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78" w:rsidRDefault="00C84078" w:rsidP="00C84078">
      <w:pPr>
        <w:pStyle w:val="20"/>
        <w:keepNext/>
        <w:keepLines/>
        <w:shd w:val="clear" w:color="auto" w:fill="auto"/>
        <w:jc w:val="right"/>
        <w:rPr>
          <w:b/>
        </w:rPr>
      </w:pPr>
      <w:bookmarkStart w:id="0" w:name="bookmark0"/>
      <w:r w:rsidRPr="00D03179">
        <w:rPr>
          <w:b/>
        </w:rPr>
        <w:t>Утверждено Решением</w:t>
      </w:r>
      <w:r>
        <w:rPr>
          <w:b/>
        </w:rPr>
        <w:t xml:space="preserve"> </w:t>
      </w:r>
      <w:r w:rsidRPr="00D03179">
        <w:rPr>
          <w:b/>
        </w:rPr>
        <w:t xml:space="preserve"> комиссии</w:t>
      </w:r>
    </w:p>
    <w:p w:rsidR="00C84078" w:rsidRDefault="00C84078" w:rsidP="00C84078">
      <w:pPr>
        <w:pStyle w:val="20"/>
        <w:keepNext/>
        <w:keepLines/>
        <w:shd w:val="clear" w:color="auto" w:fill="auto"/>
        <w:jc w:val="right"/>
        <w:rPr>
          <w:b/>
        </w:rPr>
      </w:pPr>
      <w:r>
        <w:rPr>
          <w:b/>
        </w:rPr>
        <w:t>Контрольно-счетного комитета</w:t>
      </w:r>
    </w:p>
    <w:p w:rsidR="00C84078" w:rsidRDefault="00C84078" w:rsidP="00C84078">
      <w:pPr>
        <w:pStyle w:val="20"/>
        <w:keepNext/>
        <w:keepLines/>
        <w:shd w:val="clear" w:color="auto" w:fill="auto"/>
        <w:jc w:val="right"/>
        <w:rPr>
          <w:b/>
        </w:rPr>
      </w:pPr>
      <w:r>
        <w:rPr>
          <w:b/>
        </w:rPr>
        <w:t xml:space="preserve"> Сортавальского</w:t>
      </w:r>
      <w:r>
        <w:rPr>
          <w:b/>
        </w:rPr>
        <w:t xml:space="preserve">  </w:t>
      </w:r>
      <w:r>
        <w:rPr>
          <w:b/>
        </w:rPr>
        <w:t>муниципального района</w:t>
      </w:r>
    </w:p>
    <w:p w:rsidR="00C84078" w:rsidRPr="00D03179" w:rsidRDefault="00C84078" w:rsidP="00C84078">
      <w:pPr>
        <w:pStyle w:val="20"/>
        <w:keepNext/>
        <w:keepLines/>
        <w:shd w:val="clear" w:color="auto" w:fill="auto"/>
        <w:jc w:val="right"/>
        <w:rPr>
          <w:b/>
        </w:rPr>
      </w:pPr>
      <w:r>
        <w:rPr>
          <w:b/>
        </w:rPr>
        <w:t>«</w:t>
      </w:r>
      <w:r>
        <w:rPr>
          <w:b/>
        </w:rPr>
        <w:t>26</w:t>
      </w:r>
      <w:r>
        <w:rPr>
          <w:b/>
        </w:rPr>
        <w:t xml:space="preserve">» </w:t>
      </w:r>
      <w:r>
        <w:rPr>
          <w:b/>
        </w:rPr>
        <w:t>января</w:t>
      </w:r>
      <w:r>
        <w:rPr>
          <w:b/>
        </w:rPr>
        <w:t xml:space="preserve"> 201</w:t>
      </w:r>
      <w:r>
        <w:rPr>
          <w:b/>
        </w:rPr>
        <w:t>5</w:t>
      </w:r>
      <w:r>
        <w:rPr>
          <w:b/>
        </w:rPr>
        <w:t xml:space="preserve"> года</w:t>
      </w:r>
    </w:p>
    <w:p w:rsidR="00C84078" w:rsidRDefault="00C84078" w:rsidP="00C84078">
      <w:pPr>
        <w:pStyle w:val="20"/>
        <w:keepNext/>
        <w:keepLines/>
        <w:shd w:val="clear" w:color="auto" w:fill="auto"/>
        <w:ind w:left="4700"/>
      </w:pPr>
    </w:p>
    <w:p w:rsidR="00C84078" w:rsidRDefault="00C84078" w:rsidP="00C84078">
      <w:pPr>
        <w:pStyle w:val="20"/>
        <w:keepNext/>
        <w:keepLines/>
        <w:shd w:val="clear" w:color="auto" w:fill="auto"/>
        <w:ind w:left="4700"/>
      </w:pPr>
    </w:p>
    <w:p w:rsidR="00C84078" w:rsidRDefault="00C84078" w:rsidP="00C84078">
      <w:pPr>
        <w:pStyle w:val="20"/>
        <w:keepNext/>
        <w:keepLines/>
        <w:shd w:val="clear" w:color="auto" w:fill="auto"/>
        <w:ind w:left="4700"/>
      </w:pPr>
    </w:p>
    <w:p w:rsidR="00C84078" w:rsidRPr="00C84078" w:rsidRDefault="00C84078" w:rsidP="00C84078">
      <w:pPr>
        <w:pStyle w:val="20"/>
        <w:keepNext/>
        <w:keepLines/>
        <w:shd w:val="clear" w:color="auto" w:fill="auto"/>
        <w:rPr>
          <w:b/>
          <w:sz w:val="28"/>
          <w:szCs w:val="28"/>
        </w:rPr>
      </w:pPr>
      <w:r>
        <w:t xml:space="preserve">                                                        </w:t>
      </w:r>
      <w:r w:rsidRPr="00C84078">
        <w:rPr>
          <w:b/>
          <w:sz w:val="28"/>
          <w:szCs w:val="28"/>
        </w:rPr>
        <w:t>План работы</w:t>
      </w:r>
      <w:bookmarkEnd w:id="0"/>
    </w:p>
    <w:p w:rsidR="00C84078" w:rsidRPr="00C84078" w:rsidRDefault="00C84078" w:rsidP="00C84078">
      <w:pPr>
        <w:pStyle w:val="20"/>
        <w:keepNext/>
        <w:keepLines/>
        <w:shd w:val="clear" w:color="auto" w:fill="auto"/>
        <w:ind w:left="40" w:right="220"/>
        <w:jc w:val="center"/>
        <w:rPr>
          <w:b/>
          <w:sz w:val="28"/>
          <w:szCs w:val="28"/>
        </w:rPr>
      </w:pPr>
      <w:bookmarkStart w:id="1" w:name="bookmark1"/>
      <w:r w:rsidRPr="00C84078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в </w:t>
      </w:r>
      <w:r w:rsidRPr="00C84078">
        <w:rPr>
          <w:b/>
          <w:sz w:val="28"/>
          <w:szCs w:val="28"/>
        </w:rPr>
        <w:t>Контрольно-счетном комитете</w:t>
      </w:r>
      <w:r w:rsidRPr="00C84078">
        <w:rPr>
          <w:b/>
          <w:sz w:val="28"/>
          <w:szCs w:val="28"/>
        </w:rPr>
        <w:t xml:space="preserve"> Сортавальского муниципального района.</w:t>
      </w:r>
      <w:bookmarkEnd w:id="1"/>
    </w:p>
    <w:p w:rsidR="00C84078" w:rsidRDefault="00C84078" w:rsidP="00C84078">
      <w:pPr>
        <w:pStyle w:val="10"/>
        <w:keepNext/>
        <w:keepLines/>
        <w:shd w:val="clear" w:color="auto" w:fill="auto"/>
        <w:spacing w:after="15" w:line="270" w:lineRule="exact"/>
        <w:ind w:left="8620"/>
      </w:pPr>
      <w:bookmarkStart w:id="2" w:name="bookmark2"/>
    </w:p>
    <w:p w:rsidR="00C84078" w:rsidRDefault="00C84078" w:rsidP="00C84078">
      <w:pPr>
        <w:pStyle w:val="10"/>
        <w:keepNext/>
        <w:keepLines/>
        <w:shd w:val="clear" w:color="auto" w:fill="auto"/>
        <w:spacing w:after="15" w:line="270" w:lineRule="exact"/>
        <w:jc w:val="right"/>
      </w:pPr>
      <w:r>
        <w:t>26</w:t>
      </w:r>
      <w:r>
        <w:t>.</w:t>
      </w:r>
      <w:r>
        <w:t>01</w:t>
      </w:r>
      <w:r>
        <w:t>.201</w:t>
      </w:r>
      <w:r>
        <w:t>5</w:t>
      </w:r>
      <w:r>
        <w:t xml:space="preserve"> г</w:t>
      </w:r>
      <w:proofErr w:type="gramStart"/>
      <w:r>
        <w:t xml:space="preserve"> .</w:t>
      </w:r>
      <w:bookmarkEnd w:id="2"/>
      <w:proofErr w:type="gramEnd"/>
    </w:p>
    <w:p w:rsidR="00C84078" w:rsidRPr="00C84078" w:rsidRDefault="00C84078" w:rsidP="00C84078">
      <w:pPr>
        <w:pStyle w:val="11"/>
        <w:shd w:val="clear" w:color="auto" w:fill="auto"/>
        <w:spacing w:after="233"/>
        <w:ind w:left="740" w:right="220"/>
        <w:jc w:val="both"/>
        <w:rPr>
          <w:sz w:val="28"/>
          <w:szCs w:val="28"/>
        </w:rPr>
      </w:pPr>
      <w:r w:rsidRPr="00C84078">
        <w:rPr>
          <w:rStyle w:val="a4"/>
          <w:sz w:val="28"/>
          <w:szCs w:val="28"/>
        </w:rPr>
        <w:t>Целью работы</w:t>
      </w:r>
      <w:r w:rsidRPr="00C84078">
        <w:rPr>
          <w:sz w:val="28"/>
          <w:szCs w:val="28"/>
        </w:rPr>
        <w:t xml:space="preserve"> комиссии в </w:t>
      </w:r>
      <w:r w:rsidRPr="00C84078">
        <w:rPr>
          <w:sz w:val="28"/>
          <w:szCs w:val="28"/>
        </w:rPr>
        <w:t xml:space="preserve">Контрольно-счетном комитете </w:t>
      </w:r>
      <w:r w:rsidRPr="00C84078">
        <w:rPr>
          <w:sz w:val="28"/>
          <w:szCs w:val="28"/>
        </w:rPr>
        <w:t xml:space="preserve"> Сортавальского муниципального района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Республики Карелия о муниципальной службе, осуществление в органе местного самоуправления мер по предупреждению коррупции.</w:t>
      </w:r>
    </w:p>
    <w:p w:rsidR="00C84078" w:rsidRPr="00C84078" w:rsidRDefault="00C84078" w:rsidP="00C84078">
      <w:pPr>
        <w:pStyle w:val="22"/>
        <w:shd w:val="clear" w:color="auto" w:fill="auto"/>
        <w:spacing w:after="248" w:line="283" w:lineRule="exact"/>
        <w:ind w:left="40" w:right="220"/>
        <w:rPr>
          <w:sz w:val="28"/>
          <w:szCs w:val="28"/>
        </w:rPr>
      </w:pPr>
      <w:r w:rsidRPr="00C84078">
        <w:rPr>
          <w:sz w:val="28"/>
          <w:szCs w:val="28"/>
          <w:lang w:val="en-US"/>
        </w:rPr>
        <w:t>I</w:t>
      </w:r>
      <w:r w:rsidRPr="00C84078">
        <w:rPr>
          <w:sz w:val="28"/>
          <w:szCs w:val="28"/>
        </w:rPr>
        <w:t xml:space="preserve">. Основные направления деятельности и задачи Комиссии в </w:t>
      </w:r>
      <w:r w:rsidRPr="00C84078">
        <w:rPr>
          <w:sz w:val="28"/>
          <w:szCs w:val="28"/>
        </w:rPr>
        <w:t>Контрольно-счетном комитете</w:t>
      </w:r>
      <w:r w:rsidRPr="00C84078">
        <w:rPr>
          <w:sz w:val="28"/>
          <w:szCs w:val="28"/>
        </w:rPr>
        <w:t xml:space="preserve"> Сортавальского муниципального района на 2015 год:</w:t>
      </w:r>
    </w:p>
    <w:p w:rsidR="00C84078" w:rsidRPr="00C84078" w:rsidRDefault="00C84078" w:rsidP="00C84078">
      <w:pPr>
        <w:pStyle w:val="22"/>
        <w:numPr>
          <w:ilvl w:val="0"/>
          <w:numId w:val="1"/>
        </w:numPr>
        <w:shd w:val="clear" w:color="auto" w:fill="auto"/>
        <w:tabs>
          <w:tab w:val="left" w:pos="472"/>
        </w:tabs>
        <w:spacing w:after="236" w:line="274" w:lineRule="exact"/>
        <w:ind w:left="40" w:right="220"/>
        <w:rPr>
          <w:sz w:val="28"/>
          <w:szCs w:val="28"/>
        </w:rPr>
      </w:pPr>
      <w:r w:rsidRPr="00C84078">
        <w:rPr>
          <w:sz w:val="28"/>
          <w:szCs w:val="28"/>
        </w:rPr>
        <w:t xml:space="preserve">Содействие в обеспечении соблюдения муниципальными служащими </w:t>
      </w:r>
      <w:r w:rsidRPr="00C84078">
        <w:rPr>
          <w:sz w:val="28"/>
          <w:szCs w:val="28"/>
        </w:rPr>
        <w:t xml:space="preserve">Контрольно-счетного комитета </w:t>
      </w:r>
      <w:r w:rsidRPr="00C84078">
        <w:rPr>
          <w:sz w:val="28"/>
          <w:szCs w:val="28"/>
        </w:rPr>
        <w:t>Сортавальского муниципального района требований к служебному поведению.</w:t>
      </w:r>
    </w:p>
    <w:p w:rsidR="00C84078" w:rsidRPr="00C84078" w:rsidRDefault="00C84078" w:rsidP="00C84078">
      <w:pPr>
        <w:pStyle w:val="22"/>
        <w:numPr>
          <w:ilvl w:val="0"/>
          <w:numId w:val="1"/>
        </w:numPr>
        <w:shd w:val="clear" w:color="auto" w:fill="auto"/>
        <w:tabs>
          <w:tab w:val="left" w:pos="611"/>
        </w:tabs>
        <w:spacing w:after="240" w:line="278" w:lineRule="exact"/>
        <w:ind w:left="40" w:right="220"/>
        <w:rPr>
          <w:sz w:val="28"/>
          <w:szCs w:val="28"/>
        </w:rPr>
      </w:pPr>
      <w:r w:rsidRPr="00C84078">
        <w:rPr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общества, Российской Федерации.</w:t>
      </w:r>
    </w:p>
    <w:p w:rsidR="00C84078" w:rsidRPr="00C84078" w:rsidRDefault="00C84078" w:rsidP="00C84078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40"/>
        <w:rPr>
          <w:sz w:val="28"/>
          <w:szCs w:val="28"/>
        </w:rPr>
      </w:pPr>
      <w:r w:rsidRPr="00C84078">
        <w:rPr>
          <w:sz w:val="28"/>
          <w:szCs w:val="28"/>
        </w:rPr>
        <w:t xml:space="preserve">Исключение злоупотреблений со стороны муниципальных служащих на муниципальной службе. </w:t>
      </w:r>
    </w:p>
    <w:p w:rsidR="00C84078" w:rsidRDefault="00C84078" w:rsidP="00C84078">
      <w:pPr>
        <w:pStyle w:val="22"/>
        <w:shd w:val="clear" w:color="auto" w:fill="auto"/>
        <w:spacing w:line="240" w:lineRule="auto"/>
        <w:ind w:left="40"/>
      </w:pPr>
    </w:p>
    <w:p w:rsidR="00C84078" w:rsidRPr="00C84078" w:rsidRDefault="00C84078" w:rsidP="00C84078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C84078">
        <w:rPr>
          <w:sz w:val="28"/>
          <w:szCs w:val="28"/>
        </w:rPr>
        <w:t>С целью реализации указанных направлений предполагается решение следующих задач и проведение мероприятий:</w:t>
      </w:r>
    </w:p>
    <w:p w:rsidR="00C84078" w:rsidRDefault="00C84078" w:rsidP="00C84078">
      <w:pPr>
        <w:pStyle w:val="22"/>
        <w:shd w:val="clear" w:color="auto" w:fill="auto"/>
        <w:tabs>
          <w:tab w:val="left" w:pos="678"/>
        </w:tabs>
        <w:spacing w:after="240" w:line="278" w:lineRule="exact"/>
        <w:ind w:left="40" w:right="220"/>
      </w:pPr>
    </w:p>
    <w:tbl>
      <w:tblPr>
        <w:tblW w:w="0" w:type="auto"/>
        <w:jc w:val="center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2566"/>
        <w:gridCol w:w="1998"/>
        <w:gridCol w:w="1220"/>
        <w:gridCol w:w="2794"/>
      </w:tblGrid>
      <w:tr w:rsidR="00C84078" w:rsidTr="00EE2791">
        <w:trPr>
          <w:trHeight w:val="99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557" w:lineRule="exact"/>
            </w:pPr>
            <w:r>
              <w:t>№ п./п.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jc w:val="center"/>
            </w:pPr>
            <w: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jc w:val="center"/>
            </w:pPr>
            <w:r>
              <w:t>Цель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74" w:lineRule="exact"/>
              <w:ind w:left="200" w:firstLine="360"/>
            </w:pPr>
            <w:r>
              <w:t>Срок исполнения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</w:tr>
      <w:tr w:rsidR="00C84078" w:rsidTr="00EE2791">
        <w:trPr>
          <w:trHeight w:val="407"/>
          <w:jc w:val="center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3380"/>
              <w:jc w:val="left"/>
            </w:pPr>
            <w:r>
              <w:t>1. Организационная работа</w:t>
            </w:r>
          </w:p>
        </w:tc>
      </w:tr>
      <w:tr w:rsidR="00C84078" w:rsidTr="00EE2791">
        <w:trPr>
          <w:trHeight w:val="1969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</w:pPr>
            <w:r>
              <w:lastRenderedPageBreak/>
              <w:t>1.1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1" w:right="147" w:hanging="131"/>
            </w:pPr>
            <w:r>
              <w:t>Утверждение плана работы Комиссии на 2015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17" w:right="160" w:firstLine="0"/>
            </w:pPr>
            <w:r>
              <w:t>Организация планомерной работы по противодействию</w:t>
            </w:r>
          </w:p>
          <w:p w:rsidR="00C84078" w:rsidRDefault="00C84078" w:rsidP="00EE2791">
            <w:pPr>
              <w:pStyle w:val="11"/>
              <w:shd w:val="clear" w:color="auto" w:fill="auto"/>
              <w:ind w:firstLine="0"/>
            </w:pPr>
            <w:r>
              <w:t>коррупции в администрации.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200" w:firstLine="3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200" w:firstLine="3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Январь 2015г.</w:t>
            </w: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200" w:firstLine="360"/>
              <w:jc w:val="left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C476E3" w:rsidRDefault="00C84078" w:rsidP="00EE2791">
            <w:pPr>
              <w:pStyle w:val="11"/>
              <w:shd w:val="clear" w:color="auto" w:fill="auto"/>
              <w:ind w:right="1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  <w:r w:rsidRPr="00C476E3">
              <w:rPr>
                <w:sz w:val="22"/>
                <w:szCs w:val="22"/>
              </w:rPr>
              <w:t xml:space="preserve"> по соблюдению требо</w:t>
            </w:r>
            <w:r w:rsidRPr="00C476E3">
              <w:rPr>
                <w:sz w:val="22"/>
                <w:szCs w:val="22"/>
              </w:rPr>
              <w:softHyphen/>
              <w:t>ваний к служебному поведе</w:t>
            </w:r>
            <w:r w:rsidRPr="00C476E3">
              <w:rPr>
                <w:sz w:val="22"/>
                <w:szCs w:val="22"/>
              </w:rPr>
              <w:softHyphen/>
              <w:t>нию и урегулиро</w:t>
            </w:r>
            <w:r w:rsidRPr="00C476E3">
              <w:rPr>
                <w:sz w:val="22"/>
                <w:szCs w:val="22"/>
              </w:rPr>
              <w:softHyphen/>
              <w:t>ванию конфликта интересов.</w:t>
            </w:r>
          </w:p>
        </w:tc>
      </w:tr>
      <w:tr w:rsidR="00C84078" w:rsidTr="00EE2791">
        <w:trPr>
          <w:trHeight w:val="27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</w:pPr>
            <w:r>
              <w:t>1.2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0"/>
            </w:pPr>
            <w:r>
              <w:t>Изучение вновь принятых федеральных и региональных правовых актов по вопросам соблюдения</w:t>
            </w:r>
          </w:p>
          <w:p w:rsidR="00C84078" w:rsidRDefault="00C84078" w:rsidP="00EE2791">
            <w:pPr>
              <w:pStyle w:val="11"/>
              <w:shd w:val="clear" w:color="auto" w:fill="auto"/>
              <w:ind w:firstLine="0"/>
            </w:pPr>
            <w:r>
              <w:t>требований к служебному поведению муниципальных</w:t>
            </w:r>
          </w:p>
          <w:p w:rsidR="00C84078" w:rsidRDefault="00C84078" w:rsidP="00EE2791">
            <w:pPr>
              <w:pStyle w:val="11"/>
            </w:pPr>
            <w:r>
              <w:t>служащих и урегулированию конфликта интересов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0"/>
            </w:pPr>
            <w:r>
              <w:t>Правовое обеспечение деятельности комиссии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76" w:right="161" w:firstLine="0"/>
              <w:jc w:val="left"/>
            </w:pPr>
            <w:r>
              <w:t>ежеквартально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C476E3" w:rsidRDefault="00C84078" w:rsidP="00C8407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Pr="00C476E3">
              <w:rPr>
                <w:sz w:val="22"/>
                <w:szCs w:val="22"/>
              </w:rPr>
              <w:t xml:space="preserve"> комиссии по соблюдению требо</w:t>
            </w:r>
            <w:r w:rsidRPr="00C476E3">
              <w:rPr>
                <w:sz w:val="22"/>
                <w:szCs w:val="22"/>
              </w:rPr>
              <w:softHyphen/>
              <w:t>ваний к служебному поведе</w:t>
            </w:r>
            <w:r w:rsidRPr="00C476E3">
              <w:rPr>
                <w:sz w:val="22"/>
                <w:szCs w:val="22"/>
              </w:rPr>
              <w:softHyphen/>
              <w:t>нию и урегулиро</w:t>
            </w:r>
            <w:r w:rsidRPr="00C476E3">
              <w:rPr>
                <w:sz w:val="22"/>
                <w:szCs w:val="22"/>
              </w:rPr>
              <w:softHyphen/>
              <w:t>ванию конфликта интересов.</w:t>
            </w:r>
          </w:p>
        </w:tc>
      </w:tr>
    </w:tbl>
    <w:p w:rsidR="00C84078" w:rsidRDefault="00C84078" w:rsidP="00C84078">
      <w:pPr>
        <w:pStyle w:val="22"/>
        <w:shd w:val="clear" w:color="auto" w:fill="auto"/>
        <w:spacing w:after="184" w:line="278" w:lineRule="exact"/>
        <w:ind w:left="40" w:right="220"/>
      </w:pPr>
    </w:p>
    <w:p w:rsidR="00C84078" w:rsidRDefault="00C84078" w:rsidP="00C84078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946"/>
        <w:gridCol w:w="15"/>
        <w:gridCol w:w="1483"/>
        <w:gridCol w:w="331"/>
        <w:gridCol w:w="2453"/>
        <w:gridCol w:w="6"/>
        <w:gridCol w:w="23"/>
      </w:tblGrid>
      <w:tr w:rsidR="00C84078" w:rsidTr="00EE2791">
        <w:trPr>
          <w:gridAfter w:val="2"/>
          <w:wAfter w:w="29" w:type="dxa"/>
          <w:trHeight w:val="40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right="131" w:firstLine="0"/>
            </w:pPr>
            <w:r>
              <w:t xml:space="preserve">Рассмотрение предложений </w:t>
            </w:r>
            <w:proofErr w:type="gramStart"/>
            <w:r>
              <w:t>по</w:t>
            </w:r>
            <w:proofErr w:type="gramEnd"/>
          </w:p>
          <w:p w:rsidR="00C84078" w:rsidRDefault="00C84078" w:rsidP="00EE2791">
            <w:pPr>
              <w:pStyle w:val="11"/>
              <w:shd w:val="clear" w:color="auto" w:fill="auto"/>
              <w:ind w:left="132" w:right="131" w:firstLine="0"/>
            </w:pPr>
            <w:r>
              <w:t>обеспечению эффективности и совершенствованию деятельности Комиссии и включение их в план.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</w:pPr>
            <w:r>
              <w:t>Повышение эффективности деятельности Комиссии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</w:p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</w:p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</w:p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</w:p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  <w:r>
              <w:t>По мере поступления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43" w:firstLine="43"/>
            </w:pPr>
            <w:r>
              <w:rPr>
                <w:sz w:val="22"/>
                <w:szCs w:val="22"/>
              </w:rPr>
              <w:t>Секретарь</w:t>
            </w:r>
            <w:r w:rsidRPr="00C476E3">
              <w:rPr>
                <w:sz w:val="22"/>
                <w:szCs w:val="22"/>
              </w:rPr>
              <w:t xml:space="preserve"> комиссии по соблюдению требо</w:t>
            </w:r>
            <w:r w:rsidRPr="00C476E3">
              <w:rPr>
                <w:sz w:val="22"/>
                <w:szCs w:val="22"/>
              </w:rPr>
              <w:softHyphen/>
              <w:t>ваний к служебному поведе</w:t>
            </w:r>
            <w:r w:rsidRPr="00C476E3">
              <w:rPr>
                <w:sz w:val="22"/>
                <w:szCs w:val="22"/>
              </w:rPr>
              <w:softHyphen/>
              <w:t>нию и урегулиро</w:t>
            </w:r>
            <w:r w:rsidRPr="00C476E3">
              <w:rPr>
                <w:sz w:val="22"/>
                <w:szCs w:val="22"/>
              </w:rPr>
              <w:softHyphen/>
              <w:t>ванию конфликта интересов</w:t>
            </w:r>
          </w:p>
        </w:tc>
      </w:tr>
      <w:tr w:rsidR="00C84078" w:rsidTr="00EE2791">
        <w:trPr>
          <w:gridAfter w:val="2"/>
          <w:wAfter w:w="29" w:type="dxa"/>
          <w:trHeight w:val="40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C84078">
            <w:pPr>
              <w:pStyle w:val="11"/>
              <w:shd w:val="clear" w:color="auto" w:fill="auto"/>
              <w:ind w:left="132" w:right="131" w:firstLine="0"/>
            </w:pPr>
            <w:r>
              <w:t xml:space="preserve">Мониторинг законодательства Российской Федерации по вопросам противодействия коррупции и доведения изменений в законодательстве до сведения должностных лиц </w:t>
            </w:r>
            <w:r>
              <w:t xml:space="preserve">Контрольно-счетного комитета </w:t>
            </w:r>
            <w:r>
              <w:t>Сортавальского муниципального района.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</w:pPr>
            <w:r>
              <w:t>Повышение эффективности деятельности Комиссии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56" w:right="79"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C476E3" w:rsidRDefault="00C84078" w:rsidP="00EE2791">
            <w:pPr>
              <w:pStyle w:val="11"/>
              <w:shd w:val="clear" w:color="auto" w:fill="auto"/>
              <w:ind w:left="43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  <w:r w:rsidRPr="00C476E3">
              <w:rPr>
                <w:sz w:val="22"/>
                <w:szCs w:val="22"/>
              </w:rPr>
              <w:t xml:space="preserve"> комиссии по соблюдению требо</w:t>
            </w:r>
            <w:r w:rsidRPr="00C476E3">
              <w:rPr>
                <w:sz w:val="22"/>
                <w:szCs w:val="22"/>
              </w:rPr>
              <w:softHyphen/>
              <w:t>ваний к служебному поведе</w:t>
            </w:r>
            <w:r w:rsidRPr="00C476E3">
              <w:rPr>
                <w:sz w:val="22"/>
                <w:szCs w:val="22"/>
              </w:rPr>
              <w:softHyphen/>
              <w:t>нию и урегулиро</w:t>
            </w:r>
            <w:r w:rsidRPr="00C476E3">
              <w:rPr>
                <w:sz w:val="22"/>
                <w:szCs w:val="22"/>
              </w:rPr>
              <w:softHyphen/>
              <w:t>ванию конфликта интересов</w:t>
            </w:r>
          </w:p>
        </w:tc>
      </w:tr>
      <w:tr w:rsidR="00C84078" w:rsidTr="00EE2791">
        <w:trPr>
          <w:gridAfter w:val="2"/>
          <w:wAfter w:w="29" w:type="dxa"/>
          <w:trHeight w:val="99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after="360" w:line="240" w:lineRule="auto"/>
              <w:ind w:right="-13"/>
              <w:jc w:val="center"/>
            </w:pPr>
            <w:r>
              <w:lastRenderedPageBreak/>
              <w:t>2. Внедрение механизмов контроля соблюдения муниципальными служащими</w:t>
            </w:r>
          </w:p>
          <w:p w:rsidR="00C84078" w:rsidRDefault="00C84078" w:rsidP="00EE2791">
            <w:pPr>
              <w:pStyle w:val="22"/>
              <w:shd w:val="clear" w:color="auto" w:fill="auto"/>
              <w:spacing w:before="360" w:line="240" w:lineRule="auto"/>
              <w:ind w:right="-13"/>
              <w:jc w:val="center"/>
            </w:pPr>
            <w:r>
              <w:t>требований к служебному поведению</w:t>
            </w:r>
          </w:p>
        </w:tc>
      </w:tr>
      <w:tr w:rsidR="00C84078" w:rsidTr="00EE2791">
        <w:trPr>
          <w:gridAfter w:val="2"/>
          <w:wAfter w:w="29" w:type="dxa"/>
          <w:trHeight w:val="3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right="131" w:firstLine="0"/>
            </w:pPr>
            <w:r>
              <w:t>Об организации работы по своевременности представления сведений о доходах и расходах, об имуществе и обязательствах имущественного характера муниципальными служащими за 2014 год.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firstLine="0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56"/>
            </w:pPr>
            <w:r>
              <w:t>2 квартал 2015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84" w:right="122" w:firstLine="0"/>
            </w:pPr>
            <w:r>
              <w:t xml:space="preserve">Председатель Контрольно-счетного комитета Сортавальского муниципального района </w:t>
            </w:r>
          </w:p>
          <w:p w:rsidR="00C84078" w:rsidRDefault="00C84078" w:rsidP="00EE2791">
            <w:pPr>
              <w:pStyle w:val="11"/>
              <w:shd w:val="clear" w:color="auto" w:fill="auto"/>
              <w:ind w:left="184" w:right="122" w:firstLine="0"/>
            </w:pPr>
            <w:r>
              <w:t>.</w:t>
            </w:r>
          </w:p>
        </w:tc>
      </w:tr>
      <w:tr w:rsidR="00C84078" w:rsidTr="00EE2791">
        <w:trPr>
          <w:gridAfter w:val="2"/>
          <w:wAfter w:w="29" w:type="dxa"/>
          <w:trHeight w:val="3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right="131" w:firstLine="0"/>
            </w:pPr>
            <w:r>
              <w:t>Заслушивание результатов проверки достоверности представляемых</w:t>
            </w:r>
          </w:p>
          <w:p w:rsidR="00C84078" w:rsidRDefault="00C84078" w:rsidP="00EE2791">
            <w:pPr>
              <w:pStyle w:val="11"/>
              <w:shd w:val="clear" w:color="auto" w:fill="auto"/>
              <w:ind w:left="132" w:right="131" w:firstLine="0"/>
            </w:pPr>
            <w:r>
              <w:t>сведений при поступлении на муниципальную службу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firstLine="0"/>
              <w:jc w:val="both"/>
            </w:pPr>
            <w:r>
              <w:t>Содействие обеспечению соблюдения муниципальными служащими требований к служебному поведению.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56"/>
            </w:pPr>
            <w:r>
              <w:t>По мере проведения конкурса на замещение вакантной должности и формирование кадрового резерва на должности муниципальной службы.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C84078">
            <w:pPr>
              <w:pStyle w:val="11"/>
              <w:shd w:val="clear" w:color="auto" w:fill="auto"/>
              <w:ind w:left="184" w:right="122" w:firstLine="0"/>
            </w:pPr>
            <w:r>
              <w:t xml:space="preserve">Председатель Контрольно-счетного комитета Сортавальского муниципального района </w:t>
            </w:r>
          </w:p>
          <w:p w:rsidR="00C84078" w:rsidRDefault="00C84078" w:rsidP="00EE2791">
            <w:pPr>
              <w:pStyle w:val="11"/>
              <w:shd w:val="clear" w:color="auto" w:fill="auto"/>
              <w:ind w:left="184" w:right="122" w:firstLine="0"/>
            </w:pPr>
          </w:p>
          <w:p w:rsidR="00C84078" w:rsidRDefault="00C84078" w:rsidP="00EE2791">
            <w:pPr>
              <w:pStyle w:val="11"/>
              <w:shd w:val="clear" w:color="auto" w:fill="auto"/>
              <w:ind w:left="184" w:right="122" w:firstLine="0"/>
            </w:pPr>
            <w:r>
              <w:t>.</w:t>
            </w:r>
          </w:p>
        </w:tc>
      </w:tr>
      <w:tr w:rsidR="00C84078" w:rsidTr="00EE2791">
        <w:trPr>
          <w:trHeight w:val="994"/>
        </w:trPr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74" w:lineRule="exact"/>
              <w:ind w:left="142" w:right="151"/>
              <w:jc w:val="center"/>
            </w:pPr>
            <w: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84078" w:rsidTr="00EE2791">
        <w:trPr>
          <w:gridAfter w:val="1"/>
          <w:wAfter w:w="23" w:type="dxa"/>
          <w:trHeight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C84078">
            <w:pPr>
              <w:pStyle w:val="11"/>
              <w:shd w:val="clear" w:color="auto" w:fill="auto"/>
              <w:ind w:right="131" w:firstLine="0"/>
            </w:pPr>
            <w:r>
              <w:t>Рассмотрение материалов служебных проверок о фактах нарушения установлен</w:t>
            </w:r>
            <w:r>
              <w:t>ного</w:t>
            </w:r>
            <w:r>
              <w:t xml:space="preserve"> регламент</w:t>
            </w:r>
            <w:r>
              <w:t>а</w:t>
            </w:r>
            <w:r>
              <w:t xml:space="preserve"> и </w:t>
            </w:r>
            <w:r>
              <w:t>стандартов</w:t>
            </w:r>
            <w:r>
              <w:t xml:space="preserve">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 xml:space="preserve">Снижение уровня коррупции </w:t>
            </w:r>
            <w:proofErr w:type="gramStart"/>
            <w:r>
              <w:t>при</w:t>
            </w:r>
            <w:proofErr w:type="gramEnd"/>
          </w:p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 xml:space="preserve">исполнении </w:t>
            </w:r>
            <w:proofErr w:type="gramStart"/>
            <w:r>
              <w:t>муниципальных</w:t>
            </w:r>
            <w:proofErr w:type="gramEnd"/>
          </w:p>
          <w:p w:rsidR="0026170C" w:rsidRDefault="00C84078" w:rsidP="0026170C">
            <w:pPr>
              <w:pStyle w:val="11"/>
              <w:shd w:val="clear" w:color="auto" w:fill="auto"/>
              <w:ind w:firstLine="132"/>
            </w:pPr>
            <w:r>
              <w:t xml:space="preserve">функций </w:t>
            </w:r>
          </w:p>
          <w:p w:rsidR="00C84078" w:rsidRDefault="00C84078" w:rsidP="00EE2791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  <w:r>
              <w:t>по мере поступления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right="128" w:firstLine="90"/>
            </w:pPr>
            <w:r>
              <w:t>Комиссия по соблюдению требований к служебному поведению муниципальных</w:t>
            </w:r>
          </w:p>
          <w:p w:rsidR="00C84078" w:rsidRDefault="00C84078" w:rsidP="00EE2791">
            <w:pPr>
              <w:pStyle w:val="11"/>
              <w:shd w:val="clear" w:color="auto" w:fill="auto"/>
              <w:ind w:right="128" w:firstLine="90"/>
            </w:pPr>
            <w:r>
              <w:t>служащих и урегулированию конфликта интересов.</w:t>
            </w:r>
          </w:p>
        </w:tc>
      </w:tr>
    </w:tbl>
    <w:p w:rsidR="00C84078" w:rsidRDefault="00C84078" w:rsidP="00C84078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946"/>
        <w:gridCol w:w="1498"/>
        <w:gridCol w:w="2790"/>
      </w:tblGrid>
      <w:tr w:rsidR="00C84078" w:rsidTr="00EE2791">
        <w:trPr>
          <w:trHeight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right="-13" w:firstLine="0"/>
            </w:pPr>
            <w: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 xml:space="preserve">Снижение уровня коррупции </w:t>
            </w:r>
            <w:proofErr w:type="gramStart"/>
            <w:r>
              <w:t>при</w:t>
            </w:r>
            <w:proofErr w:type="gramEnd"/>
          </w:p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 xml:space="preserve">исполнении </w:t>
            </w:r>
            <w:proofErr w:type="gramStart"/>
            <w:r>
              <w:t>муниципальных</w:t>
            </w:r>
            <w:proofErr w:type="gramEnd"/>
          </w:p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 xml:space="preserve">функций и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муниципальных услуг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  <w:r>
              <w:t>По мере поступления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90" w:right="128" w:firstLine="0"/>
            </w:pPr>
            <w:r>
              <w:t>Комиссия по соблюдению требований к служебному поведению муниципальных</w:t>
            </w:r>
          </w:p>
          <w:p w:rsidR="00C84078" w:rsidRDefault="00C84078" w:rsidP="00EE2791">
            <w:pPr>
              <w:pStyle w:val="11"/>
              <w:shd w:val="clear" w:color="auto" w:fill="auto"/>
              <w:ind w:left="90" w:right="128" w:firstLine="0"/>
            </w:pPr>
            <w:r>
              <w:t>служащих и урегулированию конфликта интересов.</w:t>
            </w:r>
          </w:p>
        </w:tc>
      </w:tr>
    </w:tbl>
    <w:p w:rsidR="00C84078" w:rsidRDefault="00C84078" w:rsidP="00C84078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946"/>
        <w:gridCol w:w="1498"/>
        <w:gridCol w:w="393"/>
        <w:gridCol w:w="2391"/>
        <w:gridCol w:w="6"/>
      </w:tblGrid>
      <w:tr w:rsidR="00C84078" w:rsidTr="00EE2791">
        <w:trPr>
          <w:trHeight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lastRenderedPageBreak/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right="131" w:firstLine="132"/>
            </w:pPr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>Исключение</w:t>
            </w:r>
          </w:p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>условий проявления коррупции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60" w:firstLine="260"/>
              <w:jc w:val="left"/>
            </w:pPr>
            <w:r>
              <w:t>По мере поступления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right="128" w:firstLine="90"/>
            </w:pPr>
            <w:r>
              <w:t>Комиссия по соблюдению требований к служебному поведению муниципальных</w:t>
            </w:r>
          </w:p>
          <w:p w:rsidR="00C84078" w:rsidRDefault="00C84078" w:rsidP="00EE2791">
            <w:pPr>
              <w:pStyle w:val="11"/>
              <w:shd w:val="clear" w:color="auto" w:fill="auto"/>
              <w:ind w:right="128" w:firstLine="90"/>
            </w:pPr>
            <w:r>
              <w:t>служащих и урегулированию конфликта интересов.</w:t>
            </w:r>
          </w:p>
        </w:tc>
      </w:tr>
      <w:tr w:rsidR="00C84078" w:rsidTr="00EE2791">
        <w:trPr>
          <w:trHeight w:val="43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26170C">
            <w:pPr>
              <w:pStyle w:val="22"/>
              <w:shd w:val="clear" w:color="auto" w:fill="auto"/>
              <w:spacing w:line="240" w:lineRule="auto"/>
              <w:ind w:left="1000" w:right="-13"/>
            </w:pPr>
            <w:r>
              <w:t xml:space="preserve">4. Установление обратной связи с получателем </w:t>
            </w:r>
            <w:r w:rsidR="0026170C">
              <w:t xml:space="preserve">муниципальных </w:t>
            </w:r>
            <w:r>
              <w:t>услуг</w:t>
            </w:r>
          </w:p>
        </w:tc>
      </w:tr>
      <w:tr w:rsidR="00C84078" w:rsidTr="00EE2791">
        <w:trPr>
          <w:gridAfter w:val="1"/>
          <w:wAfter w:w="6" w:type="dxa"/>
          <w:trHeight w:val="3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132" w:right="-13" w:firstLine="0"/>
            </w:pPr>
            <w:r>
              <w:t>Заслушивание информации, полученной по «телефону доверия», через Интернет-сайт</w:t>
            </w:r>
          </w:p>
          <w:p w:rsidR="00C84078" w:rsidRDefault="00C84078" w:rsidP="00EE2791">
            <w:pPr>
              <w:pStyle w:val="11"/>
              <w:shd w:val="clear" w:color="auto" w:fill="auto"/>
              <w:ind w:left="132" w:right="-13" w:firstLine="0"/>
            </w:pPr>
            <w:r>
              <w:t>органа местного самоуправления, по электронной почте о</w:t>
            </w:r>
          </w:p>
          <w:p w:rsidR="00C84078" w:rsidRDefault="00C84078" w:rsidP="00EE2791">
            <w:pPr>
              <w:pStyle w:val="11"/>
              <w:shd w:val="clear" w:color="auto" w:fill="auto"/>
              <w:ind w:left="132" w:right="-13" w:firstLine="0"/>
            </w:pPr>
            <w:proofErr w:type="gramStart"/>
            <w:r>
              <w:t>нарушениях</w:t>
            </w:r>
            <w:proofErr w:type="gramEnd"/>
            <w:r>
              <w:t xml:space="preserve"> административных и должностных регламентов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>Выработка эффективных форм и методов противодействия коррупции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ind w:left="300" w:firstLine="200"/>
              <w:jc w:val="left"/>
            </w:pPr>
            <w:r>
              <w:t>По мере поступления информации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right="122" w:firstLine="0"/>
            </w:pPr>
            <w:r>
              <w:t>Комиссия по соблюдению требований к служебному поведению и урегулированию конфликта интересов.</w:t>
            </w:r>
          </w:p>
        </w:tc>
      </w:tr>
      <w:tr w:rsidR="00C84078" w:rsidTr="00EE2791">
        <w:trPr>
          <w:trHeight w:val="437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740" w:right="-13"/>
            </w:pPr>
            <w:r>
              <w:t>5. Информирование о работе комиссии</w:t>
            </w:r>
          </w:p>
        </w:tc>
      </w:tr>
      <w:tr w:rsidR="00C84078" w:rsidTr="00EE2791">
        <w:trPr>
          <w:gridAfter w:val="1"/>
          <w:wAfter w:w="6" w:type="dxa"/>
          <w:trHeight w:val="3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22"/>
              <w:shd w:val="clear" w:color="auto" w:fill="auto"/>
              <w:spacing w:line="240" w:lineRule="auto"/>
              <w:ind w:left="220" w:right="-13"/>
            </w:pPr>
            <w: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78" w:lineRule="exact"/>
              <w:ind w:left="132" w:right="-13" w:firstLine="0"/>
              <w:jc w:val="left"/>
            </w:pPr>
            <w:r>
              <w:t>Размещение на сайте информации о деятельности комиссии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ind w:firstLine="132"/>
            </w:pPr>
            <w:r>
              <w:t>Информирование граждан и организаций о работе комиссии по соблюдению требований к служебному поведению и урегулированию конфликта интересов в администрации.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300" w:firstLine="200"/>
              <w:jc w:val="left"/>
            </w:pPr>
          </w:p>
          <w:p w:rsidR="00C84078" w:rsidRDefault="00C84078" w:rsidP="00EE2791">
            <w:pPr>
              <w:pStyle w:val="11"/>
              <w:shd w:val="clear" w:color="auto" w:fill="auto"/>
              <w:spacing w:line="240" w:lineRule="auto"/>
              <w:ind w:left="300" w:firstLine="200"/>
              <w:jc w:val="left"/>
            </w:pPr>
            <w:r>
              <w:t xml:space="preserve"> ежеквартально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26170C" w:rsidP="0026170C">
            <w:pPr>
              <w:pStyle w:val="11"/>
              <w:shd w:val="clear" w:color="auto" w:fill="auto"/>
              <w:ind w:firstLine="122"/>
            </w:pPr>
            <w:r>
              <w:rPr>
                <w:sz w:val="22"/>
                <w:szCs w:val="22"/>
              </w:rPr>
              <w:t>Секретарь</w:t>
            </w:r>
            <w:r w:rsidR="00C84078" w:rsidRPr="00C476E3">
              <w:rPr>
                <w:sz w:val="22"/>
                <w:szCs w:val="22"/>
              </w:rPr>
              <w:t xml:space="preserve"> комиссии по соблюдению требо</w:t>
            </w:r>
            <w:r w:rsidR="00C84078" w:rsidRPr="00C476E3">
              <w:rPr>
                <w:sz w:val="22"/>
                <w:szCs w:val="22"/>
              </w:rPr>
              <w:softHyphen/>
              <w:t>ваний к служебному поведе</w:t>
            </w:r>
            <w:r w:rsidR="00C84078" w:rsidRPr="00C476E3">
              <w:rPr>
                <w:sz w:val="22"/>
                <w:szCs w:val="22"/>
              </w:rPr>
              <w:softHyphen/>
              <w:t>нию и урегулиро</w:t>
            </w:r>
            <w:r w:rsidR="00C84078" w:rsidRPr="00C476E3">
              <w:rPr>
                <w:sz w:val="22"/>
                <w:szCs w:val="22"/>
              </w:rPr>
              <w:softHyphen/>
              <w:t>ванию конфликта интересов</w:t>
            </w:r>
            <w:r w:rsidR="00C84078">
              <w:t>.</w:t>
            </w:r>
          </w:p>
        </w:tc>
      </w:tr>
    </w:tbl>
    <w:p w:rsidR="00C84078" w:rsidRDefault="00C84078" w:rsidP="00C84078"/>
    <w:p w:rsidR="00C84078" w:rsidRDefault="00C84078" w:rsidP="00C84078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946"/>
        <w:gridCol w:w="1891"/>
        <w:gridCol w:w="2371"/>
      </w:tblGrid>
      <w:tr w:rsidR="00C84078" w:rsidRPr="00945086" w:rsidTr="00EE2791">
        <w:trPr>
          <w:trHeight w:val="523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6F0F25" w:rsidRDefault="00C84078" w:rsidP="00EE2791">
            <w:pPr>
              <w:ind w:left="2780" w:right="-13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6F0F25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6. Межведомственное взаимодействие</w:t>
            </w:r>
          </w:p>
        </w:tc>
      </w:tr>
      <w:tr w:rsidR="00C84078" w:rsidRPr="00945086" w:rsidTr="00EE2791">
        <w:trPr>
          <w:trHeight w:val="4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ind w:left="220" w:right="-13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lastRenderedPageBreak/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</w:t>
            </w:r>
          </w:p>
          <w:p w:rsidR="00C84078" w:rsidRPr="00945086" w:rsidRDefault="00C84078" w:rsidP="00EE2791">
            <w:pPr>
              <w:spacing w:line="274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гражданами и муниципальными</w:t>
            </w:r>
          </w:p>
          <w:p w:rsidR="00C84078" w:rsidRPr="00945086" w:rsidRDefault="00C84078" w:rsidP="00EE2791">
            <w:pPr>
              <w:spacing w:line="274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служащими, претендующими на замещение должностей муниципальной службы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Pr="00945086" w:rsidRDefault="00C84078" w:rsidP="00EE2791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26170C" w:rsidRDefault="0026170C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26170C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по соблюдению требо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ваний к служебному поведе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нию и урегулиро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конфликта интересов</w:t>
            </w:r>
            <w:r w:rsidR="00C84078" w:rsidRPr="0026170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</w:tr>
      <w:tr w:rsidR="00C84078" w:rsidRPr="00945086" w:rsidTr="00EE2791">
        <w:trPr>
          <w:trHeight w:val="50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ind w:right="-13"/>
              <w:rPr>
                <w:sz w:val="10"/>
                <w:szCs w:val="10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ind w:left="132"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Подготовка и представление на рассмотрение Межведомственного совета по противодействию коррупции. Отчета о результатах проведенных комиссий по соблюдению требований к служебному поведению муниципальных</w:t>
            </w:r>
          </w:p>
          <w:p w:rsidR="00C84078" w:rsidRPr="00945086" w:rsidRDefault="00C84078" w:rsidP="00EE2791">
            <w:pPr>
              <w:spacing w:line="274" w:lineRule="exact"/>
              <w:ind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служащих и урегулированию конфликта интересов в администрации Сортавальско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го муниципального района за 2015</w:t>
            </w: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год.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Повышение эффективности и</w:t>
            </w:r>
          </w:p>
          <w:p w:rsidR="00C84078" w:rsidRPr="00945086" w:rsidRDefault="00C84078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контроля за</w:t>
            </w:r>
            <w:proofErr w:type="gramEnd"/>
            <w:r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работой комиссии по соблюдению требований к служебному поведению и урегулированию конфликта интересов в администрации.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C84078" w:rsidRPr="00945086" w:rsidRDefault="00C84078" w:rsidP="00EE279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ежеквартально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26170C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26170C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по соблюдению требо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ваний к служебному поведе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нию и урегулиро</w:t>
            </w:r>
            <w:r w:rsidR="00C84078" w:rsidRPr="0026170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конфликта интересов</w:t>
            </w:r>
            <w:r w:rsidR="00C84078" w:rsidRPr="009450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</w:tr>
      <w:tr w:rsidR="00C84078" w:rsidRPr="00945086" w:rsidTr="00EE2791">
        <w:trPr>
          <w:trHeight w:val="1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ind w:right="-13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ind w:left="132" w:right="-13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 утверждении плана работы Комиссии на 2016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945086" w:rsidRDefault="00C84078" w:rsidP="00EE279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Default="00C84078" w:rsidP="00EE2791">
            <w:pPr>
              <w:ind w:left="4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78" w:rsidRPr="0026170C" w:rsidRDefault="00C84078" w:rsidP="00EE2791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70C">
              <w:rPr>
                <w:rFonts w:ascii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</w:tbl>
    <w:p w:rsidR="007C7476" w:rsidRDefault="007C7476">
      <w:bookmarkStart w:id="3" w:name="_GoBack"/>
      <w:bookmarkEnd w:id="3"/>
    </w:p>
    <w:sectPr w:rsidR="007C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26170C"/>
    <w:rsid w:val="007C7476"/>
    <w:rsid w:val="00C84078"/>
    <w:rsid w:val="00C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cp:lastPrinted>2015-03-17T05:32:00Z</cp:lastPrinted>
  <dcterms:created xsi:type="dcterms:W3CDTF">2015-03-17T05:17:00Z</dcterms:created>
  <dcterms:modified xsi:type="dcterms:W3CDTF">2015-03-17T05:33:00Z</dcterms:modified>
</cp:coreProperties>
</file>