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F9" w:rsidRDefault="00541DF9" w:rsidP="00541DF9">
      <w:pPr>
        <w:pStyle w:val="4"/>
        <w:ind w:firstLine="0"/>
        <w:rPr>
          <w:b/>
          <w:caps/>
          <w:sz w:val="32"/>
        </w:rPr>
      </w:pPr>
      <w:r>
        <w:rPr>
          <w:b/>
          <w:caps/>
          <w:sz w:val="32"/>
        </w:rPr>
        <w:t>Контрольно-счётн</w:t>
      </w:r>
      <w:r w:rsidR="00417456">
        <w:rPr>
          <w:b/>
          <w:caps/>
          <w:sz w:val="32"/>
        </w:rPr>
        <w:t>ый КОМИТЕТ</w:t>
      </w:r>
      <w:r>
        <w:rPr>
          <w:b/>
          <w:caps/>
          <w:sz w:val="32"/>
        </w:rPr>
        <w:t xml:space="preserve"> </w:t>
      </w:r>
      <w:r w:rsidR="00417456">
        <w:rPr>
          <w:b/>
          <w:caps/>
          <w:sz w:val="32"/>
        </w:rPr>
        <w:t>Сортавальского муниципального района</w:t>
      </w:r>
    </w:p>
    <w:p w:rsidR="00541DF9" w:rsidRDefault="00541DF9" w:rsidP="00541DF9">
      <w:pPr>
        <w:widowControl w:val="0"/>
        <w:jc w:val="center"/>
        <w:rPr>
          <w:sz w:val="28"/>
        </w:rPr>
      </w:pPr>
    </w:p>
    <w:p w:rsidR="00541DF9" w:rsidRDefault="00541DF9" w:rsidP="00541DF9">
      <w:pPr>
        <w:tabs>
          <w:tab w:val="left" w:pos="567"/>
        </w:tabs>
        <w:jc w:val="center"/>
        <w:rPr>
          <w:sz w:val="28"/>
        </w:rPr>
      </w:pPr>
    </w:p>
    <w:p w:rsidR="00541DF9" w:rsidRDefault="00541DF9" w:rsidP="00541DF9">
      <w:pPr>
        <w:tabs>
          <w:tab w:val="left" w:pos="567"/>
        </w:tabs>
        <w:jc w:val="center"/>
        <w:rPr>
          <w:sz w:val="28"/>
        </w:rPr>
      </w:pPr>
    </w:p>
    <w:p w:rsidR="00541DF9" w:rsidRDefault="00541DF9" w:rsidP="00541DF9">
      <w:pPr>
        <w:pStyle w:val="a5"/>
        <w:tabs>
          <w:tab w:val="left" w:pos="567"/>
        </w:tabs>
        <w:jc w:val="center"/>
        <w:rPr>
          <w:sz w:val="28"/>
        </w:rPr>
      </w:pPr>
    </w:p>
    <w:p w:rsidR="00541DF9" w:rsidRDefault="00541DF9" w:rsidP="00541DF9">
      <w:pPr>
        <w:tabs>
          <w:tab w:val="left" w:pos="567"/>
        </w:tabs>
        <w:jc w:val="center"/>
        <w:rPr>
          <w:sz w:val="28"/>
        </w:rPr>
      </w:pPr>
    </w:p>
    <w:p w:rsidR="00541DF9" w:rsidRDefault="00541DF9" w:rsidP="00541DF9">
      <w:pPr>
        <w:tabs>
          <w:tab w:val="left" w:pos="567"/>
        </w:tabs>
        <w:jc w:val="center"/>
        <w:rPr>
          <w:b/>
          <w:sz w:val="32"/>
        </w:rPr>
      </w:pPr>
    </w:p>
    <w:p w:rsidR="00541DF9" w:rsidRDefault="00541DF9" w:rsidP="00541DF9">
      <w:pPr>
        <w:tabs>
          <w:tab w:val="left" w:pos="567"/>
        </w:tabs>
        <w:jc w:val="center"/>
        <w:rPr>
          <w:b/>
          <w:sz w:val="32"/>
        </w:rPr>
      </w:pPr>
    </w:p>
    <w:p w:rsidR="00541DF9" w:rsidRDefault="00541DF9" w:rsidP="00541DF9">
      <w:pPr>
        <w:tabs>
          <w:tab w:val="left" w:pos="567"/>
        </w:tabs>
        <w:jc w:val="center"/>
        <w:rPr>
          <w:b/>
          <w:sz w:val="32"/>
        </w:rPr>
      </w:pPr>
    </w:p>
    <w:p w:rsidR="00541DF9" w:rsidRDefault="00541DF9" w:rsidP="00541DF9">
      <w:pPr>
        <w:tabs>
          <w:tab w:val="left" w:pos="567"/>
        </w:tabs>
        <w:jc w:val="center"/>
        <w:rPr>
          <w:b/>
          <w:sz w:val="32"/>
        </w:rPr>
      </w:pPr>
    </w:p>
    <w:p w:rsidR="00541DF9" w:rsidRDefault="00541DF9" w:rsidP="00541DF9">
      <w:pPr>
        <w:tabs>
          <w:tab w:val="left" w:pos="567"/>
        </w:tabs>
        <w:jc w:val="center"/>
        <w:rPr>
          <w:b/>
          <w:sz w:val="32"/>
        </w:rPr>
      </w:pPr>
    </w:p>
    <w:p w:rsidR="00541DF9" w:rsidRDefault="00541DF9" w:rsidP="00541DF9">
      <w:pPr>
        <w:tabs>
          <w:tab w:val="left" w:pos="567"/>
        </w:tabs>
        <w:jc w:val="center"/>
        <w:rPr>
          <w:b/>
          <w:sz w:val="32"/>
        </w:rPr>
      </w:pPr>
    </w:p>
    <w:p w:rsidR="00541DF9" w:rsidRDefault="00541DF9" w:rsidP="00541DF9">
      <w:pPr>
        <w:tabs>
          <w:tab w:val="left" w:pos="567"/>
        </w:tabs>
        <w:jc w:val="center"/>
        <w:rPr>
          <w:b/>
          <w:sz w:val="32"/>
        </w:rPr>
      </w:pPr>
    </w:p>
    <w:p w:rsidR="00541DF9" w:rsidRDefault="00541DF9" w:rsidP="00541DF9">
      <w:pPr>
        <w:tabs>
          <w:tab w:val="left" w:pos="567"/>
        </w:tabs>
        <w:jc w:val="center"/>
        <w:rPr>
          <w:b/>
          <w:sz w:val="32"/>
        </w:rPr>
      </w:pPr>
    </w:p>
    <w:p w:rsidR="00541DF9" w:rsidRDefault="00541DF9" w:rsidP="00541DF9">
      <w:pPr>
        <w:tabs>
          <w:tab w:val="left" w:pos="567"/>
        </w:tabs>
        <w:jc w:val="center"/>
        <w:rPr>
          <w:b/>
          <w:sz w:val="32"/>
        </w:rPr>
      </w:pPr>
    </w:p>
    <w:p w:rsidR="00541DF9" w:rsidRDefault="00541DF9" w:rsidP="00541DF9">
      <w:pPr>
        <w:tabs>
          <w:tab w:val="left" w:pos="567"/>
        </w:tabs>
        <w:jc w:val="center"/>
        <w:rPr>
          <w:b/>
          <w:sz w:val="32"/>
        </w:rPr>
      </w:pPr>
      <w:r>
        <w:rPr>
          <w:b/>
          <w:sz w:val="32"/>
        </w:rPr>
        <w:t>СТАНДАРТ ОРГАНИЗАЦИИ ДЕЯТЕЛЬНОСТИ</w:t>
      </w:r>
    </w:p>
    <w:p w:rsidR="00541DF9" w:rsidRDefault="00541DF9" w:rsidP="00541DF9">
      <w:pPr>
        <w:tabs>
          <w:tab w:val="left" w:pos="567"/>
        </w:tabs>
        <w:jc w:val="center"/>
        <w:rPr>
          <w:b/>
          <w:sz w:val="32"/>
        </w:rPr>
      </w:pPr>
    </w:p>
    <w:p w:rsidR="00541DF9" w:rsidRDefault="00541DF9" w:rsidP="00541DF9">
      <w:pPr>
        <w:widowControl w:val="0"/>
        <w:jc w:val="center"/>
        <w:rPr>
          <w:sz w:val="32"/>
        </w:rPr>
      </w:pPr>
      <w:r>
        <w:rPr>
          <w:b/>
          <w:sz w:val="32"/>
        </w:rPr>
        <w:t xml:space="preserve">СОД </w:t>
      </w:r>
      <w:r w:rsidR="00417456">
        <w:rPr>
          <w:b/>
          <w:sz w:val="32"/>
        </w:rPr>
        <w:t>1.</w:t>
      </w:r>
      <w:r>
        <w:rPr>
          <w:b/>
          <w:sz w:val="32"/>
        </w:rPr>
        <w:t>3</w:t>
      </w:r>
      <w:r>
        <w:rPr>
          <w:sz w:val="32"/>
        </w:rPr>
        <w:t xml:space="preserve"> «</w:t>
      </w:r>
      <w:r>
        <w:rPr>
          <w:b/>
          <w:sz w:val="32"/>
        </w:rPr>
        <w:t>ПОРЯДОК</w:t>
      </w:r>
      <w:r>
        <w:rPr>
          <w:sz w:val="32"/>
        </w:rPr>
        <w:t xml:space="preserve"> </w:t>
      </w:r>
      <w:r>
        <w:rPr>
          <w:b/>
          <w:sz w:val="32"/>
        </w:rPr>
        <w:t>ПОДГОТОВКИ ОТЧЁТА О РАБОТЕ КОНТРОЛЬНО-СЧЕТН</w:t>
      </w:r>
      <w:r w:rsidR="00417456">
        <w:rPr>
          <w:b/>
          <w:sz w:val="32"/>
        </w:rPr>
        <w:t>ОГО</w:t>
      </w:r>
      <w:r>
        <w:rPr>
          <w:b/>
          <w:sz w:val="32"/>
        </w:rPr>
        <w:t xml:space="preserve"> </w:t>
      </w:r>
      <w:r w:rsidR="00417456">
        <w:rPr>
          <w:b/>
          <w:sz w:val="32"/>
        </w:rPr>
        <w:t>КОМИТЕТА СОРТАВАЛЬСКОГО МУНИЦИПАЛЬНОГО РАЙОНА</w:t>
      </w:r>
      <w:r>
        <w:rPr>
          <w:b/>
          <w:sz w:val="32"/>
        </w:rPr>
        <w:t>»</w:t>
      </w:r>
    </w:p>
    <w:p w:rsidR="00541DF9" w:rsidRDefault="00541DF9" w:rsidP="00541DF9">
      <w:pPr>
        <w:widowControl w:val="0"/>
        <w:jc w:val="center"/>
        <w:rPr>
          <w:caps/>
          <w:sz w:val="28"/>
        </w:rPr>
      </w:pPr>
    </w:p>
    <w:p w:rsidR="00541DF9" w:rsidRDefault="00541DF9" w:rsidP="00541DF9">
      <w:pPr>
        <w:pStyle w:val="3"/>
        <w:spacing w:after="0"/>
        <w:jc w:val="center"/>
        <w:rPr>
          <w:sz w:val="28"/>
        </w:rPr>
      </w:pPr>
      <w:r>
        <w:rPr>
          <w:sz w:val="28"/>
        </w:rPr>
        <w:t>(у</w:t>
      </w:r>
      <w:bookmarkStart w:id="0" w:name="_GoBack"/>
      <w:bookmarkEnd w:id="0"/>
      <w:r>
        <w:rPr>
          <w:sz w:val="28"/>
        </w:rPr>
        <w:t>твержден приказом Контрольно-счетно</w:t>
      </w:r>
      <w:r w:rsidR="00417456">
        <w:rPr>
          <w:sz w:val="28"/>
        </w:rPr>
        <w:t>го</w:t>
      </w:r>
      <w:r>
        <w:rPr>
          <w:sz w:val="28"/>
        </w:rPr>
        <w:t xml:space="preserve"> </w:t>
      </w:r>
      <w:r w:rsidR="00417456">
        <w:rPr>
          <w:sz w:val="28"/>
        </w:rPr>
        <w:t>комитета Сортавальского муниципального района</w:t>
      </w:r>
      <w:r>
        <w:rPr>
          <w:sz w:val="28"/>
        </w:rPr>
        <w:t xml:space="preserve"> от </w:t>
      </w:r>
      <w:r w:rsidR="00417456">
        <w:rPr>
          <w:sz w:val="28"/>
        </w:rPr>
        <w:t>08</w:t>
      </w:r>
      <w:r>
        <w:rPr>
          <w:sz w:val="28"/>
        </w:rPr>
        <w:t>.</w:t>
      </w:r>
      <w:r w:rsidR="00417456">
        <w:rPr>
          <w:sz w:val="28"/>
        </w:rPr>
        <w:t>10</w:t>
      </w:r>
      <w:r>
        <w:rPr>
          <w:sz w:val="28"/>
        </w:rPr>
        <w:t>.201</w:t>
      </w:r>
      <w:r w:rsidR="00417456">
        <w:rPr>
          <w:sz w:val="28"/>
        </w:rPr>
        <w:t>4</w:t>
      </w:r>
      <w:r>
        <w:rPr>
          <w:sz w:val="28"/>
        </w:rPr>
        <w:t xml:space="preserve"> № </w:t>
      </w:r>
      <w:r w:rsidR="00417456">
        <w:rPr>
          <w:sz w:val="28"/>
        </w:rPr>
        <w:t>24</w:t>
      </w:r>
      <w:r>
        <w:rPr>
          <w:sz w:val="28"/>
        </w:rPr>
        <w:t>)</w:t>
      </w:r>
    </w:p>
    <w:p w:rsidR="00541DF9" w:rsidRDefault="00541DF9" w:rsidP="00541DF9">
      <w:pPr>
        <w:pStyle w:val="7"/>
      </w:pPr>
    </w:p>
    <w:p w:rsidR="00541DF9" w:rsidRDefault="00541DF9" w:rsidP="00541DF9">
      <w:pPr>
        <w:widowControl w:val="0"/>
        <w:jc w:val="center"/>
        <w:rPr>
          <w:sz w:val="28"/>
        </w:rPr>
      </w:pPr>
    </w:p>
    <w:p w:rsidR="00541DF9" w:rsidRDefault="00541DF9" w:rsidP="00541DF9">
      <w:pPr>
        <w:widowControl w:val="0"/>
        <w:jc w:val="center"/>
        <w:rPr>
          <w:sz w:val="28"/>
        </w:rPr>
      </w:pPr>
    </w:p>
    <w:p w:rsidR="00541DF9" w:rsidRDefault="00541DF9" w:rsidP="00541DF9">
      <w:pPr>
        <w:widowControl w:val="0"/>
        <w:jc w:val="center"/>
        <w:rPr>
          <w:sz w:val="28"/>
        </w:rPr>
      </w:pPr>
    </w:p>
    <w:p w:rsidR="00541DF9" w:rsidRDefault="00541DF9" w:rsidP="00541DF9">
      <w:pPr>
        <w:widowControl w:val="0"/>
        <w:jc w:val="center"/>
        <w:rPr>
          <w:sz w:val="28"/>
        </w:rPr>
      </w:pPr>
    </w:p>
    <w:p w:rsidR="00541DF9" w:rsidRDefault="00541DF9" w:rsidP="00541DF9">
      <w:pPr>
        <w:jc w:val="center"/>
        <w:rPr>
          <w:sz w:val="28"/>
        </w:rPr>
      </w:pPr>
    </w:p>
    <w:p w:rsidR="00541DF9" w:rsidRDefault="00541DF9" w:rsidP="00541DF9">
      <w:pPr>
        <w:jc w:val="center"/>
        <w:rPr>
          <w:sz w:val="28"/>
        </w:rPr>
      </w:pPr>
    </w:p>
    <w:p w:rsidR="00541DF9" w:rsidRDefault="00541DF9" w:rsidP="00541DF9">
      <w:pPr>
        <w:jc w:val="center"/>
        <w:rPr>
          <w:sz w:val="28"/>
        </w:rPr>
      </w:pPr>
    </w:p>
    <w:p w:rsidR="00541DF9" w:rsidRDefault="00541DF9" w:rsidP="00541DF9">
      <w:pPr>
        <w:jc w:val="center"/>
        <w:rPr>
          <w:sz w:val="28"/>
        </w:rPr>
      </w:pPr>
    </w:p>
    <w:p w:rsidR="00541DF9" w:rsidRDefault="00541DF9" w:rsidP="00541DF9">
      <w:pPr>
        <w:jc w:val="center"/>
        <w:rPr>
          <w:sz w:val="28"/>
        </w:rPr>
      </w:pPr>
    </w:p>
    <w:p w:rsidR="00541DF9" w:rsidRDefault="00541DF9" w:rsidP="00541DF9">
      <w:pPr>
        <w:jc w:val="center"/>
      </w:pPr>
    </w:p>
    <w:p w:rsidR="00541DF9" w:rsidRDefault="00541DF9" w:rsidP="00541DF9">
      <w:pPr>
        <w:jc w:val="center"/>
        <w:rPr>
          <w:sz w:val="28"/>
        </w:rPr>
      </w:pPr>
    </w:p>
    <w:p w:rsidR="00541DF9" w:rsidRDefault="00541DF9" w:rsidP="00541DF9">
      <w:pPr>
        <w:jc w:val="center"/>
        <w:rPr>
          <w:caps/>
          <w:sz w:val="28"/>
        </w:rPr>
      </w:pPr>
    </w:p>
    <w:p w:rsidR="00541DF9" w:rsidRDefault="00541DF9" w:rsidP="00541DF9">
      <w:pPr>
        <w:jc w:val="center"/>
        <w:rPr>
          <w:caps/>
          <w:sz w:val="28"/>
        </w:rPr>
      </w:pPr>
    </w:p>
    <w:p w:rsidR="00541DF9" w:rsidRDefault="00541DF9" w:rsidP="00541DF9">
      <w:pPr>
        <w:jc w:val="center"/>
        <w:rPr>
          <w:caps/>
          <w:sz w:val="28"/>
        </w:rPr>
      </w:pPr>
    </w:p>
    <w:p w:rsidR="00541DF9" w:rsidRDefault="00541DF9" w:rsidP="00541DF9">
      <w:pPr>
        <w:jc w:val="center"/>
        <w:rPr>
          <w:caps/>
          <w:sz w:val="28"/>
        </w:rPr>
      </w:pPr>
    </w:p>
    <w:p w:rsidR="00541DF9" w:rsidRDefault="00541DF9" w:rsidP="00541DF9">
      <w:pPr>
        <w:jc w:val="center"/>
        <w:rPr>
          <w:caps/>
          <w:sz w:val="28"/>
        </w:rPr>
      </w:pPr>
    </w:p>
    <w:p w:rsidR="00541DF9" w:rsidRDefault="00417456" w:rsidP="00541DF9">
      <w:pPr>
        <w:jc w:val="center"/>
        <w:rPr>
          <w:caps/>
          <w:sz w:val="28"/>
        </w:rPr>
      </w:pPr>
      <w:r>
        <w:rPr>
          <w:caps/>
          <w:sz w:val="28"/>
        </w:rPr>
        <w:t>СОРТАВАЛА</w:t>
      </w:r>
    </w:p>
    <w:p w:rsidR="00541DF9" w:rsidRDefault="00541DF9" w:rsidP="00541DF9">
      <w:pPr>
        <w:jc w:val="center"/>
        <w:rPr>
          <w:sz w:val="28"/>
        </w:rPr>
      </w:pPr>
      <w:r>
        <w:rPr>
          <w:sz w:val="28"/>
        </w:rPr>
        <w:t>201</w:t>
      </w:r>
      <w:r w:rsidR="00417456">
        <w:rPr>
          <w:sz w:val="28"/>
        </w:rPr>
        <w:t>4</w:t>
      </w:r>
    </w:p>
    <w:p w:rsidR="00541DF9" w:rsidRDefault="00541DF9" w:rsidP="00541DF9">
      <w:pPr>
        <w:pStyle w:val="a8"/>
        <w:jc w:val="center"/>
        <w:rPr>
          <w:b/>
          <w:sz w:val="28"/>
        </w:rPr>
      </w:pPr>
    </w:p>
    <w:p w:rsidR="00541DF9" w:rsidRDefault="00541DF9" w:rsidP="00541DF9">
      <w:pPr>
        <w:pStyle w:val="a8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:rsidR="00541DF9" w:rsidRDefault="00541DF9" w:rsidP="00541DF9">
      <w:pPr>
        <w:widowControl w:val="0"/>
        <w:spacing w:line="360" w:lineRule="auto"/>
        <w:jc w:val="center"/>
        <w:rPr>
          <w:sz w:val="28"/>
        </w:rPr>
      </w:pPr>
    </w:p>
    <w:p w:rsidR="00541DF9" w:rsidRDefault="00541DF9" w:rsidP="00541DF9">
      <w:pPr>
        <w:widowControl w:val="0"/>
        <w:spacing w:line="360" w:lineRule="auto"/>
        <w:jc w:val="both"/>
        <w:rPr>
          <w:sz w:val="28"/>
        </w:rPr>
      </w:pPr>
      <w:r w:rsidRPr="00445C6C">
        <w:rPr>
          <w:sz w:val="28"/>
        </w:rPr>
        <w:t>1. Общие положения…………………………………………………………....</w:t>
      </w:r>
      <w:r>
        <w:rPr>
          <w:sz w:val="28"/>
        </w:rPr>
        <w:t>3</w:t>
      </w:r>
    </w:p>
    <w:p w:rsidR="00541DF9" w:rsidRDefault="00541DF9" w:rsidP="00541DF9">
      <w:pPr>
        <w:widowControl w:val="0"/>
        <w:spacing w:line="360" w:lineRule="auto"/>
        <w:jc w:val="both"/>
        <w:rPr>
          <w:sz w:val="28"/>
        </w:rPr>
      </w:pPr>
    </w:p>
    <w:p w:rsidR="00541DF9" w:rsidRDefault="00541DF9" w:rsidP="00541DF9">
      <w:pPr>
        <w:widowControl w:val="0"/>
        <w:spacing w:line="360" w:lineRule="auto"/>
        <w:jc w:val="both"/>
        <w:rPr>
          <w:sz w:val="28"/>
        </w:rPr>
      </w:pPr>
      <w:r w:rsidRPr="00445C6C">
        <w:rPr>
          <w:sz w:val="28"/>
        </w:rPr>
        <w:t>2. Структура отчета……………….……….…</w:t>
      </w:r>
      <w:r>
        <w:rPr>
          <w:sz w:val="28"/>
        </w:rPr>
        <w:t>…………………………………3</w:t>
      </w:r>
    </w:p>
    <w:p w:rsidR="00541DF9" w:rsidRDefault="00541DF9" w:rsidP="00541DF9">
      <w:pPr>
        <w:widowControl w:val="0"/>
        <w:spacing w:line="360" w:lineRule="auto"/>
        <w:jc w:val="both"/>
        <w:rPr>
          <w:sz w:val="28"/>
        </w:rPr>
      </w:pPr>
    </w:p>
    <w:p w:rsidR="00541DF9" w:rsidRDefault="00541DF9" w:rsidP="00541DF9">
      <w:pPr>
        <w:widowControl w:val="0"/>
        <w:spacing w:line="360" w:lineRule="auto"/>
        <w:jc w:val="both"/>
        <w:rPr>
          <w:sz w:val="28"/>
        </w:rPr>
      </w:pPr>
      <w:r>
        <w:rPr>
          <w:sz w:val="28"/>
        </w:rPr>
        <w:t>3. Порядок организации работы по подготовке отчета……………………..</w:t>
      </w:r>
      <w:r w:rsidR="00DE5417">
        <w:rPr>
          <w:sz w:val="28"/>
        </w:rPr>
        <w:t>5</w:t>
      </w:r>
    </w:p>
    <w:p w:rsidR="00541DF9" w:rsidRDefault="00541DF9" w:rsidP="00541DF9">
      <w:pPr>
        <w:widowControl w:val="0"/>
        <w:spacing w:line="360" w:lineRule="auto"/>
        <w:jc w:val="both"/>
        <w:rPr>
          <w:sz w:val="28"/>
        </w:rPr>
      </w:pPr>
    </w:p>
    <w:p w:rsidR="00541DF9" w:rsidRDefault="00541DF9" w:rsidP="00541DF9">
      <w:pPr>
        <w:pStyle w:val="2"/>
        <w:widowControl w:val="0"/>
        <w:tabs>
          <w:tab w:val="left" w:pos="0"/>
          <w:tab w:val="num" w:pos="1276"/>
        </w:tabs>
        <w:ind w:firstLine="0"/>
      </w:pPr>
      <w:r>
        <w:t>4. Общие требования к представлению документов и материалов для формирования отчета…………………………………………………………..5</w:t>
      </w:r>
    </w:p>
    <w:p w:rsidR="00541DF9" w:rsidRDefault="00541DF9" w:rsidP="00541DF9">
      <w:pPr>
        <w:pStyle w:val="2"/>
        <w:widowControl w:val="0"/>
        <w:ind w:firstLine="0"/>
      </w:pPr>
    </w:p>
    <w:p w:rsidR="00541DF9" w:rsidRDefault="00541DF9" w:rsidP="00541DF9">
      <w:pPr>
        <w:pStyle w:val="2"/>
        <w:widowControl w:val="0"/>
        <w:ind w:firstLine="0"/>
      </w:pPr>
      <w:r>
        <w:t>5. Порядок утверждения отчета………………………………………………..</w:t>
      </w:r>
      <w:r w:rsidR="00DE5417">
        <w:t>7</w:t>
      </w:r>
    </w:p>
    <w:p w:rsidR="00541DF9" w:rsidRDefault="00541DF9" w:rsidP="00541DF9">
      <w:pPr>
        <w:widowControl w:val="0"/>
        <w:spacing w:line="360" w:lineRule="auto"/>
        <w:jc w:val="both"/>
        <w:rPr>
          <w:sz w:val="28"/>
        </w:rPr>
      </w:pPr>
    </w:p>
    <w:p w:rsidR="00541DF9" w:rsidRDefault="00541DF9" w:rsidP="00541DF9">
      <w:pPr>
        <w:widowControl w:val="0"/>
        <w:spacing w:line="360" w:lineRule="auto"/>
        <w:jc w:val="both"/>
        <w:rPr>
          <w:sz w:val="28"/>
        </w:rPr>
      </w:pPr>
    </w:p>
    <w:p w:rsidR="00541DF9" w:rsidRDefault="00541DF9" w:rsidP="00541DF9">
      <w:pPr>
        <w:widowControl w:val="0"/>
        <w:spacing w:line="360" w:lineRule="auto"/>
        <w:jc w:val="both"/>
        <w:rPr>
          <w:sz w:val="28"/>
        </w:rPr>
      </w:pPr>
    </w:p>
    <w:p w:rsidR="00541DF9" w:rsidRDefault="00541DF9" w:rsidP="00541DF9">
      <w:pPr>
        <w:widowControl w:val="0"/>
        <w:spacing w:line="360" w:lineRule="auto"/>
        <w:jc w:val="both"/>
        <w:rPr>
          <w:sz w:val="28"/>
        </w:rPr>
      </w:pPr>
    </w:p>
    <w:p w:rsidR="00541DF9" w:rsidRDefault="00541DF9" w:rsidP="00541DF9">
      <w:pPr>
        <w:widowControl w:val="0"/>
        <w:spacing w:line="360" w:lineRule="auto"/>
        <w:jc w:val="both"/>
        <w:rPr>
          <w:sz w:val="28"/>
        </w:rPr>
      </w:pPr>
    </w:p>
    <w:p w:rsidR="00541DF9" w:rsidRDefault="00541DF9" w:rsidP="00541DF9">
      <w:pPr>
        <w:widowControl w:val="0"/>
        <w:spacing w:line="360" w:lineRule="auto"/>
        <w:jc w:val="both"/>
        <w:rPr>
          <w:sz w:val="28"/>
        </w:rPr>
      </w:pPr>
    </w:p>
    <w:p w:rsidR="00541DF9" w:rsidRDefault="00541DF9" w:rsidP="00541DF9">
      <w:pPr>
        <w:widowControl w:val="0"/>
        <w:spacing w:line="360" w:lineRule="auto"/>
        <w:jc w:val="both"/>
        <w:rPr>
          <w:sz w:val="28"/>
        </w:rPr>
      </w:pPr>
    </w:p>
    <w:p w:rsidR="00541DF9" w:rsidRDefault="00541DF9" w:rsidP="00541DF9">
      <w:pPr>
        <w:widowControl w:val="0"/>
        <w:spacing w:line="360" w:lineRule="auto"/>
        <w:jc w:val="both"/>
        <w:rPr>
          <w:sz w:val="28"/>
        </w:rPr>
      </w:pPr>
    </w:p>
    <w:p w:rsidR="00541DF9" w:rsidRDefault="00541DF9" w:rsidP="00541DF9">
      <w:pPr>
        <w:widowControl w:val="0"/>
        <w:spacing w:line="360" w:lineRule="auto"/>
        <w:jc w:val="both"/>
        <w:rPr>
          <w:sz w:val="28"/>
        </w:rPr>
      </w:pPr>
    </w:p>
    <w:p w:rsidR="00541DF9" w:rsidRDefault="00541DF9" w:rsidP="00541DF9">
      <w:pPr>
        <w:widowControl w:val="0"/>
        <w:spacing w:line="360" w:lineRule="auto"/>
        <w:jc w:val="both"/>
        <w:rPr>
          <w:sz w:val="28"/>
        </w:rPr>
      </w:pPr>
    </w:p>
    <w:p w:rsidR="00541DF9" w:rsidRDefault="00541DF9" w:rsidP="00541DF9">
      <w:pPr>
        <w:widowControl w:val="0"/>
        <w:spacing w:line="360" w:lineRule="auto"/>
        <w:jc w:val="both"/>
        <w:rPr>
          <w:sz w:val="28"/>
        </w:rPr>
      </w:pPr>
    </w:p>
    <w:p w:rsidR="00541DF9" w:rsidRDefault="00541DF9" w:rsidP="00541DF9">
      <w:pPr>
        <w:widowControl w:val="0"/>
        <w:spacing w:line="360" w:lineRule="auto"/>
        <w:jc w:val="both"/>
        <w:rPr>
          <w:sz w:val="28"/>
        </w:rPr>
      </w:pPr>
    </w:p>
    <w:p w:rsidR="00541DF9" w:rsidRDefault="00541DF9" w:rsidP="00541DF9">
      <w:pPr>
        <w:widowControl w:val="0"/>
        <w:spacing w:line="360" w:lineRule="auto"/>
        <w:jc w:val="both"/>
        <w:rPr>
          <w:sz w:val="28"/>
        </w:rPr>
      </w:pPr>
    </w:p>
    <w:p w:rsidR="00541DF9" w:rsidRDefault="00541DF9" w:rsidP="00541DF9">
      <w:pPr>
        <w:widowControl w:val="0"/>
        <w:spacing w:line="360" w:lineRule="auto"/>
        <w:jc w:val="both"/>
        <w:rPr>
          <w:sz w:val="28"/>
        </w:rPr>
      </w:pPr>
    </w:p>
    <w:p w:rsidR="00541DF9" w:rsidRDefault="00541DF9" w:rsidP="00541DF9">
      <w:pPr>
        <w:widowControl w:val="0"/>
        <w:spacing w:line="360" w:lineRule="auto"/>
        <w:jc w:val="both"/>
        <w:rPr>
          <w:sz w:val="28"/>
        </w:rPr>
      </w:pPr>
    </w:p>
    <w:p w:rsidR="00541DF9" w:rsidRDefault="00541DF9" w:rsidP="00541DF9">
      <w:pPr>
        <w:widowControl w:val="0"/>
        <w:spacing w:line="360" w:lineRule="auto"/>
        <w:jc w:val="both"/>
        <w:rPr>
          <w:sz w:val="28"/>
        </w:rPr>
      </w:pPr>
    </w:p>
    <w:p w:rsidR="00541DF9" w:rsidRDefault="00541DF9" w:rsidP="00541DF9">
      <w:pPr>
        <w:widowControl w:val="0"/>
        <w:spacing w:line="360" w:lineRule="auto"/>
        <w:jc w:val="both"/>
        <w:rPr>
          <w:sz w:val="28"/>
        </w:rPr>
      </w:pPr>
    </w:p>
    <w:p w:rsidR="00541DF9" w:rsidRPr="00DE5417" w:rsidRDefault="00541DF9" w:rsidP="00541DF9">
      <w:pPr>
        <w:widowControl w:val="0"/>
        <w:spacing w:line="360" w:lineRule="auto"/>
        <w:ind w:left="709"/>
        <w:jc w:val="center"/>
        <w:rPr>
          <w:b/>
          <w:sz w:val="28"/>
          <w:szCs w:val="28"/>
        </w:rPr>
      </w:pPr>
      <w:r w:rsidRPr="00DE5417">
        <w:rPr>
          <w:b/>
          <w:sz w:val="28"/>
          <w:szCs w:val="28"/>
        </w:rPr>
        <w:lastRenderedPageBreak/>
        <w:t>1. Общие положения</w:t>
      </w:r>
    </w:p>
    <w:p w:rsidR="00541DF9" w:rsidRPr="00DE5417" w:rsidRDefault="00541DF9" w:rsidP="00541DF9">
      <w:pPr>
        <w:widowControl w:val="0"/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</w:p>
    <w:p w:rsidR="00541DF9" w:rsidRPr="00DE5417" w:rsidRDefault="00541DF9" w:rsidP="00541DF9">
      <w:pPr>
        <w:widowControl w:val="0"/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DE5417">
        <w:rPr>
          <w:sz w:val="28"/>
          <w:szCs w:val="28"/>
        </w:rPr>
        <w:t>Стандарт организации деятельности СОД</w:t>
      </w:r>
      <w:r w:rsidR="00417456" w:rsidRPr="00DE5417">
        <w:rPr>
          <w:sz w:val="28"/>
          <w:szCs w:val="28"/>
        </w:rPr>
        <w:t xml:space="preserve"> 1.</w:t>
      </w:r>
      <w:r w:rsidRPr="00DE5417">
        <w:rPr>
          <w:sz w:val="28"/>
          <w:szCs w:val="28"/>
        </w:rPr>
        <w:t>3 «Порядок подготовки отчета о работе Контрольно-счетно</w:t>
      </w:r>
      <w:r w:rsidR="00417456" w:rsidRPr="00DE5417">
        <w:rPr>
          <w:sz w:val="28"/>
          <w:szCs w:val="28"/>
        </w:rPr>
        <w:t>го</w:t>
      </w:r>
      <w:r w:rsidRPr="00DE5417">
        <w:rPr>
          <w:sz w:val="28"/>
          <w:szCs w:val="28"/>
        </w:rPr>
        <w:t xml:space="preserve"> </w:t>
      </w:r>
      <w:r w:rsidR="00417456" w:rsidRPr="00DE5417">
        <w:rPr>
          <w:sz w:val="28"/>
          <w:szCs w:val="28"/>
        </w:rPr>
        <w:t>комитета Сортавальского муниципального района</w:t>
      </w:r>
      <w:r w:rsidRPr="00DE5417">
        <w:rPr>
          <w:sz w:val="28"/>
          <w:szCs w:val="28"/>
        </w:rPr>
        <w:t>» (далее – Стандарт) разработан в соответствии с Положением о Контрольно-счетно</w:t>
      </w:r>
      <w:r w:rsidR="00417456" w:rsidRPr="00DE5417">
        <w:rPr>
          <w:sz w:val="28"/>
          <w:szCs w:val="28"/>
        </w:rPr>
        <w:t>м</w:t>
      </w:r>
      <w:r w:rsidRPr="00DE5417">
        <w:rPr>
          <w:sz w:val="28"/>
          <w:szCs w:val="28"/>
        </w:rPr>
        <w:t xml:space="preserve"> </w:t>
      </w:r>
      <w:r w:rsidR="00417456" w:rsidRPr="00DE5417">
        <w:rPr>
          <w:sz w:val="28"/>
          <w:szCs w:val="28"/>
        </w:rPr>
        <w:t>комитете Сортавальского муниципального района</w:t>
      </w:r>
      <w:r w:rsidRPr="00DE5417">
        <w:rPr>
          <w:sz w:val="28"/>
          <w:szCs w:val="28"/>
        </w:rPr>
        <w:t xml:space="preserve">, утвержденным Решением </w:t>
      </w:r>
      <w:r w:rsidR="00417456" w:rsidRPr="00DE5417">
        <w:rPr>
          <w:sz w:val="28"/>
          <w:szCs w:val="28"/>
        </w:rPr>
        <w:t>Совета Сортавальского муниципального района</w:t>
      </w:r>
      <w:r w:rsidRPr="00DE5417">
        <w:rPr>
          <w:sz w:val="28"/>
          <w:szCs w:val="28"/>
        </w:rPr>
        <w:t xml:space="preserve"> от </w:t>
      </w:r>
      <w:r w:rsidR="00417456" w:rsidRPr="00DE5417">
        <w:rPr>
          <w:sz w:val="28"/>
          <w:szCs w:val="28"/>
        </w:rPr>
        <w:t>26.01.2012г.</w:t>
      </w:r>
      <w:r w:rsidRPr="00DE5417">
        <w:rPr>
          <w:sz w:val="28"/>
          <w:szCs w:val="28"/>
        </w:rPr>
        <w:t xml:space="preserve"> №</w:t>
      </w:r>
      <w:r w:rsidR="00417456" w:rsidRPr="00DE5417">
        <w:rPr>
          <w:sz w:val="28"/>
          <w:szCs w:val="28"/>
        </w:rPr>
        <w:t>232</w:t>
      </w:r>
      <w:r w:rsidRPr="00DE5417">
        <w:rPr>
          <w:sz w:val="28"/>
          <w:szCs w:val="28"/>
        </w:rPr>
        <w:t>, Регламентом Контрольно-счетно</w:t>
      </w:r>
      <w:r w:rsidR="00417456" w:rsidRPr="00DE5417">
        <w:rPr>
          <w:sz w:val="28"/>
          <w:szCs w:val="28"/>
        </w:rPr>
        <w:t>го</w:t>
      </w:r>
      <w:r w:rsidRPr="00DE5417">
        <w:rPr>
          <w:sz w:val="28"/>
          <w:szCs w:val="28"/>
        </w:rPr>
        <w:t xml:space="preserve"> </w:t>
      </w:r>
      <w:r w:rsidR="00417456" w:rsidRPr="00DE5417">
        <w:rPr>
          <w:sz w:val="28"/>
          <w:szCs w:val="28"/>
        </w:rPr>
        <w:t>комитета Сортавальского муниципального района</w:t>
      </w:r>
      <w:r w:rsidRPr="00DE5417">
        <w:rPr>
          <w:sz w:val="28"/>
          <w:szCs w:val="28"/>
        </w:rPr>
        <w:t xml:space="preserve"> и Общими требованиями к стандартам внешнего государственного и муниципального финансового контроля, утвержденными Коллегией Счетной палатой Российской Федерации 12.05.2012 года</w:t>
      </w:r>
      <w:r w:rsidR="00417456" w:rsidRPr="00DE5417">
        <w:rPr>
          <w:sz w:val="28"/>
          <w:szCs w:val="28"/>
        </w:rPr>
        <w:t>.</w:t>
      </w:r>
    </w:p>
    <w:p w:rsidR="00541DF9" w:rsidRPr="00DE5417" w:rsidRDefault="00541DF9" w:rsidP="00541DF9">
      <w:pPr>
        <w:widowControl w:val="0"/>
        <w:tabs>
          <w:tab w:val="num" w:pos="900"/>
          <w:tab w:val="num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DE5417">
        <w:rPr>
          <w:sz w:val="28"/>
          <w:szCs w:val="28"/>
        </w:rPr>
        <w:t>Стандарт определяет порядок и правила подготовки отчета о работе Контрольно-счетно</w:t>
      </w:r>
      <w:r w:rsidR="00417456" w:rsidRPr="00DE5417">
        <w:rPr>
          <w:sz w:val="28"/>
          <w:szCs w:val="28"/>
        </w:rPr>
        <w:t>го</w:t>
      </w:r>
      <w:r w:rsidRPr="00DE5417">
        <w:rPr>
          <w:sz w:val="28"/>
          <w:szCs w:val="28"/>
        </w:rPr>
        <w:t xml:space="preserve"> </w:t>
      </w:r>
      <w:r w:rsidR="00417456" w:rsidRPr="00DE5417">
        <w:rPr>
          <w:sz w:val="28"/>
          <w:szCs w:val="28"/>
        </w:rPr>
        <w:t>комитета Сортавальского муниципального района</w:t>
      </w:r>
      <w:r w:rsidRPr="00DE5417">
        <w:rPr>
          <w:sz w:val="28"/>
          <w:szCs w:val="28"/>
        </w:rPr>
        <w:t xml:space="preserve"> за год (далее – отчет).</w:t>
      </w:r>
    </w:p>
    <w:p w:rsidR="00541DF9" w:rsidRPr="00DE5417" w:rsidRDefault="00541DF9" w:rsidP="00541DF9">
      <w:pPr>
        <w:widowControl w:val="0"/>
        <w:tabs>
          <w:tab w:val="num" w:pos="900"/>
          <w:tab w:val="num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DE5417">
        <w:rPr>
          <w:sz w:val="28"/>
          <w:szCs w:val="28"/>
        </w:rPr>
        <w:t>Стандарт определяет структуру отчета, порядок организации работы по подготовке отчета, общие требования к представлению документов и материалов для формирования отчета, порядок утверждения отчета о работе Контрольно-счетно</w:t>
      </w:r>
      <w:r w:rsidR="00CF5958" w:rsidRPr="00DE5417">
        <w:rPr>
          <w:sz w:val="28"/>
          <w:szCs w:val="28"/>
        </w:rPr>
        <w:t>го</w:t>
      </w:r>
      <w:r w:rsidRPr="00DE5417">
        <w:rPr>
          <w:sz w:val="28"/>
          <w:szCs w:val="28"/>
        </w:rPr>
        <w:t xml:space="preserve"> </w:t>
      </w:r>
      <w:r w:rsidR="00CF5958" w:rsidRPr="00DE5417">
        <w:rPr>
          <w:sz w:val="28"/>
          <w:szCs w:val="28"/>
        </w:rPr>
        <w:t>комитета Сортавальского муниципального района</w:t>
      </w:r>
      <w:r w:rsidRPr="00DE5417">
        <w:rPr>
          <w:sz w:val="28"/>
          <w:szCs w:val="28"/>
        </w:rPr>
        <w:t>.</w:t>
      </w:r>
    </w:p>
    <w:p w:rsidR="00541DF9" w:rsidRPr="00DE5417" w:rsidRDefault="00541DF9" w:rsidP="00541DF9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DE5417">
        <w:rPr>
          <w:b/>
          <w:sz w:val="28"/>
          <w:szCs w:val="28"/>
        </w:rPr>
        <w:t>2. Структура отчета</w:t>
      </w:r>
    </w:p>
    <w:p w:rsidR="00541DF9" w:rsidRPr="00DE5417" w:rsidRDefault="00541DF9" w:rsidP="00541DF9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41DF9" w:rsidRPr="00DE5417" w:rsidRDefault="00541DF9" w:rsidP="00541DF9">
      <w:pPr>
        <w:widowControl w:val="0"/>
        <w:tabs>
          <w:tab w:val="num" w:pos="0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DE5417">
        <w:rPr>
          <w:sz w:val="28"/>
          <w:szCs w:val="28"/>
        </w:rPr>
        <w:t>Отчет состоит из сводной части и отчетов о работе направлений деятельности Контрольно-счетно</w:t>
      </w:r>
      <w:r w:rsidR="00CF5958" w:rsidRPr="00DE5417">
        <w:rPr>
          <w:sz w:val="28"/>
          <w:szCs w:val="28"/>
        </w:rPr>
        <w:t>го</w:t>
      </w:r>
      <w:r w:rsidRPr="00DE5417">
        <w:rPr>
          <w:sz w:val="28"/>
          <w:szCs w:val="28"/>
        </w:rPr>
        <w:t xml:space="preserve"> </w:t>
      </w:r>
      <w:r w:rsidR="00CF5958" w:rsidRPr="00DE5417">
        <w:rPr>
          <w:sz w:val="28"/>
          <w:szCs w:val="28"/>
        </w:rPr>
        <w:t>комитета Сортавальского муниципального района</w:t>
      </w:r>
      <w:r w:rsidRPr="00DE5417">
        <w:rPr>
          <w:sz w:val="28"/>
          <w:szCs w:val="28"/>
        </w:rPr>
        <w:t xml:space="preserve"> (далее – Контрольно-счетн</w:t>
      </w:r>
      <w:r w:rsidR="00CF5958" w:rsidRPr="00DE5417">
        <w:rPr>
          <w:sz w:val="28"/>
          <w:szCs w:val="28"/>
        </w:rPr>
        <w:t>ый</w:t>
      </w:r>
      <w:r w:rsidRPr="00DE5417">
        <w:rPr>
          <w:sz w:val="28"/>
          <w:szCs w:val="28"/>
        </w:rPr>
        <w:t xml:space="preserve"> </w:t>
      </w:r>
      <w:r w:rsidR="00CF5958" w:rsidRPr="00DE5417">
        <w:rPr>
          <w:sz w:val="28"/>
          <w:szCs w:val="28"/>
        </w:rPr>
        <w:t>комитет</w:t>
      </w:r>
      <w:r w:rsidRPr="00DE5417">
        <w:rPr>
          <w:sz w:val="28"/>
          <w:szCs w:val="28"/>
        </w:rPr>
        <w:t>).</w:t>
      </w:r>
    </w:p>
    <w:p w:rsidR="00541DF9" w:rsidRPr="00DE5417" w:rsidRDefault="00541DF9" w:rsidP="00541DF9">
      <w:pPr>
        <w:widowControl w:val="0"/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DE5417">
        <w:rPr>
          <w:sz w:val="28"/>
          <w:szCs w:val="28"/>
        </w:rPr>
        <w:t>Сводная часть отчета содержит общие данные, характеризующие работу Контрольно-счетно</w:t>
      </w:r>
      <w:r w:rsidR="00CF5958" w:rsidRPr="00DE5417">
        <w:rPr>
          <w:sz w:val="28"/>
          <w:szCs w:val="28"/>
        </w:rPr>
        <w:t>го</w:t>
      </w:r>
      <w:r w:rsidRPr="00DE5417">
        <w:rPr>
          <w:sz w:val="28"/>
          <w:szCs w:val="28"/>
        </w:rPr>
        <w:t xml:space="preserve"> </w:t>
      </w:r>
      <w:r w:rsidR="00CF5958" w:rsidRPr="00DE5417">
        <w:rPr>
          <w:sz w:val="28"/>
          <w:szCs w:val="28"/>
        </w:rPr>
        <w:t>комитета</w:t>
      </w:r>
      <w:r w:rsidRPr="00DE5417">
        <w:rPr>
          <w:sz w:val="28"/>
          <w:szCs w:val="28"/>
        </w:rPr>
        <w:t xml:space="preserve"> в целом, и их анализ.</w:t>
      </w:r>
    </w:p>
    <w:p w:rsidR="00541DF9" w:rsidRPr="00DE5417" w:rsidRDefault="00541DF9" w:rsidP="00541DF9">
      <w:pPr>
        <w:widowControl w:val="0"/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DE5417">
        <w:rPr>
          <w:sz w:val="28"/>
          <w:szCs w:val="28"/>
        </w:rPr>
        <w:t>Сводная часть отчета включает следующие разделы и подразделы:</w:t>
      </w:r>
    </w:p>
    <w:p w:rsidR="00541DF9" w:rsidRPr="00DE5417" w:rsidRDefault="00541DF9" w:rsidP="00541DF9">
      <w:pPr>
        <w:pStyle w:val="1"/>
        <w:keepNext w:val="0"/>
        <w:widowControl w:val="0"/>
        <w:tabs>
          <w:tab w:val="num" w:pos="2203"/>
        </w:tabs>
        <w:ind w:firstLine="720"/>
        <w:rPr>
          <w:szCs w:val="28"/>
        </w:rPr>
      </w:pPr>
      <w:r w:rsidRPr="00DE5417">
        <w:rPr>
          <w:szCs w:val="28"/>
        </w:rPr>
        <w:t>1. Вводные положения</w:t>
      </w:r>
    </w:p>
    <w:p w:rsidR="00541DF9" w:rsidRPr="00DE5417" w:rsidRDefault="00541DF9" w:rsidP="00541DF9">
      <w:pPr>
        <w:widowControl w:val="0"/>
        <w:tabs>
          <w:tab w:val="num" w:pos="1800"/>
          <w:tab w:val="left" w:pos="1980"/>
        </w:tabs>
        <w:spacing w:line="360" w:lineRule="auto"/>
        <w:ind w:firstLine="720"/>
        <w:rPr>
          <w:sz w:val="28"/>
          <w:szCs w:val="28"/>
        </w:rPr>
      </w:pPr>
      <w:r w:rsidRPr="00DE5417">
        <w:rPr>
          <w:sz w:val="28"/>
          <w:szCs w:val="28"/>
        </w:rPr>
        <w:t>1.1. Задачи и функции Контрольно-счетно</w:t>
      </w:r>
      <w:r w:rsidR="00CF5958" w:rsidRPr="00DE5417">
        <w:rPr>
          <w:sz w:val="28"/>
          <w:szCs w:val="28"/>
        </w:rPr>
        <w:t>го</w:t>
      </w:r>
      <w:r w:rsidRPr="00DE5417">
        <w:rPr>
          <w:sz w:val="28"/>
          <w:szCs w:val="28"/>
        </w:rPr>
        <w:t xml:space="preserve"> </w:t>
      </w:r>
      <w:r w:rsidR="00CF5958" w:rsidRPr="00DE5417">
        <w:rPr>
          <w:sz w:val="28"/>
          <w:szCs w:val="28"/>
        </w:rPr>
        <w:t>комитета</w:t>
      </w:r>
    </w:p>
    <w:p w:rsidR="00541DF9" w:rsidRPr="00DE5417" w:rsidRDefault="00541DF9" w:rsidP="00541DF9">
      <w:pPr>
        <w:widowControl w:val="0"/>
        <w:tabs>
          <w:tab w:val="left" w:pos="1800"/>
        </w:tabs>
        <w:spacing w:line="360" w:lineRule="auto"/>
        <w:ind w:firstLine="720"/>
        <w:jc w:val="both"/>
        <w:rPr>
          <w:sz w:val="28"/>
          <w:szCs w:val="28"/>
        </w:rPr>
      </w:pPr>
      <w:r w:rsidRPr="00DE5417">
        <w:rPr>
          <w:sz w:val="28"/>
          <w:szCs w:val="28"/>
        </w:rPr>
        <w:t>1.2. Основные направления деятельности Контрольно-счетно</w:t>
      </w:r>
      <w:r w:rsidR="00CF5958" w:rsidRPr="00DE5417">
        <w:rPr>
          <w:sz w:val="28"/>
          <w:szCs w:val="28"/>
        </w:rPr>
        <w:t>го</w:t>
      </w:r>
      <w:r w:rsidRPr="00DE5417">
        <w:rPr>
          <w:sz w:val="28"/>
          <w:szCs w:val="28"/>
        </w:rPr>
        <w:t xml:space="preserve"> </w:t>
      </w:r>
      <w:r w:rsidR="00CF5958" w:rsidRPr="00DE5417">
        <w:rPr>
          <w:sz w:val="28"/>
          <w:szCs w:val="28"/>
        </w:rPr>
        <w:lastRenderedPageBreak/>
        <w:t>комитета</w:t>
      </w:r>
    </w:p>
    <w:p w:rsidR="00541DF9" w:rsidRPr="00DE5417" w:rsidRDefault="00541DF9" w:rsidP="00541DF9">
      <w:pPr>
        <w:widowControl w:val="0"/>
        <w:tabs>
          <w:tab w:val="num" w:pos="1800"/>
          <w:tab w:val="left" w:pos="1980"/>
        </w:tabs>
        <w:spacing w:line="360" w:lineRule="auto"/>
        <w:ind w:firstLine="720"/>
        <w:jc w:val="both"/>
        <w:rPr>
          <w:sz w:val="28"/>
          <w:szCs w:val="28"/>
        </w:rPr>
      </w:pPr>
      <w:r w:rsidRPr="00DE5417">
        <w:rPr>
          <w:sz w:val="28"/>
          <w:szCs w:val="28"/>
        </w:rPr>
        <w:t>1.3. Основные итоги работы в отчетном году</w:t>
      </w:r>
    </w:p>
    <w:p w:rsidR="00541DF9" w:rsidRPr="00DE5417" w:rsidRDefault="00541DF9" w:rsidP="00541DF9">
      <w:pPr>
        <w:widowControl w:val="0"/>
        <w:tabs>
          <w:tab w:val="num" w:pos="1800"/>
          <w:tab w:val="left" w:pos="1980"/>
        </w:tabs>
        <w:spacing w:line="360" w:lineRule="auto"/>
        <w:ind w:firstLine="720"/>
        <w:jc w:val="both"/>
        <w:rPr>
          <w:sz w:val="28"/>
          <w:szCs w:val="28"/>
        </w:rPr>
      </w:pPr>
      <w:r w:rsidRPr="00DE5417">
        <w:rPr>
          <w:sz w:val="28"/>
          <w:szCs w:val="28"/>
        </w:rPr>
        <w:t>2. Экспертно-аналитическая деятельность</w:t>
      </w:r>
    </w:p>
    <w:p w:rsidR="00541DF9" w:rsidRPr="00DE5417" w:rsidRDefault="00541DF9" w:rsidP="00541DF9">
      <w:pPr>
        <w:pStyle w:val="a3"/>
        <w:widowControl w:val="0"/>
        <w:tabs>
          <w:tab w:val="num" w:pos="2203"/>
        </w:tabs>
        <w:ind w:right="14" w:firstLine="720"/>
        <w:rPr>
          <w:szCs w:val="28"/>
        </w:rPr>
      </w:pPr>
      <w:r w:rsidRPr="00DE5417">
        <w:rPr>
          <w:szCs w:val="28"/>
        </w:rPr>
        <w:t xml:space="preserve">2.1. Контроль за формированием и исполнением бюджета </w:t>
      </w:r>
      <w:r w:rsidR="00CF5958" w:rsidRPr="00DE5417">
        <w:rPr>
          <w:szCs w:val="28"/>
        </w:rPr>
        <w:t xml:space="preserve">Сортавальского муниципального района и бюджетов Поселений, входящих в состав Сортавальского муниципального района( в случае исполнения полномочий по соглашениям с поселениями)  </w:t>
      </w:r>
    </w:p>
    <w:p w:rsidR="00541DF9" w:rsidRPr="00DE5417" w:rsidRDefault="00541DF9" w:rsidP="00541DF9">
      <w:pPr>
        <w:pStyle w:val="a3"/>
        <w:widowControl w:val="0"/>
        <w:tabs>
          <w:tab w:val="num" w:pos="1080"/>
        </w:tabs>
        <w:ind w:firstLine="720"/>
        <w:rPr>
          <w:szCs w:val="28"/>
        </w:rPr>
      </w:pPr>
      <w:r w:rsidRPr="00DE5417">
        <w:rPr>
          <w:szCs w:val="28"/>
        </w:rPr>
        <w:t>2.1.1. Предварительный контроль</w:t>
      </w:r>
    </w:p>
    <w:p w:rsidR="00541DF9" w:rsidRPr="00DE5417" w:rsidRDefault="00541DF9" w:rsidP="00541DF9">
      <w:pPr>
        <w:pStyle w:val="a3"/>
        <w:widowControl w:val="0"/>
        <w:tabs>
          <w:tab w:val="num" w:pos="1980"/>
        </w:tabs>
        <w:ind w:firstLine="720"/>
        <w:rPr>
          <w:szCs w:val="28"/>
        </w:rPr>
      </w:pPr>
      <w:r w:rsidRPr="00DE5417">
        <w:rPr>
          <w:szCs w:val="28"/>
        </w:rPr>
        <w:t>2.1.2. Текущий  контроль</w:t>
      </w:r>
    </w:p>
    <w:p w:rsidR="00541DF9" w:rsidRPr="00DE5417" w:rsidRDefault="00541DF9" w:rsidP="00541DF9">
      <w:pPr>
        <w:pStyle w:val="a3"/>
        <w:widowControl w:val="0"/>
        <w:tabs>
          <w:tab w:val="num" w:pos="1980"/>
        </w:tabs>
        <w:ind w:firstLine="720"/>
        <w:rPr>
          <w:szCs w:val="28"/>
        </w:rPr>
      </w:pPr>
      <w:r w:rsidRPr="00DE5417">
        <w:rPr>
          <w:szCs w:val="28"/>
        </w:rPr>
        <w:t>2.1.3. Последующий контроль</w:t>
      </w:r>
    </w:p>
    <w:p w:rsidR="00541DF9" w:rsidRPr="00DE5417" w:rsidRDefault="00541DF9" w:rsidP="00541DF9">
      <w:pPr>
        <w:pStyle w:val="a3"/>
        <w:widowControl w:val="0"/>
        <w:tabs>
          <w:tab w:val="num" w:pos="1980"/>
        </w:tabs>
        <w:ind w:firstLine="720"/>
        <w:rPr>
          <w:szCs w:val="28"/>
        </w:rPr>
      </w:pPr>
    </w:p>
    <w:p w:rsidR="00541DF9" w:rsidRPr="00DE5417" w:rsidRDefault="00541DF9" w:rsidP="00541DF9">
      <w:pPr>
        <w:pStyle w:val="a3"/>
        <w:widowControl w:val="0"/>
        <w:tabs>
          <w:tab w:val="num" w:pos="1980"/>
        </w:tabs>
        <w:ind w:firstLine="720"/>
        <w:rPr>
          <w:szCs w:val="28"/>
        </w:rPr>
      </w:pPr>
      <w:r w:rsidRPr="00DE5417">
        <w:rPr>
          <w:szCs w:val="28"/>
        </w:rPr>
        <w:t>2.2. Экспертиза проектов муниципальных правовых актов (по направлениям деятельности)</w:t>
      </w:r>
    </w:p>
    <w:p w:rsidR="00541DF9" w:rsidRPr="00DE5417" w:rsidRDefault="00541DF9" w:rsidP="00541DF9">
      <w:pPr>
        <w:pStyle w:val="a3"/>
        <w:widowControl w:val="0"/>
        <w:tabs>
          <w:tab w:val="num" w:pos="1980"/>
        </w:tabs>
        <w:ind w:firstLine="720"/>
        <w:rPr>
          <w:szCs w:val="28"/>
        </w:rPr>
      </w:pPr>
      <w:r w:rsidRPr="00DE5417">
        <w:rPr>
          <w:szCs w:val="28"/>
        </w:rPr>
        <w:t>2.3.Иная экспертно-аналитическая деятельность</w:t>
      </w:r>
    </w:p>
    <w:p w:rsidR="00541DF9" w:rsidRPr="00DE5417" w:rsidRDefault="00541DF9" w:rsidP="00541DF9">
      <w:pPr>
        <w:pStyle w:val="a3"/>
        <w:widowControl w:val="0"/>
        <w:tabs>
          <w:tab w:val="left" w:pos="540"/>
          <w:tab w:val="num" w:pos="2203"/>
        </w:tabs>
        <w:ind w:firstLine="720"/>
        <w:rPr>
          <w:szCs w:val="28"/>
        </w:rPr>
      </w:pPr>
      <w:r w:rsidRPr="00DE5417">
        <w:rPr>
          <w:szCs w:val="28"/>
        </w:rPr>
        <w:t>3. Контрольная деятельность</w:t>
      </w:r>
    </w:p>
    <w:p w:rsidR="00541DF9" w:rsidRPr="00DE5417" w:rsidRDefault="00541DF9" w:rsidP="00541DF9">
      <w:pPr>
        <w:pStyle w:val="a3"/>
        <w:widowControl w:val="0"/>
        <w:tabs>
          <w:tab w:val="num" w:pos="1980"/>
        </w:tabs>
        <w:ind w:firstLine="720"/>
        <w:rPr>
          <w:szCs w:val="28"/>
        </w:rPr>
      </w:pPr>
      <w:r w:rsidRPr="00DE5417">
        <w:rPr>
          <w:szCs w:val="28"/>
        </w:rPr>
        <w:t>3.1. Основные оценки по результатам контроля</w:t>
      </w:r>
    </w:p>
    <w:p w:rsidR="00541DF9" w:rsidRPr="00DE5417" w:rsidRDefault="00541DF9" w:rsidP="00541DF9">
      <w:pPr>
        <w:pStyle w:val="a3"/>
        <w:widowControl w:val="0"/>
        <w:tabs>
          <w:tab w:val="num" w:pos="1980"/>
        </w:tabs>
        <w:ind w:firstLine="720"/>
        <w:rPr>
          <w:szCs w:val="28"/>
        </w:rPr>
      </w:pPr>
      <w:r w:rsidRPr="00DE5417">
        <w:rPr>
          <w:szCs w:val="28"/>
        </w:rPr>
        <w:t>3.2. Характеристика контрольных мероприятий (по направлениям деятельности)</w:t>
      </w:r>
    </w:p>
    <w:p w:rsidR="00541DF9" w:rsidRPr="00DE5417" w:rsidRDefault="00541DF9" w:rsidP="00541DF9">
      <w:pPr>
        <w:pStyle w:val="a3"/>
        <w:widowControl w:val="0"/>
        <w:tabs>
          <w:tab w:val="num" w:pos="2160"/>
        </w:tabs>
        <w:ind w:firstLine="720"/>
        <w:rPr>
          <w:szCs w:val="28"/>
        </w:rPr>
      </w:pPr>
      <w:r w:rsidRPr="00DE5417">
        <w:rPr>
          <w:szCs w:val="28"/>
        </w:rPr>
        <w:t xml:space="preserve">3.3. </w:t>
      </w:r>
      <w:r w:rsidRPr="00DE5417">
        <w:rPr>
          <w:spacing w:val="-6"/>
          <w:szCs w:val="28"/>
        </w:rPr>
        <w:t xml:space="preserve">Меры, </w:t>
      </w:r>
      <w:r w:rsidRPr="00DE5417">
        <w:rPr>
          <w:szCs w:val="28"/>
        </w:rPr>
        <w:t xml:space="preserve">принятые </w:t>
      </w:r>
      <w:r w:rsidRPr="00DE5417">
        <w:rPr>
          <w:spacing w:val="-6"/>
          <w:szCs w:val="28"/>
        </w:rPr>
        <w:t>по результатам контрольных мероприятий</w:t>
      </w:r>
      <w:r w:rsidRPr="00DE5417">
        <w:rPr>
          <w:szCs w:val="28"/>
        </w:rPr>
        <w:t xml:space="preserve"> и устранению выявленных нарушений</w:t>
      </w:r>
    </w:p>
    <w:p w:rsidR="00541DF9" w:rsidRPr="00DE5417" w:rsidRDefault="00541DF9" w:rsidP="00541DF9">
      <w:pPr>
        <w:pStyle w:val="a3"/>
        <w:widowControl w:val="0"/>
        <w:tabs>
          <w:tab w:val="left" w:pos="1701"/>
          <w:tab w:val="left" w:pos="2160"/>
        </w:tabs>
        <w:ind w:firstLine="720"/>
        <w:rPr>
          <w:szCs w:val="28"/>
        </w:rPr>
      </w:pPr>
      <w:r w:rsidRPr="00DE5417">
        <w:rPr>
          <w:szCs w:val="28"/>
        </w:rPr>
        <w:t>4. Взаимодействие Контрольно-счетно</w:t>
      </w:r>
      <w:r w:rsidR="00CF5958" w:rsidRPr="00DE5417">
        <w:rPr>
          <w:szCs w:val="28"/>
        </w:rPr>
        <w:t>го</w:t>
      </w:r>
      <w:r w:rsidRPr="00DE5417">
        <w:rPr>
          <w:szCs w:val="28"/>
        </w:rPr>
        <w:t xml:space="preserve"> </w:t>
      </w:r>
      <w:r w:rsidR="00CF5958" w:rsidRPr="00DE5417">
        <w:rPr>
          <w:szCs w:val="28"/>
        </w:rPr>
        <w:t>комитета</w:t>
      </w:r>
      <w:r w:rsidRPr="00DE5417">
        <w:rPr>
          <w:szCs w:val="28"/>
        </w:rPr>
        <w:t xml:space="preserve"> </w:t>
      </w:r>
    </w:p>
    <w:p w:rsidR="00541DF9" w:rsidRPr="00DE5417" w:rsidRDefault="00541DF9" w:rsidP="00541DF9">
      <w:pPr>
        <w:pStyle w:val="a3"/>
        <w:widowControl w:val="0"/>
        <w:tabs>
          <w:tab w:val="left" w:pos="0"/>
        </w:tabs>
        <w:ind w:firstLine="720"/>
        <w:rPr>
          <w:szCs w:val="28"/>
        </w:rPr>
      </w:pPr>
      <w:r w:rsidRPr="00DE5417">
        <w:rPr>
          <w:szCs w:val="28"/>
        </w:rPr>
        <w:t>5. Информирование общественности</w:t>
      </w:r>
    </w:p>
    <w:p w:rsidR="00541DF9" w:rsidRPr="00DE5417" w:rsidRDefault="00541DF9" w:rsidP="00541DF9">
      <w:pPr>
        <w:pStyle w:val="a3"/>
        <w:widowControl w:val="0"/>
        <w:tabs>
          <w:tab w:val="left" w:pos="0"/>
        </w:tabs>
        <w:ind w:firstLine="720"/>
        <w:rPr>
          <w:szCs w:val="28"/>
        </w:rPr>
      </w:pPr>
      <w:r w:rsidRPr="00DE5417">
        <w:rPr>
          <w:szCs w:val="28"/>
        </w:rPr>
        <w:t>6. Обеспечение деятельности Контрольно-счетно</w:t>
      </w:r>
      <w:r w:rsidR="00CF5958" w:rsidRPr="00DE5417">
        <w:rPr>
          <w:szCs w:val="28"/>
        </w:rPr>
        <w:t>го</w:t>
      </w:r>
      <w:r w:rsidRPr="00DE5417">
        <w:rPr>
          <w:szCs w:val="28"/>
        </w:rPr>
        <w:t xml:space="preserve"> </w:t>
      </w:r>
      <w:r w:rsidR="00CF5958" w:rsidRPr="00DE5417">
        <w:rPr>
          <w:szCs w:val="28"/>
        </w:rPr>
        <w:t>комитета</w:t>
      </w:r>
    </w:p>
    <w:p w:rsidR="00541DF9" w:rsidRPr="00DE5417" w:rsidRDefault="00541DF9" w:rsidP="00541DF9">
      <w:pPr>
        <w:pStyle w:val="a3"/>
        <w:widowControl w:val="0"/>
        <w:tabs>
          <w:tab w:val="left" w:pos="1980"/>
        </w:tabs>
        <w:ind w:firstLine="720"/>
        <w:rPr>
          <w:szCs w:val="28"/>
        </w:rPr>
      </w:pPr>
      <w:r w:rsidRPr="00DE5417">
        <w:rPr>
          <w:szCs w:val="28"/>
        </w:rPr>
        <w:t>6.1. Организационное и методологическое обеспечение деятельности Контрольно-счетно</w:t>
      </w:r>
      <w:r w:rsidR="00CF5958" w:rsidRPr="00DE5417">
        <w:rPr>
          <w:szCs w:val="28"/>
        </w:rPr>
        <w:t>го</w:t>
      </w:r>
      <w:r w:rsidRPr="00DE5417">
        <w:rPr>
          <w:szCs w:val="28"/>
        </w:rPr>
        <w:t xml:space="preserve"> </w:t>
      </w:r>
      <w:r w:rsidR="00CF5958" w:rsidRPr="00DE5417">
        <w:rPr>
          <w:szCs w:val="28"/>
        </w:rPr>
        <w:t>комитета</w:t>
      </w:r>
    </w:p>
    <w:p w:rsidR="00541DF9" w:rsidRPr="00DE5417" w:rsidRDefault="00541DF9" w:rsidP="00541DF9">
      <w:pPr>
        <w:pStyle w:val="a3"/>
        <w:widowControl w:val="0"/>
        <w:tabs>
          <w:tab w:val="left" w:pos="2340"/>
        </w:tabs>
        <w:ind w:firstLine="720"/>
        <w:rPr>
          <w:szCs w:val="28"/>
        </w:rPr>
      </w:pPr>
      <w:r w:rsidRPr="00DE5417">
        <w:rPr>
          <w:szCs w:val="28"/>
        </w:rPr>
        <w:t>6.2. Финансовое и кадровое обеспечение деятельности Контрольно-счетно</w:t>
      </w:r>
      <w:r w:rsidR="00CF5958" w:rsidRPr="00DE5417">
        <w:rPr>
          <w:szCs w:val="28"/>
        </w:rPr>
        <w:t>го</w:t>
      </w:r>
      <w:r w:rsidRPr="00DE5417">
        <w:rPr>
          <w:szCs w:val="28"/>
        </w:rPr>
        <w:t xml:space="preserve"> </w:t>
      </w:r>
      <w:r w:rsidR="00CF5958" w:rsidRPr="00DE5417">
        <w:rPr>
          <w:szCs w:val="28"/>
        </w:rPr>
        <w:t>комитета</w:t>
      </w:r>
    </w:p>
    <w:p w:rsidR="00541DF9" w:rsidRPr="00DE5417" w:rsidRDefault="00541DF9" w:rsidP="00541DF9">
      <w:pPr>
        <w:widowControl w:val="0"/>
        <w:tabs>
          <w:tab w:val="num" w:pos="1276"/>
        </w:tabs>
        <w:spacing w:line="360" w:lineRule="auto"/>
        <w:ind w:firstLine="720"/>
        <w:jc w:val="both"/>
        <w:rPr>
          <w:sz w:val="28"/>
          <w:szCs w:val="28"/>
        </w:rPr>
      </w:pPr>
      <w:r w:rsidRPr="00DE5417">
        <w:rPr>
          <w:sz w:val="28"/>
          <w:szCs w:val="28"/>
        </w:rPr>
        <w:t>В качестве приложений к годовому отчету могут приводиться необходимые количественные и фактографические данные.</w:t>
      </w:r>
    </w:p>
    <w:p w:rsidR="00541DF9" w:rsidRPr="00DE5417" w:rsidRDefault="00541DF9" w:rsidP="00541DF9">
      <w:pPr>
        <w:widowControl w:val="0"/>
        <w:tabs>
          <w:tab w:val="num" w:pos="1260"/>
        </w:tabs>
        <w:spacing w:line="360" w:lineRule="auto"/>
        <w:ind w:firstLine="720"/>
        <w:jc w:val="both"/>
        <w:rPr>
          <w:sz w:val="28"/>
          <w:szCs w:val="28"/>
        </w:rPr>
      </w:pPr>
      <w:r w:rsidRPr="00DE5417">
        <w:rPr>
          <w:sz w:val="28"/>
          <w:szCs w:val="28"/>
        </w:rPr>
        <w:t xml:space="preserve"> </w:t>
      </w:r>
    </w:p>
    <w:p w:rsidR="00541DF9" w:rsidRPr="00DE5417" w:rsidRDefault="00541DF9" w:rsidP="00541DF9">
      <w:pPr>
        <w:widowControl w:val="0"/>
        <w:tabs>
          <w:tab w:val="num" w:pos="1260"/>
        </w:tabs>
        <w:spacing w:line="360" w:lineRule="auto"/>
        <w:ind w:firstLine="720"/>
        <w:jc w:val="center"/>
        <w:rPr>
          <w:b/>
          <w:sz w:val="28"/>
          <w:szCs w:val="28"/>
        </w:rPr>
      </w:pPr>
      <w:r w:rsidRPr="00DE5417">
        <w:rPr>
          <w:b/>
          <w:sz w:val="28"/>
          <w:szCs w:val="28"/>
        </w:rPr>
        <w:lastRenderedPageBreak/>
        <w:t>3. Порядок организации работы по подготовке отчета</w:t>
      </w:r>
    </w:p>
    <w:p w:rsidR="00541DF9" w:rsidRPr="00DE5417" w:rsidRDefault="00541DF9" w:rsidP="00541DF9">
      <w:pPr>
        <w:widowControl w:val="0"/>
        <w:tabs>
          <w:tab w:val="num" w:pos="1260"/>
        </w:tabs>
        <w:spacing w:line="360" w:lineRule="auto"/>
        <w:ind w:firstLine="720"/>
        <w:jc w:val="both"/>
        <w:rPr>
          <w:sz w:val="28"/>
          <w:szCs w:val="28"/>
        </w:rPr>
      </w:pPr>
      <w:r w:rsidRPr="00DE5417">
        <w:rPr>
          <w:sz w:val="28"/>
          <w:szCs w:val="28"/>
        </w:rPr>
        <w:t xml:space="preserve"> </w:t>
      </w:r>
    </w:p>
    <w:p w:rsidR="00541DF9" w:rsidRPr="00DE5417" w:rsidRDefault="00541DF9" w:rsidP="00541DF9">
      <w:pPr>
        <w:widowControl w:val="0"/>
        <w:tabs>
          <w:tab w:val="num" w:pos="1276"/>
        </w:tabs>
        <w:spacing w:line="360" w:lineRule="auto"/>
        <w:ind w:firstLine="720"/>
        <w:jc w:val="both"/>
        <w:rPr>
          <w:sz w:val="28"/>
          <w:szCs w:val="28"/>
        </w:rPr>
      </w:pPr>
      <w:r w:rsidRPr="00DE5417">
        <w:rPr>
          <w:sz w:val="28"/>
          <w:szCs w:val="28"/>
        </w:rPr>
        <w:t>Проекты отчетов о работе направлений деятельности Контрольно-счетно</w:t>
      </w:r>
      <w:r w:rsidR="00CF5958" w:rsidRPr="00DE5417">
        <w:rPr>
          <w:sz w:val="28"/>
          <w:szCs w:val="28"/>
        </w:rPr>
        <w:t>го</w:t>
      </w:r>
      <w:r w:rsidRPr="00DE5417">
        <w:rPr>
          <w:sz w:val="28"/>
          <w:szCs w:val="28"/>
        </w:rPr>
        <w:t xml:space="preserve"> </w:t>
      </w:r>
      <w:r w:rsidR="00CF5958" w:rsidRPr="00DE5417">
        <w:rPr>
          <w:sz w:val="28"/>
          <w:szCs w:val="28"/>
        </w:rPr>
        <w:t>комитета</w:t>
      </w:r>
      <w:r w:rsidRPr="00DE5417">
        <w:rPr>
          <w:sz w:val="28"/>
          <w:szCs w:val="28"/>
        </w:rPr>
        <w:t xml:space="preserve"> готовятся </w:t>
      </w:r>
      <w:r w:rsidR="00CF5958" w:rsidRPr="00DE5417">
        <w:rPr>
          <w:sz w:val="28"/>
          <w:szCs w:val="28"/>
        </w:rPr>
        <w:t>инспекторами Контрольно-счетного комитета</w:t>
      </w:r>
      <w:r w:rsidRPr="00DE5417">
        <w:rPr>
          <w:sz w:val="28"/>
          <w:szCs w:val="28"/>
        </w:rPr>
        <w:t xml:space="preserve"> в соответствии со структурой разделов 2</w:t>
      </w:r>
      <w:r w:rsidR="00CF5958" w:rsidRPr="00DE5417">
        <w:rPr>
          <w:sz w:val="28"/>
          <w:szCs w:val="28"/>
        </w:rPr>
        <w:t xml:space="preserve"> и</w:t>
      </w:r>
      <w:r w:rsidRPr="00DE5417">
        <w:rPr>
          <w:sz w:val="28"/>
          <w:szCs w:val="28"/>
        </w:rPr>
        <w:t xml:space="preserve"> 3 сводной части отчета. Объем отчета о работе направления деятельности Контрольно-счетно</w:t>
      </w:r>
      <w:r w:rsidR="00CF5958" w:rsidRPr="00DE5417">
        <w:rPr>
          <w:sz w:val="28"/>
          <w:szCs w:val="28"/>
        </w:rPr>
        <w:t>го</w:t>
      </w:r>
      <w:r w:rsidRPr="00DE5417">
        <w:rPr>
          <w:sz w:val="28"/>
          <w:szCs w:val="28"/>
        </w:rPr>
        <w:t xml:space="preserve"> </w:t>
      </w:r>
      <w:r w:rsidR="00CF5958" w:rsidRPr="00DE5417">
        <w:rPr>
          <w:sz w:val="28"/>
          <w:szCs w:val="28"/>
        </w:rPr>
        <w:t>комитета</w:t>
      </w:r>
      <w:r w:rsidRPr="00DE5417">
        <w:rPr>
          <w:sz w:val="28"/>
          <w:szCs w:val="28"/>
        </w:rPr>
        <w:t xml:space="preserve"> составляет до 10 машинописных листов.</w:t>
      </w:r>
    </w:p>
    <w:p w:rsidR="00541DF9" w:rsidRPr="00DE5417" w:rsidRDefault="00541DF9" w:rsidP="00541DF9">
      <w:pPr>
        <w:widowControl w:val="0"/>
        <w:tabs>
          <w:tab w:val="num" w:pos="1276"/>
        </w:tabs>
        <w:spacing w:line="360" w:lineRule="auto"/>
        <w:ind w:firstLine="720"/>
        <w:jc w:val="both"/>
        <w:rPr>
          <w:sz w:val="28"/>
          <w:szCs w:val="28"/>
        </w:rPr>
      </w:pPr>
      <w:r w:rsidRPr="00DE5417">
        <w:rPr>
          <w:sz w:val="28"/>
          <w:szCs w:val="28"/>
        </w:rPr>
        <w:t>Проекты отчетов о работе направлений деятельности Контрольно-счетно</w:t>
      </w:r>
      <w:r w:rsidR="00CF5958" w:rsidRPr="00DE5417">
        <w:rPr>
          <w:sz w:val="28"/>
          <w:szCs w:val="28"/>
        </w:rPr>
        <w:t>го</w:t>
      </w:r>
      <w:r w:rsidRPr="00DE5417">
        <w:rPr>
          <w:sz w:val="28"/>
          <w:szCs w:val="28"/>
        </w:rPr>
        <w:t xml:space="preserve"> </w:t>
      </w:r>
      <w:r w:rsidR="00CF5958" w:rsidRPr="00DE5417">
        <w:rPr>
          <w:sz w:val="28"/>
          <w:szCs w:val="28"/>
        </w:rPr>
        <w:t>комитета</w:t>
      </w:r>
      <w:r w:rsidRPr="00DE5417">
        <w:rPr>
          <w:sz w:val="28"/>
          <w:szCs w:val="28"/>
        </w:rPr>
        <w:t xml:space="preserve"> представляются </w:t>
      </w:r>
      <w:r w:rsidR="00CF5958" w:rsidRPr="00DE5417">
        <w:rPr>
          <w:sz w:val="28"/>
          <w:szCs w:val="28"/>
        </w:rPr>
        <w:t>инспекторами</w:t>
      </w:r>
      <w:r w:rsidRPr="00DE5417">
        <w:rPr>
          <w:sz w:val="28"/>
          <w:szCs w:val="28"/>
        </w:rPr>
        <w:t xml:space="preserve"> председател</w:t>
      </w:r>
      <w:r w:rsidR="00CF5958" w:rsidRPr="00DE5417">
        <w:rPr>
          <w:sz w:val="28"/>
          <w:szCs w:val="28"/>
        </w:rPr>
        <w:t>ю</w:t>
      </w:r>
      <w:r w:rsidRPr="00DE5417">
        <w:rPr>
          <w:sz w:val="28"/>
          <w:szCs w:val="28"/>
        </w:rPr>
        <w:t xml:space="preserve"> Контрольно-счетно</w:t>
      </w:r>
      <w:r w:rsidR="00CF5958" w:rsidRPr="00DE5417">
        <w:rPr>
          <w:sz w:val="28"/>
          <w:szCs w:val="28"/>
        </w:rPr>
        <w:t>го</w:t>
      </w:r>
      <w:r w:rsidRPr="00DE5417">
        <w:rPr>
          <w:sz w:val="28"/>
          <w:szCs w:val="28"/>
        </w:rPr>
        <w:t xml:space="preserve"> </w:t>
      </w:r>
      <w:r w:rsidR="00CF5958" w:rsidRPr="00DE5417">
        <w:rPr>
          <w:sz w:val="28"/>
          <w:szCs w:val="28"/>
        </w:rPr>
        <w:t>комитета</w:t>
      </w:r>
      <w:r w:rsidRPr="00DE5417">
        <w:rPr>
          <w:sz w:val="28"/>
          <w:szCs w:val="28"/>
        </w:rPr>
        <w:t xml:space="preserve"> до 1 марта года, следующего за отчетным.</w:t>
      </w:r>
    </w:p>
    <w:p w:rsidR="00541DF9" w:rsidRPr="00DE5417" w:rsidRDefault="00541DF9" w:rsidP="00541DF9">
      <w:pPr>
        <w:widowControl w:val="0"/>
        <w:tabs>
          <w:tab w:val="num" w:pos="1276"/>
        </w:tabs>
        <w:spacing w:line="360" w:lineRule="auto"/>
        <w:ind w:firstLine="720"/>
        <w:jc w:val="both"/>
        <w:rPr>
          <w:sz w:val="28"/>
          <w:szCs w:val="28"/>
        </w:rPr>
      </w:pPr>
      <w:r w:rsidRPr="00DE5417">
        <w:rPr>
          <w:sz w:val="28"/>
          <w:szCs w:val="28"/>
        </w:rPr>
        <w:t>Подготовка проекта сводной части отчета осуществляется председател</w:t>
      </w:r>
      <w:r w:rsidR="00EF3712" w:rsidRPr="00DE5417">
        <w:rPr>
          <w:sz w:val="28"/>
          <w:szCs w:val="28"/>
        </w:rPr>
        <w:t>ем</w:t>
      </w:r>
      <w:r w:rsidRPr="00DE5417">
        <w:rPr>
          <w:sz w:val="28"/>
          <w:szCs w:val="28"/>
        </w:rPr>
        <w:t xml:space="preserve"> Контрольно-счетно</w:t>
      </w:r>
      <w:r w:rsidR="00EF3712" w:rsidRPr="00DE5417">
        <w:rPr>
          <w:sz w:val="28"/>
          <w:szCs w:val="28"/>
        </w:rPr>
        <w:t xml:space="preserve">го комитета до 10 марта года, следующего за отчетным </w:t>
      </w:r>
      <w:r w:rsidRPr="00DE5417">
        <w:rPr>
          <w:sz w:val="28"/>
          <w:szCs w:val="28"/>
        </w:rPr>
        <w:t>.</w:t>
      </w:r>
    </w:p>
    <w:p w:rsidR="00541DF9" w:rsidRPr="00DE5417" w:rsidRDefault="00541DF9" w:rsidP="00541DF9">
      <w:pPr>
        <w:pStyle w:val="2"/>
        <w:widowControl w:val="0"/>
        <w:tabs>
          <w:tab w:val="num" w:pos="1276"/>
        </w:tabs>
        <w:ind w:firstLine="720"/>
        <w:jc w:val="center"/>
        <w:rPr>
          <w:b/>
          <w:szCs w:val="28"/>
        </w:rPr>
      </w:pPr>
    </w:p>
    <w:p w:rsidR="00541DF9" w:rsidRPr="00DE5417" w:rsidRDefault="00541DF9" w:rsidP="00541DF9">
      <w:pPr>
        <w:pStyle w:val="2"/>
        <w:widowControl w:val="0"/>
        <w:tabs>
          <w:tab w:val="num" w:pos="1276"/>
        </w:tabs>
        <w:ind w:firstLine="720"/>
        <w:jc w:val="center"/>
        <w:rPr>
          <w:b/>
          <w:szCs w:val="28"/>
        </w:rPr>
      </w:pPr>
      <w:r w:rsidRPr="00DE5417">
        <w:rPr>
          <w:b/>
          <w:szCs w:val="28"/>
        </w:rPr>
        <w:t>4. Общие требования к представлению документов и материалов для формирования отчета</w:t>
      </w:r>
    </w:p>
    <w:p w:rsidR="00541DF9" w:rsidRPr="00DE5417" w:rsidRDefault="00541DF9" w:rsidP="00541DF9">
      <w:pPr>
        <w:widowControl w:val="0"/>
        <w:tabs>
          <w:tab w:val="num" w:pos="1276"/>
        </w:tabs>
        <w:spacing w:line="360" w:lineRule="auto"/>
        <w:ind w:firstLine="720"/>
        <w:jc w:val="both"/>
        <w:rPr>
          <w:sz w:val="28"/>
          <w:szCs w:val="28"/>
        </w:rPr>
      </w:pPr>
    </w:p>
    <w:p w:rsidR="00541DF9" w:rsidRPr="00DE5417" w:rsidRDefault="00541DF9" w:rsidP="00541DF9">
      <w:pPr>
        <w:pStyle w:val="2"/>
        <w:widowControl w:val="0"/>
        <w:tabs>
          <w:tab w:val="num" w:pos="1276"/>
        </w:tabs>
        <w:ind w:firstLine="720"/>
        <w:rPr>
          <w:szCs w:val="28"/>
        </w:rPr>
      </w:pPr>
      <w:r w:rsidRPr="00DE5417">
        <w:rPr>
          <w:szCs w:val="28"/>
        </w:rPr>
        <w:t>Учет количества проведенных контрольных и экспертно-аналитических мероприятий осуществляется по исполненным пунктам плана работы Контрольно-счетно</w:t>
      </w:r>
      <w:r w:rsidR="00EF3712" w:rsidRPr="00DE5417">
        <w:rPr>
          <w:szCs w:val="28"/>
        </w:rPr>
        <w:t>го</w:t>
      </w:r>
      <w:r w:rsidRPr="00DE5417">
        <w:rPr>
          <w:szCs w:val="28"/>
        </w:rPr>
        <w:t xml:space="preserve"> </w:t>
      </w:r>
      <w:r w:rsidR="00EF3712" w:rsidRPr="00DE5417">
        <w:rPr>
          <w:szCs w:val="28"/>
        </w:rPr>
        <w:t>комитета</w:t>
      </w:r>
      <w:r w:rsidRPr="00DE5417">
        <w:rPr>
          <w:szCs w:val="28"/>
        </w:rPr>
        <w:t xml:space="preserve"> (завершенным контрольным и экспертно-аналитическим мероприятиям). Контрольные и экспертно-аналитические мероприятия учитываются раздельно.</w:t>
      </w:r>
    </w:p>
    <w:p w:rsidR="00541DF9" w:rsidRPr="00DE5417" w:rsidRDefault="00541DF9" w:rsidP="00541DF9">
      <w:pPr>
        <w:pStyle w:val="2"/>
        <w:widowControl w:val="0"/>
        <w:tabs>
          <w:tab w:val="num" w:pos="1276"/>
        </w:tabs>
        <w:ind w:firstLine="720"/>
        <w:rPr>
          <w:szCs w:val="28"/>
        </w:rPr>
      </w:pPr>
      <w:r w:rsidRPr="00DE5417">
        <w:rPr>
          <w:szCs w:val="28"/>
        </w:rPr>
        <w:t>В отчете приводятся данные только по завершенным контрольным и экспертно-аналитическим мероприятиям (отчеты и иные документы по результатам которых утверждены председателем Контрольно-счетно</w:t>
      </w:r>
      <w:r w:rsidR="00EF3712" w:rsidRPr="00DE5417">
        <w:rPr>
          <w:szCs w:val="28"/>
        </w:rPr>
        <w:t>го</w:t>
      </w:r>
      <w:r w:rsidRPr="00DE5417">
        <w:rPr>
          <w:szCs w:val="28"/>
        </w:rPr>
        <w:t xml:space="preserve"> </w:t>
      </w:r>
      <w:r w:rsidR="00EF3712" w:rsidRPr="00DE5417">
        <w:rPr>
          <w:szCs w:val="28"/>
        </w:rPr>
        <w:t>комитета</w:t>
      </w:r>
      <w:r w:rsidRPr="00DE5417">
        <w:rPr>
          <w:szCs w:val="28"/>
        </w:rPr>
        <w:t>).</w:t>
      </w:r>
    </w:p>
    <w:p w:rsidR="00541DF9" w:rsidRPr="00DE5417" w:rsidRDefault="00541DF9" w:rsidP="00541DF9">
      <w:pPr>
        <w:pStyle w:val="2"/>
        <w:widowControl w:val="0"/>
        <w:tabs>
          <w:tab w:val="num" w:pos="1276"/>
        </w:tabs>
        <w:ind w:firstLine="720"/>
        <w:rPr>
          <w:szCs w:val="28"/>
        </w:rPr>
      </w:pPr>
      <w:r w:rsidRPr="00DE5417">
        <w:rPr>
          <w:szCs w:val="28"/>
        </w:rPr>
        <w:t xml:space="preserve">В отчете о работе каждое контрольное и экспертно-аналитическое мероприятие учитывается: </w:t>
      </w:r>
    </w:p>
    <w:p w:rsidR="00541DF9" w:rsidRPr="00DE5417" w:rsidRDefault="00541DF9" w:rsidP="00541DF9">
      <w:pPr>
        <w:pStyle w:val="2"/>
        <w:widowControl w:val="0"/>
        <w:tabs>
          <w:tab w:val="num" w:pos="1620"/>
        </w:tabs>
        <w:ind w:firstLine="720"/>
        <w:rPr>
          <w:szCs w:val="28"/>
        </w:rPr>
      </w:pPr>
      <w:r w:rsidRPr="00DE5417">
        <w:rPr>
          <w:szCs w:val="28"/>
        </w:rPr>
        <w:t xml:space="preserve">1. По отношению к контролю формирования и исполнения бюджета </w:t>
      </w:r>
      <w:r w:rsidR="00EF3712" w:rsidRPr="00DE5417">
        <w:rPr>
          <w:szCs w:val="28"/>
        </w:rPr>
        <w:t xml:space="preserve">Сортавальского муниципального района, а также бюджетам поселений, </w:t>
      </w:r>
      <w:r w:rsidR="00EF3712" w:rsidRPr="00DE5417">
        <w:rPr>
          <w:szCs w:val="28"/>
        </w:rPr>
        <w:lastRenderedPageBreak/>
        <w:t>входящих в состав Сортавальского муниципального района (в случае исполнения полномочий по соглашениям с поселениями)</w:t>
      </w:r>
      <w:r w:rsidRPr="00DE5417">
        <w:rPr>
          <w:szCs w:val="28"/>
        </w:rPr>
        <w:t xml:space="preserve"> - как:</w:t>
      </w:r>
    </w:p>
    <w:p w:rsidR="00541DF9" w:rsidRPr="00DE5417" w:rsidRDefault="00541DF9" w:rsidP="00541DF9">
      <w:pPr>
        <w:pStyle w:val="2"/>
        <w:widowControl w:val="0"/>
        <w:ind w:firstLine="720"/>
        <w:rPr>
          <w:szCs w:val="28"/>
        </w:rPr>
      </w:pPr>
      <w:r w:rsidRPr="00DE5417">
        <w:rPr>
          <w:szCs w:val="28"/>
        </w:rPr>
        <w:t>контрольное или экспертно-аналитическое мероприятие, проведенное в рамках непосредственного обеспечения предварительного, оперативного и последующего контроля формирования и исполнения бюджет</w:t>
      </w:r>
      <w:r w:rsidR="00EF3712" w:rsidRPr="00DE5417">
        <w:rPr>
          <w:szCs w:val="28"/>
        </w:rPr>
        <w:t>ов</w:t>
      </w:r>
      <w:r w:rsidRPr="00DE5417">
        <w:rPr>
          <w:szCs w:val="28"/>
        </w:rPr>
        <w:t xml:space="preserve"> </w:t>
      </w:r>
      <w:r w:rsidR="00EF3712" w:rsidRPr="00DE5417">
        <w:rPr>
          <w:szCs w:val="28"/>
        </w:rPr>
        <w:t>муниципальных образований</w:t>
      </w:r>
      <w:r w:rsidRPr="00DE5417">
        <w:rPr>
          <w:szCs w:val="28"/>
        </w:rPr>
        <w:t xml:space="preserve"> или иное тематическое контрольное и экспертно-аналитическое мероприятие.</w:t>
      </w:r>
    </w:p>
    <w:p w:rsidR="00541DF9" w:rsidRPr="00DE5417" w:rsidRDefault="00541DF9" w:rsidP="00541DF9">
      <w:pPr>
        <w:pStyle w:val="2"/>
        <w:widowControl w:val="0"/>
        <w:tabs>
          <w:tab w:val="num" w:pos="1620"/>
        </w:tabs>
        <w:ind w:right="-2" w:firstLine="720"/>
        <w:rPr>
          <w:szCs w:val="28"/>
        </w:rPr>
      </w:pPr>
      <w:r w:rsidRPr="00DE5417">
        <w:rPr>
          <w:szCs w:val="28"/>
        </w:rPr>
        <w:t>2.  По отношению к выполнению поручений и обращений в Контрольно-счетн</w:t>
      </w:r>
      <w:r w:rsidR="00EF3712" w:rsidRPr="00DE5417">
        <w:rPr>
          <w:szCs w:val="28"/>
        </w:rPr>
        <w:t>ый</w:t>
      </w:r>
      <w:r w:rsidRPr="00DE5417">
        <w:rPr>
          <w:szCs w:val="28"/>
        </w:rPr>
        <w:t xml:space="preserve"> </w:t>
      </w:r>
      <w:r w:rsidR="00EF3712" w:rsidRPr="00DE5417">
        <w:rPr>
          <w:szCs w:val="28"/>
        </w:rPr>
        <w:t>комитет</w:t>
      </w:r>
      <w:r w:rsidRPr="00DE5417">
        <w:rPr>
          <w:szCs w:val="28"/>
        </w:rPr>
        <w:t xml:space="preserve"> – как контрольное или экспертно-аналитическое мероприятие, выполненное:</w:t>
      </w:r>
    </w:p>
    <w:p w:rsidR="00541DF9" w:rsidRPr="00DE5417" w:rsidRDefault="00541DF9" w:rsidP="00541DF9">
      <w:pPr>
        <w:pStyle w:val="2"/>
        <w:widowControl w:val="0"/>
        <w:tabs>
          <w:tab w:val="num" w:pos="1620"/>
        </w:tabs>
        <w:ind w:firstLine="720"/>
        <w:rPr>
          <w:szCs w:val="28"/>
        </w:rPr>
      </w:pPr>
      <w:r w:rsidRPr="00DE5417">
        <w:rPr>
          <w:szCs w:val="28"/>
        </w:rPr>
        <w:t>по поручению, предложению, запросу, подлежащему обязательному включению в план работы Контрольно-счетно</w:t>
      </w:r>
      <w:r w:rsidR="00EF3712" w:rsidRPr="00DE5417">
        <w:rPr>
          <w:szCs w:val="28"/>
        </w:rPr>
        <w:t>го</w:t>
      </w:r>
      <w:r w:rsidRPr="00DE5417">
        <w:rPr>
          <w:szCs w:val="28"/>
        </w:rPr>
        <w:t xml:space="preserve"> </w:t>
      </w:r>
      <w:r w:rsidR="00EF3712" w:rsidRPr="00DE5417">
        <w:rPr>
          <w:szCs w:val="28"/>
        </w:rPr>
        <w:t>комитета</w:t>
      </w:r>
      <w:r w:rsidRPr="00DE5417">
        <w:rPr>
          <w:szCs w:val="28"/>
        </w:rPr>
        <w:t xml:space="preserve">, </w:t>
      </w:r>
    </w:p>
    <w:p w:rsidR="00541DF9" w:rsidRPr="00DE5417" w:rsidRDefault="00541DF9" w:rsidP="00541DF9">
      <w:pPr>
        <w:pStyle w:val="2"/>
        <w:widowControl w:val="0"/>
        <w:tabs>
          <w:tab w:val="num" w:pos="1620"/>
        </w:tabs>
        <w:ind w:firstLine="720"/>
        <w:rPr>
          <w:szCs w:val="28"/>
        </w:rPr>
      </w:pPr>
      <w:r w:rsidRPr="00DE5417">
        <w:rPr>
          <w:szCs w:val="28"/>
        </w:rPr>
        <w:t>по запросу, подлежащему обязательному рассмотрению при формировании плана работы Контрольно-счетно</w:t>
      </w:r>
      <w:r w:rsidR="00EF3712" w:rsidRPr="00DE5417">
        <w:rPr>
          <w:szCs w:val="28"/>
        </w:rPr>
        <w:t>го</w:t>
      </w:r>
      <w:r w:rsidRPr="00DE5417">
        <w:rPr>
          <w:szCs w:val="28"/>
        </w:rPr>
        <w:t xml:space="preserve"> </w:t>
      </w:r>
      <w:r w:rsidR="00EF3712" w:rsidRPr="00DE5417">
        <w:rPr>
          <w:szCs w:val="28"/>
        </w:rPr>
        <w:t>комитета</w:t>
      </w:r>
      <w:r w:rsidRPr="00DE5417">
        <w:rPr>
          <w:szCs w:val="28"/>
        </w:rPr>
        <w:t>;</w:t>
      </w:r>
    </w:p>
    <w:p w:rsidR="00541DF9" w:rsidRPr="00DE5417" w:rsidRDefault="00541DF9" w:rsidP="00541DF9">
      <w:pPr>
        <w:pStyle w:val="2"/>
        <w:widowControl w:val="0"/>
        <w:tabs>
          <w:tab w:val="num" w:pos="1620"/>
        </w:tabs>
        <w:ind w:firstLine="720"/>
        <w:rPr>
          <w:szCs w:val="28"/>
        </w:rPr>
      </w:pPr>
      <w:r w:rsidRPr="00DE5417">
        <w:rPr>
          <w:szCs w:val="28"/>
        </w:rPr>
        <w:t>по инициативе Контрольно-счетно</w:t>
      </w:r>
      <w:r w:rsidR="00EF3712" w:rsidRPr="00DE5417">
        <w:rPr>
          <w:szCs w:val="28"/>
        </w:rPr>
        <w:t>го</w:t>
      </w:r>
      <w:r w:rsidRPr="00DE5417">
        <w:rPr>
          <w:szCs w:val="28"/>
        </w:rPr>
        <w:t xml:space="preserve"> </w:t>
      </w:r>
      <w:r w:rsidR="00EF3712" w:rsidRPr="00DE5417">
        <w:rPr>
          <w:szCs w:val="28"/>
        </w:rPr>
        <w:t>комитета</w:t>
      </w:r>
      <w:r w:rsidRPr="00DE5417">
        <w:rPr>
          <w:szCs w:val="28"/>
        </w:rPr>
        <w:t xml:space="preserve"> (без поручения или обращения).</w:t>
      </w:r>
    </w:p>
    <w:p w:rsidR="00541DF9" w:rsidRPr="00DE5417" w:rsidRDefault="00541DF9" w:rsidP="00541DF9">
      <w:pPr>
        <w:pStyle w:val="2"/>
        <w:widowControl w:val="0"/>
        <w:tabs>
          <w:tab w:val="num" w:pos="1620"/>
        </w:tabs>
        <w:ind w:firstLine="720"/>
        <w:rPr>
          <w:szCs w:val="28"/>
        </w:rPr>
      </w:pPr>
      <w:r w:rsidRPr="00DE5417">
        <w:rPr>
          <w:szCs w:val="28"/>
        </w:rPr>
        <w:t>3. По отношению к составу участников – как мероприятие, проведенное:</w:t>
      </w:r>
    </w:p>
    <w:p w:rsidR="00541DF9" w:rsidRPr="00DE5417" w:rsidRDefault="00541DF9" w:rsidP="00541DF9">
      <w:pPr>
        <w:pStyle w:val="2"/>
        <w:widowControl w:val="0"/>
        <w:ind w:firstLine="720"/>
        <w:rPr>
          <w:szCs w:val="28"/>
        </w:rPr>
      </w:pPr>
      <w:r w:rsidRPr="00DE5417">
        <w:rPr>
          <w:szCs w:val="28"/>
        </w:rPr>
        <w:t>одним направлением деятельности Контрольно-счетно</w:t>
      </w:r>
      <w:r w:rsidR="00EF3712" w:rsidRPr="00DE5417">
        <w:rPr>
          <w:szCs w:val="28"/>
        </w:rPr>
        <w:t>го</w:t>
      </w:r>
      <w:r w:rsidRPr="00DE5417">
        <w:rPr>
          <w:szCs w:val="28"/>
        </w:rPr>
        <w:t xml:space="preserve"> </w:t>
      </w:r>
      <w:r w:rsidR="00EF3712" w:rsidRPr="00DE5417">
        <w:rPr>
          <w:szCs w:val="28"/>
        </w:rPr>
        <w:t>комитета</w:t>
      </w:r>
      <w:r w:rsidRPr="00DE5417">
        <w:rPr>
          <w:szCs w:val="28"/>
        </w:rPr>
        <w:t>;</w:t>
      </w:r>
    </w:p>
    <w:p w:rsidR="00541DF9" w:rsidRPr="00DE5417" w:rsidRDefault="00541DF9" w:rsidP="00541DF9">
      <w:pPr>
        <w:pStyle w:val="2"/>
        <w:widowControl w:val="0"/>
        <w:tabs>
          <w:tab w:val="num" w:pos="1620"/>
        </w:tabs>
        <w:ind w:firstLine="720"/>
        <w:rPr>
          <w:szCs w:val="28"/>
        </w:rPr>
      </w:pPr>
      <w:r w:rsidRPr="00DE5417">
        <w:rPr>
          <w:szCs w:val="28"/>
        </w:rPr>
        <w:t>совместно двумя направлениями деятельности Контрольно-счетно</w:t>
      </w:r>
      <w:r w:rsidR="00EF3712" w:rsidRPr="00DE5417">
        <w:rPr>
          <w:szCs w:val="28"/>
        </w:rPr>
        <w:t>го</w:t>
      </w:r>
      <w:r w:rsidRPr="00DE5417">
        <w:rPr>
          <w:szCs w:val="28"/>
        </w:rPr>
        <w:t xml:space="preserve"> </w:t>
      </w:r>
      <w:r w:rsidR="00EF3712" w:rsidRPr="00DE5417">
        <w:rPr>
          <w:szCs w:val="28"/>
        </w:rPr>
        <w:t>комитета</w:t>
      </w:r>
      <w:r w:rsidRPr="00DE5417">
        <w:rPr>
          <w:szCs w:val="28"/>
        </w:rPr>
        <w:t>;</w:t>
      </w:r>
    </w:p>
    <w:p w:rsidR="00541DF9" w:rsidRPr="00DE5417" w:rsidRDefault="00541DF9" w:rsidP="00541DF9">
      <w:pPr>
        <w:pStyle w:val="2"/>
        <w:widowControl w:val="0"/>
        <w:tabs>
          <w:tab w:val="num" w:pos="1620"/>
        </w:tabs>
        <w:ind w:firstLine="720"/>
        <w:rPr>
          <w:szCs w:val="28"/>
        </w:rPr>
      </w:pPr>
      <w:r w:rsidRPr="00DE5417">
        <w:rPr>
          <w:szCs w:val="28"/>
        </w:rPr>
        <w:t xml:space="preserve">с Контрольно-счетной палатой </w:t>
      </w:r>
      <w:r w:rsidR="00EF3712" w:rsidRPr="00DE5417">
        <w:rPr>
          <w:szCs w:val="28"/>
        </w:rPr>
        <w:t>Республики Карелия</w:t>
      </w:r>
      <w:r w:rsidRPr="00DE5417">
        <w:rPr>
          <w:szCs w:val="28"/>
        </w:rPr>
        <w:t>, правоохранительными органами и т.д.</w:t>
      </w:r>
    </w:p>
    <w:p w:rsidR="00541DF9" w:rsidRPr="00DE5417" w:rsidRDefault="00541DF9" w:rsidP="00541DF9">
      <w:pPr>
        <w:pStyle w:val="2"/>
        <w:widowControl w:val="0"/>
        <w:tabs>
          <w:tab w:val="num" w:pos="1276"/>
        </w:tabs>
        <w:ind w:firstLine="720"/>
        <w:rPr>
          <w:color w:val="FF0000"/>
          <w:szCs w:val="28"/>
        </w:rPr>
      </w:pPr>
      <w:r w:rsidRPr="00DE5417">
        <w:rPr>
          <w:szCs w:val="28"/>
        </w:rPr>
        <w:t xml:space="preserve">При определении количества проверенных объектов в качестве объекта проверки учитывается организация (юридическое лицо), в которой в отчетном периоде были проведены контрольные мероприятия и по их результатам составлен акт. </w:t>
      </w:r>
    </w:p>
    <w:p w:rsidR="00541DF9" w:rsidRPr="00DE5417" w:rsidRDefault="00541DF9" w:rsidP="00541DF9">
      <w:pPr>
        <w:pStyle w:val="2"/>
        <w:widowControl w:val="0"/>
        <w:tabs>
          <w:tab w:val="num" w:pos="0"/>
        </w:tabs>
        <w:ind w:firstLine="720"/>
        <w:rPr>
          <w:szCs w:val="28"/>
        </w:rPr>
      </w:pPr>
      <w:r w:rsidRPr="00DE5417">
        <w:rPr>
          <w:szCs w:val="28"/>
        </w:rPr>
        <w:t xml:space="preserve">Все данные приводятся строго за отчетный период (за период с 1 января по 31 декабря отчетного года). Информация по выявленным финансовым нарушениям включается в годовой отчет только на основании </w:t>
      </w:r>
      <w:r w:rsidRPr="00DE5417">
        <w:rPr>
          <w:szCs w:val="28"/>
        </w:rPr>
        <w:lastRenderedPageBreak/>
        <w:t>утвержденных отчетов о результатах контрольных мероприятий.</w:t>
      </w:r>
    </w:p>
    <w:p w:rsidR="00541DF9" w:rsidRPr="00DE5417" w:rsidRDefault="00541DF9" w:rsidP="00541DF9">
      <w:pPr>
        <w:pStyle w:val="2"/>
        <w:widowControl w:val="0"/>
        <w:tabs>
          <w:tab w:val="left" w:pos="567"/>
          <w:tab w:val="num" w:pos="1276"/>
        </w:tabs>
        <w:ind w:firstLine="720"/>
        <w:rPr>
          <w:szCs w:val="28"/>
        </w:rPr>
      </w:pPr>
      <w:r w:rsidRPr="00DE5417">
        <w:rPr>
          <w:szCs w:val="28"/>
        </w:rPr>
        <w:t>Документы и материалы к формированию отчетов о работе Контрольно-счетно</w:t>
      </w:r>
      <w:r w:rsidR="00EF3712" w:rsidRPr="00DE5417">
        <w:rPr>
          <w:szCs w:val="28"/>
        </w:rPr>
        <w:t>го</w:t>
      </w:r>
      <w:r w:rsidRPr="00DE5417">
        <w:rPr>
          <w:szCs w:val="28"/>
        </w:rPr>
        <w:t xml:space="preserve"> </w:t>
      </w:r>
      <w:r w:rsidR="00EF3712" w:rsidRPr="00DE5417">
        <w:rPr>
          <w:szCs w:val="28"/>
        </w:rPr>
        <w:t>комитета</w:t>
      </w:r>
      <w:r w:rsidRPr="00DE5417">
        <w:rPr>
          <w:szCs w:val="28"/>
        </w:rPr>
        <w:t xml:space="preserve"> представляются на бумажном носителе и в электронном виде.</w:t>
      </w:r>
    </w:p>
    <w:p w:rsidR="00541DF9" w:rsidRPr="00DE5417" w:rsidRDefault="00541DF9" w:rsidP="00541DF9">
      <w:pPr>
        <w:widowControl w:val="0"/>
        <w:tabs>
          <w:tab w:val="num" w:pos="900"/>
          <w:tab w:val="num" w:pos="1080"/>
        </w:tabs>
        <w:spacing w:line="360" w:lineRule="auto"/>
        <w:ind w:firstLine="720"/>
        <w:jc w:val="center"/>
        <w:rPr>
          <w:b/>
          <w:sz w:val="28"/>
          <w:szCs w:val="28"/>
        </w:rPr>
      </w:pPr>
      <w:r w:rsidRPr="00DE5417">
        <w:rPr>
          <w:b/>
          <w:sz w:val="28"/>
          <w:szCs w:val="28"/>
        </w:rPr>
        <w:t xml:space="preserve">5. Порядок утверждения отчета </w:t>
      </w:r>
    </w:p>
    <w:p w:rsidR="00541DF9" w:rsidRPr="00DE5417" w:rsidRDefault="00541DF9" w:rsidP="00541DF9">
      <w:pPr>
        <w:widowControl w:val="0"/>
        <w:tabs>
          <w:tab w:val="num" w:pos="1276"/>
        </w:tabs>
        <w:spacing w:line="360" w:lineRule="auto"/>
        <w:ind w:firstLine="720"/>
        <w:jc w:val="both"/>
        <w:rPr>
          <w:sz w:val="28"/>
          <w:szCs w:val="28"/>
        </w:rPr>
      </w:pPr>
    </w:p>
    <w:p w:rsidR="00541DF9" w:rsidRPr="00DE5417" w:rsidRDefault="00541DF9" w:rsidP="00541DF9">
      <w:pPr>
        <w:widowControl w:val="0"/>
        <w:tabs>
          <w:tab w:val="left" w:pos="709"/>
          <w:tab w:val="num" w:pos="1276"/>
        </w:tabs>
        <w:spacing w:line="360" w:lineRule="auto"/>
        <w:ind w:firstLine="720"/>
        <w:jc w:val="both"/>
        <w:rPr>
          <w:sz w:val="28"/>
          <w:szCs w:val="28"/>
        </w:rPr>
      </w:pPr>
      <w:r w:rsidRPr="00DE5417">
        <w:rPr>
          <w:sz w:val="28"/>
          <w:szCs w:val="28"/>
        </w:rPr>
        <w:t xml:space="preserve">Подготовленный проект отчета рассматривается председателем Контрольно-счетной палаты.   </w:t>
      </w:r>
    </w:p>
    <w:p w:rsidR="00541DF9" w:rsidRPr="00DE5417" w:rsidRDefault="00541DF9" w:rsidP="00541DF9">
      <w:pPr>
        <w:widowControl w:val="0"/>
        <w:tabs>
          <w:tab w:val="num" w:pos="1276"/>
        </w:tabs>
        <w:spacing w:line="360" w:lineRule="auto"/>
        <w:ind w:firstLine="720"/>
        <w:jc w:val="both"/>
        <w:rPr>
          <w:sz w:val="28"/>
          <w:szCs w:val="28"/>
        </w:rPr>
      </w:pPr>
      <w:r w:rsidRPr="00DE5417">
        <w:rPr>
          <w:sz w:val="28"/>
          <w:szCs w:val="28"/>
        </w:rPr>
        <w:t>В случае необходимости, с учетом предложений председателя Контрольно-счетной палаты, осуществляется его корректировка.</w:t>
      </w:r>
    </w:p>
    <w:p w:rsidR="00541DF9" w:rsidRPr="00DE5417" w:rsidRDefault="00541DF9" w:rsidP="00541DF9">
      <w:pPr>
        <w:widowControl w:val="0"/>
        <w:tabs>
          <w:tab w:val="num" w:pos="1276"/>
        </w:tabs>
        <w:spacing w:line="360" w:lineRule="auto"/>
        <w:ind w:firstLine="720"/>
        <w:jc w:val="both"/>
        <w:rPr>
          <w:sz w:val="28"/>
          <w:szCs w:val="28"/>
        </w:rPr>
      </w:pPr>
      <w:r w:rsidRPr="00DE5417">
        <w:rPr>
          <w:sz w:val="28"/>
          <w:szCs w:val="28"/>
        </w:rPr>
        <w:t xml:space="preserve">Отчет вносится на рассмотрение </w:t>
      </w:r>
      <w:r w:rsidR="00DE5417" w:rsidRPr="00DE5417">
        <w:rPr>
          <w:sz w:val="28"/>
          <w:szCs w:val="28"/>
        </w:rPr>
        <w:t xml:space="preserve"> Совета Сортавальского муниципального района, Совета поселений, передавших полномочия контрольно-счетных органов поселений Контрольно-счетному комитету по осуществлению внешнего муниципального финансового контроля (далее – Поселения),</w:t>
      </w:r>
      <w:r w:rsidRPr="00DE5417">
        <w:rPr>
          <w:sz w:val="28"/>
          <w:szCs w:val="28"/>
        </w:rPr>
        <w:t xml:space="preserve"> за подписью председателя Контрольно-счетной палаты до </w:t>
      </w:r>
      <w:r w:rsidR="00DE5417" w:rsidRPr="00DE5417">
        <w:rPr>
          <w:sz w:val="28"/>
          <w:szCs w:val="28"/>
        </w:rPr>
        <w:t>20</w:t>
      </w:r>
      <w:r w:rsidRPr="00DE5417">
        <w:rPr>
          <w:sz w:val="28"/>
          <w:szCs w:val="28"/>
        </w:rPr>
        <w:t xml:space="preserve"> </w:t>
      </w:r>
      <w:r w:rsidR="00DE5417" w:rsidRPr="00DE5417">
        <w:rPr>
          <w:sz w:val="28"/>
          <w:szCs w:val="28"/>
        </w:rPr>
        <w:t>марта</w:t>
      </w:r>
      <w:r w:rsidRPr="00DE5417">
        <w:rPr>
          <w:sz w:val="28"/>
          <w:szCs w:val="28"/>
        </w:rPr>
        <w:t xml:space="preserve"> года, следующего за отчетным.</w:t>
      </w:r>
    </w:p>
    <w:p w:rsidR="00541DF9" w:rsidRPr="00DE5417" w:rsidRDefault="00541DF9" w:rsidP="00541DF9">
      <w:pPr>
        <w:widowControl w:val="0"/>
        <w:tabs>
          <w:tab w:val="num" w:pos="1276"/>
        </w:tabs>
        <w:spacing w:line="360" w:lineRule="auto"/>
        <w:ind w:firstLine="720"/>
        <w:jc w:val="both"/>
        <w:rPr>
          <w:sz w:val="28"/>
          <w:szCs w:val="28"/>
        </w:rPr>
      </w:pPr>
      <w:r w:rsidRPr="00DE5417">
        <w:rPr>
          <w:sz w:val="28"/>
          <w:szCs w:val="28"/>
        </w:rPr>
        <w:t xml:space="preserve">Представление отчета в </w:t>
      </w:r>
      <w:r w:rsidR="00DE5417" w:rsidRPr="00DE5417">
        <w:rPr>
          <w:sz w:val="28"/>
          <w:szCs w:val="28"/>
        </w:rPr>
        <w:t>Совет Сортавальского муниципального района, в Советы Поселений</w:t>
      </w:r>
      <w:r w:rsidRPr="00DE5417">
        <w:rPr>
          <w:sz w:val="28"/>
          <w:szCs w:val="28"/>
        </w:rPr>
        <w:t xml:space="preserve"> осуществляется председателем Контрольно-счетно</w:t>
      </w:r>
      <w:r w:rsidR="00DE5417" w:rsidRPr="00DE5417">
        <w:rPr>
          <w:sz w:val="28"/>
          <w:szCs w:val="28"/>
        </w:rPr>
        <w:t>го</w:t>
      </w:r>
      <w:r w:rsidRPr="00DE5417">
        <w:rPr>
          <w:sz w:val="28"/>
          <w:szCs w:val="28"/>
        </w:rPr>
        <w:t xml:space="preserve"> </w:t>
      </w:r>
      <w:r w:rsidR="00DE5417" w:rsidRPr="00DE5417">
        <w:rPr>
          <w:sz w:val="28"/>
          <w:szCs w:val="28"/>
        </w:rPr>
        <w:t>комитета</w:t>
      </w:r>
      <w:r w:rsidRPr="00DE5417">
        <w:rPr>
          <w:sz w:val="28"/>
          <w:szCs w:val="28"/>
        </w:rPr>
        <w:t>.</w:t>
      </w:r>
    </w:p>
    <w:p w:rsidR="00541DF9" w:rsidRPr="00DE5417" w:rsidRDefault="00541DF9" w:rsidP="00541DF9">
      <w:pPr>
        <w:pStyle w:val="2"/>
        <w:widowControl w:val="0"/>
        <w:tabs>
          <w:tab w:val="num" w:pos="1276"/>
        </w:tabs>
        <w:spacing w:line="276" w:lineRule="auto"/>
        <w:ind w:firstLine="720"/>
        <w:rPr>
          <w:szCs w:val="28"/>
        </w:rPr>
      </w:pPr>
      <w:r w:rsidRPr="00DE5417">
        <w:rPr>
          <w:szCs w:val="28"/>
        </w:rPr>
        <w:t xml:space="preserve">После рассмотрения отчета </w:t>
      </w:r>
      <w:r w:rsidR="00DE5417" w:rsidRPr="00DE5417">
        <w:rPr>
          <w:szCs w:val="28"/>
        </w:rPr>
        <w:t>Советом Сортавальского муниципального района и Советами Поселений</w:t>
      </w:r>
      <w:r w:rsidRPr="00DE5417">
        <w:rPr>
          <w:szCs w:val="28"/>
        </w:rPr>
        <w:t xml:space="preserve"> он опубликовывается в средствах массовой информации  и размещается в сети Интернет</w:t>
      </w:r>
      <w:r w:rsidR="00DE5417" w:rsidRPr="00DE5417">
        <w:rPr>
          <w:szCs w:val="28"/>
        </w:rPr>
        <w:t xml:space="preserve"> на сайте Администрации Сортавальского муниципального района</w:t>
      </w:r>
      <w:r w:rsidRPr="00DE5417">
        <w:rPr>
          <w:szCs w:val="28"/>
        </w:rPr>
        <w:t>.</w:t>
      </w:r>
    </w:p>
    <w:p w:rsidR="00F043C8" w:rsidRDefault="00F043C8"/>
    <w:sectPr w:rsidR="00F043C8">
      <w:headerReference w:type="even" r:id="rId7"/>
      <w:headerReference w:type="default" r:id="rId8"/>
      <w:footnotePr>
        <w:numRestart w:val="eachPage"/>
      </w:footnotePr>
      <w:pgSz w:w="11906" w:h="16838"/>
      <w:pgMar w:top="1134" w:right="851" w:bottom="851" w:left="1814" w:header="72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E3" w:rsidRDefault="009D15E3">
      <w:r>
        <w:separator/>
      </w:r>
    </w:p>
  </w:endnote>
  <w:endnote w:type="continuationSeparator" w:id="0">
    <w:p w:rsidR="009D15E3" w:rsidRDefault="009D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E3" w:rsidRDefault="009D15E3">
      <w:r>
        <w:separator/>
      </w:r>
    </w:p>
  </w:footnote>
  <w:footnote w:type="continuationSeparator" w:id="0">
    <w:p w:rsidR="009D15E3" w:rsidRDefault="009D1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1D" w:rsidRDefault="00541D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E30A1D" w:rsidRDefault="009D15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514907"/>
      <w:docPartObj>
        <w:docPartGallery w:val="Page Numbers (Top of Page)"/>
        <w:docPartUnique/>
      </w:docPartObj>
    </w:sdtPr>
    <w:sdtContent>
      <w:p w:rsidR="00DE5417" w:rsidRDefault="00DE54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30A1D" w:rsidRDefault="009D15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5B"/>
    <w:rsid w:val="00417456"/>
    <w:rsid w:val="00541DF9"/>
    <w:rsid w:val="009D15E3"/>
    <w:rsid w:val="00CF5958"/>
    <w:rsid w:val="00DE5417"/>
    <w:rsid w:val="00EF3712"/>
    <w:rsid w:val="00F043C8"/>
    <w:rsid w:val="00F3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DF9"/>
    <w:pPr>
      <w:keepNext/>
      <w:spacing w:line="360" w:lineRule="auto"/>
      <w:ind w:firstLine="1134"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541DF9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541DF9"/>
    <w:pPr>
      <w:keepNext/>
      <w:widowControl w:val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D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41D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41D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541DF9"/>
    <w:pPr>
      <w:spacing w:line="360" w:lineRule="auto"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41D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541D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1D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41DF9"/>
  </w:style>
  <w:style w:type="paragraph" w:styleId="2">
    <w:name w:val="Body Text Indent 2"/>
    <w:basedOn w:val="a"/>
    <w:link w:val="20"/>
    <w:semiHidden/>
    <w:rsid w:val="00541DF9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541D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semiHidden/>
    <w:rsid w:val="00541DF9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541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541D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D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DE54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4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DF9"/>
    <w:pPr>
      <w:keepNext/>
      <w:spacing w:line="360" w:lineRule="auto"/>
      <w:ind w:firstLine="1134"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541DF9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541DF9"/>
    <w:pPr>
      <w:keepNext/>
      <w:widowControl w:val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D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41D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41D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541DF9"/>
    <w:pPr>
      <w:spacing w:line="360" w:lineRule="auto"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41D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541D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1D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41DF9"/>
  </w:style>
  <w:style w:type="paragraph" w:styleId="2">
    <w:name w:val="Body Text Indent 2"/>
    <w:basedOn w:val="a"/>
    <w:link w:val="20"/>
    <w:semiHidden/>
    <w:rsid w:val="00541DF9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541D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semiHidden/>
    <w:rsid w:val="00541DF9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541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541D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D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DE54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4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3</cp:revision>
  <dcterms:created xsi:type="dcterms:W3CDTF">2014-12-30T10:25:00Z</dcterms:created>
  <dcterms:modified xsi:type="dcterms:W3CDTF">2014-12-30T11:06:00Z</dcterms:modified>
</cp:coreProperties>
</file>