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C2" w:rsidRDefault="002B0DC2" w:rsidP="002B0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DC2" w:rsidRPr="00D76875" w:rsidRDefault="00512D55" w:rsidP="002B0DC2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9264" o:allowincell="f">
            <v:imagedata r:id="rId6" o:title=""/>
            <w10:wrap type="topAndBottom"/>
          </v:shape>
          <o:OLEObject Type="Embed" ProgID="Unknown" ShapeID="_x0000_s1026" DrawAspect="Content" ObjectID="_1484027570" r:id="rId7"/>
        </w:object>
      </w:r>
      <w:r w:rsidR="002B0DC2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2B0DC2" w:rsidRPr="008746AD" w:rsidRDefault="002B0DC2" w:rsidP="002B0D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0DC2" w:rsidRPr="008746AD" w:rsidRDefault="002B0DC2" w:rsidP="002B0D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2B0DC2" w:rsidRPr="002B0DC2" w:rsidRDefault="002B0DC2" w:rsidP="002B0D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2B0DC2" w:rsidRDefault="002B0DC2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8B7FEC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решение Совета Сортавальского </w:t>
      </w:r>
      <w:r w:rsidR="008B7FEC">
        <w:rPr>
          <w:rFonts w:ascii="Times New Roman" w:hAnsi="Times New Roman" w:cs="Times New Roman"/>
          <w:b/>
          <w:sz w:val="28"/>
          <w:szCs w:val="28"/>
        </w:rPr>
        <w:t>городского поселения №73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8B7FE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2014 года» «О бюджете Сортавальского </w:t>
      </w:r>
      <w:r w:rsidR="008B7FEC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 и </w:t>
      </w:r>
      <w:r w:rsidR="002B0DC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2016-2017 годов»</w:t>
      </w:r>
    </w:p>
    <w:p w:rsidR="008316F8" w:rsidRDefault="005B3DFB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B7FE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2015 года                                                                      №1</w:t>
      </w:r>
    </w:p>
    <w:p w:rsidR="005B3DFB" w:rsidRDefault="005B3DFB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№232.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8B7FE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проекте Решения Совета Сортавальского </w:t>
      </w:r>
      <w:r w:rsidR="008B7FEC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Сортавальского </w:t>
      </w:r>
      <w:r w:rsidR="008B7FEC">
        <w:rPr>
          <w:rFonts w:ascii="Times New Roman" w:hAnsi="Times New Roman" w:cs="Times New Roman"/>
          <w:sz w:val="28"/>
          <w:szCs w:val="28"/>
        </w:rPr>
        <w:t>городского поселения №73</w:t>
      </w:r>
      <w:r w:rsidRPr="00183CAA">
        <w:rPr>
          <w:rFonts w:ascii="Times New Roman" w:hAnsi="Times New Roman" w:cs="Times New Roman"/>
          <w:sz w:val="28"/>
          <w:szCs w:val="28"/>
        </w:rPr>
        <w:t xml:space="preserve"> от 2</w:t>
      </w:r>
      <w:r w:rsidR="008B7FEC">
        <w:rPr>
          <w:rFonts w:ascii="Times New Roman" w:hAnsi="Times New Roman" w:cs="Times New Roman"/>
          <w:sz w:val="28"/>
          <w:szCs w:val="28"/>
        </w:rPr>
        <w:t>4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2014 года «О бюджете Сортавальского </w:t>
      </w:r>
      <w:r w:rsidR="008B7FE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 xml:space="preserve">на 2015 год и </w:t>
      </w:r>
      <w:r w:rsidR="00CA4F7A">
        <w:rPr>
          <w:rFonts w:ascii="Times New Roman" w:hAnsi="Times New Roman" w:cs="Times New Roman"/>
          <w:sz w:val="28"/>
          <w:szCs w:val="28"/>
        </w:rPr>
        <w:t xml:space="preserve">на </w:t>
      </w:r>
      <w:r w:rsidRPr="00183CAA">
        <w:rPr>
          <w:rFonts w:ascii="Times New Roman" w:hAnsi="Times New Roman" w:cs="Times New Roman"/>
          <w:sz w:val="28"/>
          <w:szCs w:val="28"/>
        </w:rPr>
        <w:t>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lastRenderedPageBreak/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8B7FE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№</w:t>
      </w:r>
      <w:r w:rsidR="008B7FEC">
        <w:rPr>
          <w:rFonts w:ascii="Times New Roman" w:hAnsi="Times New Roman" w:cs="Times New Roman"/>
          <w:sz w:val="28"/>
          <w:szCs w:val="28"/>
        </w:rPr>
        <w:t>73</w:t>
      </w:r>
      <w:r w:rsidRPr="00183CAA">
        <w:rPr>
          <w:rFonts w:ascii="Times New Roman" w:hAnsi="Times New Roman" w:cs="Times New Roman"/>
          <w:sz w:val="28"/>
          <w:szCs w:val="28"/>
        </w:rPr>
        <w:t xml:space="preserve"> от 2</w:t>
      </w:r>
      <w:r w:rsidR="008B7FEC">
        <w:rPr>
          <w:rFonts w:ascii="Times New Roman" w:hAnsi="Times New Roman" w:cs="Times New Roman"/>
          <w:sz w:val="28"/>
          <w:szCs w:val="28"/>
        </w:rPr>
        <w:t>4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2014 года» «О бюджете Сортавальского </w:t>
      </w:r>
      <w:r w:rsidR="008B7FE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 xml:space="preserve">на 2015 год и </w:t>
      </w:r>
      <w:r w:rsidR="00CA4F7A">
        <w:rPr>
          <w:rFonts w:ascii="Times New Roman" w:hAnsi="Times New Roman" w:cs="Times New Roman"/>
          <w:sz w:val="28"/>
          <w:szCs w:val="28"/>
        </w:rPr>
        <w:t xml:space="preserve">на </w:t>
      </w:r>
      <w:r w:rsidRPr="00183CAA">
        <w:rPr>
          <w:rFonts w:ascii="Times New Roman" w:hAnsi="Times New Roman" w:cs="Times New Roman"/>
          <w:sz w:val="28"/>
          <w:szCs w:val="28"/>
        </w:rPr>
        <w:t>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Сортавальского </w:t>
      </w:r>
      <w:r w:rsidR="008B7FEC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183CAA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Сортавальского </w:t>
      </w:r>
      <w:r w:rsidR="00CA4F7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№</w:t>
      </w:r>
      <w:r w:rsidR="00CA4F7A">
        <w:rPr>
          <w:rFonts w:ascii="Times New Roman" w:hAnsi="Times New Roman" w:cs="Times New Roman"/>
          <w:sz w:val="28"/>
          <w:szCs w:val="28"/>
        </w:rPr>
        <w:t>73</w:t>
      </w:r>
      <w:r w:rsidRPr="00183CAA">
        <w:rPr>
          <w:rFonts w:ascii="Times New Roman" w:hAnsi="Times New Roman" w:cs="Times New Roman"/>
          <w:sz w:val="28"/>
          <w:szCs w:val="28"/>
        </w:rPr>
        <w:t xml:space="preserve"> от 2</w:t>
      </w:r>
      <w:r w:rsidR="00CA4F7A">
        <w:rPr>
          <w:rFonts w:ascii="Times New Roman" w:hAnsi="Times New Roman" w:cs="Times New Roman"/>
          <w:sz w:val="28"/>
          <w:szCs w:val="28"/>
        </w:rPr>
        <w:t>4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2014 года» «О бюджете Сортавальского </w:t>
      </w:r>
      <w:r w:rsidR="00CA4F7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 xml:space="preserve">на 2015 год и </w:t>
      </w:r>
      <w:r w:rsidR="00CA4F7A">
        <w:rPr>
          <w:rFonts w:ascii="Times New Roman" w:hAnsi="Times New Roman" w:cs="Times New Roman"/>
          <w:sz w:val="28"/>
          <w:szCs w:val="28"/>
        </w:rPr>
        <w:t xml:space="preserve">на </w:t>
      </w:r>
      <w:r w:rsidRPr="00183CAA">
        <w:rPr>
          <w:rFonts w:ascii="Times New Roman" w:hAnsi="Times New Roman" w:cs="Times New Roman"/>
          <w:sz w:val="28"/>
          <w:szCs w:val="28"/>
        </w:rPr>
        <w:t>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№№1-</w:t>
      </w:r>
      <w:r w:rsidR="00CA4F7A">
        <w:rPr>
          <w:rFonts w:ascii="Times New Roman" w:hAnsi="Times New Roman" w:cs="Times New Roman"/>
          <w:sz w:val="28"/>
          <w:szCs w:val="28"/>
        </w:rPr>
        <w:t>9,12,18,19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>Сортавальского муниципального района (далее- Контрольно-счетный комитет) 2</w:t>
      </w:r>
      <w:r w:rsidR="00CA4F7A">
        <w:rPr>
          <w:rFonts w:ascii="Times New Roman" w:hAnsi="Times New Roman" w:cs="Times New Roman"/>
          <w:sz w:val="28"/>
          <w:szCs w:val="28"/>
        </w:rPr>
        <w:t>8</w:t>
      </w:r>
      <w:r w:rsidR="006F448D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183CAA" w:rsidRPr="00183CAA" w:rsidRDefault="006F448D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Представленным проектом Решения предлагается изменить основные характеристики бюджета муниципального образования</w:t>
      </w:r>
      <w:r w:rsidR="00CA4F7A">
        <w:rPr>
          <w:rFonts w:ascii="Times New Roman" w:hAnsi="Times New Roman" w:cs="Times New Roman"/>
          <w:sz w:val="28"/>
          <w:szCs w:val="28"/>
        </w:rPr>
        <w:t>,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Сортавальского </w:t>
      </w:r>
      <w:r w:rsidR="00CA4F7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CA4F7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2015 год и </w:t>
      </w:r>
      <w:r w:rsidR="00CA4F7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2016-2017 годов» (далее</w:t>
      </w:r>
      <w:r w:rsidR="00CA4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уточненный бюджет), к которым, в соответствии с ст. 184.1 БК РФ, относятся общий объем доходов, общий объем расходов и дефицит бюджета.</w:t>
      </w:r>
    </w:p>
    <w:p w:rsidR="00183CAA" w:rsidRDefault="00A55C19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5C19">
        <w:rPr>
          <w:rFonts w:ascii="Times New Roman" w:hAnsi="Times New Roman" w:cs="Times New Roman"/>
          <w:sz w:val="28"/>
          <w:szCs w:val="28"/>
        </w:rPr>
        <w:t xml:space="preserve">В проект Решения вносятся </w:t>
      </w:r>
      <w:r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2015 год:</w:t>
      </w:r>
    </w:p>
    <w:p w:rsidR="002A7B61" w:rsidRDefault="002A7B6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r w:rsidRPr="002A7B6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Pr="002A7B61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A7B61">
        <w:rPr>
          <w:rFonts w:ascii="Times New Roman" w:hAnsi="Times New Roman" w:cs="Times New Roman"/>
          <w:sz w:val="28"/>
          <w:szCs w:val="28"/>
        </w:rPr>
        <w:t>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на сумму </w:t>
      </w:r>
      <w:r w:rsidR="00CA4F7A">
        <w:rPr>
          <w:rFonts w:ascii="Times New Roman" w:hAnsi="Times New Roman" w:cs="Times New Roman"/>
          <w:sz w:val="28"/>
          <w:szCs w:val="28"/>
        </w:rPr>
        <w:t>939,0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A7B61" w:rsidRDefault="002A7B6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CA4F7A">
        <w:rPr>
          <w:rFonts w:ascii="Times New Roman" w:hAnsi="Times New Roman" w:cs="Times New Roman"/>
          <w:sz w:val="28"/>
          <w:szCs w:val="28"/>
        </w:rPr>
        <w:t>939,0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F727B" w:rsidRPr="00C802B6" w:rsidRDefault="009F727B" w:rsidP="009F7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1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верхний предел муниципального внутреннего долга</w:t>
      </w:r>
      <w:r>
        <w:rPr>
          <w:rFonts w:ascii="Times New Roman" w:hAnsi="Times New Roman" w:cs="Times New Roman"/>
          <w:sz w:val="28"/>
          <w:szCs w:val="28"/>
        </w:rPr>
        <w:t xml:space="preserve"> на 1 января 2016 года проектом Решения не изменяется.</w:t>
      </w:r>
    </w:p>
    <w:p w:rsidR="009F727B" w:rsidRDefault="009F727B" w:rsidP="009F7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дефицит бюджета </w:t>
      </w:r>
      <w:r>
        <w:rPr>
          <w:rFonts w:ascii="Times New Roman" w:hAnsi="Times New Roman" w:cs="Times New Roman"/>
          <w:sz w:val="28"/>
          <w:szCs w:val="28"/>
        </w:rPr>
        <w:t>на 2015 год проектом Решения не изменяется.</w:t>
      </w:r>
    </w:p>
    <w:p w:rsidR="009F727B" w:rsidRDefault="009F727B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B61" w:rsidRDefault="00D8758B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58B">
        <w:rPr>
          <w:rFonts w:ascii="Times New Roman" w:hAnsi="Times New Roman" w:cs="Times New Roman"/>
          <w:sz w:val="28"/>
          <w:szCs w:val="28"/>
        </w:rPr>
        <w:t>Основные характеристики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2016 и 2017 годов </w:t>
      </w:r>
      <w:r w:rsidR="00FB750A">
        <w:rPr>
          <w:rFonts w:ascii="Times New Roman" w:hAnsi="Times New Roman" w:cs="Times New Roman"/>
          <w:sz w:val="28"/>
          <w:szCs w:val="28"/>
        </w:rPr>
        <w:t>также в проекте Решения изменены:</w:t>
      </w:r>
    </w:p>
    <w:p w:rsidR="00FB750A" w:rsidRDefault="00FB750A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</w:t>
      </w:r>
    </w:p>
    <w:p w:rsidR="00FB750A" w:rsidRDefault="00FB750A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увеличатся по сравнению с утвержденным бюджетом на 1</w:t>
      </w:r>
      <w:r w:rsidR="009F727B">
        <w:rPr>
          <w:rFonts w:ascii="Times New Roman" w:hAnsi="Times New Roman" w:cs="Times New Roman"/>
          <w:sz w:val="28"/>
          <w:szCs w:val="28"/>
        </w:rPr>
        <w:t>105,2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CF02E0" w:rsidRPr="009F727B" w:rsidRDefault="00FB750A" w:rsidP="009F7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увеличатся по сравнению с утвержденным бюджетом на </w:t>
      </w:r>
      <w:r w:rsidR="009F727B">
        <w:rPr>
          <w:rFonts w:ascii="Times New Roman" w:hAnsi="Times New Roman" w:cs="Times New Roman"/>
          <w:sz w:val="28"/>
          <w:szCs w:val="28"/>
        </w:rPr>
        <w:t xml:space="preserve">1105,2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CF02E0" w:rsidRDefault="00CF02E0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50A" w:rsidRDefault="00FB750A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FB750A" w:rsidRDefault="00FB750A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увеличатся по сравнению с утвержденным бюджетом на </w:t>
      </w:r>
      <w:r w:rsidR="009F727B">
        <w:rPr>
          <w:rFonts w:ascii="Times New Roman" w:hAnsi="Times New Roman" w:cs="Times New Roman"/>
          <w:sz w:val="28"/>
          <w:szCs w:val="28"/>
        </w:rPr>
        <w:t>4237,8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30C19" w:rsidRDefault="00E30C19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увеличатся по сравнению с утвержденным бюджетом на </w:t>
      </w:r>
      <w:r w:rsidR="009F727B">
        <w:rPr>
          <w:rFonts w:ascii="Times New Roman" w:hAnsi="Times New Roman" w:cs="Times New Roman"/>
          <w:sz w:val="28"/>
          <w:szCs w:val="28"/>
        </w:rPr>
        <w:t>4237,8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EC0A99" w:rsidRDefault="00EC0A99" w:rsidP="00EC0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A99">
        <w:rPr>
          <w:rFonts w:ascii="Times New Roman" w:hAnsi="Times New Roman" w:cs="Times New Roman"/>
          <w:sz w:val="28"/>
          <w:szCs w:val="28"/>
        </w:rPr>
        <w:t>В</w:t>
      </w:r>
      <w:r w:rsidR="005F1B1C" w:rsidRPr="00EC0A99">
        <w:rPr>
          <w:rFonts w:ascii="Times New Roman" w:hAnsi="Times New Roman" w:cs="Times New Roman"/>
          <w:sz w:val="28"/>
          <w:szCs w:val="28"/>
        </w:rPr>
        <w:t>ерхний предел муниципального внутреннего долга</w:t>
      </w:r>
      <w:r w:rsidRPr="00EC0A99">
        <w:rPr>
          <w:rFonts w:ascii="Times New Roman" w:hAnsi="Times New Roman" w:cs="Times New Roman"/>
          <w:sz w:val="28"/>
          <w:szCs w:val="28"/>
        </w:rPr>
        <w:t xml:space="preserve"> </w:t>
      </w:r>
      <w:r w:rsidR="005F1B1C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9F727B">
        <w:rPr>
          <w:rFonts w:ascii="Times New Roman" w:hAnsi="Times New Roman" w:cs="Times New Roman"/>
          <w:sz w:val="28"/>
          <w:szCs w:val="28"/>
        </w:rPr>
        <w:t xml:space="preserve">2017 года и на 1 января </w:t>
      </w:r>
      <w:r w:rsidR="005F1B1C"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, а также 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на 2016 и 2017 </w:t>
      </w:r>
      <w:r>
        <w:rPr>
          <w:rFonts w:ascii="Times New Roman" w:hAnsi="Times New Roman" w:cs="Times New Roman"/>
          <w:sz w:val="28"/>
          <w:szCs w:val="28"/>
        </w:rPr>
        <w:t>годы проектом Решения не изменяю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5F1B1C" w:rsidRP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изменениям, внесенным в бюджет </w:t>
      </w:r>
      <w:r w:rsidR="002D2EB0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доходная часть на 2015</w:t>
      </w:r>
      <w:r w:rsidR="002D2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увеличена на </w:t>
      </w:r>
      <w:r w:rsidR="002D2EB0">
        <w:rPr>
          <w:rFonts w:ascii="Times New Roman" w:eastAsia="Times New Roman" w:hAnsi="Times New Roman"/>
          <w:sz w:val="28"/>
          <w:szCs w:val="28"/>
          <w:lang w:eastAsia="ru-RU"/>
        </w:rPr>
        <w:t>939,0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2B0D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по сравнению с первоначально утвержденным бюджетом и составляет </w:t>
      </w:r>
      <w:r w:rsidR="002D2EB0">
        <w:rPr>
          <w:rFonts w:ascii="Times New Roman" w:eastAsia="Times New Roman" w:hAnsi="Times New Roman"/>
          <w:sz w:val="28"/>
          <w:szCs w:val="28"/>
          <w:lang w:eastAsia="ru-RU"/>
        </w:rPr>
        <w:t>95220,0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2B0D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</w:p>
    <w:p w:rsidR="005F1B1C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целом, увеличение доходной части бюджета поселения произошло за счет</w:t>
      </w:r>
      <w:r w:rsidR="002D2EB0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</w:t>
      </w:r>
      <w:r w:rsidR="00512D55">
        <w:rPr>
          <w:rFonts w:ascii="Times New Roman" w:eastAsia="Times New Roman" w:hAnsi="Times New Roman"/>
          <w:sz w:val="28"/>
          <w:szCs w:val="28"/>
          <w:lang w:eastAsia="ru-RU"/>
        </w:rPr>
        <w:t>ов от уплаты акцизов на топливо (+939 тыс. руб.)</w:t>
      </w:r>
      <w:r w:rsidR="002D2E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2E09" w:rsidRDefault="00572E09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пояснительной записки к уточнению бюджета Сортавальского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2015 год и плановый период 2016-2017 годов увеличение доходов связано с уточнением прогноза по акцизам, предоставленного Управлением федерального казначейства.</w:t>
      </w:r>
    </w:p>
    <w:p w:rsidR="00CF02E0" w:rsidRDefault="00CF02E0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проекта Решения доходная часть в плановом периоде 2016 года изменена на 1</w:t>
      </w:r>
      <w:r w:rsidR="00572E09">
        <w:rPr>
          <w:rFonts w:ascii="Times New Roman" w:eastAsia="Times New Roman" w:hAnsi="Times New Roman"/>
          <w:sz w:val="28"/>
          <w:szCs w:val="28"/>
          <w:lang w:eastAsia="ru-RU"/>
        </w:rPr>
        <w:t>105,</w:t>
      </w:r>
      <w:r w:rsidR="00D562B1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и составляет </w:t>
      </w:r>
      <w:r w:rsidR="00572E09">
        <w:rPr>
          <w:rFonts w:ascii="Times New Roman" w:eastAsia="Times New Roman" w:hAnsi="Times New Roman"/>
          <w:sz w:val="28"/>
          <w:szCs w:val="28"/>
          <w:lang w:eastAsia="ru-RU"/>
        </w:rPr>
        <w:t>96932,2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в 2017 году изменена на </w:t>
      </w:r>
      <w:r w:rsidR="00572E09">
        <w:rPr>
          <w:rFonts w:ascii="Times New Roman" w:eastAsia="Times New Roman" w:hAnsi="Times New Roman"/>
          <w:sz w:val="28"/>
          <w:szCs w:val="28"/>
          <w:lang w:eastAsia="ru-RU"/>
        </w:rPr>
        <w:t>4237,8 тыс. руб. и составит 100141,8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510DC5" w:rsidRDefault="00512D55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величение доходной части бюджета поселения в плановом периоде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ов, также произошло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доходов от уплаты акцизов на топливо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10DC5" w:rsidRP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510DC5" w:rsidRDefault="00510DC5" w:rsidP="00510DC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установлены расходы на 2015 год в сумме </w:t>
      </w:r>
      <w:r w:rsidR="00572E09">
        <w:rPr>
          <w:rFonts w:ascii="Times New Roman" w:eastAsia="Times New Roman" w:hAnsi="Times New Roman"/>
          <w:sz w:val="28"/>
          <w:szCs w:val="28"/>
          <w:lang w:eastAsia="ru-RU"/>
        </w:rPr>
        <w:t>103870,0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572E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что на </w:t>
      </w:r>
      <w:r w:rsidR="00572E09">
        <w:rPr>
          <w:rFonts w:ascii="Times New Roman" w:eastAsia="Times New Roman" w:hAnsi="Times New Roman"/>
          <w:sz w:val="28"/>
          <w:szCs w:val="28"/>
          <w:lang w:eastAsia="ru-RU"/>
        </w:rPr>
        <w:t>939,0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больше первоначально утвержденного бюджета.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83780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году и плановый период 2016 и 2017 годов, приведен в табл</w:t>
      </w:r>
      <w:r w:rsidR="0083780F">
        <w:rPr>
          <w:rFonts w:ascii="Times New Roman" w:eastAsia="Times New Roman" w:hAnsi="Times New Roman"/>
          <w:sz w:val="28"/>
          <w:szCs w:val="28"/>
          <w:lang w:eastAsia="ru-RU"/>
        </w:rPr>
        <w:t>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80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Табл.</w:t>
      </w:r>
      <w:r w:rsidR="0083780F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879"/>
        <w:gridCol w:w="963"/>
        <w:gridCol w:w="920"/>
        <w:gridCol w:w="833"/>
        <w:gridCol w:w="941"/>
        <w:gridCol w:w="833"/>
        <w:gridCol w:w="833"/>
      </w:tblGrid>
      <w:tr w:rsidR="000356CC" w:rsidTr="0031251F">
        <w:tc>
          <w:tcPr>
            <w:tcW w:w="1384" w:type="dxa"/>
            <w:vMerge w:val="restart"/>
          </w:tcPr>
          <w:p w:rsidR="000356CC" w:rsidRPr="000356CC" w:rsidRDefault="000356CC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64" w:type="dxa"/>
            <w:gridSpan w:val="3"/>
          </w:tcPr>
          <w:p w:rsidR="000356CC" w:rsidRDefault="000356C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716" w:type="dxa"/>
            <w:gridSpan w:val="3"/>
          </w:tcPr>
          <w:p w:rsidR="000356CC" w:rsidRDefault="000356C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607" w:type="dxa"/>
            <w:gridSpan w:val="3"/>
          </w:tcPr>
          <w:p w:rsidR="000356CC" w:rsidRDefault="000356C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2017год</w:t>
            </w:r>
          </w:p>
        </w:tc>
      </w:tr>
      <w:tr w:rsidR="000356CC" w:rsidTr="0031251F">
        <w:tc>
          <w:tcPr>
            <w:tcW w:w="1384" w:type="dxa"/>
            <w:vMerge/>
          </w:tcPr>
          <w:p w:rsidR="000356CC" w:rsidRDefault="000356C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356CC" w:rsidRPr="000356CC" w:rsidRDefault="000356C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</w:t>
            </w:r>
          </w:p>
        </w:tc>
        <w:tc>
          <w:tcPr>
            <w:tcW w:w="993" w:type="dxa"/>
          </w:tcPr>
          <w:p w:rsidR="000356CC" w:rsidRPr="000356CC" w:rsidRDefault="000356C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9" w:type="dxa"/>
          </w:tcPr>
          <w:p w:rsidR="000356CC" w:rsidRDefault="000356C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0356CC" w:rsidRPr="000356CC" w:rsidRDefault="000356C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  <w:tc>
          <w:tcPr>
            <w:tcW w:w="963" w:type="dxa"/>
          </w:tcPr>
          <w:p w:rsidR="000356CC" w:rsidRPr="000356CC" w:rsidRDefault="000356CC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</w:t>
            </w:r>
          </w:p>
        </w:tc>
        <w:tc>
          <w:tcPr>
            <w:tcW w:w="920" w:type="dxa"/>
          </w:tcPr>
          <w:p w:rsidR="000356CC" w:rsidRPr="000356CC" w:rsidRDefault="000356CC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0356CC" w:rsidRDefault="000356CC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0356CC" w:rsidRPr="000356CC" w:rsidRDefault="000356CC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  <w:tc>
          <w:tcPr>
            <w:tcW w:w="941" w:type="dxa"/>
          </w:tcPr>
          <w:p w:rsidR="000356CC" w:rsidRPr="000356CC" w:rsidRDefault="000356CC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</w:t>
            </w:r>
          </w:p>
        </w:tc>
        <w:tc>
          <w:tcPr>
            <w:tcW w:w="833" w:type="dxa"/>
          </w:tcPr>
          <w:p w:rsidR="000356CC" w:rsidRPr="000356CC" w:rsidRDefault="000356CC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0356CC" w:rsidRDefault="000356CC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0356CC" w:rsidRPr="000356CC" w:rsidRDefault="000356CC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E35585" w:rsidTr="0031251F">
        <w:tc>
          <w:tcPr>
            <w:tcW w:w="1384" w:type="dxa"/>
          </w:tcPr>
          <w:p w:rsidR="00E35585" w:rsidRPr="000356CC" w:rsidRDefault="00E35585" w:rsidP="00E3558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</w:tcPr>
          <w:p w:rsidR="00E35585" w:rsidRDefault="00E35585" w:rsidP="00E355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15636,0</w:t>
            </w:r>
          </w:p>
        </w:tc>
        <w:tc>
          <w:tcPr>
            <w:tcW w:w="993" w:type="dxa"/>
          </w:tcPr>
          <w:p w:rsidR="00E35585" w:rsidRPr="000356CC" w:rsidRDefault="00E35585" w:rsidP="00E355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15636,0</w:t>
            </w:r>
          </w:p>
        </w:tc>
        <w:tc>
          <w:tcPr>
            <w:tcW w:w="879" w:type="dxa"/>
          </w:tcPr>
          <w:p w:rsidR="00E35585" w:rsidRPr="000356CC" w:rsidRDefault="00E35585" w:rsidP="00E3558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</w:tcPr>
          <w:p w:rsidR="00E35585" w:rsidRDefault="00E35585" w:rsidP="00E355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12842,0</w:t>
            </w:r>
          </w:p>
        </w:tc>
        <w:tc>
          <w:tcPr>
            <w:tcW w:w="920" w:type="dxa"/>
          </w:tcPr>
          <w:p w:rsidR="00E35585" w:rsidRPr="000356CC" w:rsidRDefault="00E35585" w:rsidP="00E3558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12842,0</w:t>
            </w:r>
          </w:p>
        </w:tc>
        <w:tc>
          <w:tcPr>
            <w:tcW w:w="833" w:type="dxa"/>
          </w:tcPr>
          <w:p w:rsidR="00E35585" w:rsidRPr="000356CC" w:rsidRDefault="00E35585" w:rsidP="00E3558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</w:tcPr>
          <w:p w:rsidR="00E35585" w:rsidRPr="000356CC" w:rsidRDefault="00E35585" w:rsidP="00E3558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13895,0</w:t>
            </w:r>
          </w:p>
        </w:tc>
        <w:tc>
          <w:tcPr>
            <w:tcW w:w="833" w:type="dxa"/>
          </w:tcPr>
          <w:p w:rsidR="00E35585" w:rsidRPr="000356CC" w:rsidRDefault="00E35585" w:rsidP="00E3558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13895,0</w:t>
            </w:r>
          </w:p>
        </w:tc>
        <w:tc>
          <w:tcPr>
            <w:tcW w:w="833" w:type="dxa"/>
          </w:tcPr>
          <w:p w:rsidR="00E35585" w:rsidRPr="000356CC" w:rsidRDefault="00E35585" w:rsidP="00E3558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35585" w:rsidTr="0031251F">
        <w:tc>
          <w:tcPr>
            <w:tcW w:w="1384" w:type="dxa"/>
          </w:tcPr>
          <w:p w:rsidR="00E35585" w:rsidRPr="000356CC" w:rsidRDefault="00E35585" w:rsidP="00E3558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992" w:type="dxa"/>
          </w:tcPr>
          <w:p w:rsidR="00E35585" w:rsidRDefault="00E35585" w:rsidP="00E355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3" w:type="dxa"/>
          </w:tcPr>
          <w:p w:rsidR="00E35585" w:rsidRDefault="00E35585" w:rsidP="00E355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79" w:type="dxa"/>
          </w:tcPr>
          <w:p w:rsidR="00E35585" w:rsidRDefault="00E35585" w:rsidP="00E3558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</w:tcPr>
          <w:p w:rsidR="00E35585" w:rsidRDefault="00E35585" w:rsidP="00E355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20" w:type="dxa"/>
          </w:tcPr>
          <w:p w:rsidR="00E35585" w:rsidRDefault="00E35585" w:rsidP="00E3558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33" w:type="dxa"/>
          </w:tcPr>
          <w:p w:rsidR="00E35585" w:rsidRDefault="00E35585" w:rsidP="00E3558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</w:tcPr>
          <w:p w:rsidR="00E35585" w:rsidRDefault="00E35585" w:rsidP="00E3558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33" w:type="dxa"/>
          </w:tcPr>
          <w:p w:rsidR="00E35585" w:rsidRDefault="00E35585" w:rsidP="00E3558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33" w:type="dxa"/>
          </w:tcPr>
          <w:p w:rsidR="00E35585" w:rsidRDefault="00E35585" w:rsidP="00E3558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B51FF" w:rsidTr="0031251F">
        <w:tc>
          <w:tcPr>
            <w:tcW w:w="1384" w:type="dxa"/>
          </w:tcPr>
          <w:p w:rsidR="00BB51FF" w:rsidRDefault="001121D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</w:tcPr>
          <w:p w:rsidR="00BB51FF" w:rsidRDefault="003E563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26090,0</w:t>
            </w:r>
          </w:p>
        </w:tc>
        <w:tc>
          <w:tcPr>
            <w:tcW w:w="993" w:type="dxa"/>
          </w:tcPr>
          <w:p w:rsidR="00BB51FF" w:rsidRDefault="003E563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25220,0</w:t>
            </w:r>
          </w:p>
        </w:tc>
        <w:tc>
          <w:tcPr>
            <w:tcW w:w="879" w:type="dxa"/>
          </w:tcPr>
          <w:p w:rsidR="00BB51FF" w:rsidRDefault="003E5632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-870,0</w:t>
            </w:r>
          </w:p>
        </w:tc>
        <w:tc>
          <w:tcPr>
            <w:tcW w:w="963" w:type="dxa"/>
          </w:tcPr>
          <w:p w:rsidR="00BB51FF" w:rsidRDefault="00E35585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24002,0</w:t>
            </w:r>
          </w:p>
        </w:tc>
        <w:tc>
          <w:tcPr>
            <w:tcW w:w="920" w:type="dxa"/>
          </w:tcPr>
          <w:p w:rsidR="00BB51FF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25107,2</w:t>
            </w:r>
          </w:p>
        </w:tc>
        <w:tc>
          <w:tcPr>
            <w:tcW w:w="833" w:type="dxa"/>
          </w:tcPr>
          <w:p w:rsidR="00BB51FF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+1105,2</w:t>
            </w:r>
          </w:p>
        </w:tc>
        <w:tc>
          <w:tcPr>
            <w:tcW w:w="941" w:type="dxa"/>
          </w:tcPr>
          <w:p w:rsidR="00BB51FF" w:rsidRDefault="00E35585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22205,0</w:t>
            </w:r>
          </w:p>
        </w:tc>
        <w:tc>
          <w:tcPr>
            <w:tcW w:w="833" w:type="dxa"/>
          </w:tcPr>
          <w:p w:rsidR="00BB51FF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26442,8</w:t>
            </w:r>
          </w:p>
        </w:tc>
        <w:tc>
          <w:tcPr>
            <w:tcW w:w="833" w:type="dxa"/>
          </w:tcPr>
          <w:p w:rsidR="00BB51FF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+4237,8</w:t>
            </w:r>
          </w:p>
        </w:tc>
      </w:tr>
      <w:tr w:rsidR="001121DB" w:rsidTr="0031251F">
        <w:tc>
          <w:tcPr>
            <w:tcW w:w="1384" w:type="dxa"/>
          </w:tcPr>
          <w:p w:rsidR="001121DB" w:rsidRDefault="001121D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1121DB" w:rsidRDefault="003E563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44682,0</w:t>
            </w:r>
          </w:p>
        </w:tc>
        <w:tc>
          <w:tcPr>
            <w:tcW w:w="993" w:type="dxa"/>
          </w:tcPr>
          <w:p w:rsidR="001121DB" w:rsidRDefault="003E563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46491,0</w:t>
            </w:r>
          </w:p>
        </w:tc>
        <w:tc>
          <w:tcPr>
            <w:tcW w:w="879" w:type="dxa"/>
          </w:tcPr>
          <w:p w:rsidR="001121DB" w:rsidRDefault="003E5632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+1809,0</w:t>
            </w:r>
          </w:p>
        </w:tc>
        <w:tc>
          <w:tcPr>
            <w:tcW w:w="963" w:type="dxa"/>
          </w:tcPr>
          <w:p w:rsidR="001121DB" w:rsidRDefault="00E35585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42557,0</w:t>
            </w:r>
          </w:p>
        </w:tc>
        <w:tc>
          <w:tcPr>
            <w:tcW w:w="920" w:type="dxa"/>
          </w:tcPr>
          <w:p w:rsidR="001121DB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42557,0</w:t>
            </w:r>
          </w:p>
        </w:tc>
        <w:tc>
          <w:tcPr>
            <w:tcW w:w="833" w:type="dxa"/>
          </w:tcPr>
          <w:p w:rsidR="001121DB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</w:tcPr>
          <w:p w:rsidR="001121DB" w:rsidRDefault="00E35585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42228,0</w:t>
            </w:r>
          </w:p>
        </w:tc>
        <w:tc>
          <w:tcPr>
            <w:tcW w:w="833" w:type="dxa"/>
          </w:tcPr>
          <w:p w:rsidR="001121DB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42228,0</w:t>
            </w:r>
          </w:p>
        </w:tc>
        <w:tc>
          <w:tcPr>
            <w:tcW w:w="833" w:type="dxa"/>
          </w:tcPr>
          <w:p w:rsidR="001121DB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121DB" w:rsidTr="0031251F">
        <w:tc>
          <w:tcPr>
            <w:tcW w:w="1384" w:type="dxa"/>
          </w:tcPr>
          <w:p w:rsidR="001121DB" w:rsidRDefault="0083780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бразование</w:t>
            </w:r>
          </w:p>
        </w:tc>
        <w:tc>
          <w:tcPr>
            <w:tcW w:w="992" w:type="dxa"/>
          </w:tcPr>
          <w:p w:rsidR="001121DB" w:rsidRDefault="0015282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</w:tcPr>
          <w:p w:rsidR="001121DB" w:rsidRDefault="00152822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79" w:type="dxa"/>
          </w:tcPr>
          <w:p w:rsidR="001121DB" w:rsidRDefault="00152822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</w:tcPr>
          <w:p w:rsidR="001121DB" w:rsidRDefault="00E35585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20" w:type="dxa"/>
          </w:tcPr>
          <w:p w:rsidR="001121DB" w:rsidRDefault="00E35585" w:rsidP="00E3558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833" w:type="dxa"/>
          </w:tcPr>
          <w:p w:rsidR="001121DB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</w:tcPr>
          <w:p w:rsidR="001121DB" w:rsidRDefault="00E35585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33" w:type="dxa"/>
          </w:tcPr>
          <w:p w:rsidR="001121DB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33" w:type="dxa"/>
          </w:tcPr>
          <w:p w:rsidR="001121DB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D39DB" w:rsidTr="0031251F">
        <w:tc>
          <w:tcPr>
            <w:tcW w:w="1384" w:type="dxa"/>
          </w:tcPr>
          <w:p w:rsidR="006D39DB" w:rsidRDefault="006D39D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</w:tcPr>
          <w:p w:rsidR="006D39DB" w:rsidRDefault="0015282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14464,0</w:t>
            </w:r>
          </w:p>
        </w:tc>
        <w:tc>
          <w:tcPr>
            <w:tcW w:w="993" w:type="dxa"/>
          </w:tcPr>
          <w:p w:rsidR="006D39DB" w:rsidRDefault="00152822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14464,0</w:t>
            </w:r>
          </w:p>
        </w:tc>
        <w:tc>
          <w:tcPr>
            <w:tcW w:w="879" w:type="dxa"/>
          </w:tcPr>
          <w:p w:rsidR="006D39DB" w:rsidRDefault="00152822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</w:tcPr>
          <w:p w:rsidR="006D39DB" w:rsidRDefault="00E35585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15300,0</w:t>
            </w:r>
          </w:p>
        </w:tc>
        <w:tc>
          <w:tcPr>
            <w:tcW w:w="920" w:type="dxa"/>
          </w:tcPr>
          <w:p w:rsidR="006D39DB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15300,0</w:t>
            </w:r>
          </w:p>
        </w:tc>
        <w:tc>
          <w:tcPr>
            <w:tcW w:w="833" w:type="dxa"/>
          </w:tcPr>
          <w:p w:rsidR="006D39DB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</w:tcPr>
          <w:p w:rsidR="006D39DB" w:rsidRDefault="00E35585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16200,0</w:t>
            </w:r>
          </w:p>
        </w:tc>
        <w:tc>
          <w:tcPr>
            <w:tcW w:w="833" w:type="dxa"/>
          </w:tcPr>
          <w:p w:rsidR="006D39DB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16200,0</w:t>
            </w:r>
          </w:p>
        </w:tc>
        <w:tc>
          <w:tcPr>
            <w:tcW w:w="833" w:type="dxa"/>
          </w:tcPr>
          <w:p w:rsidR="006D39DB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D39DB" w:rsidTr="0031251F">
        <w:tc>
          <w:tcPr>
            <w:tcW w:w="1384" w:type="dxa"/>
          </w:tcPr>
          <w:p w:rsidR="006D39DB" w:rsidRDefault="006D39D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</w:tcPr>
          <w:p w:rsidR="006D39DB" w:rsidRDefault="0015282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993" w:type="dxa"/>
          </w:tcPr>
          <w:p w:rsidR="006D39DB" w:rsidRDefault="00152822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879" w:type="dxa"/>
          </w:tcPr>
          <w:p w:rsidR="006D39DB" w:rsidRDefault="00152822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</w:tcPr>
          <w:p w:rsidR="006D39DB" w:rsidRDefault="00E35585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920" w:type="dxa"/>
          </w:tcPr>
          <w:p w:rsidR="006D39DB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833" w:type="dxa"/>
          </w:tcPr>
          <w:p w:rsidR="006D39DB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</w:tcPr>
          <w:p w:rsidR="006D39DB" w:rsidRDefault="00E35585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833" w:type="dxa"/>
          </w:tcPr>
          <w:p w:rsidR="006D39DB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833" w:type="dxa"/>
          </w:tcPr>
          <w:p w:rsidR="006D39DB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D39DB" w:rsidTr="0031251F">
        <w:tc>
          <w:tcPr>
            <w:tcW w:w="1384" w:type="dxa"/>
          </w:tcPr>
          <w:p w:rsidR="006D39DB" w:rsidRDefault="006D39D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6D39DB" w:rsidRDefault="0015282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</w:tcPr>
          <w:p w:rsidR="006D39DB" w:rsidRDefault="00152822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79" w:type="dxa"/>
          </w:tcPr>
          <w:p w:rsidR="006D39DB" w:rsidRDefault="00152822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</w:tcPr>
          <w:p w:rsidR="006D39DB" w:rsidRDefault="00E35585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20" w:type="dxa"/>
          </w:tcPr>
          <w:p w:rsidR="006D39DB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33" w:type="dxa"/>
          </w:tcPr>
          <w:p w:rsidR="006D39DB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</w:tcPr>
          <w:p w:rsidR="006D39DB" w:rsidRDefault="00E35585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833" w:type="dxa"/>
          </w:tcPr>
          <w:p w:rsidR="006D39DB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833" w:type="dxa"/>
          </w:tcPr>
          <w:p w:rsidR="006D39DB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801E8" w:rsidTr="0031251F">
        <w:tc>
          <w:tcPr>
            <w:tcW w:w="1384" w:type="dxa"/>
          </w:tcPr>
          <w:p w:rsidR="00F801E8" w:rsidRDefault="00F801E8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F801E8" w:rsidRDefault="0015282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993" w:type="dxa"/>
          </w:tcPr>
          <w:p w:rsidR="00F801E8" w:rsidRDefault="00152822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879" w:type="dxa"/>
          </w:tcPr>
          <w:p w:rsidR="00F801E8" w:rsidRDefault="00152822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</w:tcPr>
          <w:p w:rsidR="00F801E8" w:rsidRDefault="00E35585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2115,0</w:t>
            </w:r>
          </w:p>
        </w:tc>
        <w:tc>
          <w:tcPr>
            <w:tcW w:w="920" w:type="dxa"/>
          </w:tcPr>
          <w:p w:rsidR="00F801E8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2115,0</w:t>
            </w:r>
          </w:p>
        </w:tc>
        <w:tc>
          <w:tcPr>
            <w:tcW w:w="833" w:type="dxa"/>
          </w:tcPr>
          <w:p w:rsidR="00F801E8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</w:tcPr>
          <w:p w:rsidR="00F801E8" w:rsidRDefault="00E35585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2350,0</w:t>
            </w:r>
          </w:p>
        </w:tc>
        <w:tc>
          <w:tcPr>
            <w:tcW w:w="833" w:type="dxa"/>
          </w:tcPr>
          <w:p w:rsidR="00F801E8" w:rsidRDefault="00E35585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2350,</w:t>
            </w:r>
          </w:p>
        </w:tc>
        <w:tc>
          <w:tcPr>
            <w:tcW w:w="833" w:type="dxa"/>
          </w:tcPr>
          <w:p w:rsidR="00F801E8" w:rsidRDefault="00F801E8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</w:t>
      </w:r>
      <w:r w:rsidR="001C704C">
        <w:rPr>
          <w:rFonts w:ascii="Times New Roman" w:eastAsia="Times New Roman" w:hAnsi="Times New Roman"/>
          <w:sz w:val="28"/>
          <w:szCs w:val="28"/>
          <w:lang w:eastAsia="ru-RU"/>
        </w:rPr>
        <w:t xml:space="preserve">в 2015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сравнению с первоначально утвержденным бюджетом</w:t>
      </w:r>
      <w:r w:rsidR="001C704C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раздел</w:t>
      </w:r>
      <w:r w:rsidR="001C704C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- 0500 «Жилищно-коммунальное хозяйство» в сумме </w:t>
      </w:r>
      <w:r w:rsidR="00D35158">
        <w:rPr>
          <w:rFonts w:ascii="Times New Roman" w:eastAsia="Times New Roman" w:hAnsi="Times New Roman"/>
          <w:sz w:val="28"/>
          <w:szCs w:val="28"/>
          <w:lang w:eastAsia="ru-RU"/>
        </w:rPr>
        <w:t>1809</w:t>
      </w:r>
      <w:r w:rsidR="00F801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3515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2B0D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руб.;</w:t>
      </w:r>
    </w:p>
    <w:p w:rsidR="005427F3" w:rsidRDefault="001C704C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уменьшены по разделу</w:t>
      </w:r>
    </w:p>
    <w:p w:rsidR="001C704C" w:rsidRDefault="001C704C" w:rsidP="001C704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- 0400 «Национальная экономика» в сумме 870,0 тыс.</w:t>
      </w:r>
      <w:r w:rsidR="002B0D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руб.;</w:t>
      </w:r>
    </w:p>
    <w:p w:rsidR="001C704C" w:rsidRDefault="001C704C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DC5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27F3">
        <w:rPr>
          <w:rFonts w:ascii="Times New Roman" w:hAnsi="Times New Roman" w:cs="Times New Roman"/>
          <w:sz w:val="28"/>
          <w:szCs w:val="28"/>
          <w:u w:val="single"/>
        </w:rPr>
        <w:t xml:space="preserve">2016 год  </w:t>
      </w:r>
    </w:p>
    <w:p w:rsidR="005427F3" w:rsidRDefault="005427F3" w:rsidP="005427F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- 0400 «Национальная экономика»</w:t>
      </w:r>
      <w:r w:rsidR="00EC0A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A99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D562B1">
        <w:rPr>
          <w:rFonts w:ascii="Times New Roman" w:eastAsia="Times New Roman" w:hAnsi="Times New Roman"/>
          <w:sz w:val="28"/>
          <w:szCs w:val="28"/>
          <w:lang w:eastAsia="ru-RU"/>
        </w:rPr>
        <w:t>1105,2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2B0D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руб.;</w:t>
      </w:r>
    </w:p>
    <w:p w:rsidR="00F26534" w:rsidRDefault="00F26534" w:rsidP="005427F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534" w:rsidRPr="00F26534" w:rsidRDefault="00F26534" w:rsidP="005427F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653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2017год </w:t>
      </w:r>
    </w:p>
    <w:p w:rsidR="00F26534" w:rsidRDefault="00F26534" w:rsidP="00F2653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- 0400 «Национальная экономика»</w:t>
      </w:r>
      <w:r w:rsidR="00EC0A99">
        <w:rPr>
          <w:rFonts w:ascii="Times New Roman" w:eastAsia="Times New Roman" w:hAnsi="Times New Roman"/>
          <w:sz w:val="28"/>
          <w:szCs w:val="28"/>
          <w:lang w:eastAsia="ru-RU"/>
        </w:rPr>
        <w:t>, увеличены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D562B1">
        <w:rPr>
          <w:rFonts w:ascii="Times New Roman" w:eastAsia="Times New Roman" w:hAnsi="Times New Roman"/>
          <w:sz w:val="28"/>
          <w:szCs w:val="28"/>
          <w:lang w:eastAsia="ru-RU"/>
        </w:rPr>
        <w:t>4237,8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2B0D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руб.;</w:t>
      </w:r>
    </w:p>
    <w:p w:rsidR="00F26534" w:rsidRDefault="00F26534" w:rsidP="00F265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8FC" w:rsidRPr="001B60A5" w:rsidRDefault="007738FC" w:rsidP="007738F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A5">
        <w:rPr>
          <w:rFonts w:ascii="Times New Roman" w:hAnsi="Times New Roman" w:cs="Times New Roman"/>
          <w:sz w:val="28"/>
          <w:szCs w:val="28"/>
        </w:rPr>
        <w:t>Согласно пояснительной записки к уточнению бюджета Сортавальского городского поселения на 2015 год и на плановый период 2016-2017 годов увеличение бюджетных ассигнований в основном связано с реализацией адресной программы «Переселение граждан из аварийного жилищного фонда с учетом необходимости развития малоэтажного строительства на территории СГП» и подпрограммой по переселению из аварийного жилищного фонда на территории СГП</w:t>
      </w:r>
      <w:r w:rsidR="001B60A5" w:rsidRPr="001B60A5">
        <w:rPr>
          <w:rFonts w:ascii="Times New Roman" w:hAnsi="Times New Roman" w:cs="Times New Roman"/>
          <w:sz w:val="28"/>
          <w:szCs w:val="28"/>
        </w:rPr>
        <w:t>.</w:t>
      </w:r>
      <w:r w:rsidRPr="001B6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534" w:rsidRDefault="00F26534" w:rsidP="00F265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6534" w:rsidRPr="00F26534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534">
        <w:rPr>
          <w:rFonts w:ascii="Times New Roman" w:eastAsia="Times New Roman" w:hAnsi="Times New Roman"/>
          <w:b/>
          <w:sz w:val="28"/>
          <w:szCs w:val="28"/>
          <w:lang w:eastAsia="ru-RU"/>
        </w:rPr>
        <w:t>Дефицит (профицит) бюджета</w:t>
      </w:r>
    </w:p>
    <w:p w:rsidR="00F26534" w:rsidRPr="00F26534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6534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Первоначально решением Совета Сортавальского </w:t>
      </w:r>
      <w:r w:rsidR="00337B2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337B2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.12.2014 № </w:t>
      </w:r>
      <w:r w:rsidR="00337B20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Сортавальского </w:t>
      </w:r>
      <w:r w:rsidR="00337B2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2015 год и </w:t>
      </w:r>
      <w:r w:rsidR="00337B2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плановый период 2016 и 2017 годов» бюджет района на 2015 год утвержден с дефицитом в сумме </w:t>
      </w:r>
      <w:r w:rsidR="00337B20">
        <w:rPr>
          <w:rFonts w:ascii="Times New Roman" w:eastAsia="Times New Roman" w:hAnsi="Times New Roman"/>
          <w:sz w:val="28"/>
          <w:szCs w:val="28"/>
          <w:lang w:eastAsia="ru-RU"/>
        </w:rPr>
        <w:t>8650,0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F26534" w:rsidRDefault="00C937E3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проекте Решения</w:t>
      </w:r>
      <w:r w:rsidR="00F26534">
        <w:rPr>
          <w:rFonts w:ascii="Times New Roman" w:eastAsia="Times New Roman" w:hAnsi="Times New Roman"/>
          <w:sz w:val="28"/>
          <w:szCs w:val="28"/>
          <w:lang w:eastAsia="ru-RU"/>
        </w:rPr>
        <w:t xml:space="preserve"> дефицит бюджета </w:t>
      </w:r>
      <w:r w:rsidR="00337B20">
        <w:rPr>
          <w:rFonts w:ascii="Times New Roman" w:eastAsia="Times New Roman" w:hAnsi="Times New Roman"/>
          <w:sz w:val="28"/>
          <w:szCs w:val="28"/>
          <w:lang w:eastAsia="ru-RU"/>
        </w:rPr>
        <w:t>не изменился.</w:t>
      </w:r>
    </w:p>
    <w:p w:rsidR="00F26534" w:rsidRDefault="00F26534" w:rsidP="00F2653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0E5" w:rsidRDefault="009A30E5" w:rsidP="009A30E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E5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9A30E5" w:rsidRPr="008510E6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Первоначально</w:t>
      </w:r>
      <w:r w:rsidR="00671D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Совета Сортавальского </w:t>
      </w:r>
      <w:r w:rsidR="00671DB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AF2C9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.12.2014 № </w:t>
      </w:r>
      <w:r w:rsidR="00AF2C9B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Сортавальского </w:t>
      </w:r>
      <w:r w:rsidR="00AF2C9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2015 год и </w:t>
      </w:r>
      <w:r w:rsidR="00AF2C9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плановый период 2016 и 2017 годов» </w:t>
      </w:r>
      <w:r w:rsidRPr="008510E6">
        <w:rPr>
          <w:rFonts w:ascii="Times New Roman" w:hAnsi="Times New Roman" w:cs="Times New Roman"/>
          <w:sz w:val="28"/>
          <w:szCs w:val="28"/>
        </w:rPr>
        <w:t xml:space="preserve">установлен верхний предел муниципального долга Сортавальского </w:t>
      </w:r>
      <w:r w:rsidR="00AF2C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510E6">
        <w:rPr>
          <w:rFonts w:ascii="Times New Roman" w:hAnsi="Times New Roman" w:cs="Times New Roman"/>
          <w:sz w:val="28"/>
          <w:szCs w:val="28"/>
        </w:rPr>
        <w:t>:</w:t>
      </w:r>
    </w:p>
    <w:p w:rsidR="009A30E5" w:rsidRPr="008510E6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>- на 1 января 2016 года – в сумме 1</w:t>
      </w:r>
      <w:r w:rsidR="00AF2C9B">
        <w:rPr>
          <w:rFonts w:ascii="Times New Roman" w:hAnsi="Times New Roman" w:cs="Times New Roman"/>
          <w:sz w:val="28"/>
          <w:szCs w:val="28"/>
        </w:rPr>
        <w:t>600</w:t>
      </w:r>
      <w:r w:rsidRPr="008510E6">
        <w:rPr>
          <w:rFonts w:ascii="Times New Roman" w:hAnsi="Times New Roman" w:cs="Times New Roman"/>
          <w:sz w:val="28"/>
          <w:szCs w:val="28"/>
        </w:rPr>
        <w:t>0,0 тыс. рублей, в том числе по муниципальным гарантиям 0,0 тыс. рублей;</w:t>
      </w:r>
    </w:p>
    <w:p w:rsidR="009A30E5" w:rsidRPr="008510E6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>- на 1 января 2017 года – в сумме 1</w:t>
      </w:r>
      <w:r w:rsidR="00AF2C9B">
        <w:rPr>
          <w:rFonts w:ascii="Times New Roman" w:hAnsi="Times New Roman" w:cs="Times New Roman"/>
          <w:sz w:val="28"/>
          <w:szCs w:val="28"/>
        </w:rPr>
        <w:t>8000</w:t>
      </w:r>
      <w:r w:rsidRPr="008510E6">
        <w:rPr>
          <w:rFonts w:ascii="Times New Roman" w:hAnsi="Times New Roman" w:cs="Times New Roman"/>
          <w:sz w:val="28"/>
          <w:szCs w:val="28"/>
        </w:rPr>
        <w:t>,0 тыс. рублей, в том числе по муниципальным гарантиям 0,0 тыс. рублей;</w:t>
      </w:r>
    </w:p>
    <w:p w:rsidR="009A30E5" w:rsidRPr="008510E6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 xml:space="preserve">- на 1 января 2018 года – в сумме </w:t>
      </w:r>
      <w:r w:rsidR="00AF2C9B">
        <w:rPr>
          <w:rFonts w:ascii="Times New Roman" w:hAnsi="Times New Roman" w:cs="Times New Roman"/>
          <w:sz w:val="28"/>
          <w:szCs w:val="28"/>
        </w:rPr>
        <w:t>20000</w:t>
      </w:r>
      <w:r w:rsidRPr="008510E6">
        <w:rPr>
          <w:rFonts w:ascii="Times New Roman" w:hAnsi="Times New Roman" w:cs="Times New Roman"/>
          <w:sz w:val="28"/>
          <w:szCs w:val="28"/>
        </w:rPr>
        <w:t>,0 тыс. рублей, в том числе по муниципальным гарантиям 0,0 тыс. рублей.</w:t>
      </w:r>
    </w:p>
    <w:p w:rsidR="009A30E5" w:rsidRDefault="009A30E5" w:rsidP="009A30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проекте Решения верхний предел муниципального долга </w:t>
      </w:r>
      <w:r w:rsidR="00AF2C9B">
        <w:rPr>
          <w:rFonts w:ascii="Times New Roman" w:hAnsi="Times New Roman" w:cs="Times New Roman"/>
          <w:sz w:val="28"/>
          <w:szCs w:val="28"/>
        </w:rPr>
        <w:t>не изменился.</w:t>
      </w:r>
    </w:p>
    <w:p w:rsidR="00CC56F6" w:rsidRDefault="00CC56F6" w:rsidP="009A30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20FB" w:rsidRPr="000420FB" w:rsidRDefault="000420FB" w:rsidP="000420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0FB">
        <w:rPr>
          <w:rFonts w:ascii="Times New Roman" w:hAnsi="Times New Roman" w:cs="Times New Roman"/>
          <w:b/>
          <w:sz w:val="28"/>
          <w:szCs w:val="28"/>
        </w:rPr>
        <w:t>Программная часть проекта бюджета</w:t>
      </w:r>
    </w:p>
    <w:p w:rsidR="000420FB" w:rsidRDefault="000420FB" w:rsidP="000420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0FB">
        <w:rPr>
          <w:rFonts w:ascii="Times New Roman" w:hAnsi="Times New Roman" w:cs="Times New Roman"/>
          <w:b/>
          <w:sz w:val="28"/>
          <w:szCs w:val="28"/>
        </w:rPr>
        <w:t>Сортавальского городского поселения</w:t>
      </w:r>
    </w:p>
    <w:p w:rsidR="00B93096" w:rsidRDefault="00B93096" w:rsidP="00B930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Посланием Президента РФ Федеральному собранию в течение ближайших двух лет на программный принцип должны перейти бюджеты всех уровней.</w:t>
      </w:r>
    </w:p>
    <w:p w:rsidR="00B93096" w:rsidRDefault="00B93096" w:rsidP="00B930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б</w:t>
      </w:r>
      <w:r w:rsidRPr="00193DB7">
        <w:rPr>
          <w:rFonts w:ascii="Times New Roman" w:hAnsi="Times New Roman"/>
          <w:sz w:val="28"/>
          <w:szCs w:val="28"/>
        </w:rPr>
        <w:t>юджет</w:t>
      </w:r>
      <w:r>
        <w:rPr>
          <w:rFonts w:ascii="Times New Roman" w:hAnsi="Times New Roman"/>
          <w:sz w:val="28"/>
          <w:szCs w:val="28"/>
        </w:rPr>
        <w:t>е</w:t>
      </w:r>
      <w:r w:rsidRPr="00193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Сортавальского городского поселения</w:t>
      </w:r>
      <w:r w:rsidRPr="00193DB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ые программы отсутствуют.</w:t>
      </w:r>
    </w:p>
    <w:p w:rsidR="000420FB" w:rsidRPr="000420FB" w:rsidRDefault="000420FB" w:rsidP="000420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0FB" w:rsidRDefault="000420FB" w:rsidP="000420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0420FB" w:rsidRDefault="000420FB" w:rsidP="000420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0FB" w:rsidRDefault="000420FB" w:rsidP="000420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0420FB" w:rsidRDefault="000420FB" w:rsidP="000420FB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420FB" w:rsidRPr="00B95E3A" w:rsidRDefault="000420FB" w:rsidP="000420FB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0420FB" w:rsidRDefault="000420FB" w:rsidP="000420F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0FB" w:rsidRDefault="007738FC" w:rsidP="00042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представленных на экспертизу </w:t>
      </w:r>
      <w:r w:rsidR="000420F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Приложениях 1, 2, 3 к проекту Решения применяются коды в соответствии с Указаниями о порядке применения </w:t>
      </w:r>
      <w:r w:rsidR="00042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бюджетной классификации Российской Федерации, утвержденными приказом Минфина России от 01.07.2013 № 65н.</w:t>
      </w:r>
    </w:p>
    <w:p w:rsidR="000420FB" w:rsidRDefault="000420FB" w:rsidP="00042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FB" w:rsidRDefault="000420FB" w:rsidP="00042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0420FB" w:rsidRDefault="000420FB" w:rsidP="000420FB">
      <w:pPr>
        <w:pStyle w:val="a3"/>
        <w:numPr>
          <w:ilvl w:val="0"/>
          <w:numId w:val="2"/>
        </w:num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планируется изменений основных характеристик бюджета Сортавальского </w:t>
      </w:r>
      <w:r w:rsidR="00354426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r w:rsidR="001B60A5" w:rsidRPr="001B60A5">
        <w:rPr>
          <w:rFonts w:ascii="Times New Roman" w:hAnsi="Times New Roman"/>
          <w:sz w:val="28"/>
          <w:szCs w:val="28"/>
        </w:rPr>
        <w:t xml:space="preserve"> </w:t>
      </w:r>
      <w:r w:rsidR="001B60A5">
        <w:rPr>
          <w:rFonts w:ascii="Times New Roman" w:hAnsi="Times New Roman"/>
          <w:sz w:val="28"/>
          <w:szCs w:val="28"/>
        </w:rPr>
        <w:t>и дефицит бюджета</w:t>
      </w:r>
      <w:r>
        <w:rPr>
          <w:rFonts w:ascii="Times New Roman" w:hAnsi="Times New Roman"/>
          <w:sz w:val="28"/>
          <w:szCs w:val="28"/>
        </w:rPr>
        <w:t>:</w:t>
      </w:r>
    </w:p>
    <w:p w:rsidR="000420FB" w:rsidRDefault="000420FB" w:rsidP="000420F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2015 финансовый год доходы бюджета увеличатся на </w:t>
      </w:r>
      <w:r w:rsidR="001B60A5">
        <w:rPr>
          <w:rFonts w:ascii="Times New Roman" w:hAnsi="Times New Roman"/>
          <w:sz w:val="28"/>
          <w:szCs w:val="28"/>
        </w:rPr>
        <w:t>939,0 тыс. руб. (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1B60A5"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 xml:space="preserve">%), </w:t>
      </w:r>
      <w:r w:rsidR="001B60A5">
        <w:rPr>
          <w:rFonts w:ascii="Times New Roman" w:hAnsi="Times New Roman"/>
          <w:sz w:val="28"/>
          <w:szCs w:val="28"/>
        </w:rPr>
        <w:t>расходы бюджета увеличатся на 939,0</w:t>
      </w:r>
      <w:r>
        <w:rPr>
          <w:rFonts w:ascii="Times New Roman" w:hAnsi="Times New Roman"/>
          <w:sz w:val="28"/>
          <w:szCs w:val="28"/>
        </w:rPr>
        <w:t xml:space="preserve"> тыс. руб. (на </w:t>
      </w:r>
      <w:r w:rsidR="001B60A5">
        <w:rPr>
          <w:rFonts w:ascii="Times New Roman" w:hAnsi="Times New Roman"/>
          <w:sz w:val="28"/>
          <w:szCs w:val="28"/>
        </w:rPr>
        <w:t>0,9</w:t>
      </w:r>
      <w:r>
        <w:rPr>
          <w:rFonts w:ascii="Times New Roman" w:hAnsi="Times New Roman"/>
          <w:sz w:val="28"/>
          <w:szCs w:val="28"/>
        </w:rPr>
        <w:t>%)</w:t>
      </w:r>
      <w:r w:rsidR="001B60A5">
        <w:rPr>
          <w:rFonts w:ascii="Times New Roman" w:hAnsi="Times New Roman"/>
          <w:sz w:val="28"/>
          <w:szCs w:val="28"/>
        </w:rPr>
        <w:t>, дефицит бюджета не изменится</w:t>
      </w:r>
      <w:r>
        <w:rPr>
          <w:rFonts w:ascii="Times New Roman" w:hAnsi="Times New Roman"/>
          <w:sz w:val="28"/>
          <w:szCs w:val="28"/>
        </w:rPr>
        <w:t>;</w:t>
      </w:r>
    </w:p>
    <w:p w:rsidR="000420FB" w:rsidRDefault="000420FB" w:rsidP="000420F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плановом периоде 2016 года доходы увеличатся на 1</w:t>
      </w:r>
      <w:r w:rsidR="001B60A5">
        <w:rPr>
          <w:rFonts w:ascii="Times New Roman" w:hAnsi="Times New Roman"/>
          <w:sz w:val="28"/>
          <w:szCs w:val="28"/>
        </w:rPr>
        <w:t>105,2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1B6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 </w:t>
      </w:r>
      <w:r w:rsidR="001B60A5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2 %), расходы увеличатся на 1</w:t>
      </w:r>
      <w:r w:rsidR="001B60A5">
        <w:rPr>
          <w:rFonts w:ascii="Times New Roman" w:hAnsi="Times New Roman"/>
          <w:sz w:val="28"/>
          <w:szCs w:val="28"/>
        </w:rPr>
        <w:t>105,2</w:t>
      </w:r>
      <w:r>
        <w:rPr>
          <w:rFonts w:ascii="Times New Roman" w:hAnsi="Times New Roman"/>
          <w:sz w:val="28"/>
          <w:szCs w:val="28"/>
        </w:rPr>
        <w:t xml:space="preserve"> тыс. руб. (на </w:t>
      </w:r>
      <w:r w:rsidR="001B60A5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1%), де</w:t>
      </w:r>
      <w:r w:rsidR="001B60A5">
        <w:rPr>
          <w:rFonts w:ascii="Times New Roman" w:hAnsi="Times New Roman"/>
          <w:sz w:val="28"/>
          <w:szCs w:val="28"/>
        </w:rPr>
        <w:t xml:space="preserve">фицит бюджета не изменится. На </w:t>
      </w:r>
      <w:r>
        <w:rPr>
          <w:rFonts w:ascii="Times New Roman" w:hAnsi="Times New Roman"/>
          <w:sz w:val="28"/>
          <w:szCs w:val="28"/>
        </w:rPr>
        <w:t xml:space="preserve">2017 год доходы увеличатся на </w:t>
      </w:r>
      <w:r w:rsidR="001B60A5">
        <w:rPr>
          <w:rFonts w:ascii="Times New Roman" w:hAnsi="Times New Roman"/>
          <w:sz w:val="28"/>
          <w:szCs w:val="28"/>
        </w:rPr>
        <w:t>4237,8</w:t>
      </w:r>
      <w:r>
        <w:rPr>
          <w:rFonts w:ascii="Times New Roman" w:hAnsi="Times New Roman"/>
          <w:sz w:val="28"/>
          <w:szCs w:val="28"/>
        </w:rPr>
        <w:t xml:space="preserve"> тыс. руб. (на </w:t>
      </w:r>
      <w:r w:rsidR="00354426">
        <w:rPr>
          <w:rFonts w:ascii="Times New Roman" w:hAnsi="Times New Roman"/>
          <w:sz w:val="28"/>
          <w:szCs w:val="28"/>
        </w:rPr>
        <w:t>4,4</w:t>
      </w:r>
      <w:r>
        <w:rPr>
          <w:rFonts w:ascii="Times New Roman" w:hAnsi="Times New Roman"/>
          <w:sz w:val="28"/>
          <w:szCs w:val="28"/>
        </w:rPr>
        <w:t xml:space="preserve">%), расходы бюджета увеличатся на </w:t>
      </w:r>
      <w:r w:rsidR="001B60A5">
        <w:rPr>
          <w:rFonts w:ascii="Times New Roman" w:hAnsi="Times New Roman"/>
          <w:sz w:val="28"/>
          <w:szCs w:val="28"/>
        </w:rPr>
        <w:t>4237,8</w:t>
      </w:r>
      <w:r>
        <w:rPr>
          <w:rFonts w:ascii="Times New Roman" w:hAnsi="Times New Roman"/>
          <w:sz w:val="28"/>
          <w:szCs w:val="28"/>
        </w:rPr>
        <w:t xml:space="preserve"> тыс. руб. (на </w:t>
      </w:r>
      <w:r w:rsidR="00354426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>%), дефицит бюджета не изменится.</w:t>
      </w:r>
    </w:p>
    <w:p w:rsidR="000420FB" w:rsidRDefault="00354426" w:rsidP="000420F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20FB">
        <w:rPr>
          <w:rFonts w:ascii="Times New Roman" w:hAnsi="Times New Roman"/>
          <w:sz w:val="28"/>
          <w:szCs w:val="28"/>
        </w:rPr>
        <w:t>. Корректировка бюджетных ассигнований предполагает сохранение расходных обязательств по приоритетным направлениям, ранее утвержденным в бюджете поселения.</w:t>
      </w:r>
    </w:p>
    <w:p w:rsidR="000420FB" w:rsidRDefault="000420FB" w:rsidP="000420F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 в структуре общего объема планируемых расходов бюджета Сортавальского </w:t>
      </w:r>
      <w:r w:rsidR="00354426">
        <w:rPr>
          <w:rFonts w:ascii="Times New Roman" w:hAnsi="Times New Roman"/>
          <w:sz w:val="28"/>
          <w:szCs w:val="28"/>
        </w:rPr>
        <w:t>городского поселения</w:t>
      </w:r>
      <w:r w:rsidR="00354426" w:rsidRPr="00193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наибольший удельный вес будут занимать расходы, направленные на </w:t>
      </w:r>
      <w:r w:rsidR="00CF1D77">
        <w:rPr>
          <w:rFonts w:ascii="Times New Roman" w:hAnsi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sz w:val="28"/>
          <w:szCs w:val="28"/>
        </w:rPr>
        <w:t xml:space="preserve"> (</w:t>
      </w:r>
      <w:r w:rsidR="00CF1D77">
        <w:rPr>
          <w:rFonts w:ascii="Times New Roman" w:hAnsi="Times New Roman"/>
          <w:sz w:val="28"/>
          <w:szCs w:val="28"/>
        </w:rPr>
        <w:t>44,8</w:t>
      </w:r>
      <w:r>
        <w:rPr>
          <w:rFonts w:ascii="Times New Roman" w:hAnsi="Times New Roman"/>
          <w:sz w:val="28"/>
          <w:szCs w:val="28"/>
        </w:rPr>
        <w:t xml:space="preserve">%), на </w:t>
      </w:r>
      <w:r w:rsidR="00CF1D77">
        <w:rPr>
          <w:rFonts w:ascii="Times New Roman" w:hAnsi="Times New Roman"/>
          <w:sz w:val="28"/>
          <w:szCs w:val="28"/>
        </w:rPr>
        <w:t>национальную экономику</w:t>
      </w:r>
      <w:r>
        <w:rPr>
          <w:rFonts w:ascii="Times New Roman" w:hAnsi="Times New Roman"/>
          <w:sz w:val="28"/>
          <w:szCs w:val="28"/>
        </w:rPr>
        <w:t xml:space="preserve"> (</w:t>
      </w:r>
      <w:r w:rsidR="00CF1D77">
        <w:rPr>
          <w:rFonts w:ascii="Times New Roman" w:hAnsi="Times New Roman"/>
          <w:sz w:val="28"/>
          <w:szCs w:val="28"/>
        </w:rPr>
        <w:t>24,3</w:t>
      </w:r>
      <w:r>
        <w:rPr>
          <w:rFonts w:ascii="Times New Roman" w:hAnsi="Times New Roman"/>
          <w:sz w:val="28"/>
          <w:szCs w:val="28"/>
        </w:rPr>
        <w:t xml:space="preserve">%), на </w:t>
      </w:r>
      <w:r w:rsidR="00CF1D77">
        <w:rPr>
          <w:rFonts w:ascii="Times New Roman" w:hAnsi="Times New Roman"/>
          <w:sz w:val="28"/>
          <w:szCs w:val="28"/>
        </w:rPr>
        <w:t>культуру и кинематографию</w:t>
      </w:r>
      <w:r>
        <w:rPr>
          <w:rFonts w:ascii="Times New Roman" w:hAnsi="Times New Roman"/>
          <w:sz w:val="28"/>
          <w:szCs w:val="28"/>
        </w:rPr>
        <w:t xml:space="preserve"> (1</w:t>
      </w:r>
      <w:r w:rsidR="00CF1D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CF1D7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%)</w:t>
      </w:r>
    </w:p>
    <w:p w:rsidR="000420FB" w:rsidRDefault="000420FB" w:rsidP="0035442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проведенной экспертизы проекта Решения Сортавальского </w:t>
      </w:r>
      <w:r w:rsidR="00354426">
        <w:rPr>
          <w:rFonts w:ascii="Times New Roman" w:hAnsi="Times New Roman"/>
          <w:sz w:val="28"/>
          <w:szCs w:val="28"/>
        </w:rPr>
        <w:t>городского поселения</w:t>
      </w:r>
      <w:r w:rsidR="00354426" w:rsidRPr="00193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«О внесении изменений и дополнений в решение Совета Сортавальского </w:t>
      </w:r>
      <w:r w:rsidR="00354426">
        <w:rPr>
          <w:rFonts w:ascii="Times New Roman" w:hAnsi="Times New Roman"/>
          <w:sz w:val="28"/>
          <w:szCs w:val="28"/>
        </w:rPr>
        <w:t>городского поселения</w:t>
      </w:r>
      <w:r w:rsidR="00354426" w:rsidRPr="00193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354426">
        <w:rPr>
          <w:rFonts w:ascii="Times New Roman" w:hAnsi="Times New Roman"/>
          <w:bCs/>
          <w:sz w:val="28"/>
          <w:szCs w:val="28"/>
          <w:lang w:eastAsia="ru-RU"/>
        </w:rPr>
        <w:t>73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от</w:t>
      </w:r>
      <w:r w:rsidR="0035442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354426">
        <w:rPr>
          <w:rFonts w:ascii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декабря 2014 года «О бюджете Сортавальского </w:t>
      </w:r>
      <w:r w:rsidR="00354426">
        <w:rPr>
          <w:rFonts w:ascii="Times New Roman" w:hAnsi="Times New Roman"/>
          <w:sz w:val="28"/>
          <w:szCs w:val="28"/>
        </w:rPr>
        <w:t>городского поселения</w:t>
      </w:r>
      <w:r w:rsidR="00354426" w:rsidRPr="00193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 2015 год и на плановый период 2016 и 2017 годов» </w:t>
      </w:r>
      <w:r w:rsidR="00354426">
        <w:rPr>
          <w:rFonts w:ascii="Times New Roman" w:hAnsi="Times New Roman"/>
          <w:bCs/>
          <w:sz w:val="28"/>
          <w:szCs w:val="28"/>
          <w:lang w:eastAsia="ru-RU"/>
        </w:rPr>
        <w:t xml:space="preserve">нарушений не </w:t>
      </w:r>
      <w:r>
        <w:rPr>
          <w:rFonts w:ascii="Times New Roman" w:hAnsi="Times New Roman"/>
          <w:sz w:val="28"/>
          <w:szCs w:val="28"/>
        </w:rPr>
        <w:t>установлено</w:t>
      </w:r>
      <w:r w:rsidR="00354426">
        <w:rPr>
          <w:rFonts w:ascii="Times New Roman" w:hAnsi="Times New Roman"/>
          <w:sz w:val="28"/>
          <w:szCs w:val="28"/>
        </w:rPr>
        <w:t>.</w:t>
      </w:r>
    </w:p>
    <w:p w:rsidR="000420FB" w:rsidRDefault="000420FB" w:rsidP="003544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0FB" w:rsidRDefault="000420FB" w:rsidP="000420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354426" w:rsidRPr="002B0DC2" w:rsidRDefault="00354426" w:rsidP="002B0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426" w:rsidRDefault="00354426" w:rsidP="000420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420FB" w:rsidRDefault="000420FB" w:rsidP="00354426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426">
        <w:rPr>
          <w:rFonts w:ascii="Times New Roman" w:hAnsi="Times New Roman"/>
          <w:sz w:val="28"/>
          <w:szCs w:val="28"/>
        </w:rPr>
        <w:t xml:space="preserve">Совету Сортавальского </w:t>
      </w:r>
      <w:r w:rsidR="00354426" w:rsidRPr="00354426">
        <w:rPr>
          <w:rFonts w:ascii="Times New Roman" w:hAnsi="Times New Roman"/>
          <w:sz w:val="28"/>
          <w:szCs w:val="28"/>
        </w:rPr>
        <w:t>городского поселения</w:t>
      </w:r>
      <w:r w:rsidRPr="00354426">
        <w:rPr>
          <w:rFonts w:ascii="Times New Roman" w:hAnsi="Times New Roman"/>
          <w:sz w:val="28"/>
          <w:szCs w:val="28"/>
        </w:rPr>
        <w:t xml:space="preserve"> рекомендовать </w:t>
      </w:r>
      <w:r w:rsidR="00354426">
        <w:rPr>
          <w:rFonts w:ascii="Times New Roman" w:hAnsi="Times New Roman"/>
          <w:sz w:val="28"/>
          <w:szCs w:val="28"/>
        </w:rPr>
        <w:t xml:space="preserve">принять изменения и дополнения в решение №73 от 24.12.2014 года </w:t>
      </w:r>
      <w:r w:rsidR="00354426" w:rsidRPr="00183CAA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5442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54426" w:rsidRPr="00183CAA">
        <w:rPr>
          <w:rFonts w:ascii="Times New Roman" w:hAnsi="Times New Roman" w:cs="Times New Roman"/>
          <w:sz w:val="28"/>
          <w:szCs w:val="28"/>
        </w:rPr>
        <w:t xml:space="preserve">на 2015 год и </w:t>
      </w:r>
      <w:r w:rsidR="00354426">
        <w:rPr>
          <w:rFonts w:ascii="Times New Roman" w:hAnsi="Times New Roman" w:cs="Times New Roman"/>
          <w:sz w:val="28"/>
          <w:szCs w:val="28"/>
        </w:rPr>
        <w:t xml:space="preserve">на </w:t>
      </w:r>
      <w:r w:rsidR="00354426" w:rsidRPr="00183CAA">
        <w:rPr>
          <w:rFonts w:ascii="Times New Roman" w:hAnsi="Times New Roman" w:cs="Times New Roman"/>
          <w:sz w:val="28"/>
          <w:szCs w:val="28"/>
        </w:rPr>
        <w:t>плановый период 2016-2017 годов»</w:t>
      </w:r>
      <w:r w:rsidR="00354426">
        <w:rPr>
          <w:rFonts w:ascii="Times New Roman" w:hAnsi="Times New Roman" w:cs="Times New Roman"/>
          <w:sz w:val="28"/>
          <w:szCs w:val="28"/>
        </w:rPr>
        <w:t>.</w:t>
      </w:r>
    </w:p>
    <w:p w:rsidR="00354426" w:rsidRDefault="00354426" w:rsidP="00354426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54426" w:rsidRDefault="00354426" w:rsidP="00354426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54426" w:rsidRPr="00354426" w:rsidRDefault="00354426" w:rsidP="00354426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420FB" w:rsidRDefault="000420FB" w:rsidP="000420F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420FB" w:rsidRDefault="000420FB" w:rsidP="000420F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                            Н.А. Астафьева</w:t>
      </w:r>
    </w:p>
    <w:p w:rsidR="0006075A" w:rsidRPr="009A30E5" w:rsidRDefault="0006075A" w:rsidP="009A30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6075A" w:rsidRPr="009A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FDB43AB"/>
    <w:multiLevelType w:val="hybridMultilevel"/>
    <w:tmpl w:val="959024BE"/>
    <w:lvl w:ilvl="0" w:tplc="BD80729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5B"/>
    <w:rsid w:val="000356CC"/>
    <w:rsid w:val="000420FB"/>
    <w:rsid w:val="0006075A"/>
    <w:rsid w:val="000B7EB7"/>
    <w:rsid w:val="001121DB"/>
    <w:rsid w:val="00152822"/>
    <w:rsid w:val="00183CAA"/>
    <w:rsid w:val="001A7B8A"/>
    <w:rsid w:val="001B60A5"/>
    <w:rsid w:val="001C09A1"/>
    <w:rsid w:val="001C704C"/>
    <w:rsid w:val="001C72DE"/>
    <w:rsid w:val="00267052"/>
    <w:rsid w:val="00285C31"/>
    <w:rsid w:val="002A7B61"/>
    <w:rsid w:val="002B0DC2"/>
    <w:rsid w:val="002D2EB0"/>
    <w:rsid w:val="0031251F"/>
    <w:rsid w:val="00337B20"/>
    <w:rsid w:val="00354426"/>
    <w:rsid w:val="003E5632"/>
    <w:rsid w:val="004453E9"/>
    <w:rsid w:val="00447DD6"/>
    <w:rsid w:val="004B2718"/>
    <w:rsid w:val="00510DC5"/>
    <w:rsid w:val="00512D55"/>
    <w:rsid w:val="00535511"/>
    <w:rsid w:val="005427F3"/>
    <w:rsid w:val="00572E09"/>
    <w:rsid w:val="005904B5"/>
    <w:rsid w:val="005B3DFB"/>
    <w:rsid w:val="005F1B1C"/>
    <w:rsid w:val="006346E1"/>
    <w:rsid w:val="00671DB2"/>
    <w:rsid w:val="006D39DB"/>
    <w:rsid w:val="006F448D"/>
    <w:rsid w:val="007738FC"/>
    <w:rsid w:val="00785F5B"/>
    <w:rsid w:val="008316F8"/>
    <w:rsid w:val="0083780F"/>
    <w:rsid w:val="008B7FEC"/>
    <w:rsid w:val="009A30E5"/>
    <w:rsid w:val="009F091A"/>
    <w:rsid w:val="009F727B"/>
    <w:rsid w:val="00A55C19"/>
    <w:rsid w:val="00A6382E"/>
    <w:rsid w:val="00AF2C9B"/>
    <w:rsid w:val="00B15C34"/>
    <w:rsid w:val="00B455E7"/>
    <w:rsid w:val="00B93096"/>
    <w:rsid w:val="00BB51FF"/>
    <w:rsid w:val="00C802B6"/>
    <w:rsid w:val="00C937E3"/>
    <w:rsid w:val="00CA4F7A"/>
    <w:rsid w:val="00CC56F6"/>
    <w:rsid w:val="00CF02E0"/>
    <w:rsid w:val="00CF1D77"/>
    <w:rsid w:val="00D35158"/>
    <w:rsid w:val="00D562B1"/>
    <w:rsid w:val="00D8758B"/>
    <w:rsid w:val="00DA3CA2"/>
    <w:rsid w:val="00DC3809"/>
    <w:rsid w:val="00E30C19"/>
    <w:rsid w:val="00E35585"/>
    <w:rsid w:val="00EC0A99"/>
    <w:rsid w:val="00EF5A02"/>
    <w:rsid w:val="00F26534"/>
    <w:rsid w:val="00F74EC6"/>
    <w:rsid w:val="00F801E8"/>
    <w:rsid w:val="00F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D9BE05-7399-4E8C-835B-E6174780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D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B0D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5A5C-7E69-491B-8C05-1A232D0E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KSKST001</cp:lastModifiedBy>
  <cp:revision>5</cp:revision>
  <dcterms:created xsi:type="dcterms:W3CDTF">2015-01-28T15:15:00Z</dcterms:created>
  <dcterms:modified xsi:type="dcterms:W3CDTF">2015-01-29T06:06:00Z</dcterms:modified>
</cp:coreProperties>
</file>