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1.emf" ContentType="image/x-emf"/>
  <Override PartName="/word/embeddings/oleObject1.bin" ContentType="application/vnd.openxmlformats-officedocument.oleObject"/>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tabs>
          <w:tab w:val="left" w:pos="6521" w:leader="none"/>
        </w:tabs>
        <w:ind w:left="0" w:hanging="0"/>
        <w:jc w:val="center"/>
        <w:rPr/>
      </w:pPr>
      <w:r>
        <w:rPr/>
        <w:object>
          <v:shape id="ole_rId2" style="width:55.35pt;height:72pt" o:ole="">
            <v:imagedata r:id="rId3" o:title=""/>
          </v:shape>
          <o:OLEObject Type="Embed" ProgID="Unknown" ShapeID="ole_rId2" DrawAspect="Content" ObjectID="_1645811313" r:id="rId2"/>
        </w:object>
      </w:r>
    </w:p>
    <w:p>
      <w:pPr>
        <w:pStyle w:val="4"/>
        <w:tabs>
          <w:tab w:val="left" w:pos="6521" w:leader="none"/>
        </w:tabs>
        <w:ind w:left="0" w:hanging="0"/>
        <w:jc w:val="center"/>
        <w:rPr/>
      </w:pPr>
      <w:r>
        <w:rPr/>
        <w:t>РЕСПУБЛИКА   КАРЕЛИЯ</w:t>
      </w:r>
    </w:p>
    <w:p>
      <w:pPr>
        <w:pStyle w:val="Normal"/>
        <w:jc w:val="center"/>
        <w:rPr/>
      </w:pPr>
      <w:r>
        <w:rPr/>
      </w:r>
    </w:p>
    <w:p>
      <w:pPr>
        <w:pStyle w:val="Normal"/>
        <w:spacing w:before="0" w:after="0"/>
        <w:jc w:val="center"/>
        <w:rPr>
          <w:rFonts w:ascii="Times New Roman" w:hAnsi="Times New Roman"/>
          <w:b/>
          <w:b/>
          <w:sz w:val="32"/>
          <w:szCs w:val="32"/>
        </w:rPr>
      </w:pPr>
      <w:r>
        <w:rPr>
          <w:rFonts w:ascii="Times New Roman" w:hAnsi="Times New Roman"/>
          <w:b/>
          <w:sz w:val="32"/>
          <w:szCs w:val="32"/>
        </w:rPr>
        <w:t xml:space="preserve">КОНТРОЛЬНО-СЧЕТНЫЙ КОМИТЕТ </w:t>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t>СОРТАВАЛЬСКОГО МУНИЦИПАЛЬНОГО РАЙОНА</w:t>
      </w:r>
    </w:p>
    <w:p>
      <w:pPr>
        <w:pStyle w:val="Normal"/>
        <w:jc w:val="center"/>
        <w:rPr>
          <w:rFonts w:ascii="Times New Roman" w:hAnsi="Times New Roman"/>
          <w:b/>
          <w:b/>
          <w:sz w:val="32"/>
          <w:szCs w:val="32"/>
        </w:rPr>
      </w:pPr>
      <w:r>
        <w:rPr>
          <w:rFonts w:ascii="Times New Roman" w:hAnsi="Times New Roman"/>
          <w:b/>
          <w:sz w:val="32"/>
          <w:szCs w:val="32"/>
        </w:rPr>
      </w:r>
    </w:p>
    <w:p>
      <w:pPr>
        <w:pStyle w:val="Normal"/>
        <w:tabs>
          <w:tab w:val="left" w:pos="2676" w:leader="none"/>
        </w:tabs>
        <w:jc w:val="center"/>
        <w:rPr>
          <w:rFonts w:ascii="Times New Roman" w:hAnsi="Times New Roman"/>
          <w:b/>
          <w:b/>
          <w:sz w:val="28"/>
          <w:szCs w:val="28"/>
        </w:rPr>
      </w:pPr>
      <w:r>
        <w:rPr>
          <w:rFonts w:ascii="Times New Roman" w:hAnsi="Times New Roman"/>
          <w:b/>
          <w:sz w:val="28"/>
          <w:szCs w:val="28"/>
        </w:rPr>
        <w:t>ОТЧЕТ</w:t>
      </w:r>
    </w:p>
    <w:p>
      <w:pPr>
        <w:pStyle w:val="Normal"/>
        <w:tabs>
          <w:tab w:val="left" w:pos="2676" w:leader="none"/>
        </w:tabs>
        <w:jc w:val="center"/>
        <w:rPr>
          <w:rFonts w:ascii="Times New Roman" w:hAnsi="Times New Roman"/>
          <w:b/>
          <w:b/>
          <w:sz w:val="28"/>
          <w:szCs w:val="28"/>
        </w:rPr>
      </w:pPr>
      <w:r>
        <w:rPr>
          <w:rFonts w:ascii="Times New Roman" w:hAnsi="Times New Roman"/>
          <w:b/>
          <w:sz w:val="28"/>
          <w:szCs w:val="28"/>
        </w:rPr>
        <w:t>о результатах контрольного мероприятия</w:t>
      </w:r>
    </w:p>
    <w:p>
      <w:pPr>
        <w:pStyle w:val="Normal"/>
        <w:tabs>
          <w:tab w:val="left" w:pos="2676" w:leader="none"/>
        </w:tabs>
        <w:jc w:val="both"/>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5                                                                                     дата_</w:t>
      </w:r>
      <w:r>
        <w:rPr>
          <w:rFonts w:ascii="Times New Roman" w:hAnsi="Times New Roman"/>
          <w:b/>
          <w:sz w:val="28"/>
          <w:szCs w:val="28"/>
          <w:u w:val="single"/>
        </w:rPr>
        <w:t>2</w:t>
      </w:r>
      <w:r>
        <w:rPr>
          <w:rFonts w:ascii="Times New Roman" w:hAnsi="Times New Roman"/>
          <w:b/>
          <w:sz w:val="28"/>
          <w:szCs w:val="28"/>
          <w:u w:val="single"/>
        </w:rPr>
        <w:t>2</w:t>
      </w:r>
      <w:r>
        <w:rPr>
          <w:rFonts w:ascii="Times New Roman" w:hAnsi="Times New Roman"/>
          <w:b/>
          <w:sz w:val="28"/>
          <w:szCs w:val="28"/>
          <w:u w:val="single"/>
        </w:rPr>
        <w:t>.05.2015г.</w:t>
      </w:r>
      <w:r>
        <w:rPr>
          <w:rFonts w:ascii="Times New Roman" w:hAnsi="Times New Roman"/>
          <w:b/>
          <w:sz w:val="28"/>
          <w:szCs w:val="28"/>
        </w:rPr>
        <w:t>_</w:t>
      </w:r>
    </w:p>
    <w:p>
      <w:pPr>
        <w:pStyle w:val="Normal"/>
        <w:spacing w:lineRule="auto" w:line="240" w:before="0" w:after="0"/>
        <w:jc w:val="both"/>
        <w:rPr>
          <w:rFonts w:ascii="Times New Roman" w:hAnsi="Times New Roman"/>
          <w:sz w:val="28"/>
          <w:szCs w:val="28"/>
        </w:rPr>
      </w:pPr>
      <w:r>
        <w:rPr>
          <w:rFonts w:ascii="Times New Roman" w:hAnsi="Times New Roman"/>
          <w:b/>
          <w:sz w:val="28"/>
          <w:szCs w:val="28"/>
        </w:rPr>
        <w:t>Наименование контрольного мероприятия:</w:t>
      </w:r>
      <w:r>
        <w:rPr>
          <w:rFonts w:ascii="Times New Roman" w:hAnsi="Times New Roman"/>
          <w:sz w:val="28"/>
          <w:szCs w:val="28"/>
        </w:rPr>
        <w:t xml:space="preserve"> «</w:t>
      </w:r>
      <w:r>
        <w:rPr>
          <w:rFonts w:ascii="Times New Roman" w:hAnsi="Times New Roman"/>
          <w:color w:val="052635"/>
          <w:sz w:val="28"/>
          <w:szCs w:val="28"/>
        </w:rPr>
        <w:t>Проверка составления и ведения сводной бюджетной росписи бюджета Хелюльского городского поселения»</w:t>
      </w:r>
      <w:r>
        <w:rPr>
          <w:rFonts w:ascii="Times New Roman" w:hAnsi="Times New Roman"/>
          <w:sz w:val="28"/>
          <w:szCs w:val="28"/>
        </w:rPr>
        <w:t xml:space="preserve">. </w:t>
      </w:r>
    </w:p>
    <w:p>
      <w:pPr>
        <w:pStyle w:val="Normal"/>
        <w:tabs>
          <w:tab w:val="left" w:pos="2676" w:leader="none"/>
        </w:tabs>
        <w:rPr>
          <w:rFonts w:ascii="Times New Roman" w:hAnsi="Times New Roman"/>
          <w:sz w:val="28"/>
          <w:szCs w:val="28"/>
        </w:rPr>
      </w:pPr>
      <w:r>
        <w:rPr>
          <w:rFonts w:ascii="Times New Roman" w:hAnsi="Times New Roman"/>
          <w:b/>
          <w:sz w:val="28"/>
          <w:szCs w:val="28"/>
        </w:rPr>
        <w:t xml:space="preserve">Основание для проведения контрольного мероприятия: </w:t>
      </w:r>
      <w:r>
        <w:rPr>
          <w:rFonts w:ascii="Times New Roman" w:hAnsi="Times New Roman"/>
          <w:sz w:val="28"/>
          <w:szCs w:val="28"/>
        </w:rPr>
        <w:t>п. 3.4 Плана работы Контрольно-счетного комитета СМР на 2015 год.</w:t>
      </w:r>
    </w:p>
    <w:p>
      <w:pPr>
        <w:pStyle w:val="Normal"/>
        <w:ind w:left="720" w:hanging="0"/>
        <w:jc w:val="both"/>
        <w:rPr>
          <w:rFonts w:ascii="Times New Roman" w:hAnsi="Times New Roman"/>
          <w:sz w:val="28"/>
          <w:szCs w:val="28"/>
        </w:rPr>
      </w:pPr>
      <w:r>
        <w:rPr>
          <w:rFonts w:ascii="Times New Roman" w:hAnsi="Times New Roman"/>
          <w:b/>
          <w:sz w:val="28"/>
          <w:szCs w:val="28"/>
        </w:rPr>
        <w:t xml:space="preserve">Цель(и) контрольного мероприятия: </w:t>
      </w:r>
      <w:r>
        <w:rPr>
          <w:rFonts w:ascii="Times New Roman" w:hAnsi="Times New Roman"/>
          <w:sz w:val="28"/>
          <w:szCs w:val="28"/>
        </w:rPr>
        <w:t xml:space="preserve">оценить соблюдение установленного порядка составления и ведения сводной бюджетной росписи бюджета </w:t>
      </w:r>
      <w:r>
        <w:rPr>
          <w:rFonts w:ascii="Times New Roman" w:hAnsi="Times New Roman"/>
          <w:color w:val="052635"/>
          <w:sz w:val="28"/>
          <w:szCs w:val="28"/>
        </w:rPr>
        <w:t>Хелюльского городского поселения.</w:t>
      </w:r>
    </w:p>
    <w:p>
      <w:pPr>
        <w:pStyle w:val="Normal"/>
        <w:tabs>
          <w:tab w:val="left" w:pos="2676" w:leader="none"/>
        </w:tabs>
        <w:rPr>
          <w:rFonts w:ascii="Times New Roman" w:hAnsi="Times New Roman"/>
          <w:b/>
          <w:b/>
          <w:sz w:val="28"/>
          <w:szCs w:val="28"/>
        </w:rPr>
      </w:pPr>
      <w:r>
        <w:rPr>
          <w:rFonts w:ascii="Times New Roman" w:hAnsi="Times New Roman"/>
          <w:b/>
          <w:sz w:val="28"/>
          <w:szCs w:val="28"/>
        </w:rPr>
        <w:t>Сроки проведения контрольного мероприятия:</w:t>
      </w:r>
      <w:r>
        <w:rPr>
          <w:sz w:val="28"/>
          <w:szCs w:val="28"/>
        </w:rPr>
        <w:t xml:space="preserve"> </w:t>
      </w:r>
      <w:r>
        <w:rPr>
          <w:rFonts w:ascii="Times New Roman" w:hAnsi="Times New Roman"/>
          <w:sz w:val="28"/>
          <w:szCs w:val="28"/>
        </w:rPr>
        <w:t>с 05 мая по 15 мая 2015 года</w:t>
      </w:r>
    </w:p>
    <w:p>
      <w:pPr>
        <w:pStyle w:val="Normal"/>
        <w:numPr>
          <w:ilvl w:val="1"/>
          <w:numId w:val="1"/>
        </w:numPr>
        <w:jc w:val="both"/>
        <w:rPr>
          <w:rFonts w:ascii="Times New Roman" w:hAnsi="Times New Roman"/>
          <w:sz w:val="28"/>
          <w:szCs w:val="28"/>
        </w:rPr>
      </w:pPr>
      <w:r>
        <w:rPr>
          <w:rFonts w:ascii="Times New Roman" w:hAnsi="Times New Roman"/>
          <w:b/>
          <w:sz w:val="28"/>
          <w:szCs w:val="28"/>
        </w:rPr>
        <w:t xml:space="preserve">Объекты контрольного мероприятия: </w:t>
      </w:r>
    </w:p>
    <w:p>
      <w:pPr>
        <w:pStyle w:val="Normal"/>
        <w:ind w:left="1080" w:hanging="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Администрация</w:t>
      </w:r>
      <w:r>
        <w:rPr>
          <w:rFonts w:ascii="Times New Roman" w:hAnsi="Times New Roman"/>
          <w:b/>
          <w:sz w:val="28"/>
          <w:szCs w:val="28"/>
        </w:rPr>
        <w:t xml:space="preserve"> </w:t>
      </w:r>
      <w:r>
        <w:rPr>
          <w:rFonts w:ascii="Times New Roman" w:hAnsi="Times New Roman"/>
          <w:color w:val="052635"/>
          <w:sz w:val="28"/>
          <w:szCs w:val="28"/>
        </w:rPr>
        <w:t>Хелюльского городского поселения</w:t>
      </w:r>
    </w:p>
    <w:p>
      <w:pPr>
        <w:pStyle w:val="Normal"/>
        <w:tabs>
          <w:tab w:val="left" w:pos="2676" w:leader="none"/>
        </w:tabs>
        <w:rPr>
          <w:rFonts w:ascii="Times New Roman" w:hAnsi="Times New Roman"/>
          <w:b/>
          <w:b/>
          <w:sz w:val="28"/>
          <w:szCs w:val="28"/>
        </w:rPr>
      </w:pPr>
      <w:r>
        <w:rPr>
          <w:rFonts w:ascii="Times New Roman" w:hAnsi="Times New Roman"/>
          <w:b/>
          <w:sz w:val="28"/>
          <w:szCs w:val="28"/>
        </w:rPr>
        <w:t>Проверяемый период деятельности:</w:t>
      </w:r>
      <w:r>
        <w:rPr>
          <w:rFonts w:ascii="Times New Roman" w:hAnsi="Times New Roman"/>
          <w:sz w:val="28"/>
          <w:szCs w:val="28"/>
        </w:rPr>
        <w:t xml:space="preserve"> с января по май 2015 года</w:t>
      </w:r>
      <w:r>
        <w:rPr>
          <w:rFonts w:ascii="Times New Roman" w:hAnsi="Times New Roman"/>
          <w:b/>
          <w:sz w:val="28"/>
          <w:szCs w:val="28"/>
        </w:rPr>
        <w:t xml:space="preserve"> </w:t>
      </w:r>
    </w:p>
    <w:p>
      <w:pPr>
        <w:pStyle w:val="Normal"/>
        <w:tabs>
          <w:tab w:val="left" w:pos="2676" w:leader="none"/>
        </w:tabs>
        <w:rPr>
          <w:rFonts w:ascii="Times New Roman" w:hAnsi="Times New Roman"/>
          <w:b/>
          <w:b/>
          <w:sz w:val="28"/>
          <w:szCs w:val="28"/>
        </w:rPr>
      </w:pPr>
      <w:r>
        <w:rPr>
          <w:rFonts w:ascii="Times New Roman" w:hAnsi="Times New Roman"/>
          <w:b/>
          <w:sz w:val="28"/>
          <w:szCs w:val="28"/>
        </w:rPr>
        <w:t>Исполнитель контрольного мероприятия:</w:t>
      </w:r>
    </w:p>
    <w:p>
      <w:pPr>
        <w:pStyle w:val="Normal"/>
        <w:tabs>
          <w:tab w:val="left" w:pos="2676" w:leader="none"/>
        </w:tabs>
        <w:rPr>
          <w:rFonts w:ascii="Times New Roman" w:hAnsi="Times New Roman"/>
          <w:sz w:val="28"/>
          <w:szCs w:val="28"/>
        </w:rPr>
      </w:pPr>
      <w:r>
        <w:rPr>
          <w:rFonts w:ascii="Times New Roman" w:hAnsi="Times New Roman"/>
          <w:sz w:val="28"/>
          <w:szCs w:val="28"/>
        </w:rPr>
        <w:t>Инспектор контрольно-счетного комитета СМР – Порожская Е.Б.;</w:t>
      </w:r>
    </w:p>
    <w:p>
      <w:pPr>
        <w:pStyle w:val="Normal"/>
        <w:tabs>
          <w:tab w:val="left" w:pos="2676" w:leader="none"/>
        </w:tabs>
        <w:jc w:val="both"/>
        <w:rPr>
          <w:sz w:val="28"/>
          <w:szCs w:val="28"/>
        </w:rPr>
      </w:pPr>
      <w:r>
        <w:rPr>
          <w:rFonts w:ascii="Times New Roman" w:hAnsi="Times New Roman"/>
          <w:b/>
          <w:sz w:val="28"/>
          <w:szCs w:val="28"/>
        </w:rPr>
        <w:t>Нормативные документы, использованные в работе:</w:t>
      </w:r>
      <w:r>
        <w:rPr>
          <w:sz w:val="28"/>
          <w:szCs w:val="28"/>
        </w:rPr>
        <w:t xml:space="preserve"> </w:t>
      </w:r>
    </w:p>
    <w:p>
      <w:pPr>
        <w:pStyle w:val="Normal"/>
        <w:tabs>
          <w:tab w:val="left" w:pos="2676" w:leader="none"/>
        </w:tabs>
        <w:jc w:val="both"/>
        <w:rPr>
          <w:rFonts w:ascii="Times New Roman" w:hAnsi="Times New Roman"/>
          <w:sz w:val="28"/>
          <w:szCs w:val="28"/>
        </w:rPr>
      </w:pPr>
      <w:r>
        <w:rPr>
          <w:rFonts w:ascii="Times New Roman" w:hAnsi="Times New Roman"/>
          <w:sz w:val="28"/>
          <w:szCs w:val="28"/>
        </w:rPr>
        <w:t>-Конституция Российской Федерации;</w:t>
      </w:r>
    </w:p>
    <w:p>
      <w:pPr>
        <w:pStyle w:val="Normal"/>
        <w:tabs>
          <w:tab w:val="left" w:pos="2676" w:leader="none"/>
        </w:tabs>
        <w:jc w:val="both"/>
        <w:rPr>
          <w:rFonts w:ascii="Times New Roman" w:hAnsi="Times New Roman"/>
          <w:sz w:val="28"/>
          <w:szCs w:val="28"/>
        </w:rPr>
      </w:pPr>
      <w:r>
        <w:rPr>
          <w:sz w:val="28"/>
          <w:szCs w:val="28"/>
        </w:rPr>
        <w:t>-</w:t>
      </w:r>
      <w:r>
        <w:rPr>
          <w:rFonts w:ascii="Times New Roman" w:hAnsi="Times New Roman"/>
          <w:sz w:val="28"/>
          <w:szCs w:val="28"/>
        </w:rPr>
        <w:t>Бюджетный Кодекс Российской Федерации от 31.07.1998г. №145-ФЗ (с изменениями и дополнениями);</w:t>
      </w:r>
    </w:p>
    <w:p>
      <w:pPr>
        <w:pStyle w:val="Normal"/>
        <w:tabs>
          <w:tab w:val="left" w:pos="2676" w:leader="none"/>
        </w:tabs>
        <w:jc w:val="both"/>
        <w:rPr>
          <w:rFonts w:ascii="Times New Roman" w:hAnsi="Times New Roman"/>
          <w:sz w:val="28"/>
          <w:szCs w:val="28"/>
        </w:rPr>
      </w:pPr>
      <w:r>
        <w:rPr>
          <w:rFonts w:ascii="Times New Roman" w:hAnsi="Times New Roman"/>
          <w:sz w:val="28"/>
          <w:szCs w:val="28"/>
        </w:rPr>
        <w:t>Устав Хелюльского городского поселения;</w:t>
      </w:r>
    </w:p>
    <w:p>
      <w:pPr>
        <w:pStyle w:val="Normal"/>
        <w:tabs>
          <w:tab w:val="left" w:pos="2676" w:leader="none"/>
        </w:tabs>
        <w:jc w:val="both"/>
        <w:rPr>
          <w:rFonts w:ascii="Times New Roman" w:hAnsi="Times New Roman"/>
          <w:sz w:val="28"/>
          <w:szCs w:val="28"/>
        </w:rPr>
      </w:pPr>
      <w:r>
        <w:rPr>
          <w:rFonts w:ascii="Times New Roman" w:hAnsi="Times New Roman"/>
          <w:sz w:val="28"/>
          <w:szCs w:val="28"/>
        </w:rPr>
        <w:t>-Положение об Администрации Хелюльского городского поселения, утверждено Решением Совета Хелюльского городского поселения от 25.08.2010г. № 57 с изменениями и дополнениями;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-Распоряжение Администрации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№24 от 25.04.2013г. «Об утверждении Порядка составления и ведения сводной бюджетной росписи бюджета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eastAsia="Times New Roman"/>
          <w:sz w:val="28"/>
          <w:szCs w:val="28"/>
        </w:rPr>
      </w:pPr>
      <w:r>
        <w:rPr>
          <w:rFonts w:eastAsia="Times New Roman" w:ascii="Times New Roman" w:hAnsi="Times New Roman"/>
          <w:sz w:val="28"/>
          <w:szCs w:val="28"/>
        </w:rPr>
        <w:t xml:space="preserve">-Распоряжение Администрации </w:t>
      </w:r>
      <w:r>
        <w:rPr>
          <w:rFonts w:ascii="Times New Roman" w:hAnsi="Times New Roman"/>
          <w:color w:val="052635"/>
          <w:sz w:val="28"/>
          <w:szCs w:val="28"/>
        </w:rPr>
        <w:t>Хелюльского</w:t>
      </w:r>
      <w:r>
        <w:rPr>
          <w:rFonts w:ascii="Times New Roman" w:hAnsi="Times New Roman"/>
          <w:sz w:val="28"/>
          <w:szCs w:val="28"/>
        </w:rPr>
        <w:t xml:space="preserve"> городского</w:t>
      </w:r>
      <w:r>
        <w:rPr>
          <w:rFonts w:eastAsia="Times New Roman" w:ascii="Times New Roman" w:hAnsi="Times New Roman"/>
          <w:sz w:val="28"/>
          <w:szCs w:val="28"/>
        </w:rPr>
        <w:t xml:space="preserve"> поселения от 07.04.2014г. № 15А «О внесении изменений в Порядок составления и ведения сводной бюджетной росписи бюджета </w:t>
      </w:r>
      <w:r>
        <w:rPr>
          <w:rFonts w:ascii="Times New Roman" w:hAnsi="Times New Roman"/>
          <w:color w:val="052635"/>
          <w:sz w:val="28"/>
          <w:szCs w:val="28"/>
        </w:rPr>
        <w:t>Хелюльского</w:t>
      </w:r>
      <w:r>
        <w:rPr>
          <w:rFonts w:ascii="Times New Roman" w:hAnsi="Times New Roman"/>
          <w:sz w:val="28"/>
          <w:szCs w:val="28"/>
        </w:rPr>
        <w:t xml:space="preserve"> городского</w:t>
      </w:r>
      <w:r>
        <w:rPr>
          <w:rFonts w:eastAsia="Times New Roman" w:ascii="Times New Roman" w:hAnsi="Times New Roman"/>
          <w:sz w:val="28"/>
          <w:szCs w:val="28"/>
        </w:rPr>
        <w:t xml:space="preserve"> поселения».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-Положение о бюджетном процессе в </w:t>
      </w:r>
      <w:r>
        <w:rPr>
          <w:rFonts w:ascii="Times New Roman" w:hAnsi="Times New Roman"/>
          <w:color w:val="052635"/>
          <w:sz w:val="28"/>
          <w:szCs w:val="28"/>
        </w:rPr>
        <w:t>Хелюльском</w:t>
      </w:r>
      <w:r>
        <w:rPr>
          <w:rFonts w:ascii="Times New Roman" w:hAnsi="Times New Roman"/>
          <w:sz w:val="28"/>
          <w:szCs w:val="28"/>
        </w:rPr>
        <w:t xml:space="preserve"> городском поселении, утвержденное Решением Совета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№3 от 24.12.2014г.</w:t>
      </w:r>
    </w:p>
    <w:p>
      <w:pPr>
        <w:pStyle w:val="Normal"/>
        <w:tabs>
          <w:tab w:val="left" w:pos="2676" w:leader="none"/>
        </w:tabs>
        <w:jc w:val="both"/>
        <w:rPr>
          <w:rFonts w:ascii="Times New Roman" w:hAnsi="Times New Roman"/>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p>
    <w:p>
      <w:pPr>
        <w:pStyle w:val="Normal"/>
        <w:tabs>
          <w:tab w:val="left" w:pos="2676" w:leader="none"/>
        </w:tabs>
        <w:jc w:val="both"/>
        <w:rPr>
          <w:rFonts w:ascii="Times New Roman" w:hAnsi="Times New Roman"/>
          <w:sz w:val="28"/>
          <w:szCs w:val="28"/>
        </w:rPr>
      </w:pPr>
      <w:r>
        <w:rPr>
          <w:rFonts w:ascii="Times New Roman" w:hAnsi="Times New Roman"/>
          <w:sz w:val="28"/>
          <w:szCs w:val="28"/>
        </w:rPr>
        <w:t>- Акт проверки Администрации</w:t>
      </w:r>
      <w:r>
        <w:rPr>
          <w:rFonts w:ascii="Times New Roman" w:hAnsi="Times New Roman"/>
          <w:b/>
          <w:sz w:val="28"/>
          <w:szCs w:val="28"/>
        </w:rPr>
        <w:t xml:space="preserve"> </w:t>
      </w:r>
      <w:r>
        <w:rPr>
          <w:rFonts w:ascii="Times New Roman" w:hAnsi="Times New Roman"/>
          <w:color w:val="052635"/>
          <w:sz w:val="28"/>
          <w:szCs w:val="28"/>
        </w:rPr>
        <w:t>Хелюльского городского поселения</w:t>
      </w:r>
      <w:r>
        <w:rPr>
          <w:rFonts w:ascii="Times New Roman" w:hAnsi="Times New Roman"/>
          <w:sz w:val="28"/>
          <w:szCs w:val="28"/>
        </w:rPr>
        <w:t xml:space="preserve"> от 12.05.2015г.</w:t>
      </w:r>
    </w:p>
    <w:p>
      <w:pPr>
        <w:pStyle w:val="Normal"/>
        <w:tabs>
          <w:tab w:val="left" w:pos="2676" w:leader="none"/>
        </w:tabs>
        <w:jc w:val="both"/>
        <w:rPr>
          <w:rFonts w:ascii="Times New Roman" w:hAnsi="Times New Roman"/>
          <w:b/>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 нет.</w:t>
      </w:r>
    </w:p>
    <w:p>
      <w:pPr>
        <w:pStyle w:val="Normal"/>
        <w:jc w:val="both"/>
        <w:rPr>
          <w:b/>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p>
    <w:p>
      <w:pPr>
        <w:pStyle w:val="ListParagraph"/>
        <w:numPr>
          <w:ilvl w:val="0"/>
          <w:numId w:val="2"/>
        </w:numPr>
        <w:jc w:val="center"/>
        <w:rPr>
          <w:rFonts w:ascii="Times New Roman" w:hAnsi="Times New Roman"/>
          <w:b/>
          <w:b/>
          <w:bCs/>
          <w:sz w:val="28"/>
          <w:szCs w:val="28"/>
        </w:rPr>
      </w:pPr>
      <w:r>
        <w:rPr>
          <w:rFonts w:ascii="Times New Roman" w:hAnsi="Times New Roman"/>
          <w:b/>
          <w:bCs/>
          <w:sz w:val="28"/>
          <w:szCs w:val="28"/>
        </w:rPr>
        <w:t>Общие сведения</w:t>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Полное наименование объекта проверки - Администрация муниципального образования «</w:t>
      </w:r>
      <w:r>
        <w:rPr>
          <w:rFonts w:ascii="Times New Roman" w:hAnsi="Times New Roman"/>
          <w:color w:val="052635"/>
          <w:sz w:val="28"/>
          <w:szCs w:val="28"/>
        </w:rPr>
        <w:t>Хелюльское</w:t>
      </w:r>
      <w:r>
        <w:rPr>
          <w:rFonts w:ascii="Times New Roman" w:hAnsi="Times New Roman"/>
          <w:sz w:val="28"/>
          <w:szCs w:val="28"/>
        </w:rPr>
        <w:t xml:space="preserve"> городское поселение»</w:t>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Сокращенное – 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w:t>
      </w:r>
    </w:p>
    <w:p>
      <w:pPr>
        <w:pStyle w:val="Normal"/>
        <w:tabs>
          <w:tab w:val="left" w:pos="2676" w:leader="none"/>
        </w:tabs>
        <w:jc w:val="both"/>
        <w:rPr>
          <w:rFonts w:ascii="Times New Roman" w:hAnsi="Times New Roman"/>
          <w:sz w:val="28"/>
          <w:szCs w:val="28"/>
        </w:rPr>
      </w:pPr>
      <w:r>
        <w:rPr>
          <w:rFonts w:asciiTheme="minorHAnsi" w:hAnsiTheme="minorHAnsi"/>
          <w:sz w:val="28"/>
          <w:szCs w:val="28"/>
        </w:rPr>
        <w:t xml:space="preserve">         </w:t>
      </w:r>
      <w:r>
        <w:rPr>
          <w:rFonts w:ascii="Times New Roman" w:hAnsi="Times New Roman"/>
          <w:sz w:val="28"/>
          <w:szCs w:val="28"/>
        </w:rPr>
        <w:t xml:space="preserve">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действует на основании Положения об Администрации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утвержденного Решением Совета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от 25.08.2010г. № 57 с изменениями и дополнениями (далее- Положение). </w:t>
      </w:r>
    </w:p>
    <w:p>
      <w:pPr>
        <w:pStyle w:val="Normal"/>
        <w:tabs>
          <w:tab w:val="left" w:pos="2676" w:leader="none"/>
        </w:tabs>
        <w:jc w:val="both"/>
        <w:rPr>
          <w:rFonts w:ascii="Times New Roman" w:hAnsi="Times New Roman"/>
          <w:sz w:val="28"/>
          <w:szCs w:val="28"/>
        </w:rPr>
      </w:pPr>
      <w:r>
        <w:rPr>
          <w:rFonts w:ascii="Times New Roman" w:hAnsi="Times New Roman"/>
          <w:color w:val="7030A0"/>
          <w:sz w:val="28"/>
          <w:szCs w:val="28"/>
        </w:rPr>
        <w:t xml:space="preserve">       </w:t>
      </w:r>
      <w:r>
        <w:rPr>
          <w:rFonts w:ascii="Times New Roman" w:hAnsi="Times New Roman"/>
          <w:sz w:val="28"/>
          <w:szCs w:val="28"/>
        </w:rPr>
        <w:t xml:space="preserve">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обладает правами юридического лица, является муниципальным казенным учреждением, имеет круглую печать с изображением герба Республики Карелия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pPr>
        <w:pStyle w:val="Normal"/>
        <w:tabs>
          <w:tab w:val="left" w:pos="2676" w:leader="none"/>
        </w:tabs>
        <w:jc w:val="both"/>
        <w:rPr>
          <w:rFonts w:ascii="Times New Roman" w:hAnsi="Times New Roman"/>
          <w:sz w:val="28"/>
          <w:szCs w:val="28"/>
        </w:rPr>
      </w:pPr>
      <w:r>
        <w:rPr>
          <w:rFonts w:ascii="Times New Roman" w:hAnsi="Times New Roman"/>
          <w:color w:val="7030A0"/>
          <w:sz w:val="28"/>
          <w:szCs w:val="28"/>
        </w:rPr>
        <w:t xml:space="preserve">        </w:t>
      </w:r>
      <w:r>
        <w:rPr>
          <w:rFonts w:ascii="Times New Roman" w:hAnsi="Times New Roman"/>
          <w:sz w:val="28"/>
          <w:szCs w:val="28"/>
        </w:rPr>
        <w:t xml:space="preserve">В качестве юридического лица 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была поставлена на учет в налоговом органе по месту нахождения на территории Российской Федерации 30.11.2005г.,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1051002036898.</w:t>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поселения является органам местного самоуправления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и образован для осуществления функций по решению вопросов местного значения в соответствии с Уставом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w:t>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Администрация поселения реализует свои полномочия как непосредственно, так и через муниципальное унитарное предприятие и автономное учреждение.</w:t>
      </w:r>
    </w:p>
    <w:p>
      <w:pPr>
        <w:pStyle w:val="Normal"/>
        <w:ind w:firstLine="708"/>
        <w:jc w:val="both"/>
        <w:rPr>
          <w:rFonts w:ascii="Times New Roman" w:hAnsi="Times New Roman"/>
          <w:color w:val="FF0000"/>
          <w:sz w:val="28"/>
          <w:szCs w:val="28"/>
        </w:rPr>
      </w:pPr>
      <w:r>
        <w:rPr>
          <w:rFonts w:ascii="Times New Roman" w:hAnsi="Times New Roman"/>
          <w:sz w:val="28"/>
          <w:szCs w:val="28"/>
        </w:rPr>
        <w:t xml:space="preserve">Администрация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являлется главным распорядителем бюджетных средств для получателя - Администрации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w:t>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Проверка осуществлялась путем рассмотрения и анализа предоставленных документов и сведений, в том числе рассмотрены:</w:t>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-Сводная бюджетная роспись бюджета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на 2015 год;</w:t>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-Сводные бюджетные росписи бюджета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в соответствии с решениями Совета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о внесении изменений в решение о бюджете на 2015 год.</w:t>
      </w:r>
    </w:p>
    <w:p>
      <w:pPr>
        <w:pStyle w:val="Normal"/>
        <w:tabs>
          <w:tab w:val="left" w:pos="2676" w:leader="none"/>
        </w:tabs>
        <w:jc w:val="both"/>
        <w:rPr>
          <w:rFonts w:ascii="Times New Roman" w:hAnsi="Times New Roman"/>
          <w:sz w:val="28"/>
          <w:szCs w:val="28"/>
        </w:rPr>
      </w:pPr>
      <w:r>
        <w:rPr>
          <w:rFonts w:ascii="Times New Roman" w:hAnsi="Times New Roman"/>
          <w:sz w:val="28"/>
          <w:szCs w:val="28"/>
        </w:rPr>
        <w:t>-Сводная бюджетная роспись, в которую вносились изменения без внесения изменений в решение о бюджете;</w:t>
      </w:r>
    </w:p>
    <w:p>
      <w:pPr>
        <w:pStyle w:val="Normal"/>
        <w:tabs>
          <w:tab w:val="left" w:pos="2676" w:leader="none"/>
        </w:tabs>
        <w:jc w:val="both"/>
        <w:rPr>
          <w:rFonts w:ascii="Times New Roman" w:hAnsi="Times New Roman"/>
          <w:sz w:val="28"/>
          <w:szCs w:val="28"/>
        </w:rPr>
      </w:pPr>
      <w:r>
        <w:rPr>
          <w:rFonts w:ascii="Times New Roman" w:hAnsi="Times New Roman"/>
          <w:sz w:val="28"/>
          <w:szCs w:val="28"/>
        </w:rPr>
        <w:t>-Расходные расписания за проверяемый период.</w:t>
      </w:r>
    </w:p>
    <w:p>
      <w:pPr>
        <w:pStyle w:val="ListParagraph"/>
        <w:spacing w:before="0" w:after="0"/>
        <w:ind w:left="0" w:firstLine="708"/>
        <w:contextualSpacing/>
        <w:jc w:val="both"/>
        <w:rPr>
          <w:rFonts w:ascii="Times New Roman" w:hAnsi="Times New Roman"/>
          <w:bCs/>
          <w:sz w:val="28"/>
          <w:szCs w:val="28"/>
        </w:rPr>
      </w:pPr>
      <w:r>
        <w:rPr>
          <w:rFonts w:ascii="Times New Roman" w:hAnsi="Times New Roman"/>
          <w:bCs/>
          <w:sz w:val="28"/>
          <w:szCs w:val="28"/>
        </w:rPr>
        <w:t>Согласно ст. 6 Бюджетного кодекса РФ, сводная бюджетная роспись – документ, который составляется и ведется финансовым органом в целях организации исполнения бюджета по расходам бюджета и источникам финансирования дефицита бюджета.</w:t>
      </w:r>
    </w:p>
    <w:p>
      <w:pPr>
        <w:pStyle w:val="ListParagraph"/>
        <w:spacing w:before="0" w:after="0"/>
        <w:ind w:left="0" w:hanging="0"/>
        <w:contextualSpacing/>
        <w:jc w:val="both"/>
        <w:rPr>
          <w:rFonts w:ascii="Times New Roman" w:hAnsi="Times New Roman"/>
          <w:bCs/>
          <w:sz w:val="28"/>
          <w:szCs w:val="28"/>
        </w:rPr>
      </w:pPr>
      <w:r>
        <w:rPr>
          <w:rFonts w:ascii="Times New Roman" w:hAnsi="Times New Roman"/>
          <w:bCs/>
          <w:sz w:val="28"/>
          <w:szCs w:val="28"/>
        </w:rPr>
        <w:t xml:space="preserve">Порядок составления и ведения сводной бюджетной росписи утверждается распоряжением Администрации </w:t>
      </w:r>
      <w:r>
        <w:rPr>
          <w:rFonts w:ascii="Times New Roman" w:hAnsi="Times New Roman"/>
          <w:color w:val="052635"/>
          <w:sz w:val="28"/>
          <w:szCs w:val="28"/>
        </w:rPr>
        <w:t>Хелюльского</w:t>
      </w:r>
      <w:r>
        <w:rPr>
          <w:rFonts w:ascii="Times New Roman" w:hAnsi="Times New Roman"/>
          <w:sz w:val="28"/>
          <w:szCs w:val="28"/>
        </w:rPr>
        <w:t xml:space="preserve"> городского</w:t>
      </w:r>
      <w:r>
        <w:rPr>
          <w:rFonts w:eastAsia="Times New Roman" w:ascii="Times New Roman" w:hAnsi="Times New Roman"/>
          <w:sz w:val="28"/>
          <w:szCs w:val="28"/>
        </w:rPr>
        <w:t xml:space="preserve"> поселения.</w:t>
      </w:r>
    </w:p>
    <w:p>
      <w:pPr>
        <w:pStyle w:val="ListParagraph"/>
        <w:tabs>
          <w:tab w:val="left" w:pos="2676" w:leader="none"/>
        </w:tabs>
        <w:spacing w:before="0" w:after="0"/>
        <w:ind w:left="0" w:hanging="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соответствии со ст. 217 Бюджетного кодекса Российской Федерации (далее – БК РФ) распоряжением Администрации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№24 от 25.04.2013г. «Об утверждении Порядка составления и ведения сводной бюджетной росписи бюджета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установлен Порядок составления и ведения сводной бюджетной росписи бюджета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(далее-Порядок составления и ведения сводной бюджетной росписи).</w:t>
      </w:r>
    </w:p>
    <w:p>
      <w:pPr>
        <w:pStyle w:val="Normal"/>
        <w:tabs>
          <w:tab w:val="left" w:pos="2676" w:leader="none"/>
        </w:tabs>
        <w:spacing w:before="0" w:after="0"/>
        <w:jc w:val="both"/>
        <w:rPr>
          <w:rFonts w:ascii="Times New Roman" w:hAnsi="Times New Roman"/>
          <w:sz w:val="28"/>
          <w:szCs w:val="28"/>
        </w:rPr>
      </w:pPr>
      <w:r>
        <w:rPr>
          <w:rFonts w:ascii="Times New Roman" w:hAnsi="Times New Roman"/>
          <w:sz w:val="28"/>
          <w:szCs w:val="28"/>
        </w:rPr>
      </w:r>
    </w:p>
    <w:p>
      <w:pPr>
        <w:pStyle w:val="ListParagraph"/>
        <w:numPr>
          <w:ilvl w:val="0"/>
          <w:numId w:val="2"/>
        </w:numPr>
        <w:tabs>
          <w:tab w:val="left" w:pos="2676" w:leader="none"/>
        </w:tabs>
        <w:jc w:val="center"/>
        <w:rPr>
          <w:rFonts w:ascii="Times New Roman" w:hAnsi="Times New Roman"/>
          <w:b/>
          <w:b/>
          <w:sz w:val="28"/>
          <w:szCs w:val="28"/>
        </w:rPr>
      </w:pPr>
      <w:r>
        <w:rPr>
          <w:rFonts w:ascii="Times New Roman" w:hAnsi="Times New Roman"/>
          <w:b/>
          <w:sz w:val="28"/>
          <w:szCs w:val="28"/>
        </w:rPr>
        <w:t>Проверка соблюдения установленного Порядка составления и ведения сводной бюджетной росписи</w:t>
      </w:r>
    </w:p>
    <w:p>
      <w:pPr>
        <w:pStyle w:val="ListParagraph"/>
        <w:tabs>
          <w:tab w:val="left" w:pos="2676" w:leader="none"/>
        </w:tabs>
        <w:rPr>
          <w:rFonts w:ascii="Times New Roman" w:hAnsi="Times New Roman"/>
          <w:b/>
          <w:b/>
          <w:sz w:val="28"/>
          <w:szCs w:val="28"/>
        </w:rPr>
      </w:pPr>
      <w:r>
        <w:rPr>
          <w:rFonts w:ascii="Times New Roman" w:hAnsi="Times New Roman"/>
          <w:b/>
          <w:sz w:val="28"/>
          <w:szCs w:val="28"/>
        </w:rPr>
      </w:r>
    </w:p>
    <w:p>
      <w:pPr>
        <w:pStyle w:val="ListParagraph"/>
        <w:tabs>
          <w:tab w:val="left" w:pos="2676" w:leader="none"/>
        </w:tabs>
        <w:ind w:left="0"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ходе проверки соблюдения установленного порядка составления и ведения сводной бюджетной росписи Контрольно-счетным комитетом установлено:</w:t>
      </w:r>
    </w:p>
    <w:p>
      <w:pPr>
        <w:pStyle w:val="ListParagraph"/>
        <w:tabs>
          <w:tab w:val="left" w:pos="2676" w:leader="none"/>
        </w:tabs>
        <w:rPr>
          <w:rFonts w:ascii="Times New Roman" w:hAnsi="Times New Roman"/>
          <w:b/>
          <w:b/>
          <w:sz w:val="28"/>
          <w:szCs w:val="28"/>
        </w:rPr>
      </w:pPr>
      <w:r>
        <w:rPr>
          <w:rFonts w:ascii="Times New Roman" w:hAnsi="Times New Roman"/>
          <w:b/>
          <w:sz w:val="28"/>
          <w:szCs w:val="28"/>
        </w:rPr>
      </w:r>
    </w:p>
    <w:p>
      <w:pPr>
        <w:pStyle w:val="ListParagraph"/>
        <w:tabs>
          <w:tab w:val="left" w:pos="2676" w:leader="none"/>
        </w:tabs>
        <w:ind w:left="0" w:hanging="0"/>
        <w:jc w:val="both"/>
        <w:rPr>
          <w:rFonts w:ascii="Times New Roman" w:hAnsi="Times New Roman"/>
          <w:sz w:val="28"/>
          <w:szCs w:val="28"/>
        </w:rPr>
      </w:pPr>
      <w:r>
        <w:rPr>
          <w:rFonts w:ascii="Times New Roman" w:hAnsi="Times New Roman"/>
          <w:sz w:val="28"/>
          <w:szCs w:val="28"/>
        </w:rPr>
        <w:t xml:space="preserve">2.1. Сводная бюджетная роспись бюджета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на 2015 год и на плановый период 2016 и 2017 годов, которая включает в себя сводную роспись по расходам бюджета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и сводную роспись источников финансирования дефицита бюджета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утверждена Главой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25.12.2014г. т. е. в срок, установленный п.4 р. </w:t>
      </w:r>
      <w:r>
        <w:rPr>
          <w:rFonts w:ascii="Times New Roman" w:hAnsi="Times New Roman"/>
          <w:sz w:val="28"/>
          <w:szCs w:val="28"/>
          <w:lang w:val="en-US"/>
        </w:rPr>
        <w:t>II</w:t>
      </w:r>
      <w:r>
        <w:rPr>
          <w:rFonts w:ascii="Times New Roman" w:hAnsi="Times New Roman"/>
          <w:sz w:val="28"/>
          <w:szCs w:val="28"/>
        </w:rPr>
        <w:t xml:space="preserve"> Порядка составления и ведения сводной бюджетной росписи. </w:t>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2.2. Показатели сводной бюджетной росписи соответствуют показателям, утвержденным решением Совета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от 24.12.2014 года №36 «О бюджете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на 2015 год и на плановый период 2016 и 2017 годов», в том числе по расходам бюджета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на 2015 год – 9 138,6 тыс. рублей, на 2016 год – 12 284,6 тыс. рублей, на 2017 год – 9 001,3 тыс. рублей и по источникам финансирования дефицита бюджета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на 2015 год –159,1 тыс. рублей, на 2016 год –21,6 тыс. рублей, на 2017 год –164,8 тыс. рублей.</w:t>
      </w:r>
    </w:p>
    <w:p>
      <w:pPr>
        <w:pStyle w:val="ListParagraph"/>
        <w:tabs>
          <w:tab w:val="left" w:pos="2676" w:leader="none"/>
        </w:tabs>
        <w:ind w:left="0" w:hanging="0"/>
        <w:jc w:val="both"/>
        <w:rPr>
          <w:rFonts w:ascii="Times New Roman" w:hAnsi="Times New Roman"/>
          <w:sz w:val="28"/>
          <w:szCs w:val="28"/>
        </w:rPr>
      </w:pPr>
      <w:r>
        <w:rPr>
          <w:rFonts w:ascii="Times New Roman" w:hAnsi="Times New Roman"/>
          <w:sz w:val="28"/>
          <w:szCs w:val="28"/>
        </w:rPr>
        <w:t xml:space="preserve">2.3.Сводная бюджетная роспись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на 2015 год и на плановый период 2016-2017 годов составлена по форме согласно Приложения №1 к Порядку составления и ведения сводной бюджетной росписи.</w:t>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2.4. В день утверждения сводной бюджетной росписи бюджета (25.12.2014г.) специалистом по вопросам экономики и финансам Администрации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доведены ее показатели по расходам до главного распорядителя средств бюджета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по источникам финансирования дефицита бюджета – до главного администратора источников, по форме согласно Приложений №2 и №3 соответственно, т. е. в установленные Порядком составления и ведения сводной бюджетной росписи сроки.</w:t>
      </w:r>
    </w:p>
    <w:p>
      <w:pPr>
        <w:pStyle w:val="ListParagraph"/>
        <w:tabs>
          <w:tab w:val="left" w:pos="2676" w:leader="none"/>
        </w:tabs>
        <w:ind w:left="0" w:hanging="0"/>
        <w:jc w:val="both"/>
        <w:rPr>
          <w:rFonts w:ascii="Times New Roman" w:hAnsi="Times New Roman"/>
          <w:sz w:val="28"/>
          <w:szCs w:val="28"/>
        </w:rPr>
      </w:pPr>
      <w:r>
        <w:rPr>
          <w:rFonts w:ascii="Times New Roman" w:hAnsi="Times New Roman"/>
          <w:sz w:val="28"/>
          <w:szCs w:val="28"/>
        </w:rPr>
        <w:t>2.5. Лимиты бюджетных обязательств сформированы в разрезе ведомственной структуры расходов одновременно с утверждением сводной бюджетной росписи, т.е. 25.12.2014г. по форме согласно Приложения 4 к Порядку составления и ведения сводной бюджетной росписи.</w:t>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2.6. Сформированные лимиты бюджетных обязательств также были доведены до главного распорядителя средств по форме согласно Приложения 5 - 25.12.2013г., т.е. в день утверждения сводной бюджетной росписи, что соответствует п.11 р. </w:t>
      </w:r>
      <w:r>
        <w:rPr>
          <w:rFonts w:ascii="Times New Roman" w:hAnsi="Times New Roman"/>
          <w:sz w:val="28"/>
          <w:szCs w:val="28"/>
          <w:lang w:val="en-US"/>
        </w:rPr>
        <w:t>III</w:t>
      </w:r>
      <w:r>
        <w:rPr>
          <w:rFonts w:ascii="Times New Roman" w:hAnsi="Times New Roman"/>
          <w:sz w:val="28"/>
          <w:szCs w:val="28"/>
        </w:rPr>
        <w:t xml:space="preserve"> Порядка составления и ведения сводной бюджетной росписи.</w:t>
      </w:r>
    </w:p>
    <w:p>
      <w:pPr>
        <w:pStyle w:val="Normal"/>
        <w:tabs>
          <w:tab w:val="left" w:pos="2676" w:leader="none"/>
        </w:tabs>
        <w:jc w:val="both"/>
        <w:rPr>
          <w:rFonts w:ascii="Times New Roman" w:hAnsi="Times New Roman"/>
          <w:color w:val="FF0000"/>
          <w:sz w:val="28"/>
          <w:szCs w:val="28"/>
        </w:rPr>
      </w:pPr>
      <w:r>
        <w:rPr>
          <w:rFonts w:ascii="Times New Roman" w:hAnsi="Times New Roman"/>
          <w:sz w:val="28"/>
          <w:szCs w:val="28"/>
        </w:rPr>
        <w:t>2.7. В проверяемом периоде в сводную бюджетную роспись бюджета Хелюльского городского поселения вносились изменения в соответствии с Решениями о внесении изменений в Решение о бюджете и на основании решения Главы Хелюльского городского поселения (без внесения изменений в Решение о бюджете), оформленного распоряжением.</w:t>
      </w:r>
    </w:p>
    <w:p>
      <w:pPr>
        <w:pStyle w:val="Normal"/>
        <w:tabs>
          <w:tab w:val="left" w:pos="2676" w:leader="none"/>
        </w:tabs>
        <w:jc w:val="both"/>
        <w:rPr>
          <w:rFonts w:ascii="Times New Roman" w:hAnsi="Times New Roman"/>
          <w:sz w:val="28"/>
          <w:szCs w:val="28"/>
        </w:rPr>
      </w:pPr>
      <w:r>
        <w:rPr>
          <w:rFonts w:ascii="Times New Roman" w:hAnsi="Times New Roman"/>
          <w:sz w:val="28"/>
          <w:szCs w:val="28"/>
        </w:rPr>
        <w:t>2.8. Пунктом 14.1 Порядка составления и ведения сводной бюджетной росписи установлено, что Предложения о внесении изменений в сводную бюджетную роспись подвергается процедуре контроля.</w:t>
      </w:r>
    </w:p>
    <w:p>
      <w:pPr>
        <w:pStyle w:val="Normal"/>
        <w:tabs>
          <w:tab w:val="left" w:pos="2676" w:leader="none"/>
        </w:tabs>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Прошедшие контроль предложения о внесении изменений в сводную бюджетную роспись утверждаются Распоряжением Администрации Хелюльского городского поселения о внесении изменений в сводную роспись, показатели сводной бюджетной росписи отражаются в сводной бюджетной росписи по расходам бюджета Хелюльского городского поселения в программном продукте «АС Бюджет поселения».</w:t>
      </w:r>
    </w:p>
    <w:p>
      <w:pPr>
        <w:pStyle w:val="Normal"/>
        <w:tabs>
          <w:tab w:val="left" w:pos="2676" w:leader="none"/>
        </w:tabs>
        <w:jc w:val="both"/>
        <w:rPr>
          <w:rFonts w:ascii="Times New Roman" w:hAnsi="Times New Roman"/>
          <w:sz w:val="28"/>
          <w:szCs w:val="28"/>
        </w:rPr>
      </w:pPr>
      <w:r>
        <w:rPr>
          <w:rFonts w:ascii="Times New Roman" w:hAnsi="Times New Roman"/>
          <w:sz w:val="28"/>
          <w:szCs w:val="28"/>
        </w:rPr>
        <w:t>2.9. В соответствии с п. 15.2 измененные показатели сводной бюджетной росписи доводятся до главного распорядителя средств бюджета по форме согласно Приложения №8, как это установлено Порядком составления и ведения сводной бюджетной росписи.</w:t>
      </w:r>
    </w:p>
    <w:p>
      <w:pPr>
        <w:pStyle w:val="Normal"/>
        <w:tabs>
          <w:tab w:val="left" w:pos="2676" w:leader="none"/>
        </w:tabs>
        <w:spacing w:before="0" w:after="0"/>
        <w:jc w:val="both"/>
        <w:rPr>
          <w:rFonts w:ascii="Times New Roman" w:hAnsi="Times New Roman"/>
          <w:sz w:val="28"/>
          <w:szCs w:val="28"/>
        </w:rPr>
      </w:pPr>
      <w:r>
        <w:rPr>
          <w:rFonts w:ascii="Times New Roman" w:hAnsi="Times New Roman"/>
          <w:sz w:val="28"/>
          <w:szCs w:val="28"/>
        </w:rPr>
        <w:t>2.10. В нарушение п. 15.1 Порядка внесенные изменения в лимиты бюджетных обязательств главного распорядителя средств бюджета не оформляются справкой об изменении лимитов бюджетных обязательств (по форме согласно Приложению 7 к Порядку).</w:t>
      </w:r>
    </w:p>
    <w:p>
      <w:pPr>
        <w:pStyle w:val="Normal"/>
        <w:tabs>
          <w:tab w:val="left" w:pos="2676" w:leader="none"/>
        </w:tabs>
        <w:spacing w:before="0" w:after="0"/>
        <w:jc w:val="both"/>
        <w:rPr>
          <w:rFonts w:ascii="Times New Roman" w:hAnsi="Times New Roman"/>
          <w:sz w:val="28"/>
          <w:szCs w:val="28"/>
        </w:rPr>
      </w:pPr>
      <w:r>
        <w:rPr>
          <w:rFonts w:ascii="Times New Roman" w:hAnsi="Times New Roman"/>
          <w:sz w:val="28"/>
          <w:szCs w:val="28"/>
        </w:rPr>
      </w:r>
    </w:p>
    <w:p>
      <w:pPr>
        <w:pStyle w:val="Normal"/>
        <w:tabs>
          <w:tab w:val="left" w:pos="2676" w:leader="none"/>
        </w:tabs>
        <w:jc w:val="both"/>
        <w:rPr>
          <w:rFonts w:ascii="Times New Roman" w:hAnsi="Times New Roman"/>
          <w:sz w:val="28"/>
          <w:szCs w:val="28"/>
        </w:rPr>
      </w:pPr>
      <w:r>
        <w:rPr>
          <w:rFonts w:ascii="Times New Roman" w:hAnsi="Times New Roman"/>
          <w:sz w:val="28"/>
          <w:szCs w:val="28"/>
        </w:rPr>
        <w:t>2.11. В нарушение п 14.1 Порядка составления и ведения сводной бюджетной росписи главным распорядителем средств бюджета не оформляются и не направляются справки распорядителю (получателю) служащие основанием для внесения изменений в бюджетную роспись.</w:t>
      </w:r>
    </w:p>
    <w:p>
      <w:pPr>
        <w:pStyle w:val="ListParagraph"/>
        <w:tabs>
          <w:tab w:val="left" w:pos="2676" w:leader="none"/>
        </w:tabs>
        <w:spacing w:before="0" w:after="0"/>
        <w:ind w:left="0" w:hanging="0"/>
        <w:contextualSpacing/>
        <w:jc w:val="both"/>
        <w:rPr>
          <w:rFonts w:ascii="Times New Roman" w:hAnsi="Times New Roman"/>
          <w:sz w:val="28"/>
          <w:szCs w:val="28"/>
        </w:rPr>
      </w:pPr>
      <w:r>
        <w:rPr>
          <w:rFonts w:ascii="Times New Roman" w:hAnsi="Times New Roman"/>
          <w:sz w:val="28"/>
          <w:szCs w:val="28"/>
        </w:rPr>
        <w:t xml:space="preserve">2.12. К проверке представлено Распоряжение Администрации </w:t>
      </w:r>
      <w:r>
        <w:rPr>
          <w:rFonts w:ascii="Times New Roman" w:hAnsi="Times New Roman"/>
          <w:color w:val="052635"/>
          <w:sz w:val="28"/>
          <w:szCs w:val="28"/>
        </w:rPr>
        <w:t>Хелюльского</w:t>
      </w:r>
      <w:r>
        <w:rPr>
          <w:rFonts w:ascii="Times New Roman" w:hAnsi="Times New Roman"/>
          <w:sz w:val="28"/>
          <w:szCs w:val="28"/>
        </w:rPr>
        <w:t xml:space="preserve"> городского поселения от 30.04.2015г. №21Р «О внесении изменений в сводную роспись по расходам бюджета</w:t>
      </w:r>
      <w:r>
        <w:rPr>
          <w:rFonts w:ascii="Times New Roman" w:hAnsi="Times New Roman"/>
          <w:color w:val="052635"/>
          <w:sz w:val="28"/>
          <w:szCs w:val="28"/>
        </w:rPr>
        <w:t xml:space="preserve"> Хелюльского</w:t>
      </w:r>
      <w:r>
        <w:rPr>
          <w:rFonts w:ascii="Times New Roman" w:hAnsi="Times New Roman"/>
          <w:sz w:val="28"/>
          <w:szCs w:val="28"/>
        </w:rPr>
        <w:t xml:space="preserve"> городского поселения на 2015 год» (далее - Распоряжение), которым внесены изменения в показатели Сводной бюджетной росписи по расходам бюджета Хелюльского городского поселения без внесения изменения в решение о бюджете. В п.1 Распоряжения сделана ссылка на Приложение к данному Распоряжению. Приложение к Распоряжению не представлено. Кроме того, из содержания Распоряжения не видно в какой сумме и по каким кодам бюджетной классификации вносятся изменения, не указываются причины вносимых изменений.</w:t>
      </w:r>
    </w:p>
    <w:p>
      <w:pPr>
        <w:pStyle w:val="ListParagraph"/>
        <w:tabs>
          <w:tab w:val="left" w:pos="2676" w:leader="none"/>
        </w:tabs>
        <w:spacing w:before="0" w:after="0"/>
        <w:ind w:left="0" w:hanging="0"/>
        <w:contextualSpacing/>
        <w:jc w:val="both"/>
        <w:rPr>
          <w:rFonts w:ascii="Times New Roman" w:hAnsi="Times New Roman"/>
          <w:sz w:val="28"/>
          <w:szCs w:val="28"/>
        </w:rPr>
      </w:pPr>
      <w:r>
        <w:rPr>
          <w:rFonts w:ascii="Times New Roman" w:hAnsi="Times New Roman"/>
          <w:sz w:val="28"/>
          <w:szCs w:val="28"/>
        </w:rPr>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нарушение п.3 ст. 217 Бюджетного кодекса РФ и п 15.2 Порядка к проверке представлена сводная бюджетная роспись Хелюльского городского поселения от 01.05.2015г. оформленная по форме Приложения №1 и утвержденная Главой Хелюльского городского поселения, утвержденные показатели которой не соответствуют показателям, утвержденным Решением о бюджете Совета Хелюльского городского поселения.</w:t>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2.13. Показатели сводной бюджетной росписи и лимиты бюджетных обязательств, сформированные на основании утвержденной бюджетной росписи, были доведены до главного распорядителя средств бюджета 01.05.2015г., т.е. в сроки, установленные Порядком составления и ведения сводной бюджетной росписи, но не по формам, утвержденным Приложениями №2 и №4 соответственно. </w:t>
      </w:r>
    </w:p>
    <w:p>
      <w:pPr>
        <w:pStyle w:val="Normal"/>
        <w:tabs>
          <w:tab w:val="left" w:pos="2676" w:leader="none"/>
        </w:tabs>
        <w:jc w:val="both"/>
        <w:rPr>
          <w:rFonts w:ascii="Times New Roman" w:hAnsi="Times New Roman"/>
          <w:sz w:val="28"/>
          <w:szCs w:val="28"/>
        </w:rPr>
      </w:pPr>
      <w:r>
        <w:rPr>
          <w:rFonts w:ascii="Times New Roman" w:hAnsi="Times New Roman"/>
          <w:sz w:val="28"/>
          <w:szCs w:val="28"/>
        </w:rPr>
        <w:t>2.14. В нарушение п.15.3 Порядка составления и ведения сводной бюджетной росписи, при принятии Советом Хелюльского городского поселения решения, уточняющего объемы дефицита бюджета Хелюльского городского поселения, главный администратор источников финансирования дефицита бюджета не доводит показатели сводной бюджетной росписи по источникам финансирования дефицита бюджета до администратора источников финансирования дефицита бюджета по форме, согласно Приложения №9.</w:t>
      </w:r>
    </w:p>
    <w:p>
      <w:pPr>
        <w:pStyle w:val="Normal"/>
        <w:tabs>
          <w:tab w:val="left" w:pos="2676" w:leader="none"/>
        </w:tabs>
        <w:jc w:val="center"/>
        <w:rPr>
          <w:rFonts w:ascii="Times New Roman" w:hAnsi="Times New Roman"/>
          <w:b/>
          <w:b/>
          <w:sz w:val="28"/>
          <w:szCs w:val="28"/>
        </w:rPr>
      </w:pPr>
      <w:r>
        <w:rPr>
          <w:rFonts w:ascii="Times New Roman" w:hAnsi="Times New Roman"/>
          <w:b/>
          <w:sz w:val="28"/>
          <w:szCs w:val="28"/>
        </w:rPr>
        <w:t>3. Выводы:</w:t>
      </w:r>
    </w:p>
    <w:p>
      <w:pPr>
        <w:pStyle w:val="Normal"/>
        <w:tabs>
          <w:tab w:val="left" w:pos="2676" w:leader="none"/>
        </w:tabs>
        <w:jc w:val="both"/>
        <w:rPr>
          <w:rFonts w:ascii="Times New Roman" w:hAnsi="Times New Roman"/>
          <w:sz w:val="28"/>
          <w:szCs w:val="28"/>
        </w:rPr>
      </w:pPr>
      <w:r>
        <w:rPr>
          <w:rFonts w:ascii="Times New Roman" w:hAnsi="Times New Roman"/>
          <w:sz w:val="28"/>
          <w:szCs w:val="28"/>
        </w:rPr>
        <w:t>3.1 В нарушение п.3 ст. 217 Бюджетного кодекса РФ и п 15.2 Порядка составления и ведения сводной бюджетной росписи к проверке представлена сводная бюджетная роспись Хелюльского городского поселения от 01.05.2015г., утвержденные показатели которой не соответствуют показателям утвержденным Решением о бюджете Совета Хелюльского городского поселения.</w:t>
      </w:r>
    </w:p>
    <w:p>
      <w:pPr>
        <w:pStyle w:val="ListParagraph"/>
        <w:tabs>
          <w:tab w:val="left" w:pos="2676" w:leader="none"/>
        </w:tabs>
        <w:ind w:left="0" w:hanging="0"/>
        <w:jc w:val="both"/>
        <w:rPr>
          <w:rFonts w:ascii="Times New Roman" w:hAnsi="Times New Roman"/>
          <w:sz w:val="28"/>
          <w:szCs w:val="28"/>
        </w:rPr>
      </w:pPr>
      <w:r>
        <w:rPr>
          <w:rFonts w:ascii="Times New Roman" w:hAnsi="Times New Roman"/>
          <w:sz w:val="28"/>
          <w:szCs w:val="28"/>
        </w:rPr>
        <w:t>3.2 В нарушение п 14.1 Порядка составления и ведения сводной бюджетной росписи главным распорядителем средств бюджета не оформляются и не направляются справки распорядителю (получателю).</w:t>
      </w:r>
    </w:p>
    <w:p>
      <w:pPr>
        <w:pStyle w:val="Normal"/>
        <w:jc w:val="both"/>
        <w:rPr>
          <w:rFonts w:ascii="Times New Roman" w:hAnsi="Times New Roman"/>
          <w:sz w:val="28"/>
          <w:szCs w:val="28"/>
        </w:rPr>
      </w:pPr>
      <w:r>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Pr>
          <w:rFonts w:ascii="Times New Roman" w:hAnsi="Times New Roman"/>
          <w:sz w:val="28"/>
          <w:szCs w:val="28"/>
        </w:rPr>
        <w:t xml:space="preserve"> В нарушение п. 15.1 Порядка внесенные изменения в лимиты бюджетных обязательств главного распорядителя средств бюджета не оформляются справкой об изменении лимитов бюджетных обязательств (по форме согласно Приложению 7 к Порядку).</w:t>
      </w:r>
    </w:p>
    <w:p>
      <w:pPr>
        <w:pStyle w:val="Normal"/>
        <w:jc w:val="both"/>
        <w:rPr>
          <w:rFonts w:ascii="Times New Roman" w:hAnsi="Times New Roman"/>
          <w:sz w:val="28"/>
          <w:szCs w:val="28"/>
        </w:rPr>
      </w:pPr>
      <w:bookmarkStart w:id="0" w:name="_GoBack"/>
      <w:bookmarkStart w:id="1" w:name="_GoBack"/>
      <w:bookmarkEnd w:id="1"/>
      <w:r>
        <w:rPr>
          <w:rFonts w:ascii="Times New Roman" w:hAnsi="Times New Roman"/>
          <w:sz w:val="28"/>
          <w:szCs w:val="28"/>
        </w:rPr>
      </w:r>
    </w:p>
    <w:p>
      <w:pPr>
        <w:pStyle w:val="ListParagraph"/>
        <w:tabs>
          <w:tab w:val="left" w:pos="2676" w:leader="none"/>
        </w:tabs>
        <w:ind w:left="927" w:hanging="0"/>
        <w:jc w:val="both"/>
        <w:rPr>
          <w:rFonts w:ascii="Times New Roman" w:hAnsi="Times New Roman"/>
          <w:b/>
          <w:b/>
          <w:sz w:val="28"/>
          <w:szCs w:val="28"/>
        </w:rPr>
      </w:pPr>
      <w:r>
        <w:rPr>
          <w:rFonts w:ascii="Times New Roman" w:hAnsi="Times New Roman"/>
          <w:b/>
          <w:sz w:val="28"/>
          <w:szCs w:val="28"/>
        </w:rPr>
        <w:t>4. Итоговые данные контрольного мероприятия (тыс. руб.)</w:t>
      </w:r>
    </w:p>
    <w:p>
      <w:pPr>
        <w:pStyle w:val="ListParagraph"/>
        <w:tabs>
          <w:tab w:val="left" w:pos="2676" w:leader="none"/>
        </w:tabs>
        <w:ind w:left="927" w:hanging="0"/>
        <w:jc w:val="both"/>
        <w:rPr>
          <w:rFonts w:ascii="Times New Roman" w:hAnsi="Times New Roman"/>
          <w:b/>
          <w:b/>
          <w:sz w:val="28"/>
          <w:szCs w:val="28"/>
        </w:rPr>
      </w:pPr>
      <w:r>
        <w:rPr>
          <w:rFonts w:ascii="Times New Roman" w:hAnsi="Times New Roman"/>
          <w:b/>
          <w:sz w:val="28"/>
          <w:szCs w:val="28"/>
        </w:rPr>
      </w:r>
    </w:p>
    <w:p>
      <w:pPr>
        <w:pStyle w:val="Normal"/>
        <w:tabs>
          <w:tab w:val="left" w:pos="2676"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Объем проверенных средств составляет 12 733 870,41 тыс. руб. Итого финансовая оценка выявленных нарушений по результатам проверки составляет 12 733 870,41 руб., в т. ч.:</w:t>
      </w:r>
    </w:p>
    <w:p>
      <w:pPr>
        <w:pStyle w:val="ListParagraph"/>
        <w:tabs>
          <w:tab w:val="left" w:pos="2676" w:leader="none"/>
        </w:tabs>
        <w:ind w:left="340" w:firstLine="720"/>
        <w:jc w:val="both"/>
        <w:rPr>
          <w:rFonts w:ascii="Times New Roman" w:hAnsi="Times New Roman"/>
          <w:sz w:val="28"/>
          <w:szCs w:val="28"/>
        </w:rPr>
      </w:pPr>
      <w:r>
        <w:rPr>
          <w:rFonts w:ascii="Times New Roman" w:hAnsi="Times New Roman"/>
          <w:sz w:val="28"/>
          <w:szCs w:val="28"/>
        </w:rPr>
      </w:r>
    </w:p>
    <w:tbl>
      <w:tblPr>
        <w:tblW w:w="946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3227"/>
        <w:gridCol w:w="1558"/>
        <w:gridCol w:w="1589"/>
        <w:gridCol w:w="1531"/>
        <w:gridCol w:w="1559"/>
      </w:tblGrid>
      <w:tr>
        <w:trPr>
          <w:trHeight w:val="684" w:hRule="atLeast"/>
        </w:trPr>
        <w:tc>
          <w:tcPr>
            <w:tcW w:w="32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t>Нарушения</w:t>
            </w:r>
          </w:p>
        </w:tc>
        <w:tc>
          <w:tcPr>
            <w:tcW w:w="15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t>Выявлено финансовых нарушений</w:t>
            </w:r>
          </w:p>
        </w:tc>
        <w:tc>
          <w:tcPr>
            <w:tcW w:w="31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ascii="Times New Roman" w:hAnsi="Times New Roman"/>
                <w:sz w:val="24"/>
                <w:szCs w:val="24"/>
              </w:rPr>
            </w:pPr>
            <w:r>
              <w:rPr>
                <w:rFonts w:ascii="Times New Roman" w:hAnsi="Times New Roman"/>
                <w:sz w:val="24"/>
                <w:szCs w:val="24"/>
              </w:rPr>
              <w:t>Предложено к устранению финансовых нарушений</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t>Примечание</w:t>
            </w:r>
          </w:p>
        </w:tc>
      </w:tr>
      <w:tr>
        <w:trPr>
          <w:trHeight w:val="624" w:hRule="atLeast"/>
        </w:trPr>
        <w:tc>
          <w:tcPr>
            <w:tcW w:w="32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r>
          </w:p>
        </w:tc>
        <w:tc>
          <w:tcPr>
            <w:tcW w:w="15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t>Всего</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t xml:space="preserve">В том числе, к восстановлению в бюджет  </w:t>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r>
      <w:tr>
        <w:trPr>
          <w:trHeight w:val="319" w:hRule="atLeast"/>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t>1</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t>2</w:t>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t>3</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t>5</w:t>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both"/>
              <w:rPr>
                <w:rFonts w:ascii="Times New Roman" w:hAnsi="Times New Roman"/>
                <w:sz w:val="24"/>
                <w:szCs w:val="24"/>
              </w:rPr>
            </w:pPr>
            <w:r>
              <w:rPr>
                <w:rFonts w:ascii="Times New Roman" w:hAnsi="Times New Roman"/>
                <w:sz w:val="24"/>
                <w:szCs w:val="24"/>
              </w:rPr>
              <w:t>При формировании и исполнении бюджетов</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rPr>
            </w:pPr>
            <w:r>
              <w:rPr>
                <w:rFonts w:ascii="Times New Roman" w:hAnsi="Times New Roman"/>
              </w:rPr>
              <w:t>12 733 870,41</w:t>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rPr>
            </w:pPr>
            <w:r>
              <w:rPr>
                <w:rFonts w:ascii="Times New Roman" w:hAnsi="Times New Roman"/>
              </w:rPr>
              <w:t>12 733 870,41</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both"/>
              <w:rPr>
                <w:rFonts w:ascii="Times New Roman" w:hAnsi="Times New Roman"/>
                <w:sz w:val="24"/>
                <w:szCs w:val="24"/>
              </w:rPr>
            </w:pPr>
            <w:r>
              <w:rPr>
                <w:rFonts w:ascii="Times New Roman" w:hAnsi="Times New Roman"/>
                <w:sz w:val="24"/>
                <w:szCs w:val="24"/>
              </w:rPr>
              <w:t>Нецелевое использование бюджетных средств</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both"/>
              <w:rPr>
                <w:rFonts w:ascii="Times New Roman" w:hAnsi="Times New Roman"/>
                <w:sz w:val="24"/>
                <w:szCs w:val="24"/>
              </w:rPr>
            </w:pPr>
            <w:r>
              <w:rPr>
                <w:rFonts w:ascii="Times New Roman" w:hAnsi="Times New Roman"/>
                <w:sz w:val="24"/>
                <w:szCs w:val="24"/>
              </w:rPr>
              <w:t>Несоответствие принципу результативности и эффективности использования</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both"/>
              <w:rPr>
                <w:rFonts w:ascii="Times New Roman" w:hAnsi="Times New Roman"/>
                <w:sz w:val="24"/>
                <w:szCs w:val="24"/>
              </w:rPr>
            </w:pPr>
            <w:r>
              <w:rPr>
                <w:rFonts w:ascii="Times New Roman" w:hAnsi="Times New Roman"/>
                <w:sz w:val="24"/>
                <w:szCs w:val="24"/>
              </w:rPr>
              <w:t>Неправомерное использование средств</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both"/>
              <w:rPr>
                <w:rFonts w:ascii="Times New Roman" w:hAnsi="Times New Roman"/>
                <w:sz w:val="24"/>
                <w:szCs w:val="24"/>
              </w:rPr>
            </w:pPr>
            <w:r>
              <w:rPr>
                <w:rFonts w:ascii="Times New Roman" w:hAnsi="Times New Roman"/>
                <w:sz w:val="24"/>
                <w:szCs w:val="24"/>
              </w:rPr>
              <w:t>В области государственной (муниципальной) собственности</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both"/>
              <w:rPr>
                <w:rFonts w:ascii="Times New Roman" w:hAnsi="Times New Roman"/>
                <w:sz w:val="24"/>
                <w:szCs w:val="24"/>
              </w:rPr>
            </w:pPr>
            <w:r>
              <w:rPr>
                <w:rFonts w:ascii="Times New Roman" w:hAnsi="Times New Roman"/>
                <w:sz w:val="24"/>
                <w:szCs w:val="24"/>
              </w:rPr>
              <w:t>При осуществлении муниципальных закупок</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both"/>
              <w:rPr>
                <w:rFonts w:ascii="Times New Roman" w:hAnsi="Times New Roman"/>
                <w:sz w:val="24"/>
                <w:szCs w:val="24"/>
              </w:rPr>
            </w:pPr>
            <w:r>
              <w:rPr>
                <w:rFonts w:ascii="Times New Roman" w:hAnsi="Times New Roman"/>
                <w:sz w:val="24"/>
                <w:szCs w:val="24"/>
              </w:rPr>
              <w:t>При ведении бухгалтерского учета и составлении отчетности</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both"/>
              <w:rPr>
                <w:rFonts w:ascii="Times New Roman" w:hAnsi="Times New Roman"/>
                <w:sz w:val="24"/>
                <w:szCs w:val="24"/>
              </w:rPr>
            </w:pPr>
            <w:r>
              <w:rPr>
                <w:rFonts w:ascii="Times New Roman" w:hAnsi="Times New Roman"/>
                <w:sz w:val="24"/>
                <w:szCs w:val="24"/>
              </w:rPr>
              <w:t>Прочие виды нарушений и недостатков</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both"/>
              <w:rPr>
                <w:rFonts w:ascii="Times New Roman" w:hAnsi="Times New Roman"/>
                <w:sz w:val="24"/>
                <w:szCs w:val="24"/>
              </w:rPr>
            </w:pPr>
            <w:r>
              <w:rPr>
                <w:rFonts w:ascii="Times New Roman" w:hAnsi="Times New Roman"/>
                <w:sz w:val="24"/>
                <w:szCs w:val="24"/>
              </w:rPr>
              <w:t>Нарушение порядка применения бюджетной классификации</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sz w:val="24"/>
                <w:szCs w:val="24"/>
              </w:rPr>
            </w:pPr>
            <w:r>
              <w:rPr>
                <w:rFonts w:ascii="Times New Roman" w:hAnsi="Times New Roman"/>
                <w:sz w:val="24"/>
                <w:szCs w:val="24"/>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r>
      <w:tr>
        <w:trPr/>
        <w:tc>
          <w:tcPr>
            <w:tcW w:w="32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t>Всего</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rPr>
            </w:pPr>
            <w:r>
              <w:rPr>
                <w:rFonts w:ascii="Times New Roman" w:hAnsi="Times New Roman"/>
                <w:b/>
              </w:rPr>
              <w:t>12 733 870,41</w:t>
            </w:r>
          </w:p>
        </w:tc>
        <w:tc>
          <w:tcPr>
            <w:tcW w:w="15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rPr>
            </w:pPr>
            <w:r>
              <w:rPr>
                <w:rFonts w:ascii="Times New Roman" w:hAnsi="Times New Roman"/>
                <w:b/>
              </w:rPr>
              <w:t>12 733 870,41</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tabs>
                <w:tab w:val="left" w:pos="2676" w:leader="none"/>
              </w:tabs>
              <w:jc w:val="center"/>
              <w:rPr>
                <w:rFonts w:ascii="Times New Roman" w:hAnsi="Times New Roman"/>
                <w:b/>
                <w:b/>
                <w:sz w:val="24"/>
                <w:szCs w:val="24"/>
              </w:rPr>
            </w:pPr>
            <w:r>
              <w:rPr>
                <w:rFonts w:ascii="Times New Roman" w:hAnsi="Times New Roman"/>
                <w:b/>
                <w:sz w:val="24"/>
                <w:szCs w:val="24"/>
              </w:rPr>
            </w:r>
          </w:p>
        </w:tc>
      </w:tr>
    </w:tbl>
    <w:p>
      <w:pPr>
        <w:pStyle w:val="Normal"/>
        <w:tabs>
          <w:tab w:val="left" w:pos="2676" w:leader="none"/>
        </w:tabs>
        <w:jc w:val="both"/>
        <w:rPr>
          <w:rFonts w:ascii="Times New Roman" w:hAnsi="Times New Roman"/>
          <w:b/>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 нет</w:t>
      </w:r>
    </w:p>
    <w:p>
      <w:pPr>
        <w:pStyle w:val="Normal"/>
        <w:tabs>
          <w:tab w:val="left" w:pos="2676" w:leader="none"/>
        </w:tabs>
        <w:jc w:val="both"/>
        <w:rPr>
          <w:rFonts w:ascii="Times New Roman" w:hAnsi="Times New Roman"/>
          <w:b/>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pPr>
        <w:pStyle w:val="Normal"/>
        <w:tabs>
          <w:tab w:val="left" w:pos="2676" w:leader="none"/>
        </w:tabs>
        <w:jc w:val="both"/>
        <w:rPr>
          <w:rFonts w:ascii="Times New Roman" w:hAnsi="Times New Roman"/>
          <w:b/>
          <w:b/>
          <w:sz w:val="28"/>
          <w:szCs w:val="28"/>
        </w:rPr>
      </w:pPr>
      <w:r>
        <w:rPr>
          <w:rFonts w:ascii="Times New Roman" w:hAnsi="Times New Roman"/>
          <w:b/>
          <w:sz w:val="28"/>
          <w:szCs w:val="28"/>
        </w:rPr>
        <w:t>Администрации Хелюльского городского поселения:</w:t>
      </w:r>
    </w:p>
    <w:p>
      <w:pPr>
        <w:pStyle w:val="Normal"/>
        <w:tabs>
          <w:tab w:val="left" w:pos="2676" w:leader="none"/>
        </w:tabs>
        <w:ind w:left="57" w:hanging="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рассмотреть итоги контрольного мероприятия;</w:t>
      </w:r>
    </w:p>
    <w:p>
      <w:pPr>
        <w:pStyle w:val="Normal"/>
        <w:tabs>
          <w:tab w:val="left" w:pos="2676" w:leader="none"/>
        </w:tabs>
        <w:spacing w:before="0" w:after="0"/>
        <w:ind w:left="57" w:hanging="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организовать работу в соответствии с</w:t>
      </w:r>
      <w:r>
        <w:rPr>
          <w:rFonts w:ascii="Times New Roman" w:hAnsi="Times New Roman"/>
          <w:b/>
          <w:sz w:val="28"/>
          <w:szCs w:val="28"/>
        </w:rPr>
        <w:t xml:space="preserve"> </w:t>
      </w:r>
      <w:r>
        <w:rPr>
          <w:rFonts w:ascii="Times New Roman" w:hAnsi="Times New Roman"/>
          <w:sz w:val="28"/>
          <w:szCs w:val="28"/>
        </w:rPr>
        <w:t>действующим Порядком составления и ведения сводной бюджетной росписи бюджета Хелюльского городского поселения и действующим бюджетным законодательством;</w:t>
      </w:r>
    </w:p>
    <w:p>
      <w:pPr>
        <w:pStyle w:val="Normal"/>
        <w:tabs>
          <w:tab w:val="left" w:pos="2676" w:leader="none"/>
        </w:tabs>
        <w:spacing w:before="0" w:after="0"/>
        <w:ind w:left="57" w:hanging="0"/>
        <w:jc w:val="both"/>
        <w:rPr>
          <w:rFonts w:ascii="Times New Roman" w:hAnsi="Times New Roman"/>
          <w:sz w:val="28"/>
          <w:szCs w:val="28"/>
        </w:rPr>
      </w:pPr>
      <w:r>
        <w:rPr>
          <w:rFonts w:ascii="Times New Roman" w:hAnsi="Times New Roman"/>
          <w:sz w:val="28"/>
          <w:szCs w:val="28"/>
        </w:rPr>
      </w:r>
    </w:p>
    <w:p>
      <w:pPr>
        <w:pStyle w:val="Style23"/>
        <w:spacing w:lineRule="auto" w:line="276"/>
        <w:ind w:left="57" w:hanging="113"/>
        <w:rPr>
          <w:rFonts w:ascii="Times New Roman" w:hAnsi="Times New Roman"/>
          <w:sz w:val="28"/>
          <w:szCs w:val="28"/>
        </w:rPr>
      </w:pPr>
      <w:r>
        <w:rPr>
          <w:rFonts w:cs="Times New Roman" w:ascii="Times New Roman" w:hAnsi="Times New Roman"/>
          <w:sz w:val="28"/>
          <w:szCs w:val="28"/>
        </w:rPr>
        <w:t>-</w:t>
      </w:r>
      <w:r>
        <w:rPr>
          <w:rFonts w:ascii="Times New Roman" w:hAnsi="Times New Roman"/>
          <w:sz w:val="28"/>
          <w:szCs w:val="28"/>
        </w:rPr>
        <w:t xml:space="preserve"> составить сводную бюджетную роспись по расходам в соответствии с Решением о бюджете, с учетом внесённых изменений;</w:t>
      </w:r>
    </w:p>
    <w:p>
      <w:pPr>
        <w:pStyle w:val="Normal"/>
        <w:rPr/>
      </w:pPr>
      <w:r>
        <w:rPr/>
      </w:r>
    </w:p>
    <w:p>
      <w:pPr>
        <w:pStyle w:val="Normal"/>
        <w:ind w:left="57" w:hanging="0"/>
        <w:jc w:val="both"/>
        <w:rPr>
          <w:rFonts w:ascii="Times New Roman" w:hAnsi="Times New Roman"/>
          <w:sz w:val="28"/>
          <w:szCs w:val="28"/>
        </w:rPr>
      </w:pPr>
      <w:r>
        <w:rPr>
          <w:rFonts w:ascii="Times New Roman" w:hAnsi="Times New Roman"/>
          <w:sz w:val="28"/>
          <w:szCs w:val="28"/>
        </w:rPr>
        <w:t>- в рамках установленных бюджетных полномочий усилить внутренний контроль, направленный на организацию мер по соблюдению законодательства Российской Федерации, Республики Карелия и муниципального образования.</w:t>
      </w:r>
    </w:p>
    <w:p>
      <w:pPr>
        <w:pStyle w:val="Normal"/>
        <w:tabs>
          <w:tab w:val="left" w:pos="2676" w:leader="none"/>
        </w:tabs>
        <w:jc w:val="both"/>
        <w:rPr>
          <w:rFonts w:ascii="Times New Roman" w:hAnsi="Times New Roman"/>
          <w:sz w:val="28"/>
          <w:szCs w:val="28"/>
        </w:rPr>
      </w:pPr>
      <w:r>
        <w:rPr>
          <w:rFonts w:ascii="Times New Roman" w:hAnsi="Times New Roman"/>
          <w:b/>
          <w:sz w:val="28"/>
          <w:szCs w:val="28"/>
        </w:rPr>
        <w:t>Другие предложения:</w:t>
      </w:r>
      <w:r>
        <w:rPr>
          <w:rFonts w:ascii="Times New Roman" w:hAnsi="Times New Roman"/>
          <w:sz w:val="28"/>
          <w:szCs w:val="28"/>
        </w:rPr>
        <w:t xml:space="preserve"> нет</w:t>
      </w:r>
    </w:p>
    <w:p>
      <w:pPr>
        <w:pStyle w:val="Normal"/>
        <w:tabs>
          <w:tab w:val="left" w:pos="2676" w:leader="none"/>
        </w:tabs>
        <w:jc w:val="both"/>
        <w:rPr>
          <w:rFonts w:ascii="Times New Roman" w:hAnsi="Times New Roman"/>
          <w:b/>
          <w:b/>
          <w:sz w:val="28"/>
          <w:szCs w:val="28"/>
        </w:rPr>
      </w:pPr>
      <w:r>
        <w:rPr>
          <w:rFonts w:ascii="Times New Roman" w:hAnsi="Times New Roman"/>
          <w:b/>
          <w:sz w:val="28"/>
          <w:szCs w:val="28"/>
        </w:rPr>
        <w:t>Направить отчет:</w:t>
      </w:r>
    </w:p>
    <w:p>
      <w:pPr>
        <w:pStyle w:val="Normal"/>
        <w:tabs>
          <w:tab w:val="left" w:pos="2676" w:leader="none"/>
        </w:tabs>
        <w:spacing w:before="0" w:after="0"/>
        <w:jc w:val="both"/>
        <w:rPr>
          <w:rFonts w:ascii="Times New Roman" w:hAnsi="Times New Roman"/>
          <w:sz w:val="28"/>
          <w:szCs w:val="28"/>
        </w:rPr>
      </w:pPr>
      <w:r>
        <w:rPr>
          <w:rFonts w:ascii="Times New Roman" w:hAnsi="Times New Roman"/>
          <w:sz w:val="28"/>
          <w:szCs w:val="28"/>
        </w:rPr>
        <w:t>Главе Хелюльского городского поселения</w:t>
      </w:r>
    </w:p>
    <w:p>
      <w:pPr>
        <w:pStyle w:val="Normal"/>
        <w:tabs>
          <w:tab w:val="left" w:pos="2676" w:leader="none"/>
        </w:tabs>
        <w:spacing w:before="0" w:after="0"/>
        <w:jc w:val="both"/>
        <w:rPr>
          <w:rFonts w:ascii="Times New Roman" w:hAnsi="Times New Roman"/>
          <w:sz w:val="28"/>
          <w:szCs w:val="28"/>
        </w:rPr>
      </w:pPr>
      <w:r>
        <w:rPr>
          <w:rFonts w:ascii="Times New Roman" w:hAnsi="Times New Roman"/>
          <w:sz w:val="28"/>
          <w:szCs w:val="28"/>
        </w:rPr>
        <w:t>Председателю Совета Хелюльского городского поселения</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sz w:val="28"/>
          <w:szCs w:val="28"/>
        </w:rPr>
      </w:pPr>
      <w:r>
        <w:rPr>
          <w:rFonts w:ascii="Times New Roman" w:hAnsi="Times New Roman"/>
          <w:b/>
          <w:sz w:val="28"/>
          <w:szCs w:val="28"/>
        </w:rPr>
        <w:t xml:space="preserve">Предлагаемые представления и /или предписания: </w:t>
      </w:r>
      <w:r>
        <w:rPr>
          <w:rFonts w:ascii="Times New Roman" w:hAnsi="Times New Roman"/>
          <w:sz w:val="28"/>
          <w:szCs w:val="28"/>
        </w:rPr>
        <w:t>нет</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rPr/>
      </w:pPr>
      <w:r>
        <w:rPr>
          <w:rFonts w:ascii="Times New Roman" w:hAnsi="Times New Roman"/>
          <w:b/>
          <w:sz w:val="28"/>
          <w:szCs w:val="28"/>
        </w:rPr>
        <w:t>И.о. председателя комитета                                                Е.Б. Порожская</w:t>
      </w:r>
    </w:p>
    <w:p>
      <w:pPr>
        <w:pStyle w:val="Normal"/>
        <w:tabs>
          <w:tab w:val="left" w:pos="2676" w:leader="none"/>
        </w:tabs>
        <w:jc w:val="both"/>
        <w:rPr/>
      </w:pPr>
      <w:r>
        <w:rPr/>
      </w:r>
    </w:p>
    <w:sectPr>
      <w:headerReference w:type="default" r:id="rId4"/>
      <w:type w:val="nextPage"/>
      <w:pgSz w:w="11906" w:h="16838"/>
      <w:pgMar w:left="1701" w:right="850" w:header="708"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Liberation Sans">
    <w:altName w:val="Arial"/>
    <w:charset w:val="01"/>
    <w:family w:val="swiss"/>
    <w:pitch w:val="default"/>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id w:val="308541823"/>
    </w:sdtPr>
    <w:sdtContent>
      <w:p>
        <w:pPr>
          <w:pStyle w:val="Style21"/>
          <w:jc w:val="right"/>
          <w:rPr/>
        </w:pPr>
        <w:r>
          <w:rPr/>
          <w:fldChar w:fldCharType="begin"/>
        </w:r>
        <w:r>
          <w:instrText> PAGE </w:instrText>
        </w:r>
        <w:r>
          <w:fldChar w:fldCharType="separate"/>
        </w:r>
        <w:r>
          <w:t>9</w:t>
        </w:r>
        <w:r>
          <w:fldChar w:fldCharType="end"/>
        </w:r>
      </w:p>
    </w:sdtContent>
  </w:sdt>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3ee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sz w:val="22"/>
      <w:szCs w:val="22"/>
      <w:lang w:val="ru-RU" w:eastAsia="en-US" w:bidi="ar-SA"/>
    </w:rPr>
  </w:style>
  <w:style w:type="paragraph" w:styleId="4">
    <w:name w:val="Заголовок 4"/>
    <w:basedOn w:val="Normal"/>
    <w:link w:val="40"/>
    <w:qFormat/>
    <w:rsid w:val="00053eeb"/>
    <w:pPr>
      <w:keepNext/>
      <w:spacing w:lineRule="auto" w:line="240" w:before="0" w:after="0"/>
      <w:ind w:left="2160" w:firstLine="720"/>
      <w:outlineLvl w:val="3"/>
    </w:pPr>
    <w:rPr>
      <w:rFonts w:ascii="Times New Roman" w:hAnsi="Times New Roman" w:eastAsia="Times New Roman"/>
      <w:b/>
      <w:sz w:val="32"/>
      <w:szCs w:val="20"/>
      <w:lang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053eeb"/>
    <w:rPr>
      <w:rFonts w:ascii="Times New Roman" w:hAnsi="Times New Roman" w:eastAsia="Times New Roman" w:cs="Times New Roman"/>
      <w:b/>
      <w:sz w:val="32"/>
      <w:szCs w:val="20"/>
      <w:lang w:eastAsia="ru-RU"/>
    </w:rPr>
  </w:style>
  <w:style w:type="character" w:styleId="Style13" w:customStyle="1">
    <w:name w:val="Верхний колонтитул Знак"/>
    <w:basedOn w:val="DefaultParagraphFont"/>
    <w:link w:val="a4"/>
    <w:uiPriority w:val="99"/>
    <w:qFormat/>
    <w:rsid w:val="002b7ec7"/>
    <w:rPr>
      <w:rFonts w:ascii="Calibri" w:hAnsi="Calibri" w:eastAsia="Calibri" w:cs="Times New Roman"/>
    </w:rPr>
  </w:style>
  <w:style w:type="character" w:styleId="Style14" w:customStyle="1">
    <w:name w:val="Нижний колонтитул Знак"/>
    <w:basedOn w:val="DefaultParagraphFont"/>
    <w:link w:val="a6"/>
    <w:uiPriority w:val="99"/>
    <w:qFormat/>
    <w:rsid w:val="002b7ec7"/>
    <w:rPr>
      <w:rFonts w:ascii="Calibri" w:hAnsi="Calibri" w:eastAsia="Calibri" w:cs="Times New Roman"/>
    </w:rPr>
  </w:style>
  <w:style w:type="character" w:styleId="Style15" w:customStyle="1">
    <w:name w:val="Текст выноски Знак"/>
    <w:basedOn w:val="DefaultParagraphFont"/>
    <w:link w:val="a8"/>
    <w:uiPriority w:val="99"/>
    <w:semiHidden/>
    <w:qFormat/>
    <w:rsid w:val="004508c5"/>
    <w:rPr>
      <w:rFonts w:ascii="Tahoma" w:hAnsi="Tahoma" w:eastAsia="Calibri" w:cs="Tahoma"/>
      <w:sz w:val="16"/>
      <w:szCs w:val="16"/>
    </w:rPr>
  </w:style>
  <w:style w:type="character" w:styleId="ListLabel1">
    <w:name w:val="ListLabel 1"/>
    <w:qFormat/>
    <w:rPr>
      <w:b w:val="false"/>
    </w:rPr>
  </w:style>
  <w:style w:type="character" w:styleId="ListLabel2">
    <w:name w:val="ListLabel 2"/>
    <w:qFormat/>
    <w:rPr>
      <w:rFonts w:eastAsia="Calibri" w:cs="Times New Roman"/>
    </w:rPr>
  </w:style>
  <w:style w:type="paragraph" w:styleId="Style16">
    <w:name w:val="Заголовок"/>
    <w:basedOn w:val="Normal"/>
    <w:next w:val="Style17"/>
    <w:qFormat/>
    <w:pPr>
      <w:keepNext/>
      <w:spacing w:before="240" w:after="120"/>
    </w:pPr>
    <w:rPr>
      <w:rFonts w:ascii="Liberation Sans;Arial" w:hAnsi="Liberation Sans;Arial"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ascii="Calibri" w:hAnsi="Calibri" w:cs="Mangal"/>
    </w:rPr>
  </w:style>
  <w:style w:type="paragraph" w:styleId="Style19">
    <w:name w:val="Название"/>
    <w:basedOn w:val="Normal"/>
    <w:pPr>
      <w:suppressLineNumbers/>
      <w:spacing w:before="120" w:after="120"/>
    </w:pPr>
    <w:rPr>
      <w:rFonts w:ascii="Calibri" w:hAnsi="Calibri" w:cs="Mangal"/>
      <w:i/>
      <w:iCs/>
      <w:sz w:val="24"/>
      <w:szCs w:val="24"/>
    </w:rPr>
  </w:style>
  <w:style w:type="paragraph" w:styleId="Style20">
    <w:name w:val="Указатель"/>
    <w:basedOn w:val="Normal"/>
    <w:qFormat/>
    <w:pPr>
      <w:suppressLineNumbers/>
    </w:pPr>
    <w:rPr>
      <w:rFonts w:ascii="Calibri" w:hAnsi="Calibri" w:cs="Mangal"/>
    </w:rPr>
  </w:style>
  <w:style w:type="paragraph" w:styleId="Style21">
    <w:name w:val="Верхний колонтитул"/>
    <w:basedOn w:val="Normal"/>
    <w:link w:val="a5"/>
    <w:uiPriority w:val="99"/>
    <w:unhideWhenUsed/>
    <w:rsid w:val="002b7ec7"/>
    <w:pPr>
      <w:tabs>
        <w:tab w:val="center" w:pos="4677" w:leader="none"/>
        <w:tab w:val="right" w:pos="9355" w:leader="none"/>
      </w:tabs>
      <w:spacing w:lineRule="auto" w:line="240" w:before="0" w:after="0"/>
    </w:pPr>
    <w:rPr/>
  </w:style>
  <w:style w:type="paragraph" w:styleId="Style22">
    <w:name w:val="Нижний колонтитул"/>
    <w:basedOn w:val="Normal"/>
    <w:link w:val="a7"/>
    <w:uiPriority w:val="99"/>
    <w:unhideWhenUsed/>
    <w:rsid w:val="002b7ec7"/>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4508c5"/>
    <w:pPr>
      <w:spacing w:lineRule="auto" w:line="240" w:before="0" w:after="0"/>
    </w:pPr>
    <w:rPr>
      <w:rFonts w:ascii="Tahoma" w:hAnsi="Tahoma" w:cs="Tahoma"/>
      <w:sz w:val="16"/>
      <w:szCs w:val="16"/>
    </w:rPr>
  </w:style>
  <w:style w:type="paragraph" w:styleId="ListParagraph">
    <w:name w:val="List Paragraph"/>
    <w:basedOn w:val="Normal"/>
    <w:uiPriority w:val="34"/>
    <w:qFormat/>
    <w:rsid w:val="00900c43"/>
    <w:pPr>
      <w:spacing w:before="0" w:after="200"/>
      <w:ind w:left="720" w:hanging="0"/>
      <w:contextualSpacing/>
    </w:pPr>
    <w:rPr/>
  </w:style>
  <w:style w:type="paragraph" w:styleId="NormalWeb">
    <w:name w:val="Normal (Web)"/>
    <w:basedOn w:val="Normal"/>
    <w:uiPriority w:val="99"/>
    <w:unhideWhenUsed/>
    <w:qFormat/>
    <w:rsid w:val="00e54b19"/>
    <w:pPr>
      <w:spacing w:lineRule="auto" w:line="240" w:beforeAutospacing="1" w:afterAutospacing="1"/>
    </w:pPr>
    <w:rPr>
      <w:rFonts w:ascii="Times New Roman" w:hAnsi="Times New Roman" w:eastAsia="Times New Roman"/>
      <w:sz w:val="24"/>
      <w:szCs w:val="24"/>
      <w:lang w:eastAsia="ru-RU"/>
    </w:rPr>
  </w:style>
  <w:style w:type="paragraph" w:styleId="Style23" w:customStyle="1">
    <w:name w:val="Заголовок статьи"/>
    <w:basedOn w:val="Normal"/>
    <w:uiPriority w:val="99"/>
    <w:qFormat/>
    <w:rsid w:val="002162bd"/>
    <w:pPr>
      <w:spacing w:lineRule="auto" w:line="240" w:before="0" w:after="0"/>
      <w:ind w:left="1612" w:hanging="892"/>
      <w:jc w:val="both"/>
    </w:pPr>
    <w:rPr>
      <w:rFonts w:ascii="Arial" w:hAnsi="Arial" w:eastAsia="Calibri" w:cs="Arial" w:eastAsiaTheme="minorHAnsi"/>
      <w:sz w:val="24"/>
      <w:szCs w:val="24"/>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8d6a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LibreOffice/4.4.1.2$Windows_x86 LibreOffice_project/45e2de17089c24a1fa810c8f975a7171ba4cd432</Application>
  <Paragraphs>107</Paragraphs>
  <Company>Администрация Сортавальского мун.района от.бух.учета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2015-05-15T12:47:00Z</dcterms:created>
  <dc:creator>WORKST031</dc:creator>
  <dc:language>ru-RU</dc:language>
  <cp:lastPrinted>2015-05-21T09:40:00Z</cp:lastPrinted>
  <dcterms:modified xsi:type="dcterms:W3CDTF">2015-05-25T22:11:26Z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Администрация Сортавальского мун.района от.бух.учета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