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EB" w:rsidRDefault="00FB52B5" w:rsidP="00053EEB">
      <w:pPr>
        <w:pStyle w:val="4"/>
        <w:tabs>
          <w:tab w:val="left" w:pos="6521"/>
        </w:tabs>
        <w:ind w:left="0" w:firstLine="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8" o:title=""/>
            <w10:wrap type="topAndBottom"/>
          </v:shape>
          <o:OLEObject Type="Embed" ProgID="Unknown" ShapeID="_x0000_s1026" DrawAspect="Content" ObjectID="_1508241425" r:id="rId9"/>
        </w:object>
      </w:r>
    </w:p>
    <w:p w:rsidR="00053EEB" w:rsidRDefault="00053EEB" w:rsidP="00053EEB">
      <w:pPr>
        <w:pStyle w:val="4"/>
        <w:tabs>
          <w:tab w:val="left" w:pos="6521"/>
        </w:tabs>
        <w:ind w:left="0" w:firstLine="0"/>
        <w:jc w:val="center"/>
      </w:pPr>
      <w:r>
        <w:t>РЕСПУБЛИКА КАРЕЛИЯ</w:t>
      </w:r>
    </w:p>
    <w:p w:rsidR="00053EEB" w:rsidRDefault="00053EEB" w:rsidP="00053EEB">
      <w:pPr>
        <w:jc w:val="center"/>
      </w:pPr>
    </w:p>
    <w:p w:rsidR="00053EEB" w:rsidRPr="00053EEB" w:rsidRDefault="00053EEB"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053EEB" w:rsidRPr="00053EEB" w:rsidRDefault="00053EEB" w:rsidP="00053EEB">
      <w:pPr>
        <w:jc w:val="center"/>
        <w:rPr>
          <w:rFonts w:ascii="Times New Roman" w:hAnsi="Times New Roman"/>
          <w:b/>
          <w:sz w:val="32"/>
          <w:szCs w:val="32"/>
        </w:rPr>
      </w:pPr>
    </w:p>
    <w:p w:rsidR="00053EEB" w:rsidRDefault="00053EEB"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FE283B" w:rsidRDefault="00FE283B" w:rsidP="00053EEB">
      <w:pPr>
        <w:jc w:val="center"/>
        <w:rPr>
          <w:rFonts w:ascii="Times New Roman" w:hAnsi="Times New Roman"/>
          <w:b/>
          <w:sz w:val="32"/>
          <w:szCs w:val="32"/>
        </w:rPr>
      </w:pPr>
    </w:p>
    <w:p w:rsidR="00D34655" w:rsidRDefault="00D34655" w:rsidP="00FE283B">
      <w:pPr>
        <w:tabs>
          <w:tab w:val="left" w:pos="2676"/>
        </w:tabs>
        <w:ind w:left="57" w:right="454"/>
        <w:jc w:val="right"/>
        <w:rPr>
          <w:rFonts w:ascii="Times New Roman" w:hAnsi="Times New Roman"/>
          <w:sz w:val="28"/>
          <w:szCs w:val="28"/>
        </w:rPr>
      </w:pPr>
      <w:r>
        <w:rPr>
          <w:rFonts w:ascii="Times New Roman" w:hAnsi="Times New Roman"/>
          <w:sz w:val="28"/>
          <w:szCs w:val="28"/>
        </w:rPr>
        <w:t>Утвержден</w:t>
      </w:r>
    </w:p>
    <w:p w:rsidR="00D34655" w:rsidRDefault="00D34655" w:rsidP="00FE283B">
      <w:pPr>
        <w:tabs>
          <w:tab w:val="left" w:pos="2676"/>
        </w:tabs>
        <w:ind w:left="57" w:right="454"/>
        <w:jc w:val="right"/>
        <w:rPr>
          <w:rFonts w:ascii="Times New Roman" w:hAnsi="Times New Roman"/>
          <w:sz w:val="28"/>
          <w:szCs w:val="28"/>
        </w:rPr>
      </w:pPr>
      <w:r>
        <w:rPr>
          <w:rFonts w:ascii="Times New Roman" w:hAnsi="Times New Roman"/>
          <w:sz w:val="28"/>
          <w:szCs w:val="28"/>
        </w:rPr>
        <w:t>Приказом</w:t>
      </w:r>
    </w:p>
    <w:p w:rsidR="00D34655" w:rsidRDefault="00D34655" w:rsidP="00FE283B">
      <w:pPr>
        <w:tabs>
          <w:tab w:val="left" w:pos="2676"/>
        </w:tabs>
        <w:ind w:left="57" w:right="454"/>
        <w:jc w:val="right"/>
        <w:rPr>
          <w:rFonts w:ascii="Times New Roman" w:hAnsi="Times New Roman"/>
          <w:sz w:val="28"/>
          <w:szCs w:val="28"/>
        </w:rPr>
      </w:pPr>
      <w:r>
        <w:rPr>
          <w:rFonts w:ascii="Times New Roman" w:hAnsi="Times New Roman"/>
          <w:sz w:val="28"/>
          <w:szCs w:val="28"/>
        </w:rPr>
        <w:t>Контрольно-счетного комитета СМР</w:t>
      </w:r>
    </w:p>
    <w:p w:rsidR="00D34655" w:rsidRDefault="00D34655" w:rsidP="00FE283B">
      <w:pPr>
        <w:tabs>
          <w:tab w:val="left" w:pos="2676"/>
        </w:tabs>
        <w:ind w:left="57" w:right="454"/>
        <w:jc w:val="right"/>
        <w:rPr>
          <w:rFonts w:ascii="Times New Roman" w:hAnsi="Times New Roman"/>
          <w:sz w:val="28"/>
          <w:szCs w:val="28"/>
        </w:rPr>
      </w:pPr>
      <w:r>
        <w:rPr>
          <w:rFonts w:ascii="Times New Roman" w:hAnsi="Times New Roman"/>
          <w:sz w:val="28"/>
          <w:szCs w:val="28"/>
        </w:rPr>
        <w:t xml:space="preserve">от «____» </w:t>
      </w:r>
      <w:r w:rsidR="009E7D34">
        <w:rPr>
          <w:rFonts w:ascii="Times New Roman" w:hAnsi="Times New Roman"/>
          <w:sz w:val="28"/>
          <w:szCs w:val="28"/>
        </w:rPr>
        <w:t>ноября</w:t>
      </w:r>
      <w:r>
        <w:rPr>
          <w:rFonts w:ascii="Times New Roman" w:hAnsi="Times New Roman"/>
          <w:sz w:val="28"/>
          <w:szCs w:val="28"/>
        </w:rPr>
        <w:t xml:space="preserve"> 2015г. №_____</w:t>
      </w:r>
    </w:p>
    <w:p w:rsidR="00D34655" w:rsidRDefault="00D34655" w:rsidP="00053EEB">
      <w:pPr>
        <w:tabs>
          <w:tab w:val="left" w:pos="2676"/>
        </w:tabs>
        <w:jc w:val="center"/>
        <w:rPr>
          <w:rFonts w:ascii="Times New Roman" w:hAnsi="Times New Roman"/>
          <w:b/>
          <w:sz w:val="28"/>
          <w:szCs w:val="28"/>
        </w:rPr>
      </w:pP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w:t>
      </w:r>
      <w:r w:rsidR="003B5CA3">
        <w:rPr>
          <w:rFonts w:ascii="Times New Roman" w:hAnsi="Times New Roman"/>
          <w:b/>
          <w:sz w:val="28"/>
          <w:szCs w:val="28"/>
        </w:rPr>
        <w:t xml:space="preserve"> </w:t>
      </w:r>
      <w:r w:rsidR="00A246B9">
        <w:rPr>
          <w:rFonts w:ascii="Times New Roman" w:hAnsi="Times New Roman"/>
          <w:b/>
          <w:sz w:val="28"/>
          <w:szCs w:val="28"/>
        </w:rPr>
        <w:t xml:space="preserve">10   </w:t>
      </w:r>
      <w:r>
        <w:rPr>
          <w:rFonts w:ascii="Times New Roman" w:hAnsi="Times New Roman"/>
          <w:b/>
          <w:sz w:val="28"/>
          <w:szCs w:val="28"/>
        </w:rPr>
        <w:t xml:space="preserve">                                                               </w:t>
      </w:r>
      <w:r w:rsidR="008B6E41">
        <w:rPr>
          <w:rFonts w:ascii="Times New Roman" w:hAnsi="Times New Roman"/>
          <w:b/>
          <w:sz w:val="28"/>
          <w:szCs w:val="28"/>
        </w:rPr>
        <w:tab/>
      </w:r>
      <w:r w:rsidR="008B6E41">
        <w:rPr>
          <w:rFonts w:ascii="Times New Roman" w:hAnsi="Times New Roman"/>
          <w:b/>
          <w:sz w:val="28"/>
          <w:szCs w:val="28"/>
        </w:rPr>
        <w:tab/>
      </w:r>
      <w:r w:rsidR="000A5B5F">
        <w:rPr>
          <w:rFonts w:ascii="Times New Roman" w:hAnsi="Times New Roman"/>
          <w:b/>
          <w:sz w:val="28"/>
          <w:szCs w:val="28"/>
        </w:rPr>
        <w:t xml:space="preserve">   </w:t>
      </w:r>
      <w:r w:rsidR="007A5326">
        <w:rPr>
          <w:rFonts w:ascii="Times New Roman" w:hAnsi="Times New Roman"/>
          <w:b/>
          <w:sz w:val="28"/>
          <w:szCs w:val="28"/>
        </w:rPr>
        <w:t xml:space="preserve">  </w:t>
      </w:r>
      <w:r w:rsidR="000A5B5F">
        <w:rPr>
          <w:rFonts w:ascii="Times New Roman" w:hAnsi="Times New Roman"/>
          <w:b/>
          <w:sz w:val="28"/>
          <w:szCs w:val="28"/>
        </w:rPr>
        <w:t xml:space="preserve">  </w:t>
      </w:r>
      <w:r w:rsidR="003C3A56">
        <w:rPr>
          <w:rFonts w:ascii="Times New Roman" w:hAnsi="Times New Roman"/>
          <w:b/>
          <w:sz w:val="28"/>
          <w:szCs w:val="28"/>
        </w:rPr>
        <w:t xml:space="preserve">     </w:t>
      </w:r>
      <w:r w:rsidR="000A5B5F">
        <w:rPr>
          <w:rFonts w:ascii="Times New Roman" w:hAnsi="Times New Roman"/>
          <w:b/>
          <w:sz w:val="28"/>
          <w:szCs w:val="28"/>
        </w:rPr>
        <w:t xml:space="preserve">   </w:t>
      </w:r>
      <w:r w:rsidR="00566A89">
        <w:rPr>
          <w:rFonts w:ascii="Times New Roman" w:hAnsi="Times New Roman"/>
          <w:b/>
          <w:sz w:val="28"/>
          <w:szCs w:val="28"/>
        </w:rPr>
        <w:t>03.11</w:t>
      </w:r>
      <w:r w:rsidR="003B5CA3" w:rsidRPr="000A5B5F">
        <w:rPr>
          <w:rFonts w:ascii="Times New Roman" w:hAnsi="Times New Roman"/>
          <w:b/>
          <w:sz w:val="28"/>
          <w:szCs w:val="28"/>
        </w:rPr>
        <w:t>.201</w:t>
      </w:r>
      <w:r w:rsidR="005D60B0" w:rsidRPr="000A5B5F">
        <w:rPr>
          <w:rFonts w:ascii="Times New Roman" w:hAnsi="Times New Roman"/>
          <w:b/>
          <w:sz w:val="28"/>
          <w:szCs w:val="28"/>
        </w:rPr>
        <w:t>5</w:t>
      </w:r>
      <w:r w:rsidR="003B5CA3" w:rsidRPr="000A5B5F">
        <w:rPr>
          <w:rFonts w:ascii="Times New Roman" w:hAnsi="Times New Roman"/>
          <w:b/>
          <w:sz w:val="28"/>
          <w:szCs w:val="28"/>
        </w:rPr>
        <w:t>г.</w:t>
      </w:r>
    </w:p>
    <w:p w:rsidR="00231F09" w:rsidRDefault="00053EEB" w:rsidP="00FC073E">
      <w:pPr>
        <w:tabs>
          <w:tab w:val="left" w:pos="2676"/>
        </w:tabs>
        <w:spacing w:line="240" w:lineRule="auto"/>
        <w:jc w:val="both"/>
        <w:rPr>
          <w:rFonts w:ascii="Times New Roman" w:hAnsi="Times New Roman"/>
          <w:color w:val="052635"/>
          <w:sz w:val="28"/>
          <w:szCs w:val="28"/>
          <w:u w:val="single"/>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566A89" w:rsidRPr="00E8383A">
        <w:rPr>
          <w:rFonts w:ascii="Times New Roman" w:hAnsi="Times New Roman"/>
          <w:sz w:val="28"/>
          <w:szCs w:val="28"/>
        </w:rPr>
        <w:t>«Аудит эффективности и проверка законности использования средств бюджета Сортавальского муниципального района в 2014 году, используемых для решения вопросов местного значения, определенных Федеральным законом от 06.10.2003г. №131-ФЗ на организацию предоставления общедоступного и бесплатного дошкольного образования по основным общеобразовательным программам в муниципальных образовательных учреждениях»</w:t>
      </w:r>
      <w:r w:rsidR="00566A89">
        <w:rPr>
          <w:rFonts w:ascii="Times New Roman" w:hAnsi="Times New Roman"/>
          <w:sz w:val="28"/>
          <w:szCs w:val="28"/>
        </w:rPr>
        <w:t>.</w:t>
      </w:r>
    </w:p>
    <w:p w:rsidR="00231F09" w:rsidRPr="00A53F2C" w:rsidRDefault="00053EEB" w:rsidP="00231F09">
      <w:pPr>
        <w:tabs>
          <w:tab w:val="left" w:pos="2676"/>
        </w:tabs>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A257AB" w:rsidRPr="00825DC2">
        <w:rPr>
          <w:rFonts w:ascii="Times New Roman" w:hAnsi="Times New Roman"/>
          <w:sz w:val="28"/>
          <w:szCs w:val="28"/>
        </w:rPr>
        <w:t>п. 3.10 Плана работы Контрольно-сч</w:t>
      </w:r>
      <w:r w:rsidR="00A257AB">
        <w:rPr>
          <w:rFonts w:ascii="Times New Roman" w:hAnsi="Times New Roman"/>
          <w:sz w:val="28"/>
          <w:szCs w:val="28"/>
        </w:rPr>
        <w:t>етного комитета СМР на 2015 год</w:t>
      </w:r>
      <w:r w:rsidR="00231F09">
        <w:rPr>
          <w:rFonts w:ascii="Times New Roman" w:hAnsi="Times New Roman"/>
          <w:sz w:val="28"/>
          <w:szCs w:val="28"/>
        </w:rPr>
        <w:t>.</w:t>
      </w:r>
    </w:p>
    <w:p w:rsidR="009F02B1" w:rsidRPr="00F32CB1" w:rsidRDefault="00053EEB" w:rsidP="00FC073E">
      <w:pPr>
        <w:tabs>
          <w:tab w:val="left" w:pos="2676"/>
        </w:tabs>
        <w:spacing w:line="240" w:lineRule="auto"/>
        <w:jc w:val="both"/>
        <w:rPr>
          <w:rFonts w:ascii="Times New Roman" w:hAnsi="Times New Roman"/>
          <w:b/>
          <w:sz w:val="28"/>
          <w:szCs w:val="28"/>
        </w:rPr>
      </w:pPr>
      <w:r w:rsidRPr="00F32CB1">
        <w:rPr>
          <w:rFonts w:ascii="Times New Roman" w:hAnsi="Times New Roman"/>
          <w:b/>
          <w:sz w:val="28"/>
          <w:szCs w:val="28"/>
        </w:rPr>
        <w:t>Цель(и) контрольного мероприятия:</w:t>
      </w:r>
      <w:r w:rsidR="003B5CA3" w:rsidRPr="00F32CB1">
        <w:rPr>
          <w:rFonts w:ascii="Times New Roman" w:hAnsi="Times New Roman"/>
          <w:b/>
          <w:sz w:val="28"/>
          <w:szCs w:val="28"/>
        </w:rPr>
        <w:t xml:space="preserve"> </w:t>
      </w:r>
      <w:r w:rsidR="00E711B3" w:rsidRPr="00DA0918">
        <w:rPr>
          <w:rFonts w:ascii="Times New Roman" w:hAnsi="Times New Roman"/>
          <w:sz w:val="28"/>
          <w:szCs w:val="28"/>
        </w:rPr>
        <w:t xml:space="preserve">Оценить эффективность и проверить законность использования средств бюджета </w:t>
      </w:r>
      <w:r w:rsidR="00E711B3" w:rsidRPr="0074615A">
        <w:rPr>
          <w:rFonts w:ascii="Times New Roman" w:hAnsi="Times New Roman"/>
          <w:sz w:val="28"/>
          <w:szCs w:val="28"/>
        </w:rPr>
        <w:t>Сортавальского муниципального района</w:t>
      </w:r>
      <w:r w:rsidR="00E711B3" w:rsidRPr="00DA0918">
        <w:rPr>
          <w:rFonts w:ascii="Times New Roman" w:hAnsi="Times New Roman"/>
          <w:sz w:val="28"/>
          <w:szCs w:val="28"/>
        </w:rPr>
        <w:t xml:space="preserve"> в 2014 году</w:t>
      </w:r>
      <w:r w:rsidR="00E711B3">
        <w:rPr>
          <w:rFonts w:ascii="Times New Roman" w:hAnsi="Times New Roman"/>
          <w:sz w:val="28"/>
          <w:szCs w:val="28"/>
        </w:rPr>
        <w:t xml:space="preserve"> направленных</w:t>
      </w:r>
      <w:r w:rsidR="00E711B3" w:rsidRPr="0074615A">
        <w:rPr>
          <w:rFonts w:ascii="Times New Roman" w:hAnsi="Times New Roman"/>
          <w:sz w:val="28"/>
          <w:szCs w:val="28"/>
        </w:rPr>
        <w:t xml:space="preserve"> для решения вопросов местного значения, на организацию предоставления общедоступного и бесплатного дошкольного </w:t>
      </w:r>
      <w:r w:rsidR="00E711B3" w:rsidRPr="0074615A">
        <w:rPr>
          <w:rFonts w:ascii="Times New Roman" w:hAnsi="Times New Roman"/>
          <w:sz w:val="28"/>
          <w:szCs w:val="28"/>
        </w:rPr>
        <w:lastRenderedPageBreak/>
        <w:t>образования по основным общеобразовательным программам в муниципальных образовательных учреждениях</w:t>
      </w:r>
      <w:r w:rsidR="003D119C">
        <w:rPr>
          <w:rFonts w:ascii="Times New Roman" w:hAnsi="Times New Roman"/>
          <w:color w:val="052635"/>
          <w:sz w:val="28"/>
          <w:szCs w:val="28"/>
        </w:rPr>
        <w:t>.</w:t>
      </w:r>
    </w:p>
    <w:p w:rsidR="00053EEB" w:rsidRDefault="00053EEB" w:rsidP="00053EEB">
      <w:pPr>
        <w:tabs>
          <w:tab w:val="left" w:pos="2676"/>
        </w:tabs>
        <w:rPr>
          <w:rFonts w:ascii="Times New Roman" w:hAnsi="Times New Roman"/>
          <w:b/>
          <w:sz w:val="28"/>
          <w:szCs w:val="28"/>
        </w:rPr>
      </w:pPr>
      <w:r>
        <w:rPr>
          <w:rFonts w:ascii="Times New Roman" w:hAnsi="Times New Roman"/>
          <w:b/>
          <w:sz w:val="28"/>
          <w:szCs w:val="28"/>
        </w:rPr>
        <w:t>Сроки проведения контрольного мероприятия:</w:t>
      </w:r>
      <w:r w:rsidR="003B5CA3" w:rsidRPr="003B5CA3">
        <w:rPr>
          <w:sz w:val="28"/>
          <w:szCs w:val="28"/>
        </w:rPr>
        <w:t xml:space="preserve"> </w:t>
      </w:r>
      <w:r w:rsidR="00E711B3" w:rsidRPr="00B11919">
        <w:rPr>
          <w:rFonts w:ascii="Times New Roman" w:hAnsi="Times New Roman"/>
          <w:sz w:val="28"/>
          <w:szCs w:val="28"/>
        </w:rPr>
        <w:t>с 23.09.2015г. по 21.10</w:t>
      </w:r>
      <w:r w:rsidR="00E711B3">
        <w:rPr>
          <w:rFonts w:ascii="Times New Roman" w:hAnsi="Times New Roman"/>
          <w:sz w:val="28"/>
          <w:szCs w:val="28"/>
        </w:rPr>
        <w:t>.2015г.</w:t>
      </w:r>
    </w:p>
    <w:p w:rsidR="00FD6729" w:rsidRDefault="00016EA4" w:rsidP="00016EA4">
      <w:pPr>
        <w:jc w:val="both"/>
        <w:rPr>
          <w:rFonts w:ascii="Times New Roman" w:hAnsi="Times New Roman"/>
          <w:b/>
          <w:sz w:val="28"/>
          <w:szCs w:val="28"/>
        </w:rPr>
      </w:pPr>
      <w:r>
        <w:rPr>
          <w:rFonts w:ascii="Times New Roman" w:hAnsi="Times New Roman"/>
          <w:b/>
          <w:sz w:val="28"/>
          <w:szCs w:val="28"/>
        </w:rPr>
        <w:t>1.1.</w:t>
      </w:r>
      <w:r w:rsidR="00053EEB" w:rsidRPr="009F02B1">
        <w:rPr>
          <w:rFonts w:ascii="Times New Roman" w:hAnsi="Times New Roman"/>
          <w:b/>
          <w:sz w:val="28"/>
          <w:szCs w:val="28"/>
        </w:rPr>
        <w:t>Объекты контрольного мероприятия:</w:t>
      </w:r>
    </w:p>
    <w:p w:rsidR="00FD6729" w:rsidRDefault="00FD6729" w:rsidP="00913B9B">
      <w:pPr>
        <w:spacing w:line="240" w:lineRule="auto"/>
        <w:jc w:val="both"/>
        <w:rPr>
          <w:rFonts w:ascii="Times New Roman" w:hAnsi="Times New Roman"/>
          <w:sz w:val="28"/>
          <w:szCs w:val="28"/>
        </w:rPr>
      </w:pPr>
      <w:r w:rsidRPr="00FD6729">
        <w:rPr>
          <w:rFonts w:ascii="Times New Roman" w:hAnsi="Times New Roman"/>
          <w:sz w:val="28"/>
          <w:szCs w:val="28"/>
        </w:rPr>
        <w:t>Районный комитет образования</w:t>
      </w:r>
      <w:r>
        <w:rPr>
          <w:rFonts w:ascii="Times New Roman" w:hAnsi="Times New Roman"/>
          <w:sz w:val="28"/>
          <w:szCs w:val="28"/>
        </w:rPr>
        <w:t xml:space="preserve"> </w:t>
      </w:r>
      <w:r w:rsidRPr="00FD6729">
        <w:rPr>
          <w:rFonts w:ascii="Times New Roman" w:hAnsi="Times New Roman"/>
          <w:sz w:val="28"/>
          <w:szCs w:val="28"/>
        </w:rPr>
        <w:t>Сортавальского муниципального района</w:t>
      </w:r>
      <w:r w:rsidR="00C91230">
        <w:rPr>
          <w:rFonts w:ascii="Times New Roman" w:hAnsi="Times New Roman"/>
          <w:sz w:val="28"/>
          <w:szCs w:val="28"/>
        </w:rPr>
        <w:t xml:space="preserve"> (далее Районный комитета образования)</w:t>
      </w:r>
      <w:r>
        <w:rPr>
          <w:rFonts w:ascii="Times New Roman" w:hAnsi="Times New Roman"/>
          <w:sz w:val="28"/>
          <w:szCs w:val="28"/>
        </w:rPr>
        <w:t>;</w:t>
      </w:r>
    </w:p>
    <w:p w:rsidR="00053EEB" w:rsidRDefault="00053EEB" w:rsidP="00053EEB">
      <w:pPr>
        <w:tabs>
          <w:tab w:val="left" w:pos="2676"/>
        </w:tabs>
        <w:rPr>
          <w:rFonts w:ascii="Times New Roman" w:hAnsi="Times New Roman"/>
          <w:b/>
          <w:sz w:val="28"/>
          <w:szCs w:val="28"/>
        </w:rPr>
      </w:pPr>
      <w:r>
        <w:rPr>
          <w:rFonts w:ascii="Times New Roman" w:hAnsi="Times New Roman"/>
          <w:b/>
          <w:sz w:val="28"/>
          <w:szCs w:val="28"/>
        </w:rPr>
        <w:t>Проверяемый период деятельности:</w:t>
      </w:r>
      <w:r w:rsidR="00FD6729">
        <w:rPr>
          <w:rFonts w:ascii="Times New Roman" w:hAnsi="Times New Roman"/>
          <w:sz w:val="28"/>
          <w:szCs w:val="28"/>
        </w:rPr>
        <w:t xml:space="preserve"> 201</w:t>
      </w:r>
      <w:r w:rsidR="00DE12ED">
        <w:rPr>
          <w:rFonts w:ascii="Times New Roman" w:hAnsi="Times New Roman"/>
          <w:sz w:val="28"/>
          <w:szCs w:val="28"/>
        </w:rPr>
        <w:t>4 год</w:t>
      </w:r>
      <w:r w:rsidR="00FD6729">
        <w:rPr>
          <w:rFonts w:ascii="Times New Roman" w:hAnsi="Times New Roman"/>
          <w:sz w:val="28"/>
          <w:szCs w:val="28"/>
        </w:rPr>
        <w:t>.</w:t>
      </w:r>
    </w:p>
    <w:p w:rsidR="00462846" w:rsidRDefault="00053EEB" w:rsidP="00053EEB">
      <w:pPr>
        <w:tabs>
          <w:tab w:val="left" w:pos="2676"/>
        </w:tabs>
        <w:rPr>
          <w:rFonts w:ascii="Times New Roman" w:hAnsi="Times New Roman"/>
          <w:b/>
          <w:sz w:val="28"/>
          <w:szCs w:val="28"/>
        </w:rPr>
      </w:pPr>
      <w:r>
        <w:rPr>
          <w:rFonts w:ascii="Times New Roman" w:hAnsi="Times New Roman"/>
          <w:b/>
          <w:sz w:val="28"/>
          <w:szCs w:val="28"/>
        </w:rPr>
        <w:t>Исполнител</w:t>
      </w:r>
      <w:r w:rsidR="008B6E41">
        <w:rPr>
          <w:rFonts w:ascii="Times New Roman" w:hAnsi="Times New Roman"/>
          <w:b/>
          <w:sz w:val="28"/>
          <w:szCs w:val="28"/>
        </w:rPr>
        <w:t>и</w:t>
      </w:r>
      <w:r>
        <w:rPr>
          <w:rFonts w:ascii="Times New Roman" w:hAnsi="Times New Roman"/>
          <w:b/>
          <w:sz w:val="28"/>
          <w:szCs w:val="28"/>
        </w:rPr>
        <w:t xml:space="preserve"> контрольного мероприятия:</w:t>
      </w:r>
    </w:p>
    <w:p w:rsidR="000A5B5F" w:rsidRPr="00FD6729" w:rsidRDefault="000A5B5F" w:rsidP="000A5B5F">
      <w:pPr>
        <w:tabs>
          <w:tab w:val="left" w:pos="2676"/>
        </w:tabs>
        <w:rPr>
          <w:rFonts w:ascii="Times New Roman" w:hAnsi="Times New Roman"/>
          <w:sz w:val="28"/>
          <w:szCs w:val="28"/>
        </w:rPr>
      </w:pPr>
      <w:r w:rsidRPr="00FD6729">
        <w:rPr>
          <w:rFonts w:ascii="Times New Roman" w:hAnsi="Times New Roman"/>
          <w:sz w:val="28"/>
          <w:szCs w:val="28"/>
        </w:rPr>
        <w:t>Н.В. Мангушева - инспектор Контрольно-счетного комитета СМР.</w:t>
      </w:r>
    </w:p>
    <w:p w:rsidR="00462846" w:rsidRDefault="00053EEB" w:rsidP="003B5CA3">
      <w:pPr>
        <w:tabs>
          <w:tab w:val="left" w:pos="2676"/>
        </w:tabs>
        <w:jc w:val="both"/>
        <w:rPr>
          <w:sz w:val="28"/>
          <w:szCs w:val="28"/>
        </w:rPr>
      </w:pPr>
      <w:r>
        <w:rPr>
          <w:rFonts w:ascii="Times New Roman" w:hAnsi="Times New Roman"/>
          <w:b/>
          <w:sz w:val="28"/>
          <w:szCs w:val="28"/>
        </w:rPr>
        <w:t>Нормативные документы, использованные в работе:</w:t>
      </w:r>
      <w:r w:rsidR="003B5CA3" w:rsidRPr="003B5CA3">
        <w:rPr>
          <w:sz w:val="28"/>
          <w:szCs w:val="28"/>
        </w:rPr>
        <w:t xml:space="preserve"> </w:t>
      </w:r>
    </w:p>
    <w:p w:rsidR="00383AC5" w:rsidRDefault="00383AC5" w:rsidP="00FC073E">
      <w:pPr>
        <w:tabs>
          <w:tab w:val="left" w:pos="2676"/>
        </w:tabs>
        <w:spacing w:after="0" w:line="240" w:lineRule="auto"/>
        <w:jc w:val="both"/>
        <w:rPr>
          <w:rFonts w:ascii="Times New Roman" w:hAnsi="Times New Roman"/>
          <w:sz w:val="28"/>
          <w:szCs w:val="28"/>
        </w:rPr>
      </w:pPr>
      <w:r>
        <w:rPr>
          <w:rFonts w:ascii="Times New Roman" w:hAnsi="Times New Roman"/>
          <w:sz w:val="28"/>
          <w:szCs w:val="28"/>
        </w:rPr>
        <w:t>Конституция Российской Федерации;</w:t>
      </w:r>
    </w:p>
    <w:p w:rsidR="00383AC5" w:rsidRDefault="00383AC5" w:rsidP="00FC073E">
      <w:pPr>
        <w:tabs>
          <w:tab w:val="left" w:pos="2676"/>
        </w:tabs>
        <w:spacing w:after="0" w:line="240" w:lineRule="auto"/>
        <w:jc w:val="both"/>
        <w:rPr>
          <w:rFonts w:ascii="Times New Roman" w:hAnsi="Times New Roman"/>
          <w:sz w:val="28"/>
          <w:szCs w:val="28"/>
        </w:rPr>
      </w:pPr>
      <w:r w:rsidRPr="003235C4">
        <w:rPr>
          <w:rFonts w:ascii="Times New Roman" w:hAnsi="Times New Roman"/>
          <w:sz w:val="28"/>
          <w:szCs w:val="28"/>
        </w:rPr>
        <w:t>Федеральн</w:t>
      </w:r>
      <w:r>
        <w:rPr>
          <w:rFonts w:ascii="Times New Roman" w:hAnsi="Times New Roman"/>
          <w:sz w:val="28"/>
          <w:szCs w:val="28"/>
        </w:rPr>
        <w:t>ый</w:t>
      </w:r>
      <w:r w:rsidRPr="003235C4">
        <w:rPr>
          <w:rFonts w:ascii="Times New Roman" w:hAnsi="Times New Roman"/>
          <w:sz w:val="28"/>
          <w:szCs w:val="28"/>
        </w:rPr>
        <w:t xml:space="preserve"> закон от 29 декабря 2012 г. N 273-ФЗ</w:t>
      </w:r>
      <w:r>
        <w:rPr>
          <w:rFonts w:ascii="Times New Roman" w:hAnsi="Times New Roman"/>
          <w:sz w:val="28"/>
          <w:szCs w:val="28"/>
        </w:rPr>
        <w:t xml:space="preserve"> «</w:t>
      </w:r>
      <w:r w:rsidRPr="003235C4">
        <w:rPr>
          <w:rFonts w:ascii="Times New Roman" w:hAnsi="Times New Roman"/>
          <w:sz w:val="28"/>
          <w:szCs w:val="28"/>
        </w:rPr>
        <w:t>Об образовании в Российской Федерации</w:t>
      </w:r>
      <w:r>
        <w:rPr>
          <w:rFonts w:ascii="Times New Roman" w:hAnsi="Times New Roman"/>
          <w:sz w:val="28"/>
          <w:szCs w:val="28"/>
        </w:rPr>
        <w:t>»;</w:t>
      </w:r>
    </w:p>
    <w:p w:rsidR="00383AC5" w:rsidRDefault="00383AC5" w:rsidP="00FC073E">
      <w:pPr>
        <w:tabs>
          <w:tab w:val="left" w:pos="2676"/>
        </w:tabs>
        <w:spacing w:after="0" w:line="240" w:lineRule="auto"/>
        <w:jc w:val="both"/>
        <w:rPr>
          <w:rFonts w:ascii="Times New Roman" w:hAnsi="Times New Roman"/>
          <w:sz w:val="28"/>
          <w:szCs w:val="28"/>
        </w:rPr>
      </w:pPr>
      <w:r>
        <w:rPr>
          <w:rFonts w:ascii="Times New Roman" w:hAnsi="Times New Roman"/>
          <w:sz w:val="28"/>
          <w:szCs w:val="28"/>
        </w:rPr>
        <w:t>Бюджетный Кодекс Российской Федерации от 31.07.1998г. №145-ФЗ (с изменениями и дополнениями);</w:t>
      </w:r>
    </w:p>
    <w:p w:rsidR="00383AC5" w:rsidRDefault="00383AC5" w:rsidP="00FC073E">
      <w:pPr>
        <w:tabs>
          <w:tab w:val="left" w:pos="2676"/>
        </w:tabs>
        <w:spacing w:after="0" w:line="240" w:lineRule="auto"/>
        <w:jc w:val="both"/>
        <w:rPr>
          <w:rFonts w:ascii="Times New Roman" w:hAnsi="Times New Roman"/>
          <w:sz w:val="28"/>
          <w:szCs w:val="28"/>
        </w:rPr>
      </w:pPr>
      <w:r w:rsidRPr="006B23A4">
        <w:rPr>
          <w:rFonts w:ascii="Times New Roman" w:hAnsi="Times New Roman"/>
          <w:sz w:val="28"/>
          <w:szCs w:val="28"/>
        </w:rPr>
        <w:t>Закон Республики Карелия от 1 ноября 2005 года № 915-ЗРК «О межбюджетных отношениях в Республике Карелия;</w:t>
      </w:r>
    </w:p>
    <w:p w:rsidR="00383AC5" w:rsidRPr="006B23A4" w:rsidRDefault="00383AC5" w:rsidP="00FC073E">
      <w:pPr>
        <w:tabs>
          <w:tab w:val="left" w:pos="2676"/>
        </w:tabs>
        <w:spacing w:after="0" w:line="240" w:lineRule="auto"/>
        <w:jc w:val="both"/>
        <w:rPr>
          <w:rFonts w:ascii="Times New Roman" w:hAnsi="Times New Roman"/>
          <w:sz w:val="28"/>
          <w:szCs w:val="28"/>
        </w:rPr>
      </w:pPr>
      <w:r>
        <w:rPr>
          <w:rFonts w:ascii="Times New Roman" w:hAnsi="Times New Roman"/>
          <w:bCs/>
          <w:color w:val="052635"/>
          <w:sz w:val="28"/>
          <w:szCs w:val="28"/>
        </w:rPr>
        <w:t>Положение</w:t>
      </w:r>
      <w:r w:rsidRPr="00D0485D">
        <w:rPr>
          <w:rFonts w:ascii="Times New Roman" w:hAnsi="Times New Roman"/>
          <w:bCs/>
          <w:color w:val="052635"/>
          <w:sz w:val="28"/>
          <w:szCs w:val="28"/>
        </w:rPr>
        <w:t xml:space="preserve"> «О Районном комитете образования Сортавальского муниципального района, утвержденно</w:t>
      </w:r>
      <w:r>
        <w:rPr>
          <w:rFonts w:ascii="Times New Roman" w:hAnsi="Times New Roman"/>
          <w:bCs/>
          <w:color w:val="052635"/>
          <w:sz w:val="28"/>
          <w:szCs w:val="28"/>
        </w:rPr>
        <w:t>е</w:t>
      </w:r>
      <w:r w:rsidRPr="00D0485D">
        <w:rPr>
          <w:rFonts w:ascii="Times New Roman" w:hAnsi="Times New Roman"/>
          <w:bCs/>
          <w:color w:val="052635"/>
          <w:sz w:val="28"/>
          <w:szCs w:val="28"/>
        </w:rPr>
        <w:t xml:space="preserve"> Решением Совета Сортавальского муниципального района от «12» февраля 2014 года № 24</w:t>
      </w:r>
      <w:r>
        <w:rPr>
          <w:rFonts w:ascii="Times New Roman" w:hAnsi="Times New Roman"/>
          <w:bCs/>
          <w:color w:val="052635"/>
          <w:sz w:val="28"/>
          <w:szCs w:val="28"/>
        </w:rPr>
        <w:t>;</w:t>
      </w:r>
    </w:p>
    <w:p w:rsidR="00383AC5" w:rsidRPr="006B23A4" w:rsidRDefault="00383AC5" w:rsidP="00FC073E">
      <w:pPr>
        <w:spacing w:after="0" w:line="240" w:lineRule="auto"/>
        <w:jc w:val="both"/>
        <w:rPr>
          <w:rFonts w:ascii="Times New Roman" w:hAnsi="Times New Roman"/>
          <w:sz w:val="28"/>
          <w:szCs w:val="28"/>
        </w:rPr>
      </w:pPr>
      <w:r w:rsidRPr="006B23A4">
        <w:rPr>
          <w:rFonts w:ascii="Times New Roman" w:hAnsi="Times New Roman"/>
          <w:sz w:val="28"/>
          <w:szCs w:val="28"/>
        </w:rPr>
        <w:t>Годовая бюджетная отчетность Районного комитета образования Сортавальского муниципального района за 2014 год;</w:t>
      </w:r>
    </w:p>
    <w:p w:rsidR="00383AC5" w:rsidRPr="00383AC5" w:rsidRDefault="00383AC5" w:rsidP="00FC073E">
      <w:pPr>
        <w:tabs>
          <w:tab w:val="left" w:pos="2676"/>
        </w:tabs>
        <w:spacing w:after="0" w:line="240" w:lineRule="auto"/>
        <w:jc w:val="both"/>
        <w:rPr>
          <w:rFonts w:ascii="Times New Roman" w:hAnsi="Times New Roman"/>
          <w:sz w:val="28"/>
          <w:szCs w:val="28"/>
        </w:rPr>
      </w:pPr>
      <w:r w:rsidRPr="00383AC5">
        <w:rPr>
          <w:rFonts w:ascii="Times New Roman" w:hAnsi="Times New Roman"/>
          <w:sz w:val="28"/>
          <w:szCs w:val="28"/>
        </w:rPr>
        <w:t>Бюджетная роспись Районного комитета образования на 2014год и плановый период 2015-16гг.</w:t>
      </w:r>
    </w:p>
    <w:p w:rsidR="00383AC5" w:rsidRPr="00383AC5" w:rsidRDefault="00383AC5" w:rsidP="00FC073E">
      <w:pPr>
        <w:tabs>
          <w:tab w:val="left" w:pos="2676"/>
        </w:tabs>
        <w:spacing w:after="0" w:line="240" w:lineRule="auto"/>
        <w:jc w:val="both"/>
        <w:rPr>
          <w:rFonts w:ascii="Times New Roman" w:hAnsi="Times New Roman"/>
          <w:sz w:val="28"/>
          <w:szCs w:val="28"/>
        </w:rPr>
      </w:pPr>
      <w:r w:rsidRPr="00383AC5">
        <w:rPr>
          <w:rFonts w:ascii="Times New Roman" w:hAnsi="Times New Roman"/>
          <w:sz w:val="28"/>
          <w:szCs w:val="28"/>
        </w:rPr>
        <w:t>Журналы операций №4 по подведомственным казенным учреждениям за 2014 г. с первичными документами;</w:t>
      </w:r>
    </w:p>
    <w:p w:rsidR="00383AC5" w:rsidRPr="00383AC5" w:rsidRDefault="00383AC5" w:rsidP="00FC073E">
      <w:pPr>
        <w:tabs>
          <w:tab w:val="left" w:pos="2676"/>
        </w:tabs>
        <w:spacing w:after="0" w:line="240" w:lineRule="auto"/>
        <w:jc w:val="both"/>
        <w:rPr>
          <w:rFonts w:ascii="Times New Roman" w:hAnsi="Times New Roman"/>
          <w:sz w:val="28"/>
          <w:szCs w:val="28"/>
        </w:rPr>
      </w:pPr>
      <w:r w:rsidRPr="00383AC5">
        <w:rPr>
          <w:rFonts w:ascii="Times New Roman" w:hAnsi="Times New Roman"/>
          <w:sz w:val="28"/>
          <w:szCs w:val="28"/>
        </w:rPr>
        <w:t>Паспорта ведомственных целевых программ.</w:t>
      </w:r>
    </w:p>
    <w:p w:rsidR="00383AC5" w:rsidRPr="00383AC5" w:rsidRDefault="00FB52B5" w:rsidP="00FC073E">
      <w:pPr>
        <w:tabs>
          <w:tab w:val="left" w:pos="2676"/>
        </w:tabs>
        <w:spacing w:after="0" w:line="240" w:lineRule="auto"/>
        <w:jc w:val="both"/>
        <w:rPr>
          <w:rFonts w:ascii="Times New Roman" w:hAnsi="Times New Roman"/>
          <w:sz w:val="28"/>
          <w:szCs w:val="28"/>
        </w:rPr>
      </w:pPr>
      <w:hyperlink r:id="rId10" w:history="1">
        <w:r w:rsidR="00383AC5" w:rsidRPr="00383AC5">
          <w:rPr>
            <w:rStyle w:val="ac"/>
            <w:rFonts w:ascii="Times New Roman" w:hAnsi="Times New Roman"/>
            <w:bCs/>
            <w:color w:val="auto"/>
            <w:sz w:val="28"/>
            <w:szCs w:val="28"/>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383AC5" w:rsidRPr="00383AC5">
        <w:rPr>
          <w:rFonts w:ascii="Times New Roman" w:hAnsi="Times New Roman"/>
          <w:sz w:val="28"/>
          <w:szCs w:val="28"/>
        </w:rPr>
        <w:t xml:space="preserve"> (далее СанПиН 2.4.1.3049-13);</w:t>
      </w:r>
    </w:p>
    <w:p w:rsidR="00383AC5" w:rsidRPr="00383AC5" w:rsidRDefault="00383AC5" w:rsidP="00FC073E">
      <w:pPr>
        <w:autoSpaceDE w:val="0"/>
        <w:autoSpaceDN w:val="0"/>
        <w:adjustRightInd w:val="0"/>
        <w:spacing w:after="0" w:line="240" w:lineRule="auto"/>
        <w:jc w:val="both"/>
        <w:rPr>
          <w:rFonts w:ascii="Times New Roman" w:hAnsi="Times New Roman"/>
          <w:sz w:val="28"/>
          <w:szCs w:val="28"/>
        </w:rPr>
      </w:pPr>
      <w:r w:rsidRPr="00383AC5">
        <w:rPr>
          <w:rFonts w:ascii="Times New Roman" w:hAnsi="Times New Roman"/>
          <w:sz w:val="28"/>
          <w:szCs w:val="28"/>
        </w:rPr>
        <w:t>Положение об организации Питания воспитанников в МКДОУ Сортавальского муниципального района Республики Карелия Детский сад № 31 «Сказка»;</w:t>
      </w:r>
    </w:p>
    <w:p w:rsidR="00383AC5" w:rsidRPr="00383AC5" w:rsidRDefault="00383AC5" w:rsidP="00FC073E">
      <w:pPr>
        <w:autoSpaceDE w:val="0"/>
        <w:autoSpaceDN w:val="0"/>
        <w:adjustRightInd w:val="0"/>
        <w:spacing w:after="0" w:line="240" w:lineRule="auto"/>
        <w:jc w:val="both"/>
        <w:rPr>
          <w:rFonts w:ascii="Times New Roman" w:hAnsi="Times New Roman"/>
          <w:sz w:val="28"/>
          <w:szCs w:val="28"/>
        </w:rPr>
      </w:pPr>
      <w:r w:rsidRPr="00383AC5">
        <w:rPr>
          <w:rFonts w:ascii="Times New Roman" w:hAnsi="Times New Roman"/>
          <w:sz w:val="28"/>
          <w:szCs w:val="28"/>
        </w:rPr>
        <w:t>Положение о системе оплаты труда работников МКДОУ Сортавальского МР РК ДС №31;</w:t>
      </w:r>
    </w:p>
    <w:p w:rsidR="00383AC5" w:rsidRPr="005B0F3A" w:rsidRDefault="00383AC5" w:rsidP="00FC073E">
      <w:pPr>
        <w:autoSpaceDE w:val="0"/>
        <w:autoSpaceDN w:val="0"/>
        <w:adjustRightInd w:val="0"/>
        <w:spacing w:after="0" w:line="240" w:lineRule="auto"/>
        <w:jc w:val="both"/>
        <w:rPr>
          <w:rFonts w:ascii="Times New Roman" w:hAnsi="Times New Roman"/>
          <w:color w:val="000000"/>
          <w:sz w:val="28"/>
          <w:szCs w:val="28"/>
        </w:rPr>
      </w:pPr>
      <w:r w:rsidRPr="00383AC5">
        <w:rPr>
          <w:rFonts w:ascii="Times New Roman" w:hAnsi="Times New Roman"/>
          <w:sz w:val="28"/>
          <w:szCs w:val="28"/>
        </w:rPr>
        <w:lastRenderedPageBreak/>
        <w:t xml:space="preserve">Положение о порядке установления выплат стимулирующего </w:t>
      </w:r>
      <w:r>
        <w:rPr>
          <w:rFonts w:ascii="Times New Roman" w:hAnsi="Times New Roman"/>
          <w:color w:val="000000"/>
          <w:sz w:val="28"/>
          <w:szCs w:val="28"/>
        </w:rPr>
        <w:t>характера</w:t>
      </w:r>
      <w:r w:rsidRPr="005B0F3A">
        <w:rPr>
          <w:rFonts w:ascii="Times New Roman" w:hAnsi="Times New Roman"/>
          <w:color w:val="000000"/>
          <w:sz w:val="28"/>
          <w:szCs w:val="28"/>
        </w:rPr>
        <w:t xml:space="preserve"> МК</w:t>
      </w:r>
      <w:r>
        <w:rPr>
          <w:rFonts w:ascii="Times New Roman" w:hAnsi="Times New Roman"/>
          <w:color w:val="000000"/>
          <w:sz w:val="28"/>
          <w:szCs w:val="28"/>
        </w:rPr>
        <w:t>ДОУ Сортавальского МР РК ДС №31;</w:t>
      </w:r>
    </w:p>
    <w:p w:rsidR="00383AC5" w:rsidRPr="00BB0AF8" w:rsidRDefault="00383AC5" w:rsidP="00FC073E">
      <w:pPr>
        <w:spacing w:after="0" w:line="240" w:lineRule="auto"/>
        <w:jc w:val="both"/>
        <w:rPr>
          <w:rFonts w:ascii="Times New Roman" w:hAnsi="Times New Roman"/>
          <w:sz w:val="28"/>
          <w:szCs w:val="28"/>
        </w:rPr>
      </w:pPr>
      <w:r w:rsidRPr="00BB0AF8">
        <w:rPr>
          <w:rFonts w:ascii="Times New Roman" w:hAnsi="Times New Roman"/>
          <w:sz w:val="28"/>
          <w:szCs w:val="28"/>
        </w:rPr>
        <w:t>Годовая бюджетная отчетность МКДОУ Сортавальского муниципального района Республики Карелия Детский сад № 31 «Сказка»</w:t>
      </w:r>
      <w:r>
        <w:rPr>
          <w:rFonts w:ascii="Times New Roman" w:hAnsi="Times New Roman"/>
          <w:sz w:val="28"/>
          <w:szCs w:val="28"/>
        </w:rPr>
        <w:t xml:space="preserve"> за 2014 год;</w:t>
      </w:r>
    </w:p>
    <w:p w:rsidR="00383AC5" w:rsidRPr="006B23A4" w:rsidRDefault="00383AC5" w:rsidP="00FC073E">
      <w:pPr>
        <w:tabs>
          <w:tab w:val="left" w:pos="2676"/>
        </w:tabs>
        <w:spacing w:after="0" w:line="240" w:lineRule="auto"/>
        <w:jc w:val="both"/>
        <w:rPr>
          <w:rFonts w:ascii="Times New Roman" w:hAnsi="Times New Roman"/>
          <w:sz w:val="28"/>
          <w:szCs w:val="28"/>
        </w:rPr>
      </w:pPr>
      <w:r w:rsidRPr="006B23A4">
        <w:rPr>
          <w:rFonts w:ascii="Times New Roman" w:hAnsi="Times New Roman"/>
          <w:sz w:val="28"/>
          <w:szCs w:val="28"/>
        </w:rPr>
        <w:t>Бюджетная роспись Районного комитета образования на 2014год и плановый период 2015-16гг.</w:t>
      </w:r>
      <w:r>
        <w:rPr>
          <w:rFonts w:ascii="Times New Roman" w:hAnsi="Times New Roman"/>
          <w:sz w:val="28"/>
          <w:szCs w:val="28"/>
        </w:rPr>
        <w:t>;</w:t>
      </w:r>
    </w:p>
    <w:p w:rsidR="00383AC5" w:rsidRPr="00BB0AF8" w:rsidRDefault="00383AC5" w:rsidP="00FC073E">
      <w:pPr>
        <w:spacing w:after="0" w:line="240" w:lineRule="auto"/>
        <w:jc w:val="both"/>
        <w:rPr>
          <w:rFonts w:ascii="Times New Roman" w:hAnsi="Times New Roman"/>
          <w:sz w:val="28"/>
          <w:szCs w:val="28"/>
        </w:rPr>
      </w:pPr>
      <w:r w:rsidRPr="00BB0AF8">
        <w:rPr>
          <w:rFonts w:ascii="Times New Roman" w:hAnsi="Times New Roman"/>
          <w:sz w:val="28"/>
          <w:szCs w:val="28"/>
        </w:rPr>
        <w:t xml:space="preserve">Бюджетная смета МКДОУ Сортавальского муниципального района Республики Карелия Детский сад № 31 «Сказка» </w:t>
      </w:r>
      <w:r>
        <w:rPr>
          <w:rFonts w:ascii="Times New Roman" w:hAnsi="Times New Roman"/>
          <w:sz w:val="28"/>
          <w:szCs w:val="28"/>
        </w:rPr>
        <w:t>на 2014 год;</w:t>
      </w:r>
    </w:p>
    <w:p w:rsidR="00383AC5" w:rsidRPr="00BB0AF8" w:rsidRDefault="00383AC5" w:rsidP="00FC073E">
      <w:pPr>
        <w:tabs>
          <w:tab w:val="left" w:pos="2676"/>
        </w:tabs>
        <w:spacing w:after="0" w:line="240" w:lineRule="auto"/>
        <w:jc w:val="both"/>
        <w:rPr>
          <w:rFonts w:ascii="Times New Roman" w:hAnsi="Times New Roman"/>
          <w:sz w:val="28"/>
          <w:szCs w:val="28"/>
        </w:rPr>
      </w:pPr>
      <w:r w:rsidRPr="00BB0AF8">
        <w:rPr>
          <w:rFonts w:ascii="Times New Roman" w:hAnsi="Times New Roman"/>
          <w:sz w:val="28"/>
          <w:szCs w:val="28"/>
        </w:rPr>
        <w:t>Журнал операций №4 за 2014 год</w:t>
      </w:r>
      <w:r>
        <w:rPr>
          <w:rFonts w:ascii="Times New Roman" w:hAnsi="Times New Roman"/>
          <w:sz w:val="28"/>
          <w:szCs w:val="28"/>
        </w:rPr>
        <w:t xml:space="preserve"> </w:t>
      </w:r>
      <w:r w:rsidRPr="00BB0AF8">
        <w:rPr>
          <w:rFonts w:ascii="Times New Roman" w:hAnsi="Times New Roman"/>
          <w:sz w:val="28"/>
          <w:szCs w:val="28"/>
        </w:rPr>
        <w:t>с первичными документами;</w:t>
      </w:r>
    </w:p>
    <w:p w:rsidR="00383AC5" w:rsidRPr="00BB0AF8" w:rsidRDefault="00383AC5" w:rsidP="00FC073E">
      <w:pPr>
        <w:tabs>
          <w:tab w:val="left" w:pos="2676"/>
        </w:tabs>
        <w:spacing w:after="0" w:line="240" w:lineRule="auto"/>
        <w:jc w:val="both"/>
        <w:rPr>
          <w:rFonts w:ascii="Times New Roman" w:hAnsi="Times New Roman"/>
          <w:sz w:val="28"/>
          <w:szCs w:val="28"/>
        </w:rPr>
      </w:pPr>
      <w:r w:rsidRPr="00BB0AF8">
        <w:rPr>
          <w:rFonts w:ascii="Times New Roman" w:hAnsi="Times New Roman"/>
          <w:sz w:val="28"/>
          <w:szCs w:val="28"/>
        </w:rPr>
        <w:t>Журнал</w:t>
      </w:r>
      <w:r>
        <w:rPr>
          <w:rFonts w:ascii="Times New Roman" w:hAnsi="Times New Roman"/>
          <w:sz w:val="28"/>
          <w:szCs w:val="28"/>
        </w:rPr>
        <w:t xml:space="preserve"> операций</w:t>
      </w:r>
      <w:r w:rsidRPr="00BB0AF8">
        <w:rPr>
          <w:rFonts w:ascii="Times New Roman" w:hAnsi="Times New Roman"/>
          <w:sz w:val="28"/>
          <w:szCs w:val="28"/>
        </w:rPr>
        <w:t xml:space="preserve"> №6 за 2014 г</w:t>
      </w:r>
      <w:r>
        <w:rPr>
          <w:rFonts w:ascii="Times New Roman" w:hAnsi="Times New Roman"/>
          <w:sz w:val="28"/>
          <w:szCs w:val="28"/>
        </w:rPr>
        <w:t>од</w:t>
      </w:r>
      <w:r w:rsidRPr="00BB0AF8">
        <w:rPr>
          <w:rFonts w:ascii="Times New Roman" w:hAnsi="Times New Roman"/>
          <w:sz w:val="28"/>
          <w:szCs w:val="28"/>
        </w:rPr>
        <w:t xml:space="preserve"> с первичными документами;</w:t>
      </w:r>
    </w:p>
    <w:p w:rsidR="00383AC5" w:rsidRDefault="00383AC5" w:rsidP="00FC073E">
      <w:pPr>
        <w:tabs>
          <w:tab w:val="left" w:pos="2676"/>
        </w:tabs>
        <w:spacing w:after="0" w:line="240" w:lineRule="auto"/>
        <w:jc w:val="both"/>
        <w:rPr>
          <w:rFonts w:ascii="Times New Roman" w:hAnsi="Times New Roman"/>
          <w:sz w:val="28"/>
          <w:szCs w:val="28"/>
        </w:rPr>
      </w:pPr>
      <w:r w:rsidRPr="00BB0AF8">
        <w:rPr>
          <w:rFonts w:ascii="Times New Roman" w:hAnsi="Times New Roman"/>
          <w:sz w:val="28"/>
          <w:szCs w:val="28"/>
        </w:rPr>
        <w:t xml:space="preserve">Журнал операций №7 </w:t>
      </w:r>
      <w:r>
        <w:rPr>
          <w:rFonts w:ascii="Times New Roman" w:hAnsi="Times New Roman"/>
          <w:sz w:val="28"/>
          <w:szCs w:val="28"/>
        </w:rPr>
        <w:t xml:space="preserve">за 2014 год </w:t>
      </w:r>
      <w:r w:rsidRPr="00BB0AF8">
        <w:rPr>
          <w:rFonts w:ascii="Times New Roman" w:hAnsi="Times New Roman"/>
          <w:sz w:val="28"/>
          <w:szCs w:val="28"/>
        </w:rPr>
        <w:t>с первичными документами;</w:t>
      </w:r>
    </w:p>
    <w:p w:rsidR="00383AC5" w:rsidRDefault="00383AC5" w:rsidP="00FC073E">
      <w:pPr>
        <w:tabs>
          <w:tab w:val="left" w:pos="2676"/>
        </w:tabs>
        <w:spacing w:after="0" w:line="240" w:lineRule="auto"/>
        <w:jc w:val="both"/>
        <w:rPr>
          <w:rFonts w:ascii="Times New Roman" w:hAnsi="Times New Roman"/>
          <w:sz w:val="28"/>
          <w:szCs w:val="28"/>
        </w:rPr>
      </w:pPr>
      <w:r>
        <w:rPr>
          <w:rFonts w:ascii="Times New Roman" w:hAnsi="Times New Roman"/>
          <w:sz w:val="28"/>
          <w:szCs w:val="28"/>
        </w:rPr>
        <w:t>Штатные расписания за 2014г;</w:t>
      </w:r>
    </w:p>
    <w:p w:rsidR="007E22F5" w:rsidRDefault="007E22F5" w:rsidP="00FC073E">
      <w:pPr>
        <w:tabs>
          <w:tab w:val="left" w:pos="2676"/>
        </w:tabs>
        <w:spacing w:after="0" w:line="240" w:lineRule="auto"/>
        <w:jc w:val="both"/>
        <w:rPr>
          <w:rFonts w:ascii="Times New Roman" w:hAnsi="Times New Roman"/>
          <w:sz w:val="28"/>
          <w:szCs w:val="28"/>
        </w:rPr>
      </w:pPr>
      <w:r w:rsidRPr="0052357D">
        <w:rPr>
          <w:rFonts w:ascii="Times New Roman" w:hAnsi="Times New Roman"/>
          <w:bCs/>
          <w:sz w:val="28"/>
          <w:szCs w:val="28"/>
        </w:rPr>
        <w:t xml:space="preserve">Постановления </w:t>
      </w:r>
      <w:r>
        <w:rPr>
          <w:rFonts w:ascii="Times New Roman" w:hAnsi="Times New Roman"/>
          <w:bCs/>
          <w:sz w:val="28"/>
          <w:szCs w:val="28"/>
        </w:rPr>
        <w:t>а</w:t>
      </w:r>
      <w:r w:rsidRPr="0052357D">
        <w:rPr>
          <w:rFonts w:ascii="Times New Roman" w:hAnsi="Times New Roman"/>
          <w:bCs/>
          <w:sz w:val="28"/>
          <w:szCs w:val="28"/>
        </w:rPr>
        <w:t xml:space="preserve">дминистрации СМР № 173 от 24 декабря 2013 г. «Об утверждении Положения о порядке взимания и использования </w:t>
      </w:r>
      <w:r w:rsidRPr="00B96025">
        <w:rPr>
          <w:rFonts w:ascii="Times New Roman" w:hAnsi="Times New Roman"/>
          <w:bCs/>
          <w:sz w:val="28"/>
          <w:szCs w:val="28"/>
        </w:rPr>
        <w:t>родительской платы за присмотр и уход за детьми в муниципальных образовательных учреждениях Сортавальского муниципального района, реализующих основную общеобразовательную программу дошкольного образования»</w:t>
      </w:r>
    </w:p>
    <w:p w:rsidR="00383AC5" w:rsidRPr="00BB0AF8" w:rsidRDefault="00383AC5" w:rsidP="00FC073E">
      <w:pPr>
        <w:tabs>
          <w:tab w:val="left" w:pos="2676"/>
        </w:tabs>
        <w:spacing w:after="0" w:line="240" w:lineRule="auto"/>
        <w:jc w:val="both"/>
        <w:rPr>
          <w:rFonts w:ascii="Times New Roman" w:hAnsi="Times New Roman"/>
          <w:sz w:val="28"/>
          <w:szCs w:val="28"/>
        </w:rPr>
      </w:pPr>
      <w:r w:rsidRPr="0086674F">
        <w:rPr>
          <w:rFonts w:ascii="Times New Roman" w:hAnsi="Times New Roman"/>
          <w:sz w:val="28"/>
          <w:szCs w:val="28"/>
        </w:rPr>
        <w:t xml:space="preserve">Постановление </w:t>
      </w:r>
      <w:r w:rsidR="007E22F5">
        <w:rPr>
          <w:rFonts w:ascii="Times New Roman" w:hAnsi="Times New Roman"/>
          <w:sz w:val="28"/>
          <w:szCs w:val="28"/>
        </w:rPr>
        <w:t>а</w:t>
      </w:r>
      <w:r w:rsidRPr="0086674F">
        <w:rPr>
          <w:rFonts w:ascii="Times New Roman" w:hAnsi="Times New Roman"/>
          <w:sz w:val="28"/>
          <w:szCs w:val="28"/>
        </w:rPr>
        <w:t>дминистрации Сортавальского муниципального района №1</w:t>
      </w:r>
      <w:r>
        <w:rPr>
          <w:rFonts w:ascii="Times New Roman" w:hAnsi="Times New Roman"/>
          <w:sz w:val="28"/>
          <w:szCs w:val="28"/>
        </w:rPr>
        <w:t>70</w:t>
      </w:r>
      <w:r w:rsidRPr="0086674F">
        <w:rPr>
          <w:rFonts w:ascii="Times New Roman" w:hAnsi="Times New Roman"/>
          <w:sz w:val="28"/>
          <w:szCs w:val="28"/>
        </w:rPr>
        <w:t xml:space="preserve"> от </w:t>
      </w:r>
      <w:r>
        <w:rPr>
          <w:rFonts w:ascii="Times New Roman" w:hAnsi="Times New Roman"/>
          <w:sz w:val="28"/>
          <w:szCs w:val="28"/>
        </w:rPr>
        <w:t>19</w:t>
      </w:r>
      <w:r w:rsidRPr="0086674F">
        <w:rPr>
          <w:rFonts w:ascii="Times New Roman" w:hAnsi="Times New Roman"/>
          <w:sz w:val="28"/>
          <w:szCs w:val="28"/>
        </w:rPr>
        <w:t>.12.2013 года «Об установлении родительской платы за присмотр и уход за детьми в муниципальных образовательных учреждениях, реализующих общеобразовательную программу дошкольного образования»</w:t>
      </w:r>
      <w:r>
        <w:rPr>
          <w:rFonts w:ascii="Times New Roman" w:hAnsi="Times New Roman"/>
          <w:sz w:val="28"/>
          <w:szCs w:val="28"/>
        </w:rPr>
        <w:t xml:space="preserve"> с внесенными изменениями;</w:t>
      </w:r>
    </w:p>
    <w:p w:rsidR="00383AC5" w:rsidRPr="00BB0AF8" w:rsidRDefault="00383AC5" w:rsidP="00FC073E">
      <w:pPr>
        <w:tabs>
          <w:tab w:val="left" w:pos="2676"/>
        </w:tabs>
        <w:spacing w:after="0" w:line="240" w:lineRule="auto"/>
        <w:jc w:val="both"/>
        <w:rPr>
          <w:rFonts w:ascii="Times New Roman" w:hAnsi="Times New Roman"/>
          <w:sz w:val="28"/>
          <w:szCs w:val="28"/>
        </w:rPr>
      </w:pPr>
      <w:r>
        <w:rPr>
          <w:rFonts w:ascii="Times New Roman" w:hAnsi="Times New Roman"/>
          <w:sz w:val="28"/>
          <w:szCs w:val="28"/>
        </w:rPr>
        <w:t xml:space="preserve">Примерное десятидневное меню </w:t>
      </w:r>
      <w:r w:rsidRPr="00BB0AF8">
        <w:rPr>
          <w:rFonts w:ascii="Times New Roman" w:hAnsi="Times New Roman"/>
          <w:sz w:val="28"/>
          <w:szCs w:val="28"/>
        </w:rPr>
        <w:t>МКДОУ Сортавальского муниципального района Республики Карелия Детский сад № 31 «Сказка»</w:t>
      </w:r>
      <w:r>
        <w:rPr>
          <w:rFonts w:ascii="Times New Roman" w:hAnsi="Times New Roman"/>
          <w:sz w:val="28"/>
          <w:szCs w:val="28"/>
        </w:rPr>
        <w:t>;</w:t>
      </w:r>
    </w:p>
    <w:p w:rsidR="00383AC5" w:rsidRPr="00BB0AF8" w:rsidRDefault="00383AC5" w:rsidP="00FC073E">
      <w:pPr>
        <w:tabs>
          <w:tab w:val="left" w:pos="2676"/>
        </w:tabs>
        <w:spacing w:after="0" w:line="240" w:lineRule="auto"/>
        <w:jc w:val="both"/>
        <w:rPr>
          <w:rFonts w:ascii="Times New Roman" w:hAnsi="Times New Roman"/>
          <w:sz w:val="28"/>
          <w:szCs w:val="28"/>
        </w:rPr>
      </w:pPr>
      <w:r w:rsidRPr="00BB0AF8">
        <w:rPr>
          <w:rFonts w:ascii="Times New Roman" w:hAnsi="Times New Roman"/>
          <w:sz w:val="28"/>
          <w:szCs w:val="28"/>
        </w:rPr>
        <w:t>Журнал учета посещаемости детей;</w:t>
      </w:r>
    </w:p>
    <w:p w:rsidR="00383AC5" w:rsidRDefault="00383AC5" w:rsidP="00FC073E">
      <w:pPr>
        <w:tabs>
          <w:tab w:val="left" w:pos="2676"/>
        </w:tabs>
        <w:spacing w:after="0" w:line="240" w:lineRule="auto"/>
        <w:jc w:val="both"/>
        <w:rPr>
          <w:rFonts w:ascii="Times New Roman" w:hAnsi="Times New Roman"/>
          <w:sz w:val="28"/>
          <w:szCs w:val="28"/>
        </w:rPr>
      </w:pPr>
      <w:r w:rsidRPr="00BB0AF8">
        <w:rPr>
          <w:rFonts w:ascii="Times New Roman" w:hAnsi="Times New Roman"/>
          <w:sz w:val="28"/>
          <w:szCs w:val="28"/>
        </w:rPr>
        <w:t>Технологические карты на приг</w:t>
      </w:r>
      <w:r>
        <w:rPr>
          <w:rFonts w:ascii="Times New Roman" w:hAnsi="Times New Roman"/>
          <w:sz w:val="28"/>
          <w:szCs w:val="28"/>
        </w:rPr>
        <w:t>отовление блюд детского питания.</w:t>
      </w:r>
    </w:p>
    <w:p w:rsidR="000A5B5F" w:rsidRPr="000A5B5F" w:rsidRDefault="000A5B5F" w:rsidP="00FC073E">
      <w:pPr>
        <w:tabs>
          <w:tab w:val="left" w:pos="2676"/>
        </w:tabs>
        <w:spacing w:after="0" w:line="240" w:lineRule="auto"/>
        <w:jc w:val="both"/>
        <w:rPr>
          <w:rFonts w:ascii="Times New Roman" w:hAnsi="Times New Roman"/>
          <w:bCs/>
          <w:color w:val="000000" w:themeColor="text1"/>
          <w:sz w:val="28"/>
          <w:szCs w:val="28"/>
          <w:lang w:eastAsia="ru-RU"/>
        </w:rPr>
      </w:pPr>
    </w:p>
    <w:p w:rsidR="00A11D64" w:rsidRDefault="00053EEB" w:rsidP="00A94F58">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Pr>
          <w:rFonts w:ascii="Times New Roman" w:hAnsi="Times New Roman"/>
          <w:b/>
          <w:sz w:val="28"/>
          <w:szCs w:val="28"/>
        </w:rPr>
        <w:t xml:space="preserve"> </w:t>
      </w:r>
    </w:p>
    <w:p w:rsidR="004C460A" w:rsidRPr="00A353F6" w:rsidRDefault="004C460A" w:rsidP="00FC073E">
      <w:pPr>
        <w:spacing w:after="0" w:line="240" w:lineRule="auto"/>
        <w:jc w:val="both"/>
        <w:rPr>
          <w:rFonts w:ascii="Times New Roman" w:hAnsi="Times New Roman"/>
          <w:sz w:val="28"/>
          <w:szCs w:val="28"/>
        </w:rPr>
      </w:pPr>
      <w:r w:rsidRPr="00A353F6">
        <w:rPr>
          <w:rFonts w:ascii="Times New Roman" w:hAnsi="Times New Roman"/>
          <w:sz w:val="28"/>
          <w:szCs w:val="28"/>
        </w:rPr>
        <w:t>Акт проверки Районн</w:t>
      </w:r>
      <w:r w:rsidR="00A7557E" w:rsidRPr="00A353F6">
        <w:rPr>
          <w:rFonts w:ascii="Times New Roman" w:hAnsi="Times New Roman"/>
          <w:sz w:val="28"/>
          <w:szCs w:val="28"/>
        </w:rPr>
        <w:t>ого</w:t>
      </w:r>
      <w:r w:rsidRPr="00A353F6">
        <w:rPr>
          <w:rFonts w:ascii="Times New Roman" w:hAnsi="Times New Roman"/>
          <w:sz w:val="28"/>
          <w:szCs w:val="28"/>
        </w:rPr>
        <w:t xml:space="preserve"> комитет</w:t>
      </w:r>
      <w:r w:rsidR="00A7557E" w:rsidRPr="00A353F6">
        <w:rPr>
          <w:rFonts w:ascii="Times New Roman" w:hAnsi="Times New Roman"/>
          <w:sz w:val="28"/>
          <w:szCs w:val="28"/>
        </w:rPr>
        <w:t>а</w:t>
      </w:r>
      <w:r w:rsidRPr="00A353F6">
        <w:rPr>
          <w:rFonts w:ascii="Times New Roman" w:hAnsi="Times New Roman"/>
          <w:sz w:val="28"/>
          <w:szCs w:val="28"/>
        </w:rPr>
        <w:t xml:space="preserve"> образования от 2</w:t>
      </w:r>
      <w:r w:rsidR="00552694" w:rsidRPr="00A353F6">
        <w:rPr>
          <w:rFonts w:ascii="Times New Roman" w:hAnsi="Times New Roman"/>
          <w:sz w:val="28"/>
          <w:szCs w:val="28"/>
        </w:rPr>
        <w:t>7</w:t>
      </w:r>
      <w:r w:rsidRPr="00A353F6">
        <w:rPr>
          <w:rFonts w:ascii="Times New Roman" w:hAnsi="Times New Roman"/>
          <w:sz w:val="28"/>
          <w:szCs w:val="28"/>
        </w:rPr>
        <w:t>.</w:t>
      </w:r>
      <w:r w:rsidR="00552694" w:rsidRPr="00A353F6">
        <w:rPr>
          <w:rFonts w:ascii="Times New Roman" w:hAnsi="Times New Roman"/>
          <w:sz w:val="28"/>
          <w:szCs w:val="28"/>
        </w:rPr>
        <w:t>10</w:t>
      </w:r>
      <w:r w:rsidRPr="00A353F6">
        <w:rPr>
          <w:rFonts w:ascii="Times New Roman" w:hAnsi="Times New Roman"/>
          <w:sz w:val="28"/>
          <w:szCs w:val="28"/>
        </w:rPr>
        <w:t>.2015г.;</w:t>
      </w:r>
    </w:p>
    <w:p w:rsidR="00045E75" w:rsidRPr="00A353F6" w:rsidRDefault="00552694" w:rsidP="00FC073E">
      <w:pPr>
        <w:spacing w:after="0" w:line="240" w:lineRule="auto"/>
        <w:jc w:val="both"/>
        <w:rPr>
          <w:rFonts w:ascii="Times New Roman" w:hAnsi="Times New Roman"/>
          <w:sz w:val="28"/>
          <w:szCs w:val="28"/>
        </w:rPr>
      </w:pPr>
      <w:r w:rsidRPr="00A353F6">
        <w:rPr>
          <w:rFonts w:ascii="Times New Roman" w:hAnsi="Times New Roman"/>
          <w:sz w:val="28"/>
          <w:szCs w:val="28"/>
        </w:rPr>
        <w:t>А</w:t>
      </w:r>
      <w:r w:rsidR="00007E7B" w:rsidRPr="00A353F6">
        <w:rPr>
          <w:rFonts w:ascii="Times New Roman" w:hAnsi="Times New Roman"/>
          <w:sz w:val="28"/>
          <w:szCs w:val="28"/>
        </w:rPr>
        <w:t>кт</w:t>
      </w:r>
      <w:r w:rsidR="00E458C1" w:rsidRPr="00A353F6">
        <w:rPr>
          <w:rFonts w:ascii="Times New Roman" w:hAnsi="Times New Roman"/>
          <w:sz w:val="28"/>
          <w:szCs w:val="28"/>
        </w:rPr>
        <w:t xml:space="preserve"> </w:t>
      </w:r>
      <w:r w:rsidRPr="00A353F6">
        <w:rPr>
          <w:rFonts w:ascii="Times New Roman" w:hAnsi="Times New Roman"/>
          <w:sz w:val="28"/>
          <w:szCs w:val="28"/>
        </w:rPr>
        <w:t>встречной проверки МКДОУ Сортавальского муниципального района Республики Карелия Детский сад № 31 «Сказка</w:t>
      </w:r>
      <w:r w:rsidR="00045E75" w:rsidRPr="00A353F6">
        <w:rPr>
          <w:rFonts w:ascii="Times New Roman" w:hAnsi="Times New Roman"/>
          <w:sz w:val="28"/>
          <w:szCs w:val="28"/>
        </w:rPr>
        <w:t xml:space="preserve"> от 26.10.2015г.;</w:t>
      </w:r>
    </w:p>
    <w:p w:rsidR="00552694" w:rsidRPr="00A353F6" w:rsidRDefault="00A353F6" w:rsidP="00FC073E">
      <w:pPr>
        <w:tabs>
          <w:tab w:val="left" w:pos="2676"/>
        </w:tabs>
        <w:spacing w:line="240" w:lineRule="auto"/>
        <w:rPr>
          <w:rFonts w:ascii="Times New Roman" w:hAnsi="Times New Roman"/>
          <w:sz w:val="28"/>
          <w:szCs w:val="28"/>
        </w:rPr>
      </w:pPr>
      <w:r w:rsidRPr="00A353F6">
        <w:rPr>
          <w:rFonts w:ascii="Times New Roman" w:hAnsi="Times New Roman"/>
          <w:sz w:val="28"/>
          <w:szCs w:val="28"/>
        </w:rPr>
        <w:t>Пояснительная за</w:t>
      </w:r>
      <w:r>
        <w:rPr>
          <w:rFonts w:ascii="Times New Roman" w:hAnsi="Times New Roman"/>
          <w:sz w:val="28"/>
          <w:szCs w:val="28"/>
        </w:rPr>
        <w:t>писка к акту встречной проверки</w:t>
      </w:r>
      <w:r w:rsidRPr="00A353F6">
        <w:rPr>
          <w:rFonts w:ascii="Times New Roman" w:hAnsi="Times New Roman"/>
          <w:sz w:val="28"/>
          <w:szCs w:val="28"/>
        </w:rPr>
        <w:t xml:space="preserve"> МКДОУ Сортавальского муниципального района Республики Карелия Детский сад № 31 «Сказка» от 30.10.2015г.</w:t>
      </w:r>
      <w:r w:rsidR="00555D42">
        <w:rPr>
          <w:rFonts w:ascii="Times New Roman" w:hAnsi="Times New Roman"/>
          <w:sz w:val="28"/>
          <w:szCs w:val="28"/>
        </w:rPr>
        <w:t xml:space="preserve"> (Приложение №2)</w:t>
      </w:r>
      <w:r w:rsidR="00C15CD4">
        <w:rPr>
          <w:rFonts w:ascii="Times New Roman" w:hAnsi="Times New Roman"/>
          <w:sz w:val="28"/>
          <w:szCs w:val="28"/>
        </w:rPr>
        <w:t>.</w:t>
      </w:r>
    </w:p>
    <w:p w:rsidR="00412019" w:rsidRPr="00312356" w:rsidRDefault="00053EEB" w:rsidP="00412019">
      <w:pPr>
        <w:tabs>
          <w:tab w:val="left" w:pos="2676"/>
        </w:tabs>
        <w:jc w:val="both"/>
        <w:rPr>
          <w:rFonts w:ascii="Times New Roman" w:hAnsi="Times New Roman"/>
          <w:color w:val="000000" w:themeColor="text1"/>
          <w:sz w:val="28"/>
          <w:szCs w:val="28"/>
        </w:rPr>
      </w:pPr>
      <w:r>
        <w:rPr>
          <w:rFonts w:ascii="Times New Roman" w:hAnsi="Times New Roman"/>
          <w:b/>
          <w:sz w:val="28"/>
          <w:szCs w:val="28"/>
        </w:rPr>
        <w:t>Неполученные документы из числа затребованных с указанием причин или иные факты, препятствовавшие работе:</w:t>
      </w:r>
      <w:r w:rsidR="00462846">
        <w:rPr>
          <w:rFonts w:ascii="Times New Roman" w:hAnsi="Times New Roman"/>
          <w:b/>
          <w:sz w:val="28"/>
          <w:szCs w:val="28"/>
        </w:rPr>
        <w:t xml:space="preserve"> </w:t>
      </w:r>
      <w:r w:rsidR="00B87C3C">
        <w:rPr>
          <w:rFonts w:ascii="Times New Roman" w:hAnsi="Times New Roman"/>
          <w:color w:val="000000" w:themeColor="text1"/>
          <w:sz w:val="28"/>
          <w:szCs w:val="28"/>
        </w:rPr>
        <w:t>нет</w:t>
      </w:r>
      <w:r w:rsidR="00C91230">
        <w:rPr>
          <w:rFonts w:ascii="Times New Roman" w:hAnsi="Times New Roman"/>
          <w:color w:val="000000" w:themeColor="text1"/>
          <w:sz w:val="28"/>
          <w:szCs w:val="28"/>
        </w:rPr>
        <w:t>.</w:t>
      </w:r>
    </w:p>
    <w:p w:rsidR="008D6A40" w:rsidRDefault="00053EEB" w:rsidP="00462846">
      <w:pPr>
        <w:jc w:val="both"/>
        <w:rPr>
          <w:b/>
          <w:bCs/>
          <w:sz w:val="28"/>
          <w:szCs w:val="28"/>
        </w:rPr>
      </w:pPr>
      <w:r>
        <w:rPr>
          <w:rFonts w:ascii="Times New Roman" w:hAnsi="Times New Roman"/>
          <w:b/>
          <w:sz w:val="28"/>
          <w:szCs w:val="28"/>
        </w:rPr>
        <w:t xml:space="preserve">Результаты контрольного мероприятия (анализ соблюдения нормативных правовых актов, установленные нарушения и недостатки в </w:t>
      </w:r>
      <w:r>
        <w:rPr>
          <w:rFonts w:ascii="Times New Roman" w:hAnsi="Times New Roman"/>
          <w:b/>
          <w:sz w:val="28"/>
          <w:szCs w:val="28"/>
        </w:rPr>
        <w:lastRenderedPageBreak/>
        <w:t>проверяемой сфере и в деятельности объектов контрольного мероприятия с оценкой ущерба или нарушения):</w:t>
      </w:r>
      <w:r w:rsidR="008D6A40" w:rsidRPr="008D6A40">
        <w:rPr>
          <w:b/>
          <w:bCs/>
          <w:sz w:val="28"/>
          <w:szCs w:val="28"/>
        </w:rPr>
        <w:t xml:space="preserve"> </w:t>
      </w:r>
    </w:p>
    <w:p w:rsidR="005C73D8" w:rsidRPr="00946942" w:rsidRDefault="005C73D8" w:rsidP="005C73D8">
      <w:pPr>
        <w:tabs>
          <w:tab w:val="left" w:pos="2676"/>
        </w:tabs>
        <w:spacing w:after="0"/>
        <w:jc w:val="center"/>
        <w:rPr>
          <w:rFonts w:ascii="Times New Roman" w:hAnsi="Times New Roman"/>
          <w:b/>
          <w:sz w:val="28"/>
          <w:szCs w:val="28"/>
        </w:rPr>
      </w:pPr>
      <w:r w:rsidRPr="00946942">
        <w:rPr>
          <w:rFonts w:ascii="Times New Roman" w:hAnsi="Times New Roman"/>
          <w:b/>
          <w:sz w:val="28"/>
          <w:szCs w:val="28"/>
        </w:rPr>
        <w:t>1.Общие сведения</w:t>
      </w:r>
    </w:p>
    <w:p w:rsidR="00B87C3C" w:rsidRPr="003F4D4C" w:rsidRDefault="00B87C3C" w:rsidP="003F4D4C">
      <w:pPr>
        <w:tabs>
          <w:tab w:val="left" w:pos="267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F4D4C">
        <w:rPr>
          <w:rFonts w:ascii="Times New Roman" w:hAnsi="Times New Roman"/>
          <w:sz w:val="28"/>
          <w:szCs w:val="28"/>
        </w:rPr>
        <w:t>Районный комитет образования Сортавальского муниципального района (далее Районный комитет образования) зарегистрирован в качестве юридического лица 18.07.1995г. за ОГРН 1021000944788. При постановке юридического лица на учет в налоговом органе ему присвоен ИНН/КПП 1007003813/100701001.</w:t>
      </w:r>
    </w:p>
    <w:p w:rsidR="003F4D4C" w:rsidRPr="003F4D4C" w:rsidRDefault="003F4D4C" w:rsidP="003F4D4C">
      <w:pPr>
        <w:tabs>
          <w:tab w:val="left" w:pos="2676"/>
        </w:tabs>
        <w:spacing w:after="0" w:line="240" w:lineRule="auto"/>
        <w:jc w:val="both"/>
        <w:rPr>
          <w:rFonts w:ascii="Times New Roman" w:hAnsi="Times New Roman"/>
          <w:sz w:val="28"/>
          <w:szCs w:val="28"/>
        </w:rPr>
      </w:pPr>
      <w:r w:rsidRPr="003F4D4C">
        <w:rPr>
          <w:rFonts w:ascii="Times New Roman" w:hAnsi="Times New Roman"/>
          <w:color w:val="052635"/>
          <w:sz w:val="28"/>
          <w:szCs w:val="28"/>
        </w:rPr>
        <w:t xml:space="preserve">         Районный комитет образования является отраслевым органом администрации Сортавальского муниципального района и образован для осуществления функций по управлению образовательными учреждениями Сортавальского муниципального района и планированию развития учреждений образования.</w:t>
      </w:r>
    </w:p>
    <w:p w:rsidR="00B87C3C" w:rsidRPr="003F4D4C" w:rsidRDefault="00B87C3C" w:rsidP="003F4D4C">
      <w:pPr>
        <w:pStyle w:val="af"/>
        <w:spacing w:before="0" w:beforeAutospacing="0" w:after="0" w:afterAutospacing="0"/>
        <w:ind w:firstLine="708"/>
        <w:jc w:val="both"/>
        <w:rPr>
          <w:sz w:val="28"/>
          <w:szCs w:val="28"/>
        </w:rPr>
      </w:pPr>
      <w:r w:rsidRPr="003F4D4C">
        <w:rPr>
          <w:sz w:val="28"/>
          <w:szCs w:val="28"/>
        </w:rPr>
        <w:t xml:space="preserve">Районный комитет образования осуществляет свою деятельность во взаимодействии с министерством образования Республики Карелия, органами местного самоуправления Сортавальского муниципального района, другими государственными и общественными учреждениями и организациями. Подведомственными учреждениями Районного комитета образования являются: </w:t>
      </w:r>
    </w:p>
    <w:p w:rsidR="00B87C3C" w:rsidRPr="003F4D4C" w:rsidRDefault="00B87C3C" w:rsidP="00014771">
      <w:pPr>
        <w:pStyle w:val="af"/>
        <w:spacing w:before="0" w:beforeAutospacing="0" w:after="0" w:afterAutospacing="0"/>
        <w:jc w:val="both"/>
        <w:rPr>
          <w:sz w:val="28"/>
          <w:szCs w:val="28"/>
        </w:rPr>
      </w:pPr>
      <w:r w:rsidRPr="003F4D4C">
        <w:rPr>
          <w:sz w:val="28"/>
          <w:szCs w:val="28"/>
        </w:rPr>
        <w:t xml:space="preserve">•Муниципальное казенное общеобразовательное учреждение Сортавальского муниципального района Республики Карелия Средняя общеобразовательная школа № 1; </w:t>
      </w:r>
    </w:p>
    <w:p w:rsidR="00B87C3C" w:rsidRDefault="00B87C3C" w:rsidP="00014771">
      <w:pPr>
        <w:pStyle w:val="af"/>
        <w:spacing w:before="0" w:beforeAutospacing="0" w:after="0" w:afterAutospacing="0"/>
        <w:jc w:val="both"/>
        <w:rPr>
          <w:sz w:val="28"/>
          <w:szCs w:val="28"/>
        </w:rPr>
      </w:pPr>
      <w:r w:rsidRPr="003F4D4C">
        <w:rPr>
          <w:sz w:val="28"/>
          <w:szCs w:val="28"/>
        </w:rPr>
        <w:t>•Муниципал</w:t>
      </w:r>
      <w:r w:rsidRPr="004443EB">
        <w:rPr>
          <w:sz w:val="28"/>
          <w:szCs w:val="28"/>
        </w:rPr>
        <w:t>ьное казенное общеобразовательное учреждение Сортавальского муниципального района Республики Карелия Средняя общеобразовательная школа № 3;</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Муниципальное казенное общеобразовательное учреждение Сортавальского муниципального района Республики Карелия Основная общеобразовательная школа № 4;</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Муниципальное казенное общеобразовательное учреждение Сортавальского муниципального района Республики Карелия Средняя общеобразовательная школа № 6;</w:t>
      </w:r>
    </w:p>
    <w:p w:rsidR="00B87C3C" w:rsidRDefault="00B87C3C" w:rsidP="00014771">
      <w:pPr>
        <w:pStyle w:val="af"/>
        <w:spacing w:before="0" w:beforeAutospacing="0" w:after="0" w:afterAutospacing="0"/>
        <w:jc w:val="both"/>
        <w:rPr>
          <w:sz w:val="28"/>
          <w:szCs w:val="28"/>
        </w:rPr>
      </w:pPr>
      <w:r w:rsidRPr="004443EB">
        <w:rPr>
          <w:sz w:val="28"/>
          <w:szCs w:val="28"/>
        </w:rPr>
        <w:t xml:space="preserve">•Муниципальное казенное общеобразовательное учреждение Сортавальского муниципального района Республики Карелия Средняя общеобразовательная школа № 7; </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 xml:space="preserve">Муниципальное казенное общеобразовательное учреждение Сортавальского муниципального района Республики Карелия Вяртсильская средняя общеобразовательная школа; </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 xml:space="preserve">Муниципальное казенное общеобразовательное учреждение Сортавальского муниципального района Республики Карелия Пуйккольская средняя общеобразовательная школа; </w:t>
      </w:r>
    </w:p>
    <w:p w:rsidR="00B87C3C" w:rsidRDefault="00B87C3C" w:rsidP="00014771">
      <w:pPr>
        <w:pStyle w:val="af"/>
        <w:spacing w:before="0" w:beforeAutospacing="0" w:after="0" w:afterAutospacing="0"/>
        <w:jc w:val="both"/>
        <w:rPr>
          <w:sz w:val="28"/>
          <w:szCs w:val="28"/>
        </w:rPr>
      </w:pPr>
      <w:r w:rsidRPr="004443EB">
        <w:rPr>
          <w:sz w:val="28"/>
          <w:szCs w:val="28"/>
        </w:rPr>
        <w:t xml:space="preserve">• Муниципальное казенное общеобразовательное учреждение Сортавальского муниципального района Республики Карелия Кааламская средняя общеобразовательная школа; </w:t>
      </w:r>
    </w:p>
    <w:p w:rsidR="00B87C3C" w:rsidRDefault="00B87C3C" w:rsidP="00014771">
      <w:pPr>
        <w:pStyle w:val="af"/>
        <w:spacing w:before="0" w:beforeAutospacing="0" w:after="0" w:afterAutospacing="0"/>
        <w:jc w:val="both"/>
        <w:rPr>
          <w:sz w:val="28"/>
          <w:szCs w:val="28"/>
        </w:rPr>
      </w:pPr>
      <w:r w:rsidRPr="004443EB">
        <w:rPr>
          <w:sz w:val="28"/>
          <w:szCs w:val="28"/>
        </w:rPr>
        <w:lastRenderedPageBreak/>
        <w:t xml:space="preserve">•Муниципальное казенное общеобразовательное учреждение Сортавальского муниципального района Республики Карелия Рускеальская основная общеобразовательная школа; </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 xml:space="preserve">Муниципальное казенное общеобразовательное учреждение Сортавальского муниципального района Республики Карелия Туокслахтинская основная общеобразовательная школа; </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 xml:space="preserve">Муниципальное казенное общеобразовательное учреждение Сортавальского муниципального района Республики Карелия Хаапалампинская основная общеобразовательная школа; </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 xml:space="preserve">Муниципальное казенное общеобразовательное учреждение Сортавальского муниципального района Республики Карелия Валаамская основная общеобразовательная школа; </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для детей раннего возраста № 5 «Малышок»; </w:t>
      </w:r>
    </w:p>
    <w:p w:rsidR="00B87C3C" w:rsidRDefault="00B87C3C" w:rsidP="00014771">
      <w:pPr>
        <w:pStyle w:val="af"/>
        <w:spacing w:before="0" w:beforeAutospacing="0" w:after="0" w:afterAutospacing="0"/>
        <w:jc w:val="both"/>
        <w:rPr>
          <w:sz w:val="28"/>
          <w:szCs w:val="28"/>
        </w:rPr>
      </w:pPr>
      <w:r>
        <w:rPr>
          <w:sz w:val="28"/>
          <w:szCs w:val="28"/>
        </w:rPr>
        <w:t>•</w:t>
      </w:r>
      <w:r w:rsidRPr="004443EB">
        <w:rPr>
          <w:sz w:val="28"/>
          <w:szCs w:val="28"/>
        </w:rPr>
        <w:t xml:space="preserve">Муниципальное казенное дошкольное образовательное учреждение Сортавальского муниципального района Республики Карелия Центр развития ребенка – детский сад № 7 «Ромашка»; </w:t>
      </w:r>
    </w:p>
    <w:p w:rsidR="00B87C3C" w:rsidRPr="004443EB" w:rsidRDefault="00B87C3C" w:rsidP="00014771">
      <w:pPr>
        <w:pStyle w:val="af"/>
        <w:spacing w:before="0" w:beforeAutospacing="0" w:after="0" w:afterAutospacing="0"/>
        <w:jc w:val="both"/>
        <w:rPr>
          <w:sz w:val="28"/>
          <w:szCs w:val="28"/>
        </w:rPr>
      </w:pPr>
      <w:r>
        <w:rPr>
          <w:sz w:val="28"/>
          <w:szCs w:val="28"/>
        </w:rPr>
        <w:t>•</w:t>
      </w:r>
      <w:r w:rsidRPr="004443EB">
        <w:rPr>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8 «Лесовичок» п. Хелюля;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11 «Росинка» п. Хюмпеля;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12 «Светлячок» п. Хаапалампи;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16 «Колосок» с. Хелюля;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20 «Березка» п. Рускеала;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23 «Ладушки»;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26 «Теремок» п. Партала;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27 «Рябинушка» п. Кааламо;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lastRenderedPageBreak/>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28 «Родничок»;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29 «Золотой ключик»;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Муниципальное казенное дошкольное образовательное учреждение Сортавальского муниципального района Республики Карелия Детский сад № 30 «Тополек»;</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31 «Сказка»;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дошкольное образовательное учреждение Сортавальского муниципального района Республики Карелия Детский сад № 32 «Рябинка» п. Вяртсиля;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Муниципальное казенное дошкольное образовательное учреждение Сортавальского муниципального района Республики Карелия Детский сад № 33 «Ивушка»;</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бюджетное образовательное учреждение дополнительного образования детей Сортавальского муниципального района Республики Карелия Центр развития творчества детей и юношества;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Муниципальное казенное образовательное учреждение дополнительного образования детей Сортавальского муниципального района Республики Карелия Детско-юношеский центр «Пульс»;</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образовательное учреждение для детей, нуждающихся в психолого-педагогической и медико-социальной помощи Сортавальского муниципального района Республики Карелия Центр психолого-медико-социального сопровождения;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образовательное учреждение дополнительного профессионального образования (повышения квалификации) Сортавальского муниципального района Республики Карелия «Информационно-методический центр»; </w:t>
      </w:r>
    </w:p>
    <w:p w:rsidR="00B87C3C"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образовательное учреждение для детей сирот и детей, оставшихся без попечения родителей Сортавальского муниципального района Республики Карелия Детский дом; </w:t>
      </w:r>
    </w:p>
    <w:p w:rsidR="00B87C3C" w:rsidRPr="004443EB" w:rsidRDefault="00B87C3C" w:rsidP="00014771">
      <w:pPr>
        <w:spacing w:after="0" w:line="240" w:lineRule="auto"/>
        <w:jc w:val="both"/>
        <w:rPr>
          <w:rFonts w:ascii="Times New Roman" w:hAnsi="Times New Roman"/>
          <w:sz w:val="28"/>
          <w:szCs w:val="28"/>
        </w:rPr>
      </w:pPr>
      <w:r>
        <w:rPr>
          <w:rFonts w:ascii="Times New Roman" w:hAnsi="Times New Roman"/>
          <w:sz w:val="28"/>
          <w:szCs w:val="28"/>
        </w:rPr>
        <w:t>•</w:t>
      </w:r>
      <w:r w:rsidRPr="004443EB">
        <w:rPr>
          <w:rFonts w:ascii="Times New Roman" w:hAnsi="Times New Roman"/>
          <w:sz w:val="28"/>
          <w:szCs w:val="28"/>
        </w:rPr>
        <w:t xml:space="preserve">Муниципальное казенное учреждение «Централизованная бухгалтерия образования </w:t>
      </w:r>
      <w:r>
        <w:rPr>
          <w:rFonts w:ascii="Times New Roman" w:hAnsi="Times New Roman"/>
          <w:sz w:val="28"/>
          <w:szCs w:val="28"/>
        </w:rPr>
        <w:t>Сортавальского МР</w:t>
      </w:r>
      <w:r w:rsidRPr="004443EB">
        <w:rPr>
          <w:rFonts w:ascii="Times New Roman" w:hAnsi="Times New Roman"/>
          <w:sz w:val="28"/>
          <w:szCs w:val="28"/>
        </w:rPr>
        <w:t xml:space="preserve">». </w:t>
      </w:r>
    </w:p>
    <w:p w:rsidR="00B87C3C" w:rsidRPr="00735A8E" w:rsidRDefault="00B87C3C" w:rsidP="00014771">
      <w:pPr>
        <w:pStyle w:val="af"/>
        <w:spacing w:before="0" w:beforeAutospacing="0" w:after="0" w:afterAutospacing="0"/>
        <w:ind w:firstLine="708"/>
        <w:jc w:val="both"/>
        <w:rPr>
          <w:sz w:val="28"/>
          <w:szCs w:val="28"/>
        </w:rPr>
      </w:pPr>
      <w:r w:rsidRPr="00735A8E">
        <w:rPr>
          <w:sz w:val="28"/>
          <w:szCs w:val="28"/>
        </w:rPr>
        <w:t>Между МКУ «Централизованная бухгалтерия образования Сортавальского М</w:t>
      </w:r>
      <w:r w:rsidR="00F1310C">
        <w:rPr>
          <w:sz w:val="28"/>
          <w:szCs w:val="28"/>
        </w:rPr>
        <w:t>униципального района</w:t>
      </w:r>
      <w:r w:rsidRPr="00735A8E">
        <w:rPr>
          <w:sz w:val="28"/>
          <w:szCs w:val="28"/>
        </w:rPr>
        <w:t xml:space="preserve">», Районным комитетом образования </w:t>
      </w:r>
      <w:r>
        <w:rPr>
          <w:sz w:val="28"/>
          <w:szCs w:val="28"/>
        </w:rPr>
        <w:t>и</w:t>
      </w:r>
      <w:r w:rsidRPr="00735A8E">
        <w:rPr>
          <w:sz w:val="28"/>
          <w:szCs w:val="28"/>
        </w:rPr>
        <w:t xml:space="preserve"> подведомственным Районному комитету образования казенными учреждениями заключены договора об оказании МКУ «Централизованная бухгалтерия образования </w:t>
      </w:r>
      <w:r>
        <w:rPr>
          <w:sz w:val="28"/>
          <w:szCs w:val="28"/>
        </w:rPr>
        <w:t xml:space="preserve">Сортавальского </w:t>
      </w:r>
      <w:r w:rsidR="00F1310C" w:rsidRPr="00735A8E">
        <w:rPr>
          <w:sz w:val="28"/>
          <w:szCs w:val="28"/>
        </w:rPr>
        <w:t>М</w:t>
      </w:r>
      <w:r w:rsidR="00F1310C">
        <w:rPr>
          <w:sz w:val="28"/>
          <w:szCs w:val="28"/>
        </w:rPr>
        <w:t>униципального район</w:t>
      </w:r>
      <w:r w:rsidRPr="00735A8E">
        <w:rPr>
          <w:sz w:val="28"/>
          <w:szCs w:val="28"/>
        </w:rPr>
        <w:t>» услуг по ведению бухгалтерского учета этих учреждений.</w:t>
      </w:r>
    </w:p>
    <w:p w:rsidR="00B87C3C" w:rsidRPr="00EA56F7" w:rsidRDefault="00B87C3C" w:rsidP="00FC073E">
      <w:pPr>
        <w:pStyle w:val="af"/>
        <w:spacing w:beforeAutospacing="0" w:after="0" w:afterAutospacing="0"/>
        <w:ind w:firstLine="708"/>
        <w:jc w:val="both"/>
        <w:rPr>
          <w:sz w:val="28"/>
          <w:szCs w:val="28"/>
        </w:rPr>
      </w:pPr>
    </w:p>
    <w:p w:rsidR="00B87C3C" w:rsidRPr="00DC053C" w:rsidRDefault="00B2627D" w:rsidP="00B87C3C">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2.</w:t>
      </w:r>
      <w:r w:rsidR="00B87C3C" w:rsidRPr="00DC053C">
        <w:rPr>
          <w:rFonts w:ascii="Times New Roman" w:hAnsi="Times New Roman"/>
          <w:b/>
          <w:bCs/>
          <w:sz w:val="28"/>
          <w:szCs w:val="28"/>
        </w:rPr>
        <w:t xml:space="preserve">Законодательные и нормативные правовые акты по вопросу </w:t>
      </w:r>
      <w:r w:rsidR="00B87C3C" w:rsidRPr="00DC053C">
        <w:rPr>
          <w:rFonts w:ascii="Times New Roman" w:hAnsi="Times New Roman"/>
          <w:b/>
          <w:sz w:val="28"/>
          <w:szCs w:val="28"/>
        </w:rPr>
        <w:t>предоставления общедоступного и бесплатного дошкольного образования</w:t>
      </w:r>
      <w:r w:rsidR="00B87C3C" w:rsidRPr="00DC053C">
        <w:rPr>
          <w:rFonts w:ascii="Times New Roman" w:hAnsi="Times New Roman"/>
          <w:b/>
          <w:bCs/>
          <w:color w:val="052635"/>
          <w:sz w:val="28"/>
          <w:szCs w:val="28"/>
        </w:rPr>
        <w:t xml:space="preserve"> Районным комитетом образования Сортавальского муниципального района</w:t>
      </w:r>
    </w:p>
    <w:p w:rsidR="00B87C3C" w:rsidRDefault="00B87C3C" w:rsidP="00B87C3C">
      <w:pPr>
        <w:spacing w:after="0" w:line="240" w:lineRule="auto"/>
        <w:jc w:val="center"/>
        <w:rPr>
          <w:rFonts w:ascii="Times New Roman" w:hAnsi="Times New Roman"/>
          <w:b/>
          <w:bCs/>
          <w:sz w:val="28"/>
          <w:szCs w:val="28"/>
        </w:rPr>
      </w:pPr>
    </w:p>
    <w:p w:rsidR="00B87C3C" w:rsidRPr="002512E7" w:rsidRDefault="00B87C3C" w:rsidP="00C46F0B">
      <w:pPr>
        <w:spacing w:after="0" w:line="240" w:lineRule="auto"/>
        <w:ind w:firstLine="708"/>
        <w:jc w:val="both"/>
        <w:rPr>
          <w:rFonts w:ascii="Times New Roman" w:hAnsi="Times New Roman"/>
          <w:sz w:val="28"/>
          <w:szCs w:val="28"/>
        </w:rPr>
      </w:pPr>
      <w:r w:rsidRPr="002512E7">
        <w:rPr>
          <w:rFonts w:ascii="Times New Roman" w:hAnsi="Times New Roman"/>
          <w:sz w:val="28"/>
          <w:szCs w:val="28"/>
        </w:rPr>
        <w:t>В соответствии с подпунктом 11 пункта 1 статьи 17 Федерального закона от 06.10.2003 года № 131-ФЗ «Об общих принципах организации местного самоуправления в Российской Федерации (далее Федеральный закон от 06.10.2003 года №131-ФЗ) к вопросам местного значения муниципального района относится организация предоставления общедоступного и бесплатного дошкольного</w:t>
      </w:r>
      <w:r>
        <w:rPr>
          <w:rFonts w:ascii="Times New Roman" w:hAnsi="Times New Roman"/>
          <w:sz w:val="28"/>
          <w:szCs w:val="28"/>
        </w:rPr>
        <w:t xml:space="preserve"> образования</w:t>
      </w:r>
      <w:r w:rsidRPr="002512E7">
        <w:rPr>
          <w:rFonts w:ascii="Times New Roman" w:hAnsi="Times New Roman"/>
          <w:sz w:val="28"/>
          <w:szCs w:val="28"/>
        </w:rPr>
        <w:t xml:space="preserve">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w:t>
      </w:r>
    </w:p>
    <w:p w:rsidR="00B87C3C" w:rsidRPr="0024719D" w:rsidRDefault="00B87C3C" w:rsidP="00C46F0B">
      <w:pPr>
        <w:pStyle w:val="ae"/>
        <w:ind w:left="0" w:firstLine="368"/>
        <w:rPr>
          <w:rFonts w:ascii="Times New Roman" w:hAnsi="Times New Roman" w:cs="Times New Roman"/>
          <w:sz w:val="28"/>
          <w:szCs w:val="28"/>
        </w:rPr>
      </w:pPr>
      <w:r w:rsidRPr="0024719D">
        <w:rPr>
          <w:rFonts w:ascii="Times New Roman" w:hAnsi="Times New Roman" w:cs="Times New Roman"/>
          <w:sz w:val="28"/>
          <w:szCs w:val="28"/>
        </w:rPr>
        <w:t xml:space="preserve">В соответствии с пунктом 11 статьи 5 Устава Сортавальского муниципального района </w:t>
      </w:r>
      <w:r w:rsidRPr="0024719D">
        <w:rPr>
          <w:rFonts w:ascii="Times New Roman" w:hAnsi="Times New Roman" w:cs="Times New Roman"/>
          <w:color w:val="052635"/>
          <w:sz w:val="28"/>
          <w:szCs w:val="28"/>
        </w:rPr>
        <w:t>организация предоставления общедоступного бесплатного дошкольного образования на территории Сортавальского муниципального района отнесено к перечню вопросов местного значения Сортавальского муниципального района</w:t>
      </w:r>
      <w:r>
        <w:rPr>
          <w:rFonts w:ascii="Times New Roman" w:hAnsi="Times New Roman" w:cs="Times New Roman"/>
          <w:color w:val="052635"/>
          <w:sz w:val="28"/>
          <w:szCs w:val="28"/>
        </w:rPr>
        <w:t>.</w:t>
      </w:r>
    </w:p>
    <w:p w:rsidR="00B87C3C" w:rsidRPr="00D0485D" w:rsidRDefault="00B87C3C" w:rsidP="00C46F0B">
      <w:pPr>
        <w:spacing w:after="0" w:line="240" w:lineRule="auto"/>
        <w:ind w:firstLine="708"/>
        <w:jc w:val="both"/>
        <w:rPr>
          <w:rFonts w:ascii="Times New Roman" w:hAnsi="Times New Roman"/>
          <w:color w:val="052635"/>
          <w:sz w:val="28"/>
          <w:szCs w:val="28"/>
        </w:rPr>
      </w:pPr>
      <w:r w:rsidRPr="00D0485D">
        <w:rPr>
          <w:rFonts w:ascii="Times New Roman" w:hAnsi="Times New Roman"/>
          <w:bCs/>
          <w:color w:val="052635"/>
          <w:sz w:val="28"/>
          <w:szCs w:val="28"/>
        </w:rPr>
        <w:t xml:space="preserve">Положением «О Районном комитете образования Сортавальского муниципального района, утвержденного Решением Совета Сортавальского муниципального района от «12» февраля 2014 года № 24 одной из целей и задач деятельности </w:t>
      </w:r>
      <w:r>
        <w:rPr>
          <w:rFonts w:ascii="Times New Roman" w:hAnsi="Times New Roman"/>
          <w:bCs/>
          <w:color w:val="052635"/>
          <w:sz w:val="28"/>
          <w:szCs w:val="28"/>
        </w:rPr>
        <w:t>Районного комитета образования</w:t>
      </w:r>
      <w:r w:rsidRPr="00D0485D">
        <w:rPr>
          <w:rFonts w:ascii="Times New Roman" w:hAnsi="Times New Roman"/>
          <w:bCs/>
          <w:color w:val="052635"/>
          <w:sz w:val="28"/>
          <w:szCs w:val="28"/>
        </w:rPr>
        <w:t xml:space="preserve"> является</w:t>
      </w:r>
      <w:r w:rsidRPr="00D0485D">
        <w:rPr>
          <w:rFonts w:ascii="Times New Roman" w:hAnsi="Times New Roman"/>
          <w:color w:val="052635"/>
          <w:sz w:val="28"/>
          <w:szCs w:val="28"/>
        </w:rPr>
        <w:t xml:space="preserve"> организация предоставления общедоступного и бесплатного дошкольного</w:t>
      </w:r>
      <w:r>
        <w:rPr>
          <w:rFonts w:ascii="Times New Roman" w:hAnsi="Times New Roman"/>
          <w:color w:val="052635"/>
          <w:sz w:val="28"/>
          <w:szCs w:val="28"/>
        </w:rPr>
        <w:t xml:space="preserve"> образования</w:t>
      </w:r>
      <w:r w:rsidRPr="00D0485D">
        <w:rPr>
          <w:rFonts w:ascii="Times New Roman" w:hAnsi="Times New Roman"/>
          <w:color w:val="052635"/>
          <w:sz w:val="28"/>
          <w:szCs w:val="28"/>
        </w:rPr>
        <w:t xml:space="preserve">, по основным общеобразовательным программам в муниципальных образовательных учреждениях, </w:t>
      </w:r>
      <w:r>
        <w:rPr>
          <w:rFonts w:ascii="Times New Roman" w:hAnsi="Times New Roman"/>
          <w:color w:val="052635"/>
          <w:sz w:val="28"/>
          <w:szCs w:val="28"/>
        </w:rPr>
        <w:t xml:space="preserve">а также </w:t>
      </w:r>
      <w:r w:rsidRPr="00D0485D">
        <w:rPr>
          <w:rFonts w:ascii="Times New Roman" w:hAnsi="Times New Roman"/>
          <w:color w:val="052635"/>
          <w:sz w:val="28"/>
          <w:szCs w:val="28"/>
        </w:rPr>
        <w:t>организация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 муниципального района.</w:t>
      </w:r>
    </w:p>
    <w:p w:rsidR="00B87C3C" w:rsidRPr="00530DC8" w:rsidRDefault="00B87C3C" w:rsidP="00C46F0B">
      <w:pPr>
        <w:spacing w:after="0" w:line="240" w:lineRule="auto"/>
        <w:ind w:firstLine="708"/>
        <w:jc w:val="both"/>
        <w:rPr>
          <w:rFonts w:ascii="Times New Roman" w:hAnsi="Times New Roman"/>
          <w:sz w:val="28"/>
          <w:szCs w:val="28"/>
        </w:rPr>
      </w:pPr>
      <w:r w:rsidRPr="00530DC8">
        <w:rPr>
          <w:rFonts w:ascii="Times New Roman" w:hAnsi="Times New Roman"/>
          <w:sz w:val="28"/>
          <w:szCs w:val="28"/>
        </w:rPr>
        <w:t xml:space="preserve">В соответствии с Перечнем муниципальных услуг, утвержденным Распоряжением администрации СМР от 18.01.2013 года №59 </w:t>
      </w:r>
      <w:r>
        <w:rPr>
          <w:rFonts w:ascii="Times New Roman" w:hAnsi="Times New Roman"/>
          <w:sz w:val="28"/>
          <w:szCs w:val="28"/>
        </w:rPr>
        <w:t xml:space="preserve">в 2014 году </w:t>
      </w:r>
      <w:r w:rsidRPr="00530DC8">
        <w:rPr>
          <w:rFonts w:ascii="Times New Roman" w:hAnsi="Times New Roman"/>
          <w:sz w:val="28"/>
          <w:szCs w:val="28"/>
        </w:rPr>
        <w:t>муниципальную услугу</w:t>
      </w:r>
      <w:r>
        <w:rPr>
          <w:rFonts w:ascii="Times New Roman" w:hAnsi="Times New Roman"/>
          <w:sz w:val="28"/>
          <w:szCs w:val="28"/>
        </w:rPr>
        <w:t xml:space="preserve"> - </w:t>
      </w:r>
      <w:r w:rsidRPr="00530DC8">
        <w:rPr>
          <w:rFonts w:ascii="Times New Roman" w:hAnsi="Times New Roman"/>
          <w:sz w:val="28"/>
          <w:szCs w:val="28"/>
        </w:rPr>
        <w:t>организация и обеспечение дошкольного образования детей в группах общеразвивающего назначения (содержание услуги - воспитание и обучение детей дошкольного возраста) оказыва</w:t>
      </w:r>
      <w:r>
        <w:rPr>
          <w:rFonts w:ascii="Times New Roman" w:hAnsi="Times New Roman"/>
          <w:sz w:val="28"/>
          <w:szCs w:val="28"/>
        </w:rPr>
        <w:t>ли</w:t>
      </w:r>
      <w:r w:rsidRPr="00530DC8">
        <w:rPr>
          <w:rFonts w:ascii="Times New Roman" w:hAnsi="Times New Roman"/>
          <w:sz w:val="28"/>
          <w:szCs w:val="28"/>
        </w:rPr>
        <w:t xml:space="preserve"> 16 </w:t>
      </w:r>
      <w:r>
        <w:rPr>
          <w:rFonts w:ascii="Times New Roman" w:hAnsi="Times New Roman"/>
          <w:sz w:val="28"/>
          <w:szCs w:val="28"/>
        </w:rPr>
        <w:t xml:space="preserve">муниципальных </w:t>
      </w:r>
      <w:r w:rsidRPr="00530DC8">
        <w:rPr>
          <w:rFonts w:ascii="Times New Roman" w:hAnsi="Times New Roman"/>
          <w:sz w:val="28"/>
          <w:szCs w:val="28"/>
        </w:rPr>
        <w:t>дошкольных образовательных учреждений.</w:t>
      </w:r>
    </w:p>
    <w:p w:rsidR="00B87C3C" w:rsidRDefault="00B87C3C" w:rsidP="00C46F0B">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Оказание муниципальной услуги – организация и обеспечение дошкольного образования детей в группах общеразвивающего назначения казенными учреждениями осуществляется на основе муниципального задания, утвержденного Районным комитетом образования. В соответствии с графиком </w:t>
      </w:r>
      <w:r w:rsidRPr="00EA56F7">
        <w:rPr>
          <w:rFonts w:ascii="Times New Roman" w:hAnsi="Times New Roman"/>
          <w:sz w:val="28"/>
          <w:szCs w:val="28"/>
        </w:rPr>
        <w:t>документооборота</w:t>
      </w:r>
      <w:r>
        <w:rPr>
          <w:rFonts w:ascii="Times New Roman" w:hAnsi="Times New Roman"/>
          <w:sz w:val="28"/>
          <w:szCs w:val="28"/>
        </w:rPr>
        <w:t>, являющимся п</w:t>
      </w:r>
      <w:r w:rsidRPr="00EA56F7">
        <w:rPr>
          <w:rFonts w:ascii="Times New Roman" w:hAnsi="Times New Roman"/>
          <w:sz w:val="28"/>
          <w:szCs w:val="28"/>
        </w:rPr>
        <w:t xml:space="preserve">риложением к приказам об учетной </w:t>
      </w:r>
      <w:r w:rsidRPr="00EA56F7">
        <w:rPr>
          <w:rFonts w:ascii="Times New Roman" w:hAnsi="Times New Roman"/>
          <w:color w:val="000000" w:themeColor="text1"/>
          <w:sz w:val="28"/>
          <w:szCs w:val="28"/>
        </w:rPr>
        <w:t xml:space="preserve">политике Районного комитета </w:t>
      </w:r>
      <w:r w:rsidRPr="00EA56F7">
        <w:rPr>
          <w:rFonts w:ascii="Times New Roman" w:hAnsi="Times New Roman"/>
          <w:sz w:val="28"/>
          <w:szCs w:val="28"/>
        </w:rPr>
        <w:t>образования и подведомственны</w:t>
      </w:r>
      <w:r>
        <w:rPr>
          <w:rFonts w:ascii="Times New Roman" w:hAnsi="Times New Roman"/>
          <w:sz w:val="28"/>
          <w:szCs w:val="28"/>
        </w:rPr>
        <w:t>х е</w:t>
      </w:r>
      <w:r w:rsidRPr="00EA56F7">
        <w:rPr>
          <w:rFonts w:ascii="Times New Roman" w:hAnsi="Times New Roman"/>
          <w:sz w:val="28"/>
          <w:szCs w:val="28"/>
        </w:rPr>
        <w:t xml:space="preserve">му </w:t>
      </w:r>
      <w:r>
        <w:rPr>
          <w:rFonts w:ascii="Times New Roman" w:hAnsi="Times New Roman"/>
          <w:sz w:val="28"/>
          <w:szCs w:val="28"/>
        </w:rPr>
        <w:t>учреждений</w:t>
      </w:r>
      <w:r w:rsidRPr="00EA56F7">
        <w:rPr>
          <w:rFonts w:ascii="Times New Roman" w:hAnsi="Times New Roman"/>
          <w:sz w:val="28"/>
          <w:szCs w:val="28"/>
        </w:rPr>
        <w:t xml:space="preserve"> </w:t>
      </w:r>
      <w:r>
        <w:rPr>
          <w:rFonts w:ascii="Times New Roman" w:hAnsi="Times New Roman"/>
          <w:sz w:val="28"/>
          <w:szCs w:val="28"/>
        </w:rPr>
        <w:t xml:space="preserve">проводился </w:t>
      </w:r>
      <w:r w:rsidRPr="00EA56F7">
        <w:rPr>
          <w:rFonts w:ascii="Times New Roman" w:hAnsi="Times New Roman"/>
          <w:sz w:val="28"/>
          <w:szCs w:val="28"/>
        </w:rPr>
        <w:t xml:space="preserve">ежеквартальный мониторинг </w:t>
      </w:r>
      <w:r>
        <w:rPr>
          <w:rFonts w:ascii="Times New Roman" w:hAnsi="Times New Roman"/>
          <w:sz w:val="28"/>
          <w:szCs w:val="28"/>
        </w:rPr>
        <w:t xml:space="preserve">исполнения </w:t>
      </w:r>
      <w:r w:rsidRPr="00EA56F7">
        <w:rPr>
          <w:rFonts w:ascii="Times New Roman" w:hAnsi="Times New Roman"/>
          <w:sz w:val="28"/>
          <w:szCs w:val="28"/>
        </w:rPr>
        <w:t>муниципального задания.</w:t>
      </w:r>
    </w:p>
    <w:p w:rsidR="00B87C3C" w:rsidRDefault="00B87C3C" w:rsidP="00C46F0B">
      <w:pPr>
        <w:spacing w:after="0" w:line="240" w:lineRule="auto"/>
        <w:ind w:firstLine="708"/>
        <w:jc w:val="both"/>
        <w:rPr>
          <w:rFonts w:ascii="Times New Roman" w:hAnsi="Times New Roman"/>
          <w:sz w:val="28"/>
          <w:szCs w:val="28"/>
        </w:rPr>
      </w:pPr>
      <w:r>
        <w:rPr>
          <w:rFonts w:ascii="Times New Roman" w:hAnsi="Times New Roman"/>
          <w:sz w:val="28"/>
          <w:szCs w:val="28"/>
          <w:lang w:eastAsia="ru-RU"/>
        </w:rPr>
        <w:lastRenderedPageBreak/>
        <w:t xml:space="preserve">В 2014 году </w:t>
      </w:r>
      <w:r w:rsidRPr="00711413">
        <w:rPr>
          <w:rFonts w:ascii="Times New Roman" w:hAnsi="Times New Roman"/>
          <w:color w:val="052635"/>
          <w:sz w:val="28"/>
          <w:szCs w:val="28"/>
        </w:rPr>
        <w:t>Районн</w:t>
      </w:r>
      <w:r>
        <w:rPr>
          <w:rFonts w:ascii="Times New Roman" w:hAnsi="Times New Roman"/>
          <w:color w:val="052635"/>
          <w:sz w:val="28"/>
          <w:szCs w:val="28"/>
        </w:rPr>
        <w:t>ый</w:t>
      </w:r>
      <w:r w:rsidRPr="00711413">
        <w:rPr>
          <w:rFonts w:ascii="Times New Roman" w:hAnsi="Times New Roman"/>
          <w:color w:val="052635"/>
          <w:sz w:val="28"/>
          <w:szCs w:val="28"/>
        </w:rPr>
        <w:t xml:space="preserve"> комитет образования </w:t>
      </w:r>
      <w:r w:rsidRPr="003D7B8A">
        <w:rPr>
          <w:rFonts w:ascii="Times New Roman" w:eastAsia="Times New Roman" w:hAnsi="Times New Roman"/>
          <w:color w:val="052635"/>
          <w:sz w:val="28"/>
          <w:szCs w:val="28"/>
          <w:lang w:eastAsia="ru-RU"/>
        </w:rPr>
        <w:t xml:space="preserve">Сортавальского муниципального района </w:t>
      </w:r>
      <w:r w:rsidRPr="003D7B8A">
        <w:rPr>
          <w:rFonts w:ascii="Times New Roman" w:hAnsi="Times New Roman"/>
          <w:sz w:val="28"/>
          <w:szCs w:val="28"/>
          <w:lang w:eastAsia="ru-RU"/>
        </w:rPr>
        <w:t xml:space="preserve">являлся главным распорядителем бюджетных средств для </w:t>
      </w:r>
      <w:r w:rsidRPr="00530DC8">
        <w:rPr>
          <w:rFonts w:ascii="Times New Roman" w:hAnsi="Times New Roman"/>
          <w:sz w:val="28"/>
          <w:szCs w:val="28"/>
        </w:rPr>
        <w:t xml:space="preserve">16 </w:t>
      </w:r>
      <w:r>
        <w:rPr>
          <w:rFonts w:ascii="Times New Roman" w:hAnsi="Times New Roman"/>
          <w:sz w:val="28"/>
          <w:szCs w:val="28"/>
        </w:rPr>
        <w:t xml:space="preserve">муниципальных </w:t>
      </w:r>
      <w:r w:rsidRPr="00530DC8">
        <w:rPr>
          <w:rFonts w:ascii="Times New Roman" w:hAnsi="Times New Roman"/>
          <w:sz w:val="28"/>
          <w:szCs w:val="28"/>
        </w:rPr>
        <w:t>дошкольных образовательных учреждений.</w:t>
      </w:r>
    </w:p>
    <w:p w:rsidR="00B87C3C" w:rsidRPr="003235C4" w:rsidRDefault="00B87C3C" w:rsidP="00C46F0B">
      <w:pPr>
        <w:pStyle w:val="1"/>
        <w:spacing w:before="0" w:line="240" w:lineRule="auto"/>
        <w:ind w:firstLine="708"/>
        <w:jc w:val="both"/>
        <w:rPr>
          <w:rFonts w:ascii="Times New Roman" w:hAnsi="Times New Roman" w:cs="Times New Roman"/>
          <w:color w:val="auto"/>
          <w:sz w:val="28"/>
          <w:szCs w:val="28"/>
        </w:rPr>
      </w:pPr>
      <w:r w:rsidRPr="003235C4">
        <w:rPr>
          <w:rFonts w:ascii="Times New Roman" w:hAnsi="Times New Roman" w:cs="Times New Roman"/>
          <w:color w:val="auto"/>
          <w:sz w:val="28"/>
          <w:szCs w:val="28"/>
        </w:rPr>
        <w:t xml:space="preserve">Согласно </w:t>
      </w:r>
      <w:r>
        <w:rPr>
          <w:rFonts w:ascii="Times New Roman" w:hAnsi="Times New Roman" w:cs="Times New Roman"/>
          <w:color w:val="auto"/>
          <w:sz w:val="28"/>
          <w:szCs w:val="28"/>
        </w:rPr>
        <w:t xml:space="preserve">пункту 2 </w:t>
      </w:r>
      <w:r w:rsidRPr="003235C4">
        <w:rPr>
          <w:rFonts w:ascii="Times New Roman" w:hAnsi="Times New Roman" w:cs="Times New Roman"/>
          <w:color w:val="auto"/>
          <w:sz w:val="28"/>
          <w:szCs w:val="28"/>
        </w:rPr>
        <w:t>стать</w:t>
      </w:r>
      <w:r>
        <w:rPr>
          <w:rFonts w:ascii="Times New Roman" w:hAnsi="Times New Roman" w:cs="Times New Roman"/>
          <w:color w:val="auto"/>
          <w:sz w:val="28"/>
          <w:szCs w:val="28"/>
        </w:rPr>
        <w:t>и</w:t>
      </w:r>
      <w:r w:rsidRPr="003235C4">
        <w:rPr>
          <w:rFonts w:ascii="Times New Roman" w:hAnsi="Times New Roman" w:cs="Times New Roman"/>
          <w:color w:val="auto"/>
          <w:sz w:val="28"/>
          <w:szCs w:val="28"/>
        </w:rPr>
        <w:t xml:space="preserve"> 65 Федеральн</w:t>
      </w:r>
      <w:r>
        <w:rPr>
          <w:rFonts w:ascii="Times New Roman" w:hAnsi="Times New Roman" w:cs="Times New Roman"/>
          <w:color w:val="auto"/>
          <w:sz w:val="28"/>
          <w:szCs w:val="28"/>
        </w:rPr>
        <w:t>ого</w:t>
      </w:r>
      <w:r w:rsidRPr="003235C4">
        <w:rPr>
          <w:rFonts w:ascii="Times New Roman" w:hAnsi="Times New Roman" w:cs="Times New Roman"/>
          <w:color w:val="auto"/>
          <w:sz w:val="28"/>
          <w:szCs w:val="28"/>
        </w:rPr>
        <w:t xml:space="preserve"> закон</w:t>
      </w:r>
      <w:r>
        <w:rPr>
          <w:rFonts w:ascii="Times New Roman" w:hAnsi="Times New Roman" w:cs="Times New Roman"/>
          <w:color w:val="auto"/>
          <w:sz w:val="28"/>
          <w:szCs w:val="28"/>
        </w:rPr>
        <w:t>а</w:t>
      </w:r>
      <w:r w:rsidRPr="003235C4">
        <w:rPr>
          <w:rFonts w:ascii="Times New Roman" w:hAnsi="Times New Roman" w:cs="Times New Roman"/>
          <w:color w:val="auto"/>
          <w:sz w:val="28"/>
          <w:szCs w:val="28"/>
        </w:rPr>
        <w:t xml:space="preserve"> от 29 декабря 2012 г. N 273-ФЗ</w:t>
      </w:r>
      <w:r>
        <w:rPr>
          <w:rFonts w:ascii="Times New Roman" w:hAnsi="Times New Roman" w:cs="Times New Roman"/>
          <w:color w:val="auto"/>
          <w:sz w:val="28"/>
          <w:szCs w:val="28"/>
        </w:rPr>
        <w:t xml:space="preserve"> «</w:t>
      </w:r>
      <w:r w:rsidRPr="003235C4">
        <w:rPr>
          <w:rFonts w:ascii="Times New Roman" w:hAnsi="Times New Roman" w:cs="Times New Roman"/>
          <w:color w:val="auto"/>
          <w:sz w:val="28"/>
          <w:szCs w:val="28"/>
        </w:rPr>
        <w:t>Об обр</w:t>
      </w:r>
      <w:r>
        <w:rPr>
          <w:rFonts w:ascii="Times New Roman" w:hAnsi="Times New Roman" w:cs="Times New Roman"/>
          <w:color w:val="auto"/>
          <w:sz w:val="28"/>
          <w:szCs w:val="28"/>
        </w:rPr>
        <w:t xml:space="preserve">азовании в Российской Федерации» (далее Закон «Об образовании в РФ») за </w:t>
      </w:r>
      <w:r w:rsidRPr="003235C4">
        <w:rPr>
          <w:rFonts w:ascii="Times New Roman" w:hAnsi="Times New Roman" w:cs="Times New Roman"/>
          <w:color w:val="auto"/>
          <w:sz w:val="28"/>
          <w:szCs w:val="28"/>
        </w:rPr>
        <w:t xml:space="preserve">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и ее размер. </w:t>
      </w:r>
    </w:p>
    <w:p w:rsidR="00B87C3C" w:rsidRPr="00910FB5" w:rsidRDefault="00B87C3C" w:rsidP="00C46F0B">
      <w:pPr>
        <w:spacing w:after="0" w:line="240" w:lineRule="auto"/>
        <w:ind w:firstLine="708"/>
        <w:jc w:val="both"/>
        <w:rPr>
          <w:rFonts w:ascii="Times New Roman" w:hAnsi="Times New Roman"/>
          <w:sz w:val="28"/>
          <w:szCs w:val="28"/>
        </w:rPr>
      </w:pPr>
      <w:r w:rsidRPr="00910FB5">
        <w:rPr>
          <w:rFonts w:ascii="Times New Roman" w:hAnsi="Times New Roman"/>
          <w:sz w:val="28"/>
          <w:szCs w:val="28"/>
        </w:rPr>
        <w:t>Согласно пункт</w:t>
      </w:r>
      <w:r>
        <w:rPr>
          <w:rFonts w:ascii="Times New Roman" w:hAnsi="Times New Roman"/>
          <w:sz w:val="28"/>
          <w:szCs w:val="28"/>
        </w:rPr>
        <w:t>у</w:t>
      </w:r>
      <w:r w:rsidRPr="00910FB5">
        <w:rPr>
          <w:rFonts w:ascii="Times New Roman" w:hAnsi="Times New Roman"/>
          <w:sz w:val="28"/>
          <w:szCs w:val="28"/>
        </w:rPr>
        <w:t xml:space="preserve"> 3 статьи 65 Закона «Об образовании в РФ</w:t>
      </w:r>
      <w:r>
        <w:rPr>
          <w:rFonts w:ascii="Times New Roman" w:hAnsi="Times New Roman"/>
          <w:sz w:val="28"/>
          <w:szCs w:val="28"/>
        </w:rPr>
        <w:t>»,</w:t>
      </w:r>
      <w:r w:rsidRPr="00910FB5">
        <w:rPr>
          <w:rFonts w:ascii="Times New Roman" w:hAnsi="Times New Roman"/>
          <w:sz w:val="28"/>
          <w:szCs w:val="28"/>
        </w:rPr>
        <w:t xml:space="preserve"> з</w:t>
      </w:r>
      <w:r w:rsidRPr="000406D2">
        <w:rPr>
          <w:rFonts w:ascii="Times New Roman" w:hAnsi="Times New Roman"/>
          <w:sz w:val="28"/>
          <w:szCs w:val="28"/>
        </w:rP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r w:rsidRPr="00910FB5">
        <w:rPr>
          <w:rFonts w:ascii="Times New Roman" w:hAnsi="Times New Roman"/>
          <w:sz w:val="28"/>
          <w:szCs w:val="28"/>
        </w:rPr>
        <w:t xml:space="preserve"> Согласно пункту 4 статьи 65 Закона «Об образовании в РФ»</w:t>
      </w:r>
      <w:r>
        <w:rPr>
          <w:rFonts w:ascii="Times New Roman" w:hAnsi="Times New Roman"/>
          <w:sz w:val="28"/>
          <w:szCs w:val="28"/>
        </w:rPr>
        <w:t>,</w:t>
      </w:r>
      <w:r w:rsidRPr="00910FB5">
        <w:rPr>
          <w:rFonts w:ascii="Times New Roman" w:hAnsi="Times New Roman"/>
          <w:sz w:val="28"/>
          <w:szCs w:val="28"/>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w:t>
      </w:r>
    </w:p>
    <w:p w:rsidR="00B87C3C" w:rsidRDefault="00B87C3C" w:rsidP="00C46F0B">
      <w:pPr>
        <w:autoSpaceDE w:val="0"/>
        <w:autoSpaceDN w:val="0"/>
        <w:adjustRightInd w:val="0"/>
        <w:spacing w:after="0" w:line="240" w:lineRule="auto"/>
        <w:ind w:firstLine="720"/>
        <w:jc w:val="both"/>
        <w:rPr>
          <w:rFonts w:ascii="Times New Roman" w:hAnsi="Times New Roman"/>
          <w:sz w:val="28"/>
          <w:szCs w:val="28"/>
        </w:rPr>
      </w:pPr>
      <w:r w:rsidRPr="00653CCE">
        <w:rPr>
          <w:rFonts w:ascii="Times New Roman" w:hAnsi="Times New Roman"/>
          <w:sz w:val="28"/>
          <w:szCs w:val="28"/>
        </w:rPr>
        <w:t xml:space="preserve">Учредителем </w:t>
      </w:r>
      <w:r>
        <w:rPr>
          <w:rFonts w:ascii="Times New Roman" w:hAnsi="Times New Roman"/>
          <w:sz w:val="28"/>
          <w:szCs w:val="28"/>
        </w:rPr>
        <w:t>муниципальных казенных дошкольных образовательных учреждений на территории</w:t>
      </w:r>
      <w:r w:rsidRPr="00653CCE">
        <w:rPr>
          <w:rFonts w:ascii="Times New Roman" w:hAnsi="Times New Roman"/>
          <w:sz w:val="28"/>
          <w:szCs w:val="28"/>
        </w:rPr>
        <w:t xml:space="preserve"> Сортавальск</w:t>
      </w:r>
      <w:r>
        <w:rPr>
          <w:rFonts w:ascii="Times New Roman" w:hAnsi="Times New Roman"/>
          <w:sz w:val="28"/>
          <w:szCs w:val="28"/>
        </w:rPr>
        <w:t>ого</w:t>
      </w:r>
      <w:r w:rsidRPr="00653CCE">
        <w:rPr>
          <w:rFonts w:ascii="Times New Roman" w:hAnsi="Times New Roman"/>
          <w:sz w:val="28"/>
          <w:szCs w:val="28"/>
        </w:rPr>
        <w:t xml:space="preserve"> муниципальн</w:t>
      </w:r>
      <w:r>
        <w:rPr>
          <w:rFonts w:ascii="Times New Roman" w:hAnsi="Times New Roman"/>
          <w:sz w:val="28"/>
          <w:szCs w:val="28"/>
        </w:rPr>
        <w:t>ого</w:t>
      </w:r>
      <w:r w:rsidRPr="00653CCE">
        <w:rPr>
          <w:rFonts w:ascii="Times New Roman" w:hAnsi="Times New Roman"/>
          <w:sz w:val="28"/>
          <w:szCs w:val="28"/>
        </w:rPr>
        <w:t xml:space="preserve"> район</w:t>
      </w:r>
      <w:r>
        <w:rPr>
          <w:rFonts w:ascii="Times New Roman" w:hAnsi="Times New Roman"/>
          <w:sz w:val="28"/>
          <w:szCs w:val="28"/>
        </w:rPr>
        <w:t xml:space="preserve">а является </w:t>
      </w:r>
      <w:r w:rsidRPr="00653CCE">
        <w:rPr>
          <w:rFonts w:ascii="Times New Roman" w:hAnsi="Times New Roman"/>
          <w:sz w:val="28"/>
          <w:szCs w:val="28"/>
        </w:rPr>
        <w:t>Сортавальск</w:t>
      </w:r>
      <w:r>
        <w:rPr>
          <w:rFonts w:ascii="Times New Roman" w:hAnsi="Times New Roman"/>
          <w:sz w:val="28"/>
          <w:szCs w:val="28"/>
        </w:rPr>
        <w:t>ий</w:t>
      </w:r>
      <w:r w:rsidRPr="00653CCE">
        <w:rPr>
          <w:rFonts w:ascii="Times New Roman" w:hAnsi="Times New Roman"/>
          <w:sz w:val="28"/>
          <w:szCs w:val="28"/>
        </w:rPr>
        <w:t xml:space="preserve"> муниципальн</w:t>
      </w:r>
      <w:r>
        <w:rPr>
          <w:rFonts w:ascii="Times New Roman" w:hAnsi="Times New Roman"/>
          <w:sz w:val="28"/>
          <w:szCs w:val="28"/>
        </w:rPr>
        <w:t>ый</w:t>
      </w:r>
      <w:r w:rsidRPr="00653CCE">
        <w:rPr>
          <w:rFonts w:ascii="Times New Roman" w:hAnsi="Times New Roman"/>
          <w:sz w:val="28"/>
          <w:szCs w:val="28"/>
        </w:rPr>
        <w:t xml:space="preserve"> район. Функции и полномочия </w:t>
      </w:r>
      <w:r>
        <w:rPr>
          <w:rFonts w:ascii="Times New Roman" w:hAnsi="Times New Roman"/>
          <w:sz w:val="28"/>
          <w:szCs w:val="28"/>
        </w:rPr>
        <w:t>у</w:t>
      </w:r>
      <w:r w:rsidRPr="00653CCE">
        <w:rPr>
          <w:rFonts w:ascii="Times New Roman" w:hAnsi="Times New Roman"/>
          <w:sz w:val="28"/>
          <w:szCs w:val="28"/>
        </w:rPr>
        <w:t xml:space="preserve">чредителя осуществляет </w:t>
      </w:r>
      <w:r>
        <w:rPr>
          <w:rFonts w:ascii="Times New Roman" w:hAnsi="Times New Roman"/>
          <w:sz w:val="28"/>
          <w:szCs w:val="28"/>
        </w:rPr>
        <w:t>А</w:t>
      </w:r>
      <w:r w:rsidRPr="00653CCE">
        <w:rPr>
          <w:rFonts w:ascii="Times New Roman" w:hAnsi="Times New Roman"/>
          <w:sz w:val="28"/>
          <w:szCs w:val="28"/>
        </w:rPr>
        <w:t>дминистрация Сортавальского муниципального района.</w:t>
      </w:r>
    </w:p>
    <w:p w:rsidR="00B87C3C" w:rsidRDefault="00B87C3C" w:rsidP="00C46F0B">
      <w:pPr>
        <w:spacing w:after="0" w:line="240" w:lineRule="auto"/>
        <w:ind w:firstLine="700"/>
        <w:jc w:val="both"/>
        <w:rPr>
          <w:rFonts w:ascii="Times New Roman" w:hAnsi="Times New Roman"/>
          <w:sz w:val="28"/>
          <w:szCs w:val="28"/>
        </w:rPr>
      </w:pPr>
      <w:r w:rsidRPr="002A1390">
        <w:rPr>
          <w:rFonts w:ascii="Times New Roman" w:hAnsi="Times New Roman"/>
          <w:sz w:val="28"/>
          <w:szCs w:val="28"/>
        </w:rPr>
        <w:t>Постановлением администрации Сортавальского муниципального района от 24 декабря 2013 г. N 173 утверждено Положение «О Порядке взимания и использования родительской платы за присмотр и уход за детьми в муниципальных образовательных учреждениях, реализующих основную общеобразовательную программу дошкольного образования» (далее</w:t>
      </w:r>
      <w:r>
        <w:rPr>
          <w:rFonts w:ascii="Times New Roman" w:hAnsi="Times New Roman"/>
          <w:sz w:val="28"/>
          <w:szCs w:val="28"/>
        </w:rPr>
        <w:t xml:space="preserve"> -</w:t>
      </w:r>
      <w:r w:rsidRPr="002A1390">
        <w:rPr>
          <w:rFonts w:ascii="Times New Roman" w:hAnsi="Times New Roman"/>
          <w:sz w:val="28"/>
          <w:szCs w:val="28"/>
        </w:rPr>
        <w:t xml:space="preserve"> Порядок взимания и использования родительской платы). Поряд</w:t>
      </w:r>
      <w:r>
        <w:rPr>
          <w:rFonts w:ascii="Times New Roman" w:hAnsi="Times New Roman"/>
          <w:sz w:val="28"/>
          <w:szCs w:val="28"/>
        </w:rPr>
        <w:t xml:space="preserve">ок </w:t>
      </w:r>
      <w:r w:rsidRPr="002A1390">
        <w:rPr>
          <w:rFonts w:ascii="Times New Roman" w:hAnsi="Times New Roman"/>
          <w:sz w:val="28"/>
          <w:szCs w:val="28"/>
        </w:rPr>
        <w:t xml:space="preserve">взимания и использования родительской платы </w:t>
      </w:r>
      <w:r>
        <w:rPr>
          <w:rFonts w:ascii="Times New Roman" w:hAnsi="Times New Roman"/>
          <w:sz w:val="28"/>
          <w:szCs w:val="28"/>
        </w:rPr>
        <w:t>содержит ограничения, предусмотренные пунктом 4</w:t>
      </w:r>
      <w:r w:rsidRPr="00910FB5">
        <w:rPr>
          <w:rFonts w:ascii="Times New Roman" w:hAnsi="Times New Roman"/>
          <w:sz w:val="28"/>
          <w:szCs w:val="28"/>
        </w:rPr>
        <w:t xml:space="preserve"> статьи 65 Закона «Об образовании в РФ»</w:t>
      </w:r>
      <w:r>
        <w:rPr>
          <w:rFonts w:ascii="Times New Roman" w:hAnsi="Times New Roman"/>
          <w:sz w:val="28"/>
          <w:szCs w:val="28"/>
        </w:rPr>
        <w:t xml:space="preserve">. </w:t>
      </w:r>
      <w:r w:rsidRPr="002A1390">
        <w:rPr>
          <w:rFonts w:ascii="Times New Roman" w:hAnsi="Times New Roman"/>
          <w:sz w:val="28"/>
          <w:szCs w:val="28"/>
        </w:rPr>
        <w:t>В соответствии с пунктом 2.3 Порядка взимания и использования родительской платы</w:t>
      </w:r>
      <w:r>
        <w:rPr>
          <w:rFonts w:ascii="Times New Roman" w:hAnsi="Times New Roman"/>
          <w:sz w:val="28"/>
          <w:szCs w:val="28"/>
        </w:rPr>
        <w:t>,</w:t>
      </w:r>
      <w:r w:rsidRPr="002A1390">
        <w:rPr>
          <w:rFonts w:ascii="Times New Roman" w:hAnsi="Times New Roman"/>
          <w:sz w:val="28"/>
          <w:szCs w:val="28"/>
        </w:rPr>
        <w:t xml:space="preserve"> размер родительской платы устанавливается постановлением администрации Сортавальского муниципального района.</w:t>
      </w:r>
      <w:r>
        <w:rPr>
          <w:rFonts w:ascii="Times New Roman" w:hAnsi="Times New Roman"/>
          <w:sz w:val="28"/>
          <w:szCs w:val="28"/>
        </w:rPr>
        <w:t xml:space="preserve"> </w:t>
      </w:r>
      <w:r w:rsidRPr="00A842BC">
        <w:rPr>
          <w:rFonts w:ascii="Times New Roman" w:hAnsi="Times New Roman"/>
          <w:sz w:val="28"/>
          <w:szCs w:val="28"/>
        </w:rPr>
        <w:t xml:space="preserve">Постановлением </w:t>
      </w:r>
      <w:r>
        <w:rPr>
          <w:rFonts w:ascii="Times New Roman" w:hAnsi="Times New Roman"/>
          <w:sz w:val="28"/>
          <w:szCs w:val="28"/>
        </w:rPr>
        <w:t>а</w:t>
      </w:r>
      <w:r w:rsidRPr="00A842BC">
        <w:rPr>
          <w:rFonts w:ascii="Times New Roman" w:hAnsi="Times New Roman"/>
          <w:sz w:val="28"/>
          <w:szCs w:val="28"/>
        </w:rPr>
        <w:t>дминистрации Сортавальского муниципального района №</w:t>
      </w:r>
      <w:r>
        <w:rPr>
          <w:rFonts w:ascii="Times New Roman" w:hAnsi="Times New Roman"/>
          <w:sz w:val="28"/>
          <w:szCs w:val="28"/>
        </w:rPr>
        <w:t>170</w:t>
      </w:r>
      <w:r w:rsidRPr="00A842BC">
        <w:rPr>
          <w:rFonts w:ascii="Times New Roman" w:hAnsi="Times New Roman"/>
          <w:sz w:val="28"/>
          <w:szCs w:val="28"/>
        </w:rPr>
        <w:t xml:space="preserve"> от </w:t>
      </w:r>
      <w:r>
        <w:rPr>
          <w:rFonts w:ascii="Times New Roman" w:hAnsi="Times New Roman"/>
          <w:sz w:val="28"/>
          <w:szCs w:val="28"/>
        </w:rPr>
        <w:t>19</w:t>
      </w:r>
      <w:r w:rsidRPr="00A842BC">
        <w:rPr>
          <w:rFonts w:ascii="Times New Roman" w:hAnsi="Times New Roman"/>
          <w:sz w:val="28"/>
          <w:szCs w:val="28"/>
        </w:rPr>
        <w:t>.12.2013 года «Об установлении родительской платы за присмотр и уход за детьми в муниципальных образовательных учреждениях, реализующих общеобразовательную программу дошкольного образования» с 01.01.2014 год установлен размер платы, взымаемый с родителей за присмотр и уход за детьми в учреждениях в сумме 130 рублей за один день, а также утвержден перечень затрат, производимых за счет родительской платы.</w:t>
      </w:r>
      <w:r>
        <w:rPr>
          <w:rFonts w:ascii="Times New Roman" w:hAnsi="Times New Roman"/>
          <w:sz w:val="28"/>
          <w:szCs w:val="28"/>
        </w:rPr>
        <w:t xml:space="preserve"> Утвержденный перечень затрат составлен с учетом ограничений, предусмотренных пунктом 4</w:t>
      </w:r>
      <w:r w:rsidRPr="00910FB5">
        <w:rPr>
          <w:rFonts w:ascii="Times New Roman" w:hAnsi="Times New Roman"/>
          <w:sz w:val="28"/>
          <w:szCs w:val="28"/>
        </w:rPr>
        <w:t xml:space="preserve"> статьи 65 Закона «Об образовании в РФ»</w:t>
      </w:r>
      <w:r>
        <w:rPr>
          <w:rFonts w:ascii="Times New Roman" w:hAnsi="Times New Roman"/>
          <w:sz w:val="28"/>
          <w:szCs w:val="28"/>
        </w:rPr>
        <w:t>.</w:t>
      </w:r>
    </w:p>
    <w:p w:rsidR="00B87C3C" w:rsidRDefault="00B87C3C" w:rsidP="00FC073E">
      <w:pPr>
        <w:spacing w:after="0" w:line="240" w:lineRule="auto"/>
        <w:jc w:val="both"/>
        <w:rPr>
          <w:rFonts w:ascii="Times New Roman" w:hAnsi="Times New Roman"/>
          <w:sz w:val="28"/>
          <w:szCs w:val="28"/>
        </w:rPr>
      </w:pPr>
    </w:p>
    <w:p w:rsidR="00B87C3C" w:rsidRPr="0086674F" w:rsidRDefault="00B87C3C" w:rsidP="00B87C3C">
      <w:pPr>
        <w:spacing w:after="0" w:line="240" w:lineRule="auto"/>
        <w:jc w:val="both"/>
        <w:rPr>
          <w:rFonts w:ascii="Times New Roman" w:hAnsi="Times New Roman"/>
          <w:sz w:val="28"/>
          <w:szCs w:val="28"/>
        </w:rPr>
      </w:pPr>
    </w:p>
    <w:p w:rsidR="00B87C3C" w:rsidRPr="004246B8" w:rsidRDefault="00B2627D" w:rsidP="00B87C3C">
      <w:pPr>
        <w:spacing w:after="0" w:line="240" w:lineRule="auto"/>
        <w:jc w:val="center"/>
        <w:rPr>
          <w:rFonts w:ascii="Times New Roman" w:hAnsi="Times New Roman"/>
          <w:b/>
          <w:bCs/>
          <w:sz w:val="28"/>
          <w:szCs w:val="28"/>
        </w:rPr>
      </w:pPr>
      <w:r>
        <w:rPr>
          <w:rFonts w:ascii="Times New Roman" w:hAnsi="Times New Roman"/>
          <w:b/>
          <w:bCs/>
          <w:sz w:val="28"/>
          <w:szCs w:val="28"/>
        </w:rPr>
        <w:t>3.</w:t>
      </w:r>
      <w:r w:rsidR="00B87C3C" w:rsidRPr="004246B8">
        <w:rPr>
          <w:rFonts w:ascii="Times New Roman" w:hAnsi="Times New Roman"/>
          <w:b/>
          <w:bCs/>
          <w:sz w:val="28"/>
          <w:szCs w:val="28"/>
        </w:rPr>
        <w:t xml:space="preserve">Анализ исполнения бюджетных назначений </w:t>
      </w:r>
      <w:r w:rsidR="00B87C3C">
        <w:rPr>
          <w:rFonts w:ascii="Times New Roman" w:hAnsi="Times New Roman"/>
          <w:b/>
          <w:bCs/>
          <w:sz w:val="28"/>
          <w:szCs w:val="28"/>
        </w:rPr>
        <w:t xml:space="preserve">по </w:t>
      </w:r>
      <w:r w:rsidR="00B87C3C" w:rsidRPr="004246B8">
        <w:rPr>
          <w:rFonts w:ascii="Times New Roman" w:hAnsi="Times New Roman"/>
          <w:b/>
          <w:bCs/>
          <w:sz w:val="28"/>
          <w:szCs w:val="28"/>
        </w:rPr>
        <w:t>Г</w:t>
      </w:r>
      <w:r w:rsidR="00B87C3C">
        <w:rPr>
          <w:rFonts w:ascii="Times New Roman" w:hAnsi="Times New Roman"/>
          <w:b/>
          <w:bCs/>
          <w:sz w:val="28"/>
          <w:szCs w:val="28"/>
        </w:rPr>
        <w:t>лавному распорядителю бюджетных средств</w:t>
      </w:r>
      <w:r w:rsidR="00B87C3C" w:rsidRPr="004246B8">
        <w:rPr>
          <w:rFonts w:ascii="Times New Roman" w:hAnsi="Times New Roman"/>
          <w:b/>
          <w:bCs/>
          <w:sz w:val="28"/>
          <w:szCs w:val="28"/>
        </w:rPr>
        <w:t xml:space="preserve"> Районн</w:t>
      </w:r>
      <w:r w:rsidR="00B87C3C">
        <w:rPr>
          <w:rFonts w:ascii="Times New Roman" w:hAnsi="Times New Roman"/>
          <w:b/>
          <w:bCs/>
          <w:sz w:val="28"/>
          <w:szCs w:val="28"/>
        </w:rPr>
        <w:t>ому</w:t>
      </w:r>
      <w:r w:rsidR="00B87C3C" w:rsidRPr="004246B8">
        <w:rPr>
          <w:rFonts w:ascii="Times New Roman" w:hAnsi="Times New Roman"/>
          <w:b/>
          <w:bCs/>
          <w:sz w:val="28"/>
          <w:szCs w:val="28"/>
        </w:rPr>
        <w:t xml:space="preserve"> комитет</w:t>
      </w:r>
      <w:r w:rsidR="00B87C3C">
        <w:rPr>
          <w:rFonts w:ascii="Times New Roman" w:hAnsi="Times New Roman"/>
          <w:b/>
          <w:bCs/>
          <w:sz w:val="28"/>
          <w:szCs w:val="28"/>
        </w:rPr>
        <w:t>у</w:t>
      </w:r>
      <w:r w:rsidR="00B87C3C" w:rsidRPr="004246B8">
        <w:rPr>
          <w:rFonts w:ascii="Times New Roman" w:hAnsi="Times New Roman"/>
          <w:b/>
          <w:bCs/>
          <w:sz w:val="28"/>
          <w:szCs w:val="28"/>
        </w:rPr>
        <w:t xml:space="preserve"> образования</w:t>
      </w:r>
      <w:r w:rsidR="00B87C3C" w:rsidRPr="004246B8">
        <w:rPr>
          <w:rFonts w:ascii="Times New Roman" w:hAnsi="Times New Roman"/>
          <w:b/>
          <w:sz w:val="28"/>
          <w:szCs w:val="28"/>
        </w:rPr>
        <w:t xml:space="preserve"> по разделу 0701 «дошкольное образование»</w:t>
      </w:r>
    </w:p>
    <w:p w:rsidR="00B87C3C" w:rsidRPr="00F632FC" w:rsidRDefault="00B87C3C" w:rsidP="00B87C3C">
      <w:pPr>
        <w:spacing w:after="0" w:line="240" w:lineRule="auto"/>
        <w:rPr>
          <w:rFonts w:ascii="Times New Roman" w:hAnsi="Times New Roman"/>
          <w:b/>
          <w:bCs/>
          <w:i/>
          <w:sz w:val="26"/>
          <w:szCs w:val="26"/>
        </w:rPr>
      </w:pPr>
    </w:p>
    <w:p w:rsidR="00B87C3C" w:rsidRPr="00884E8F" w:rsidRDefault="00B87C3C" w:rsidP="00B87C3C">
      <w:pPr>
        <w:spacing w:after="0" w:line="240" w:lineRule="auto"/>
        <w:ind w:firstLine="709"/>
        <w:jc w:val="both"/>
        <w:rPr>
          <w:rFonts w:ascii="Times New Roman" w:hAnsi="Times New Roman"/>
          <w:sz w:val="28"/>
          <w:szCs w:val="28"/>
        </w:rPr>
      </w:pPr>
      <w:r w:rsidRPr="00884E8F">
        <w:rPr>
          <w:rFonts w:ascii="Times New Roman" w:hAnsi="Times New Roman"/>
          <w:sz w:val="28"/>
          <w:szCs w:val="28"/>
        </w:rPr>
        <w:t>По данным годовой бюджетной отчетности (форм</w:t>
      </w:r>
      <w:r>
        <w:rPr>
          <w:rFonts w:ascii="Times New Roman" w:hAnsi="Times New Roman"/>
          <w:sz w:val="28"/>
          <w:szCs w:val="28"/>
        </w:rPr>
        <w:t>а</w:t>
      </w:r>
      <w:r w:rsidRPr="00884E8F">
        <w:rPr>
          <w:rFonts w:ascii="Times New Roman" w:hAnsi="Times New Roman"/>
          <w:sz w:val="28"/>
          <w:szCs w:val="28"/>
        </w:rPr>
        <w:t xml:space="preserve"> 0503127) на 1 января 2015 года </w:t>
      </w:r>
      <w:r w:rsidRPr="00884E8F">
        <w:rPr>
          <w:rFonts w:ascii="Times New Roman" w:hAnsi="Times New Roman"/>
          <w:bCs/>
          <w:sz w:val="28"/>
          <w:szCs w:val="28"/>
        </w:rPr>
        <w:t>Главно</w:t>
      </w:r>
      <w:r>
        <w:rPr>
          <w:rFonts w:ascii="Times New Roman" w:hAnsi="Times New Roman"/>
          <w:bCs/>
          <w:sz w:val="28"/>
          <w:szCs w:val="28"/>
        </w:rPr>
        <w:t>го</w:t>
      </w:r>
      <w:r w:rsidRPr="00884E8F">
        <w:rPr>
          <w:rFonts w:ascii="Times New Roman" w:hAnsi="Times New Roman"/>
          <w:bCs/>
          <w:sz w:val="28"/>
          <w:szCs w:val="28"/>
        </w:rPr>
        <w:t xml:space="preserve"> распорядител</w:t>
      </w:r>
      <w:r>
        <w:rPr>
          <w:rFonts w:ascii="Times New Roman" w:hAnsi="Times New Roman"/>
          <w:bCs/>
          <w:sz w:val="28"/>
          <w:szCs w:val="28"/>
        </w:rPr>
        <w:t>я</w:t>
      </w:r>
      <w:r w:rsidRPr="00884E8F">
        <w:rPr>
          <w:rFonts w:ascii="Times New Roman" w:hAnsi="Times New Roman"/>
          <w:bCs/>
          <w:sz w:val="28"/>
          <w:szCs w:val="28"/>
        </w:rPr>
        <w:t xml:space="preserve"> бюджетных средств Районно</w:t>
      </w:r>
      <w:r>
        <w:rPr>
          <w:rFonts w:ascii="Times New Roman" w:hAnsi="Times New Roman"/>
          <w:bCs/>
          <w:sz w:val="28"/>
          <w:szCs w:val="28"/>
        </w:rPr>
        <w:t>го</w:t>
      </w:r>
      <w:r w:rsidRPr="00884E8F">
        <w:rPr>
          <w:rFonts w:ascii="Times New Roman" w:hAnsi="Times New Roman"/>
          <w:bCs/>
          <w:sz w:val="28"/>
          <w:szCs w:val="28"/>
        </w:rPr>
        <w:t xml:space="preserve"> комитет</w:t>
      </w:r>
      <w:r>
        <w:rPr>
          <w:rFonts w:ascii="Times New Roman" w:hAnsi="Times New Roman"/>
          <w:bCs/>
          <w:sz w:val="28"/>
          <w:szCs w:val="28"/>
        </w:rPr>
        <w:t>а</w:t>
      </w:r>
      <w:r w:rsidRPr="00884E8F">
        <w:rPr>
          <w:rFonts w:ascii="Times New Roman" w:hAnsi="Times New Roman"/>
          <w:bCs/>
          <w:sz w:val="28"/>
          <w:szCs w:val="28"/>
        </w:rPr>
        <w:t xml:space="preserve"> образования</w:t>
      </w:r>
      <w:r w:rsidRPr="00884E8F">
        <w:rPr>
          <w:rFonts w:ascii="Times New Roman" w:hAnsi="Times New Roman"/>
          <w:sz w:val="28"/>
          <w:szCs w:val="28"/>
        </w:rPr>
        <w:t xml:space="preserve"> (далее - ГРБС Районный комитет образования) по разделу 0701 «дошкольное образование» утвержденные бюджетные назначения по расходам составили – 166 198,88 тыс. рублей, исполнение – 157 331,30 тыс. рублей или 95 процентов. Неисполненные назначения составляют – 8 867,57 тыс. рублей. </w:t>
      </w:r>
    </w:p>
    <w:p w:rsidR="00B87C3C" w:rsidRDefault="00B87C3C" w:rsidP="00B87C3C">
      <w:pPr>
        <w:spacing w:after="0" w:line="240" w:lineRule="auto"/>
        <w:ind w:firstLine="709"/>
        <w:jc w:val="both"/>
        <w:rPr>
          <w:rFonts w:ascii="Times New Roman" w:hAnsi="Times New Roman"/>
          <w:sz w:val="28"/>
          <w:szCs w:val="28"/>
        </w:rPr>
      </w:pPr>
      <w:r w:rsidRPr="00374390">
        <w:rPr>
          <w:rFonts w:ascii="Times New Roman" w:hAnsi="Times New Roman"/>
          <w:sz w:val="28"/>
          <w:szCs w:val="28"/>
        </w:rPr>
        <w:t xml:space="preserve">К проверке представлена </w:t>
      </w:r>
      <w:r>
        <w:rPr>
          <w:rFonts w:ascii="Times New Roman" w:hAnsi="Times New Roman"/>
          <w:sz w:val="28"/>
          <w:szCs w:val="28"/>
        </w:rPr>
        <w:t>б</w:t>
      </w:r>
      <w:r w:rsidRPr="00374390">
        <w:rPr>
          <w:rFonts w:ascii="Times New Roman" w:hAnsi="Times New Roman"/>
          <w:sz w:val="28"/>
          <w:szCs w:val="28"/>
        </w:rPr>
        <w:t>юджетная роспись расходов</w:t>
      </w:r>
      <w:r>
        <w:rPr>
          <w:rFonts w:ascii="Times New Roman" w:hAnsi="Times New Roman"/>
          <w:sz w:val="28"/>
          <w:szCs w:val="28"/>
        </w:rPr>
        <w:t xml:space="preserve"> ГРБС</w:t>
      </w:r>
      <w:r w:rsidRPr="00374390">
        <w:rPr>
          <w:rFonts w:ascii="Times New Roman" w:hAnsi="Times New Roman"/>
          <w:sz w:val="28"/>
          <w:szCs w:val="28"/>
        </w:rPr>
        <w:t xml:space="preserve"> Районн</w:t>
      </w:r>
      <w:r>
        <w:rPr>
          <w:rFonts w:ascii="Times New Roman" w:hAnsi="Times New Roman"/>
          <w:sz w:val="28"/>
          <w:szCs w:val="28"/>
        </w:rPr>
        <w:t>ого</w:t>
      </w:r>
      <w:r w:rsidRPr="00374390">
        <w:rPr>
          <w:rFonts w:ascii="Times New Roman" w:hAnsi="Times New Roman"/>
          <w:sz w:val="28"/>
          <w:szCs w:val="28"/>
        </w:rPr>
        <w:t xml:space="preserve"> комитет</w:t>
      </w:r>
      <w:r>
        <w:rPr>
          <w:rFonts w:ascii="Times New Roman" w:hAnsi="Times New Roman"/>
          <w:sz w:val="28"/>
          <w:szCs w:val="28"/>
        </w:rPr>
        <w:t>а</w:t>
      </w:r>
      <w:r w:rsidRPr="00374390">
        <w:rPr>
          <w:rFonts w:ascii="Times New Roman" w:hAnsi="Times New Roman"/>
          <w:sz w:val="28"/>
          <w:szCs w:val="28"/>
        </w:rPr>
        <w:t xml:space="preserve"> образования на 2014 год и плановый период 2015-16гг., </w:t>
      </w:r>
      <w:r>
        <w:rPr>
          <w:rFonts w:ascii="Times New Roman" w:hAnsi="Times New Roman"/>
          <w:sz w:val="28"/>
          <w:szCs w:val="28"/>
        </w:rPr>
        <w:t>утвержденная Председателем Районного комитета образования</w:t>
      </w:r>
      <w:r w:rsidRPr="00374390">
        <w:rPr>
          <w:rFonts w:ascii="Times New Roman" w:hAnsi="Times New Roman"/>
          <w:sz w:val="28"/>
          <w:szCs w:val="28"/>
        </w:rPr>
        <w:t xml:space="preserve"> 31.12.2014г.</w:t>
      </w:r>
      <w:r>
        <w:rPr>
          <w:rFonts w:ascii="Times New Roman" w:hAnsi="Times New Roman"/>
          <w:sz w:val="28"/>
          <w:szCs w:val="28"/>
        </w:rPr>
        <w:t xml:space="preserve"> Бюджетные назначения, отраженные в годовом отчете, соответствуют данным утвержденной бюджетной росписи.</w:t>
      </w:r>
    </w:p>
    <w:p w:rsidR="00B87C3C" w:rsidRDefault="00B87C3C" w:rsidP="00B87C3C">
      <w:pPr>
        <w:spacing w:after="0" w:line="240" w:lineRule="auto"/>
        <w:ind w:firstLine="709"/>
        <w:jc w:val="both"/>
        <w:rPr>
          <w:rFonts w:ascii="Times New Roman" w:hAnsi="Times New Roman"/>
          <w:sz w:val="28"/>
          <w:szCs w:val="28"/>
        </w:rPr>
      </w:pPr>
      <w:r w:rsidRPr="007F56F7">
        <w:rPr>
          <w:rFonts w:ascii="Times New Roman" w:hAnsi="Times New Roman"/>
          <w:sz w:val="28"/>
          <w:szCs w:val="28"/>
        </w:rPr>
        <w:t xml:space="preserve">Анализ </w:t>
      </w:r>
      <w:r>
        <w:rPr>
          <w:rFonts w:ascii="Times New Roman" w:hAnsi="Times New Roman"/>
          <w:sz w:val="28"/>
          <w:szCs w:val="28"/>
        </w:rPr>
        <w:t xml:space="preserve">исполнения бюджетных назначений и </w:t>
      </w:r>
      <w:r w:rsidRPr="007F56F7">
        <w:rPr>
          <w:rFonts w:ascii="Times New Roman" w:hAnsi="Times New Roman"/>
          <w:sz w:val="28"/>
          <w:szCs w:val="28"/>
        </w:rPr>
        <w:t>структуры расходов</w:t>
      </w:r>
      <w:r>
        <w:rPr>
          <w:rFonts w:ascii="Times New Roman" w:hAnsi="Times New Roman"/>
          <w:sz w:val="28"/>
          <w:szCs w:val="28"/>
        </w:rPr>
        <w:t xml:space="preserve"> Районного комитета образования по </w:t>
      </w:r>
      <w:r w:rsidRPr="007F56F7">
        <w:rPr>
          <w:rFonts w:ascii="Times New Roman" w:hAnsi="Times New Roman"/>
          <w:sz w:val="28"/>
          <w:szCs w:val="28"/>
        </w:rPr>
        <w:t>разделу 0701 «дошкольное образование» представлен в Таблице №1.</w:t>
      </w:r>
    </w:p>
    <w:p w:rsidR="00B87C3C" w:rsidRPr="007F56F7" w:rsidRDefault="00B87C3C" w:rsidP="00B87C3C">
      <w:pPr>
        <w:spacing w:after="0" w:line="240" w:lineRule="auto"/>
        <w:ind w:firstLine="708"/>
        <w:jc w:val="both"/>
      </w:pPr>
      <w:r w:rsidRPr="00B859D6">
        <w:rPr>
          <w:rFonts w:ascii="Times New Roman" w:hAnsi="Times New Roman"/>
          <w:i/>
          <w:sz w:val="28"/>
          <w:szCs w:val="28"/>
        </w:rPr>
        <w:tab/>
      </w:r>
      <w:r w:rsidRPr="00B859D6">
        <w:rPr>
          <w:rFonts w:ascii="Times New Roman" w:hAnsi="Times New Roman"/>
          <w:i/>
          <w:sz w:val="28"/>
          <w:szCs w:val="28"/>
        </w:rPr>
        <w:tab/>
      </w:r>
      <w:r w:rsidRPr="00B859D6">
        <w:rPr>
          <w:rFonts w:ascii="Times New Roman" w:hAnsi="Times New Roman"/>
          <w:i/>
          <w:sz w:val="28"/>
          <w:szCs w:val="28"/>
        </w:rPr>
        <w:tab/>
      </w:r>
      <w:r w:rsidRPr="00B859D6">
        <w:rPr>
          <w:rFonts w:ascii="Times New Roman" w:hAnsi="Times New Roman"/>
          <w:i/>
          <w:sz w:val="28"/>
          <w:szCs w:val="28"/>
        </w:rPr>
        <w:tab/>
      </w:r>
      <w:r w:rsidRPr="00B859D6">
        <w:rPr>
          <w:rFonts w:ascii="Times New Roman" w:hAnsi="Times New Roman"/>
          <w:i/>
          <w:sz w:val="28"/>
          <w:szCs w:val="28"/>
        </w:rPr>
        <w:tab/>
      </w:r>
      <w:r w:rsidRPr="00B859D6">
        <w:rPr>
          <w:rFonts w:ascii="Times New Roman" w:hAnsi="Times New Roman"/>
          <w:i/>
          <w:sz w:val="28"/>
          <w:szCs w:val="28"/>
        </w:rPr>
        <w:tab/>
      </w:r>
      <w:r w:rsidRPr="00B859D6">
        <w:rPr>
          <w:rFonts w:ascii="Times New Roman" w:hAnsi="Times New Roman"/>
          <w:i/>
          <w:sz w:val="28"/>
          <w:szCs w:val="28"/>
        </w:rPr>
        <w:tab/>
      </w:r>
      <w:r w:rsidRPr="00B859D6">
        <w:rPr>
          <w:rFonts w:ascii="Times New Roman" w:hAnsi="Times New Roman"/>
          <w:i/>
          <w:sz w:val="28"/>
          <w:szCs w:val="28"/>
        </w:rPr>
        <w:tab/>
      </w:r>
      <w:r w:rsidRPr="00B859D6">
        <w:rPr>
          <w:rFonts w:ascii="Times New Roman" w:hAnsi="Times New Roman"/>
          <w:i/>
          <w:sz w:val="28"/>
          <w:szCs w:val="28"/>
        </w:rPr>
        <w:tab/>
      </w:r>
      <w:r w:rsidRPr="00B859D6">
        <w:rPr>
          <w:rFonts w:ascii="Times New Roman" w:hAnsi="Times New Roman"/>
          <w:i/>
          <w:sz w:val="28"/>
          <w:szCs w:val="28"/>
        </w:rPr>
        <w:tab/>
      </w:r>
      <w:r>
        <w:rPr>
          <w:rFonts w:ascii="Times New Roman" w:hAnsi="Times New Roman"/>
          <w:sz w:val="28"/>
          <w:szCs w:val="28"/>
        </w:rPr>
        <w:t>Таблица №1</w:t>
      </w:r>
    </w:p>
    <w:tbl>
      <w:tblPr>
        <w:tblW w:w="9224" w:type="dxa"/>
        <w:tblInd w:w="-15" w:type="dxa"/>
        <w:tblLayout w:type="fixed"/>
        <w:tblCellMar>
          <w:left w:w="93" w:type="dxa"/>
        </w:tblCellMar>
        <w:tblLook w:val="04A0" w:firstRow="1" w:lastRow="0" w:firstColumn="1" w:lastColumn="0" w:noHBand="0" w:noVBand="1"/>
      </w:tblPr>
      <w:tblGrid>
        <w:gridCol w:w="10"/>
        <w:gridCol w:w="2835"/>
        <w:gridCol w:w="1560"/>
        <w:gridCol w:w="1417"/>
        <w:gridCol w:w="1559"/>
        <w:gridCol w:w="1843"/>
      </w:tblGrid>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center"/>
              <w:rPr>
                <w:rFonts w:ascii="Times New Roman" w:hAnsi="Times New Roman"/>
                <w:sz w:val="20"/>
                <w:szCs w:val="20"/>
              </w:rPr>
            </w:pPr>
            <w:r w:rsidRPr="00987171">
              <w:rPr>
                <w:rFonts w:ascii="Times New Roman" w:hAnsi="Times New Roman"/>
                <w:sz w:val="20"/>
                <w:szCs w:val="20"/>
              </w:rPr>
              <w:t>Направление расходов</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center"/>
              <w:rPr>
                <w:rFonts w:ascii="Times New Roman" w:hAnsi="Times New Roman"/>
                <w:sz w:val="20"/>
                <w:szCs w:val="20"/>
              </w:rPr>
            </w:pPr>
            <w:r w:rsidRPr="00987171">
              <w:rPr>
                <w:rFonts w:ascii="Times New Roman" w:hAnsi="Times New Roman"/>
                <w:sz w:val="20"/>
                <w:szCs w:val="20"/>
              </w:rPr>
              <w:t>Утвержденные бюджетные назначения</w:t>
            </w:r>
          </w:p>
          <w:p w:rsidR="00B87C3C" w:rsidRPr="00987171" w:rsidRDefault="00B87C3C" w:rsidP="00E468F5">
            <w:pPr>
              <w:jc w:val="center"/>
              <w:rPr>
                <w:rFonts w:ascii="Times New Roman" w:hAnsi="Times New Roman"/>
                <w:sz w:val="20"/>
                <w:szCs w:val="20"/>
              </w:rPr>
            </w:pPr>
            <w:r w:rsidRPr="00987171">
              <w:rPr>
                <w:rFonts w:ascii="Times New Roman" w:hAnsi="Times New Roman"/>
                <w:sz w:val="20"/>
                <w:szCs w:val="20"/>
              </w:rPr>
              <w:t>(бюджетная смета)</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center"/>
              <w:rPr>
                <w:rFonts w:ascii="Times New Roman" w:hAnsi="Times New Roman"/>
                <w:sz w:val="20"/>
                <w:szCs w:val="20"/>
              </w:rPr>
            </w:pPr>
            <w:r w:rsidRPr="00987171">
              <w:rPr>
                <w:rFonts w:ascii="Times New Roman" w:hAnsi="Times New Roman"/>
                <w:sz w:val="20"/>
                <w:szCs w:val="20"/>
              </w:rPr>
              <w:t>Кассовый расход</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center"/>
              <w:rPr>
                <w:rFonts w:ascii="Times New Roman" w:hAnsi="Times New Roman"/>
                <w:sz w:val="20"/>
                <w:szCs w:val="20"/>
              </w:rPr>
            </w:pPr>
            <w:r w:rsidRPr="00987171">
              <w:rPr>
                <w:rFonts w:ascii="Times New Roman" w:hAnsi="Times New Roman"/>
                <w:sz w:val="20"/>
                <w:szCs w:val="20"/>
              </w:rPr>
              <w:t>Процент исполнения утвержденных бюджетных назначений</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center"/>
              <w:rPr>
                <w:rFonts w:ascii="Times New Roman" w:hAnsi="Times New Roman"/>
                <w:sz w:val="20"/>
                <w:szCs w:val="20"/>
              </w:rPr>
            </w:pPr>
            <w:r>
              <w:rPr>
                <w:rFonts w:ascii="Times New Roman" w:hAnsi="Times New Roman"/>
                <w:sz w:val="20"/>
                <w:szCs w:val="20"/>
              </w:rPr>
              <w:t>Доля расходов в общей сумме расходов, %</w:t>
            </w:r>
          </w:p>
        </w:tc>
      </w:tr>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b/>
                <w:sz w:val="20"/>
                <w:szCs w:val="20"/>
              </w:rPr>
            </w:pPr>
            <w:r w:rsidRPr="00987171">
              <w:rPr>
                <w:rFonts w:ascii="Times New Roman" w:hAnsi="Times New Roman"/>
                <w:b/>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b/>
                <w:sz w:val="20"/>
                <w:szCs w:val="20"/>
              </w:rPr>
            </w:pPr>
            <w:r w:rsidRPr="00987171">
              <w:rPr>
                <w:rFonts w:ascii="Times New Roman" w:hAnsi="Times New Roman"/>
                <w:b/>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b/>
                <w:sz w:val="20"/>
                <w:szCs w:val="20"/>
              </w:rPr>
            </w:pPr>
            <w:r w:rsidRPr="00987171">
              <w:rPr>
                <w:rFonts w:ascii="Times New Roman" w:hAnsi="Times New Roman"/>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b/>
                <w:sz w:val="20"/>
                <w:szCs w:val="20"/>
              </w:rPr>
            </w:pPr>
            <w:r w:rsidRPr="00987171">
              <w:rPr>
                <w:rFonts w:ascii="Times New Roman" w:hAnsi="Times New Roman"/>
                <w:b/>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b/>
                <w:sz w:val="20"/>
                <w:szCs w:val="20"/>
              </w:rPr>
            </w:pPr>
            <w:r w:rsidRPr="00987171">
              <w:rPr>
                <w:rFonts w:ascii="Times New Roman" w:hAnsi="Times New Roman"/>
                <w:b/>
                <w:sz w:val="20"/>
                <w:szCs w:val="20"/>
              </w:rPr>
              <w:t>5</w:t>
            </w:r>
          </w:p>
        </w:tc>
      </w:tr>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 xml:space="preserve">Всего расходов </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166 198,88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157 331,30</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94,66</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100</w:t>
            </w:r>
          </w:p>
        </w:tc>
      </w:tr>
      <w:tr w:rsidR="00B87C3C" w:rsidRPr="00987171" w:rsidTr="00C46F0B">
        <w:trPr>
          <w:trHeight w:val="680"/>
        </w:trPr>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Оплата труда с начислениями, прочие выплаты (статьи 211, 213)</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100 879,28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99 758,96</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98,89</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63,41</w:t>
            </w:r>
          </w:p>
        </w:tc>
      </w:tr>
      <w:tr w:rsidR="00B87C3C" w:rsidRPr="00987171" w:rsidTr="00C46F0B">
        <w:trPr>
          <w:gridBefore w:val="1"/>
          <w:wBefore w:w="10" w:type="dxa"/>
          <w:trHeight w:val="528"/>
        </w:trPr>
        <w:tc>
          <w:tcPr>
            <w:tcW w:w="2835"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Pr>
                <w:rFonts w:ascii="Times New Roman" w:hAnsi="Times New Roman"/>
                <w:sz w:val="20"/>
                <w:szCs w:val="20"/>
              </w:rPr>
              <w:t>П</w:t>
            </w:r>
            <w:r w:rsidRPr="00987171">
              <w:rPr>
                <w:rFonts w:ascii="Times New Roman" w:hAnsi="Times New Roman"/>
                <w:sz w:val="20"/>
                <w:szCs w:val="20"/>
              </w:rPr>
              <w:t>рочие выплаты (статьи 212)</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2 597, 21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2 579,39</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99,31</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1,64</w:t>
            </w:r>
          </w:p>
        </w:tc>
      </w:tr>
      <w:tr w:rsidR="00B87C3C" w:rsidRPr="00987171" w:rsidTr="00C46F0B">
        <w:trPr>
          <w:gridBefore w:val="1"/>
          <w:wBefore w:w="10" w:type="dxa"/>
        </w:trPr>
        <w:tc>
          <w:tcPr>
            <w:tcW w:w="2835"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Услуги связи, (статья 221),</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244,47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221,05</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90,42</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0,14</w:t>
            </w:r>
          </w:p>
        </w:tc>
      </w:tr>
      <w:tr w:rsidR="00B87C3C" w:rsidRPr="00987171" w:rsidTr="00C46F0B">
        <w:trPr>
          <w:gridBefore w:val="1"/>
          <w:wBefore w:w="10" w:type="dxa"/>
        </w:trPr>
        <w:tc>
          <w:tcPr>
            <w:tcW w:w="2835"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Транспортные расходы (статья 222)</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36,20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36,19</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99,97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0,02</w:t>
            </w:r>
          </w:p>
        </w:tc>
      </w:tr>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Коммунальные услуги (статья 223)</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19 217,51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19 217,42</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12,21</w:t>
            </w:r>
          </w:p>
        </w:tc>
      </w:tr>
      <w:tr w:rsidR="00B87C3C" w:rsidRPr="00987171" w:rsidTr="00C46F0B">
        <w:trPr>
          <w:trHeight w:val="1197"/>
        </w:trPr>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Работы по содержания имущества (статья 225)</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4 382,25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2 638,74</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60,21</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1,68</w:t>
            </w:r>
          </w:p>
        </w:tc>
      </w:tr>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lastRenderedPageBreak/>
              <w:t>Прочие работы, услуги</w:t>
            </w:r>
          </w:p>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(статья 226)</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1 867,23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1 538,51</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82,40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0,98</w:t>
            </w:r>
          </w:p>
        </w:tc>
      </w:tr>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Пособия по социальной помощи населению (статья 262)</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35,84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35,84</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0,02</w:t>
            </w:r>
          </w:p>
        </w:tc>
      </w:tr>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Прочие расходы (статья 290)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418,7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410,4</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98,02</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0,26</w:t>
            </w:r>
          </w:p>
        </w:tc>
      </w:tr>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Увеличение стоимости основных средств (статья 310)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4 407,24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3 228,92</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73,26</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2,05</w:t>
            </w:r>
          </w:p>
        </w:tc>
      </w:tr>
      <w:tr w:rsidR="00B87C3C" w:rsidRPr="00987171" w:rsidTr="00C46F0B">
        <w:tc>
          <w:tcPr>
            <w:tcW w:w="2845" w:type="dxa"/>
            <w:gridSpan w:val="2"/>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Увеличение стоимости материальных запасов (статья 340)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32 112,94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27 665,92</w:t>
            </w:r>
          </w:p>
        </w:tc>
        <w:tc>
          <w:tcPr>
            <w:tcW w:w="1559" w:type="dxa"/>
            <w:tcBorders>
              <w:top w:val="single" w:sz="4" w:space="0" w:color="auto"/>
              <w:left w:val="single" w:sz="4" w:space="0" w:color="auto"/>
              <w:bottom w:val="single" w:sz="4" w:space="0" w:color="auto"/>
              <w:right w:val="single" w:sz="4" w:space="0" w:color="auto"/>
            </w:tcBorders>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86,15</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B87C3C" w:rsidRPr="00987171" w:rsidRDefault="00B87C3C" w:rsidP="00E468F5">
            <w:pPr>
              <w:jc w:val="both"/>
              <w:rPr>
                <w:rFonts w:ascii="Times New Roman" w:hAnsi="Times New Roman"/>
                <w:sz w:val="20"/>
                <w:szCs w:val="20"/>
              </w:rPr>
            </w:pPr>
            <w:r w:rsidRPr="00987171">
              <w:rPr>
                <w:rFonts w:ascii="Times New Roman" w:hAnsi="Times New Roman"/>
                <w:sz w:val="20"/>
                <w:szCs w:val="20"/>
              </w:rPr>
              <w:t>17,58</w:t>
            </w:r>
          </w:p>
        </w:tc>
      </w:tr>
    </w:tbl>
    <w:p w:rsidR="00B87C3C" w:rsidRPr="00987171" w:rsidRDefault="00B87C3C" w:rsidP="00B87C3C">
      <w:pPr>
        <w:spacing w:after="0" w:line="240" w:lineRule="auto"/>
        <w:ind w:firstLine="708"/>
        <w:jc w:val="both"/>
        <w:rPr>
          <w:rFonts w:ascii="Times New Roman" w:hAnsi="Times New Roman"/>
          <w:sz w:val="20"/>
          <w:szCs w:val="20"/>
        </w:rPr>
      </w:pPr>
    </w:p>
    <w:p w:rsidR="00B87C3C" w:rsidRDefault="00B87C3C" w:rsidP="00FC073E">
      <w:pPr>
        <w:spacing w:after="0" w:line="240" w:lineRule="auto"/>
        <w:ind w:firstLine="708"/>
        <w:jc w:val="both"/>
        <w:rPr>
          <w:rFonts w:ascii="Times New Roman" w:hAnsi="Times New Roman"/>
          <w:color w:val="000000" w:themeColor="text1"/>
          <w:sz w:val="28"/>
          <w:szCs w:val="28"/>
        </w:rPr>
      </w:pPr>
      <w:r w:rsidRPr="00ED7BC3">
        <w:rPr>
          <w:rFonts w:ascii="Times New Roman" w:hAnsi="Times New Roman"/>
          <w:sz w:val="28"/>
          <w:szCs w:val="28"/>
        </w:rPr>
        <w:t xml:space="preserve">Неисполненные </w:t>
      </w:r>
      <w:r>
        <w:rPr>
          <w:rFonts w:ascii="Times New Roman" w:hAnsi="Times New Roman"/>
          <w:sz w:val="28"/>
          <w:szCs w:val="28"/>
        </w:rPr>
        <w:t xml:space="preserve">бюджетные </w:t>
      </w:r>
      <w:r w:rsidRPr="00ED7BC3">
        <w:rPr>
          <w:rFonts w:ascii="Times New Roman" w:hAnsi="Times New Roman"/>
          <w:sz w:val="28"/>
          <w:szCs w:val="28"/>
        </w:rPr>
        <w:t xml:space="preserve">назначения </w:t>
      </w:r>
      <w:r w:rsidRPr="00ED7BC3">
        <w:rPr>
          <w:rFonts w:ascii="Times New Roman" w:hAnsi="Times New Roman"/>
          <w:color w:val="000000" w:themeColor="text1"/>
          <w:sz w:val="28"/>
          <w:szCs w:val="28"/>
        </w:rPr>
        <w:t xml:space="preserve">составили 8 867,57 тыс. рублей или 5 процентов по статьям: </w:t>
      </w:r>
    </w:p>
    <w:p w:rsidR="00B87C3C" w:rsidRPr="00ED7BC3" w:rsidRDefault="00B87C3C" w:rsidP="00FC073E">
      <w:pPr>
        <w:spacing w:after="0" w:line="240" w:lineRule="auto"/>
        <w:ind w:firstLine="708"/>
        <w:jc w:val="both"/>
      </w:pPr>
    </w:p>
    <w:p w:rsidR="00B87C3C" w:rsidRPr="008A155B" w:rsidRDefault="00B87C3C" w:rsidP="00FC073E">
      <w:pPr>
        <w:spacing w:after="0" w:line="240" w:lineRule="auto"/>
        <w:jc w:val="both"/>
        <w:rPr>
          <w:rFonts w:ascii="Times New Roman" w:hAnsi="Times New Roman"/>
          <w:i/>
          <w:color w:val="000000" w:themeColor="text1"/>
          <w:sz w:val="28"/>
          <w:szCs w:val="28"/>
        </w:rPr>
      </w:pPr>
      <w:r w:rsidRPr="008A155B">
        <w:rPr>
          <w:rFonts w:ascii="Times New Roman" w:hAnsi="Times New Roman"/>
          <w:color w:val="000000" w:themeColor="text1"/>
          <w:sz w:val="28"/>
          <w:szCs w:val="28"/>
        </w:rPr>
        <w:t>210 «оплата труда и начисления на выплаты по оплате труда» – 1 120,32 тыс. рублей или 1 процент</w:t>
      </w:r>
      <w:r w:rsidRPr="008A155B">
        <w:rPr>
          <w:rFonts w:ascii="Times New Roman" w:hAnsi="Times New Roman"/>
          <w:i/>
          <w:color w:val="000000" w:themeColor="text1"/>
          <w:sz w:val="28"/>
          <w:szCs w:val="28"/>
        </w:rPr>
        <w:t xml:space="preserve">; </w:t>
      </w:r>
    </w:p>
    <w:p w:rsidR="00B87C3C" w:rsidRPr="008A155B" w:rsidRDefault="00B87C3C" w:rsidP="00FC073E">
      <w:pPr>
        <w:spacing w:after="0" w:line="240" w:lineRule="auto"/>
        <w:jc w:val="both"/>
        <w:rPr>
          <w:rFonts w:ascii="Times New Roman" w:hAnsi="Times New Roman"/>
          <w:color w:val="000000" w:themeColor="text1"/>
          <w:sz w:val="28"/>
          <w:szCs w:val="28"/>
        </w:rPr>
      </w:pPr>
      <w:r w:rsidRPr="008A155B">
        <w:rPr>
          <w:rFonts w:ascii="Times New Roman" w:hAnsi="Times New Roman"/>
          <w:color w:val="000000" w:themeColor="text1"/>
          <w:sz w:val="28"/>
          <w:szCs w:val="28"/>
        </w:rPr>
        <w:t>226 «прочие работы и услуги» – 328,72 тыс. рублей или 17,6 процента;</w:t>
      </w:r>
    </w:p>
    <w:p w:rsidR="00B87C3C" w:rsidRPr="008A155B" w:rsidRDefault="00B87C3C" w:rsidP="00FC073E">
      <w:pPr>
        <w:spacing w:after="0" w:line="240" w:lineRule="auto"/>
        <w:jc w:val="both"/>
        <w:rPr>
          <w:rFonts w:ascii="Times New Roman" w:hAnsi="Times New Roman"/>
          <w:color w:val="000000" w:themeColor="text1"/>
          <w:sz w:val="28"/>
          <w:szCs w:val="28"/>
        </w:rPr>
      </w:pPr>
      <w:r w:rsidRPr="008A155B">
        <w:rPr>
          <w:rFonts w:ascii="Times New Roman" w:hAnsi="Times New Roman"/>
          <w:color w:val="000000" w:themeColor="text1"/>
          <w:sz w:val="28"/>
          <w:szCs w:val="28"/>
        </w:rPr>
        <w:t>221 «услуги связи» - 23,42 тыс. рублей или 9,6 процентов;</w:t>
      </w:r>
    </w:p>
    <w:p w:rsidR="00B87C3C" w:rsidRPr="008A155B" w:rsidRDefault="00B87C3C" w:rsidP="00FC073E">
      <w:pPr>
        <w:spacing w:after="0" w:line="240" w:lineRule="auto"/>
        <w:jc w:val="both"/>
        <w:rPr>
          <w:rFonts w:ascii="Times New Roman" w:hAnsi="Times New Roman"/>
          <w:color w:val="000000" w:themeColor="text1"/>
          <w:sz w:val="28"/>
          <w:szCs w:val="28"/>
        </w:rPr>
      </w:pPr>
      <w:r w:rsidRPr="008A155B">
        <w:rPr>
          <w:rFonts w:ascii="Times New Roman" w:hAnsi="Times New Roman"/>
          <w:color w:val="000000" w:themeColor="text1"/>
          <w:sz w:val="28"/>
          <w:szCs w:val="28"/>
        </w:rPr>
        <w:t>225 «работы, услуги по содержанию имущества» - 1 743,51 тыс. рублей или 39,79 процентов;</w:t>
      </w:r>
    </w:p>
    <w:p w:rsidR="00B87C3C" w:rsidRPr="008A155B" w:rsidRDefault="00B87C3C" w:rsidP="00FC073E">
      <w:pPr>
        <w:spacing w:after="0" w:line="240" w:lineRule="auto"/>
        <w:jc w:val="both"/>
        <w:rPr>
          <w:rFonts w:ascii="Times New Roman" w:hAnsi="Times New Roman"/>
          <w:sz w:val="28"/>
          <w:szCs w:val="28"/>
        </w:rPr>
      </w:pPr>
      <w:r w:rsidRPr="008A155B">
        <w:rPr>
          <w:rFonts w:ascii="Times New Roman" w:hAnsi="Times New Roman"/>
          <w:sz w:val="28"/>
          <w:szCs w:val="28"/>
        </w:rPr>
        <w:t xml:space="preserve">310 «увеличение стоимости основных средств» - </w:t>
      </w:r>
      <w:r>
        <w:rPr>
          <w:rFonts w:ascii="Times New Roman" w:hAnsi="Times New Roman"/>
          <w:sz w:val="28"/>
          <w:szCs w:val="28"/>
        </w:rPr>
        <w:t>1 178,32 тыс. руб. или 26,74 процентов;</w:t>
      </w:r>
    </w:p>
    <w:p w:rsidR="00B87C3C" w:rsidRPr="008A155B" w:rsidRDefault="00B87C3C" w:rsidP="00FC073E">
      <w:pPr>
        <w:spacing w:after="0" w:line="240" w:lineRule="auto"/>
        <w:jc w:val="both"/>
        <w:rPr>
          <w:rFonts w:ascii="Times New Roman" w:hAnsi="Times New Roman"/>
          <w:color w:val="000000" w:themeColor="text1"/>
          <w:sz w:val="28"/>
          <w:szCs w:val="28"/>
        </w:rPr>
      </w:pPr>
      <w:r w:rsidRPr="008A155B">
        <w:rPr>
          <w:rFonts w:ascii="Times New Roman" w:hAnsi="Times New Roman"/>
          <w:color w:val="000000" w:themeColor="text1"/>
          <w:sz w:val="28"/>
          <w:szCs w:val="28"/>
        </w:rPr>
        <w:t>340 «увеличение стоимости материальных запасов» – 4 447,02 тыс. рублей или 13,85 процентов;</w:t>
      </w:r>
    </w:p>
    <w:p w:rsidR="00B87C3C" w:rsidRDefault="00B87C3C" w:rsidP="00FC073E">
      <w:pPr>
        <w:spacing w:after="0" w:line="240" w:lineRule="auto"/>
        <w:ind w:firstLine="708"/>
        <w:jc w:val="both"/>
        <w:rPr>
          <w:rFonts w:ascii="Times New Roman" w:hAnsi="Times New Roman"/>
          <w:sz w:val="24"/>
          <w:szCs w:val="24"/>
        </w:rPr>
      </w:pPr>
      <w:r w:rsidRPr="00F35112">
        <w:rPr>
          <w:rFonts w:ascii="Times New Roman" w:hAnsi="Times New Roman"/>
          <w:color w:val="000000" w:themeColor="text1"/>
          <w:sz w:val="28"/>
          <w:szCs w:val="28"/>
        </w:rPr>
        <w:t>Низкий процент выполнения утвержденных бюджетных назначений сложился по статьям</w:t>
      </w:r>
      <w:r>
        <w:rPr>
          <w:rFonts w:ascii="Times New Roman" w:hAnsi="Times New Roman"/>
          <w:color w:val="000000" w:themeColor="text1"/>
          <w:sz w:val="28"/>
          <w:szCs w:val="28"/>
        </w:rPr>
        <w:t>:</w:t>
      </w:r>
      <w:r w:rsidRPr="00C06D8B">
        <w:rPr>
          <w:rFonts w:ascii="Times New Roman" w:hAnsi="Times New Roman"/>
          <w:sz w:val="24"/>
          <w:szCs w:val="24"/>
        </w:rPr>
        <w:t xml:space="preserve"> </w:t>
      </w:r>
    </w:p>
    <w:p w:rsidR="00B87C3C" w:rsidRPr="00311F73" w:rsidRDefault="00B87C3C" w:rsidP="00FC073E">
      <w:pPr>
        <w:spacing w:after="0" w:line="240" w:lineRule="auto"/>
        <w:ind w:firstLine="708"/>
        <w:jc w:val="both"/>
        <w:rPr>
          <w:rFonts w:ascii="Times New Roman" w:hAnsi="Times New Roman"/>
          <w:sz w:val="28"/>
          <w:szCs w:val="28"/>
        </w:rPr>
      </w:pPr>
      <w:r w:rsidRPr="00311F73">
        <w:rPr>
          <w:rFonts w:ascii="Times New Roman" w:hAnsi="Times New Roman"/>
          <w:sz w:val="28"/>
          <w:szCs w:val="28"/>
        </w:rPr>
        <w:t xml:space="preserve">-работы по содержания имущества (статья 225) в связи с неоплатой принятых бюджетных обязательств по работам в рамках ведомственной целевой программы «Организация и осуществление ремонтных работ в образовательных учреждениях Сортавальского муниципального района на 2014-2016 годы». По данным бухгалтерского учета </w:t>
      </w:r>
      <w:r>
        <w:rPr>
          <w:rFonts w:ascii="Times New Roman" w:hAnsi="Times New Roman"/>
          <w:sz w:val="28"/>
          <w:szCs w:val="28"/>
        </w:rPr>
        <w:t xml:space="preserve">по </w:t>
      </w:r>
      <w:r w:rsidRPr="00311F73">
        <w:rPr>
          <w:rFonts w:ascii="Times New Roman" w:hAnsi="Times New Roman"/>
          <w:sz w:val="28"/>
          <w:szCs w:val="28"/>
        </w:rPr>
        <w:t>состоянию на 01.01.2015г. образовалась кредиторская задолженность в сумме 431,25 тыс. руб.</w:t>
      </w:r>
    </w:p>
    <w:p w:rsidR="00B87C3C" w:rsidRDefault="00B87C3C" w:rsidP="00FC073E">
      <w:pPr>
        <w:spacing w:after="0" w:line="240" w:lineRule="auto"/>
        <w:ind w:firstLine="708"/>
        <w:jc w:val="both"/>
        <w:rPr>
          <w:rFonts w:ascii="Times New Roman" w:hAnsi="Times New Roman"/>
          <w:sz w:val="28"/>
          <w:szCs w:val="28"/>
        </w:rPr>
      </w:pPr>
      <w:r w:rsidRPr="00E61DBE">
        <w:rPr>
          <w:rFonts w:ascii="Times New Roman" w:hAnsi="Times New Roman"/>
          <w:sz w:val="28"/>
          <w:szCs w:val="28"/>
        </w:rPr>
        <w:t xml:space="preserve">-увеличение стоимости основных средств (статья 310) </w:t>
      </w:r>
      <w:r>
        <w:rPr>
          <w:rFonts w:ascii="Times New Roman" w:hAnsi="Times New Roman"/>
          <w:sz w:val="28"/>
          <w:szCs w:val="28"/>
        </w:rPr>
        <w:t xml:space="preserve">в связи с невыполнением (по данным бухгалтерского учета) </w:t>
      </w:r>
      <w:r w:rsidRPr="00E61DBE">
        <w:rPr>
          <w:rFonts w:ascii="Times New Roman" w:hAnsi="Times New Roman"/>
          <w:sz w:val="28"/>
          <w:szCs w:val="28"/>
        </w:rPr>
        <w:t>программных мероприятий по устройству ограждения территории в МКДОУ Сортавальского МР ДС №33 в рамках реализации ведомственной целевой программы «Повышение уровня антитеррористической защищенности образовательных учреждений СМР».</w:t>
      </w:r>
    </w:p>
    <w:p w:rsidR="00B87C3C" w:rsidRDefault="00B87C3C" w:rsidP="00FC073E">
      <w:pPr>
        <w:spacing w:after="0" w:line="240" w:lineRule="auto"/>
        <w:ind w:firstLine="708"/>
        <w:jc w:val="both"/>
        <w:rPr>
          <w:rFonts w:ascii="Times New Roman" w:hAnsi="Times New Roman"/>
          <w:color w:val="000000" w:themeColor="text1"/>
          <w:sz w:val="28"/>
          <w:szCs w:val="28"/>
        </w:rPr>
      </w:pPr>
    </w:p>
    <w:p w:rsidR="00B87C3C" w:rsidRDefault="00B87C3C" w:rsidP="00FC073E">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Согласно данным годового отчета (формы 0503127) в структуре исполненных расходов Районного комитета образования в 2014 году по разделу 0701 «дошкольное образование» наибольший удельный вес занимают </w:t>
      </w:r>
      <w:r>
        <w:rPr>
          <w:rFonts w:ascii="Times New Roman" w:hAnsi="Times New Roman"/>
          <w:color w:val="000000" w:themeColor="text1"/>
          <w:sz w:val="28"/>
          <w:szCs w:val="28"/>
        </w:rPr>
        <w:lastRenderedPageBreak/>
        <w:t xml:space="preserve">расходы на оплату труда с начислениями – 63 процента, на увеличение стоимости материальных запасов (приобретение продуктов питания, мягкого инвентаря, хозяйственных товаров) приходится 17 процентов. Расходы на коммунальные услуги составили 12 % от общей суммы расходов, 2 процента составили расходы на увеличение стоимости основных средств, расходы по содержанию имущества – 1,7 процентов в общей сумме расходов. </w:t>
      </w:r>
    </w:p>
    <w:p w:rsidR="00B87C3C" w:rsidRDefault="00B87C3C" w:rsidP="00FC073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 xml:space="preserve">Менее одного процента составили расходы по статьям: </w:t>
      </w:r>
      <w:r>
        <w:rPr>
          <w:rFonts w:ascii="Times New Roman" w:hAnsi="Times New Roman"/>
          <w:sz w:val="28"/>
          <w:szCs w:val="28"/>
        </w:rPr>
        <w:t>у</w:t>
      </w:r>
      <w:r w:rsidRPr="00824A92">
        <w:rPr>
          <w:rFonts w:ascii="Times New Roman" w:hAnsi="Times New Roman"/>
          <w:sz w:val="28"/>
          <w:szCs w:val="28"/>
        </w:rPr>
        <w:t>слуги связи (статья 221),</w:t>
      </w:r>
      <w:r>
        <w:rPr>
          <w:rFonts w:ascii="Times New Roman" w:hAnsi="Times New Roman"/>
          <w:sz w:val="28"/>
          <w:szCs w:val="28"/>
        </w:rPr>
        <w:t xml:space="preserve"> т</w:t>
      </w:r>
      <w:r w:rsidRPr="00824A92">
        <w:rPr>
          <w:rFonts w:ascii="Times New Roman" w:hAnsi="Times New Roman"/>
          <w:sz w:val="28"/>
          <w:szCs w:val="28"/>
        </w:rPr>
        <w:t>ранспортные расходы (статья 222)</w:t>
      </w:r>
      <w:r>
        <w:rPr>
          <w:rFonts w:ascii="Times New Roman" w:hAnsi="Times New Roman"/>
          <w:sz w:val="28"/>
          <w:szCs w:val="28"/>
        </w:rPr>
        <w:t>, п</w:t>
      </w:r>
      <w:r w:rsidRPr="00824A92">
        <w:rPr>
          <w:rFonts w:ascii="Times New Roman" w:hAnsi="Times New Roman"/>
          <w:sz w:val="28"/>
          <w:szCs w:val="28"/>
        </w:rPr>
        <w:t>рочие работы, услуги (статья 226)</w:t>
      </w:r>
      <w:r>
        <w:rPr>
          <w:rFonts w:ascii="Times New Roman" w:hAnsi="Times New Roman"/>
          <w:sz w:val="28"/>
          <w:szCs w:val="28"/>
        </w:rPr>
        <w:t>, п</w:t>
      </w:r>
      <w:r w:rsidRPr="00824A92">
        <w:rPr>
          <w:rFonts w:ascii="Times New Roman" w:hAnsi="Times New Roman"/>
          <w:sz w:val="28"/>
          <w:szCs w:val="28"/>
        </w:rPr>
        <w:t>особия по социальной помощи населению (статья 262)</w:t>
      </w:r>
      <w:r>
        <w:rPr>
          <w:rFonts w:ascii="Times New Roman" w:hAnsi="Times New Roman"/>
          <w:sz w:val="28"/>
          <w:szCs w:val="28"/>
        </w:rPr>
        <w:t>, п</w:t>
      </w:r>
      <w:r w:rsidRPr="00824A92">
        <w:rPr>
          <w:rFonts w:ascii="Times New Roman" w:hAnsi="Times New Roman"/>
          <w:sz w:val="28"/>
          <w:szCs w:val="28"/>
        </w:rPr>
        <w:t>рочие расходы (статья 290)</w:t>
      </w:r>
      <w:r>
        <w:rPr>
          <w:rFonts w:ascii="Times New Roman" w:hAnsi="Times New Roman"/>
          <w:sz w:val="28"/>
          <w:szCs w:val="28"/>
        </w:rPr>
        <w:t>.</w:t>
      </w:r>
    </w:p>
    <w:p w:rsidR="00B87C3C" w:rsidRDefault="00B87C3C" w:rsidP="00FC073E">
      <w:pPr>
        <w:spacing w:after="0" w:line="240" w:lineRule="auto"/>
        <w:ind w:firstLine="708"/>
        <w:jc w:val="both"/>
        <w:rPr>
          <w:rFonts w:ascii="Times New Roman" w:hAnsi="Times New Roman"/>
          <w:color w:val="000000" w:themeColor="text1"/>
          <w:sz w:val="28"/>
          <w:szCs w:val="28"/>
        </w:rPr>
      </w:pPr>
      <w:r>
        <w:rPr>
          <w:rFonts w:ascii="Times New Roman" w:hAnsi="Times New Roman"/>
          <w:sz w:val="28"/>
          <w:szCs w:val="28"/>
        </w:rPr>
        <w:t xml:space="preserve">По данным годового отчета ГРБС Районного комитета образования (форма 0503169) </w:t>
      </w:r>
      <w:r>
        <w:rPr>
          <w:rFonts w:ascii="Times New Roman" w:hAnsi="Times New Roman"/>
          <w:color w:val="000000" w:themeColor="text1"/>
          <w:sz w:val="28"/>
          <w:szCs w:val="28"/>
        </w:rPr>
        <w:t xml:space="preserve">«Сведения по дебиторской и кредиторской задолженности» по </w:t>
      </w:r>
      <w:r>
        <w:rPr>
          <w:rFonts w:ascii="Times New Roman" w:hAnsi="Times New Roman"/>
          <w:sz w:val="28"/>
          <w:szCs w:val="28"/>
        </w:rPr>
        <w:t xml:space="preserve">состоянию на 01.01.2015г. </w:t>
      </w:r>
      <w:r>
        <w:rPr>
          <w:rFonts w:ascii="Times New Roman" w:hAnsi="Times New Roman"/>
          <w:color w:val="000000" w:themeColor="text1"/>
          <w:sz w:val="28"/>
          <w:szCs w:val="28"/>
        </w:rPr>
        <w:t>по разделу 0701 «дошкольное образование» кредиторская задолженность составила 8 136,83 тыс. руб., в том числе по статьям:</w:t>
      </w:r>
    </w:p>
    <w:p w:rsidR="00B87C3C" w:rsidRDefault="00B87C3C" w:rsidP="00FC073E">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-223 «коммунальные услуги» - в сумме 2 135,25 тыс. руб.,</w:t>
      </w:r>
    </w:p>
    <w:p w:rsidR="00B87C3C" w:rsidRDefault="00B87C3C" w:rsidP="00FC073E">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-225 «расходы по содержанию имущества» в сумме 3 494,68 тыс. руб.,</w:t>
      </w:r>
    </w:p>
    <w:p w:rsidR="00B87C3C" w:rsidRDefault="00B87C3C" w:rsidP="00FC073E">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 xml:space="preserve">-226 «прочие </w:t>
      </w:r>
      <w:r w:rsidRPr="00824A92">
        <w:rPr>
          <w:rFonts w:ascii="Times New Roman" w:hAnsi="Times New Roman"/>
          <w:sz w:val="28"/>
          <w:szCs w:val="28"/>
        </w:rPr>
        <w:t>работы, услуги</w:t>
      </w:r>
      <w:r>
        <w:rPr>
          <w:rFonts w:ascii="Times New Roman" w:hAnsi="Times New Roman"/>
          <w:sz w:val="28"/>
          <w:szCs w:val="28"/>
        </w:rPr>
        <w:t>» в сумме 1 867,24 тыс. руб.;</w:t>
      </w:r>
    </w:p>
    <w:p w:rsidR="00B87C3C" w:rsidRDefault="00B87C3C" w:rsidP="00FC073E">
      <w:pPr>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-310 </w:t>
      </w:r>
      <w:r w:rsidRPr="008A155B">
        <w:rPr>
          <w:rFonts w:ascii="Times New Roman" w:hAnsi="Times New Roman"/>
          <w:sz w:val="28"/>
          <w:szCs w:val="28"/>
        </w:rPr>
        <w:t>«увеличение стоимости основных средств»</w:t>
      </w:r>
      <w:r>
        <w:rPr>
          <w:rFonts w:ascii="Times New Roman" w:hAnsi="Times New Roman"/>
          <w:sz w:val="28"/>
          <w:szCs w:val="28"/>
        </w:rPr>
        <w:t xml:space="preserve"> в сумме 4,5 тыс. руб.</w:t>
      </w:r>
    </w:p>
    <w:p w:rsidR="00B87C3C" w:rsidRDefault="00B87C3C" w:rsidP="00FC073E">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-340 </w:t>
      </w:r>
      <w:r w:rsidRPr="008A155B">
        <w:rPr>
          <w:rFonts w:ascii="Times New Roman" w:hAnsi="Times New Roman"/>
          <w:color w:val="000000" w:themeColor="text1"/>
          <w:sz w:val="28"/>
          <w:szCs w:val="28"/>
        </w:rPr>
        <w:t xml:space="preserve">«увеличение стоимости материальных запасов» – </w:t>
      </w:r>
      <w:r>
        <w:rPr>
          <w:rFonts w:ascii="Times New Roman" w:hAnsi="Times New Roman"/>
          <w:color w:val="000000" w:themeColor="text1"/>
          <w:sz w:val="28"/>
          <w:szCs w:val="28"/>
        </w:rPr>
        <w:t>635,16</w:t>
      </w:r>
      <w:r w:rsidRPr="008A155B">
        <w:rPr>
          <w:rFonts w:ascii="Times New Roman" w:hAnsi="Times New Roman"/>
          <w:color w:val="000000" w:themeColor="text1"/>
          <w:sz w:val="28"/>
          <w:szCs w:val="28"/>
        </w:rPr>
        <w:t xml:space="preserve"> тыс. рублей</w:t>
      </w:r>
      <w:r>
        <w:rPr>
          <w:rFonts w:ascii="Times New Roman" w:hAnsi="Times New Roman"/>
          <w:color w:val="000000" w:themeColor="text1"/>
          <w:sz w:val="28"/>
          <w:szCs w:val="28"/>
        </w:rPr>
        <w:t>.</w:t>
      </w:r>
    </w:p>
    <w:p w:rsidR="00B87C3C" w:rsidRPr="00D62E6C" w:rsidRDefault="00B87C3C" w:rsidP="00FC073E">
      <w:pPr>
        <w:spacing w:after="0" w:line="240" w:lineRule="auto"/>
        <w:ind w:firstLine="709"/>
        <w:jc w:val="both"/>
        <w:rPr>
          <w:rFonts w:ascii="Times New Roman" w:hAnsi="Times New Roman"/>
          <w:sz w:val="28"/>
          <w:szCs w:val="28"/>
        </w:rPr>
      </w:pPr>
      <w:r w:rsidRPr="00891858">
        <w:rPr>
          <w:rFonts w:ascii="Times New Roman" w:hAnsi="Times New Roman"/>
          <w:sz w:val="28"/>
          <w:szCs w:val="28"/>
        </w:rPr>
        <w:t xml:space="preserve">Сумма просроченной кредиторской задолженности составляет 6 465,12 тыс. руб. или 79,46% от общей суммы задолженности </w:t>
      </w:r>
      <w:r w:rsidRPr="00891858">
        <w:rPr>
          <w:rFonts w:ascii="Times New Roman" w:hAnsi="Times New Roman"/>
          <w:color w:val="000000" w:themeColor="text1"/>
          <w:sz w:val="28"/>
          <w:szCs w:val="28"/>
        </w:rPr>
        <w:t xml:space="preserve">по разделу 0701 «дошкольное образование». </w:t>
      </w:r>
      <w:r>
        <w:rPr>
          <w:rFonts w:ascii="Times New Roman" w:hAnsi="Times New Roman"/>
          <w:color w:val="000000" w:themeColor="text1"/>
          <w:sz w:val="28"/>
          <w:szCs w:val="28"/>
        </w:rPr>
        <w:t xml:space="preserve">Сумма просроченной </w:t>
      </w:r>
      <w:r w:rsidRPr="00D62E6C">
        <w:rPr>
          <w:rFonts w:ascii="Times New Roman" w:hAnsi="Times New Roman"/>
          <w:sz w:val="28"/>
          <w:szCs w:val="28"/>
        </w:rPr>
        <w:t>кредиторской задолженности по сравнению с началом года увеличилась на 370,35 тыс. руб.</w:t>
      </w:r>
    </w:p>
    <w:p w:rsidR="00B87C3C" w:rsidRPr="00701A82" w:rsidRDefault="00B87C3C" w:rsidP="00FC073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 сопоставлении данных р</w:t>
      </w:r>
      <w:r w:rsidRPr="005F12ED">
        <w:rPr>
          <w:rFonts w:ascii="Times New Roman" w:hAnsi="Times New Roman"/>
          <w:sz w:val="28"/>
          <w:szCs w:val="28"/>
        </w:rPr>
        <w:t>аздел</w:t>
      </w:r>
      <w:r>
        <w:rPr>
          <w:rFonts w:ascii="Times New Roman" w:hAnsi="Times New Roman"/>
          <w:sz w:val="28"/>
          <w:szCs w:val="28"/>
        </w:rPr>
        <w:t>а</w:t>
      </w:r>
      <w:r w:rsidRPr="005F12ED">
        <w:rPr>
          <w:rFonts w:ascii="Times New Roman" w:hAnsi="Times New Roman"/>
          <w:sz w:val="28"/>
          <w:szCs w:val="28"/>
        </w:rPr>
        <w:t xml:space="preserve"> 2. «Аналитическая информация о просроченной кредиторской задолженности»</w:t>
      </w:r>
      <w:r w:rsidRPr="006515B7">
        <w:rPr>
          <w:rFonts w:ascii="Times New Roman" w:hAnsi="Times New Roman"/>
          <w:color w:val="000000" w:themeColor="text1"/>
          <w:sz w:val="28"/>
          <w:szCs w:val="28"/>
        </w:rPr>
        <w:t xml:space="preserve"> </w:t>
      </w:r>
      <w:r>
        <w:rPr>
          <w:rFonts w:ascii="Times New Roman" w:hAnsi="Times New Roman"/>
          <w:color w:val="000000" w:themeColor="text1"/>
          <w:sz w:val="28"/>
          <w:szCs w:val="28"/>
        </w:rPr>
        <w:t>формы 0503169 «Сведения по дебиторской и кредиторской задолженности» по состоянию на 01.01.2015г. ГРБС Районного комитета образования</w:t>
      </w:r>
      <w:r w:rsidRPr="005F12ED">
        <w:rPr>
          <w:rFonts w:ascii="Times New Roman" w:hAnsi="Times New Roman"/>
          <w:sz w:val="28"/>
          <w:szCs w:val="28"/>
        </w:rPr>
        <w:t xml:space="preserve"> </w:t>
      </w:r>
      <w:r>
        <w:rPr>
          <w:rFonts w:ascii="Times New Roman" w:hAnsi="Times New Roman"/>
          <w:sz w:val="28"/>
          <w:szCs w:val="28"/>
        </w:rPr>
        <w:t xml:space="preserve">и получателя </w:t>
      </w:r>
      <w:r w:rsidRPr="00735A8E">
        <w:rPr>
          <w:rFonts w:ascii="Times New Roman" w:hAnsi="Times New Roman"/>
          <w:sz w:val="28"/>
          <w:szCs w:val="28"/>
        </w:rPr>
        <w:t>МКДОУ Сортавальского МР РК Детский сад №</w:t>
      </w:r>
      <w:r>
        <w:rPr>
          <w:rFonts w:ascii="Times New Roman" w:hAnsi="Times New Roman"/>
          <w:sz w:val="28"/>
          <w:szCs w:val="28"/>
        </w:rPr>
        <w:t>31 «Сказка</w:t>
      </w:r>
      <w:r w:rsidRPr="00735A8E">
        <w:rPr>
          <w:rFonts w:ascii="Times New Roman" w:hAnsi="Times New Roman"/>
          <w:sz w:val="28"/>
          <w:szCs w:val="28"/>
        </w:rPr>
        <w:t>»</w:t>
      </w:r>
      <w:r>
        <w:rPr>
          <w:rFonts w:ascii="Times New Roman" w:hAnsi="Times New Roman"/>
          <w:sz w:val="28"/>
          <w:szCs w:val="28"/>
        </w:rPr>
        <w:t xml:space="preserve"> установлено, что </w:t>
      </w:r>
      <w:r w:rsidRPr="005F12ED">
        <w:rPr>
          <w:rFonts w:ascii="Times New Roman" w:hAnsi="Times New Roman"/>
          <w:sz w:val="28"/>
          <w:szCs w:val="28"/>
        </w:rPr>
        <w:t>кредиторская задолженност</w:t>
      </w:r>
      <w:r>
        <w:rPr>
          <w:rFonts w:ascii="Times New Roman" w:hAnsi="Times New Roman"/>
          <w:sz w:val="28"/>
          <w:szCs w:val="28"/>
        </w:rPr>
        <w:t>ь в сумме 22 075</w:t>
      </w:r>
      <w:r w:rsidRPr="005F12ED">
        <w:rPr>
          <w:rFonts w:ascii="Times New Roman" w:hAnsi="Times New Roman"/>
          <w:sz w:val="28"/>
          <w:szCs w:val="28"/>
        </w:rPr>
        <w:t xml:space="preserve"> руб. </w:t>
      </w:r>
      <w:r>
        <w:rPr>
          <w:rFonts w:ascii="Times New Roman" w:hAnsi="Times New Roman"/>
          <w:sz w:val="28"/>
          <w:szCs w:val="28"/>
        </w:rPr>
        <w:t xml:space="preserve">по разделу 0701 «дошкольное </w:t>
      </w:r>
      <w:r w:rsidRPr="00701A82">
        <w:rPr>
          <w:rFonts w:ascii="Times New Roman" w:hAnsi="Times New Roman"/>
          <w:sz w:val="28"/>
          <w:szCs w:val="28"/>
        </w:rPr>
        <w:t xml:space="preserve">образование» по статье 340 в отчете ГРБС числиться по кредитору Межрайонная ИФНС России №5 по РК., в отчете получателя МКДОУ Сортавальского МР РК Детский сад №31 «Сказка» по кредитору ООО «Тавла». </w:t>
      </w:r>
    </w:p>
    <w:p w:rsidR="00B87C3C" w:rsidRPr="00701A82" w:rsidRDefault="00B87C3C" w:rsidP="00FC073E">
      <w:pPr>
        <w:autoSpaceDE w:val="0"/>
        <w:autoSpaceDN w:val="0"/>
        <w:adjustRightInd w:val="0"/>
        <w:spacing w:after="0" w:line="240" w:lineRule="auto"/>
        <w:ind w:firstLine="708"/>
        <w:jc w:val="both"/>
        <w:rPr>
          <w:rFonts w:ascii="Times New Roman" w:hAnsi="Times New Roman"/>
          <w:sz w:val="28"/>
          <w:szCs w:val="28"/>
        </w:rPr>
      </w:pPr>
    </w:p>
    <w:p w:rsidR="00B87C3C" w:rsidRPr="00701A82" w:rsidRDefault="00B2627D" w:rsidP="00B87C3C">
      <w:pPr>
        <w:pStyle w:val="Default"/>
        <w:autoSpaceDE w:val="0"/>
        <w:autoSpaceDN w:val="0"/>
        <w:adjustRightInd w:val="0"/>
        <w:ind w:left="454"/>
        <w:jc w:val="center"/>
        <w:rPr>
          <w:b/>
          <w:color w:val="auto"/>
          <w:sz w:val="28"/>
          <w:szCs w:val="28"/>
        </w:rPr>
      </w:pPr>
      <w:r>
        <w:rPr>
          <w:b/>
          <w:bCs/>
          <w:color w:val="auto"/>
          <w:sz w:val="28"/>
          <w:szCs w:val="28"/>
        </w:rPr>
        <w:t>4.</w:t>
      </w:r>
      <w:r w:rsidR="00B87C3C" w:rsidRPr="00701A82">
        <w:rPr>
          <w:b/>
          <w:bCs/>
          <w:color w:val="auto"/>
          <w:sz w:val="28"/>
          <w:szCs w:val="28"/>
        </w:rPr>
        <w:t>Анализ исполнения ведомственных целевых программ по разделу «дошкольное образование».</w:t>
      </w:r>
    </w:p>
    <w:p w:rsidR="00B87C3C" w:rsidRPr="00687864" w:rsidRDefault="00B87C3C" w:rsidP="00FC073E">
      <w:pPr>
        <w:spacing w:after="0" w:line="240" w:lineRule="auto"/>
        <w:jc w:val="both"/>
        <w:rPr>
          <w:rFonts w:ascii="Times New Roman" w:hAnsi="Times New Roman"/>
          <w:color w:val="000000" w:themeColor="text1"/>
          <w:sz w:val="28"/>
          <w:szCs w:val="28"/>
        </w:rPr>
      </w:pPr>
      <w:r w:rsidRPr="00687864">
        <w:rPr>
          <w:rFonts w:ascii="Times New Roman" w:hAnsi="Times New Roman"/>
          <w:sz w:val="28"/>
          <w:szCs w:val="28"/>
        </w:rPr>
        <w:tab/>
        <w:t xml:space="preserve">В 2014 году Районному комитету образования в соответствии с решением «О бюджете Сортавальского муниципального </w:t>
      </w:r>
      <w:r w:rsidRPr="00687864">
        <w:rPr>
          <w:rFonts w:ascii="Times New Roman" w:hAnsi="Times New Roman"/>
          <w:color w:val="000000" w:themeColor="text1"/>
          <w:sz w:val="28"/>
          <w:szCs w:val="28"/>
        </w:rPr>
        <w:t>района на 2014 год и на плановый период 2015 и 2016 годов» с учетом изменений были распределены бюджетные ассигнования на реализацию ведомственных целевых программ по разделу 0701 «дошкольное образование» в общей сумме 1 628,4 тыс. руб. в том числе:</w:t>
      </w:r>
    </w:p>
    <w:p w:rsidR="00B87C3C" w:rsidRDefault="00B87C3C" w:rsidP="00FC073E">
      <w:pPr>
        <w:spacing w:after="0" w:line="240" w:lineRule="auto"/>
        <w:jc w:val="both"/>
        <w:rPr>
          <w:rFonts w:ascii="Times New Roman" w:hAnsi="Times New Roman"/>
          <w:color w:val="000000" w:themeColor="text1"/>
          <w:sz w:val="28"/>
          <w:szCs w:val="28"/>
        </w:rPr>
      </w:pPr>
    </w:p>
    <w:p w:rsidR="00B87C3C" w:rsidRPr="0015252C" w:rsidRDefault="00B87C3C" w:rsidP="00FC073E">
      <w:pPr>
        <w:spacing w:after="0" w:line="240" w:lineRule="auto"/>
        <w:jc w:val="both"/>
        <w:rPr>
          <w:rFonts w:ascii="Times New Roman" w:hAnsi="Times New Roman"/>
          <w:color w:val="7030A0"/>
          <w:sz w:val="28"/>
          <w:szCs w:val="28"/>
        </w:rPr>
      </w:pPr>
      <w:r>
        <w:rPr>
          <w:rFonts w:ascii="Times New Roman" w:hAnsi="Times New Roman"/>
          <w:color w:val="000000" w:themeColor="text1"/>
          <w:sz w:val="28"/>
          <w:szCs w:val="28"/>
        </w:rPr>
        <w:t>-</w:t>
      </w:r>
      <w:r w:rsidRPr="007161A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 программу </w:t>
      </w:r>
      <w:r w:rsidRPr="007161A9">
        <w:rPr>
          <w:rFonts w:ascii="Times New Roman" w:hAnsi="Times New Roman"/>
          <w:color w:val="000000" w:themeColor="text1"/>
          <w:sz w:val="28"/>
          <w:szCs w:val="28"/>
        </w:rPr>
        <w:t>"Подготовка и поддержка педагогов дошкольного образования Сортавальского муниципального района на 2012 -2014 г.г."</w:t>
      </w:r>
      <w:r>
        <w:rPr>
          <w:rFonts w:ascii="Times New Roman" w:hAnsi="Times New Roman"/>
          <w:color w:val="000000" w:themeColor="text1"/>
          <w:sz w:val="28"/>
          <w:szCs w:val="28"/>
        </w:rPr>
        <w:t xml:space="preserve"> – 27,0 тыс. руб.;</w:t>
      </w:r>
    </w:p>
    <w:p w:rsidR="00B87C3C" w:rsidRPr="00687864" w:rsidRDefault="00B87C3C" w:rsidP="00FC073E">
      <w:pPr>
        <w:spacing w:after="0" w:line="240" w:lineRule="auto"/>
        <w:jc w:val="both"/>
        <w:rPr>
          <w:rFonts w:ascii="Times New Roman" w:hAnsi="Times New Roman"/>
          <w:sz w:val="28"/>
          <w:szCs w:val="28"/>
        </w:rPr>
      </w:pPr>
      <w:r>
        <w:rPr>
          <w:rFonts w:ascii="Times New Roman" w:hAnsi="Times New Roman"/>
          <w:color w:val="000000" w:themeColor="text1"/>
          <w:sz w:val="28"/>
          <w:szCs w:val="28"/>
        </w:rPr>
        <w:t xml:space="preserve">- </w:t>
      </w:r>
      <w:r w:rsidRPr="000B5BE5">
        <w:rPr>
          <w:rFonts w:ascii="Times New Roman" w:hAnsi="Times New Roman"/>
          <w:color w:val="000000" w:themeColor="text1"/>
          <w:sz w:val="28"/>
          <w:szCs w:val="28"/>
        </w:rPr>
        <w:t xml:space="preserve">"Организация и осуществление ремонтных работ в образовательных </w:t>
      </w:r>
      <w:r w:rsidRPr="00687864">
        <w:rPr>
          <w:rFonts w:ascii="Times New Roman" w:hAnsi="Times New Roman"/>
          <w:sz w:val="28"/>
          <w:szCs w:val="28"/>
        </w:rPr>
        <w:t>учреждениях Сортавальского муниципального района на 2014-2016 годы – 747,5 тыс. руб.;</w:t>
      </w:r>
    </w:p>
    <w:p w:rsidR="00B87C3C" w:rsidRPr="00687864" w:rsidRDefault="00B87C3C" w:rsidP="00FC073E">
      <w:pPr>
        <w:spacing w:after="0" w:line="240" w:lineRule="auto"/>
        <w:jc w:val="both"/>
        <w:rPr>
          <w:rFonts w:ascii="Times New Roman" w:hAnsi="Times New Roman"/>
          <w:sz w:val="28"/>
          <w:szCs w:val="28"/>
        </w:rPr>
      </w:pPr>
      <w:r w:rsidRPr="00687864">
        <w:rPr>
          <w:rFonts w:ascii="Times New Roman" w:hAnsi="Times New Roman"/>
          <w:sz w:val="28"/>
          <w:szCs w:val="28"/>
        </w:rPr>
        <w:t>- "Обеспечение безопасности дорожного движения" на 2014 – 2016 годы – 35,2 тыс. руб.;</w:t>
      </w:r>
    </w:p>
    <w:p w:rsidR="00B87C3C" w:rsidRPr="00687864" w:rsidRDefault="00B87C3C" w:rsidP="00FC073E">
      <w:pPr>
        <w:spacing w:after="0" w:line="240" w:lineRule="auto"/>
        <w:jc w:val="both"/>
        <w:rPr>
          <w:rFonts w:ascii="Times New Roman" w:hAnsi="Times New Roman"/>
          <w:sz w:val="28"/>
          <w:szCs w:val="28"/>
        </w:rPr>
      </w:pPr>
      <w:r w:rsidRPr="00687864">
        <w:rPr>
          <w:rFonts w:ascii="Times New Roman" w:hAnsi="Times New Roman"/>
          <w:sz w:val="28"/>
          <w:szCs w:val="28"/>
        </w:rPr>
        <w:t>-"Повышение уровня антитеррористической защищенности образовательных учреждений Сортавальского муниципального района на 2012-2014 годы – 818,7 тыс. руб.;</w:t>
      </w:r>
    </w:p>
    <w:p w:rsidR="00B87C3C" w:rsidRPr="00687864" w:rsidRDefault="00B87C3C" w:rsidP="00FC073E">
      <w:pPr>
        <w:spacing w:after="0" w:line="240" w:lineRule="auto"/>
        <w:ind w:firstLine="708"/>
        <w:jc w:val="both"/>
        <w:rPr>
          <w:rFonts w:ascii="Times New Roman" w:hAnsi="Times New Roman"/>
          <w:sz w:val="28"/>
          <w:szCs w:val="28"/>
        </w:rPr>
      </w:pPr>
      <w:r w:rsidRPr="00687864">
        <w:rPr>
          <w:rFonts w:ascii="Times New Roman" w:hAnsi="Times New Roman"/>
          <w:sz w:val="28"/>
          <w:szCs w:val="28"/>
        </w:rPr>
        <w:t>В рамках ведомственной целевой программы «Обеспечение безопасности дорожного движения" приобретен комплект оборудования «Мобильный автогородок» для МКДОУ Сортавальского МР РК Детский сад №28 «Родничок» на сумму 35,2 тыс. руб. по статье 310. Предусмотренные программой мероприятия в 2014 году выполнены. Кредиторской задолженности перед поставщиком нет.</w:t>
      </w:r>
    </w:p>
    <w:p w:rsidR="00B87C3C" w:rsidRPr="00407B6C" w:rsidRDefault="00B87C3C" w:rsidP="00687864">
      <w:pPr>
        <w:spacing w:after="0" w:line="240" w:lineRule="auto"/>
        <w:ind w:firstLine="708"/>
        <w:jc w:val="both"/>
        <w:rPr>
          <w:rFonts w:ascii="Times New Roman" w:hAnsi="Times New Roman"/>
          <w:sz w:val="28"/>
          <w:szCs w:val="28"/>
        </w:rPr>
      </w:pPr>
      <w:r w:rsidRPr="00687864">
        <w:rPr>
          <w:rFonts w:ascii="Times New Roman" w:hAnsi="Times New Roman"/>
          <w:sz w:val="28"/>
          <w:szCs w:val="28"/>
        </w:rPr>
        <w:t xml:space="preserve">В рамках ведомственной </w:t>
      </w:r>
      <w:r w:rsidRPr="00407B6C">
        <w:rPr>
          <w:rFonts w:ascii="Times New Roman" w:hAnsi="Times New Roman"/>
          <w:sz w:val="28"/>
          <w:szCs w:val="28"/>
        </w:rPr>
        <w:t xml:space="preserve">целевой программы "Подготовка и поддержка педагогов дошкольного образования Сортавальского муниципального района на 2012 -2014 г.г." в целях поддержки педагогов дошкольных образовательных учреждений, обучающихся по заочной форме в ВУЗах в 2014 году </w:t>
      </w:r>
      <w:r>
        <w:rPr>
          <w:rFonts w:ascii="Times New Roman" w:hAnsi="Times New Roman"/>
          <w:sz w:val="28"/>
          <w:szCs w:val="28"/>
        </w:rPr>
        <w:t xml:space="preserve">в соответствии с данными бухгалтерского учета, </w:t>
      </w:r>
      <w:r w:rsidRPr="00407B6C">
        <w:rPr>
          <w:rFonts w:ascii="Times New Roman" w:hAnsi="Times New Roman"/>
          <w:sz w:val="28"/>
          <w:szCs w:val="28"/>
        </w:rPr>
        <w:t>был</w:t>
      </w:r>
      <w:r>
        <w:rPr>
          <w:rFonts w:ascii="Times New Roman" w:hAnsi="Times New Roman"/>
          <w:sz w:val="28"/>
          <w:szCs w:val="28"/>
        </w:rPr>
        <w:t>и</w:t>
      </w:r>
      <w:r w:rsidRPr="00407B6C">
        <w:rPr>
          <w:rFonts w:ascii="Times New Roman" w:hAnsi="Times New Roman"/>
          <w:sz w:val="28"/>
          <w:szCs w:val="28"/>
        </w:rPr>
        <w:t xml:space="preserve"> выплачены пособия, на общую сумму 27,0 тыс. руб. по статье 262</w:t>
      </w:r>
      <w:r>
        <w:rPr>
          <w:rFonts w:ascii="Times New Roman" w:hAnsi="Times New Roman"/>
          <w:sz w:val="28"/>
          <w:szCs w:val="28"/>
        </w:rPr>
        <w:t>.</w:t>
      </w:r>
      <w:r w:rsidRPr="00407B6C">
        <w:rPr>
          <w:rFonts w:ascii="Times New Roman" w:hAnsi="Times New Roman"/>
          <w:sz w:val="28"/>
          <w:szCs w:val="28"/>
        </w:rPr>
        <w:t xml:space="preserve"> </w:t>
      </w:r>
      <w:r>
        <w:rPr>
          <w:rFonts w:ascii="Times New Roman" w:hAnsi="Times New Roman"/>
          <w:sz w:val="28"/>
          <w:szCs w:val="28"/>
        </w:rPr>
        <w:t>П</w:t>
      </w:r>
      <w:r w:rsidRPr="00407B6C">
        <w:rPr>
          <w:rFonts w:ascii="Times New Roman" w:hAnsi="Times New Roman"/>
          <w:sz w:val="28"/>
          <w:szCs w:val="28"/>
        </w:rPr>
        <w:t>редусмотренные программой мероприятия выполнены</w:t>
      </w:r>
      <w:r>
        <w:rPr>
          <w:rFonts w:ascii="Times New Roman" w:hAnsi="Times New Roman"/>
          <w:sz w:val="28"/>
          <w:szCs w:val="28"/>
        </w:rPr>
        <w:t>.</w:t>
      </w:r>
    </w:p>
    <w:p w:rsidR="00B87C3C" w:rsidRDefault="00B87C3C" w:rsidP="00687864">
      <w:pPr>
        <w:spacing w:after="0" w:line="240" w:lineRule="auto"/>
        <w:jc w:val="both"/>
        <w:rPr>
          <w:rFonts w:ascii="Times New Roman" w:hAnsi="Times New Roman"/>
          <w:sz w:val="28"/>
          <w:szCs w:val="28"/>
        </w:rPr>
      </w:pPr>
      <w:r>
        <w:rPr>
          <w:rFonts w:ascii="Times New Roman" w:hAnsi="Times New Roman"/>
          <w:color w:val="000000" w:themeColor="text1"/>
          <w:sz w:val="28"/>
          <w:szCs w:val="28"/>
        </w:rPr>
        <w:tab/>
      </w:r>
      <w:r>
        <w:rPr>
          <w:rFonts w:ascii="Times New Roman" w:hAnsi="Times New Roman"/>
          <w:sz w:val="28"/>
          <w:szCs w:val="28"/>
        </w:rPr>
        <w:t>П</w:t>
      </w:r>
      <w:r w:rsidRPr="005A3A00">
        <w:rPr>
          <w:rFonts w:ascii="Times New Roman" w:hAnsi="Times New Roman"/>
          <w:sz w:val="28"/>
          <w:szCs w:val="28"/>
        </w:rPr>
        <w:t>рограмм</w:t>
      </w:r>
      <w:r>
        <w:rPr>
          <w:rFonts w:ascii="Times New Roman" w:hAnsi="Times New Roman"/>
          <w:sz w:val="28"/>
          <w:szCs w:val="28"/>
        </w:rPr>
        <w:t>ой</w:t>
      </w:r>
      <w:r w:rsidRPr="005A3A00">
        <w:t xml:space="preserve"> </w:t>
      </w:r>
      <w:r w:rsidRPr="005A3A00">
        <w:rPr>
          <w:rFonts w:ascii="Times New Roman" w:hAnsi="Times New Roman"/>
          <w:sz w:val="28"/>
          <w:szCs w:val="28"/>
        </w:rPr>
        <w:t>«Организация и осуществление ремонтных работ в образовательных учреждениях Сортавальского муниципального района на 2014-2016 годы»</w:t>
      </w:r>
      <w:r>
        <w:rPr>
          <w:rFonts w:ascii="Times New Roman" w:hAnsi="Times New Roman"/>
          <w:sz w:val="28"/>
          <w:szCs w:val="28"/>
        </w:rPr>
        <w:t xml:space="preserve"> установлен перечень мероприятий по ремонту сетей и кровли в дошкольных учреждениях, запланированных к проведению в 2014 году Утвержденная бюджетной росписью, с учетом изменений, общая сумма </w:t>
      </w:r>
      <w:r w:rsidR="00687864">
        <w:rPr>
          <w:rFonts w:ascii="Times New Roman" w:hAnsi="Times New Roman"/>
          <w:sz w:val="28"/>
          <w:szCs w:val="28"/>
        </w:rPr>
        <w:t xml:space="preserve">расходов </w:t>
      </w:r>
      <w:r>
        <w:rPr>
          <w:rFonts w:ascii="Times New Roman" w:hAnsi="Times New Roman"/>
          <w:sz w:val="28"/>
          <w:szCs w:val="28"/>
        </w:rPr>
        <w:t>по целевой статье 7950013 - 747,5 тыс. руб. в том числе на мероприятия (в соответствии с паспортом программы):</w:t>
      </w:r>
    </w:p>
    <w:p w:rsidR="00B87C3C" w:rsidRDefault="00B87C3C" w:rsidP="00687864">
      <w:pPr>
        <w:spacing w:after="0" w:line="240" w:lineRule="auto"/>
        <w:jc w:val="both"/>
        <w:rPr>
          <w:rFonts w:ascii="Times New Roman" w:hAnsi="Times New Roman"/>
          <w:sz w:val="28"/>
          <w:szCs w:val="28"/>
        </w:rPr>
      </w:pPr>
      <w:r>
        <w:rPr>
          <w:rFonts w:ascii="Times New Roman" w:hAnsi="Times New Roman"/>
          <w:sz w:val="28"/>
          <w:szCs w:val="28"/>
        </w:rPr>
        <w:t>-на замену оконных блоков на пластиковые стеклопакеты в МКДОУ Сортавальского МР Детский сад №7 «Ромашка» на сумму 215,0 тыс. руб.;</w:t>
      </w:r>
    </w:p>
    <w:p w:rsidR="00B87C3C" w:rsidRDefault="00B87C3C" w:rsidP="00687864">
      <w:pPr>
        <w:spacing w:after="0" w:line="240" w:lineRule="auto"/>
        <w:jc w:val="both"/>
        <w:rPr>
          <w:rFonts w:ascii="Times New Roman" w:hAnsi="Times New Roman"/>
          <w:sz w:val="28"/>
          <w:szCs w:val="28"/>
        </w:rPr>
      </w:pPr>
      <w:r>
        <w:rPr>
          <w:rFonts w:ascii="Times New Roman" w:hAnsi="Times New Roman"/>
          <w:sz w:val="28"/>
          <w:szCs w:val="28"/>
        </w:rPr>
        <w:t>-на ремонт внутренней системы электроснабжения в МКДОУ Сортавальского МР Детский сад №28 «Родничок» на сумму 72,0 тыс. руб.;</w:t>
      </w:r>
    </w:p>
    <w:p w:rsidR="00B87C3C" w:rsidRDefault="00B87C3C" w:rsidP="00687864">
      <w:pPr>
        <w:spacing w:after="0" w:line="240" w:lineRule="auto"/>
        <w:jc w:val="both"/>
        <w:rPr>
          <w:rFonts w:ascii="Times New Roman" w:hAnsi="Times New Roman"/>
          <w:sz w:val="28"/>
          <w:szCs w:val="28"/>
        </w:rPr>
      </w:pPr>
      <w:r>
        <w:rPr>
          <w:rFonts w:ascii="Times New Roman" w:hAnsi="Times New Roman"/>
          <w:sz w:val="28"/>
          <w:szCs w:val="28"/>
        </w:rPr>
        <w:t>-на ремонт скатной крыши в МКДОУ Сортавальского МР Детский сад №16 «Колосок» на сумму 100,0 тыс. руб.;</w:t>
      </w:r>
    </w:p>
    <w:p w:rsidR="00B87C3C" w:rsidRDefault="00B87C3C" w:rsidP="00687864">
      <w:pPr>
        <w:spacing w:after="0" w:line="240" w:lineRule="auto"/>
        <w:jc w:val="both"/>
        <w:rPr>
          <w:rFonts w:ascii="Times New Roman" w:hAnsi="Times New Roman"/>
          <w:sz w:val="28"/>
          <w:szCs w:val="28"/>
        </w:rPr>
      </w:pPr>
      <w:r>
        <w:rPr>
          <w:rFonts w:ascii="Times New Roman" w:hAnsi="Times New Roman"/>
          <w:sz w:val="28"/>
          <w:szCs w:val="28"/>
        </w:rPr>
        <w:t>-на ремонт внутренней системы канализации в МКДОУ Сортавальского МР Детский сад №8 «Лесовичок» на сумму 79,8 тыс. руб.;</w:t>
      </w:r>
    </w:p>
    <w:p w:rsidR="00B87C3C" w:rsidRDefault="00B87C3C" w:rsidP="00687864">
      <w:pPr>
        <w:spacing w:after="0" w:line="240" w:lineRule="auto"/>
        <w:jc w:val="both"/>
        <w:rPr>
          <w:rFonts w:ascii="Times New Roman" w:hAnsi="Times New Roman"/>
          <w:sz w:val="28"/>
          <w:szCs w:val="28"/>
        </w:rPr>
      </w:pPr>
      <w:r>
        <w:rPr>
          <w:rFonts w:ascii="Times New Roman" w:hAnsi="Times New Roman"/>
          <w:sz w:val="28"/>
          <w:szCs w:val="28"/>
        </w:rPr>
        <w:t>-на ремонт наружного освещения в МКДОУ Сортавальского МР Детский сад №7 «Ромашка» на сумму 100,0 тыс. руб.;</w:t>
      </w:r>
    </w:p>
    <w:p w:rsidR="00B87C3C" w:rsidRDefault="00B87C3C" w:rsidP="00687864">
      <w:pPr>
        <w:spacing w:after="0" w:line="240" w:lineRule="auto"/>
        <w:jc w:val="both"/>
        <w:rPr>
          <w:rFonts w:ascii="Times New Roman" w:hAnsi="Times New Roman"/>
          <w:sz w:val="28"/>
          <w:szCs w:val="28"/>
        </w:rPr>
      </w:pPr>
      <w:r>
        <w:rPr>
          <w:rFonts w:ascii="Times New Roman" w:hAnsi="Times New Roman"/>
          <w:sz w:val="28"/>
          <w:szCs w:val="28"/>
        </w:rPr>
        <w:t>-на текущий ремонт наружного освещения и системы отопления в МКДОУ Сортавальского МР Детский сад №28 «Родничок» на сумму 180,7 тыс. руб.</w:t>
      </w:r>
    </w:p>
    <w:p w:rsidR="00B87C3C" w:rsidRDefault="00B87C3C" w:rsidP="0068786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Согласно данным бухгалтерского учета учреждений, подведомственных Районному комитету образования в</w:t>
      </w:r>
      <w:r w:rsidRPr="005A3A00">
        <w:rPr>
          <w:rFonts w:ascii="Times New Roman" w:hAnsi="Times New Roman"/>
          <w:sz w:val="28"/>
          <w:szCs w:val="28"/>
        </w:rPr>
        <w:t xml:space="preserve"> 2014 году </w:t>
      </w:r>
      <w:r>
        <w:rPr>
          <w:rFonts w:ascii="Times New Roman" w:hAnsi="Times New Roman"/>
          <w:sz w:val="28"/>
          <w:szCs w:val="28"/>
        </w:rPr>
        <w:t xml:space="preserve">в рамках ведомственной программы </w:t>
      </w:r>
      <w:r w:rsidRPr="005A3A00">
        <w:rPr>
          <w:rFonts w:ascii="Times New Roman" w:hAnsi="Times New Roman"/>
          <w:sz w:val="28"/>
          <w:szCs w:val="28"/>
        </w:rPr>
        <w:t>«Организация и осуществление ремонтных работ в образовательных учреждениях Сортавальского муниципального района на 2014-2016 годы»</w:t>
      </w:r>
      <w:r>
        <w:rPr>
          <w:rFonts w:ascii="Times New Roman" w:hAnsi="Times New Roman"/>
          <w:sz w:val="28"/>
          <w:szCs w:val="28"/>
        </w:rPr>
        <w:t xml:space="preserve"> </w:t>
      </w:r>
      <w:r w:rsidRPr="005A3A00">
        <w:rPr>
          <w:rFonts w:ascii="Times New Roman" w:hAnsi="Times New Roman"/>
          <w:sz w:val="28"/>
          <w:szCs w:val="28"/>
        </w:rPr>
        <w:t>были проведены работы</w:t>
      </w:r>
      <w:r>
        <w:rPr>
          <w:rFonts w:ascii="Times New Roman" w:hAnsi="Times New Roman"/>
          <w:sz w:val="28"/>
          <w:szCs w:val="28"/>
        </w:rPr>
        <w:t xml:space="preserve"> в дошкольных учреждениях на общую сумму 495,75 тыс.руб. в том числе:</w:t>
      </w:r>
    </w:p>
    <w:p w:rsidR="00B87C3C" w:rsidRDefault="00B87C3C" w:rsidP="00687864">
      <w:pPr>
        <w:spacing w:after="0" w:line="240" w:lineRule="auto"/>
        <w:jc w:val="both"/>
        <w:rPr>
          <w:rFonts w:ascii="Times New Roman" w:hAnsi="Times New Roman"/>
          <w:sz w:val="28"/>
          <w:szCs w:val="28"/>
        </w:rPr>
      </w:pPr>
      <w:r>
        <w:rPr>
          <w:rFonts w:ascii="Times New Roman" w:hAnsi="Times New Roman"/>
          <w:sz w:val="28"/>
          <w:szCs w:val="28"/>
        </w:rPr>
        <w:t>-</w:t>
      </w:r>
      <w:r w:rsidRPr="005A3A00">
        <w:rPr>
          <w:rFonts w:ascii="Times New Roman" w:hAnsi="Times New Roman"/>
          <w:sz w:val="28"/>
          <w:szCs w:val="28"/>
        </w:rPr>
        <w:t xml:space="preserve"> по замене оконных и балконных блоков в МКДОУ Сортавальского МР РК Детский сад №7 «Ромашка»</w:t>
      </w:r>
      <w:r>
        <w:rPr>
          <w:rFonts w:ascii="Times New Roman" w:hAnsi="Times New Roman"/>
          <w:sz w:val="28"/>
          <w:szCs w:val="28"/>
        </w:rPr>
        <w:t xml:space="preserve"> на </w:t>
      </w:r>
      <w:r w:rsidRPr="005A3A00">
        <w:rPr>
          <w:rFonts w:ascii="Times New Roman" w:hAnsi="Times New Roman"/>
          <w:sz w:val="28"/>
          <w:szCs w:val="28"/>
        </w:rPr>
        <w:t>сумму – 66,2 тыс.</w:t>
      </w:r>
      <w:r>
        <w:rPr>
          <w:rFonts w:ascii="Times New Roman" w:hAnsi="Times New Roman"/>
          <w:sz w:val="28"/>
          <w:szCs w:val="28"/>
        </w:rPr>
        <w:t xml:space="preserve"> руб., </w:t>
      </w:r>
    </w:p>
    <w:p w:rsidR="00B87C3C" w:rsidRDefault="00B87C3C" w:rsidP="00687864">
      <w:pPr>
        <w:spacing w:after="0" w:line="240" w:lineRule="auto"/>
        <w:jc w:val="both"/>
        <w:rPr>
          <w:rFonts w:ascii="Times New Roman" w:hAnsi="Times New Roman"/>
          <w:sz w:val="28"/>
          <w:szCs w:val="28"/>
        </w:rPr>
      </w:pPr>
      <w:r>
        <w:rPr>
          <w:rFonts w:ascii="Times New Roman" w:hAnsi="Times New Roman"/>
          <w:sz w:val="28"/>
          <w:szCs w:val="28"/>
        </w:rPr>
        <w:t>-по ремонту внутренней системы электроснабжения в МКДОУ Сортавальского МР Детский сад №28 «Родничок» на сумму 72,0 тыс. руб.;</w:t>
      </w:r>
    </w:p>
    <w:p w:rsidR="00B87C3C" w:rsidRPr="00383120" w:rsidRDefault="00B87C3C" w:rsidP="00687864">
      <w:pPr>
        <w:spacing w:after="0" w:line="240" w:lineRule="auto"/>
        <w:jc w:val="both"/>
        <w:rPr>
          <w:rFonts w:ascii="Times New Roman" w:hAnsi="Times New Roman"/>
          <w:sz w:val="28"/>
          <w:szCs w:val="28"/>
        </w:rPr>
      </w:pPr>
      <w:r w:rsidRPr="00383120">
        <w:rPr>
          <w:rFonts w:ascii="Times New Roman" w:hAnsi="Times New Roman"/>
          <w:sz w:val="28"/>
          <w:szCs w:val="28"/>
        </w:rPr>
        <w:t>-на ремонт скатной крыши в МКДОУ Сортавальского МР Детский сад №16 «Колосок» на сумму 99,8 тыс. руб.;</w:t>
      </w:r>
    </w:p>
    <w:p w:rsidR="00B87C3C" w:rsidRPr="00383120" w:rsidRDefault="00B87C3C" w:rsidP="00687864">
      <w:pPr>
        <w:spacing w:after="0" w:line="240" w:lineRule="auto"/>
        <w:jc w:val="both"/>
        <w:rPr>
          <w:rFonts w:ascii="Times New Roman" w:hAnsi="Times New Roman"/>
          <w:sz w:val="28"/>
          <w:szCs w:val="28"/>
        </w:rPr>
      </w:pPr>
      <w:r w:rsidRPr="00383120">
        <w:rPr>
          <w:rFonts w:ascii="Times New Roman" w:hAnsi="Times New Roman"/>
          <w:sz w:val="28"/>
          <w:szCs w:val="28"/>
        </w:rPr>
        <w:t>-по ремонту внутренней системы канализации в МКДОУ Сортавальского МР Детский сад №8 «Лесовичок» на сумму 79,8 тыс. руб.;</w:t>
      </w:r>
    </w:p>
    <w:p w:rsidR="00B87C3C" w:rsidRPr="00383120" w:rsidRDefault="00B87C3C" w:rsidP="00687864">
      <w:pPr>
        <w:spacing w:after="0" w:line="240" w:lineRule="auto"/>
        <w:jc w:val="both"/>
        <w:rPr>
          <w:rFonts w:ascii="Times New Roman" w:hAnsi="Times New Roman"/>
          <w:sz w:val="28"/>
          <w:szCs w:val="28"/>
        </w:rPr>
      </w:pPr>
      <w:r w:rsidRPr="00383120">
        <w:rPr>
          <w:rFonts w:ascii="Times New Roman" w:hAnsi="Times New Roman"/>
          <w:sz w:val="28"/>
          <w:szCs w:val="28"/>
        </w:rPr>
        <w:t>-по ремонту наружного освещения в МКДОУ Сортавальского МР Детский сад №7 «Ромашка» на сумму 97,25 тыс. руб.;</w:t>
      </w:r>
    </w:p>
    <w:p w:rsidR="00B87C3C" w:rsidRPr="00383120" w:rsidRDefault="00B87C3C" w:rsidP="00687864">
      <w:pPr>
        <w:spacing w:after="0" w:line="240" w:lineRule="auto"/>
        <w:jc w:val="both"/>
        <w:rPr>
          <w:rFonts w:ascii="Times New Roman" w:hAnsi="Times New Roman"/>
          <w:sz w:val="28"/>
          <w:szCs w:val="28"/>
        </w:rPr>
      </w:pPr>
      <w:r w:rsidRPr="00383120">
        <w:rPr>
          <w:rFonts w:ascii="Times New Roman" w:hAnsi="Times New Roman"/>
          <w:sz w:val="28"/>
          <w:szCs w:val="28"/>
        </w:rPr>
        <w:t>-по текущему ремонту наружного освещения и системы отопления в МКДОУ Сортавальского МР Детский сад №28 «Родничок» на сумму 80,7 тыс. руб.</w:t>
      </w:r>
    </w:p>
    <w:p w:rsidR="00B87C3C" w:rsidRPr="00B3201E" w:rsidRDefault="00B87C3C" w:rsidP="00687864">
      <w:pPr>
        <w:pStyle w:val="1"/>
        <w:keepNext w:val="0"/>
        <w:keepLines w:val="0"/>
        <w:spacing w:before="120" w:line="240" w:lineRule="auto"/>
        <w:ind w:firstLine="708"/>
        <w:jc w:val="both"/>
        <w:rPr>
          <w:rFonts w:ascii="Times New Roman" w:hAnsi="Times New Roman" w:cs="Times New Roman"/>
          <w:color w:val="auto"/>
          <w:sz w:val="28"/>
          <w:szCs w:val="28"/>
        </w:rPr>
      </w:pPr>
      <w:r w:rsidRPr="00383120">
        <w:rPr>
          <w:rFonts w:ascii="Times New Roman" w:hAnsi="Times New Roman" w:cs="Times New Roman"/>
          <w:color w:val="auto"/>
          <w:sz w:val="28"/>
          <w:szCs w:val="28"/>
        </w:rPr>
        <w:t xml:space="preserve">Также </w:t>
      </w:r>
      <w:r>
        <w:rPr>
          <w:rFonts w:ascii="Times New Roman" w:hAnsi="Times New Roman" w:cs="Times New Roman"/>
          <w:color w:val="auto"/>
          <w:sz w:val="28"/>
          <w:szCs w:val="28"/>
        </w:rPr>
        <w:t xml:space="preserve">к проверке представлены договора № 117/11-2014 от 05.11.2014 года и № 117/12-2014 от 10.11.2014 года, заключенные МКДОУ Сортавальского МР Детский сад №7 «Ромашка» с ЗАО «ПМК-117» на поставку оконных блоков и комплектующих к ним на общую сумму 148,8 тыс. руб. Представлены счета – фактуры №511 и 510 от 13.11.2014г. и накладные №360 и №361 от 13.11.2014 года на поставленные оконные блоки и комплектующие к ним на общую сумму 148,8 тыс. руб. Согласно данным бухгалтерского учета документы, подтверждающие, приобретение оконных блоков и комплектующих к ним приняты к учету только в июле 2015 года, в то время как работы по установке данных оконных блоков, были приняты к учету и оплачены в декабре 2014 года. </w:t>
      </w:r>
      <w:r w:rsidRPr="00B3201E">
        <w:rPr>
          <w:rFonts w:ascii="Times New Roman" w:hAnsi="Times New Roman" w:cs="Times New Roman"/>
          <w:color w:val="auto"/>
          <w:sz w:val="28"/>
          <w:szCs w:val="28"/>
        </w:rPr>
        <w:t>Данное обстоятельство является нарушением Приказ</w:t>
      </w:r>
      <w:r>
        <w:rPr>
          <w:rFonts w:ascii="Times New Roman" w:hAnsi="Times New Roman" w:cs="Times New Roman"/>
          <w:color w:val="auto"/>
          <w:sz w:val="28"/>
          <w:szCs w:val="28"/>
        </w:rPr>
        <w:t>а</w:t>
      </w:r>
      <w:r w:rsidRPr="00B3201E">
        <w:rPr>
          <w:rFonts w:ascii="Times New Roman" w:hAnsi="Times New Roman" w:cs="Times New Roman"/>
          <w:color w:val="auto"/>
          <w:sz w:val="28"/>
          <w:szCs w:val="28"/>
        </w:rPr>
        <w:t xml:space="preserve">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статьи 13 Федерального Закона от 06.12.2011 №402-ФЗ. «О бухгалтерском учете».</w:t>
      </w:r>
    </w:p>
    <w:p w:rsidR="00B87C3C" w:rsidRPr="00107443" w:rsidRDefault="00B87C3C" w:rsidP="00FC073E">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расхождение в данных о фактическом исполнении мероприятий, предусмотренных Ведомственной п</w:t>
      </w:r>
      <w:r w:rsidRPr="005A3A00">
        <w:rPr>
          <w:rFonts w:ascii="Times New Roman" w:hAnsi="Times New Roman"/>
          <w:sz w:val="28"/>
          <w:szCs w:val="28"/>
        </w:rPr>
        <w:t>рограмм</w:t>
      </w:r>
      <w:r>
        <w:rPr>
          <w:rFonts w:ascii="Times New Roman" w:hAnsi="Times New Roman"/>
          <w:sz w:val="28"/>
          <w:szCs w:val="28"/>
        </w:rPr>
        <w:t>ой</w:t>
      </w:r>
      <w:r w:rsidRPr="005A3A00">
        <w:t xml:space="preserve"> </w:t>
      </w:r>
      <w:r w:rsidRPr="005A3A00">
        <w:rPr>
          <w:rFonts w:ascii="Times New Roman" w:hAnsi="Times New Roman"/>
          <w:sz w:val="28"/>
          <w:szCs w:val="28"/>
        </w:rPr>
        <w:t>«Организация и осуществление ремонтных работ в образовательных учреждениях Сортавальского муниципального района на 2014-2016 годы»</w:t>
      </w:r>
      <w:r>
        <w:rPr>
          <w:rFonts w:ascii="Times New Roman" w:hAnsi="Times New Roman"/>
          <w:sz w:val="28"/>
          <w:szCs w:val="28"/>
        </w:rPr>
        <w:t xml:space="preserve"> и данными бухгалтерского учета составляет сумма не принятых к учету в 2014 году документов на поставку оконных блоков на сумму 148,8 тыс. руб.</w:t>
      </w:r>
    </w:p>
    <w:p w:rsidR="00B87C3C" w:rsidRPr="00B32CE2" w:rsidRDefault="00B87C3C" w:rsidP="00FC073E">
      <w:pPr>
        <w:spacing w:after="0" w:line="240" w:lineRule="auto"/>
        <w:ind w:firstLine="708"/>
        <w:jc w:val="both"/>
        <w:rPr>
          <w:rFonts w:ascii="Times New Roman" w:hAnsi="Times New Roman"/>
          <w:sz w:val="28"/>
          <w:szCs w:val="28"/>
        </w:rPr>
      </w:pPr>
      <w:r w:rsidRPr="00B32CE2">
        <w:rPr>
          <w:rFonts w:ascii="Times New Roman" w:hAnsi="Times New Roman"/>
          <w:sz w:val="28"/>
          <w:szCs w:val="28"/>
        </w:rPr>
        <w:t xml:space="preserve">В 2014 году кассовое исполнение </w:t>
      </w:r>
      <w:r>
        <w:rPr>
          <w:rFonts w:ascii="Times New Roman" w:hAnsi="Times New Roman"/>
          <w:sz w:val="28"/>
          <w:szCs w:val="28"/>
        </w:rPr>
        <w:t>в рамках в</w:t>
      </w:r>
      <w:r w:rsidRPr="00B32CE2">
        <w:rPr>
          <w:rFonts w:ascii="Times New Roman" w:hAnsi="Times New Roman"/>
          <w:sz w:val="28"/>
          <w:szCs w:val="28"/>
        </w:rPr>
        <w:t xml:space="preserve">едомственной целевой программы «Организация и осуществление ремонтных работ в </w:t>
      </w:r>
      <w:r w:rsidRPr="00B32CE2">
        <w:rPr>
          <w:rFonts w:ascii="Times New Roman" w:hAnsi="Times New Roman"/>
          <w:sz w:val="28"/>
          <w:szCs w:val="28"/>
        </w:rPr>
        <w:lastRenderedPageBreak/>
        <w:t>образовательных учреждениях Сортавальского муниципального района на 2014-2016 годы» составило 64,5 тыс. руб. или 8,6 процентов от суммы</w:t>
      </w:r>
      <w:r>
        <w:rPr>
          <w:rFonts w:ascii="Times New Roman" w:hAnsi="Times New Roman"/>
          <w:sz w:val="28"/>
          <w:szCs w:val="28"/>
        </w:rPr>
        <w:t>,</w:t>
      </w:r>
      <w:r w:rsidRPr="00B32CE2">
        <w:rPr>
          <w:rFonts w:ascii="Times New Roman" w:hAnsi="Times New Roman"/>
          <w:sz w:val="28"/>
          <w:szCs w:val="28"/>
        </w:rPr>
        <w:t xml:space="preserve"> предусмотренной на исполнение мероприятий в рамках программы по разделу 0701 </w:t>
      </w:r>
      <w:r>
        <w:rPr>
          <w:rFonts w:ascii="Times New Roman" w:hAnsi="Times New Roman"/>
          <w:sz w:val="28"/>
          <w:szCs w:val="28"/>
        </w:rPr>
        <w:t>«</w:t>
      </w:r>
      <w:r w:rsidRPr="00B32CE2">
        <w:rPr>
          <w:rFonts w:ascii="Times New Roman" w:hAnsi="Times New Roman"/>
          <w:sz w:val="28"/>
          <w:szCs w:val="28"/>
        </w:rPr>
        <w:t>дошкольное образование</w:t>
      </w:r>
      <w:r>
        <w:rPr>
          <w:rFonts w:ascii="Times New Roman" w:hAnsi="Times New Roman"/>
          <w:sz w:val="28"/>
          <w:szCs w:val="28"/>
        </w:rPr>
        <w:t>»</w:t>
      </w:r>
      <w:r w:rsidRPr="00B32CE2">
        <w:rPr>
          <w:rFonts w:ascii="Times New Roman" w:hAnsi="Times New Roman"/>
          <w:sz w:val="28"/>
          <w:szCs w:val="28"/>
        </w:rPr>
        <w:t xml:space="preserve">. </w:t>
      </w:r>
    </w:p>
    <w:p w:rsidR="00B87C3C" w:rsidRDefault="00B87C3C" w:rsidP="00FC073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73CA9">
        <w:rPr>
          <w:rFonts w:ascii="Times New Roman" w:hAnsi="Times New Roman"/>
          <w:sz w:val="28"/>
          <w:szCs w:val="28"/>
        </w:rPr>
        <w:t xml:space="preserve">рограммой "Повышение уровня антитеррористической защищенности образовательных учреждений Сортавальского муниципального района на 2012-2014 годы» </w:t>
      </w:r>
      <w:r>
        <w:rPr>
          <w:rFonts w:ascii="Times New Roman" w:hAnsi="Times New Roman"/>
          <w:sz w:val="28"/>
          <w:szCs w:val="28"/>
        </w:rPr>
        <w:t>к исполнению в 2014 году запланировано</w:t>
      </w:r>
      <w:r w:rsidRPr="00773CA9">
        <w:rPr>
          <w:rFonts w:ascii="Times New Roman" w:hAnsi="Times New Roman"/>
          <w:sz w:val="28"/>
          <w:szCs w:val="28"/>
        </w:rPr>
        <w:t xml:space="preserve"> мероприяти</w:t>
      </w:r>
      <w:r>
        <w:rPr>
          <w:rFonts w:ascii="Times New Roman" w:hAnsi="Times New Roman"/>
          <w:sz w:val="28"/>
          <w:szCs w:val="28"/>
        </w:rPr>
        <w:t>е «у</w:t>
      </w:r>
      <w:r w:rsidRPr="00773CA9">
        <w:rPr>
          <w:rFonts w:ascii="Times New Roman" w:hAnsi="Times New Roman"/>
          <w:sz w:val="28"/>
          <w:szCs w:val="28"/>
        </w:rPr>
        <w:t>стройст</w:t>
      </w:r>
      <w:r>
        <w:rPr>
          <w:rFonts w:ascii="Times New Roman" w:hAnsi="Times New Roman"/>
          <w:sz w:val="28"/>
          <w:szCs w:val="28"/>
        </w:rPr>
        <w:t xml:space="preserve">во ограждения территории МКДОУ Сортавальского </w:t>
      </w:r>
      <w:r w:rsidRPr="00773CA9">
        <w:rPr>
          <w:rFonts w:ascii="Times New Roman" w:hAnsi="Times New Roman"/>
          <w:sz w:val="28"/>
          <w:szCs w:val="28"/>
        </w:rPr>
        <w:t>МР РК Детский сад №33 «Ивушка» на сумму – 818,7 тыс. руб. по статье 310</w:t>
      </w:r>
      <w:r>
        <w:rPr>
          <w:rFonts w:ascii="Times New Roman" w:hAnsi="Times New Roman"/>
          <w:sz w:val="28"/>
          <w:szCs w:val="28"/>
        </w:rPr>
        <w:t xml:space="preserve">. Кассового исполнения в 2014 году по программе не было. Согласно данным бухгалтерского учета МКДОУ Сортавальского </w:t>
      </w:r>
      <w:r w:rsidRPr="00773CA9">
        <w:rPr>
          <w:rFonts w:ascii="Times New Roman" w:hAnsi="Times New Roman"/>
          <w:sz w:val="28"/>
          <w:szCs w:val="28"/>
        </w:rPr>
        <w:t xml:space="preserve">МР РК Детский сад №33 «Ивушка» </w:t>
      </w:r>
      <w:r>
        <w:rPr>
          <w:rFonts w:ascii="Times New Roman" w:hAnsi="Times New Roman"/>
          <w:sz w:val="28"/>
          <w:szCs w:val="28"/>
        </w:rPr>
        <w:t>и отчетности Районного комитета образования, в</w:t>
      </w:r>
      <w:r w:rsidRPr="005A3A00">
        <w:rPr>
          <w:rFonts w:ascii="Times New Roman" w:hAnsi="Times New Roman"/>
          <w:sz w:val="28"/>
          <w:szCs w:val="28"/>
        </w:rPr>
        <w:t xml:space="preserve"> 2014 году </w:t>
      </w:r>
      <w:r>
        <w:rPr>
          <w:rFonts w:ascii="Times New Roman" w:hAnsi="Times New Roman"/>
          <w:sz w:val="28"/>
          <w:szCs w:val="28"/>
        </w:rPr>
        <w:t xml:space="preserve">в рамках ведомственной программы (целевая статья 79500118) </w:t>
      </w:r>
      <w:r w:rsidRPr="005A3A00">
        <w:rPr>
          <w:rFonts w:ascii="Times New Roman" w:hAnsi="Times New Roman"/>
          <w:sz w:val="28"/>
          <w:szCs w:val="28"/>
        </w:rPr>
        <w:t>работы</w:t>
      </w:r>
      <w:r w:rsidRPr="00E3197D">
        <w:rPr>
          <w:rFonts w:ascii="Times New Roman" w:hAnsi="Times New Roman"/>
          <w:sz w:val="28"/>
          <w:szCs w:val="28"/>
        </w:rPr>
        <w:t xml:space="preserve"> </w:t>
      </w:r>
      <w:r w:rsidRPr="005A3A00">
        <w:rPr>
          <w:rFonts w:ascii="Times New Roman" w:hAnsi="Times New Roman"/>
          <w:sz w:val="28"/>
          <w:szCs w:val="28"/>
        </w:rPr>
        <w:t>проведены</w:t>
      </w:r>
      <w:r>
        <w:rPr>
          <w:rFonts w:ascii="Times New Roman" w:hAnsi="Times New Roman"/>
          <w:sz w:val="28"/>
          <w:szCs w:val="28"/>
        </w:rPr>
        <w:t xml:space="preserve"> не были.</w:t>
      </w:r>
    </w:p>
    <w:p w:rsidR="00B87C3C" w:rsidRDefault="00B87C3C" w:rsidP="00FC073E">
      <w:pPr>
        <w:pStyle w:val="1"/>
        <w:keepNext w:val="0"/>
        <w:keepLines w:val="0"/>
        <w:spacing w:before="0" w:line="240" w:lineRule="auto"/>
        <w:ind w:firstLine="709"/>
        <w:jc w:val="both"/>
        <w:rPr>
          <w:rFonts w:ascii="Times New Roman" w:hAnsi="Times New Roman" w:cs="Times New Roman"/>
          <w:color w:val="auto"/>
          <w:sz w:val="28"/>
          <w:szCs w:val="28"/>
        </w:rPr>
      </w:pPr>
      <w:r w:rsidRPr="00B3201E">
        <w:rPr>
          <w:rFonts w:ascii="Times New Roman" w:hAnsi="Times New Roman" w:cs="Times New Roman"/>
          <w:color w:val="auto"/>
          <w:sz w:val="28"/>
          <w:szCs w:val="28"/>
        </w:rPr>
        <w:t>К проверке представлен Муниципальный контракт №0306300046614000027-251663-01 от 15.07.2014г.</w:t>
      </w:r>
      <w:r>
        <w:rPr>
          <w:rFonts w:ascii="Times New Roman" w:hAnsi="Times New Roman" w:cs="Times New Roman"/>
          <w:color w:val="auto"/>
          <w:sz w:val="28"/>
          <w:szCs w:val="28"/>
        </w:rPr>
        <w:t>,</w:t>
      </w:r>
      <w:r w:rsidRPr="00B3201E">
        <w:rPr>
          <w:rFonts w:ascii="Times New Roman" w:hAnsi="Times New Roman" w:cs="Times New Roman"/>
          <w:color w:val="auto"/>
          <w:sz w:val="28"/>
          <w:szCs w:val="28"/>
        </w:rPr>
        <w:t xml:space="preserve"> заключенный МКДОУ Сортавальского МР РК Детский сад №33 «Ивушка» с ООО «Яккима» на выполнение работ по устройству ограждения территории. Акт о приемке выполненных работ (КС-2) от 01.10.2014г., подписанный со стороны заказчика и подрядчика, справка о стоимости выполненных работ и затрат КС-3 от 01.10.2014г., счет-фактура №00096 от 01.10.2014г. на сумму 818,7 тыс. руб. В бухгалтерском учете в 2014 году данная операция не отражена. Согласно представленным к проверке данным бухгалтерского учета (карточка счета 302.31 МКДОУ Сортавальского МР РК Детский сад №33 «Ивушка») документы по выполнению работ по устройству ограждения территории приняты к учету в июле 2015 года. Данное обстоятельство является нарушением Приказ</w:t>
      </w:r>
      <w:r>
        <w:rPr>
          <w:rFonts w:ascii="Times New Roman" w:hAnsi="Times New Roman" w:cs="Times New Roman"/>
          <w:color w:val="auto"/>
          <w:sz w:val="28"/>
          <w:szCs w:val="28"/>
        </w:rPr>
        <w:t>а</w:t>
      </w:r>
      <w:r w:rsidRPr="00B3201E">
        <w:rPr>
          <w:rFonts w:ascii="Times New Roman" w:hAnsi="Times New Roman" w:cs="Times New Roman"/>
          <w:color w:val="auto"/>
          <w:sz w:val="28"/>
          <w:szCs w:val="28"/>
        </w:rPr>
        <w:t xml:space="preserve">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статьи 13 Федерального Закона от 06.12.2011 №402-ФЗ. «О бухгалтерском учете».</w:t>
      </w:r>
    </w:p>
    <w:p w:rsidR="00B87C3C" w:rsidRDefault="00B87C3C" w:rsidP="00FC073E">
      <w:pPr>
        <w:pStyle w:val="1"/>
        <w:keepNext w:val="0"/>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Расхождения в данных первичных документов с данными бухгалтерского учета за 2014 год приведены в Таблице №2.</w:t>
      </w:r>
    </w:p>
    <w:p w:rsidR="00EC0BBE" w:rsidRDefault="00EC0BBE" w:rsidP="00B87C3C">
      <w:pPr>
        <w:pStyle w:val="1"/>
        <w:keepNext w:val="0"/>
        <w:ind w:firstLine="709"/>
        <w:jc w:val="right"/>
        <w:rPr>
          <w:rFonts w:ascii="Times New Roman" w:hAnsi="Times New Roman" w:cs="Times New Roman"/>
          <w:color w:val="auto"/>
          <w:sz w:val="28"/>
          <w:szCs w:val="28"/>
        </w:rPr>
      </w:pPr>
    </w:p>
    <w:p w:rsidR="00EC0BBE" w:rsidRDefault="00EC0BBE" w:rsidP="00B87C3C">
      <w:pPr>
        <w:pStyle w:val="1"/>
        <w:keepNext w:val="0"/>
        <w:ind w:firstLine="709"/>
        <w:jc w:val="right"/>
        <w:rPr>
          <w:rFonts w:ascii="Times New Roman" w:hAnsi="Times New Roman" w:cs="Times New Roman"/>
          <w:color w:val="auto"/>
          <w:sz w:val="28"/>
          <w:szCs w:val="28"/>
        </w:rPr>
      </w:pPr>
    </w:p>
    <w:p w:rsidR="00B87C3C" w:rsidRDefault="00B87C3C" w:rsidP="00B87C3C">
      <w:pPr>
        <w:pStyle w:val="1"/>
        <w:keepNext w:val="0"/>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26"/>
        <w:gridCol w:w="2410"/>
        <w:gridCol w:w="1552"/>
      </w:tblGrid>
      <w:tr w:rsidR="00B87C3C" w:rsidTr="00153076">
        <w:tc>
          <w:tcPr>
            <w:tcW w:w="3256" w:type="dxa"/>
          </w:tcPr>
          <w:p w:rsidR="00B87C3C" w:rsidRPr="003E121C" w:rsidRDefault="00B87C3C" w:rsidP="00E468F5">
            <w:pPr>
              <w:pStyle w:val="1"/>
              <w:keepNext w:val="0"/>
              <w:spacing w:before="0"/>
              <w:jc w:val="both"/>
              <w:rPr>
                <w:rFonts w:ascii="Times New Roman" w:hAnsi="Times New Roman" w:cs="Times New Roman"/>
                <w:b/>
                <w:color w:val="auto"/>
                <w:sz w:val="20"/>
                <w:szCs w:val="20"/>
              </w:rPr>
            </w:pPr>
            <w:r w:rsidRPr="003E121C">
              <w:rPr>
                <w:rFonts w:ascii="Times New Roman" w:hAnsi="Times New Roman" w:cs="Times New Roman"/>
                <w:b/>
                <w:color w:val="auto"/>
                <w:sz w:val="20"/>
                <w:szCs w:val="20"/>
              </w:rPr>
              <w:t xml:space="preserve">Наименование </w:t>
            </w:r>
            <w:r>
              <w:rPr>
                <w:rFonts w:ascii="Times New Roman" w:hAnsi="Times New Roman" w:cs="Times New Roman"/>
                <w:b/>
                <w:color w:val="auto"/>
                <w:sz w:val="20"/>
                <w:szCs w:val="20"/>
              </w:rPr>
              <w:t>в</w:t>
            </w:r>
            <w:r w:rsidRPr="003E121C">
              <w:rPr>
                <w:rFonts w:ascii="Times New Roman" w:hAnsi="Times New Roman" w:cs="Times New Roman"/>
                <w:b/>
                <w:color w:val="auto"/>
                <w:sz w:val="20"/>
                <w:szCs w:val="20"/>
              </w:rPr>
              <w:t>едомственной целевой программы</w:t>
            </w:r>
          </w:p>
        </w:tc>
        <w:tc>
          <w:tcPr>
            <w:tcW w:w="2126" w:type="dxa"/>
          </w:tcPr>
          <w:p w:rsidR="00B87C3C" w:rsidRPr="003E121C" w:rsidRDefault="00B87C3C" w:rsidP="00E468F5">
            <w:pPr>
              <w:pStyle w:val="1"/>
              <w:keepNext w:val="0"/>
              <w:spacing w:before="0"/>
              <w:jc w:val="both"/>
              <w:rPr>
                <w:rFonts w:ascii="Times New Roman" w:hAnsi="Times New Roman" w:cs="Times New Roman"/>
                <w:b/>
                <w:color w:val="auto"/>
                <w:sz w:val="20"/>
                <w:szCs w:val="20"/>
              </w:rPr>
            </w:pPr>
            <w:r w:rsidRPr="003E121C">
              <w:rPr>
                <w:rFonts w:ascii="Times New Roman" w:hAnsi="Times New Roman" w:cs="Times New Roman"/>
                <w:b/>
                <w:color w:val="auto"/>
                <w:sz w:val="20"/>
                <w:szCs w:val="20"/>
              </w:rPr>
              <w:t>Фактически выполненные в 2014 году работы,</w:t>
            </w:r>
            <w:r w:rsidR="00687864">
              <w:rPr>
                <w:rFonts w:ascii="Times New Roman" w:hAnsi="Times New Roman" w:cs="Times New Roman"/>
                <w:b/>
                <w:color w:val="auto"/>
                <w:sz w:val="20"/>
                <w:szCs w:val="20"/>
              </w:rPr>
              <w:t xml:space="preserve"> по</w:t>
            </w:r>
          </w:p>
          <w:p w:rsidR="00B87C3C" w:rsidRPr="003E121C" w:rsidRDefault="00B87C3C" w:rsidP="00687864">
            <w:pPr>
              <w:pStyle w:val="1"/>
              <w:keepNext w:val="0"/>
              <w:spacing w:before="0"/>
              <w:jc w:val="both"/>
              <w:rPr>
                <w:rFonts w:ascii="Times New Roman" w:hAnsi="Times New Roman" w:cs="Times New Roman"/>
                <w:b/>
                <w:color w:val="auto"/>
                <w:sz w:val="20"/>
                <w:szCs w:val="20"/>
              </w:rPr>
            </w:pPr>
            <w:r w:rsidRPr="003E121C">
              <w:rPr>
                <w:rFonts w:ascii="Times New Roman" w:hAnsi="Times New Roman" w:cs="Times New Roman"/>
                <w:b/>
                <w:color w:val="auto"/>
                <w:sz w:val="20"/>
                <w:szCs w:val="20"/>
              </w:rPr>
              <w:lastRenderedPageBreak/>
              <w:t>данны</w:t>
            </w:r>
            <w:r w:rsidR="00687864">
              <w:rPr>
                <w:rFonts w:ascii="Times New Roman" w:hAnsi="Times New Roman" w:cs="Times New Roman"/>
                <w:b/>
                <w:color w:val="auto"/>
                <w:sz w:val="20"/>
                <w:szCs w:val="20"/>
              </w:rPr>
              <w:t>м</w:t>
            </w:r>
            <w:r w:rsidRPr="003E121C">
              <w:rPr>
                <w:rFonts w:ascii="Times New Roman" w:hAnsi="Times New Roman" w:cs="Times New Roman"/>
                <w:b/>
                <w:color w:val="auto"/>
                <w:sz w:val="20"/>
                <w:szCs w:val="20"/>
              </w:rPr>
              <w:t xml:space="preserve"> первичных документов (акты выполненных работ, накладные)</w:t>
            </w:r>
          </w:p>
        </w:tc>
        <w:tc>
          <w:tcPr>
            <w:tcW w:w="2410" w:type="dxa"/>
          </w:tcPr>
          <w:p w:rsidR="00B87C3C" w:rsidRPr="003E121C" w:rsidRDefault="00B87C3C" w:rsidP="00E468F5">
            <w:pPr>
              <w:pStyle w:val="1"/>
              <w:keepNext w:val="0"/>
              <w:spacing w:before="0"/>
              <w:jc w:val="both"/>
              <w:rPr>
                <w:rFonts w:ascii="Times New Roman" w:hAnsi="Times New Roman" w:cs="Times New Roman"/>
                <w:b/>
                <w:color w:val="auto"/>
                <w:sz w:val="20"/>
                <w:szCs w:val="20"/>
              </w:rPr>
            </w:pPr>
            <w:r w:rsidRPr="003E121C">
              <w:rPr>
                <w:rFonts w:ascii="Times New Roman" w:hAnsi="Times New Roman" w:cs="Times New Roman"/>
                <w:b/>
                <w:color w:val="auto"/>
                <w:sz w:val="20"/>
                <w:szCs w:val="20"/>
              </w:rPr>
              <w:lastRenderedPageBreak/>
              <w:t>Принято к бухгалтерскому учету в 2014 году</w:t>
            </w:r>
          </w:p>
        </w:tc>
        <w:tc>
          <w:tcPr>
            <w:tcW w:w="1552" w:type="dxa"/>
          </w:tcPr>
          <w:p w:rsidR="00B87C3C" w:rsidRPr="003E121C" w:rsidRDefault="00B87C3C" w:rsidP="00E468F5">
            <w:pPr>
              <w:pStyle w:val="1"/>
              <w:keepNext w:val="0"/>
              <w:spacing w:before="0"/>
              <w:jc w:val="both"/>
              <w:rPr>
                <w:rFonts w:ascii="Times New Roman" w:hAnsi="Times New Roman" w:cs="Times New Roman"/>
                <w:b/>
                <w:color w:val="auto"/>
                <w:sz w:val="20"/>
                <w:szCs w:val="20"/>
              </w:rPr>
            </w:pPr>
            <w:r w:rsidRPr="003E121C">
              <w:rPr>
                <w:rFonts w:ascii="Times New Roman" w:hAnsi="Times New Roman" w:cs="Times New Roman"/>
                <w:b/>
                <w:color w:val="auto"/>
                <w:sz w:val="20"/>
                <w:szCs w:val="20"/>
              </w:rPr>
              <w:t>Расхождения</w:t>
            </w:r>
          </w:p>
        </w:tc>
      </w:tr>
      <w:tr w:rsidR="00B87C3C" w:rsidTr="00153076">
        <w:tc>
          <w:tcPr>
            <w:tcW w:w="3256" w:type="dxa"/>
          </w:tcPr>
          <w:p w:rsidR="00B87C3C" w:rsidRPr="003E121C" w:rsidRDefault="00B87C3C" w:rsidP="00E468F5">
            <w:pPr>
              <w:pStyle w:val="1"/>
              <w:keepNext w:val="0"/>
              <w:spacing w:before="0"/>
              <w:jc w:val="both"/>
              <w:rPr>
                <w:rFonts w:ascii="Times New Roman" w:hAnsi="Times New Roman" w:cs="Times New Roman"/>
                <w:color w:val="auto"/>
                <w:sz w:val="20"/>
                <w:szCs w:val="20"/>
              </w:rPr>
            </w:pPr>
            <w:r w:rsidRPr="003E121C">
              <w:rPr>
                <w:rFonts w:ascii="Times New Roman" w:hAnsi="Times New Roman" w:cs="Times New Roman"/>
                <w:color w:val="auto"/>
                <w:sz w:val="20"/>
                <w:szCs w:val="20"/>
              </w:rPr>
              <w:lastRenderedPageBreak/>
              <w:t>Повышение уровня антитеррористической защищенности образовательных учреждений Сортавальского муниципального района на 2012-2014 годы»</w:t>
            </w:r>
          </w:p>
        </w:tc>
        <w:tc>
          <w:tcPr>
            <w:tcW w:w="2126" w:type="dxa"/>
          </w:tcPr>
          <w:p w:rsidR="00B87C3C" w:rsidRPr="003E121C" w:rsidRDefault="00B87C3C" w:rsidP="00687864">
            <w:pPr>
              <w:pStyle w:val="1"/>
              <w:keepNext w:val="0"/>
              <w:jc w:val="right"/>
              <w:rPr>
                <w:rFonts w:ascii="Times New Roman" w:hAnsi="Times New Roman" w:cs="Times New Roman"/>
                <w:color w:val="auto"/>
                <w:sz w:val="20"/>
                <w:szCs w:val="20"/>
              </w:rPr>
            </w:pPr>
            <w:r w:rsidRPr="003E121C">
              <w:rPr>
                <w:rFonts w:ascii="Times New Roman" w:hAnsi="Times New Roman" w:cs="Times New Roman"/>
                <w:color w:val="auto"/>
                <w:sz w:val="20"/>
                <w:szCs w:val="20"/>
              </w:rPr>
              <w:t>818,7</w:t>
            </w:r>
          </w:p>
        </w:tc>
        <w:tc>
          <w:tcPr>
            <w:tcW w:w="2410" w:type="dxa"/>
          </w:tcPr>
          <w:p w:rsidR="00B87C3C" w:rsidRPr="003E121C" w:rsidRDefault="00B87C3C" w:rsidP="00687864">
            <w:pPr>
              <w:pStyle w:val="1"/>
              <w:keepNext w:val="0"/>
              <w:jc w:val="right"/>
              <w:rPr>
                <w:rFonts w:ascii="Times New Roman" w:hAnsi="Times New Roman" w:cs="Times New Roman"/>
                <w:color w:val="auto"/>
                <w:sz w:val="20"/>
                <w:szCs w:val="20"/>
              </w:rPr>
            </w:pPr>
            <w:r w:rsidRPr="003E121C">
              <w:rPr>
                <w:rFonts w:ascii="Times New Roman" w:hAnsi="Times New Roman" w:cs="Times New Roman"/>
                <w:color w:val="auto"/>
                <w:sz w:val="20"/>
                <w:szCs w:val="20"/>
              </w:rPr>
              <w:t>0</w:t>
            </w:r>
          </w:p>
        </w:tc>
        <w:tc>
          <w:tcPr>
            <w:tcW w:w="1552" w:type="dxa"/>
          </w:tcPr>
          <w:p w:rsidR="00B87C3C" w:rsidRPr="003E121C" w:rsidRDefault="00B87C3C" w:rsidP="00687864">
            <w:pPr>
              <w:pStyle w:val="1"/>
              <w:keepNext w:val="0"/>
              <w:jc w:val="right"/>
              <w:rPr>
                <w:rFonts w:ascii="Times New Roman" w:hAnsi="Times New Roman" w:cs="Times New Roman"/>
                <w:color w:val="auto"/>
                <w:sz w:val="20"/>
                <w:szCs w:val="20"/>
              </w:rPr>
            </w:pPr>
            <w:r w:rsidRPr="003E121C">
              <w:rPr>
                <w:rFonts w:ascii="Times New Roman" w:hAnsi="Times New Roman" w:cs="Times New Roman"/>
                <w:color w:val="auto"/>
                <w:sz w:val="20"/>
                <w:szCs w:val="20"/>
              </w:rPr>
              <w:t>-818,7</w:t>
            </w:r>
          </w:p>
        </w:tc>
      </w:tr>
      <w:tr w:rsidR="00B87C3C" w:rsidTr="00153076">
        <w:tc>
          <w:tcPr>
            <w:tcW w:w="3256" w:type="dxa"/>
          </w:tcPr>
          <w:p w:rsidR="00B87C3C" w:rsidRPr="003E121C" w:rsidRDefault="00B87C3C" w:rsidP="00E468F5">
            <w:pPr>
              <w:pStyle w:val="1"/>
              <w:keepNext w:val="0"/>
              <w:spacing w:before="0"/>
              <w:jc w:val="both"/>
              <w:rPr>
                <w:rFonts w:ascii="Times New Roman" w:hAnsi="Times New Roman" w:cs="Times New Roman"/>
                <w:color w:val="auto"/>
                <w:sz w:val="20"/>
                <w:szCs w:val="20"/>
              </w:rPr>
            </w:pPr>
            <w:r w:rsidRPr="003E121C">
              <w:rPr>
                <w:rFonts w:ascii="Times New Roman" w:hAnsi="Times New Roman" w:cs="Times New Roman"/>
                <w:color w:val="auto"/>
                <w:sz w:val="20"/>
                <w:szCs w:val="20"/>
              </w:rPr>
              <w:t>«Организация и осуществление ремонтных работ в образовательных учреждениях Сортавальского муниципального района на 2014-2016 годы»</w:t>
            </w:r>
          </w:p>
        </w:tc>
        <w:tc>
          <w:tcPr>
            <w:tcW w:w="2126" w:type="dxa"/>
          </w:tcPr>
          <w:p w:rsidR="00B87C3C" w:rsidRPr="003E121C" w:rsidRDefault="00B87C3C" w:rsidP="00687864">
            <w:pPr>
              <w:pStyle w:val="1"/>
              <w:keepNext w:val="0"/>
              <w:jc w:val="right"/>
              <w:rPr>
                <w:rFonts w:ascii="Times New Roman" w:hAnsi="Times New Roman" w:cs="Times New Roman"/>
                <w:color w:val="auto"/>
                <w:sz w:val="20"/>
                <w:szCs w:val="20"/>
              </w:rPr>
            </w:pPr>
            <w:r w:rsidRPr="003E121C">
              <w:rPr>
                <w:rFonts w:ascii="Times New Roman" w:hAnsi="Times New Roman" w:cs="Times New Roman"/>
                <w:color w:val="auto"/>
                <w:sz w:val="20"/>
                <w:szCs w:val="20"/>
              </w:rPr>
              <w:t>644,55</w:t>
            </w:r>
          </w:p>
        </w:tc>
        <w:tc>
          <w:tcPr>
            <w:tcW w:w="2410" w:type="dxa"/>
          </w:tcPr>
          <w:p w:rsidR="00B87C3C" w:rsidRPr="003E121C" w:rsidRDefault="00B87C3C" w:rsidP="00687864">
            <w:pPr>
              <w:pStyle w:val="1"/>
              <w:keepNext w:val="0"/>
              <w:jc w:val="right"/>
              <w:rPr>
                <w:rFonts w:ascii="Times New Roman" w:hAnsi="Times New Roman" w:cs="Times New Roman"/>
                <w:color w:val="auto"/>
                <w:sz w:val="20"/>
                <w:szCs w:val="20"/>
              </w:rPr>
            </w:pPr>
            <w:r w:rsidRPr="003E121C">
              <w:rPr>
                <w:rFonts w:ascii="Times New Roman" w:hAnsi="Times New Roman" w:cs="Times New Roman"/>
                <w:color w:val="auto"/>
                <w:sz w:val="20"/>
                <w:szCs w:val="20"/>
              </w:rPr>
              <w:t>495,75</w:t>
            </w:r>
          </w:p>
        </w:tc>
        <w:tc>
          <w:tcPr>
            <w:tcW w:w="1552" w:type="dxa"/>
          </w:tcPr>
          <w:p w:rsidR="00B87C3C" w:rsidRPr="003E121C" w:rsidRDefault="00B87C3C" w:rsidP="00687864">
            <w:pPr>
              <w:pStyle w:val="1"/>
              <w:keepNext w:val="0"/>
              <w:jc w:val="right"/>
              <w:rPr>
                <w:rFonts w:ascii="Times New Roman" w:hAnsi="Times New Roman" w:cs="Times New Roman"/>
                <w:color w:val="auto"/>
                <w:sz w:val="20"/>
                <w:szCs w:val="20"/>
              </w:rPr>
            </w:pPr>
            <w:r w:rsidRPr="003E121C">
              <w:rPr>
                <w:rFonts w:ascii="Times New Roman" w:hAnsi="Times New Roman" w:cs="Times New Roman"/>
                <w:color w:val="auto"/>
                <w:sz w:val="20"/>
                <w:szCs w:val="20"/>
              </w:rPr>
              <w:t>-148,8</w:t>
            </w:r>
          </w:p>
        </w:tc>
      </w:tr>
      <w:tr w:rsidR="00B87C3C" w:rsidTr="00153076">
        <w:tc>
          <w:tcPr>
            <w:tcW w:w="3256" w:type="dxa"/>
          </w:tcPr>
          <w:p w:rsidR="00B87C3C" w:rsidRPr="000510A3" w:rsidRDefault="00B87C3C" w:rsidP="00E468F5">
            <w:pPr>
              <w:pStyle w:val="1"/>
              <w:keepNext w:val="0"/>
              <w:spacing w:before="0"/>
              <w:jc w:val="center"/>
              <w:rPr>
                <w:rFonts w:ascii="Times New Roman" w:hAnsi="Times New Roman" w:cs="Times New Roman"/>
                <w:b/>
                <w:color w:val="auto"/>
                <w:sz w:val="22"/>
                <w:szCs w:val="22"/>
              </w:rPr>
            </w:pPr>
            <w:r w:rsidRPr="000510A3">
              <w:rPr>
                <w:rFonts w:ascii="Times New Roman" w:hAnsi="Times New Roman" w:cs="Times New Roman"/>
                <w:b/>
                <w:color w:val="auto"/>
                <w:sz w:val="22"/>
                <w:szCs w:val="22"/>
              </w:rPr>
              <w:t>Итого</w:t>
            </w:r>
          </w:p>
        </w:tc>
        <w:tc>
          <w:tcPr>
            <w:tcW w:w="2126" w:type="dxa"/>
          </w:tcPr>
          <w:p w:rsidR="00B87C3C" w:rsidRPr="000510A3" w:rsidRDefault="00B87C3C" w:rsidP="00687864">
            <w:pPr>
              <w:pStyle w:val="1"/>
              <w:keepNext w:val="0"/>
              <w:spacing w:before="0"/>
              <w:jc w:val="right"/>
              <w:rPr>
                <w:rFonts w:ascii="Times New Roman" w:hAnsi="Times New Roman" w:cs="Times New Roman"/>
                <w:b/>
                <w:color w:val="auto"/>
                <w:sz w:val="22"/>
                <w:szCs w:val="22"/>
              </w:rPr>
            </w:pPr>
            <w:r w:rsidRPr="000510A3">
              <w:rPr>
                <w:rFonts w:ascii="Times New Roman" w:hAnsi="Times New Roman" w:cs="Times New Roman"/>
                <w:b/>
                <w:color w:val="auto"/>
                <w:sz w:val="22"/>
                <w:szCs w:val="22"/>
              </w:rPr>
              <w:t>1 462,55</w:t>
            </w:r>
          </w:p>
        </w:tc>
        <w:tc>
          <w:tcPr>
            <w:tcW w:w="2410" w:type="dxa"/>
          </w:tcPr>
          <w:p w:rsidR="00B87C3C" w:rsidRPr="000510A3" w:rsidRDefault="00B87C3C" w:rsidP="00687864">
            <w:pPr>
              <w:pStyle w:val="1"/>
              <w:keepNext w:val="0"/>
              <w:spacing w:before="0"/>
              <w:jc w:val="right"/>
              <w:rPr>
                <w:rFonts w:ascii="Times New Roman" w:hAnsi="Times New Roman" w:cs="Times New Roman"/>
                <w:b/>
                <w:color w:val="auto"/>
                <w:sz w:val="22"/>
                <w:szCs w:val="22"/>
              </w:rPr>
            </w:pPr>
            <w:r w:rsidRPr="000510A3">
              <w:rPr>
                <w:rFonts w:ascii="Times New Roman" w:hAnsi="Times New Roman" w:cs="Times New Roman"/>
                <w:b/>
                <w:color w:val="auto"/>
                <w:sz w:val="22"/>
                <w:szCs w:val="22"/>
              </w:rPr>
              <w:t>495,75</w:t>
            </w:r>
          </w:p>
        </w:tc>
        <w:tc>
          <w:tcPr>
            <w:tcW w:w="1552" w:type="dxa"/>
          </w:tcPr>
          <w:p w:rsidR="00B87C3C" w:rsidRPr="000510A3" w:rsidRDefault="00B87C3C" w:rsidP="00687864">
            <w:pPr>
              <w:pStyle w:val="1"/>
              <w:keepNext w:val="0"/>
              <w:spacing w:before="0"/>
              <w:jc w:val="right"/>
              <w:rPr>
                <w:rFonts w:ascii="Times New Roman" w:hAnsi="Times New Roman" w:cs="Times New Roman"/>
                <w:b/>
                <w:color w:val="auto"/>
                <w:sz w:val="22"/>
                <w:szCs w:val="22"/>
              </w:rPr>
            </w:pPr>
            <w:r w:rsidRPr="000510A3">
              <w:rPr>
                <w:rFonts w:ascii="Times New Roman" w:hAnsi="Times New Roman" w:cs="Times New Roman"/>
                <w:b/>
                <w:color w:val="auto"/>
                <w:sz w:val="22"/>
                <w:szCs w:val="22"/>
              </w:rPr>
              <w:t>-967,5</w:t>
            </w:r>
          </w:p>
        </w:tc>
      </w:tr>
    </w:tbl>
    <w:p w:rsidR="00B87C3C" w:rsidRDefault="00B87C3C" w:rsidP="00FC073E">
      <w:pPr>
        <w:pStyle w:val="1"/>
        <w:keepNext w:val="0"/>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несвоевременного отражения операций на счетах бухгалтерского учета произошло искажение показателей годовой бюджетной отчетности Районного комитета образования по состоянию на 01.01.2015г. в части: суммы принятых бюджетных обязательств, принятых денежных обязательств, размера кредиторской задолженности по разделу 0701 «дошкольное образование» на сумму 967,5 тыс. руб.</w:t>
      </w:r>
    </w:p>
    <w:p w:rsidR="00B87C3C" w:rsidRDefault="00B87C3C" w:rsidP="00FC073E">
      <w:pPr>
        <w:pStyle w:val="1"/>
        <w:keepNext w:val="0"/>
        <w:spacing w:before="0" w:line="240" w:lineRule="auto"/>
        <w:ind w:firstLine="709"/>
        <w:jc w:val="both"/>
        <w:rPr>
          <w:rFonts w:ascii="Times New Roman" w:hAnsi="Times New Roman" w:cs="Times New Roman"/>
          <w:color w:val="auto"/>
          <w:sz w:val="28"/>
          <w:szCs w:val="28"/>
        </w:rPr>
      </w:pPr>
      <w:r w:rsidRPr="000116CD">
        <w:rPr>
          <w:rFonts w:ascii="Times New Roman" w:hAnsi="Times New Roman" w:cs="Times New Roman"/>
          <w:color w:val="auto"/>
          <w:sz w:val="28"/>
          <w:szCs w:val="28"/>
        </w:rPr>
        <w:t>Анализ исполнения ведомствен</w:t>
      </w:r>
      <w:r>
        <w:rPr>
          <w:rFonts w:ascii="Times New Roman" w:hAnsi="Times New Roman" w:cs="Times New Roman"/>
          <w:color w:val="auto"/>
          <w:sz w:val="28"/>
          <w:szCs w:val="28"/>
        </w:rPr>
        <w:t xml:space="preserve">ных программ Районного комитета </w:t>
      </w:r>
      <w:r w:rsidRPr="000116CD">
        <w:rPr>
          <w:rFonts w:ascii="Times New Roman" w:hAnsi="Times New Roman" w:cs="Times New Roman"/>
          <w:color w:val="auto"/>
          <w:sz w:val="28"/>
          <w:szCs w:val="28"/>
        </w:rPr>
        <w:t>образования по разделу 0701 «дошкольное обра</w:t>
      </w:r>
      <w:r>
        <w:rPr>
          <w:rFonts w:ascii="Times New Roman" w:hAnsi="Times New Roman" w:cs="Times New Roman"/>
          <w:color w:val="auto"/>
          <w:sz w:val="28"/>
          <w:szCs w:val="28"/>
        </w:rPr>
        <w:t>зование» представлен в Та</w:t>
      </w:r>
      <w:r w:rsidRPr="000116CD">
        <w:rPr>
          <w:rFonts w:ascii="Times New Roman" w:hAnsi="Times New Roman" w:cs="Times New Roman"/>
          <w:color w:val="auto"/>
          <w:sz w:val="28"/>
          <w:szCs w:val="28"/>
        </w:rPr>
        <w:t>блице №3</w:t>
      </w:r>
      <w:r>
        <w:rPr>
          <w:rFonts w:ascii="Times New Roman" w:hAnsi="Times New Roman" w:cs="Times New Roman"/>
          <w:color w:val="auto"/>
          <w:sz w:val="28"/>
          <w:szCs w:val="28"/>
        </w:rPr>
        <w:t>.</w:t>
      </w:r>
    </w:p>
    <w:p w:rsidR="00B87C3C" w:rsidRPr="00210F98" w:rsidRDefault="00B87C3C" w:rsidP="00B87C3C">
      <w:pPr>
        <w:spacing w:after="0" w:line="240" w:lineRule="auto"/>
        <w:ind w:firstLine="708"/>
        <w:jc w:val="right"/>
        <w:rPr>
          <w:rFonts w:ascii="Times New Roman" w:hAnsi="Times New Roman"/>
          <w:sz w:val="28"/>
          <w:szCs w:val="28"/>
        </w:rPr>
      </w:pPr>
      <w:r>
        <w:rPr>
          <w:rFonts w:ascii="Times New Roman" w:hAnsi="Times New Roman"/>
          <w:sz w:val="28"/>
          <w:szCs w:val="28"/>
        </w:rPr>
        <w:t>Таблица №3.</w:t>
      </w:r>
    </w:p>
    <w:tbl>
      <w:tblPr>
        <w:tblW w:w="9781" w:type="dxa"/>
        <w:tblInd w:w="-147" w:type="dxa"/>
        <w:tblLayout w:type="fixed"/>
        <w:tblLook w:val="04A0" w:firstRow="1" w:lastRow="0" w:firstColumn="1" w:lastColumn="0" w:noHBand="0" w:noVBand="1"/>
      </w:tblPr>
      <w:tblGrid>
        <w:gridCol w:w="2410"/>
        <w:gridCol w:w="993"/>
        <w:gridCol w:w="708"/>
        <w:gridCol w:w="284"/>
        <w:gridCol w:w="850"/>
        <w:gridCol w:w="1134"/>
        <w:gridCol w:w="1134"/>
        <w:gridCol w:w="993"/>
        <w:gridCol w:w="1275"/>
      </w:tblGrid>
      <w:tr w:rsidR="00B87C3C" w:rsidTr="00FC073E">
        <w:tc>
          <w:tcPr>
            <w:tcW w:w="2410" w:type="dxa"/>
            <w:vMerge w:val="restart"/>
            <w:tcBorders>
              <w:top w:val="single" w:sz="4" w:space="0" w:color="auto"/>
              <w:left w:val="single" w:sz="4" w:space="0" w:color="auto"/>
              <w:bottom w:val="single" w:sz="4" w:space="0" w:color="auto"/>
              <w:right w:val="single" w:sz="4" w:space="0" w:color="auto"/>
            </w:tcBorders>
          </w:tcPr>
          <w:p w:rsidR="00B87C3C" w:rsidRPr="00541FF8" w:rsidRDefault="00B87C3C" w:rsidP="00EB3637">
            <w:pPr>
              <w:spacing w:after="0"/>
              <w:jc w:val="center"/>
              <w:rPr>
                <w:rFonts w:ascii="Times New Roman" w:hAnsi="Times New Roman"/>
                <w:b/>
                <w:sz w:val="20"/>
                <w:szCs w:val="20"/>
              </w:rPr>
            </w:pPr>
            <w:r w:rsidRPr="00541FF8">
              <w:rPr>
                <w:rFonts w:ascii="Times New Roman" w:hAnsi="Times New Roman"/>
                <w:b/>
                <w:sz w:val="20"/>
                <w:szCs w:val="20"/>
              </w:rPr>
              <w:t>Наименование целевой программы</w:t>
            </w:r>
          </w:p>
          <w:p w:rsidR="00B87C3C" w:rsidRPr="00541FF8" w:rsidRDefault="00B87C3C" w:rsidP="00EB3637">
            <w:pPr>
              <w:spacing w:after="0"/>
              <w:jc w:val="center"/>
              <w:rPr>
                <w:rFonts w:ascii="Times New Roman" w:hAnsi="Times New Roman"/>
                <w:b/>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B87C3C" w:rsidRDefault="00B87C3C" w:rsidP="00EB3637">
            <w:pPr>
              <w:spacing w:after="0"/>
              <w:jc w:val="center"/>
              <w:rPr>
                <w:rFonts w:ascii="Times New Roman" w:hAnsi="Times New Roman"/>
                <w:b/>
                <w:sz w:val="20"/>
                <w:szCs w:val="20"/>
              </w:rPr>
            </w:pPr>
            <w:r w:rsidRPr="00541FF8">
              <w:rPr>
                <w:rFonts w:ascii="Times New Roman" w:hAnsi="Times New Roman"/>
                <w:b/>
                <w:sz w:val="20"/>
                <w:szCs w:val="20"/>
              </w:rPr>
              <w:t>Предусмотрено бюджетных ассигнов</w:t>
            </w:r>
            <w:r>
              <w:rPr>
                <w:rFonts w:ascii="Times New Roman" w:hAnsi="Times New Roman"/>
                <w:b/>
                <w:sz w:val="20"/>
                <w:szCs w:val="20"/>
              </w:rPr>
              <w:t>а</w:t>
            </w:r>
            <w:r w:rsidRPr="00541FF8">
              <w:rPr>
                <w:rFonts w:ascii="Times New Roman" w:hAnsi="Times New Roman"/>
                <w:b/>
                <w:sz w:val="20"/>
                <w:szCs w:val="20"/>
              </w:rPr>
              <w:t xml:space="preserve">ний, </w:t>
            </w:r>
          </w:p>
          <w:p w:rsidR="00B87C3C" w:rsidRPr="00541FF8" w:rsidRDefault="00B87C3C" w:rsidP="00EB3637">
            <w:pPr>
              <w:spacing w:after="0"/>
              <w:jc w:val="center"/>
              <w:rPr>
                <w:rFonts w:ascii="Times New Roman" w:hAnsi="Times New Roman"/>
                <w:b/>
                <w:sz w:val="20"/>
                <w:szCs w:val="20"/>
              </w:rPr>
            </w:pPr>
            <w:r w:rsidRPr="00541FF8">
              <w:rPr>
                <w:rFonts w:ascii="Times New Roman" w:hAnsi="Times New Roman"/>
                <w:b/>
                <w:sz w:val="20"/>
                <w:szCs w:val="20"/>
              </w:rPr>
              <w:t>тыс. руб.</w:t>
            </w:r>
          </w:p>
          <w:p w:rsidR="00B87C3C" w:rsidRPr="00541FF8" w:rsidRDefault="00B87C3C" w:rsidP="00EB3637">
            <w:pPr>
              <w:spacing w:after="0"/>
              <w:jc w:val="center"/>
              <w:rPr>
                <w:rFonts w:ascii="Times New Roman" w:hAnsi="Times New Roman"/>
                <w:b/>
                <w:sz w:val="20"/>
                <w:szCs w:val="20"/>
              </w:rPr>
            </w:pPr>
          </w:p>
        </w:tc>
        <w:tc>
          <w:tcPr>
            <w:tcW w:w="1842" w:type="dxa"/>
            <w:gridSpan w:val="3"/>
            <w:tcBorders>
              <w:top w:val="single" w:sz="4" w:space="0" w:color="auto"/>
              <w:left w:val="single" w:sz="4" w:space="0" w:color="auto"/>
              <w:bottom w:val="single" w:sz="4" w:space="0" w:color="auto"/>
              <w:right w:val="single" w:sz="4" w:space="0" w:color="auto"/>
            </w:tcBorders>
          </w:tcPr>
          <w:p w:rsidR="00B87C3C" w:rsidRDefault="00B87C3C" w:rsidP="00EB3637">
            <w:pPr>
              <w:spacing w:after="0"/>
              <w:jc w:val="center"/>
              <w:rPr>
                <w:rFonts w:ascii="Times New Roman" w:hAnsi="Times New Roman"/>
                <w:b/>
                <w:sz w:val="20"/>
                <w:szCs w:val="20"/>
              </w:rPr>
            </w:pPr>
            <w:r w:rsidRPr="00541FF8">
              <w:rPr>
                <w:rFonts w:ascii="Times New Roman" w:hAnsi="Times New Roman"/>
                <w:b/>
                <w:sz w:val="20"/>
                <w:szCs w:val="20"/>
              </w:rPr>
              <w:t>Фактическое исполнение</w:t>
            </w:r>
          </w:p>
          <w:p w:rsidR="00B87C3C" w:rsidRPr="00541FF8" w:rsidRDefault="00B87C3C" w:rsidP="00EB3637">
            <w:pPr>
              <w:spacing w:after="0"/>
              <w:jc w:val="center"/>
              <w:rPr>
                <w:rFonts w:ascii="Times New Roman" w:hAnsi="Times New Roman"/>
                <w:b/>
                <w:sz w:val="20"/>
                <w:szCs w:val="20"/>
              </w:rPr>
            </w:pPr>
            <w:r>
              <w:rPr>
                <w:rFonts w:ascii="Times New Roman" w:hAnsi="Times New Roman"/>
                <w:b/>
                <w:sz w:val="20"/>
                <w:szCs w:val="20"/>
              </w:rPr>
              <w:t>(по данным первичных документов)</w:t>
            </w:r>
          </w:p>
        </w:tc>
        <w:tc>
          <w:tcPr>
            <w:tcW w:w="2268" w:type="dxa"/>
            <w:gridSpan w:val="2"/>
            <w:tcBorders>
              <w:top w:val="single" w:sz="4" w:space="0" w:color="auto"/>
              <w:left w:val="single" w:sz="4" w:space="0" w:color="auto"/>
              <w:bottom w:val="single" w:sz="4" w:space="0" w:color="auto"/>
              <w:right w:val="single" w:sz="4" w:space="0" w:color="auto"/>
            </w:tcBorders>
          </w:tcPr>
          <w:p w:rsidR="00B87C3C" w:rsidRPr="00541FF8" w:rsidRDefault="00B87C3C" w:rsidP="00EB3637">
            <w:pPr>
              <w:spacing w:after="0"/>
              <w:jc w:val="center"/>
              <w:rPr>
                <w:rFonts w:ascii="Times New Roman" w:hAnsi="Times New Roman"/>
                <w:b/>
                <w:sz w:val="20"/>
                <w:szCs w:val="20"/>
              </w:rPr>
            </w:pPr>
            <w:r>
              <w:rPr>
                <w:rFonts w:ascii="Times New Roman" w:hAnsi="Times New Roman"/>
                <w:b/>
                <w:sz w:val="20"/>
                <w:szCs w:val="20"/>
              </w:rPr>
              <w:t>Фактическое исполнение по данным бухгалтерского учета</w:t>
            </w:r>
          </w:p>
        </w:tc>
        <w:tc>
          <w:tcPr>
            <w:tcW w:w="2268" w:type="dxa"/>
            <w:gridSpan w:val="2"/>
            <w:tcBorders>
              <w:top w:val="single" w:sz="4" w:space="0" w:color="auto"/>
              <w:left w:val="single" w:sz="4" w:space="0" w:color="auto"/>
              <w:bottom w:val="single" w:sz="4" w:space="0" w:color="auto"/>
              <w:right w:val="single" w:sz="4" w:space="0" w:color="auto"/>
            </w:tcBorders>
          </w:tcPr>
          <w:p w:rsidR="00B87C3C" w:rsidRPr="00541FF8" w:rsidRDefault="00B87C3C" w:rsidP="00EB3637">
            <w:pPr>
              <w:spacing w:after="0"/>
              <w:jc w:val="center"/>
              <w:rPr>
                <w:rFonts w:ascii="Times New Roman" w:hAnsi="Times New Roman"/>
                <w:b/>
                <w:sz w:val="20"/>
                <w:szCs w:val="20"/>
              </w:rPr>
            </w:pPr>
            <w:r w:rsidRPr="00541FF8">
              <w:rPr>
                <w:rFonts w:ascii="Times New Roman" w:hAnsi="Times New Roman"/>
                <w:b/>
                <w:sz w:val="20"/>
                <w:szCs w:val="20"/>
              </w:rPr>
              <w:t>Кассовый расход</w:t>
            </w:r>
          </w:p>
        </w:tc>
      </w:tr>
      <w:tr w:rsidR="00B87C3C" w:rsidTr="00FC073E">
        <w:tc>
          <w:tcPr>
            <w:tcW w:w="2410" w:type="dxa"/>
            <w:vMerge/>
            <w:tcBorders>
              <w:top w:val="single" w:sz="4" w:space="0" w:color="auto"/>
              <w:left w:val="single" w:sz="4" w:space="0" w:color="auto"/>
              <w:bottom w:val="single" w:sz="4" w:space="0" w:color="auto"/>
              <w:right w:val="single" w:sz="4" w:space="0" w:color="auto"/>
            </w:tcBorders>
          </w:tcPr>
          <w:p w:rsidR="00B87C3C" w:rsidRPr="00C14F8E" w:rsidRDefault="00B87C3C" w:rsidP="00E468F5">
            <w:pPr>
              <w:jc w:val="center"/>
              <w:rPr>
                <w:rFonts w:ascii="Times New Roman" w:hAnsi="Times New Roman"/>
                <w:i/>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B87C3C" w:rsidRPr="00C14F8E" w:rsidRDefault="00B87C3C" w:rsidP="00E468F5">
            <w:pPr>
              <w:jc w:val="center"/>
              <w:rPr>
                <w:rFonts w:ascii="Times New Roman" w:hAnsi="Times New Roman"/>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B87C3C" w:rsidRPr="00541FF8" w:rsidRDefault="00B87C3C" w:rsidP="00E468F5">
            <w:pPr>
              <w:jc w:val="center"/>
              <w:rPr>
                <w:rFonts w:ascii="Times New Roman" w:hAnsi="Times New Roman"/>
                <w:b/>
                <w:sz w:val="20"/>
                <w:szCs w:val="20"/>
              </w:rPr>
            </w:pPr>
            <w:r w:rsidRPr="00541FF8">
              <w:rPr>
                <w:rFonts w:ascii="Times New Roman" w:hAnsi="Times New Roman"/>
                <w:b/>
                <w:sz w:val="20"/>
                <w:szCs w:val="20"/>
              </w:rPr>
              <w:t>тыс. руб.</w:t>
            </w:r>
          </w:p>
        </w:tc>
        <w:tc>
          <w:tcPr>
            <w:tcW w:w="1134" w:type="dxa"/>
            <w:gridSpan w:val="2"/>
            <w:tcBorders>
              <w:top w:val="single" w:sz="4" w:space="0" w:color="auto"/>
              <w:left w:val="single" w:sz="4" w:space="0" w:color="auto"/>
              <w:bottom w:val="single" w:sz="4" w:space="0" w:color="auto"/>
              <w:right w:val="single" w:sz="4" w:space="0" w:color="auto"/>
            </w:tcBorders>
          </w:tcPr>
          <w:p w:rsidR="00B87C3C" w:rsidRPr="00541FF8" w:rsidRDefault="00B87C3C" w:rsidP="00E468F5">
            <w:pPr>
              <w:jc w:val="center"/>
              <w:rPr>
                <w:rFonts w:ascii="Times New Roman" w:hAnsi="Times New Roman"/>
                <w:b/>
                <w:sz w:val="20"/>
                <w:szCs w:val="20"/>
              </w:rPr>
            </w:pPr>
            <w:r w:rsidRPr="00541FF8">
              <w:rPr>
                <w:rFonts w:ascii="Times New Roman" w:hAnsi="Times New Roman"/>
                <w:b/>
                <w:sz w:val="20"/>
                <w:szCs w:val="20"/>
              </w:rPr>
              <w:t>% от бюджетных назначений</w:t>
            </w:r>
          </w:p>
        </w:tc>
        <w:tc>
          <w:tcPr>
            <w:tcW w:w="1134" w:type="dxa"/>
            <w:tcBorders>
              <w:top w:val="single" w:sz="4" w:space="0" w:color="auto"/>
              <w:left w:val="single" w:sz="4" w:space="0" w:color="auto"/>
              <w:bottom w:val="single" w:sz="4" w:space="0" w:color="auto"/>
              <w:right w:val="single" w:sz="4" w:space="0" w:color="auto"/>
            </w:tcBorders>
          </w:tcPr>
          <w:p w:rsidR="00B87C3C" w:rsidRPr="00541FF8" w:rsidRDefault="00B87C3C" w:rsidP="00E468F5">
            <w:pPr>
              <w:jc w:val="center"/>
              <w:rPr>
                <w:rFonts w:ascii="Times New Roman" w:hAnsi="Times New Roman"/>
                <w:b/>
                <w:sz w:val="20"/>
                <w:szCs w:val="20"/>
              </w:rPr>
            </w:pPr>
            <w:r w:rsidRPr="00541FF8">
              <w:rPr>
                <w:rFonts w:ascii="Times New Roman" w:hAnsi="Times New Roman"/>
                <w:b/>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Pr>
          <w:p w:rsidR="00B87C3C" w:rsidRPr="00541FF8" w:rsidRDefault="00B87C3C" w:rsidP="00E468F5">
            <w:pPr>
              <w:jc w:val="center"/>
              <w:rPr>
                <w:rFonts w:ascii="Times New Roman" w:hAnsi="Times New Roman"/>
                <w:b/>
                <w:sz w:val="20"/>
                <w:szCs w:val="20"/>
              </w:rPr>
            </w:pPr>
            <w:r w:rsidRPr="00541FF8">
              <w:rPr>
                <w:rFonts w:ascii="Times New Roman" w:hAnsi="Times New Roman"/>
                <w:b/>
                <w:sz w:val="20"/>
                <w:szCs w:val="20"/>
              </w:rPr>
              <w:t>% от бюджетных назначений</w:t>
            </w:r>
          </w:p>
        </w:tc>
        <w:tc>
          <w:tcPr>
            <w:tcW w:w="993" w:type="dxa"/>
            <w:tcBorders>
              <w:top w:val="single" w:sz="4" w:space="0" w:color="auto"/>
              <w:left w:val="single" w:sz="4" w:space="0" w:color="auto"/>
              <w:bottom w:val="single" w:sz="4" w:space="0" w:color="auto"/>
              <w:right w:val="single" w:sz="4" w:space="0" w:color="auto"/>
            </w:tcBorders>
          </w:tcPr>
          <w:p w:rsidR="00B87C3C" w:rsidRPr="00541FF8" w:rsidRDefault="00B87C3C" w:rsidP="00E468F5">
            <w:pPr>
              <w:jc w:val="center"/>
              <w:rPr>
                <w:rFonts w:ascii="Times New Roman" w:hAnsi="Times New Roman"/>
                <w:b/>
                <w:sz w:val="20"/>
                <w:szCs w:val="20"/>
              </w:rPr>
            </w:pPr>
            <w:r>
              <w:rPr>
                <w:rFonts w:ascii="Times New Roman" w:hAnsi="Times New Roman"/>
                <w:b/>
                <w:sz w:val="20"/>
                <w:szCs w:val="20"/>
              </w:rPr>
              <w:t>Тыс. руб.</w:t>
            </w:r>
          </w:p>
        </w:tc>
        <w:tc>
          <w:tcPr>
            <w:tcW w:w="1275" w:type="dxa"/>
            <w:tcBorders>
              <w:top w:val="single" w:sz="4" w:space="0" w:color="auto"/>
              <w:left w:val="single" w:sz="4" w:space="0" w:color="auto"/>
              <w:bottom w:val="single" w:sz="4" w:space="0" w:color="auto"/>
              <w:right w:val="single" w:sz="4" w:space="0" w:color="auto"/>
            </w:tcBorders>
          </w:tcPr>
          <w:p w:rsidR="00B87C3C" w:rsidRDefault="00B87C3C" w:rsidP="00E468F5">
            <w:pPr>
              <w:jc w:val="center"/>
              <w:rPr>
                <w:rFonts w:ascii="Times New Roman" w:hAnsi="Times New Roman"/>
                <w:b/>
                <w:sz w:val="20"/>
                <w:szCs w:val="20"/>
              </w:rPr>
            </w:pPr>
            <w:r>
              <w:rPr>
                <w:rFonts w:ascii="Times New Roman" w:hAnsi="Times New Roman"/>
                <w:b/>
                <w:sz w:val="20"/>
                <w:szCs w:val="20"/>
              </w:rPr>
              <w:t>%</w:t>
            </w:r>
          </w:p>
          <w:p w:rsidR="00B87C3C" w:rsidRPr="00541FF8" w:rsidRDefault="00B87C3C" w:rsidP="00E468F5">
            <w:pPr>
              <w:jc w:val="center"/>
              <w:rPr>
                <w:rFonts w:ascii="Times New Roman" w:hAnsi="Times New Roman"/>
                <w:b/>
                <w:sz w:val="20"/>
                <w:szCs w:val="20"/>
              </w:rPr>
            </w:pPr>
            <w:r>
              <w:rPr>
                <w:rFonts w:ascii="Times New Roman" w:hAnsi="Times New Roman"/>
                <w:b/>
                <w:sz w:val="20"/>
                <w:szCs w:val="20"/>
              </w:rPr>
              <w:t>от бюджетных назначений</w:t>
            </w:r>
          </w:p>
        </w:tc>
      </w:tr>
      <w:tr w:rsidR="00B87C3C" w:rsidTr="00FC073E">
        <w:tc>
          <w:tcPr>
            <w:tcW w:w="2410"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jc w:val="both"/>
              <w:rPr>
                <w:rFonts w:ascii="Times New Roman" w:hAnsi="Times New Roman"/>
                <w:sz w:val="20"/>
                <w:szCs w:val="20"/>
              </w:rPr>
            </w:pPr>
            <w:r w:rsidRPr="003E121C">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jc w:val="both"/>
              <w:rPr>
                <w:rFonts w:ascii="Times New Roman" w:hAnsi="Times New Roman"/>
                <w:sz w:val="20"/>
                <w:szCs w:val="20"/>
              </w:rPr>
            </w:pPr>
            <w:r w:rsidRPr="003E121C">
              <w:rPr>
                <w:rFonts w:ascii="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jc w:val="both"/>
              <w:rPr>
                <w:rFonts w:ascii="Times New Roman" w:hAnsi="Times New Roman"/>
                <w:sz w:val="20"/>
                <w:szCs w:val="20"/>
              </w:rPr>
            </w:pPr>
            <w:r w:rsidRPr="003E121C">
              <w:rPr>
                <w:rFonts w:ascii="Times New Roman" w:hAnsi="Times New Roman"/>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rsidR="00B87C3C" w:rsidRPr="003E121C" w:rsidRDefault="00B87C3C" w:rsidP="00E468F5">
            <w:pPr>
              <w:jc w:val="both"/>
              <w:rPr>
                <w:rFonts w:ascii="Times New Roman" w:hAnsi="Times New Roman"/>
                <w:sz w:val="20"/>
                <w:szCs w:val="20"/>
              </w:rPr>
            </w:pPr>
            <w:r w:rsidRPr="003E121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jc w:val="both"/>
              <w:rPr>
                <w:rFonts w:ascii="Times New Roman" w:hAnsi="Times New Roman"/>
                <w:sz w:val="20"/>
                <w:szCs w:val="20"/>
              </w:rPr>
            </w:pPr>
            <w:r w:rsidRPr="003E121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jc w:val="both"/>
              <w:rPr>
                <w:rFonts w:ascii="Times New Roman" w:hAnsi="Times New Roman"/>
                <w:sz w:val="20"/>
                <w:szCs w:val="20"/>
              </w:rPr>
            </w:pPr>
            <w:r w:rsidRPr="003E121C">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jc w:val="both"/>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jc w:val="both"/>
              <w:rPr>
                <w:rFonts w:ascii="Times New Roman" w:hAnsi="Times New Roman"/>
                <w:sz w:val="20"/>
                <w:szCs w:val="20"/>
              </w:rPr>
            </w:pPr>
          </w:p>
        </w:tc>
      </w:tr>
      <w:tr w:rsidR="00B87C3C" w:rsidRPr="00575656" w:rsidTr="00B336DD">
        <w:tc>
          <w:tcPr>
            <w:tcW w:w="2410"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ind w:left="-57" w:right="-57"/>
              <w:rPr>
                <w:rFonts w:ascii="Times New Roman" w:hAnsi="Times New Roman"/>
                <w:i/>
                <w:sz w:val="20"/>
                <w:szCs w:val="20"/>
              </w:rPr>
            </w:pPr>
            <w:r w:rsidRPr="003E121C">
              <w:rPr>
                <w:rFonts w:ascii="Times New Roman" w:hAnsi="Times New Roman"/>
                <w:sz w:val="20"/>
                <w:szCs w:val="20"/>
              </w:rPr>
              <w:t>"Подготовка и поддержка педагогов дошкольного образования Сортавальского муниципального района на 2012 -2014 г.г."</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27,0</w:t>
            </w:r>
          </w:p>
        </w:tc>
        <w:tc>
          <w:tcPr>
            <w:tcW w:w="992" w:type="dxa"/>
            <w:gridSpan w:val="2"/>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27,0</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27,0</w:t>
            </w:r>
          </w:p>
        </w:tc>
        <w:tc>
          <w:tcPr>
            <w:tcW w:w="1275"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100</w:t>
            </w:r>
          </w:p>
        </w:tc>
      </w:tr>
      <w:tr w:rsidR="00B87C3C" w:rsidRPr="00575656" w:rsidTr="00B336DD">
        <w:tc>
          <w:tcPr>
            <w:tcW w:w="2410"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ind w:left="-57" w:right="-57"/>
              <w:rPr>
                <w:rFonts w:ascii="Times New Roman" w:hAnsi="Times New Roman"/>
                <w:i/>
                <w:sz w:val="20"/>
                <w:szCs w:val="20"/>
              </w:rPr>
            </w:pPr>
            <w:r w:rsidRPr="003E121C">
              <w:rPr>
                <w:rFonts w:ascii="Times New Roman" w:hAnsi="Times New Roman"/>
                <w:sz w:val="20"/>
                <w:szCs w:val="20"/>
              </w:rPr>
              <w:t xml:space="preserve">"Повышение уровня антитеррористической защищенности образовательных учреждений Сортавальского </w:t>
            </w:r>
            <w:r w:rsidRPr="003E121C">
              <w:rPr>
                <w:rFonts w:ascii="Times New Roman" w:hAnsi="Times New Roman"/>
                <w:sz w:val="20"/>
                <w:szCs w:val="20"/>
              </w:rPr>
              <w:lastRenderedPageBreak/>
              <w:t>муниципального района на 2012-2014 годы</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lastRenderedPageBreak/>
              <w:t>818,7</w:t>
            </w:r>
          </w:p>
        </w:tc>
        <w:tc>
          <w:tcPr>
            <w:tcW w:w="992" w:type="dxa"/>
            <w:gridSpan w:val="2"/>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818,7</w:t>
            </w:r>
          </w:p>
        </w:tc>
        <w:tc>
          <w:tcPr>
            <w:tcW w:w="850"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0</w:t>
            </w:r>
          </w:p>
          <w:p w:rsidR="00B87C3C" w:rsidRPr="00B336DD" w:rsidRDefault="00B87C3C" w:rsidP="00E468F5">
            <w:pPr>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0</w:t>
            </w:r>
          </w:p>
        </w:tc>
      </w:tr>
      <w:tr w:rsidR="00B87C3C" w:rsidRPr="00575656" w:rsidTr="00B336DD">
        <w:tc>
          <w:tcPr>
            <w:tcW w:w="2410"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ind w:left="-57" w:right="-57"/>
              <w:rPr>
                <w:rFonts w:ascii="Times New Roman" w:hAnsi="Times New Roman"/>
                <w:i/>
                <w:sz w:val="20"/>
                <w:szCs w:val="20"/>
              </w:rPr>
            </w:pPr>
            <w:r w:rsidRPr="003E121C">
              <w:rPr>
                <w:rFonts w:ascii="Times New Roman" w:hAnsi="Times New Roman"/>
                <w:sz w:val="20"/>
                <w:szCs w:val="20"/>
              </w:rPr>
              <w:lastRenderedPageBreak/>
              <w:t>«Организация и осуществление ремонтных работ в образовательных учреждениях Сортавальского муниципального района на 2014-2016 годы»</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747,5</w:t>
            </w:r>
          </w:p>
        </w:tc>
        <w:tc>
          <w:tcPr>
            <w:tcW w:w="992" w:type="dxa"/>
            <w:gridSpan w:val="2"/>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644,55</w:t>
            </w:r>
          </w:p>
        </w:tc>
        <w:tc>
          <w:tcPr>
            <w:tcW w:w="850"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86,22</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495,75</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66,32</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64,5</w:t>
            </w:r>
          </w:p>
        </w:tc>
        <w:tc>
          <w:tcPr>
            <w:tcW w:w="1275"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8,60</w:t>
            </w:r>
          </w:p>
        </w:tc>
      </w:tr>
      <w:tr w:rsidR="00B87C3C" w:rsidRPr="00575656" w:rsidTr="00B336DD">
        <w:tc>
          <w:tcPr>
            <w:tcW w:w="2410"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ind w:left="-57" w:right="-57"/>
              <w:rPr>
                <w:rFonts w:ascii="Times New Roman" w:hAnsi="Times New Roman"/>
                <w:i/>
                <w:sz w:val="20"/>
                <w:szCs w:val="20"/>
              </w:rPr>
            </w:pPr>
            <w:r w:rsidRPr="003E121C">
              <w:rPr>
                <w:rFonts w:ascii="Times New Roman" w:hAnsi="Times New Roman"/>
                <w:sz w:val="20"/>
                <w:szCs w:val="20"/>
              </w:rPr>
              <w:t xml:space="preserve">"Обеспечение безопасности дорожного движения" </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35,2</w:t>
            </w:r>
          </w:p>
        </w:tc>
        <w:tc>
          <w:tcPr>
            <w:tcW w:w="992" w:type="dxa"/>
            <w:gridSpan w:val="2"/>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35,2</w:t>
            </w:r>
          </w:p>
        </w:tc>
        <w:tc>
          <w:tcPr>
            <w:tcW w:w="850"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35,2</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35,2</w:t>
            </w:r>
          </w:p>
        </w:tc>
        <w:tc>
          <w:tcPr>
            <w:tcW w:w="1275"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sz w:val="20"/>
                <w:szCs w:val="20"/>
              </w:rPr>
            </w:pPr>
            <w:r w:rsidRPr="00B336DD">
              <w:rPr>
                <w:rFonts w:ascii="Times New Roman" w:hAnsi="Times New Roman"/>
                <w:sz w:val="20"/>
                <w:szCs w:val="20"/>
              </w:rPr>
              <w:t>100</w:t>
            </w:r>
          </w:p>
        </w:tc>
      </w:tr>
      <w:tr w:rsidR="00B87C3C" w:rsidRPr="00202508" w:rsidTr="00B336DD">
        <w:tc>
          <w:tcPr>
            <w:tcW w:w="2410" w:type="dxa"/>
            <w:tcBorders>
              <w:top w:val="single" w:sz="4" w:space="0" w:color="auto"/>
              <w:left w:val="single" w:sz="4" w:space="0" w:color="auto"/>
              <w:bottom w:val="single" w:sz="4" w:space="0" w:color="auto"/>
              <w:right w:val="single" w:sz="4" w:space="0" w:color="auto"/>
            </w:tcBorders>
          </w:tcPr>
          <w:p w:rsidR="00B87C3C" w:rsidRPr="003E121C" w:rsidRDefault="00B87C3C" w:rsidP="00E468F5">
            <w:pPr>
              <w:ind w:left="-57" w:right="-57"/>
              <w:rPr>
                <w:rFonts w:ascii="Times New Roman" w:hAnsi="Times New Roman"/>
                <w:b/>
                <w:sz w:val="20"/>
                <w:szCs w:val="20"/>
              </w:rPr>
            </w:pPr>
            <w:r w:rsidRPr="003E121C">
              <w:rPr>
                <w:rFonts w:ascii="Times New Roman" w:hAnsi="Times New Roman"/>
                <w:b/>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b/>
                <w:sz w:val="20"/>
                <w:szCs w:val="20"/>
              </w:rPr>
            </w:pPr>
            <w:r w:rsidRPr="00B336DD">
              <w:rPr>
                <w:rFonts w:ascii="Times New Roman" w:hAnsi="Times New Roman"/>
                <w:b/>
                <w:sz w:val="20"/>
                <w:szCs w:val="20"/>
              </w:rPr>
              <w:t>1 628,4</w:t>
            </w:r>
          </w:p>
        </w:tc>
        <w:tc>
          <w:tcPr>
            <w:tcW w:w="992" w:type="dxa"/>
            <w:gridSpan w:val="2"/>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b/>
                <w:sz w:val="20"/>
                <w:szCs w:val="20"/>
              </w:rPr>
            </w:pPr>
            <w:r w:rsidRPr="00B336DD">
              <w:rPr>
                <w:rFonts w:ascii="Times New Roman" w:hAnsi="Times New Roman"/>
                <w:b/>
                <w:sz w:val="20"/>
                <w:szCs w:val="20"/>
              </w:rPr>
              <w:t>1525,45</w:t>
            </w:r>
          </w:p>
        </w:tc>
        <w:tc>
          <w:tcPr>
            <w:tcW w:w="850"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b/>
                <w:sz w:val="20"/>
                <w:szCs w:val="20"/>
              </w:rPr>
            </w:pPr>
            <w:r w:rsidRPr="00B336DD">
              <w:rPr>
                <w:rFonts w:ascii="Times New Roman" w:hAnsi="Times New Roman"/>
                <w:b/>
                <w:sz w:val="20"/>
                <w:szCs w:val="20"/>
              </w:rPr>
              <w:t>94</w:t>
            </w:r>
            <w:r w:rsidR="00B336DD">
              <w:rPr>
                <w:rFonts w:ascii="Times New Roman" w:hAnsi="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b/>
                <w:sz w:val="20"/>
                <w:szCs w:val="20"/>
              </w:rPr>
            </w:pPr>
            <w:r w:rsidRPr="00B336DD">
              <w:rPr>
                <w:rFonts w:ascii="Times New Roman" w:hAnsi="Times New Roman"/>
                <w:b/>
                <w:sz w:val="20"/>
                <w:szCs w:val="20"/>
              </w:rPr>
              <w:t>557,95</w:t>
            </w:r>
          </w:p>
        </w:tc>
        <w:tc>
          <w:tcPr>
            <w:tcW w:w="1134"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b/>
                <w:sz w:val="20"/>
                <w:szCs w:val="20"/>
              </w:rPr>
            </w:pPr>
            <w:r w:rsidRPr="00B336DD">
              <w:rPr>
                <w:rFonts w:ascii="Times New Roman" w:hAnsi="Times New Roman"/>
                <w:b/>
                <w:sz w:val="20"/>
                <w:szCs w:val="20"/>
              </w:rPr>
              <w:t>34%</w:t>
            </w:r>
          </w:p>
        </w:tc>
        <w:tc>
          <w:tcPr>
            <w:tcW w:w="993"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b/>
                <w:sz w:val="20"/>
                <w:szCs w:val="20"/>
              </w:rPr>
            </w:pPr>
            <w:r w:rsidRPr="00B336DD">
              <w:rPr>
                <w:rFonts w:ascii="Times New Roman" w:hAnsi="Times New Roman"/>
                <w:b/>
                <w:sz w:val="20"/>
                <w:szCs w:val="20"/>
              </w:rPr>
              <w:t>126,7</w:t>
            </w:r>
          </w:p>
        </w:tc>
        <w:tc>
          <w:tcPr>
            <w:tcW w:w="1275" w:type="dxa"/>
            <w:tcBorders>
              <w:top w:val="single" w:sz="4" w:space="0" w:color="auto"/>
              <w:left w:val="single" w:sz="4" w:space="0" w:color="auto"/>
              <w:bottom w:val="single" w:sz="4" w:space="0" w:color="auto"/>
              <w:right w:val="single" w:sz="4" w:space="0" w:color="auto"/>
            </w:tcBorders>
          </w:tcPr>
          <w:p w:rsidR="00B87C3C" w:rsidRPr="00B336DD" w:rsidRDefault="00B87C3C" w:rsidP="00E468F5">
            <w:pPr>
              <w:jc w:val="both"/>
              <w:rPr>
                <w:rFonts w:ascii="Times New Roman" w:hAnsi="Times New Roman"/>
                <w:b/>
                <w:sz w:val="20"/>
                <w:szCs w:val="20"/>
              </w:rPr>
            </w:pPr>
            <w:r w:rsidRPr="00B336DD">
              <w:rPr>
                <w:rFonts w:ascii="Times New Roman" w:hAnsi="Times New Roman"/>
                <w:b/>
                <w:sz w:val="20"/>
                <w:szCs w:val="20"/>
              </w:rPr>
              <w:t>8%</w:t>
            </w:r>
          </w:p>
        </w:tc>
      </w:tr>
    </w:tbl>
    <w:p w:rsidR="00FC073E" w:rsidRDefault="00FC073E" w:rsidP="00B87C3C">
      <w:pPr>
        <w:spacing w:after="0" w:line="240" w:lineRule="auto"/>
        <w:ind w:firstLine="708"/>
        <w:jc w:val="both"/>
        <w:rPr>
          <w:rFonts w:ascii="Times New Roman" w:hAnsi="Times New Roman"/>
          <w:sz w:val="28"/>
          <w:szCs w:val="28"/>
        </w:rPr>
      </w:pPr>
    </w:p>
    <w:p w:rsidR="00B87C3C" w:rsidRDefault="00B87C3C" w:rsidP="00B87C3C">
      <w:pPr>
        <w:spacing w:after="0" w:line="240" w:lineRule="auto"/>
        <w:ind w:firstLine="708"/>
        <w:jc w:val="both"/>
        <w:rPr>
          <w:rFonts w:ascii="Times New Roman" w:hAnsi="Times New Roman"/>
          <w:sz w:val="28"/>
          <w:szCs w:val="28"/>
        </w:rPr>
      </w:pPr>
      <w:r w:rsidRPr="00392548">
        <w:rPr>
          <w:rFonts w:ascii="Times New Roman" w:hAnsi="Times New Roman"/>
          <w:sz w:val="28"/>
          <w:szCs w:val="28"/>
        </w:rPr>
        <w:t>В результате анализа исполнения ведомственных целевых программ Районного комитета образования по разделу «дошкольное образование» проведенного на основании данных первичных документов установлено</w:t>
      </w:r>
      <w:r>
        <w:rPr>
          <w:rFonts w:ascii="Times New Roman" w:hAnsi="Times New Roman"/>
          <w:sz w:val="28"/>
          <w:szCs w:val="28"/>
        </w:rPr>
        <w:t>,</w:t>
      </w:r>
      <w:r w:rsidRPr="00392548">
        <w:rPr>
          <w:rFonts w:ascii="Times New Roman" w:hAnsi="Times New Roman"/>
          <w:sz w:val="28"/>
          <w:szCs w:val="28"/>
        </w:rPr>
        <w:t xml:space="preserve"> что мероприятия, предусмотренные к выполнению в 2014 г</w:t>
      </w:r>
      <w:r>
        <w:rPr>
          <w:rFonts w:ascii="Times New Roman" w:hAnsi="Times New Roman"/>
          <w:sz w:val="28"/>
          <w:szCs w:val="28"/>
        </w:rPr>
        <w:t>оду, фактически были выполнены на 94%, по данным бухгалтерского учета на 34%.</w:t>
      </w:r>
      <w:r w:rsidRPr="00392548">
        <w:rPr>
          <w:rFonts w:ascii="Times New Roman" w:hAnsi="Times New Roman"/>
          <w:sz w:val="28"/>
          <w:szCs w:val="28"/>
        </w:rPr>
        <w:t xml:space="preserve"> Кассовый расход составил - 8% от суммы, бюджетных ассигнований предусмотренных на реализацию ведомственных целевых программ по разделу 0701 «дошкольное образование».</w:t>
      </w:r>
    </w:p>
    <w:p w:rsidR="00C746DA" w:rsidRPr="00392548" w:rsidRDefault="00C746DA" w:rsidP="00B87C3C">
      <w:pPr>
        <w:spacing w:after="0" w:line="240" w:lineRule="auto"/>
        <w:ind w:firstLine="708"/>
        <w:jc w:val="both"/>
        <w:rPr>
          <w:rFonts w:ascii="Times New Roman" w:hAnsi="Times New Roman"/>
          <w:sz w:val="28"/>
          <w:szCs w:val="28"/>
        </w:rPr>
      </w:pPr>
    </w:p>
    <w:p w:rsidR="00C746DA" w:rsidRDefault="00C746DA" w:rsidP="00C746DA">
      <w:pPr>
        <w:pStyle w:val="aa"/>
        <w:tabs>
          <w:tab w:val="left" w:pos="2676"/>
        </w:tabs>
        <w:jc w:val="center"/>
        <w:rPr>
          <w:rFonts w:ascii="Times New Roman" w:hAnsi="Times New Roman"/>
          <w:b/>
          <w:sz w:val="28"/>
          <w:szCs w:val="28"/>
        </w:rPr>
      </w:pPr>
      <w:r>
        <w:rPr>
          <w:rFonts w:ascii="Times New Roman" w:hAnsi="Times New Roman"/>
          <w:b/>
          <w:sz w:val="28"/>
          <w:szCs w:val="28"/>
        </w:rPr>
        <w:t>5.</w:t>
      </w:r>
      <w:r w:rsidRPr="00D6699A">
        <w:rPr>
          <w:rFonts w:ascii="Times New Roman" w:hAnsi="Times New Roman"/>
          <w:b/>
          <w:sz w:val="28"/>
          <w:szCs w:val="28"/>
        </w:rPr>
        <w:t>Результаты встречной проверки</w:t>
      </w:r>
    </w:p>
    <w:p w:rsidR="001217DD" w:rsidRPr="00D6699A" w:rsidRDefault="001217DD" w:rsidP="00C746DA">
      <w:pPr>
        <w:pStyle w:val="aa"/>
        <w:tabs>
          <w:tab w:val="left" w:pos="2676"/>
        </w:tabs>
        <w:jc w:val="center"/>
        <w:rPr>
          <w:rFonts w:ascii="Times New Roman" w:hAnsi="Times New Roman"/>
          <w:b/>
          <w:sz w:val="28"/>
          <w:szCs w:val="28"/>
        </w:rPr>
      </w:pPr>
      <w:r>
        <w:rPr>
          <w:rFonts w:ascii="Times New Roman" w:hAnsi="Times New Roman"/>
          <w:b/>
          <w:sz w:val="28"/>
          <w:szCs w:val="28"/>
        </w:rPr>
        <w:t>5.1. Общая информация</w:t>
      </w:r>
    </w:p>
    <w:p w:rsidR="00C746DA" w:rsidRPr="00891871" w:rsidRDefault="00C746DA" w:rsidP="00FC073E">
      <w:pPr>
        <w:tabs>
          <w:tab w:val="left" w:pos="2676"/>
        </w:tabs>
        <w:spacing w:after="0" w:line="240" w:lineRule="auto"/>
        <w:jc w:val="both"/>
        <w:rPr>
          <w:rFonts w:ascii="Times New Roman" w:hAnsi="Times New Roman"/>
          <w:sz w:val="28"/>
          <w:szCs w:val="28"/>
        </w:rPr>
      </w:pPr>
      <w:r w:rsidRPr="00891871">
        <w:rPr>
          <w:rFonts w:ascii="Times New Roman" w:hAnsi="Times New Roman"/>
          <w:sz w:val="28"/>
          <w:szCs w:val="28"/>
        </w:rPr>
        <w:t xml:space="preserve">           Контрольно-счетным комитетом Сортавальского муниципального района была осуществлена встречная проверка </w:t>
      </w:r>
      <w:r w:rsidR="00D9353D" w:rsidRPr="00891871">
        <w:rPr>
          <w:rFonts w:ascii="Times New Roman" w:hAnsi="Times New Roman"/>
          <w:sz w:val="28"/>
          <w:szCs w:val="28"/>
        </w:rPr>
        <w:t xml:space="preserve">в </w:t>
      </w:r>
      <w:r w:rsidR="00F55363" w:rsidRPr="00891871">
        <w:rPr>
          <w:rFonts w:ascii="Times New Roman" w:hAnsi="Times New Roman"/>
          <w:sz w:val="28"/>
          <w:szCs w:val="28"/>
        </w:rPr>
        <w:t>Муниципально</w:t>
      </w:r>
      <w:r w:rsidR="00D9353D" w:rsidRPr="00891871">
        <w:rPr>
          <w:rFonts w:ascii="Times New Roman" w:hAnsi="Times New Roman"/>
          <w:sz w:val="28"/>
          <w:szCs w:val="28"/>
        </w:rPr>
        <w:t>м</w:t>
      </w:r>
      <w:r w:rsidR="00F55363" w:rsidRPr="00891871">
        <w:rPr>
          <w:rFonts w:ascii="Times New Roman" w:hAnsi="Times New Roman"/>
          <w:sz w:val="28"/>
          <w:szCs w:val="28"/>
        </w:rPr>
        <w:t xml:space="preserve"> казенно</w:t>
      </w:r>
      <w:r w:rsidR="00D9353D" w:rsidRPr="00891871">
        <w:rPr>
          <w:rFonts w:ascii="Times New Roman" w:hAnsi="Times New Roman"/>
          <w:sz w:val="28"/>
          <w:szCs w:val="28"/>
        </w:rPr>
        <w:t>м</w:t>
      </w:r>
      <w:r w:rsidR="00F55363" w:rsidRPr="00891871">
        <w:rPr>
          <w:rFonts w:ascii="Times New Roman" w:hAnsi="Times New Roman"/>
          <w:sz w:val="28"/>
          <w:szCs w:val="28"/>
        </w:rPr>
        <w:t xml:space="preserve"> дошкольно</w:t>
      </w:r>
      <w:r w:rsidR="00D9353D" w:rsidRPr="00891871">
        <w:rPr>
          <w:rFonts w:ascii="Times New Roman" w:hAnsi="Times New Roman"/>
          <w:sz w:val="28"/>
          <w:szCs w:val="28"/>
        </w:rPr>
        <w:t>м</w:t>
      </w:r>
      <w:r w:rsidR="00F55363" w:rsidRPr="00891871">
        <w:rPr>
          <w:rFonts w:ascii="Times New Roman" w:hAnsi="Times New Roman"/>
          <w:sz w:val="28"/>
          <w:szCs w:val="28"/>
        </w:rPr>
        <w:t xml:space="preserve"> образовательно</w:t>
      </w:r>
      <w:r w:rsidR="00D9353D" w:rsidRPr="00891871">
        <w:rPr>
          <w:rFonts w:ascii="Times New Roman" w:hAnsi="Times New Roman"/>
          <w:sz w:val="28"/>
          <w:szCs w:val="28"/>
        </w:rPr>
        <w:t>м</w:t>
      </w:r>
      <w:r w:rsidR="00F55363" w:rsidRPr="00891871">
        <w:rPr>
          <w:rFonts w:ascii="Times New Roman" w:hAnsi="Times New Roman"/>
          <w:sz w:val="28"/>
          <w:szCs w:val="28"/>
        </w:rPr>
        <w:t xml:space="preserve"> учреждени</w:t>
      </w:r>
      <w:r w:rsidR="00D9353D" w:rsidRPr="00891871">
        <w:rPr>
          <w:rFonts w:ascii="Times New Roman" w:hAnsi="Times New Roman"/>
          <w:sz w:val="28"/>
          <w:szCs w:val="28"/>
        </w:rPr>
        <w:t>и</w:t>
      </w:r>
      <w:r w:rsidR="00F55363" w:rsidRPr="00891871">
        <w:rPr>
          <w:rFonts w:ascii="Times New Roman" w:hAnsi="Times New Roman"/>
          <w:sz w:val="28"/>
          <w:szCs w:val="28"/>
        </w:rPr>
        <w:t xml:space="preserve"> Сортавальского муниципального района Республики Карелия Детский сад № 31 «Сказка»</w:t>
      </w:r>
      <w:r w:rsidRPr="00891871">
        <w:rPr>
          <w:rFonts w:ascii="Times New Roman" w:hAnsi="Times New Roman"/>
          <w:sz w:val="28"/>
          <w:szCs w:val="28"/>
        </w:rPr>
        <w:t xml:space="preserve">, с целью </w:t>
      </w:r>
      <w:r w:rsidR="00D9353D" w:rsidRPr="00891871">
        <w:rPr>
          <w:rFonts w:ascii="Times New Roman" w:hAnsi="Times New Roman"/>
          <w:sz w:val="28"/>
          <w:szCs w:val="28"/>
        </w:rPr>
        <w:t xml:space="preserve">оценки эффективности и проверки законности использования средств бюджета Сортавальского муниципального района </w:t>
      </w:r>
      <w:r w:rsidR="00891871" w:rsidRPr="00891871">
        <w:rPr>
          <w:rFonts w:ascii="Times New Roman" w:hAnsi="Times New Roman"/>
          <w:sz w:val="28"/>
          <w:szCs w:val="28"/>
        </w:rPr>
        <w:t>направленных</w:t>
      </w:r>
      <w:r w:rsidR="00D9353D" w:rsidRPr="00891871">
        <w:rPr>
          <w:rFonts w:ascii="Times New Roman" w:hAnsi="Times New Roman"/>
          <w:sz w:val="28"/>
          <w:szCs w:val="28"/>
        </w:rPr>
        <w:t xml:space="preserve"> </w:t>
      </w:r>
      <w:r w:rsidR="00B336DD">
        <w:rPr>
          <w:rFonts w:ascii="Times New Roman" w:hAnsi="Times New Roman"/>
          <w:sz w:val="28"/>
          <w:szCs w:val="28"/>
        </w:rPr>
        <w:t xml:space="preserve">учреждением </w:t>
      </w:r>
      <w:r w:rsidR="00D9353D" w:rsidRPr="00891871">
        <w:rPr>
          <w:rFonts w:ascii="Times New Roman" w:hAnsi="Times New Roman"/>
          <w:sz w:val="28"/>
          <w:szCs w:val="28"/>
        </w:rPr>
        <w:t>на организацию предоставления общедоступного и бесплатного дошкольного образования по основным общеобразовательным программам</w:t>
      </w:r>
      <w:r w:rsidR="00891871" w:rsidRPr="00891871">
        <w:rPr>
          <w:rFonts w:ascii="Times New Roman" w:hAnsi="Times New Roman"/>
          <w:sz w:val="28"/>
          <w:szCs w:val="28"/>
        </w:rPr>
        <w:t>.</w:t>
      </w:r>
      <w:r w:rsidR="00D9353D" w:rsidRPr="00891871">
        <w:rPr>
          <w:rFonts w:ascii="Times New Roman" w:hAnsi="Times New Roman"/>
          <w:sz w:val="28"/>
          <w:szCs w:val="28"/>
        </w:rPr>
        <w:t xml:space="preserve"> </w:t>
      </w:r>
      <w:r w:rsidRPr="00891871">
        <w:rPr>
          <w:rFonts w:ascii="Times New Roman" w:hAnsi="Times New Roman"/>
          <w:sz w:val="28"/>
          <w:szCs w:val="28"/>
        </w:rPr>
        <w:t xml:space="preserve">В результате встречной проверки было установлено: </w:t>
      </w:r>
    </w:p>
    <w:p w:rsidR="00B87C3C" w:rsidRPr="0082381C" w:rsidRDefault="00C7156C" w:rsidP="00FC073E">
      <w:pPr>
        <w:pStyle w:val="23"/>
        <w:tabs>
          <w:tab w:val="left" w:pos="360"/>
        </w:tabs>
        <w:ind w:left="0" w:firstLine="0"/>
        <w:jc w:val="both"/>
        <w:rPr>
          <w:sz w:val="28"/>
          <w:szCs w:val="28"/>
        </w:rPr>
      </w:pPr>
      <w:r>
        <w:rPr>
          <w:sz w:val="28"/>
          <w:szCs w:val="28"/>
        </w:rPr>
        <w:tab/>
      </w:r>
      <w:r w:rsidR="00B87C3C" w:rsidRPr="0082381C">
        <w:rPr>
          <w:sz w:val="28"/>
          <w:szCs w:val="28"/>
        </w:rPr>
        <w:t>Муниципальное казенное дошкольное образовательное учреждение Сортавальского муниципального района Республики Карелия Детский сад № 31 «Сказка» (</w:t>
      </w:r>
      <w:r w:rsidR="00B87C3C">
        <w:rPr>
          <w:sz w:val="28"/>
          <w:szCs w:val="28"/>
        </w:rPr>
        <w:t>д</w:t>
      </w:r>
      <w:r w:rsidR="00B87C3C" w:rsidRPr="0082381C">
        <w:rPr>
          <w:sz w:val="28"/>
          <w:szCs w:val="28"/>
        </w:rPr>
        <w:t xml:space="preserve">алее по тексту – </w:t>
      </w:r>
      <w:r w:rsidR="00B87C3C" w:rsidRPr="009A597F">
        <w:rPr>
          <w:sz w:val="28"/>
          <w:szCs w:val="28"/>
        </w:rPr>
        <w:t>МКДОУ Сортавальского МР РК ДС №31</w:t>
      </w:r>
      <w:r w:rsidR="00B87C3C" w:rsidRPr="0082381C">
        <w:rPr>
          <w:sz w:val="28"/>
          <w:szCs w:val="28"/>
        </w:rPr>
        <w:t xml:space="preserve">) создано на основании Постановления Мэра г. Сортавала № 91 от 13.02.1998 г. и является образовательным учреждением – детским садом, реализующим основную общеобразовательную программу дошкольного образования в группах общеразвивающей направленности. </w:t>
      </w:r>
    </w:p>
    <w:p w:rsidR="00B87C3C" w:rsidRPr="0082381C" w:rsidRDefault="00B87C3C" w:rsidP="00FC073E">
      <w:pPr>
        <w:pStyle w:val="23"/>
        <w:tabs>
          <w:tab w:val="left" w:pos="360"/>
        </w:tabs>
        <w:ind w:left="0" w:firstLine="0"/>
        <w:jc w:val="both"/>
        <w:rPr>
          <w:sz w:val="28"/>
          <w:szCs w:val="28"/>
        </w:rPr>
      </w:pPr>
      <w:r w:rsidRPr="0082381C">
        <w:rPr>
          <w:sz w:val="28"/>
          <w:szCs w:val="28"/>
        </w:rPr>
        <w:tab/>
      </w:r>
      <w:r w:rsidRPr="009A597F">
        <w:rPr>
          <w:sz w:val="28"/>
          <w:szCs w:val="28"/>
        </w:rPr>
        <w:t xml:space="preserve">МКДОУ Сортавальского МР РК ДС №31 </w:t>
      </w:r>
      <w:r w:rsidRPr="0082381C">
        <w:rPr>
          <w:sz w:val="28"/>
          <w:szCs w:val="28"/>
        </w:rPr>
        <w:t xml:space="preserve">осуществляет свою образовательную, правовую и хозяйственно-экономическую деятельность в </w:t>
      </w:r>
      <w:r w:rsidRPr="0082381C">
        <w:rPr>
          <w:sz w:val="28"/>
          <w:szCs w:val="28"/>
        </w:rPr>
        <w:lastRenderedPageBreak/>
        <w:t>соответствии с Конвенцией о правах ребенка, Конституцией Российской Федерации, Конституцией Республики Карелия, Законом Российской Федерации и Республики Карелия «Об образовании», Типовым положением о дошкольном образовательном учреждении в Российской Федерации</w:t>
      </w:r>
      <w:r w:rsidR="0052397C">
        <w:rPr>
          <w:sz w:val="28"/>
          <w:szCs w:val="28"/>
        </w:rPr>
        <w:t>.</w:t>
      </w:r>
    </w:p>
    <w:p w:rsidR="00B87C3C" w:rsidRDefault="00B87C3C" w:rsidP="00FC073E">
      <w:pPr>
        <w:pStyle w:val="23"/>
        <w:tabs>
          <w:tab w:val="left" w:pos="540"/>
        </w:tabs>
        <w:ind w:left="0" w:firstLine="0"/>
        <w:jc w:val="both"/>
        <w:rPr>
          <w:sz w:val="28"/>
          <w:szCs w:val="28"/>
        </w:rPr>
      </w:pPr>
      <w:r>
        <w:rPr>
          <w:color w:val="000000"/>
          <w:sz w:val="28"/>
          <w:szCs w:val="28"/>
        </w:rPr>
        <w:tab/>
      </w:r>
      <w:r w:rsidRPr="0082381C">
        <w:rPr>
          <w:color w:val="000000"/>
          <w:sz w:val="28"/>
          <w:szCs w:val="28"/>
        </w:rPr>
        <w:t xml:space="preserve">Согласно </w:t>
      </w:r>
      <w:r>
        <w:rPr>
          <w:color w:val="000000"/>
          <w:sz w:val="28"/>
          <w:szCs w:val="28"/>
        </w:rPr>
        <w:t>уставу</w:t>
      </w:r>
      <w:r w:rsidRPr="0082381C">
        <w:rPr>
          <w:color w:val="000000"/>
          <w:sz w:val="28"/>
          <w:szCs w:val="28"/>
        </w:rPr>
        <w:t xml:space="preserve"> </w:t>
      </w:r>
      <w:r w:rsidRPr="009A597F">
        <w:rPr>
          <w:sz w:val="28"/>
          <w:szCs w:val="28"/>
        </w:rPr>
        <w:t xml:space="preserve">МКДОУ Сортавальского МР РК ДС №31 </w:t>
      </w:r>
      <w:r w:rsidRPr="0082381C">
        <w:rPr>
          <w:sz w:val="28"/>
          <w:szCs w:val="28"/>
        </w:rPr>
        <w:t>является некоммерческой организацией, созданной с целью реализации основной общеобразовательной программы дошкольного образования.</w:t>
      </w:r>
    </w:p>
    <w:p w:rsidR="00B87C3C" w:rsidRPr="00653CCE" w:rsidRDefault="00B87C3C" w:rsidP="00FC073E">
      <w:pPr>
        <w:autoSpaceDE w:val="0"/>
        <w:autoSpaceDN w:val="0"/>
        <w:adjustRightInd w:val="0"/>
        <w:spacing w:after="0" w:line="240" w:lineRule="auto"/>
        <w:ind w:firstLine="708"/>
        <w:jc w:val="both"/>
        <w:rPr>
          <w:rFonts w:ascii="Times New Roman" w:hAnsi="Times New Roman"/>
          <w:sz w:val="28"/>
          <w:szCs w:val="28"/>
        </w:rPr>
      </w:pPr>
      <w:r w:rsidRPr="00653CCE">
        <w:rPr>
          <w:rFonts w:ascii="Times New Roman" w:hAnsi="Times New Roman"/>
          <w:sz w:val="28"/>
          <w:szCs w:val="28"/>
        </w:rPr>
        <w:t xml:space="preserve">Учредителем </w:t>
      </w:r>
      <w:r w:rsidRPr="009A597F">
        <w:rPr>
          <w:rFonts w:ascii="Times New Roman" w:hAnsi="Times New Roman"/>
          <w:sz w:val="28"/>
          <w:szCs w:val="28"/>
        </w:rPr>
        <w:t xml:space="preserve">МКДОУ Сортавальского МР РК ДС №31 </w:t>
      </w:r>
      <w:r w:rsidRPr="00653CCE">
        <w:rPr>
          <w:rFonts w:ascii="Times New Roman" w:hAnsi="Times New Roman"/>
          <w:sz w:val="28"/>
          <w:szCs w:val="28"/>
        </w:rPr>
        <w:t>является Сортавальский муниципальный район. Функции и полномочия Учредителя осуществляет Администрация Сортавальского муниципального района. Главным распорядителем бюджетных средств является Районный комитет образования Сортавальского муниципального района.</w:t>
      </w:r>
    </w:p>
    <w:p w:rsidR="00B87C3C" w:rsidRPr="00C244ED" w:rsidRDefault="00B87C3C" w:rsidP="00FC073E">
      <w:pPr>
        <w:pStyle w:val="24"/>
        <w:spacing w:after="0" w:line="240" w:lineRule="auto"/>
        <w:ind w:left="0" w:firstLine="651"/>
        <w:jc w:val="both"/>
        <w:rPr>
          <w:rFonts w:ascii="Times New Roman" w:hAnsi="Times New Roman" w:cs="Times New Roman"/>
          <w:sz w:val="28"/>
          <w:szCs w:val="28"/>
        </w:rPr>
      </w:pPr>
      <w:r w:rsidRPr="00C244ED">
        <w:rPr>
          <w:rFonts w:ascii="Times New Roman" w:hAnsi="Times New Roman" w:cs="Times New Roman"/>
          <w:sz w:val="28"/>
          <w:szCs w:val="28"/>
        </w:rPr>
        <w:t xml:space="preserve">Согласно пункту 16 </w:t>
      </w:r>
      <w:r>
        <w:rPr>
          <w:rFonts w:ascii="Times New Roman" w:hAnsi="Times New Roman" w:cs="Times New Roman"/>
          <w:sz w:val="28"/>
          <w:szCs w:val="28"/>
        </w:rPr>
        <w:t>устава</w:t>
      </w:r>
      <w:r w:rsidRPr="00C244ED">
        <w:rPr>
          <w:rFonts w:ascii="Times New Roman" w:hAnsi="Times New Roman" w:cs="Times New Roman"/>
          <w:sz w:val="28"/>
          <w:szCs w:val="28"/>
        </w:rPr>
        <w:t xml:space="preserve"> </w:t>
      </w:r>
      <w:r w:rsidRPr="009A597F">
        <w:rPr>
          <w:rFonts w:ascii="Times New Roman" w:hAnsi="Times New Roman" w:cs="Times New Roman"/>
          <w:sz w:val="28"/>
          <w:szCs w:val="28"/>
        </w:rPr>
        <w:t xml:space="preserve">МКДОУ Сортавальского МР РК ДС №31 </w:t>
      </w:r>
      <w:r w:rsidRPr="00C244ED">
        <w:rPr>
          <w:rFonts w:ascii="Times New Roman" w:hAnsi="Times New Roman" w:cs="Times New Roman"/>
          <w:sz w:val="28"/>
          <w:szCs w:val="28"/>
        </w:rPr>
        <w:t>создано в целях реализации основных общеобразовательных программ дошкольного образования различной направленности, обеспечения и воспитания, обучения, присмотра, ухода и оздоровления.</w:t>
      </w:r>
    </w:p>
    <w:p w:rsidR="00B87C3C" w:rsidRDefault="00B87C3C" w:rsidP="00FC073E">
      <w:pPr>
        <w:autoSpaceDE w:val="0"/>
        <w:autoSpaceDN w:val="0"/>
        <w:adjustRightInd w:val="0"/>
        <w:spacing w:after="0" w:line="240" w:lineRule="auto"/>
        <w:ind w:firstLine="708"/>
        <w:jc w:val="both"/>
        <w:rPr>
          <w:rFonts w:ascii="Times New Roman" w:hAnsi="Times New Roman"/>
          <w:sz w:val="28"/>
          <w:szCs w:val="28"/>
        </w:rPr>
      </w:pPr>
      <w:r w:rsidRPr="006E6A1F">
        <w:rPr>
          <w:rFonts w:ascii="Times New Roman" w:hAnsi="Times New Roman"/>
          <w:sz w:val="28"/>
          <w:szCs w:val="28"/>
        </w:rPr>
        <w:t>Финансовое обеспечение деятельности учрежден</w:t>
      </w:r>
      <w:r>
        <w:rPr>
          <w:rFonts w:ascii="Times New Roman" w:hAnsi="Times New Roman"/>
          <w:sz w:val="28"/>
          <w:szCs w:val="28"/>
        </w:rPr>
        <w:t>ия в соответствии с пунктом 48 у</w:t>
      </w:r>
      <w:r w:rsidRPr="006E6A1F">
        <w:rPr>
          <w:rFonts w:ascii="Times New Roman" w:hAnsi="Times New Roman"/>
          <w:sz w:val="28"/>
          <w:szCs w:val="28"/>
        </w:rPr>
        <w:t>става</w:t>
      </w:r>
      <w:r>
        <w:rPr>
          <w:rFonts w:ascii="Times New Roman" w:hAnsi="Times New Roman"/>
          <w:sz w:val="28"/>
          <w:szCs w:val="28"/>
        </w:rPr>
        <w:t xml:space="preserve"> учреждения</w:t>
      </w:r>
      <w:r w:rsidRPr="006E6A1F">
        <w:rPr>
          <w:rFonts w:ascii="Times New Roman" w:hAnsi="Times New Roman"/>
          <w:sz w:val="28"/>
          <w:szCs w:val="28"/>
        </w:rPr>
        <w:t xml:space="preserve"> осуществляется из средств бюджета Сортавальского муниципального райо</w:t>
      </w:r>
      <w:r>
        <w:rPr>
          <w:rFonts w:ascii="Times New Roman" w:hAnsi="Times New Roman"/>
          <w:sz w:val="28"/>
          <w:szCs w:val="28"/>
        </w:rPr>
        <w:t>на на основании бюджетной сметы.</w:t>
      </w:r>
    </w:p>
    <w:p w:rsidR="00B87C3C" w:rsidRPr="00B146D8" w:rsidRDefault="00B87C3C" w:rsidP="00FC073E">
      <w:pPr>
        <w:pStyle w:val="3"/>
        <w:numPr>
          <w:ilvl w:val="0"/>
          <w:numId w:val="0"/>
        </w:numPr>
        <w:tabs>
          <w:tab w:val="left" w:pos="708"/>
        </w:tabs>
        <w:jc w:val="both"/>
        <w:rPr>
          <w:sz w:val="28"/>
          <w:szCs w:val="28"/>
        </w:rPr>
      </w:pPr>
      <w:r>
        <w:tab/>
      </w:r>
      <w:r w:rsidRPr="00B146D8">
        <w:rPr>
          <w:sz w:val="28"/>
          <w:szCs w:val="28"/>
        </w:rPr>
        <w:t xml:space="preserve">Источниками формирования имущества </w:t>
      </w:r>
      <w:r w:rsidRPr="009A597F">
        <w:rPr>
          <w:sz w:val="28"/>
          <w:szCs w:val="28"/>
        </w:rPr>
        <w:t>МК</w:t>
      </w:r>
      <w:r>
        <w:rPr>
          <w:sz w:val="28"/>
          <w:szCs w:val="28"/>
        </w:rPr>
        <w:t>ДОУ Сортавальского МР РК ДС №31</w:t>
      </w:r>
      <w:r w:rsidRPr="00B146D8">
        <w:rPr>
          <w:sz w:val="28"/>
          <w:szCs w:val="28"/>
        </w:rPr>
        <w:t xml:space="preserve"> является:</w:t>
      </w:r>
    </w:p>
    <w:p w:rsidR="00B87C3C" w:rsidRPr="00B146D8" w:rsidRDefault="00B87C3C" w:rsidP="00FC073E">
      <w:pPr>
        <w:pStyle w:val="3"/>
        <w:numPr>
          <w:ilvl w:val="0"/>
          <w:numId w:val="0"/>
        </w:numPr>
        <w:jc w:val="both"/>
        <w:rPr>
          <w:sz w:val="28"/>
          <w:szCs w:val="28"/>
        </w:rPr>
      </w:pPr>
      <w:r w:rsidRPr="00B146D8">
        <w:rPr>
          <w:sz w:val="28"/>
          <w:szCs w:val="28"/>
        </w:rPr>
        <w:t xml:space="preserve">-имущество, закрепленное за </w:t>
      </w:r>
      <w:r w:rsidRPr="009A597F">
        <w:rPr>
          <w:sz w:val="28"/>
          <w:szCs w:val="28"/>
        </w:rPr>
        <w:t>МК</w:t>
      </w:r>
      <w:r>
        <w:rPr>
          <w:sz w:val="28"/>
          <w:szCs w:val="28"/>
        </w:rPr>
        <w:t>ДОУ Сортавальского МР РК ДС №31</w:t>
      </w:r>
      <w:r w:rsidRPr="00B146D8">
        <w:rPr>
          <w:sz w:val="28"/>
          <w:szCs w:val="28"/>
        </w:rPr>
        <w:t xml:space="preserve"> на праве оперативного управления;</w:t>
      </w:r>
    </w:p>
    <w:p w:rsidR="00B87C3C" w:rsidRPr="00B146D8" w:rsidRDefault="00B87C3C" w:rsidP="00FC073E">
      <w:pPr>
        <w:pStyle w:val="3"/>
        <w:numPr>
          <w:ilvl w:val="0"/>
          <w:numId w:val="0"/>
        </w:numPr>
        <w:jc w:val="both"/>
        <w:rPr>
          <w:sz w:val="28"/>
          <w:szCs w:val="28"/>
        </w:rPr>
      </w:pPr>
      <w:r w:rsidRPr="00B146D8">
        <w:rPr>
          <w:sz w:val="28"/>
          <w:szCs w:val="28"/>
        </w:rPr>
        <w:t>-добровольные имущественные взносы и пожертвования,</w:t>
      </w:r>
    </w:p>
    <w:p w:rsidR="00B87C3C" w:rsidRPr="00B146D8" w:rsidRDefault="00B87C3C" w:rsidP="00FC073E">
      <w:pPr>
        <w:pStyle w:val="3"/>
        <w:numPr>
          <w:ilvl w:val="0"/>
          <w:numId w:val="0"/>
        </w:numPr>
        <w:jc w:val="both"/>
        <w:rPr>
          <w:sz w:val="28"/>
          <w:szCs w:val="28"/>
        </w:rPr>
      </w:pPr>
      <w:r w:rsidRPr="00B146D8">
        <w:rPr>
          <w:sz w:val="28"/>
          <w:szCs w:val="28"/>
        </w:rPr>
        <w:t>-иные поступления</w:t>
      </w:r>
      <w:r>
        <w:rPr>
          <w:sz w:val="28"/>
          <w:szCs w:val="28"/>
        </w:rPr>
        <w:t>,</w:t>
      </w:r>
      <w:r w:rsidRPr="00B146D8">
        <w:rPr>
          <w:sz w:val="28"/>
          <w:szCs w:val="28"/>
        </w:rPr>
        <w:t xml:space="preserve"> не запрещенные действующим законодательством.</w:t>
      </w:r>
    </w:p>
    <w:p w:rsidR="00B87C3C" w:rsidRDefault="00B87C3C" w:rsidP="00FC073E">
      <w:pPr>
        <w:pStyle w:val="23"/>
        <w:ind w:left="0" w:firstLine="651"/>
        <w:jc w:val="both"/>
        <w:rPr>
          <w:sz w:val="28"/>
          <w:szCs w:val="28"/>
        </w:rPr>
      </w:pPr>
      <w:r w:rsidRPr="00B146D8">
        <w:rPr>
          <w:sz w:val="28"/>
          <w:szCs w:val="28"/>
        </w:rPr>
        <w:t xml:space="preserve">Собственник имущества </w:t>
      </w:r>
      <w:r w:rsidRPr="009A597F">
        <w:rPr>
          <w:sz w:val="28"/>
          <w:szCs w:val="28"/>
        </w:rPr>
        <w:t>МК</w:t>
      </w:r>
      <w:r>
        <w:rPr>
          <w:sz w:val="28"/>
          <w:szCs w:val="28"/>
        </w:rPr>
        <w:t>ДОУ Сортавальского МР РК ДС №31</w:t>
      </w:r>
      <w:r w:rsidRPr="00B146D8">
        <w:rPr>
          <w:sz w:val="28"/>
          <w:szCs w:val="28"/>
        </w:rPr>
        <w:t xml:space="preserve"> – Сортавальский муниципальный</w:t>
      </w:r>
      <w:r w:rsidRPr="0085110E">
        <w:rPr>
          <w:sz w:val="28"/>
          <w:szCs w:val="28"/>
        </w:rPr>
        <w:t xml:space="preserve"> район. Функции и полномочия собственника имущества осуществляет Администрация Сортавальского муниципального района. </w:t>
      </w:r>
    </w:p>
    <w:p w:rsidR="00B87C3C" w:rsidRDefault="00B87C3C" w:rsidP="00FC073E">
      <w:pPr>
        <w:pStyle w:val="23"/>
        <w:ind w:left="0" w:firstLine="651"/>
        <w:jc w:val="both"/>
        <w:rPr>
          <w:sz w:val="28"/>
          <w:szCs w:val="28"/>
        </w:rPr>
      </w:pPr>
      <w:r>
        <w:rPr>
          <w:sz w:val="28"/>
          <w:szCs w:val="28"/>
        </w:rPr>
        <w:t>В соответствии с пунктом 11 устава учреждения и</w:t>
      </w:r>
      <w:r w:rsidRPr="0085110E">
        <w:rPr>
          <w:sz w:val="28"/>
          <w:szCs w:val="28"/>
        </w:rPr>
        <w:t xml:space="preserve">мущество, передаваемое </w:t>
      </w:r>
      <w:r w:rsidRPr="009A597F">
        <w:rPr>
          <w:sz w:val="28"/>
          <w:szCs w:val="28"/>
        </w:rPr>
        <w:t>МК</w:t>
      </w:r>
      <w:r>
        <w:rPr>
          <w:sz w:val="28"/>
          <w:szCs w:val="28"/>
        </w:rPr>
        <w:t>ДОУ Сортавальского МР РК ДС №31</w:t>
      </w:r>
      <w:r w:rsidRPr="0085110E">
        <w:rPr>
          <w:sz w:val="28"/>
          <w:szCs w:val="28"/>
        </w:rPr>
        <w:t xml:space="preserve"> в целях обеспечения образовательной деятельности, закрепляется за ним на праве оперативного управления.</w:t>
      </w:r>
    </w:p>
    <w:p w:rsidR="00B87C3C" w:rsidRPr="00220987" w:rsidRDefault="00B87C3C" w:rsidP="00FC073E">
      <w:pPr>
        <w:autoSpaceDE w:val="0"/>
        <w:autoSpaceDN w:val="0"/>
        <w:adjustRightInd w:val="0"/>
        <w:spacing w:after="0" w:line="240" w:lineRule="auto"/>
        <w:ind w:firstLine="708"/>
        <w:jc w:val="both"/>
        <w:rPr>
          <w:rFonts w:ascii="Times New Roman" w:hAnsi="Times New Roman"/>
          <w:b/>
          <w:sz w:val="28"/>
          <w:szCs w:val="28"/>
        </w:rPr>
      </w:pPr>
      <w:r w:rsidRPr="00220987">
        <w:rPr>
          <w:rFonts w:ascii="Times New Roman" w:hAnsi="Times New Roman"/>
          <w:sz w:val="28"/>
          <w:szCs w:val="28"/>
        </w:rPr>
        <w:t>В соответствии с Распоряжением Администрации Сортавальского муниципального района №927 от 22.09.2005 года за учреждением на праве оперативного управления закреплено здание детского сада общей площадью 1819,8 кв. метра по адресу г. Сортавала, ул. Победы, д.4.</w:t>
      </w:r>
      <w:r>
        <w:rPr>
          <w:rFonts w:ascii="Times New Roman" w:hAnsi="Times New Roman"/>
          <w:sz w:val="28"/>
          <w:szCs w:val="28"/>
        </w:rPr>
        <w:t xml:space="preserve"> </w:t>
      </w:r>
      <w:r w:rsidRPr="00220987">
        <w:rPr>
          <w:rFonts w:ascii="Times New Roman" w:hAnsi="Times New Roman"/>
          <w:sz w:val="28"/>
          <w:szCs w:val="28"/>
        </w:rPr>
        <w:t>В соответствии с Распоряжением Администрации Сортавальского муниципального района №941</w:t>
      </w:r>
      <w:r w:rsidR="0052397C">
        <w:rPr>
          <w:rFonts w:ascii="Times New Roman" w:hAnsi="Times New Roman"/>
          <w:sz w:val="28"/>
          <w:szCs w:val="28"/>
        </w:rPr>
        <w:t xml:space="preserve"> </w:t>
      </w:r>
      <w:r w:rsidRPr="00220987">
        <w:rPr>
          <w:rFonts w:ascii="Times New Roman" w:hAnsi="Times New Roman"/>
          <w:sz w:val="28"/>
          <w:szCs w:val="28"/>
        </w:rPr>
        <w:t>от 17.05.2011 года предоставлен в постоянное (бессрочное) пользование земельный участок по адресу г. Сортавала</w:t>
      </w:r>
      <w:r w:rsidRPr="006F3C06">
        <w:rPr>
          <w:rFonts w:ascii="Times New Roman" w:hAnsi="Times New Roman"/>
          <w:sz w:val="28"/>
          <w:szCs w:val="28"/>
        </w:rPr>
        <w:t xml:space="preserve"> </w:t>
      </w:r>
      <w:r w:rsidRPr="00220987">
        <w:rPr>
          <w:rFonts w:ascii="Times New Roman" w:hAnsi="Times New Roman"/>
          <w:sz w:val="28"/>
          <w:szCs w:val="28"/>
        </w:rPr>
        <w:t>ул. Победы, д.4.</w:t>
      </w:r>
      <w:r>
        <w:rPr>
          <w:rFonts w:ascii="Times New Roman" w:hAnsi="Times New Roman"/>
          <w:sz w:val="28"/>
          <w:szCs w:val="28"/>
        </w:rPr>
        <w:t xml:space="preserve"> площадью 8 215 кв.</w:t>
      </w:r>
      <w:r w:rsidRPr="00220987">
        <w:rPr>
          <w:rFonts w:ascii="Times New Roman" w:hAnsi="Times New Roman"/>
          <w:sz w:val="28"/>
          <w:szCs w:val="28"/>
        </w:rPr>
        <w:t>м. Свидетельства о государственной регистрации права к проверке представлены</w:t>
      </w:r>
      <w:r>
        <w:rPr>
          <w:rFonts w:ascii="Times New Roman" w:hAnsi="Times New Roman"/>
          <w:sz w:val="28"/>
          <w:szCs w:val="28"/>
        </w:rPr>
        <w:t>.</w:t>
      </w:r>
      <w:r w:rsidRPr="00220987">
        <w:rPr>
          <w:rFonts w:ascii="Times New Roman" w:hAnsi="Times New Roman"/>
          <w:sz w:val="28"/>
          <w:szCs w:val="28"/>
        </w:rPr>
        <w:t xml:space="preserve"> </w:t>
      </w:r>
    </w:p>
    <w:p w:rsidR="00B87C3C" w:rsidRDefault="00B87C3C" w:rsidP="00FC073E">
      <w:pPr>
        <w:spacing w:after="0" w:line="240" w:lineRule="auto"/>
        <w:ind w:firstLine="360"/>
        <w:jc w:val="both"/>
        <w:rPr>
          <w:rFonts w:ascii="Times New Roman" w:hAnsi="Times New Roman"/>
          <w:sz w:val="28"/>
          <w:szCs w:val="28"/>
        </w:rPr>
      </w:pPr>
      <w:r w:rsidRPr="00615D16">
        <w:rPr>
          <w:rFonts w:ascii="Times New Roman" w:hAnsi="Times New Roman"/>
          <w:sz w:val="28"/>
          <w:szCs w:val="28"/>
        </w:rPr>
        <w:t xml:space="preserve">В соответствии с пунктом 31 </w:t>
      </w:r>
      <w:r>
        <w:rPr>
          <w:rFonts w:ascii="Times New Roman" w:hAnsi="Times New Roman"/>
          <w:sz w:val="28"/>
          <w:szCs w:val="28"/>
        </w:rPr>
        <w:t>у</w:t>
      </w:r>
      <w:r w:rsidRPr="00615D16">
        <w:rPr>
          <w:rFonts w:ascii="Times New Roman" w:hAnsi="Times New Roman"/>
          <w:sz w:val="28"/>
          <w:szCs w:val="28"/>
        </w:rPr>
        <w:t xml:space="preserve">става режим работы </w:t>
      </w:r>
      <w:r w:rsidRPr="009A597F">
        <w:rPr>
          <w:rFonts w:ascii="Times New Roman" w:hAnsi="Times New Roman"/>
          <w:sz w:val="28"/>
          <w:szCs w:val="28"/>
        </w:rPr>
        <w:t>МК</w:t>
      </w:r>
      <w:r>
        <w:rPr>
          <w:rFonts w:ascii="Times New Roman" w:hAnsi="Times New Roman"/>
          <w:sz w:val="28"/>
          <w:szCs w:val="28"/>
        </w:rPr>
        <w:t>ДОУ Сортавальского МР РК ДС №31</w:t>
      </w:r>
      <w:r w:rsidRPr="00615D16">
        <w:rPr>
          <w:rFonts w:ascii="Times New Roman" w:hAnsi="Times New Roman"/>
          <w:sz w:val="28"/>
          <w:szCs w:val="28"/>
        </w:rPr>
        <w:t xml:space="preserve"> установлен </w:t>
      </w:r>
      <w:r>
        <w:rPr>
          <w:rFonts w:ascii="Times New Roman" w:hAnsi="Times New Roman"/>
          <w:sz w:val="28"/>
          <w:szCs w:val="28"/>
        </w:rPr>
        <w:t xml:space="preserve">в виде </w:t>
      </w:r>
      <w:r w:rsidRPr="00615D16">
        <w:rPr>
          <w:rFonts w:ascii="Times New Roman" w:hAnsi="Times New Roman"/>
          <w:sz w:val="28"/>
          <w:szCs w:val="28"/>
        </w:rPr>
        <w:t>пятидневн</w:t>
      </w:r>
      <w:r>
        <w:rPr>
          <w:rFonts w:ascii="Times New Roman" w:hAnsi="Times New Roman"/>
          <w:sz w:val="28"/>
          <w:szCs w:val="28"/>
        </w:rPr>
        <w:t>ой</w:t>
      </w:r>
      <w:r w:rsidRPr="00615D16">
        <w:rPr>
          <w:rFonts w:ascii="Times New Roman" w:hAnsi="Times New Roman"/>
          <w:sz w:val="28"/>
          <w:szCs w:val="28"/>
        </w:rPr>
        <w:t xml:space="preserve"> рабоч</w:t>
      </w:r>
      <w:r>
        <w:rPr>
          <w:rFonts w:ascii="Times New Roman" w:hAnsi="Times New Roman"/>
          <w:sz w:val="28"/>
          <w:szCs w:val="28"/>
        </w:rPr>
        <w:t>ей</w:t>
      </w:r>
      <w:r w:rsidRPr="00615D16">
        <w:rPr>
          <w:rFonts w:ascii="Times New Roman" w:hAnsi="Times New Roman"/>
          <w:sz w:val="28"/>
          <w:szCs w:val="28"/>
        </w:rPr>
        <w:t xml:space="preserve"> недел</w:t>
      </w:r>
      <w:r>
        <w:rPr>
          <w:rFonts w:ascii="Times New Roman" w:hAnsi="Times New Roman"/>
          <w:sz w:val="28"/>
          <w:szCs w:val="28"/>
        </w:rPr>
        <w:t xml:space="preserve">и, </w:t>
      </w:r>
      <w:r w:rsidRPr="00615D16">
        <w:rPr>
          <w:rFonts w:ascii="Times New Roman" w:hAnsi="Times New Roman"/>
          <w:sz w:val="28"/>
          <w:szCs w:val="28"/>
        </w:rPr>
        <w:t>д</w:t>
      </w:r>
      <w:r>
        <w:rPr>
          <w:rFonts w:ascii="Times New Roman" w:hAnsi="Times New Roman"/>
          <w:sz w:val="28"/>
          <w:szCs w:val="28"/>
        </w:rPr>
        <w:t xml:space="preserve">лительность </w:t>
      </w:r>
      <w:r>
        <w:rPr>
          <w:rFonts w:ascii="Times New Roman" w:hAnsi="Times New Roman"/>
          <w:sz w:val="28"/>
          <w:szCs w:val="28"/>
        </w:rPr>
        <w:lastRenderedPageBreak/>
        <w:t>работы – 10,5 часов в день, в</w:t>
      </w:r>
      <w:r w:rsidRPr="00615D16">
        <w:rPr>
          <w:rFonts w:ascii="Times New Roman" w:hAnsi="Times New Roman"/>
          <w:sz w:val="28"/>
          <w:szCs w:val="28"/>
        </w:rPr>
        <w:t>ремя пребывания детей в режиме сокращенного дня – 8-10 часов</w:t>
      </w:r>
      <w:r>
        <w:rPr>
          <w:rFonts w:ascii="Times New Roman" w:hAnsi="Times New Roman"/>
          <w:sz w:val="28"/>
          <w:szCs w:val="28"/>
        </w:rPr>
        <w:t>.</w:t>
      </w:r>
    </w:p>
    <w:p w:rsidR="00B87C3C" w:rsidRDefault="00B87C3C" w:rsidP="00FC073E">
      <w:pPr>
        <w:spacing w:after="0" w:line="240" w:lineRule="auto"/>
        <w:ind w:firstLine="360"/>
        <w:jc w:val="both"/>
        <w:rPr>
          <w:rFonts w:ascii="Times New Roman" w:hAnsi="Times New Roman"/>
          <w:sz w:val="28"/>
          <w:szCs w:val="28"/>
        </w:rPr>
      </w:pPr>
      <w:r w:rsidRPr="009A597F">
        <w:rPr>
          <w:rFonts w:ascii="Times New Roman" w:hAnsi="Times New Roman"/>
          <w:sz w:val="28"/>
          <w:szCs w:val="28"/>
        </w:rPr>
        <w:t>В 2014 году в МКДОУ Сортавальского МР РК ДС №31 было организованно 8 групп</w:t>
      </w:r>
      <w:r>
        <w:rPr>
          <w:rFonts w:ascii="Times New Roman" w:hAnsi="Times New Roman"/>
          <w:sz w:val="28"/>
          <w:szCs w:val="28"/>
        </w:rPr>
        <w:t>:</w:t>
      </w:r>
      <w:r w:rsidRPr="009A597F">
        <w:rPr>
          <w:rFonts w:ascii="Times New Roman" w:hAnsi="Times New Roman"/>
          <w:sz w:val="28"/>
          <w:szCs w:val="28"/>
        </w:rPr>
        <w:t xml:space="preserve"> 2 для детей ясельного возраста, и 6 для детей дошкольного возраста. Численность детей, зачисленных в МКДОУ Сортавальского МР РК ДС №31 </w:t>
      </w:r>
      <w:r>
        <w:rPr>
          <w:rFonts w:ascii="Times New Roman" w:hAnsi="Times New Roman"/>
          <w:sz w:val="28"/>
          <w:szCs w:val="28"/>
        </w:rPr>
        <w:t xml:space="preserve">на </w:t>
      </w:r>
      <w:r w:rsidRPr="009A597F">
        <w:rPr>
          <w:rFonts w:ascii="Times New Roman" w:hAnsi="Times New Roman"/>
          <w:sz w:val="28"/>
          <w:szCs w:val="28"/>
        </w:rPr>
        <w:t xml:space="preserve">31.12.2014 года </w:t>
      </w:r>
      <w:r>
        <w:rPr>
          <w:rFonts w:ascii="Times New Roman" w:hAnsi="Times New Roman"/>
          <w:sz w:val="28"/>
          <w:szCs w:val="28"/>
        </w:rPr>
        <w:t>составляет</w:t>
      </w:r>
      <w:r w:rsidRPr="009A597F">
        <w:rPr>
          <w:rFonts w:ascii="Times New Roman" w:hAnsi="Times New Roman"/>
          <w:sz w:val="28"/>
          <w:szCs w:val="28"/>
        </w:rPr>
        <w:t xml:space="preserve"> 163 человека.</w:t>
      </w:r>
      <w:r>
        <w:rPr>
          <w:rFonts w:ascii="Times New Roman" w:hAnsi="Times New Roman"/>
          <w:sz w:val="28"/>
          <w:szCs w:val="28"/>
        </w:rPr>
        <w:t xml:space="preserve"> Среднедневная численность детей составила 104 человека, в том числе детей дошкольного возраста - 86 человек, ясельного - 18 человек. </w:t>
      </w:r>
    </w:p>
    <w:p w:rsidR="00B87C3C" w:rsidRPr="00BA6933" w:rsidRDefault="00B87C3C" w:rsidP="00FC073E">
      <w:pPr>
        <w:pStyle w:val="af"/>
        <w:spacing w:before="0" w:beforeAutospacing="0" w:after="0" w:afterAutospacing="0"/>
        <w:ind w:firstLine="708"/>
        <w:jc w:val="both"/>
        <w:rPr>
          <w:sz w:val="28"/>
          <w:szCs w:val="28"/>
        </w:rPr>
      </w:pPr>
      <w:r w:rsidRPr="00BA6933">
        <w:rPr>
          <w:sz w:val="28"/>
          <w:szCs w:val="28"/>
        </w:rPr>
        <w:t xml:space="preserve">Между МКУ </w:t>
      </w:r>
      <w:r w:rsidRPr="00BA6933">
        <w:rPr>
          <w:color w:val="052635"/>
          <w:sz w:val="28"/>
          <w:szCs w:val="28"/>
        </w:rPr>
        <w:t>«Централизованная бухгалтерия образования Сортавальского муниципального района»</w:t>
      </w:r>
      <w:r w:rsidRPr="00BA6933">
        <w:rPr>
          <w:sz w:val="28"/>
          <w:szCs w:val="28"/>
        </w:rPr>
        <w:t xml:space="preserve"> и МКДОУ Сортавальского МР РК ДС №31 заключено соглашение об оказании МКУ </w:t>
      </w:r>
      <w:r w:rsidRPr="00BA6933">
        <w:rPr>
          <w:color w:val="052635"/>
          <w:sz w:val="28"/>
          <w:szCs w:val="28"/>
        </w:rPr>
        <w:t>«Централизованная бухгалтерия образования Сортавальского муниципального района»</w:t>
      </w:r>
      <w:r w:rsidRPr="00BA6933">
        <w:rPr>
          <w:sz w:val="28"/>
          <w:szCs w:val="28"/>
        </w:rPr>
        <w:t xml:space="preserve"> услуг по ведению бухгалтерского учета и составлению отчетности.</w:t>
      </w:r>
    </w:p>
    <w:p w:rsidR="00B87C3C" w:rsidRPr="00BA6933" w:rsidRDefault="00B87C3C" w:rsidP="00FC073E">
      <w:pPr>
        <w:pStyle w:val="af"/>
        <w:spacing w:before="0" w:beforeAutospacing="0" w:after="0" w:afterAutospacing="0"/>
        <w:ind w:firstLine="708"/>
        <w:jc w:val="both"/>
        <w:rPr>
          <w:sz w:val="28"/>
          <w:szCs w:val="28"/>
        </w:rPr>
      </w:pPr>
    </w:p>
    <w:p w:rsidR="00B87C3C" w:rsidRPr="00E3653B" w:rsidRDefault="001217DD" w:rsidP="00B87C3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5.2.</w:t>
      </w:r>
      <w:r w:rsidR="00B87C3C" w:rsidRPr="00E3653B">
        <w:rPr>
          <w:rFonts w:ascii="Times New Roman" w:hAnsi="Times New Roman"/>
          <w:b/>
          <w:bCs/>
          <w:sz w:val="28"/>
          <w:szCs w:val="28"/>
        </w:rPr>
        <w:t>Анализ исполнения бюджетной сметы учреждения</w:t>
      </w:r>
    </w:p>
    <w:p w:rsidR="00B87C3C" w:rsidRDefault="00B87C3C" w:rsidP="00B87C3C">
      <w:pPr>
        <w:autoSpaceDE w:val="0"/>
        <w:autoSpaceDN w:val="0"/>
        <w:adjustRightInd w:val="0"/>
        <w:spacing w:after="0" w:line="240" w:lineRule="auto"/>
        <w:ind w:firstLine="708"/>
        <w:jc w:val="both"/>
        <w:rPr>
          <w:rFonts w:ascii="Times New Roman" w:hAnsi="Times New Roman"/>
          <w:sz w:val="28"/>
          <w:szCs w:val="28"/>
        </w:rPr>
      </w:pPr>
    </w:p>
    <w:p w:rsidR="00B87C3C" w:rsidRPr="00596E79" w:rsidRDefault="00B87C3C" w:rsidP="00B87C3C">
      <w:pPr>
        <w:autoSpaceDE w:val="0"/>
        <w:autoSpaceDN w:val="0"/>
        <w:adjustRightInd w:val="0"/>
        <w:spacing w:after="0" w:line="240" w:lineRule="auto"/>
        <w:ind w:firstLine="708"/>
        <w:jc w:val="both"/>
        <w:rPr>
          <w:rFonts w:ascii="Times New Roman" w:hAnsi="Times New Roman"/>
          <w:sz w:val="28"/>
          <w:szCs w:val="28"/>
        </w:rPr>
      </w:pPr>
      <w:r w:rsidRPr="00596E79">
        <w:rPr>
          <w:rFonts w:ascii="Times New Roman" w:hAnsi="Times New Roman"/>
          <w:sz w:val="28"/>
          <w:szCs w:val="28"/>
        </w:rPr>
        <w:t xml:space="preserve">К проверке представлена </w:t>
      </w:r>
      <w:r>
        <w:rPr>
          <w:rFonts w:ascii="Times New Roman" w:hAnsi="Times New Roman"/>
          <w:sz w:val="28"/>
          <w:szCs w:val="28"/>
        </w:rPr>
        <w:t>б</w:t>
      </w:r>
      <w:r w:rsidRPr="00596E79">
        <w:rPr>
          <w:rFonts w:ascii="Times New Roman" w:hAnsi="Times New Roman"/>
          <w:sz w:val="28"/>
          <w:szCs w:val="28"/>
        </w:rPr>
        <w:t>юджетная смета МКДОУ Сортавальского МР РК ДС №31</w:t>
      </w:r>
      <w:r>
        <w:rPr>
          <w:rFonts w:ascii="Times New Roman" w:hAnsi="Times New Roman"/>
          <w:sz w:val="28"/>
          <w:szCs w:val="28"/>
        </w:rPr>
        <w:t xml:space="preserve"> на 2014 год</w:t>
      </w:r>
      <w:r w:rsidRPr="00596E79">
        <w:rPr>
          <w:rFonts w:ascii="Times New Roman" w:hAnsi="Times New Roman"/>
          <w:sz w:val="28"/>
          <w:szCs w:val="28"/>
        </w:rPr>
        <w:t>, утвержденная Председателем Районного комитета образования Сортавальского муниципального района 24 декабря 2013</w:t>
      </w:r>
      <w:r>
        <w:rPr>
          <w:rFonts w:ascii="Times New Roman" w:hAnsi="Times New Roman"/>
          <w:sz w:val="28"/>
          <w:szCs w:val="28"/>
        </w:rPr>
        <w:t xml:space="preserve"> года. </w:t>
      </w:r>
      <w:r w:rsidRPr="00596E79">
        <w:rPr>
          <w:rFonts w:ascii="Times New Roman" w:hAnsi="Times New Roman"/>
          <w:sz w:val="28"/>
          <w:szCs w:val="28"/>
        </w:rPr>
        <w:t xml:space="preserve">Также представлен расчет к бюджетной смете на 2014 год. В соответствии с расчетом к бюджетной смете сумма исчисленных расходов составляет 14 275,21 тыс. руб. Сумма утвержденных бюджетных назначений на 2014 год </w:t>
      </w:r>
      <w:r>
        <w:rPr>
          <w:rFonts w:ascii="Times New Roman" w:hAnsi="Times New Roman"/>
          <w:sz w:val="28"/>
          <w:szCs w:val="28"/>
        </w:rPr>
        <w:t>-</w:t>
      </w:r>
      <w:r w:rsidRPr="00596E79">
        <w:rPr>
          <w:rFonts w:ascii="Times New Roman" w:hAnsi="Times New Roman"/>
          <w:sz w:val="28"/>
          <w:szCs w:val="28"/>
        </w:rPr>
        <w:t xml:space="preserve"> 12 540,5 тыс. руб. или 87 % от </w:t>
      </w:r>
      <w:r>
        <w:rPr>
          <w:rFonts w:ascii="Times New Roman" w:hAnsi="Times New Roman"/>
          <w:sz w:val="28"/>
          <w:szCs w:val="28"/>
        </w:rPr>
        <w:t>расчетной потребности</w:t>
      </w:r>
      <w:r w:rsidRPr="00596E79">
        <w:rPr>
          <w:rFonts w:ascii="Times New Roman" w:hAnsi="Times New Roman"/>
          <w:sz w:val="28"/>
          <w:szCs w:val="28"/>
        </w:rPr>
        <w:t xml:space="preserve">. </w:t>
      </w:r>
    </w:p>
    <w:p w:rsidR="00B87C3C" w:rsidRPr="00714003" w:rsidRDefault="00B87C3C" w:rsidP="00B87C3C">
      <w:pPr>
        <w:autoSpaceDE w:val="0"/>
        <w:autoSpaceDN w:val="0"/>
        <w:adjustRightInd w:val="0"/>
        <w:spacing w:after="0" w:line="240" w:lineRule="auto"/>
        <w:ind w:firstLine="708"/>
        <w:jc w:val="both"/>
        <w:rPr>
          <w:rFonts w:ascii="Times New Roman" w:hAnsi="Times New Roman"/>
          <w:sz w:val="28"/>
          <w:szCs w:val="28"/>
        </w:rPr>
      </w:pPr>
      <w:r w:rsidRPr="00714003">
        <w:rPr>
          <w:rFonts w:ascii="Times New Roman" w:hAnsi="Times New Roman"/>
          <w:sz w:val="28"/>
          <w:szCs w:val="28"/>
        </w:rPr>
        <w:t>С учетом внесенных в течение года изменений уточненные бюджетные назначения составили 14 500,35 тыс. руб.</w:t>
      </w:r>
    </w:p>
    <w:p w:rsidR="00B87C3C" w:rsidRPr="00EE3ED3" w:rsidRDefault="00B87C3C" w:rsidP="00B87C3C">
      <w:pPr>
        <w:autoSpaceDE w:val="0"/>
        <w:autoSpaceDN w:val="0"/>
        <w:adjustRightInd w:val="0"/>
        <w:spacing w:after="0" w:line="240" w:lineRule="auto"/>
        <w:ind w:firstLine="708"/>
        <w:jc w:val="both"/>
        <w:rPr>
          <w:rFonts w:ascii="Times New Roman" w:hAnsi="Times New Roman"/>
          <w:sz w:val="28"/>
          <w:szCs w:val="28"/>
        </w:rPr>
      </w:pPr>
      <w:r w:rsidRPr="00EE3ED3">
        <w:rPr>
          <w:rFonts w:ascii="Times New Roman" w:hAnsi="Times New Roman"/>
          <w:sz w:val="28"/>
          <w:szCs w:val="28"/>
        </w:rPr>
        <w:t>По данным годовой бюджетной отчетности МК</w:t>
      </w:r>
      <w:r>
        <w:rPr>
          <w:rFonts w:ascii="Times New Roman" w:hAnsi="Times New Roman"/>
          <w:sz w:val="28"/>
          <w:szCs w:val="28"/>
        </w:rPr>
        <w:t>Д</w:t>
      </w:r>
      <w:r w:rsidRPr="00EE3ED3">
        <w:rPr>
          <w:rFonts w:ascii="Times New Roman" w:hAnsi="Times New Roman"/>
          <w:sz w:val="28"/>
          <w:szCs w:val="28"/>
        </w:rPr>
        <w:t>ОУ Сортавальского МР РК ДС №31</w:t>
      </w:r>
      <w:r w:rsidRPr="00842565">
        <w:rPr>
          <w:rFonts w:ascii="Times New Roman" w:hAnsi="Times New Roman"/>
          <w:sz w:val="28"/>
          <w:szCs w:val="28"/>
        </w:rPr>
        <w:t xml:space="preserve"> </w:t>
      </w:r>
      <w:r w:rsidRPr="00EE3ED3">
        <w:rPr>
          <w:rFonts w:ascii="Times New Roman" w:hAnsi="Times New Roman"/>
          <w:sz w:val="28"/>
          <w:szCs w:val="28"/>
        </w:rPr>
        <w:t xml:space="preserve">на 1 января 2015 года </w:t>
      </w:r>
      <w:r>
        <w:rPr>
          <w:rFonts w:ascii="Times New Roman" w:hAnsi="Times New Roman"/>
          <w:sz w:val="28"/>
          <w:szCs w:val="28"/>
        </w:rPr>
        <w:t>(</w:t>
      </w:r>
      <w:r w:rsidRPr="00EE3ED3">
        <w:rPr>
          <w:rFonts w:ascii="Times New Roman" w:hAnsi="Times New Roman"/>
          <w:sz w:val="28"/>
          <w:szCs w:val="28"/>
        </w:rPr>
        <w:t>формы 0503127</w:t>
      </w:r>
      <w:r>
        <w:rPr>
          <w:rFonts w:ascii="Times New Roman" w:hAnsi="Times New Roman"/>
          <w:sz w:val="28"/>
          <w:szCs w:val="28"/>
        </w:rPr>
        <w:t>)</w:t>
      </w:r>
      <w:r w:rsidRPr="00EE3ED3">
        <w:rPr>
          <w:rFonts w:ascii="Times New Roman" w:hAnsi="Times New Roman"/>
          <w:sz w:val="28"/>
          <w:szCs w:val="28"/>
        </w:rPr>
        <w:t xml:space="preserve"> утвержденные бюджетные назначения по расходам составили – 14 500,35 тыс. рублей, исполнение – 14 031,45 тыс. рублей или 96,77 процента. Неисполненные назначения – 468,90 тыс. рублей </w:t>
      </w:r>
      <w:r w:rsidRPr="00EE3ED3">
        <w:rPr>
          <w:rFonts w:ascii="Times New Roman" w:hAnsi="Times New Roman"/>
          <w:color w:val="000000" w:themeColor="text1"/>
          <w:sz w:val="28"/>
          <w:szCs w:val="28"/>
        </w:rPr>
        <w:t xml:space="preserve">или 3,2 процента по статьям: </w:t>
      </w:r>
    </w:p>
    <w:p w:rsidR="00B87C3C" w:rsidRPr="00EE3ED3" w:rsidRDefault="00B87C3C" w:rsidP="00B87C3C">
      <w:pPr>
        <w:autoSpaceDE w:val="0"/>
        <w:autoSpaceDN w:val="0"/>
        <w:adjustRightInd w:val="0"/>
        <w:spacing w:after="0" w:line="240" w:lineRule="auto"/>
        <w:rPr>
          <w:rFonts w:ascii="Times New Roman" w:hAnsi="Times New Roman"/>
          <w:color w:val="000000" w:themeColor="text1"/>
          <w:sz w:val="28"/>
          <w:szCs w:val="28"/>
        </w:rPr>
      </w:pPr>
      <w:r w:rsidRPr="00EE3ED3">
        <w:rPr>
          <w:rFonts w:ascii="Times New Roman" w:hAnsi="Times New Roman"/>
          <w:color w:val="000000" w:themeColor="text1"/>
          <w:sz w:val="28"/>
          <w:szCs w:val="28"/>
        </w:rPr>
        <w:t xml:space="preserve">210 «оплата труда и начисления на выплаты по оплате труда» – 109,46 тыс. рублей или 1,3 процента; </w:t>
      </w:r>
    </w:p>
    <w:p w:rsidR="00B87C3C" w:rsidRPr="00EE3ED3" w:rsidRDefault="00B87C3C" w:rsidP="00B87C3C">
      <w:pPr>
        <w:autoSpaceDE w:val="0"/>
        <w:autoSpaceDN w:val="0"/>
        <w:adjustRightInd w:val="0"/>
        <w:spacing w:after="0" w:line="240" w:lineRule="auto"/>
        <w:rPr>
          <w:rFonts w:ascii="Times New Roman" w:hAnsi="Times New Roman"/>
          <w:color w:val="000000" w:themeColor="text1"/>
          <w:sz w:val="28"/>
          <w:szCs w:val="28"/>
        </w:rPr>
      </w:pPr>
      <w:r w:rsidRPr="00EE3ED3">
        <w:rPr>
          <w:rFonts w:ascii="Times New Roman" w:hAnsi="Times New Roman"/>
          <w:color w:val="000000" w:themeColor="text1"/>
          <w:sz w:val="28"/>
          <w:szCs w:val="28"/>
        </w:rPr>
        <w:t>226 «прочие работы и услуги» – 16,42 тыс. рублей или 7 процентов;</w:t>
      </w:r>
    </w:p>
    <w:p w:rsidR="00B87C3C" w:rsidRPr="00EE3ED3" w:rsidRDefault="00B87C3C" w:rsidP="00B87C3C">
      <w:pPr>
        <w:autoSpaceDE w:val="0"/>
        <w:autoSpaceDN w:val="0"/>
        <w:adjustRightInd w:val="0"/>
        <w:spacing w:after="0" w:line="240" w:lineRule="auto"/>
        <w:rPr>
          <w:rFonts w:ascii="Times New Roman" w:hAnsi="Times New Roman"/>
          <w:color w:val="000000" w:themeColor="text1"/>
          <w:sz w:val="28"/>
          <w:szCs w:val="28"/>
        </w:rPr>
      </w:pPr>
      <w:r w:rsidRPr="00EE3ED3">
        <w:rPr>
          <w:rFonts w:ascii="Times New Roman" w:hAnsi="Times New Roman"/>
          <w:color w:val="000000" w:themeColor="text1"/>
          <w:sz w:val="28"/>
          <w:szCs w:val="28"/>
        </w:rPr>
        <w:t>221 «услуги связи» - 0,9 тыс. рублей или 6 процентов;</w:t>
      </w:r>
    </w:p>
    <w:p w:rsidR="00B87C3C" w:rsidRPr="00EE3ED3" w:rsidRDefault="00B87C3C" w:rsidP="00B87C3C">
      <w:pPr>
        <w:autoSpaceDE w:val="0"/>
        <w:autoSpaceDN w:val="0"/>
        <w:adjustRightInd w:val="0"/>
        <w:spacing w:after="0" w:line="240" w:lineRule="auto"/>
        <w:rPr>
          <w:rFonts w:ascii="Times New Roman" w:hAnsi="Times New Roman"/>
          <w:color w:val="000000" w:themeColor="text1"/>
          <w:sz w:val="28"/>
          <w:szCs w:val="28"/>
        </w:rPr>
      </w:pPr>
      <w:r w:rsidRPr="00EE3ED3">
        <w:rPr>
          <w:rFonts w:ascii="Times New Roman" w:hAnsi="Times New Roman"/>
          <w:color w:val="000000" w:themeColor="text1"/>
          <w:sz w:val="28"/>
          <w:szCs w:val="28"/>
        </w:rPr>
        <w:t>225 «работы, услуги по содержанию имущества» - 35,21 тыс. рублей или 32 процента;</w:t>
      </w:r>
    </w:p>
    <w:p w:rsidR="00B87C3C" w:rsidRPr="00596E79" w:rsidRDefault="00B87C3C" w:rsidP="00B87C3C">
      <w:pPr>
        <w:autoSpaceDE w:val="0"/>
        <w:autoSpaceDN w:val="0"/>
        <w:adjustRightInd w:val="0"/>
        <w:spacing w:after="0" w:line="240" w:lineRule="auto"/>
        <w:rPr>
          <w:rFonts w:ascii="Times New Roman" w:hAnsi="Times New Roman"/>
          <w:color w:val="000000" w:themeColor="text1"/>
          <w:sz w:val="28"/>
          <w:szCs w:val="28"/>
        </w:rPr>
      </w:pPr>
      <w:r w:rsidRPr="00596E79">
        <w:rPr>
          <w:rFonts w:ascii="Times New Roman" w:hAnsi="Times New Roman"/>
          <w:color w:val="000000" w:themeColor="text1"/>
          <w:sz w:val="28"/>
          <w:szCs w:val="28"/>
        </w:rPr>
        <w:t>340 «увеличение стоимости материальных запасов» – 304,32 тыс. рублей или 9,8 процентов;</w:t>
      </w:r>
    </w:p>
    <w:p w:rsidR="00B87C3C" w:rsidRPr="00596E79" w:rsidRDefault="00B87C3C" w:rsidP="00B87C3C">
      <w:pPr>
        <w:autoSpaceDE w:val="0"/>
        <w:autoSpaceDN w:val="0"/>
        <w:adjustRightInd w:val="0"/>
        <w:spacing w:after="0" w:line="240" w:lineRule="auto"/>
        <w:rPr>
          <w:rFonts w:ascii="Times New Roman" w:hAnsi="Times New Roman"/>
          <w:color w:val="000000" w:themeColor="text1"/>
          <w:sz w:val="28"/>
          <w:szCs w:val="28"/>
        </w:rPr>
      </w:pPr>
      <w:r w:rsidRPr="00596E79">
        <w:rPr>
          <w:rFonts w:ascii="Times New Roman" w:hAnsi="Times New Roman"/>
          <w:color w:val="000000" w:themeColor="text1"/>
          <w:sz w:val="28"/>
          <w:szCs w:val="28"/>
        </w:rPr>
        <w:t>262 «пособия по социальной помощи населению» - 2,58 тыс. руб. или 0,3 процента.</w:t>
      </w:r>
    </w:p>
    <w:p w:rsidR="00B87C3C" w:rsidRPr="00596E79" w:rsidRDefault="00B87C3C" w:rsidP="00B87C3C">
      <w:pPr>
        <w:autoSpaceDE w:val="0"/>
        <w:autoSpaceDN w:val="0"/>
        <w:adjustRightInd w:val="0"/>
        <w:spacing w:after="0" w:line="240" w:lineRule="auto"/>
        <w:jc w:val="both"/>
        <w:rPr>
          <w:rFonts w:ascii="Times New Roman" w:hAnsi="Times New Roman"/>
          <w:sz w:val="28"/>
          <w:szCs w:val="28"/>
        </w:rPr>
      </w:pPr>
      <w:r w:rsidRPr="00596E79">
        <w:rPr>
          <w:rFonts w:ascii="Times New Roman" w:hAnsi="Times New Roman"/>
          <w:color w:val="000000" w:themeColor="text1"/>
          <w:sz w:val="28"/>
          <w:szCs w:val="28"/>
        </w:rPr>
        <w:tab/>
        <w:t>В ходе проверки произведен анализ</w:t>
      </w:r>
      <w:r>
        <w:rPr>
          <w:rFonts w:ascii="Times New Roman" w:hAnsi="Times New Roman"/>
          <w:color w:val="000000" w:themeColor="text1"/>
          <w:sz w:val="28"/>
          <w:szCs w:val="28"/>
        </w:rPr>
        <w:t xml:space="preserve"> данных</w:t>
      </w:r>
      <w:r w:rsidRPr="00596E79">
        <w:rPr>
          <w:rFonts w:ascii="Times New Roman" w:hAnsi="Times New Roman"/>
          <w:color w:val="000000" w:themeColor="text1"/>
          <w:sz w:val="28"/>
          <w:szCs w:val="28"/>
        </w:rPr>
        <w:t xml:space="preserve"> годовой бюджетной отчетности</w:t>
      </w:r>
      <w:r w:rsidRPr="00596E79">
        <w:rPr>
          <w:rFonts w:ascii="Times New Roman" w:hAnsi="Times New Roman"/>
          <w:sz w:val="28"/>
          <w:szCs w:val="28"/>
        </w:rPr>
        <w:t xml:space="preserve"> МК</w:t>
      </w:r>
      <w:r>
        <w:rPr>
          <w:rFonts w:ascii="Times New Roman" w:hAnsi="Times New Roman"/>
          <w:sz w:val="28"/>
          <w:szCs w:val="28"/>
        </w:rPr>
        <w:t>Д</w:t>
      </w:r>
      <w:r w:rsidRPr="00596E79">
        <w:rPr>
          <w:rFonts w:ascii="Times New Roman" w:hAnsi="Times New Roman"/>
          <w:sz w:val="28"/>
          <w:szCs w:val="28"/>
        </w:rPr>
        <w:t>ОУ Сортавальского МР РК ДС №3</w:t>
      </w:r>
      <w:r>
        <w:rPr>
          <w:rFonts w:ascii="Times New Roman" w:hAnsi="Times New Roman"/>
          <w:sz w:val="28"/>
          <w:szCs w:val="28"/>
        </w:rPr>
        <w:t>1 на 01.01.2015г. (</w:t>
      </w:r>
      <w:r w:rsidRPr="00596E79">
        <w:rPr>
          <w:rFonts w:ascii="Times New Roman" w:hAnsi="Times New Roman"/>
          <w:sz w:val="28"/>
          <w:szCs w:val="28"/>
        </w:rPr>
        <w:t>формы 0503128</w:t>
      </w:r>
      <w:r>
        <w:rPr>
          <w:rFonts w:ascii="Times New Roman" w:hAnsi="Times New Roman"/>
          <w:sz w:val="28"/>
          <w:szCs w:val="28"/>
        </w:rPr>
        <w:t>)</w:t>
      </w:r>
      <w:r>
        <w:rPr>
          <w:rFonts w:ascii="Times New Roman" w:hAnsi="Times New Roman"/>
          <w:color w:val="000000" w:themeColor="text1"/>
          <w:sz w:val="28"/>
          <w:szCs w:val="28"/>
        </w:rPr>
        <w:t xml:space="preserve"> «Отчет о принятых бюджетных обязательствах» на 01.01.2015г.</w:t>
      </w:r>
      <w:r w:rsidRPr="00596E79">
        <w:rPr>
          <w:rFonts w:ascii="Times New Roman" w:hAnsi="Times New Roman"/>
          <w:sz w:val="28"/>
          <w:szCs w:val="28"/>
        </w:rPr>
        <w:t xml:space="preserve"> В результате установлено, что в 2014 году учреждением в нарушение пункта 3 </w:t>
      </w:r>
      <w:r w:rsidRPr="00596E79">
        <w:rPr>
          <w:rFonts w:ascii="Times New Roman" w:hAnsi="Times New Roman"/>
          <w:sz w:val="28"/>
          <w:szCs w:val="28"/>
        </w:rPr>
        <w:lastRenderedPageBreak/>
        <w:t>статьи 219 Бюджетного Кодекса приняты бюджетные обязательства сверх утвержденных бюджетных назначений на общую сумму 806,45 тыс. руб. Так, по данным отчета</w:t>
      </w:r>
      <w:r>
        <w:rPr>
          <w:rFonts w:ascii="Times New Roman" w:hAnsi="Times New Roman"/>
          <w:sz w:val="28"/>
          <w:szCs w:val="28"/>
        </w:rPr>
        <w:t>,</w:t>
      </w:r>
      <w:r w:rsidRPr="00596E79">
        <w:rPr>
          <w:rFonts w:ascii="Times New Roman" w:hAnsi="Times New Roman"/>
          <w:sz w:val="28"/>
          <w:szCs w:val="28"/>
        </w:rPr>
        <w:t xml:space="preserve"> утверждено лимитов бюджетных обязательств  в сумме 14 500,35 тыс. руб., принято бюджетных обязательств - 15 192,62 тыс. руб., из них сверх утвержденных бюджетных назначений на сумму 806,45 тыс. руб. в том числе по статьям: 221 на сумму 3,3 тыс. руб., 223 на сумму 342,04 тыс. руб., 225 на сумму 68,81 тыс. руб., 226 на сумму 3,3 тыс. руб., 340 на сумму 388,97 тыс. </w:t>
      </w:r>
      <w:r>
        <w:rPr>
          <w:rFonts w:ascii="Times New Roman" w:hAnsi="Times New Roman"/>
          <w:sz w:val="28"/>
          <w:szCs w:val="28"/>
        </w:rPr>
        <w:t>руб.</w:t>
      </w:r>
    </w:p>
    <w:p w:rsidR="00B87C3C" w:rsidRDefault="00B87C3C" w:rsidP="00B87C3C">
      <w:pPr>
        <w:autoSpaceDE w:val="0"/>
        <w:autoSpaceDN w:val="0"/>
        <w:adjustRightInd w:val="0"/>
        <w:spacing w:after="0" w:line="240" w:lineRule="auto"/>
        <w:ind w:firstLine="708"/>
        <w:jc w:val="both"/>
        <w:rPr>
          <w:rFonts w:ascii="Times New Roman" w:hAnsi="Times New Roman"/>
          <w:color w:val="000000" w:themeColor="text1"/>
          <w:sz w:val="28"/>
          <w:szCs w:val="28"/>
        </w:rPr>
      </w:pPr>
      <w:r w:rsidRPr="00596E79">
        <w:rPr>
          <w:rFonts w:ascii="Times New Roman" w:hAnsi="Times New Roman"/>
          <w:color w:val="000000" w:themeColor="text1"/>
          <w:sz w:val="28"/>
          <w:szCs w:val="28"/>
        </w:rPr>
        <w:t xml:space="preserve">Кредиторская задолженность учреждения </w:t>
      </w:r>
      <w:r>
        <w:rPr>
          <w:rFonts w:ascii="Times New Roman" w:hAnsi="Times New Roman"/>
          <w:color w:val="000000" w:themeColor="text1"/>
          <w:sz w:val="28"/>
          <w:szCs w:val="28"/>
        </w:rPr>
        <w:t xml:space="preserve">по данным формы 0503169 «Сведения по дебиторской и кредиторской задолженности» </w:t>
      </w:r>
      <w:r w:rsidRPr="00596E79">
        <w:rPr>
          <w:rFonts w:ascii="Times New Roman" w:hAnsi="Times New Roman"/>
          <w:color w:val="000000" w:themeColor="text1"/>
          <w:sz w:val="28"/>
          <w:szCs w:val="28"/>
        </w:rPr>
        <w:t>возросла по сравнению с началом года на 39 процентов и соста</w:t>
      </w:r>
      <w:r>
        <w:rPr>
          <w:rFonts w:ascii="Times New Roman" w:hAnsi="Times New Roman"/>
          <w:color w:val="000000" w:themeColor="text1"/>
          <w:sz w:val="28"/>
          <w:szCs w:val="28"/>
        </w:rPr>
        <w:t>вила на 01.01.2015г. -</w:t>
      </w:r>
      <w:r w:rsidRPr="00596E79">
        <w:rPr>
          <w:rFonts w:ascii="Times New Roman" w:hAnsi="Times New Roman"/>
          <w:color w:val="000000" w:themeColor="text1"/>
          <w:sz w:val="28"/>
          <w:szCs w:val="28"/>
        </w:rPr>
        <w:t xml:space="preserve"> 678,28 тыс. руб.</w:t>
      </w:r>
      <w:r>
        <w:rPr>
          <w:rFonts w:ascii="Times New Roman" w:hAnsi="Times New Roman"/>
          <w:color w:val="000000" w:themeColor="text1"/>
          <w:sz w:val="28"/>
          <w:szCs w:val="28"/>
        </w:rPr>
        <w:t>,</w:t>
      </w:r>
      <w:r w:rsidRPr="00596E79">
        <w:rPr>
          <w:rFonts w:ascii="Times New Roman" w:hAnsi="Times New Roman"/>
          <w:color w:val="000000" w:themeColor="text1"/>
          <w:sz w:val="28"/>
          <w:szCs w:val="28"/>
        </w:rPr>
        <w:t xml:space="preserve"> 65 процентов от общей суммы задолженности</w:t>
      </w:r>
      <w:r>
        <w:rPr>
          <w:rFonts w:ascii="Times New Roman" w:hAnsi="Times New Roman"/>
          <w:color w:val="000000" w:themeColor="text1"/>
          <w:sz w:val="28"/>
          <w:szCs w:val="28"/>
        </w:rPr>
        <w:t xml:space="preserve"> на 01.01.2015 года является просроченной.</w:t>
      </w:r>
      <w:r w:rsidRPr="00596E79">
        <w:rPr>
          <w:rFonts w:ascii="Times New Roman" w:hAnsi="Times New Roman"/>
          <w:color w:val="000000" w:themeColor="text1"/>
          <w:sz w:val="28"/>
          <w:szCs w:val="28"/>
        </w:rPr>
        <w:t xml:space="preserve"> </w:t>
      </w:r>
    </w:p>
    <w:p w:rsidR="00B87C3C" w:rsidRDefault="00B87C3C" w:rsidP="00B87C3C">
      <w:pPr>
        <w:autoSpaceDE w:val="0"/>
        <w:autoSpaceDN w:val="0"/>
        <w:adjustRightInd w:val="0"/>
        <w:spacing w:after="0" w:line="240" w:lineRule="auto"/>
        <w:ind w:firstLine="708"/>
        <w:jc w:val="both"/>
        <w:rPr>
          <w:rFonts w:ascii="Times New Roman" w:hAnsi="Times New Roman"/>
          <w:color w:val="000000" w:themeColor="text1"/>
          <w:sz w:val="28"/>
          <w:szCs w:val="28"/>
        </w:rPr>
      </w:pPr>
      <w:r w:rsidRPr="005F12ED">
        <w:rPr>
          <w:rFonts w:ascii="Times New Roman" w:hAnsi="Times New Roman"/>
          <w:sz w:val="28"/>
          <w:szCs w:val="28"/>
        </w:rPr>
        <w:t xml:space="preserve">Проверкой установлена неподтвержденная кредиторская задолженность в сумме 22,08 тыс. руб. числящаяся по состоянию на начало и конец проверяемого периода. Согласно данным бухгалтерского учета указанная сумма задолженности учтена по счету 302.34 перед </w:t>
      </w:r>
      <w:r>
        <w:rPr>
          <w:rFonts w:ascii="Times New Roman" w:hAnsi="Times New Roman"/>
          <w:sz w:val="28"/>
          <w:szCs w:val="28"/>
        </w:rPr>
        <w:t xml:space="preserve">кредитором </w:t>
      </w:r>
      <w:r w:rsidRPr="005F12ED">
        <w:rPr>
          <w:rFonts w:ascii="Times New Roman" w:hAnsi="Times New Roman"/>
          <w:sz w:val="28"/>
          <w:szCs w:val="28"/>
        </w:rPr>
        <w:t>Межрайонн</w:t>
      </w:r>
      <w:r>
        <w:rPr>
          <w:rFonts w:ascii="Times New Roman" w:hAnsi="Times New Roman"/>
          <w:sz w:val="28"/>
          <w:szCs w:val="28"/>
        </w:rPr>
        <w:t>ая</w:t>
      </w:r>
      <w:r w:rsidRPr="005F12ED">
        <w:rPr>
          <w:rFonts w:ascii="Times New Roman" w:hAnsi="Times New Roman"/>
          <w:sz w:val="28"/>
          <w:szCs w:val="28"/>
        </w:rPr>
        <w:t xml:space="preserve"> ИФНС России №5 по РК. Согласно </w:t>
      </w:r>
      <w:r>
        <w:rPr>
          <w:rFonts w:ascii="Times New Roman" w:hAnsi="Times New Roman"/>
          <w:sz w:val="28"/>
          <w:szCs w:val="28"/>
        </w:rPr>
        <w:t>данным р</w:t>
      </w:r>
      <w:r w:rsidRPr="005F12ED">
        <w:rPr>
          <w:rFonts w:ascii="Times New Roman" w:hAnsi="Times New Roman"/>
          <w:sz w:val="28"/>
          <w:szCs w:val="28"/>
        </w:rPr>
        <w:t>аздел</w:t>
      </w:r>
      <w:r>
        <w:rPr>
          <w:rFonts w:ascii="Times New Roman" w:hAnsi="Times New Roman"/>
          <w:sz w:val="28"/>
          <w:szCs w:val="28"/>
        </w:rPr>
        <w:t>а</w:t>
      </w:r>
      <w:r w:rsidRPr="005F12ED">
        <w:rPr>
          <w:rFonts w:ascii="Times New Roman" w:hAnsi="Times New Roman"/>
          <w:sz w:val="28"/>
          <w:szCs w:val="28"/>
        </w:rPr>
        <w:t xml:space="preserve"> 2. «Аналитическая информация о просроченной кредиторской задолженности учреждения»</w:t>
      </w:r>
      <w:r w:rsidRPr="006515B7">
        <w:rPr>
          <w:rFonts w:ascii="Times New Roman" w:hAnsi="Times New Roman"/>
          <w:color w:val="000000" w:themeColor="text1"/>
          <w:sz w:val="28"/>
          <w:szCs w:val="28"/>
        </w:rPr>
        <w:t xml:space="preserve"> </w:t>
      </w:r>
      <w:r>
        <w:rPr>
          <w:rFonts w:ascii="Times New Roman" w:hAnsi="Times New Roman"/>
          <w:color w:val="000000" w:themeColor="text1"/>
          <w:sz w:val="28"/>
          <w:szCs w:val="28"/>
        </w:rPr>
        <w:t>формы 0503169 «Сведения по дебиторской и кредиторской задолженности» по состоянию на 01.01.2015г.</w:t>
      </w:r>
      <w:r>
        <w:rPr>
          <w:rFonts w:ascii="Times New Roman" w:hAnsi="Times New Roman"/>
          <w:sz w:val="28"/>
          <w:szCs w:val="28"/>
        </w:rPr>
        <w:t>, просроченная сумма задолженности - 22,</w:t>
      </w:r>
      <w:r w:rsidRPr="005F12ED">
        <w:rPr>
          <w:rFonts w:ascii="Times New Roman" w:hAnsi="Times New Roman"/>
          <w:sz w:val="28"/>
          <w:szCs w:val="28"/>
        </w:rPr>
        <w:t>08</w:t>
      </w:r>
      <w:r>
        <w:rPr>
          <w:rFonts w:ascii="Times New Roman" w:hAnsi="Times New Roman"/>
          <w:sz w:val="28"/>
          <w:szCs w:val="28"/>
        </w:rPr>
        <w:t xml:space="preserve"> тыс. руб. </w:t>
      </w:r>
      <w:r w:rsidRPr="005F12ED">
        <w:rPr>
          <w:rFonts w:ascii="Times New Roman" w:hAnsi="Times New Roman"/>
          <w:sz w:val="28"/>
          <w:szCs w:val="28"/>
        </w:rPr>
        <w:t xml:space="preserve">по статье 340 числиться по кредитору ООО «Тавла». При проверке результатов инвентаризации финансовых обязательств перед составлением годовой бюджетной отчетности за 2014 год установлено, что действий для подтверждения задолженности (сверки </w:t>
      </w:r>
      <w:r>
        <w:rPr>
          <w:rFonts w:ascii="Times New Roman" w:hAnsi="Times New Roman"/>
          <w:color w:val="000000" w:themeColor="text1"/>
          <w:sz w:val="28"/>
          <w:szCs w:val="28"/>
        </w:rPr>
        <w:t>расчетов) в отношении данной суммы не производилось.</w:t>
      </w:r>
    </w:p>
    <w:p w:rsidR="00B87C3C" w:rsidRPr="00596E79" w:rsidRDefault="00B87C3C" w:rsidP="00B87C3C">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ходе проверки сумма задолженности перед Межрайонной ИФНС России №5 по РК в объеме 22,08 тыс. руб. была сторнирована, о чем представлена бухгалтерская справка от 20.08.2015г. Информации о проведении сверки расчетов к проверке не представлена.</w:t>
      </w:r>
    </w:p>
    <w:p w:rsidR="00B87C3C" w:rsidRDefault="00B87C3C" w:rsidP="00B87C3C">
      <w:pPr>
        <w:autoSpaceDE w:val="0"/>
        <w:autoSpaceDN w:val="0"/>
        <w:adjustRightInd w:val="0"/>
        <w:spacing w:after="0" w:line="240" w:lineRule="auto"/>
        <w:ind w:firstLine="708"/>
        <w:jc w:val="both"/>
        <w:rPr>
          <w:rFonts w:ascii="Times New Roman" w:hAnsi="Times New Roman"/>
          <w:color w:val="000000" w:themeColor="text1"/>
          <w:sz w:val="28"/>
          <w:szCs w:val="28"/>
        </w:rPr>
      </w:pPr>
    </w:p>
    <w:p w:rsidR="00B87C3C" w:rsidRDefault="001217DD" w:rsidP="00B87C3C">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5.3.</w:t>
      </w:r>
      <w:r w:rsidR="00B87C3C" w:rsidRPr="00596E79">
        <w:rPr>
          <w:rFonts w:ascii="Times New Roman" w:hAnsi="Times New Roman"/>
          <w:b/>
          <w:bCs/>
          <w:color w:val="000000"/>
          <w:sz w:val="28"/>
          <w:szCs w:val="28"/>
        </w:rPr>
        <w:t>Расходование бюджетных средств на оплату труда</w:t>
      </w:r>
    </w:p>
    <w:p w:rsidR="00B87C3C" w:rsidRPr="00596E79" w:rsidRDefault="00B87C3C" w:rsidP="00B87C3C">
      <w:pPr>
        <w:autoSpaceDE w:val="0"/>
        <w:autoSpaceDN w:val="0"/>
        <w:adjustRightInd w:val="0"/>
        <w:spacing w:after="0" w:line="240" w:lineRule="auto"/>
        <w:jc w:val="both"/>
        <w:rPr>
          <w:rFonts w:ascii="Times New Roman" w:hAnsi="Times New Roman"/>
          <w:b/>
          <w:bCs/>
          <w:color w:val="000000"/>
          <w:sz w:val="28"/>
          <w:szCs w:val="28"/>
        </w:rPr>
      </w:pPr>
    </w:p>
    <w:p w:rsidR="00D00B48" w:rsidRPr="00D00B48" w:rsidRDefault="00B87C3C" w:rsidP="00D00B48">
      <w:pPr>
        <w:spacing w:after="0" w:line="240" w:lineRule="auto"/>
        <w:jc w:val="both"/>
        <w:rPr>
          <w:rFonts w:ascii="Times New Roman" w:hAnsi="Times New Roman"/>
        </w:rPr>
      </w:pPr>
      <w:r>
        <w:rPr>
          <w:bCs/>
          <w:color w:val="FF0000"/>
          <w:sz w:val="26"/>
          <w:szCs w:val="26"/>
        </w:rPr>
        <w:tab/>
      </w:r>
      <w:r w:rsidR="00273F59" w:rsidRPr="00D00B48">
        <w:rPr>
          <w:rFonts w:ascii="Times New Roman" w:hAnsi="Times New Roman"/>
          <w:bCs/>
          <w:color w:val="000000" w:themeColor="text1"/>
          <w:sz w:val="28"/>
          <w:szCs w:val="28"/>
        </w:rPr>
        <w:t>Согласно</w:t>
      </w:r>
      <w:r w:rsidRPr="00D00B48">
        <w:rPr>
          <w:rFonts w:ascii="Times New Roman" w:hAnsi="Times New Roman"/>
          <w:bCs/>
          <w:color w:val="000000" w:themeColor="text1"/>
          <w:sz w:val="28"/>
          <w:szCs w:val="28"/>
        </w:rPr>
        <w:t xml:space="preserve"> пункт</w:t>
      </w:r>
      <w:r w:rsidR="009E2519" w:rsidRPr="00D00B48">
        <w:rPr>
          <w:rFonts w:ascii="Times New Roman" w:hAnsi="Times New Roman"/>
          <w:bCs/>
          <w:color w:val="000000" w:themeColor="text1"/>
          <w:sz w:val="28"/>
          <w:szCs w:val="28"/>
        </w:rPr>
        <w:t>ам</w:t>
      </w:r>
      <w:r w:rsidRPr="00D00B48">
        <w:rPr>
          <w:rFonts w:ascii="Times New Roman" w:hAnsi="Times New Roman"/>
          <w:bCs/>
          <w:color w:val="000000" w:themeColor="text1"/>
          <w:sz w:val="28"/>
          <w:szCs w:val="28"/>
        </w:rPr>
        <w:t xml:space="preserve"> 60,61 устава учреждения д</w:t>
      </w:r>
      <w:r w:rsidRPr="00D00B48">
        <w:rPr>
          <w:rFonts w:ascii="Times New Roman" w:hAnsi="Times New Roman"/>
          <w:color w:val="000000" w:themeColor="text1"/>
          <w:sz w:val="28"/>
          <w:szCs w:val="28"/>
        </w:rPr>
        <w:t xml:space="preserve">олжностные оклады сотрудников </w:t>
      </w:r>
      <w:r w:rsidRPr="00D00B48">
        <w:rPr>
          <w:rFonts w:ascii="Times New Roman" w:hAnsi="Times New Roman"/>
          <w:color w:val="000000"/>
          <w:sz w:val="28"/>
          <w:szCs w:val="28"/>
        </w:rPr>
        <w:t>МКДОУ Сортавальского МР РК ДС №31</w:t>
      </w:r>
      <w:r w:rsidRPr="00D00B48">
        <w:rPr>
          <w:rFonts w:ascii="Times New Roman" w:hAnsi="Times New Roman"/>
          <w:color w:val="000000" w:themeColor="text1"/>
          <w:sz w:val="28"/>
          <w:szCs w:val="28"/>
        </w:rPr>
        <w:t xml:space="preserve"> </w:t>
      </w:r>
      <w:r w:rsidR="00273F59" w:rsidRPr="00D00B48">
        <w:rPr>
          <w:rFonts w:ascii="Times New Roman" w:hAnsi="Times New Roman"/>
          <w:color w:val="000000" w:themeColor="text1"/>
          <w:sz w:val="28"/>
          <w:szCs w:val="28"/>
        </w:rPr>
        <w:t xml:space="preserve">должны </w:t>
      </w:r>
      <w:r w:rsidRPr="00D00B48">
        <w:rPr>
          <w:rFonts w:ascii="Times New Roman" w:hAnsi="Times New Roman"/>
          <w:color w:val="000000" w:themeColor="text1"/>
          <w:sz w:val="28"/>
          <w:szCs w:val="28"/>
        </w:rPr>
        <w:t>устанавлива</w:t>
      </w:r>
      <w:r w:rsidR="00273F59" w:rsidRPr="00D00B48">
        <w:rPr>
          <w:rFonts w:ascii="Times New Roman" w:hAnsi="Times New Roman"/>
          <w:color w:val="000000" w:themeColor="text1"/>
          <w:sz w:val="28"/>
          <w:szCs w:val="28"/>
        </w:rPr>
        <w:t>т</w:t>
      </w:r>
      <w:r w:rsidR="00F5458B" w:rsidRPr="00D00B48">
        <w:rPr>
          <w:rFonts w:ascii="Times New Roman" w:hAnsi="Times New Roman"/>
          <w:color w:val="000000" w:themeColor="text1"/>
          <w:sz w:val="28"/>
          <w:szCs w:val="28"/>
        </w:rPr>
        <w:t>ь</w:t>
      </w:r>
      <w:r w:rsidR="00273F59" w:rsidRPr="00D00B48">
        <w:rPr>
          <w:rFonts w:ascii="Times New Roman" w:hAnsi="Times New Roman"/>
          <w:color w:val="000000" w:themeColor="text1"/>
          <w:sz w:val="28"/>
          <w:szCs w:val="28"/>
        </w:rPr>
        <w:t>ся</w:t>
      </w:r>
      <w:r w:rsidRPr="00D00B48">
        <w:rPr>
          <w:rFonts w:ascii="Times New Roman" w:hAnsi="Times New Roman"/>
          <w:color w:val="000000" w:themeColor="text1"/>
          <w:sz w:val="28"/>
          <w:szCs w:val="28"/>
        </w:rPr>
        <w:t xml:space="preserve"> на основании Положения о системе оплаты труда, утвержденного учредителем в соответствии с тарифно-квалификационными требованиями и по итогам аттестации. Условия и порядок установления надбавок, доплат, премий </w:t>
      </w:r>
      <w:r w:rsidR="00273F59" w:rsidRPr="00D00B48">
        <w:rPr>
          <w:rFonts w:ascii="Times New Roman" w:hAnsi="Times New Roman"/>
          <w:color w:val="000000" w:themeColor="text1"/>
          <w:sz w:val="28"/>
          <w:szCs w:val="28"/>
        </w:rPr>
        <w:t xml:space="preserve">должны </w:t>
      </w:r>
      <w:r w:rsidRPr="00D00B48">
        <w:rPr>
          <w:rFonts w:ascii="Times New Roman" w:hAnsi="Times New Roman"/>
          <w:color w:val="000000" w:themeColor="text1"/>
          <w:sz w:val="28"/>
          <w:szCs w:val="28"/>
        </w:rPr>
        <w:t>определя</w:t>
      </w:r>
      <w:r w:rsidR="00273F59" w:rsidRPr="00D00B48">
        <w:rPr>
          <w:rFonts w:ascii="Times New Roman" w:hAnsi="Times New Roman"/>
          <w:color w:val="000000" w:themeColor="text1"/>
          <w:sz w:val="28"/>
          <w:szCs w:val="28"/>
        </w:rPr>
        <w:t>тся</w:t>
      </w:r>
      <w:r w:rsidRPr="00D00B48">
        <w:rPr>
          <w:rFonts w:ascii="Times New Roman" w:hAnsi="Times New Roman"/>
          <w:color w:val="000000" w:themeColor="text1"/>
          <w:sz w:val="28"/>
          <w:szCs w:val="28"/>
        </w:rPr>
        <w:t xml:space="preserve"> Положением о системе оплаты труда.</w:t>
      </w:r>
      <w:r w:rsidR="00D00B48" w:rsidRPr="00D00B48">
        <w:rPr>
          <w:rFonts w:ascii="Times New Roman" w:hAnsi="Times New Roman"/>
          <w:sz w:val="28"/>
          <w:szCs w:val="28"/>
        </w:rPr>
        <w:t xml:space="preserve"> Документы, подтверждающие </w:t>
      </w:r>
      <w:r w:rsidR="00D00B48" w:rsidRPr="00D00B48">
        <w:rPr>
          <w:rFonts w:ascii="Times New Roman" w:hAnsi="Times New Roman"/>
          <w:color w:val="000000" w:themeColor="text1"/>
          <w:sz w:val="28"/>
          <w:szCs w:val="28"/>
        </w:rPr>
        <w:t>утверждение учредителем</w:t>
      </w:r>
      <w:r w:rsidR="00D00B48" w:rsidRPr="00D00B48">
        <w:rPr>
          <w:rFonts w:ascii="Times New Roman" w:hAnsi="Times New Roman"/>
          <w:sz w:val="28"/>
          <w:szCs w:val="28"/>
        </w:rPr>
        <w:t xml:space="preserve"> </w:t>
      </w:r>
      <w:r w:rsidR="00D00B48" w:rsidRPr="00D00B48">
        <w:rPr>
          <w:rFonts w:ascii="Times New Roman" w:hAnsi="Times New Roman"/>
          <w:color w:val="000000" w:themeColor="text1"/>
          <w:sz w:val="28"/>
          <w:szCs w:val="28"/>
        </w:rPr>
        <w:t>Положения о системе оплаты труда</w:t>
      </w:r>
      <w:r w:rsidR="00D00B48" w:rsidRPr="00D00B48">
        <w:rPr>
          <w:rFonts w:ascii="Times New Roman" w:hAnsi="Times New Roman"/>
          <w:sz w:val="28"/>
          <w:szCs w:val="28"/>
        </w:rPr>
        <w:t xml:space="preserve"> к проверке не представлены.</w:t>
      </w:r>
    </w:p>
    <w:p w:rsidR="00B87C3C" w:rsidRPr="005B0F3A" w:rsidRDefault="00B87C3C" w:rsidP="00FC073E">
      <w:pPr>
        <w:autoSpaceDE w:val="0"/>
        <w:autoSpaceDN w:val="0"/>
        <w:adjustRightInd w:val="0"/>
        <w:spacing w:after="0" w:line="240" w:lineRule="auto"/>
        <w:ind w:firstLine="708"/>
        <w:jc w:val="both"/>
        <w:rPr>
          <w:rFonts w:ascii="Times New Roman" w:hAnsi="Times New Roman"/>
          <w:color w:val="000000"/>
          <w:sz w:val="28"/>
          <w:szCs w:val="28"/>
        </w:rPr>
      </w:pPr>
      <w:r w:rsidRPr="005B0F3A">
        <w:rPr>
          <w:rFonts w:ascii="Times New Roman" w:hAnsi="Times New Roman"/>
          <w:color w:val="000000"/>
          <w:sz w:val="28"/>
          <w:szCs w:val="28"/>
        </w:rPr>
        <w:t xml:space="preserve">Система оплаты труда работников МКДОУ Сортавальского МР РК ДС №31, действующая в проверяемый период, введена приказом директора от 31 января </w:t>
      </w:r>
      <w:r w:rsidRPr="00636AA7">
        <w:rPr>
          <w:rFonts w:ascii="Times New Roman" w:hAnsi="Times New Roman"/>
          <w:sz w:val="28"/>
          <w:szCs w:val="28"/>
        </w:rPr>
        <w:t xml:space="preserve">2013 года №16. В течение 2014 года в Положение об оплате труда </w:t>
      </w:r>
      <w:r w:rsidRPr="00636AA7">
        <w:rPr>
          <w:rFonts w:ascii="Times New Roman" w:hAnsi="Times New Roman"/>
          <w:sz w:val="28"/>
          <w:szCs w:val="28"/>
        </w:rPr>
        <w:lastRenderedPageBreak/>
        <w:t>внесены изменения в части изменения окладов работникам учреждения: приказом заведующей № 1</w:t>
      </w:r>
      <w:r>
        <w:rPr>
          <w:rFonts w:ascii="Times New Roman" w:hAnsi="Times New Roman"/>
          <w:sz w:val="28"/>
          <w:szCs w:val="28"/>
        </w:rPr>
        <w:t>3</w:t>
      </w:r>
      <w:r w:rsidRPr="00636AA7">
        <w:rPr>
          <w:rFonts w:ascii="Times New Roman" w:hAnsi="Times New Roman"/>
          <w:sz w:val="28"/>
          <w:szCs w:val="28"/>
        </w:rPr>
        <w:t xml:space="preserve"> от 22.04.2014 г. с 01.04.2014 года в части повышения окладов младшим воспитателям на 1,0 тыс. руб., приказом № 19 </w:t>
      </w:r>
      <w:r>
        <w:rPr>
          <w:rFonts w:ascii="Times New Roman" w:hAnsi="Times New Roman"/>
          <w:color w:val="000000"/>
          <w:sz w:val="28"/>
          <w:szCs w:val="28"/>
        </w:rPr>
        <w:t>от 12.08.2014 г. в части увеличения с 01.01.2014 года окладов педагогическим работникам на 0,1 тыс. руб.</w:t>
      </w:r>
    </w:p>
    <w:p w:rsidR="00B87C3C" w:rsidRPr="00636AA7" w:rsidRDefault="00072945" w:rsidP="005711C5">
      <w:pPr>
        <w:pStyle w:val="3"/>
        <w:numPr>
          <w:ilvl w:val="0"/>
          <w:numId w:val="0"/>
        </w:numPr>
        <w:tabs>
          <w:tab w:val="left" w:pos="708"/>
        </w:tabs>
        <w:jc w:val="both"/>
        <w:rPr>
          <w:sz w:val="28"/>
          <w:szCs w:val="28"/>
        </w:rPr>
      </w:pPr>
      <w:r>
        <w:rPr>
          <w:sz w:val="28"/>
          <w:szCs w:val="28"/>
        </w:rPr>
        <w:t xml:space="preserve">        </w:t>
      </w:r>
      <w:r w:rsidR="00B87C3C" w:rsidRPr="00636AA7">
        <w:rPr>
          <w:sz w:val="28"/>
          <w:szCs w:val="28"/>
        </w:rPr>
        <w:t>Размер выплат компенсирующего и стимулирующего характера работников устанавливаются в соответствии с Положением о Порядке установления выплат стимулирующего характера МКДОУ Сортавальского МР РК ДС №31</w:t>
      </w:r>
      <w:r w:rsidR="005711C5">
        <w:rPr>
          <w:sz w:val="28"/>
          <w:szCs w:val="28"/>
        </w:rPr>
        <w:t xml:space="preserve"> (</w:t>
      </w:r>
      <w:r w:rsidR="005711C5" w:rsidRPr="000733D4">
        <w:rPr>
          <w:color w:val="000000" w:themeColor="text1"/>
          <w:sz w:val="28"/>
          <w:szCs w:val="28"/>
        </w:rPr>
        <w:t>Положением о сист</w:t>
      </w:r>
      <w:r w:rsidR="005711C5">
        <w:rPr>
          <w:color w:val="000000" w:themeColor="text1"/>
          <w:sz w:val="28"/>
          <w:szCs w:val="28"/>
        </w:rPr>
        <w:t>еме оплаты труда</w:t>
      </w:r>
      <w:r w:rsidR="005711C5">
        <w:rPr>
          <w:sz w:val="28"/>
          <w:szCs w:val="28"/>
        </w:rPr>
        <w:t>)</w:t>
      </w:r>
      <w:r w:rsidR="00B87C3C" w:rsidRPr="00636AA7">
        <w:rPr>
          <w:sz w:val="28"/>
          <w:szCs w:val="28"/>
        </w:rPr>
        <w:t>.</w:t>
      </w:r>
    </w:p>
    <w:p w:rsidR="00B87C3C" w:rsidRDefault="00B87C3C" w:rsidP="00FC073E">
      <w:pPr>
        <w:spacing w:after="0" w:line="240" w:lineRule="auto"/>
        <w:ind w:firstLine="540"/>
        <w:jc w:val="both"/>
        <w:rPr>
          <w:rFonts w:ascii="Times New Roman" w:hAnsi="Times New Roman"/>
          <w:sz w:val="28"/>
          <w:szCs w:val="28"/>
        </w:rPr>
      </w:pPr>
      <w:r w:rsidRPr="007919E0">
        <w:rPr>
          <w:rFonts w:ascii="Times New Roman" w:hAnsi="Times New Roman"/>
          <w:sz w:val="28"/>
          <w:szCs w:val="28"/>
        </w:rPr>
        <w:t xml:space="preserve">В течение 2014 года в </w:t>
      </w:r>
      <w:r>
        <w:rPr>
          <w:rFonts w:ascii="Times New Roman" w:hAnsi="Times New Roman"/>
          <w:sz w:val="28"/>
          <w:szCs w:val="28"/>
        </w:rPr>
        <w:t>Положение о п</w:t>
      </w:r>
      <w:r w:rsidRPr="007919E0">
        <w:rPr>
          <w:rFonts w:ascii="Times New Roman" w:hAnsi="Times New Roman"/>
          <w:sz w:val="28"/>
          <w:szCs w:val="28"/>
        </w:rPr>
        <w:t>оряд</w:t>
      </w:r>
      <w:r>
        <w:rPr>
          <w:rFonts w:ascii="Times New Roman" w:hAnsi="Times New Roman"/>
          <w:sz w:val="28"/>
          <w:szCs w:val="28"/>
        </w:rPr>
        <w:t>ке</w:t>
      </w:r>
      <w:r w:rsidRPr="007919E0">
        <w:rPr>
          <w:rFonts w:ascii="Times New Roman" w:hAnsi="Times New Roman"/>
          <w:sz w:val="28"/>
          <w:szCs w:val="28"/>
        </w:rPr>
        <w:t xml:space="preserve"> установления стимулирующих выплат работникам МКДОУ Сортавальского МР РК ДС №31 приказами </w:t>
      </w:r>
      <w:r>
        <w:rPr>
          <w:rFonts w:ascii="Times New Roman" w:hAnsi="Times New Roman"/>
          <w:sz w:val="28"/>
          <w:szCs w:val="28"/>
        </w:rPr>
        <w:t>заведующей</w:t>
      </w:r>
      <w:r w:rsidRPr="007919E0">
        <w:rPr>
          <w:rFonts w:ascii="Times New Roman" w:hAnsi="Times New Roman"/>
          <w:sz w:val="28"/>
          <w:szCs w:val="28"/>
        </w:rPr>
        <w:t xml:space="preserve"> учреждения несколько раз вносились изменения, касающиеся начисления постоянных</w:t>
      </w:r>
      <w:r>
        <w:rPr>
          <w:rFonts w:ascii="Times New Roman" w:hAnsi="Times New Roman"/>
          <w:sz w:val="28"/>
          <w:szCs w:val="28"/>
        </w:rPr>
        <w:t xml:space="preserve"> и единовременных </w:t>
      </w:r>
      <w:r w:rsidRPr="007919E0">
        <w:rPr>
          <w:rFonts w:ascii="Times New Roman" w:hAnsi="Times New Roman"/>
          <w:sz w:val="28"/>
          <w:szCs w:val="28"/>
        </w:rPr>
        <w:t xml:space="preserve">стимулирующих выплат. </w:t>
      </w:r>
    </w:p>
    <w:p w:rsidR="00B87C3C" w:rsidRPr="007919E0" w:rsidRDefault="00B87C3C" w:rsidP="00FC073E">
      <w:pPr>
        <w:spacing w:after="0" w:line="240" w:lineRule="auto"/>
        <w:ind w:firstLine="540"/>
        <w:jc w:val="both"/>
        <w:rPr>
          <w:rFonts w:ascii="Times New Roman" w:hAnsi="Times New Roman"/>
          <w:sz w:val="28"/>
          <w:szCs w:val="28"/>
        </w:rPr>
      </w:pPr>
      <w:r>
        <w:rPr>
          <w:rFonts w:ascii="Times New Roman" w:hAnsi="Times New Roman"/>
          <w:sz w:val="28"/>
          <w:szCs w:val="28"/>
        </w:rPr>
        <w:t>К проверке представлены Журналы-операций №7 за 2014 год с первичными документами (табеля учета использования рабочего времени, расчетные ведомости по заработной плате, приказы о поощрении работников, приказы о совмещении и др.).</w:t>
      </w:r>
    </w:p>
    <w:p w:rsidR="00B87C3C" w:rsidRDefault="00B87C3C" w:rsidP="00FC073E">
      <w:pPr>
        <w:spacing w:after="0" w:line="240" w:lineRule="auto"/>
        <w:ind w:firstLine="708"/>
        <w:jc w:val="both"/>
        <w:rPr>
          <w:rFonts w:ascii="Times New Roman" w:hAnsi="Times New Roman"/>
          <w:sz w:val="28"/>
          <w:szCs w:val="28"/>
        </w:rPr>
      </w:pPr>
      <w:r w:rsidRPr="005B0F3A">
        <w:rPr>
          <w:rFonts w:ascii="Times New Roman" w:hAnsi="Times New Roman"/>
          <w:sz w:val="28"/>
          <w:szCs w:val="28"/>
        </w:rPr>
        <w:t xml:space="preserve">Представленные к проверке </w:t>
      </w:r>
      <w:r>
        <w:rPr>
          <w:rFonts w:ascii="Times New Roman" w:hAnsi="Times New Roman"/>
          <w:sz w:val="28"/>
          <w:szCs w:val="28"/>
        </w:rPr>
        <w:t>р</w:t>
      </w:r>
      <w:r w:rsidRPr="005B0F3A">
        <w:rPr>
          <w:rFonts w:ascii="Times New Roman" w:hAnsi="Times New Roman"/>
          <w:sz w:val="28"/>
          <w:szCs w:val="28"/>
        </w:rPr>
        <w:t>асчетные</w:t>
      </w:r>
      <w:r>
        <w:rPr>
          <w:rFonts w:ascii="Times New Roman" w:hAnsi="Times New Roman"/>
          <w:sz w:val="28"/>
          <w:szCs w:val="28"/>
        </w:rPr>
        <w:t xml:space="preserve"> ведомости по заработной плате за 2014 год</w:t>
      </w:r>
      <w:r w:rsidRPr="005B0F3A">
        <w:rPr>
          <w:rFonts w:ascii="Times New Roman" w:hAnsi="Times New Roman"/>
          <w:sz w:val="28"/>
          <w:szCs w:val="28"/>
        </w:rPr>
        <w:t xml:space="preserve"> не</w:t>
      </w:r>
      <w:r>
        <w:rPr>
          <w:rFonts w:ascii="Times New Roman" w:hAnsi="Times New Roman"/>
          <w:sz w:val="28"/>
          <w:szCs w:val="28"/>
        </w:rPr>
        <w:t xml:space="preserve"> соответствуют</w:t>
      </w:r>
      <w:r w:rsidRPr="005B0F3A">
        <w:rPr>
          <w:rFonts w:ascii="Times New Roman" w:hAnsi="Times New Roman"/>
          <w:sz w:val="28"/>
          <w:szCs w:val="28"/>
        </w:rPr>
        <w:t xml:space="preserve"> форме установленной При</w:t>
      </w:r>
      <w:r>
        <w:rPr>
          <w:rFonts w:ascii="Times New Roman" w:hAnsi="Times New Roman"/>
          <w:sz w:val="28"/>
          <w:szCs w:val="28"/>
        </w:rPr>
        <w:t>ложением №5 к Приказу Минфина Р</w:t>
      </w:r>
      <w:r w:rsidRPr="005B0F3A">
        <w:rPr>
          <w:rFonts w:ascii="Times New Roman" w:hAnsi="Times New Roman"/>
          <w:sz w:val="28"/>
          <w:szCs w:val="28"/>
        </w:rPr>
        <w:t xml:space="preserve">Ф от 15 декабря 2010 г.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r>
        <w:rPr>
          <w:rFonts w:ascii="Times New Roman" w:hAnsi="Times New Roman"/>
          <w:sz w:val="28"/>
          <w:szCs w:val="28"/>
        </w:rPr>
        <w:t xml:space="preserve">(далее </w:t>
      </w:r>
      <w:r w:rsidRPr="00FF0F44">
        <w:rPr>
          <w:rFonts w:ascii="Times New Roman" w:hAnsi="Times New Roman"/>
          <w:sz w:val="28"/>
          <w:szCs w:val="28"/>
        </w:rPr>
        <w:t>Приказ Минфина Р Ф от 15 декабря 2010 г. N 173н</w:t>
      </w:r>
      <w:r>
        <w:rPr>
          <w:rFonts w:ascii="Times New Roman" w:hAnsi="Times New Roman"/>
          <w:sz w:val="28"/>
          <w:szCs w:val="28"/>
        </w:rPr>
        <w:t>)</w:t>
      </w:r>
      <w:r w:rsidRPr="00FF0F44">
        <w:rPr>
          <w:rFonts w:ascii="Times New Roman" w:hAnsi="Times New Roman"/>
          <w:sz w:val="28"/>
          <w:szCs w:val="28"/>
        </w:rPr>
        <w:t xml:space="preserve"> </w:t>
      </w:r>
      <w:r w:rsidRPr="005B0F3A">
        <w:rPr>
          <w:rFonts w:ascii="Times New Roman" w:hAnsi="Times New Roman"/>
          <w:sz w:val="28"/>
          <w:szCs w:val="28"/>
        </w:rPr>
        <w:t>(код формы 0504401) применяемой для отражения начислений по оплате труда.</w:t>
      </w:r>
      <w:r>
        <w:rPr>
          <w:rFonts w:ascii="Times New Roman" w:hAnsi="Times New Roman"/>
          <w:sz w:val="28"/>
          <w:szCs w:val="28"/>
        </w:rPr>
        <w:t xml:space="preserve"> </w:t>
      </w:r>
      <w:r w:rsidRPr="00220987">
        <w:rPr>
          <w:rFonts w:ascii="Times New Roman" w:hAnsi="Times New Roman"/>
          <w:sz w:val="28"/>
          <w:szCs w:val="28"/>
        </w:rPr>
        <w:t xml:space="preserve">Форма расчетной ведомости, применяемая </w:t>
      </w:r>
      <w:r>
        <w:rPr>
          <w:rFonts w:ascii="Times New Roman" w:hAnsi="Times New Roman"/>
          <w:sz w:val="28"/>
          <w:szCs w:val="28"/>
        </w:rPr>
        <w:t xml:space="preserve">учреждением </w:t>
      </w:r>
      <w:r w:rsidRPr="00220987">
        <w:rPr>
          <w:rFonts w:ascii="Times New Roman" w:hAnsi="Times New Roman"/>
          <w:sz w:val="28"/>
          <w:szCs w:val="28"/>
        </w:rPr>
        <w:t xml:space="preserve">в 2014 году учетной политикой не утверждена. </w:t>
      </w:r>
      <w:r>
        <w:rPr>
          <w:rFonts w:ascii="Times New Roman" w:hAnsi="Times New Roman"/>
          <w:sz w:val="28"/>
          <w:szCs w:val="28"/>
        </w:rPr>
        <w:t>Проверкой у</w:t>
      </w:r>
      <w:r w:rsidRPr="00220987">
        <w:rPr>
          <w:rFonts w:ascii="Times New Roman" w:hAnsi="Times New Roman"/>
          <w:sz w:val="28"/>
          <w:szCs w:val="28"/>
        </w:rPr>
        <w:t>становлены случаи несоответствия суммы должностных окладов, содержащи</w:t>
      </w:r>
      <w:r>
        <w:rPr>
          <w:rFonts w:ascii="Times New Roman" w:hAnsi="Times New Roman"/>
          <w:sz w:val="28"/>
          <w:szCs w:val="28"/>
        </w:rPr>
        <w:t>х</w:t>
      </w:r>
      <w:r w:rsidRPr="00220987">
        <w:rPr>
          <w:rFonts w:ascii="Times New Roman" w:hAnsi="Times New Roman"/>
          <w:sz w:val="28"/>
          <w:szCs w:val="28"/>
        </w:rPr>
        <w:t xml:space="preserve">ся в представленных к проверке ведомостях, суммам </w:t>
      </w:r>
      <w:r w:rsidRPr="00FA5F7F">
        <w:rPr>
          <w:rFonts w:ascii="Times New Roman" w:hAnsi="Times New Roman"/>
          <w:sz w:val="28"/>
          <w:szCs w:val="28"/>
        </w:rPr>
        <w:t>окладов, установленных, Положением об оплате труда, исходя из которых производилось фактическое начисление заработной платы. Так, с 01.04.2014</w:t>
      </w:r>
      <w:r>
        <w:rPr>
          <w:rFonts w:ascii="Times New Roman" w:hAnsi="Times New Roman"/>
          <w:sz w:val="28"/>
          <w:szCs w:val="28"/>
        </w:rPr>
        <w:t>г.</w:t>
      </w:r>
      <w:r w:rsidRPr="00FA5F7F">
        <w:rPr>
          <w:rFonts w:ascii="Times New Roman" w:hAnsi="Times New Roman"/>
          <w:sz w:val="28"/>
          <w:szCs w:val="28"/>
        </w:rPr>
        <w:t xml:space="preserve"> (Приказом № 13 от </w:t>
      </w:r>
      <w:r w:rsidRPr="005B0F3A">
        <w:rPr>
          <w:rFonts w:ascii="Times New Roman" w:hAnsi="Times New Roman"/>
          <w:sz w:val="28"/>
          <w:szCs w:val="28"/>
        </w:rPr>
        <w:t xml:space="preserve">22.04.2014 г.) </w:t>
      </w:r>
      <w:r>
        <w:rPr>
          <w:rFonts w:ascii="Times New Roman" w:hAnsi="Times New Roman"/>
          <w:sz w:val="28"/>
          <w:szCs w:val="28"/>
        </w:rPr>
        <w:t>младшим воспитателям установлен</w:t>
      </w:r>
      <w:r w:rsidRPr="005B0F3A">
        <w:rPr>
          <w:rFonts w:ascii="Times New Roman" w:hAnsi="Times New Roman"/>
          <w:sz w:val="28"/>
          <w:szCs w:val="28"/>
        </w:rPr>
        <w:t xml:space="preserve"> оклад в сумме 4 800 рублей, в Расчетн</w:t>
      </w:r>
      <w:r>
        <w:rPr>
          <w:rFonts w:ascii="Times New Roman" w:hAnsi="Times New Roman"/>
          <w:sz w:val="28"/>
          <w:szCs w:val="28"/>
        </w:rPr>
        <w:t>ых</w:t>
      </w:r>
      <w:r w:rsidRPr="005B0F3A">
        <w:rPr>
          <w:rFonts w:ascii="Times New Roman" w:hAnsi="Times New Roman"/>
          <w:sz w:val="28"/>
          <w:szCs w:val="28"/>
        </w:rPr>
        <w:t xml:space="preserve"> ведомост</w:t>
      </w:r>
      <w:r>
        <w:rPr>
          <w:rFonts w:ascii="Times New Roman" w:hAnsi="Times New Roman"/>
          <w:sz w:val="28"/>
          <w:szCs w:val="28"/>
        </w:rPr>
        <w:t>ях</w:t>
      </w:r>
      <w:r w:rsidRPr="005B0F3A">
        <w:rPr>
          <w:rFonts w:ascii="Times New Roman" w:hAnsi="Times New Roman"/>
          <w:sz w:val="28"/>
          <w:szCs w:val="28"/>
        </w:rPr>
        <w:t xml:space="preserve"> </w:t>
      </w:r>
      <w:r>
        <w:rPr>
          <w:rFonts w:ascii="Times New Roman" w:hAnsi="Times New Roman"/>
          <w:sz w:val="28"/>
          <w:szCs w:val="28"/>
        </w:rPr>
        <w:t xml:space="preserve">за периоды с апреля по декабрь 2014 г. </w:t>
      </w:r>
      <w:r w:rsidRPr="005B0F3A">
        <w:rPr>
          <w:rFonts w:ascii="Times New Roman" w:hAnsi="Times New Roman"/>
          <w:sz w:val="28"/>
          <w:szCs w:val="28"/>
        </w:rPr>
        <w:t xml:space="preserve">в графе «оклад» для работников с должностью </w:t>
      </w:r>
      <w:r>
        <w:rPr>
          <w:rFonts w:ascii="Times New Roman" w:hAnsi="Times New Roman"/>
          <w:sz w:val="28"/>
          <w:szCs w:val="28"/>
        </w:rPr>
        <w:t>«</w:t>
      </w:r>
      <w:r w:rsidRPr="005B0F3A">
        <w:rPr>
          <w:rFonts w:ascii="Times New Roman" w:hAnsi="Times New Roman"/>
          <w:sz w:val="28"/>
          <w:szCs w:val="28"/>
        </w:rPr>
        <w:t>младший воспитатель</w:t>
      </w:r>
      <w:r>
        <w:rPr>
          <w:rFonts w:ascii="Times New Roman" w:hAnsi="Times New Roman"/>
          <w:sz w:val="28"/>
          <w:szCs w:val="28"/>
        </w:rPr>
        <w:t>»</w:t>
      </w:r>
      <w:r w:rsidRPr="005B0F3A">
        <w:rPr>
          <w:rFonts w:ascii="Times New Roman" w:hAnsi="Times New Roman"/>
          <w:sz w:val="28"/>
          <w:szCs w:val="28"/>
        </w:rPr>
        <w:t xml:space="preserve"> установлен оклад 3 800 руб. Согласно данных лицевых счетов сумма заработной платы рассчитана исходя из оклада 4800 руб.</w:t>
      </w:r>
      <w:r>
        <w:rPr>
          <w:rFonts w:ascii="Times New Roman" w:hAnsi="Times New Roman"/>
          <w:sz w:val="28"/>
          <w:szCs w:val="28"/>
        </w:rPr>
        <w:t xml:space="preserve"> С 01.01.2014 г. (</w:t>
      </w:r>
      <w:r w:rsidRPr="00FA5F7F">
        <w:rPr>
          <w:rFonts w:ascii="Times New Roman" w:hAnsi="Times New Roman"/>
          <w:sz w:val="28"/>
          <w:szCs w:val="28"/>
        </w:rPr>
        <w:t xml:space="preserve">Приказом № 19 от </w:t>
      </w:r>
      <w:r>
        <w:rPr>
          <w:rFonts w:ascii="Times New Roman" w:hAnsi="Times New Roman"/>
          <w:sz w:val="28"/>
          <w:szCs w:val="28"/>
        </w:rPr>
        <w:t xml:space="preserve">12.08.2014г.) установлен оклад старшему воспитателю 6 600,0 руб. воспитателю 6 100,0 руб. В расчетных ведомостях за периоды с августа по декабрь 2014г. </w:t>
      </w:r>
      <w:r w:rsidRPr="005B0F3A">
        <w:rPr>
          <w:rFonts w:ascii="Times New Roman" w:hAnsi="Times New Roman"/>
          <w:sz w:val="28"/>
          <w:szCs w:val="28"/>
        </w:rPr>
        <w:t xml:space="preserve">в графе «оклад» для работников с должностью </w:t>
      </w:r>
      <w:r>
        <w:rPr>
          <w:rFonts w:ascii="Times New Roman" w:hAnsi="Times New Roman"/>
          <w:sz w:val="28"/>
          <w:szCs w:val="28"/>
        </w:rPr>
        <w:t>«старший</w:t>
      </w:r>
      <w:r w:rsidRPr="005B0F3A">
        <w:rPr>
          <w:rFonts w:ascii="Times New Roman" w:hAnsi="Times New Roman"/>
          <w:sz w:val="28"/>
          <w:szCs w:val="28"/>
        </w:rPr>
        <w:t xml:space="preserve"> воспитатель</w:t>
      </w:r>
      <w:r>
        <w:rPr>
          <w:rFonts w:ascii="Times New Roman" w:hAnsi="Times New Roman"/>
          <w:sz w:val="28"/>
          <w:szCs w:val="28"/>
        </w:rPr>
        <w:t>»</w:t>
      </w:r>
      <w:r w:rsidRPr="005B0F3A">
        <w:rPr>
          <w:rFonts w:ascii="Times New Roman" w:hAnsi="Times New Roman"/>
          <w:sz w:val="28"/>
          <w:szCs w:val="28"/>
        </w:rPr>
        <w:t xml:space="preserve"> установлен оклад </w:t>
      </w:r>
      <w:r>
        <w:rPr>
          <w:rFonts w:ascii="Times New Roman" w:hAnsi="Times New Roman"/>
          <w:sz w:val="28"/>
          <w:szCs w:val="28"/>
        </w:rPr>
        <w:t>6 570</w:t>
      </w:r>
      <w:r w:rsidRPr="005B0F3A">
        <w:rPr>
          <w:rFonts w:ascii="Times New Roman" w:hAnsi="Times New Roman"/>
          <w:sz w:val="28"/>
          <w:szCs w:val="28"/>
        </w:rPr>
        <w:t xml:space="preserve"> руб</w:t>
      </w:r>
      <w:r>
        <w:rPr>
          <w:rFonts w:ascii="Times New Roman" w:hAnsi="Times New Roman"/>
          <w:sz w:val="28"/>
          <w:szCs w:val="28"/>
        </w:rPr>
        <w:t>., «воспитатель» - 6 070 руб.</w:t>
      </w:r>
    </w:p>
    <w:p w:rsidR="00B87C3C" w:rsidRPr="00B54D3E" w:rsidRDefault="00B87C3C" w:rsidP="00FC073E">
      <w:pPr>
        <w:spacing w:after="0" w:line="240" w:lineRule="auto"/>
        <w:ind w:firstLine="708"/>
        <w:jc w:val="both"/>
        <w:rPr>
          <w:rFonts w:ascii="Times New Roman" w:hAnsi="Times New Roman"/>
          <w:sz w:val="28"/>
          <w:szCs w:val="28"/>
        </w:rPr>
      </w:pPr>
      <w:r w:rsidRPr="00B54D3E">
        <w:rPr>
          <w:rFonts w:ascii="Times New Roman" w:hAnsi="Times New Roman"/>
          <w:sz w:val="28"/>
          <w:szCs w:val="28"/>
        </w:rPr>
        <w:lastRenderedPageBreak/>
        <w:t>К проверке представлены лицевые счета работников учреждения за 2014 год в количестве 53 штуки. Все представленные лицевые счета заполнены рукописным способом. Указанные обстоятельства свидетельствуют на неприменение средств автоматизации для начисления заработной платы. При достаточно высокой численности работников учреждения</w:t>
      </w:r>
      <w:r>
        <w:rPr>
          <w:rFonts w:ascii="Times New Roman" w:hAnsi="Times New Roman"/>
          <w:sz w:val="28"/>
          <w:szCs w:val="28"/>
        </w:rPr>
        <w:t>,</w:t>
      </w:r>
      <w:r w:rsidRPr="00B54D3E">
        <w:rPr>
          <w:rFonts w:ascii="Times New Roman" w:hAnsi="Times New Roman"/>
          <w:sz w:val="28"/>
          <w:szCs w:val="28"/>
        </w:rPr>
        <w:t xml:space="preserve"> начисление заработной платы «вручную» без применения средств автоматизации, заполнение лицевых счетов работников рукописным способом, при существовании программных средств, автоматизирующих данные процессы, приводит к большим трудозатратам </w:t>
      </w:r>
      <w:r>
        <w:rPr>
          <w:rFonts w:ascii="Times New Roman" w:hAnsi="Times New Roman"/>
          <w:sz w:val="28"/>
          <w:szCs w:val="28"/>
        </w:rPr>
        <w:t xml:space="preserve">и, следовательно, к </w:t>
      </w:r>
      <w:r w:rsidRPr="00B54D3E">
        <w:rPr>
          <w:rFonts w:ascii="Times New Roman" w:hAnsi="Times New Roman"/>
          <w:sz w:val="28"/>
          <w:szCs w:val="28"/>
        </w:rPr>
        <w:t>неэффективному расходованию бюджетных средств на оплату труда работников, занятых на данном направлении.</w:t>
      </w:r>
    </w:p>
    <w:p w:rsidR="00B87C3C" w:rsidRPr="005B0F3A" w:rsidRDefault="00B87C3C" w:rsidP="00FC073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При анализе п</w:t>
      </w:r>
      <w:r w:rsidRPr="005B0F3A">
        <w:rPr>
          <w:rFonts w:ascii="Times New Roman" w:hAnsi="Times New Roman"/>
          <w:color w:val="000000"/>
          <w:sz w:val="28"/>
          <w:szCs w:val="28"/>
        </w:rPr>
        <w:t>риказов руководителя МКДОУ Сортавальского МР РК</w:t>
      </w:r>
      <w:r>
        <w:rPr>
          <w:rFonts w:ascii="Times New Roman" w:hAnsi="Times New Roman"/>
          <w:color w:val="000000"/>
          <w:sz w:val="28"/>
          <w:szCs w:val="28"/>
        </w:rPr>
        <w:t xml:space="preserve"> ДС №31, устанавливающих размер </w:t>
      </w:r>
      <w:r w:rsidRPr="005B0F3A">
        <w:rPr>
          <w:rFonts w:ascii="Times New Roman" w:hAnsi="Times New Roman"/>
          <w:color w:val="000000"/>
          <w:sz w:val="28"/>
          <w:szCs w:val="28"/>
        </w:rPr>
        <w:t xml:space="preserve">выплат работникам учреждения установлено несоответствие </w:t>
      </w:r>
      <w:r>
        <w:rPr>
          <w:rFonts w:ascii="Times New Roman" w:hAnsi="Times New Roman"/>
          <w:color w:val="000000"/>
          <w:sz w:val="28"/>
          <w:szCs w:val="28"/>
        </w:rPr>
        <w:t>п</w:t>
      </w:r>
      <w:r w:rsidRPr="005B0F3A">
        <w:rPr>
          <w:rFonts w:ascii="Times New Roman" w:hAnsi="Times New Roman"/>
          <w:color w:val="000000"/>
          <w:sz w:val="28"/>
          <w:szCs w:val="28"/>
        </w:rPr>
        <w:t>риказ</w:t>
      </w:r>
      <w:r>
        <w:rPr>
          <w:rFonts w:ascii="Times New Roman" w:hAnsi="Times New Roman"/>
          <w:color w:val="000000"/>
          <w:sz w:val="28"/>
          <w:szCs w:val="28"/>
        </w:rPr>
        <w:t>а</w:t>
      </w:r>
      <w:r w:rsidRPr="005B0F3A">
        <w:rPr>
          <w:rFonts w:ascii="Times New Roman" w:hAnsi="Times New Roman"/>
          <w:color w:val="000000"/>
          <w:sz w:val="28"/>
          <w:szCs w:val="28"/>
        </w:rPr>
        <w:t xml:space="preserve"> заведующей №13 от 22.04.2014г. «Об изменении оплаты труда работников учреждения»</w:t>
      </w:r>
      <w:r>
        <w:rPr>
          <w:rFonts w:ascii="Times New Roman" w:hAnsi="Times New Roman"/>
          <w:color w:val="000000"/>
          <w:sz w:val="28"/>
          <w:szCs w:val="28"/>
        </w:rPr>
        <w:t xml:space="preserve"> </w:t>
      </w:r>
      <w:r w:rsidRPr="005B0F3A">
        <w:rPr>
          <w:rFonts w:ascii="Times New Roman" w:hAnsi="Times New Roman"/>
          <w:color w:val="000000"/>
          <w:sz w:val="28"/>
          <w:szCs w:val="28"/>
        </w:rPr>
        <w:t>положениям локальных нормативн</w:t>
      </w:r>
      <w:r>
        <w:rPr>
          <w:rFonts w:ascii="Times New Roman" w:hAnsi="Times New Roman"/>
          <w:color w:val="000000"/>
          <w:sz w:val="28"/>
          <w:szCs w:val="28"/>
        </w:rPr>
        <w:t xml:space="preserve">ых </w:t>
      </w:r>
      <w:r w:rsidRPr="005B0F3A">
        <w:rPr>
          <w:rFonts w:ascii="Times New Roman" w:hAnsi="Times New Roman"/>
          <w:color w:val="000000"/>
          <w:sz w:val="28"/>
          <w:szCs w:val="28"/>
        </w:rPr>
        <w:t>правовы</w:t>
      </w:r>
      <w:r>
        <w:rPr>
          <w:rFonts w:ascii="Times New Roman" w:hAnsi="Times New Roman"/>
          <w:color w:val="000000"/>
          <w:sz w:val="28"/>
          <w:szCs w:val="28"/>
        </w:rPr>
        <w:t>х актов</w:t>
      </w:r>
      <w:r w:rsidRPr="005B0F3A">
        <w:rPr>
          <w:rFonts w:ascii="Times New Roman" w:hAnsi="Times New Roman"/>
          <w:color w:val="000000"/>
          <w:sz w:val="28"/>
          <w:szCs w:val="28"/>
        </w:rPr>
        <w:t xml:space="preserve"> (Положение об оплате труда, Порядок установления стимулирующ</w:t>
      </w:r>
      <w:r>
        <w:rPr>
          <w:rFonts w:ascii="Times New Roman" w:hAnsi="Times New Roman"/>
          <w:color w:val="000000"/>
          <w:sz w:val="28"/>
          <w:szCs w:val="28"/>
        </w:rPr>
        <w:t>их выплат).</w:t>
      </w:r>
    </w:p>
    <w:p w:rsidR="00B87C3C" w:rsidRDefault="00B87C3C" w:rsidP="00FC073E">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sz w:val="28"/>
          <w:szCs w:val="28"/>
        </w:rPr>
        <w:t>Так, п</w:t>
      </w:r>
      <w:r w:rsidRPr="005B0F3A">
        <w:rPr>
          <w:rFonts w:ascii="Times New Roman" w:hAnsi="Times New Roman"/>
          <w:color w:val="000000"/>
          <w:sz w:val="28"/>
          <w:szCs w:val="28"/>
        </w:rPr>
        <w:t xml:space="preserve">риказом заведующей №13 от 22.04.2014г. «Об изменении оплаты труда работников учреждения» с 01.04.2014 года установлены постоянные стимулирующие выплаты младшим воспитателям Каташевич А.С. и Кривеньковой Л.В. в размере 300 рублей </w:t>
      </w:r>
      <w:r>
        <w:rPr>
          <w:rFonts w:ascii="Times New Roman" w:hAnsi="Times New Roman"/>
          <w:color w:val="000000"/>
          <w:sz w:val="28"/>
          <w:szCs w:val="28"/>
        </w:rPr>
        <w:t xml:space="preserve">в месяц </w:t>
      </w:r>
      <w:r w:rsidRPr="005B0F3A">
        <w:rPr>
          <w:rFonts w:ascii="Times New Roman" w:hAnsi="Times New Roman"/>
          <w:color w:val="000000"/>
          <w:sz w:val="28"/>
          <w:szCs w:val="28"/>
        </w:rPr>
        <w:t xml:space="preserve">за активное участие в осуществление воспитательных функций во время проведения занятий с детьми. Разделом №1 «постоянные стимулирующие выплаты» </w:t>
      </w:r>
      <w:r>
        <w:rPr>
          <w:rFonts w:ascii="Times New Roman" w:hAnsi="Times New Roman"/>
          <w:color w:val="000000"/>
          <w:sz w:val="28"/>
          <w:szCs w:val="28"/>
        </w:rPr>
        <w:t xml:space="preserve">Приложения №1 к </w:t>
      </w:r>
      <w:r w:rsidRPr="005B0F3A">
        <w:rPr>
          <w:rFonts w:ascii="Times New Roman" w:hAnsi="Times New Roman"/>
          <w:color w:val="000000"/>
          <w:sz w:val="28"/>
          <w:szCs w:val="28"/>
        </w:rPr>
        <w:t>Положени</w:t>
      </w:r>
      <w:r>
        <w:rPr>
          <w:rFonts w:ascii="Times New Roman" w:hAnsi="Times New Roman"/>
          <w:color w:val="000000"/>
          <w:sz w:val="28"/>
          <w:szCs w:val="28"/>
        </w:rPr>
        <w:t>ю</w:t>
      </w:r>
      <w:r w:rsidRPr="005B0F3A">
        <w:rPr>
          <w:rFonts w:ascii="Times New Roman" w:hAnsi="Times New Roman"/>
          <w:color w:val="000000"/>
          <w:sz w:val="28"/>
          <w:szCs w:val="28"/>
        </w:rPr>
        <w:t xml:space="preserve"> о порядке установления выплат</w:t>
      </w:r>
      <w:r>
        <w:rPr>
          <w:rFonts w:ascii="Times New Roman" w:hAnsi="Times New Roman"/>
          <w:color w:val="000000"/>
          <w:sz w:val="28"/>
          <w:szCs w:val="28"/>
        </w:rPr>
        <w:t xml:space="preserve"> стимулирующего характера,</w:t>
      </w:r>
      <w:r w:rsidRPr="005B0F3A">
        <w:rPr>
          <w:rFonts w:ascii="Times New Roman" w:hAnsi="Times New Roman"/>
          <w:color w:val="000000"/>
          <w:sz w:val="28"/>
          <w:szCs w:val="28"/>
        </w:rPr>
        <w:t xml:space="preserve"> </w:t>
      </w:r>
      <w:r>
        <w:rPr>
          <w:rFonts w:ascii="Times New Roman" w:hAnsi="Times New Roman"/>
          <w:color w:val="000000"/>
          <w:sz w:val="28"/>
          <w:szCs w:val="28"/>
        </w:rPr>
        <w:t>введенного в действие приказом заведующей №17 от 22.04.2014 года,</w:t>
      </w:r>
      <w:r w:rsidRPr="005B0F3A">
        <w:rPr>
          <w:rFonts w:ascii="Times New Roman" w:hAnsi="Times New Roman"/>
          <w:color w:val="000000"/>
          <w:sz w:val="28"/>
          <w:szCs w:val="28"/>
        </w:rPr>
        <w:t xml:space="preserve"> указанные выплаты для младших воспитателей не предусмотрены. В соответствии с пунктом 6.6. Раздела №2 </w:t>
      </w:r>
      <w:r>
        <w:rPr>
          <w:rFonts w:ascii="Times New Roman" w:hAnsi="Times New Roman"/>
          <w:color w:val="000000"/>
          <w:sz w:val="28"/>
          <w:szCs w:val="28"/>
        </w:rPr>
        <w:t xml:space="preserve">Приложения №1 к </w:t>
      </w:r>
      <w:r w:rsidRPr="005B0F3A">
        <w:rPr>
          <w:rFonts w:ascii="Times New Roman" w:hAnsi="Times New Roman"/>
          <w:color w:val="000000"/>
          <w:sz w:val="28"/>
          <w:szCs w:val="28"/>
        </w:rPr>
        <w:t>Положени</w:t>
      </w:r>
      <w:r>
        <w:rPr>
          <w:rFonts w:ascii="Times New Roman" w:hAnsi="Times New Roman"/>
          <w:color w:val="000000"/>
          <w:sz w:val="28"/>
          <w:szCs w:val="28"/>
        </w:rPr>
        <w:t>ю</w:t>
      </w:r>
      <w:r w:rsidRPr="005B0F3A">
        <w:rPr>
          <w:rFonts w:ascii="Times New Roman" w:hAnsi="Times New Roman"/>
          <w:color w:val="000000"/>
          <w:sz w:val="28"/>
          <w:szCs w:val="28"/>
        </w:rPr>
        <w:t xml:space="preserve"> о порядке установления выплат</w:t>
      </w:r>
      <w:r>
        <w:rPr>
          <w:rFonts w:ascii="Times New Roman" w:hAnsi="Times New Roman"/>
          <w:color w:val="000000"/>
          <w:sz w:val="28"/>
          <w:szCs w:val="28"/>
        </w:rPr>
        <w:t xml:space="preserve"> стимулирующего характера,</w:t>
      </w:r>
      <w:r w:rsidRPr="005B0F3A">
        <w:rPr>
          <w:rFonts w:ascii="Times New Roman" w:hAnsi="Times New Roman"/>
          <w:color w:val="000000"/>
          <w:sz w:val="28"/>
          <w:szCs w:val="28"/>
        </w:rPr>
        <w:t xml:space="preserve"> выплата «за активное участие в осуществление воспитательных функций во </w:t>
      </w:r>
      <w:r w:rsidRPr="00050F7C">
        <w:rPr>
          <w:rFonts w:ascii="Times New Roman" w:hAnsi="Times New Roman"/>
          <w:color w:val="000000" w:themeColor="text1"/>
          <w:sz w:val="28"/>
          <w:szCs w:val="28"/>
        </w:rPr>
        <w:t xml:space="preserve">время проведения занятий с детьми» предусмотрена как единовременная и должна начисляться по результатам оценки деятельности младшего воспитателя в баллах. </w:t>
      </w:r>
    </w:p>
    <w:p w:rsidR="00B87C3C" w:rsidRDefault="00B87C3C" w:rsidP="00FC073E">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themeColor="text1"/>
          <w:sz w:val="28"/>
          <w:szCs w:val="28"/>
        </w:rPr>
        <w:t xml:space="preserve">В нарушение действующего </w:t>
      </w:r>
      <w:r>
        <w:rPr>
          <w:rFonts w:ascii="Times New Roman" w:hAnsi="Times New Roman"/>
          <w:color w:val="000000"/>
          <w:sz w:val="28"/>
          <w:szCs w:val="28"/>
        </w:rPr>
        <w:t>Положения об оплате труда и</w:t>
      </w:r>
      <w:r w:rsidRPr="005B0F3A">
        <w:rPr>
          <w:rFonts w:ascii="Times New Roman" w:hAnsi="Times New Roman"/>
          <w:color w:val="000000"/>
          <w:sz w:val="28"/>
          <w:szCs w:val="28"/>
        </w:rPr>
        <w:t xml:space="preserve"> Поряд</w:t>
      </w:r>
      <w:r>
        <w:rPr>
          <w:rFonts w:ascii="Times New Roman" w:hAnsi="Times New Roman"/>
          <w:color w:val="000000"/>
          <w:sz w:val="28"/>
          <w:szCs w:val="28"/>
        </w:rPr>
        <w:t>ка</w:t>
      </w:r>
      <w:r w:rsidRPr="005B0F3A">
        <w:rPr>
          <w:rFonts w:ascii="Times New Roman" w:hAnsi="Times New Roman"/>
          <w:color w:val="000000"/>
          <w:sz w:val="28"/>
          <w:szCs w:val="28"/>
        </w:rPr>
        <w:t xml:space="preserve"> установления стимулирующ</w:t>
      </w:r>
      <w:r>
        <w:rPr>
          <w:rFonts w:ascii="Times New Roman" w:hAnsi="Times New Roman"/>
          <w:color w:val="000000"/>
          <w:sz w:val="28"/>
          <w:szCs w:val="28"/>
        </w:rPr>
        <w:t>их выплат</w:t>
      </w:r>
      <w:r w:rsidRPr="00050F7C">
        <w:rPr>
          <w:rFonts w:ascii="Times New Roman" w:hAnsi="Times New Roman"/>
          <w:color w:val="000000" w:themeColor="text1"/>
          <w:sz w:val="28"/>
          <w:szCs w:val="28"/>
        </w:rPr>
        <w:t xml:space="preserve"> </w:t>
      </w:r>
      <w:r>
        <w:rPr>
          <w:rFonts w:ascii="Times New Roman" w:hAnsi="Times New Roman"/>
          <w:color w:val="000000" w:themeColor="text1"/>
          <w:sz w:val="28"/>
          <w:szCs w:val="28"/>
        </w:rPr>
        <w:t>необоснованно произведена</w:t>
      </w:r>
      <w:r w:rsidRPr="00050F7C">
        <w:rPr>
          <w:rFonts w:ascii="Times New Roman" w:hAnsi="Times New Roman"/>
          <w:color w:val="000000" w:themeColor="text1"/>
          <w:sz w:val="28"/>
          <w:szCs w:val="28"/>
        </w:rPr>
        <w:t xml:space="preserve"> выплата младшим воспитателям </w:t>
      </w:r>
      <w:r w:rsidRPr="005B0F3A">
        <w:rPr>
          <w:rFonts w:ascii="Times New Roman" w:hAnsi="Times New Roman"/>
          <w:color w:val="000000"/>
          <w:sz w:val="28"/>
          <w:szCs w:val="28"/>
        </w:rPr>
        <w:t>Каташевич А.С. и Кривеньковой Л.В.</w:t>
      </w:r>
      <w:r>
        <w:rPr>
          <w:rFonts w:ascii="Times New Roman" w:hAnsi="Times New Roman"/>
          <w:color w:val="000000"/>
          <w:sz w:val="28"/>
          <w:szCs w:val="28"/>
        </w:rPr>
        <w:t xml:space="preserve"> </w:t>
      </w:r>
      <w:r w:rsidRPr="00050F7C">
        <w:rPr>
          <w:rFonts w:ascii="Times New Roman" w:hAnsi="Times New Roman"/>
          <w:color w:val="000000" w:themeColor="text1"/>
          <w:sz w:val="28"/>
          <w:szCs w:val="28"/>
        </w:rPr>
        <w:t xml:space="preserve">за период с апреля по август 2014 года в общей сумме 3 909,14 руб. Начислены страховые взносы в сумме 1 180,56 руб. За данный период баллы для начисления единовременной стимулирующей выплаты «за активное участие в осуществление воспитательных функций во время проведения занятий с детьми» воспитателям Каташевич А.С. и Кривеньковой Л.В. не </w:t>
      </w:r>
      <w:r>
        <w:rPr>
          <w:rFonts w:ascii="Times New Roman" w:hAnsi="Times New Roman"/>
          <w:color w:val="000000" w:themeColor="text1"/>
          <w:sz w:val="28"/>
          <w:szCs w:val="28"/>
        </w:rPr>
        <w:t>устанавли</w:t>
      </w:r>
      <w:r w:rsidR="00B612C7">
        <w:rPr>
          <w:rFonts w:ascii="Times New Roman" w:hAnsi="Times New Roman"/>
          <w:color w:val="000000" w:themeColor="text1"/>
          <w:sz w:val="28"/>
          <w:szCs w:val="28"/>
        </w:rPr>
        <w:t>вали</w:t>
      </w:r>
      <w:r>
        <w:rPr>
          <w:rFonts w:ascii="Times New Roman" w:hAnsi="Times New Roman"/>
          <w:color w:val="000000" w:themeColor="text1"/>
          <w:sz w:val="28"/>
          <w:szCs w:val="28"/>
        </w:rPr>
        <w:t>сь</w:t>
      </w:r>
      <w:r>
        <w:rPr>
          <w:rFonts w:ascii="Times New Roman" w:hAnsi="Times New Roman"/>
          <w:color w:val="000000"/>
          <w:sz w:val="28"/>
          <w:szCs w:val="28"/>
        </w:rPr>
        <w:t>.</w:t>
      </w:r>
    </w:p>
    <w:p w:rsidR="00B87C3C" w:rsidRPr="005B0F3A" w:rsidRDefault="00B87C3C" w:rsidP="00FC073E">
      <w:pPr>
        <w:autoSpaceDE w:val="0"/>
        <w:autoSpaceDN w:val="0"/>
        <w:adjustRightInd w:val="0"/>
        <w:spacing w:after="0" w:line="240" w:lineRule="auto"/>
        <w:ind w:firstLine="708"/>
        <w:jc w:val="both"/>
        <w:rPr>
          <w:rFonts w:ascii="Times New Roman" w:hAnsi="Times New Roman"/>
          <w:color w:val="000000" w:themeColor="text1"/>
          <w:sz w:val="28"/>
          <w:szCs w:val="28"/>
        </w:rPr>
      </w:pPr>
      <w:r w:rsidRPr="00D208AA">
        <w:rPr>
          <w:rFonts w:ascii="Times New Roman" w:hAnsi="Times New Roman"/>
          <w:color w:val="000000" w:themeColor="text1"/>
          <w:sz w:val="28"/>
          <w:szCs w:val="28"/>
        </w:rPr>
        <w:t>По данным годового отчета п</w:t>
      </w:r>
      <w:r w:rsidRPr="007919E0">
        <w:rPr>
          <w:rFonts w:ascii="Times New Roman" w:hAnsi="Times New Roman"/>
          <w:color w:val="000000" w:themeColor="text1"/>
          <w:sz w:val="28"/>
          <w:szCs w:val="28"/>
        </w:rPr>
        <w:t>о состоянию на</w:t>
      </w:r>
      <w:r w:rsidRPr="005B0F3A">
        <w:rPr>
          <w:rFonts w:ascii="Times New Roman" w:hAnsi="Times New Roman"/>
          <w:color w:val="000000" w:themeColor="text1"/>
          <w:sz w:val="28"/>
          <w:szCs w:val="28"/>
        </w:rPr>
        <w:t xml:space="preserve"> 01.01.2015 год (форма 0503121) фактически начисленные расходы по подстатье 211 «заработная плата» за 2014 год составили в сумме 6 481,75 тыс. руб. Начисления </w:t>
      </w:r>
      <w:r w:rsidRPr="005B0F3A">
        <w:rPr>
          <w:rFonts w:ascii="Times New Roman" w:hAnsi="Times New Roman"/>
          <w:color w:val="000000" w:themeColor="text1"/>
          <w:sz w:val="28"/>
          <w:szCs w:val="28"/>
        </w:rPr>
        <w:lastRenderedPageBreak/>
        <w:t>произведены в пределах утвержденных бюджетных ассигнований на фонд оплаты труда (6 483,19 тыс. руб.).</w:t>
      </w:r>
    </w:p>
    <w:p w:rsidR="00B87C3C" w:rsidRPr="005B0F3A" w:rsidRDefault="00B87C3C" w:rsidP="00FC073E">
      <w:pPr>
        <w:spacing w:after="0" w:line="240" w:lineRule="auto"/>
        <w:ind w:firstLine="540"/>
        <w:jc w:val="both"/>
        <w:rPr>
          <w:rFonts w:ascii="Times New Roman" w:hAnsi="Times New Roman"/>
          <w:sz w:val="28"/>
          <w:szCs w:val="28"/>
        </w:rPr>
      </w:pPr>
      <w:r w:rsidRPr="005B0F3A">
        <w:rPr>
          <w:rFonts w:ascii="Times New Roman" w:hAnsi="Times New Roman"/>
          <w:sz w:val="28"/>
          <w:szCs w:val="28"/>
        </w:rPr>
        <w:t xml:space="preserve">По данным Баланса (Ф.0503130) задолженность по выплате заработной платы по состоянию на 01.01.2015 </w:t>
      </w:r>
      <w:r>
        <w:rPr>
          <w:rFonts w:ascii="Times New Roman" w:hAnsi="Times New Roman"/>
          <w:sz w:val="28"/>
          <w:szCs w:val="28"/>
        </w:rPr>
        <w:t>отсутствует</w:t>
      </w:r>
      <w:r w:rsidRPr="005B0F3A">
        <w:rPr>
          <w:rFonts w:ascii="Times New Roman" w:hAnsi="Times New Roman"/>
          <w:sz w:val="28"/>
          <w:szCs w:val="28"/>
        </w:rPr>
        <w:t xml:space="preserve">. </w:t>
      </w:r>
    </w:p>
    <w:p w:rsidR="00B87C3C" w:rsidRPr="00941DC6" w:rsidRDefault="00B87C3C" w:rsidP="00FC073E">
      <w:pPr>
        <w:autoSpaceDE w:val="0"/>
        <w:autoSpaceDN w:val="0"/>
        <w:adjustRightInd w:val="0"/>
        <w:spacing w:after="0" w:line="240" w:lineRule="auto"/>
        <w:ind w:firstLine="708"/>
        <w:jc w:val="both"/>
        <w:rPr>
          <w:rFonts w:ascii="Times New Roman" w:hAnsi="Times New Roman"/>
          <w:sz w:val="28"/>
          <w:szCs w:val="28"/>
        </w:rPr>
      </w:pPr>
      <w:r w:rsidRPr="00941DC6">
        <w:rPr>
          <w:rFonts w:ascii="Times New Roman" w:hAnsi="Times New Roman"/>
          <w:sz w:val="28"/>
          <w:szCs w:val="28"/>
        </w:rPr>
        <w:t>Согласно штатному расписанию на 01.01.2014 года штатная численность персонала МКДОУ Сортавальского МР РК ДС №31, составляла 42,1 единицы, в том числе: административный персонал 1, педагогический 16,75, учебно-вспомогательный и обслуживающий 24,35. В течение 2014 года штатная численность работников и ее структура не изменялась.</w:t>
      </w:r>
    </w:p>
    <w:p w:rsidR="00B87C3C" w:rsidRPr="005D4D54" w:rsidRDefault="00B87C3C" w:rsidP="00FC073E">
      <w:pPr>
        <w:autoSpaceDE w:val="0"/>
        <w:autoSpaceDN w:val="0"/>
        <w:adjustRightInd w:val="0"/>
        <w:spacing w:after="0" w:line="240" w:lineRule="auto"/>
        <w:jc w:val="both"/>
        <w:rPr>
          <w:rFonts w:ascii="Times New Roman" w:hAnsi="Times New Roman"/>
          <w:i/>
          <w:sz w:val="28"/>
          <w:szCs w:val="28"/>
        </w:rPr>
      </w:pPr>
    </w:p>
    <w:p w:rsidR="00B87C3C" w:rsidRPr="009A421E" w:rsidRDefault="001217DD" w:rsidP="00B87C3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5.4.</w:t>
      </w:r>
      <w:r w:rsidR="00B87C3C" w:rsidRPr="009A421E">
        <w:rPr>
          <w:rFonts w:ascii="Times New Roman" w:hAnsi="Times New Roman"/>
          <w:b/>
          <w:sz w:val="28"/>
          <w:szCs w:val="28"/>
        </w:rPr>
        <w:t xml:space="preserve">Расходование средств на оплату коммунальных услуг </w:t>
      </w:r>
      <w:r w:rsidR="00B87C3C" w:rsidRPr="009A421E">
        <w:rPr>
          <w:rFonts w:ascii="Times New Roman" w:hAnsi="Times New Roman"/>
          <w:b/>
          <w:color w:val="000000" w:themeColor="text1"/>
          <w:sz w:val="28"/>
          <w:szCs w:val="28"/>
        </w:rPr>
        <w:t>содержание имущества</w:t>
      </w:r>
      <w:r w:rsidR="00B87C3C">
        <w:rPr>
          <w:rFonts w:ascii="Times New Roman" w:hAnsi="Times New Roman"/>
          <w:b/>
          <w:color w:val="000000" w:themeColor="text1"/>
          <w:sz w:val="28"/>
          <w:szCs w:val="28"/>
        </w:rPr>
        <w:t>, прочие расходы.</w:t>
      </w:r>
    </w:p>
    <w:p w:rsidR="00B87C3C" w:rsidRPr="005D4D54" w:rsidRDefault="00B87C3C" w:rsidP="00B87C3C">
      <w:pPr>
        <w:autoSpaceDE w:val="0"/>
        <w:autoSpaceDN w:val="0"/>
        <w:adjustRightInd w:val="0"/>
        <w:spacing w:after="0" w:line="240" w:lineRule="auto"/>
        <w:jc w:val="center"/>
        <w:rPr>
          <w:rFonts w:ascii="Times New Roman" w:hAnsi="Times New Roman"/>
          <w:b/>
          <w:i/>
          <w:sz w:val="28"/>
          <w:szCs w:val="28"/>
        </w:rPr>
      </w:pPr>
    </w:p>
    <w:p w:rsidR="00B87C3C" w:rsidRPr="0013514A" w:rsidRDefault="00B87C3C" w:rsidP="00FC073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Согласно данным бухгалтерского учета к</w:t>
      </w:r>
      <w:r w:rsidRPr="0013514A">
        <w:rPr>
          <w:rFonts w:ascii="Times New Roman" w:hAnsi="Times New Roman"/>
          <w:sz w:val="28"/>
          <w:szCs w:val="28"/>
        </w:rPr>
        <w:t xml:space="preserve">ассовый расход по статье 223 «коммунальных услуги» </w:t>
      </w:r>
      <w:r w:rsidRPr="0013514A">
        <w:rPr>
          <w:rFonts w:ascii="Times New Roman" w:hAnsi="Times New Roman"/>
          <w:color w:val="000000"/>
          <w:sz w:val="28"/>
          <w:szCs w:val="28"/>
        </w:rPr>
        <w:t>МКДОУ Сортавальского МР РК ДС №31</w:t>
      </w:r>
      <w:r w:rsidRPr="0013514A">
        <w:rPr>
          <w:rFonts w:ascii="Times New Roman" w:hAnsi="Times New Roman"/>
          <w:sz w:val="28"/>
          <w:szCs w:val="28"/>
        </w:rPr>
        <w:t xml:space="preserve"> в 2014 году составил 1 474,43 тысяч рублей, </w:t>
      </w:r>
      <w:r>
        <w:rPr>
          <w:rFonts w:ascii="Times New Roman" w:hAnsi="Times New Roman"/>
          <w:sz w:val="28"/>
          <w:szCs w:val="28"/>
        </w:rPr>
        <w:t>ф</w:t>
      </w:r>
      <w:r w:rsidRPr="0013514A">
        <w:rPr>
          <w:rFonts w:ascii="Times New Roman" w:hAnsi="Times New Roman"/>
          <w:sz w:val="28"/>
          <w:szCs w:val="28"/>
        </w:rPr>
        <w:t xml:space="preserve">актические расходы по статье составили 1438,02 тыс. руб. Кредиторская задолженность по коммунальным услугам на 01.01.2014г. </w:t>
      </w:r>
      <w:r>
        <w:rPr>
          <w:rFonts w:ascii="Times New Roman" w:hAnsi="Times New Roman"/>
          <w:sz w:val="28"/>
          <w:szCs w:val="28"/>
        </w:rPr>
        <w:t>числилась в сумме</w:t>
      </w:r>
      <w:r w:rsidRPr="0013514A">
        <w:rPr>
          <w:rFonts w:ascii="Times New Roman" w:hAnsi="Times New Roman"/>
          <w:sz w:val="28"/>
          <w:szCs w:val="28"/>
        </w:rPr>
        <w:t xml:space="preserve"> 215,40 тыс. руб. на конец проверяемого периода </w:t>
      </w:r>
      <w:r>
        <w:rPr>
          <w:rFonts w:ascii="Times New Roman" w:hAnsi="Times New Roman"/>
          <w:sz w:val="28"/>
          <w:szCs w:val="28"/>
        </w:rPr>
        <w:t xml:space="preserve">сократилась на 36,42 и составила </w:t>
      </w:r>
      <w:r w:rsidRPr="0013514A">
        <w:rPr>
          <w:rFonts w:ascii="Times New Roman" w:hAnsi="Times New Roman"/>
          <w:sz w:val="28"/>
          <w:szCs w:val="28"/>
        </w:rPr>
        <w:t>– 178,98 тыс. руб.</w:t>
      </w:r>
      <w:r>
        <w:rPr>
          <w:rFonts w:ascii="Times New Roman" w:hAnsi="Times New Roman"/>
          <w:sz w:val="28"/>
          <w:szCs w:val="28"/>
        </w:rPr>
        <w:t xml:space="preserve"> </w:t>
      </w:r>
    </w:p>
    <w:p w:rsidR="00B87C3C" w:rsidRPr="00DE0062" w:rsidRDefault="00B87C3C" w:rsidP="00FC073E">
      <w:pPr>
        <w:autoSpaceDE w:val="0"/>
        <w:autoSpaceDN w:val="0"/>
        <w:adjustRightInd w:val="0"/>
        <w:spacing w:after="0" w:line="240" w:lineRule="auto"/>
        <w:ind w:firstLine="708"/>
        <w:jc w:val="both"/>
        <w:rPr>
          <w:rFonts w:ascii="Times New Roman" w:hAnsi="Times New Roman"/>
          <w:sz w:val="28"/>
          <w:szCs w:val="28"/>
        </w:rPr>
      </w:pPr>
      <w:r w:rsidRPr="00DE0062">
        <w:rPr>
          <w:rFonts w:ascii="Times New Roman" w:hAnsi="Times New Roman"/>
          <w:sz w:val="28"/>
          <w:szCs w:val="28"/>
        </w:rPr>
        <w:t xml:space="preserve">На предоставление услуг водоснабжения и водоотведения </w:t>
      </w:r>
      <w:r w:rsidRPr="00DE0062">
        <w:rPr>
          <w:rFonts w:ascii="Times New Roman" w:hAnsi="Times New Roman"/>
          <w:color w:val="000000"/>
          <w:sz w:val="28"/>
          <w:szCs w:val="28"/>
        </w:rPr>
        <w:t xml:space="preserve">МКДОУ Сортавальского МР РК ДС №31 </w:t>
      </w:r>
      <w:r w:rsidRPr="00DE0062">
        <w:rPr>
          <w:rFonts w:ascii="Times New Roman" w:hAnsi="Times New Roman"/>
          <w:sz w:val="28"/>
          <w:szCs w:val="28"/>
        </w:rPr>
        <w:t>в проверяемом периоде заключен договор</w:t>
      </w:r>
      <w:r>
        <w:rPr>
          <w:rFonts w:ascii="Times New Roman" w:hAnsi="Times New Roman"/>
          <w:sz w:val="28"/>
          <w:szCs w:val="28"/>
        </w:rPr>
        <w:t xml:space="preserve"> с З</w:t>
      </w:r>
      <w:r w:rsidRPr="00DE0062">
        <w:rPr>
          <w:rFonts w:ascii="Times New Roman" w:hAnsi="Times New Roman"/>
          <w:sz w:val="28"/>
          <w:szCs w:val="28"/>
        </w:rPr>
        <w:t>АО «Карелводоканал» №337 от 30.12.2013 года</w:t>
      </w:r>
      <w:r>
        <w:rPr>
          <w:rFonts w:ascii="Times New Roman" w:hAnsi="Times New Roman"/>
          <w:sz w:val="28"/>
          <w:szCs w:val="28"/>
        </w:rPr>
        <w:t>.</w:t>
      </w:r>
      <w:r w:rsidRPr="00DE0062">
        <w:rPr>
          <w:rFonts w:ascii="Times New Roman" w:hAnsi="Times New Roman"/>
          <w:sz w:val="28"/>
          <w:szCs w:val="28"/>
        </w:rPr>
        <w:t xml:space="preserve"> Расходы на водоснабжение и водоотведение в соответствии с выставленными счетами в 2014 году составили 125,68 тыс. руб.</w:t>
      </w:r>
      <w:r>
        <w:rPr>
          <w:rFonts w:ascii="Times New Roman" w:hAnsi="Times New Roman"/>
          <w:sz w:val="28"/>
          <w:szCs w:val="28"/>
        </w:rPr>
        <w:t>, оплачены на сумму 142,51 тыс. руб.</w:t>
      </w:r>
    </w:p>
    <w:p w:rsidR="00B87C3C" w:rsidRPr="00F713D8" w:rsidRDefault="00B87C3C" w:rsidP="00FC073E">
      <w:pPr>
        <w:autoSpaceDE w:val="0"/>
        <w:autoSpaceDN w:val="0"/>
        <w:adjustRightInd w:val="0"/>
        <w:spacing w:after="0" w:line="240" w:lineRule="auto"/>
        <w:ind w:firstLine="708"/>
        <w:jc w:val="both"/>
        <w:rPr>
          <w:rFonts w:ascii="Times New Roman" w:hAnsi="Times New Roman"/>
          <w:sz w:val="28"/>
          <w:szCs w:val="28"/>
        </w:rPr>
      </w:pPr>
      <w:r w:rsidRPr="00F713D8">
        <w:rPr>
          <w:rFonts w:ascii="Times New Roman" w:hAnsi="Times New Roman"/>
          <w:sz w:val="28"/>
          <w:szCs w:val="28"/>
        </w:rPr>
        <w:t xml:space="preserve">На энергоснабжение </w:t>
      </w:r>
      <w:r w:rsidRPr="00F713D8">
        <w:rPr>
          <w:rFonts w:ascii="Times New Roman" w:hAnsi="Times New Roman"/>
          <w:color w:val="000000"/>
          <w:sz w:val="28"/>
          <w:szCs w:val="28"/>
        </w:rPr>
        <w:t>МКДОУ Сортавальского МР РК ДС №31</w:t>
      </w:r>
      <w:r w:rsidRPr="00F713D8">
        <w:rPr>
          <w:rFonts w:ascii="Times New Roman" w:hAnsi="Times New Roman"/>
          <w:sz w:val="28"/>
          <w:szCs w:val="28"/>
        </w:rPr>
        <w:t xml:space="preserve"> в 2014 году заключен договор энергоснабжения № 03237 от 31.12.2013 с АО "ТНС энерго Карелия" Расходы за электроснабжение в соответствии с выставленными счетами в 2014 году составили 507,96 тыс. руб. Оплачены на сумму </w:t>
      </w:r>
      <w:r>
        <w:rPr>
          <w:rFonts w:ascii="Times New Roman" w:hAnsi="Times New Roman"/>
          <w:sz w:val="28"/>
          <w:szCs w:val="28"/>
        </w:rPr>
        <w:t>–</w:t>
      </w:r>
      <w:r w:rsidRPr="00F713D8">
        <w:rPr>
          <w:rFonts w:ascii="Times New Roman" w:hAnsi="Times New Roman"/>
          <w:sz w:val="28"/>
          <w:szCs w:val="28"/>
        </w:rPr>
        <w:t xml:space="preserve"> </w:t>
      </w:r>
      <w:r>
        <w:rPr>
          <w:rFonts w:ascii="Times New Roman" w:hAnsi="Times New Roman"/>
          <w:sz w:val="28"/>
          <w:szCs w:val="28"/>
        </w:rPr>
        <w:t>559,23тыс. руб.</w:t>
      </w:r>
    </w:p>
    <w:p w:rsidR="00B87C3C" w:rsidRPr="00F713D8" w:rsidRDefault="00B87C3C" w:rsidP="00FC073E">
      <w:pPr>
        <w:autoSpaceDE w:val="0"/>
        <w:autoSpaceDN w:val="0"/>
        <w:adjustRightInd w:val="0"/>
        <w:spacing w:after="0" w:line="240" w:lineRule="auto"/>
        <w:ind w:firstLine="708"/>
        <w:jc w:val="both"/>
        <w:rPr>
          <w:rFonts w:ascii="Times New Roman" w:hAnsi="Times New Roman"/>
          <w:sz w:val="28"/>
          <w:szCs w:val="28"/>
        </w:rPr>
      </w:pPr>
      <w:r w:rsidRPr="00F713D8">
        <w:rPr>
          <w:rFonts w:ascii="Times New Roman" w:hAnsi="Times New Roman"/>
          <w:sz w:val="28"/>
          <w:szCs w:val="28"/>
        </w:rPr>
        <w:t xml:space="preserve">На предоставление услуг по теплоснабжению заключен Муниципальный контракт 0011-1-14/1007 от 31.12.2013г. с ООО «Петербургтеплоэнерго». За указанный период расходы по теплоснабжению составили – 804,38 тыс. руб. Оплачены на сумму </w:t>
      </w:r>
      <w:r>
        <w:rPr>
          <w:rFonts w:ascii="Times New Roman" w:hAnsi="Times New Roman"/>
          <w:sz w:val="28"/>
          <w:szCs w:val="28"/>
        </w:rPr>
        <w:t>–</w:t>
      </w:r>
      <w:r w:rsidRPr="00F713D8">
        <w:rPr>
          <w:rFonts w:ascii="Times New Roman" w:hAnsi="Times New Roman"/>
          <w:sz w:val="28"/>
          <w:szCs w:val="28"/>
        </w:rPr>
        <w:t xml:space="preserve"> </w:t>
      </w:r>
      <w:r>
        <w:rPr>
          <w:rFonts w:ascii="Times New Roman" w:hAnsi="Times New Roman"/>
          <w:sz w:val="28"/>
          <w:szCs w:val="28"/>
        </w:rPr>
        <w:t>772,70 тыс. руб.</w:t>
      </w:r>
    </w:p>
    <w:p w:rsidR="00B87C3C" w:rsidRPr="00367359" w:rsidRDefault="00B87C3C" w:rsidP="00FC073E">
      <w:pPr>
        <w:pStyle w:val="1"/>
        <w:keepNext w:val="0"/>
        <w:keepLines w:val="0"/>
        <w:spacing w:before="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Начисления</w:t>
      </w:r>
      <w:r w:rsidRPr="00367359">
        <w:rPr>
          <w:rFonts w:ascii="Times New Roman" w:hAnsi="Times New Roman" w:cs="Times New Roman"/>
          <w:color w:val="000000" w:themeColor="text1"/>
          <w:sz w:val="28"/>
          <w:szCs w:val="28"/>
        </w:rPr>
        <w:t xml:space="preserve"> по статье 225 «работы и услуги по содержанию имущества» </w:t>
      </w:r>
      <w:r w:rsidRPr="0013514A">
        <w:rPr>
          <w:rFonts w:ascii="Times New Roman" w:hAnsi="Times New Roman" w:cs="Times New Roman"/>
          <w:color w:val="000000"/>
          <w:sz w:val="28"/>
          <w:szCs w:val="28"/>
        </w:rPr>
        <w:t>МКДОУ Сортавальского МР РК ДС №31</w:t>
      </w:r>
      <w:r>
        <w:rPr>
          <w:rFonts w:ascii="Times New Roman" w:hAnsi="Times New Roman" w:cs="Times New Roman"/>
          <w:color w:val="000000"/>
          <w:sz w:val="28"/>
          <w:szCs w:val="28"/>
        </w:rPr>
        <w:t xml:space="preserve"> </w:t>
      </w:r>
      <w:r w:rsidRPr="00367359">
        <w:rPr>
          <w:rFonts w:ascii="Times New Roman" w:hAnsi="Times New Roman" w:cs="Times New Roman"/>
          <w:color w:val="000000" w:themeColor="text1"/>
          <w:sz w:val="28"/>
          <w:szCs w:val="28"/>
        </w:rPr>
        <w:t>за 201</w:t>
      </w:r>
      <w:r>
        <w:rPr>
          <w:rFonts w:ascii="Times New Roman" w:hAnsi="Times New Roman" w:cs="Times New Roman"/>
          <w:color w:val="000000" w:themeColor="text1"/>
          <w:sz w:val="28"/>
          <w:szCs w:val="28"/>
        </w:rPr>
        <w:t>4</w:t>
      </w:r>
      <w:r w:rsidRPr="00367359">
        <w:rPr>
          <w:rFonts w:ascii="Times New Roman" w:hAnsi="Times New Roman" w:cs="Times New Roman"/>
          <w:color w:val="000000" w:themeColor="text1"/>
          <w:sz w:val="28"/>
          <w:szCs w:val="28"/>
        </w:rPr>
        <w:t xml:space="preserve"> году составил </w:t>
      </w:r>
      <w:r>
        <w:rPr>
          <w:rFonts w:ascii="Times New Roman" w:hAnsi="Times New Roman" w:cs="Times New Roman"/>
          <w:color w:val="000000" w:themeColor="text1"/>
          <w:sz w:val="28"/>
          <w:szCs w:val="28"/>
        </w:rPr>
        <w:t>138,94 тысяч рублей.</w:t>
      </w:r>
      <w:r w:rsidRPr="003673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Кассовый расход составил 74,79 тыс. руб. </w:t>
      </w:r>
      <w:r w:rsidRPr="00367359">
        <w:rPr>
          <w:rFonts w:ascii="Times New Roman" w:hAnsi="Times New Roman" w:cs="Times New Roman"/>
          <w:color w:val="000000" w:themeColor="text1"/>
          <w:sz w:val="28"/>
          <w:szCs w:val="28"/>
        </w:rPr>
        <w:t xml:space="preserve">Кредиторская задолженность по работам и услугам по содержанию имущества на конец проверяемого периода </w:t>
      </w:r>
      <w:r>
        <w:rPr>
          <w:rFonts w:ascii="Times New Roman" w:hAnsi="Times New Roman" w:cs="Times New Roman"/>
          <w:color w:val="000000" w:themeColor="text1"/>
          <w:sz w:val="28"/>
          <w:szCs w:val="28"/>
        </w:rPr>
        <w:t>составила 162,82</w:t>
      </w:r>
      <w:r w:rsidRPr="00367359">
        <w:rPr>
          <w:rFonts w:ascii="Times New Roman" w:hAnsi="Times New Roman" w:cs="Times New Roman"/>
          <w:color w:val="000000" w:themeColor="text1"/>
          <w:sz w:val="28"/>
          <w:szCs w:val="28"/>
        </w:rPr>
        <w:t>.</w:t>
      </w:r>
    </w:p>
    <w:p w:rsidR="00B87C3C" w:rsidRPr="00367359" w:rsidRDefault="00B87C3C" w:rsidP="00FC073E">
      <w:pPr>
        <w:pStyle w:val="Default"/>
        <w:ind w:firstLine="708"/>
        <w:jc w:val="both"/>
        <w:rPr>
          <w:color w:val="000000" w:themeColor="text1"/>
          <w:sz w:val="28"/>
          <w:szCs w:val="28"/>
        </w:rPr>
      </w:pPr>
      <w:r>
        <w:rPr>
          <w:color w:val="000000" w:themeColor="text1"/>
          <w:sz w:val="28"/>
          <w:szCs w:val="28"/>
        </w:rPr>
        <w:t>На</w:t>
      </w:r>
      <w:r w:rsidRPr="00367359">
        <w:rPr>
          <w:color w:val="000000" w:themeColor="text1"/>
          <w:sz w:val="28"/>
          <w:szCs w:val="28"/>
        </w:rPr>
        <w:t xml:space="preserve"> стать</w:t>
      </w:r>
      <w:r>
        <w:rPr>
          <w:color w:val="000000" w:themeColor="text1"/>
          <w:sz w:val="28"/>
          <w:szCs w:val="28"/>
        </w:rPr>
        <w:t>ю</w:t>
      </w:r>
      <w:r w:rsidRPr="00367359">
        <w:rPr>
          <w:color w:val="000000" w:themeColor="text1"/>
          <w:sz w:val="28"/>
          <w:szCs w:val="28"/>
        </w:rPr>
        <w:t xml:space="preserve"> 225 «работы и услуги по содержанию имущества» отнесены расходы:</w:t>
      </w:r>
    </w:p>
    <w:p w:rsidR="00B87C3C" w:rsidRPr="00367359" w:rsidRDefault="00B87C3C" w:rsidP="00FC073E">
      <w:pPr>
        <w:pStyle w:val="Default"/>
        <w:jc w:val="both"/>
        <w:rPr>
          <w:color w:val="000000" w:themeColor="text1"/>
          <w:sz w:val="28"/>
          <w:szCs w:val="28"/>
        </w:rPr>
      </w:pPr>
      <w:r w:rsidRPr="00367359">
        <w:rPr>
          <w:color w:val="000000" w:themeColor="text1"/>
          <w:sz w:val="28"/>
          <w:szCs w:val="28"/>
        </w:rPr>
        <w:t>- сбору, вывозу и утилизации бытовых отходов на городской свалке (подрядчик МУП «Благоустройство и озеленение»)</w:t>
      </w:r>
      <w:r>
        <w:rPr>
          <w:color w:val="000000" w:themeColor="text1"/>
          <w:sz w:val="28"/>
          <w:szCs w:val="28"/>
        </w:rPr>
        <w:t xml:space="preserve"> в сумме </w:t>
      </w:r>
      <w:r w:rsidRPr="00367359">
        <w:rPr>
          <w:color w:val="000000" w:themeColor="text1"/>
          <w:sz w:val="28"/>
          <w:szCs w:val="28"/>
        </w:rPr>
        <w:t xml:space="preserve">– </w:t>
      </w:r>
      <w:r>
        <w:rPr>
          <w:color w:val="000000" w:themeColor="text1"/>
          <w:sz w:val="28"/>
          <w:szCs w:val="28"/>
        </w:rPr>
        <w:t>59,48</w:t>
      </w:r>
      <w:r w:rsidRPr="00367359">
        <w:rPr>
          <w:color w:val="000000" w:themeColor="text1"/>
          <w:sz w:val="28"/>
          <w:szCs w:val="28"/>
        </w:rPr>
        <w:t xml:space="preserve"> </w:t>
      </w:r>
      <w:r>
        <w:rPr>
          <w:color w:val="000000" w:themeColor="text1"/>
          <w:sz w:val="28"/>
          <w:szCs w:val="28"/>
        </w:rPr>
        <w:t>тыс. руб.</w:t>
      </w:r>
    </w:p>
    <w:p w:rsidR="00B87C3C" w:rsidRPr="00367359" w:rsidRDefault="00B87C3C" w:rsidP="00FC073E">
      <w:pPr>
        <w:pStyle w:val="Default"/>
        <w:jc w:val="both"/>
        <w:rPr>
          <w:color w:val="000000" w:themeColor="text1"/>
          <w:sz w:val="28"/>
          <w:szCs w:val="28"/>
        </w:rPr>
      </w:pPr>
      <w:r w:rsidRPr="00367359">
        <w:rPr>
          <w:color w:val="000000" w:themeColor="text1"/>
          <w:sz w:val="28"/>
          <w:szCs w:val="28"/>
        </w:rPr>
        <w:t xml:space="preserve">-проведение профилактических дезинфекционных работ дератизации и дезинсекции (подрядчик ООО «Профилактика») </w:t>
      </w:r>
      <w:r>
        <w:rPr>
          <w:color w:val="000000" w:themeColor="text1"/>
          <w:sz w:val="28"/>
          <w:szCs w:val="28"/>
        </w:rPr>
        <w:t>в сумме</w:t>
      </w:r>
      <w:r w:rsidRPr="00367359">
        <w:rPr>
          <w:color w:val="000000" w:themeColor="text1"/>
          <w:sz w:val="28"/>
          <w:szCs w:val="28"/>
        </w:rPr>
        <w:t xml:space="preserve"> – </w:t>
      </w:r>
      <w:r>
        <w:rPr>
          <w:color w:val="000000" w:themeColor="text1"/>
          <w:sz w:val="28"/>
          <w:szCs w:val="28"/>
        </w:rPr>
        <w:t>6,93</w:t>
      </w:r>
      <w:r w:rsidRPr="00367359">
        <w:rPr>
          <w:color w:val="000000" w:themeColor="text1"/>
          <w:sz w:val="28"/>
          <w:szCs w:val="28"/>
        </w:rPr>
        <w:t xml:space="preserve"> </w:t>
      </w:r>
      <w:r>
        <w:rPr>
          <w:color w:val="000000" w:themeColor="text1"/>
          <w:sz w:val="28"/>
          <w:szCs w:val="28"/>
        </w:rPr>
        <w:t>тыс. руб.</w:t>
      </w:r>
      <w:r w:rsidRPr="00367359">
        <w:rPr>
          <w:color w:val="000000" w:themeColor="text1"/>
          <w:sz w:val="28"/>
          <w:szCs w:val="28"/>
        </w:rPr>
        <w:t>;</w:t>
      </w:r>
    </w:p>
    <w:p w:rsidR="00B87C3C" w:rsidRPr="00367359" w:rsidRDefault="00B87C3C" w:rsidP="00FC073E">
      <w:pPr>
        <w:pStyle w:val="Default"/>
        <w:jc w:val="both"/>
        <w:rPr>
          <w:color w:val="000000" w:themeColor="text1"/>
          <w:sz w:val="28"/>
          <w:szCs w:val="28"/>
        </w:rPr>
      </w:pPr>
      <w:r w:rsidRPr="00367359">
        <w:rPr>
          <w:color w:val="000000" w:themeColor="text1"/>
          <w:sz w:val="28"/>
          <w:szCs w:val="28"/>
        </w:rPr>
        <w:lastRenderedPageBreak/>
        <w:t>-техническому обслуживанию оборудования для пожаротушения</w:t>
      </w:r>
      <w:r>
        <w:rPr>
          <w:color w:val="000000" w:themeColor="text1"/>
          <w:sz w:val="28"/>
          <w:szCs w:val="28"/>
        </w:rPr>
        <w:t xml:space="preserve"> </w:t>
      </w:r>
      <w:r w:rsidRPr="00367359">
        <w:rPr>
          <w:color w:val="000000" w:themeColor="text1"/>
          <w:sz w:val="28"/>
          <w:szCs w:val="28"/>
        </w:rPr>
        <w:t>(подрядчик КРО «Всероссийское добровольное пожарное общест</w:t>
      </w:r>
      <w:r>
        <w:rPr>
          <w:color w:val="000000" w:themeColor="text1"/>
          <w:sz w:val="28"/>
          <w:szCs w:val="28"/>
        </w:rPr>
        <w:t>во») в сумме</w:t>
      </w:r>
      <w:r w:rsidRPr="00367359">
        <w:rPr>
          <w:color w:val="000000" w:themeColor="text1"/>
          <w:sz w:val="28"/>
          <w:szCs w:val="28"/>
        </w:rPr>
        <w:t xml:space="preserve"> – </w:t>
      </w:r>
      <w:r>
        <w:rPr>
          <w:color w:val="000000" w:themeColor="text1"/>
          <w:sz w:val="28"/>
          <w:szCs w:val="28"/>
        </w:rPr>
        <w:t>16,68</w:t>
      </w:r>
      <w:r w:rsidRPr="00367359">
        <w:rPr>
          <w:color w:val="000000" w:themeColor="text1"/>
          <w:sz w:val="28"/>
          <w:szCs w:val="28"/>
        </w:rPr>
        <w:t xml:space="preserve"> </w:t>
      </w:r>
      <w:r>
        <w:rPr>
          <w:color w:val="000000" w:themeColor="text1"/>
          <w:sz w:val="28"/>
          <w:szCs w:val="28"/>
        </w:rPr>
        <w:t>тыс. руб</w:t>
      </w:r>
      <w:r w:rsidRPr="00367359">
        <w:rPr>
          <w:color w:val="000000" w:themeColor="text1"/>
          <w:sz w:val="28"/>
          <w:szCs w:val="28"/>
        </w:rPr>
        <w:t>.;</w:t>
      </w:r>
    </w:p>
    <w:p w:rsidR="00B87C3C" w:rsidRPr="00367359" w:rsidRDefault="00B87C3C" w:rsidP="00FC073E">
      <w:pPr>
        <w:pStyle w:val="Default"/>
        <w:jc w:val="both"/>
        <w:rPr>
          <w:color w:val="000000" w:themeColor="text1"/>
          <w:sz w:val="28"/>
          <w:szCs w:val="28"/>
        </w:rPr>
      </w:pPr>
      <w:r>
        <w:rPr>
          <w:color w:val="000000" w:themeColor="text1"/>
          <w:sz w:val="28"/>
          <w:szCs w:val="28"/>
        </w:rPr>
        <w:t xml:space="preserve">- за техническое обслуживание </w:t>
      </w:r>
      <w:r w:rsidRPr="00D32CD9">
        <w:rPr>
          <w:color w:val="000000" w:themeColor="text1"/>
          <w:sz w:val="28"/>
          <w:szCs w:val="28"/>
        </w:rPr>
        <w:t>систем безопасности пожарной сигнализации и оповещения</w:t>
      </w:r>
      <w:r>
        <w:rPr>
          <w:color w:val="000000" w:themeColor="text1"/>
          <w:sz w:val="28"/>
          <w:szCs w:val="28"/>
        </w:rPr>
        <w:t xml:space="preserve"> (подрядчик </w:t>
      </w:r>
      <w:r w:rsidRPr="00D32CD9">
        <w:rPr>
          <w:color w:val="000000" w:themeColor="text1"/>
          <w:sz w:val="28"/>
          <w:szCs w:val="28"/>
        </w:rPr>
        <w:t xml:space="preserve">ИП Голубков </w:t>
      </w:r>
      <w:r>
        <w:rPr>
          <w:color w:val="000000" w:themeColor="text1"/>
          <w:sz w:val="28"/>
          <w:szCs w:val="28"/>
        </w:rPr>
        <w:t>В.Н.) – 32,5 тыс. руб.</w:t>
      </w:r>
    </w:p>
    <w:p w:rsidR="00B87C3C" w:rsidRDefault="00B87C3C" w:rsidP="00FC073E">
      <w:pPr>
        <w:pStyle w:val="Default"/>
        <w:jc w:val="both"/>
        <w:rPr>
          <w:color w:val="000000" w:themeColor="text1"/>
          <w:sz w:val="28"/>
          <w:szCs w:val="28"/>
        </w:rPr>
      </w:pPr>
      <w:r w:rsidRPr="00367359">
        <w:rPr>
          <w:color w:val="000000" w:themeColor="text1"/>
          <w:sz w:val="28"/>
          <w:szCs w:val="28"/>
        </w:rPr>
        <w:t>-на заправку картриджей для оргтехники (подрядчик ИП Перелыгин А.А.)</w:t>
      </w:r>
      <w:r w:rsidRPr="00367359">
        <w:rPr>
          <w:b/>
          <w:bCs/>
          <w:color w:val="000000" w:themeColor="text1"/>
          <w:sz w:val="26"/>
          <w:szCs w:val="26"/>
        </w:rPr>
        <w:t xml:space="preserve"> </w:t>
      </w:r>
      <w:r>
        <w:rPr>
          <w:color w:val="000000" w:themeColor="text1"/>
          <w:sz w:val="28"/>
          <w:szCs w:val="28"/>
        </w:rPr>
        <w:t>в сумме</w:t>
      </w:r>
      <w:r w:rsidRPr="00367359">
        <w:rPr>
          <w:color w:val="000000" w:themeColor="text1"/>
          <w:sz w:val="28"/>
          <w:szCs w:val="28"/>
        </w:rPr>
        <w:t xml:space="preserve">– </w:t>
      </w:r>
      <w:r>
        <w:rPr>
          <w:color w:val="000000" w:themeColor="text1"/>
          <w:sz w:val="28"/>
          <w:szCs w:val="28"/>
        </w:rPr>
        <w:t>3,25</w:t>
      </w:r>
      <w:r w:rsidRPr="00367359">
        <w:rPr>
          <w:color w:val="000000" w:themeColor="text1"/>
          <w:sz w:val="28"/>
          <w:szCs w:val="28"/>
        </w:rPr>
        <w:t xml:space="preserve"> тыс. руб.</w:t>
      </w:r>
    </w:p>
    <w:p w:rsidR="00B87C3C" w:rsidRPr="000E7659" w:rsidRDefault="00B87C3C" w:rsidP="00FC073E">
      <w:pPr>
        <w:pStyle w:val="Default"/>
        <w:jc w:val="both"/>
        <w:rPr>
          <w:color w:val="000000" w:themeColor="text1"/>
          <w:sz w:val="28"/>
          <w:szCs w:val="28"/>
        </w:rPr>
      </w:pPr>
      <w:r>
        <w:t>-</w:t>
      </w:r>
      <w:r w:rsidRPr="000E7659">
        <w:rPr>
          <w:sz w:val="28"/>
          <w:szCs w:val="28"/>
        </w:rPr>
        <w:t>за о</w:t>
      </w:r>
      <w:r w:rsidRPr="000E7659">
        <w:rPr>
          <w:color w:val="000000" w:themeColor="text1"/>
          <w:sz w:val="28"/>
          <w:szCs w:val="28"/>
        </w:rPr>
        <w:t>бслуживание приборов коммерческого учета УУТЭ в ИТП (подрядчик ООО "ДомСтройСервис)</w:t>
      </w:r>
      <w:r w:rsidRPr="000E7659">
        <w:rPr>
          <w:sz w:val="28"/>
          <w:szCs w:val="28"/>
        </w:rPr>
        <w:t xml:space="preserve"> </w:t>
      </w:r>
      <w:r>
        <w:rPr>
          <w:color w:val="000000" w:themeColor="text1"/>
          <w:sz w:val="28"/>
          <w:szCs w:val="28"/>
        </w:rPr>
        <w:t>в сумме</w:t>
      </w:r>
      <w:r w:rsidRPr="000E7659">
        <w:rPr>
          <w:color w:val="000000" w:themeColor="text1"/>
          <w:sz w:val="28"/>
          <w:szCs w:val="28"/>
        </w:rPr>
        <w:t>– 26,5 тыс. руб.;</w:t>
      </w:r>
    </w:p>
    <w:p w:rsidR="00B87C3C" w:rsidRDefault="00B87C3C" w:rsidP="00FC073E">
      <w:pPr>
        <w:pStyle w:val="Default"/>
        <w:jc w:val="both"/>
        <w:rPr>
          <w:color w:val="000000" w:themeColor="text1"/>
          <w:sz w:val="28"/>
          <w:szCs w:val="28"/>
        </w:rPr>
      </w:pPr>
      <w:r>
        <w:rPr>
          <w:color w:val="000000" w:themeColor="text1"/>
          <w:sz w:val="28"/>
          <w:szCs w:val="28"/>
        </w:rPr>
        <w:t xml:space="preserve">-за </w:t>
      </w:r>
      <w:r w:rsidRPr="008F37FF">
        <w:rPr>
          <w:color w:val="000000" w:themeColor="text1"/>
          <w:sz w:val="28"/>
          <w:szCs w:val="28"/>
        </w:rPr>
        <w:t>подключение электро-картофелечистки в здании сада</w:t>
      </w:r>
      <w:r>
        <w:rPr>
          <w:color w:val="000000" w:themeColor="text1"/>
          <w:sz w:val="28"/>
          <w:szCs w:val="28"/>
        </w:rPr>
        <w:t xml:space="preserve"> (подрядчик </w:t>
      </w:r>
      <w:r w:rsidRPr="008F37FF">
        <w:rPr>
          <w:color w:val="000000" w:themeColor="text1"/>
          <w:sz w:val="28"/>
          <w:szCs w:val="28"/>
        </w:rPr>
        <w:t>ООО "Электра-Сервис"</w:t>
      </w:r>
      <w:r>
        <w:rPr>
          <w:color w:val="000000" w:themeColor="text1"/>
          <w:sz w:val="28"/>
          <w:szCs w:val="28"/>
        </w:rPr>
        <w:t>) в сумме – 3,6 тыс. руб.</w:t>
      </w:r>
    </w:p>
    <w:p w:rsidR="00B87C3C" w:rsidRPr="00655BE8" w:rsidRDefault="00B87C3C" w:rsidP="00FC073E">
      <w:pPr>
        <w:pStyle w:val="Default"/>
        <w:ind w:firstLine="708"/>
        <w:jc w:val="both"/>
        <w:rPr>
          <w:sz w:val="28"/>
          <w:szCs w:val="28"/>
        </w:rPr>
      </w:pPr>
      <w:r w:rsidRPr="00E00635">
        <w:rPr>
          <w:color w:val="000000" w:themeColor="text1"/>
          <w:sz w:val="28"/>
          <w:szCs w:val="28"/>
        </w:rPr>
        <w:t xml:space="preserve">Выборочной проверкой </w:t>
      </w:r>
      <w:r>
        <w:rPr>
          <w:color w:val="000000" w:themeColor="text1"/>
          <w:sz w:val="28"/>
          <w:szCs w:val="28"/>
        </w:rPr>
        <w:t xml:space="preserve">расходов </w:t>
      </w:r>
      <w:r w:rsidRPr="00E00635">
        <w:rPr>
          <w:color w:val="000000" w:themeColor="text1"/>
          <w:sz w:val="28"/>
          <w:szCs w:val="28"/>
        </w:rPr>
        <w:t xml:space="preserve">на </w:t>
      </w:r>
      <w:r w:rsidRPr="00E00635">
        <w:rPr>
          <w:sz w:val="28"/>
          <w:szCs w:val="28"/>
        </w:rPr>
        <w:t>коммунальны</w:t>
      </w:r>
      <w:r>
        <w:rPr>
          <w:sz w:val="28"/>
          <w:szCs w:val="28"/>
        </w:rPr>
        <w:t>е</w:t>
      </w:r>
      <w:r w:rsidRPr="00E00635">
        <w:rPr>
          <w:sz w:val="28"/>
          <w:szCs w:val="28"/>
        </w:rPr>
        <w:t xml:space="preserve"> услуг</w:t>
      </w:r>
      <w:r>
        <w:rPr>
          <w:sz w:val="28"/>
          <w:szCs w:val="28"/>
        </w:rPr>
        <w:t>и</w:t>
      </w:r>
      <w:r w:rsidRPr="00E00635">
        <w:rPr>
          <w:sz w:val="28"/>
          <w:szCs w:val="28"/>
        </w:rPr>
        <w:t xml:space="preserve"> </w:t>
      </w:r>
      <w:r>
        <w:rPr>
          <w:sz w:val="28"/>
          <w:szCs w:val="28"/>
        </w:rPr>
        <w:t xml:space="preserve">и </w:t>
      </w:r>
      <w:r w:rsidRPr="00E00635">
        <w:rPr>
          <w:color w:val="000000" w:themeColor="text1"/>
          <w:sz w:val="28"/>
          <w:szCs w:val="28"/>
        </w:rPr>
        <w:t>содержание имущества</w:t>
      </w:r>
      <w:r>
        <w:rPr>
          <w:color w:val="000000" w:themeColor="text1"/>
          <w:sz w:val="28"/>
          <w:szCs w:val="28"/>
        </w:rPr>
        <w:t xml:space="preserve"> установлено, что записи на счетах бухгалтерского учета </w:t>
      </w:r>
      <w:r w:rsidRPr="00655BE8">
        <w:rPr>
          <w:color w:val="000000" w:themeColor="text1"/>
          <w:sz w:val="28"/>
          <w:szCs w:val="28"/>
        </w:rPr>
        <w:t xml:space="preserve">произведены на основании первичных документов, в соответствии с заключенными договорами. </w:t>
      </w:r>
      <w:r w:rsidRPr="00655BE8">
        <w:rPr>
          <w:sz w:val="28"/>
          <w:szCs w:val="28"/>
        </w:rPr>
        <w:t xml:space="preserve">Данные, отраженные на счетах бухгалтерского учета, соответствуют данным годовой отчетности. </w:t>
      </w:r>
    </w:p>
    <w:p w:rsidR="00B87C3C" w:rsidRPr="007329C5" w:rsidRDefault="00B87C3C" w:rsidP="00FC073E">
      <w:pPr>
        <w:autoSpaceDE w:val="0"/>
        <w:autoSpaceDN w:val="0"/>
        <w:adjustRightInd w:val="0"/>
        <w:spacing w:after="0" w:line="240" w:lineRule="auto"/>
        <w:jc w:val="both"/>
        <w:rPr>
          <w:rFonts w:ascii="Times New Roman" w:hAnsi="Times New Roman"/>
          <w:color w:val="000000" w:themeColor="text1"/>
          <w:sz w:val="28"/>
          <w:szCs w:val="28"/>
        </w:rPr>
      </w:pPr>
      <w:r w:rsidRPr="00655BE8">
        <w:rPr>
          <w:rFonts w:ascii="Times New Roman" w:hAnsi="Times New Roman"/>
          <w:color w:val="000000" w:themeColor="text1"/>
          <w:sz w:val="28"/>
          <w:szCs w:val="28"/>
        </w:rPr>
        <w:tab/>
      </w:r>
      <w:r w:rsidRPr="007329C5">
        <w:rPr>
          <w:rFonts w:ascii="Times New Roman" w:hAnsi="Times New Roman"/>
          <w:color w:val="000000" w:themeColor="text1"/>
          <w:sz w:val="28"/>
          <w:szCs w:val="28"/>
        </w:rPr>
        <w:t>Согласно данным бухгалтерского учета кассовый расход по статье 290 «прочие расходы» в 2014 году составил 33,24 тыс. руб.  В составе расходов по статье 290 «прочие расходы» учтены расходы:</w:t>
      </w:r>
    </w:p>
    <w:p w:rsidR="00B87C3C" w:rsidRPr="007329C5" w:rsidRDefault="00B87C3C" w:rsidP="00FC073E">
      <w:pPr>
        <w:pStyle w:val="Default"/>
        <w:ind w:left="-737" w:firstLine="708"/>
        <w:jc w:val="both"/>
        <w:rPr>
          <w:sz w:val="28"/>
          <w:szCs w:val="28"/>
        </w:rPr>
      </w:pPr>
      <w:r w:rsidRPr="007329C5">
        <w:rPr>
          <w:color w:val="000000" w:themeColor="text1"/>
          <w:sz w:val="28"/>
          <w:szCs w:val="28"/>
        </w:rPr>
        <w:t>-по оплате земельного налога в сумме 28,95 тыс. руб.</w:t>
      </w:r>
      <w:r w:rsidRPr="007329C5">
        <w:rPr>
          <w:sz w:val="28"/>
          <w:szCs w:val="28"/>
        </w:rPr>
        <w:t xml:space="preserve"> </w:t>
      </w:r>
    </w:p>
    <w:p w:rsidR="00B87C3C" w:rsidRPr="007329C5" w:rsidRDefault="00B87C3C" w:rsidP="00FC073E">
      <w:pPr>
        <w:pStyle w:val="Default"/>
        <w:ind w:left="-737" w:firstLine="708"/>
        <w:jc w:val="both"/>
        <w:rPr>
          <w:color w:val="000000" w:themeColor="text1"/>
          <w:sz w:val="28"/>
          <w:szCs w:val="28"/>
        </w:rPr>
      </w:pPr>
      <w:r w:rsidRPr="007329C5">
        <w:rPr>
          <w:sz w:val="28"/>
          <w:szCs w:val="28"/>
        </w:rPr>
        <w:t xml:space="preserve">-по оплате </w:t>
      </w:r>
      <w:r w:rsidRPr="007329C5">
        <w:rPr>
          <w:color w:val="000000" w:themeColor="text1"/>
          <w:sz w:val="28"/>
          <w:szCs w:val="28"/>
        </w:rPr>
        <w:t xml:space="preserve">налога на имущество, в сумме 11,35 тыс. </w:t>
      </w:r>
    </w:p>
    <w:p w:rsidR="00B87C3C" w:rsidRPr="007329C5" w:rsidRDefault="00B87C3C" w:rsidP="00FC073E">
      <w:pPr>
        <w:pStyle w:val="Default"/>
        <w:ind w:firstLine="708"/>
        <w:jc w:val="both"/>
        <w:rPr>
          <w:color w:val="000000" w:themeColor="text1"/>
          <w:sz w:val="28"/>
          <w:szCs w:val="28"/>
        </w:rPr>
      </w:pPr>
      <w:r w:rsidRPr="007329C5">
        <w:rPr>
          <w:color w:val="000000" w:themeColor="text1"/>
          <w:sz w:val="28"/>
          <w:szCs w:val="28"/>
        </w:rPr>
        <w:t xml:space="preserve">В проверяемом периоде штрафные санкции в отношении </w:t>
      </w:r>
      <w:r w:rsidRPr="007329C5">
        <w:rPr>
          <w:sz w:val="28"/>
          <w:szCs w:val="28"/>
        </w:rPr>
        <w:t xml:space="preserve">МКДОУ Сортавальского МР РК ДС №31 </w:t>
      </w:r>
      <w:r w:rsidRPr="007329C5">
        <w:rPr>
          <w:color w:val="000000" w:themeColor="text1"/>
          <w:sz w:val="28"/>
          <w:szCs w:val="28"/>
        </w:rPr>
        <w:t xml:space="preserve">не начислялись и не уплачивались, соответственно неэффективного расходования бюджетных средств в данном направлении не </w:t>
      </w:r>
      <w:r w:rsidR="00E64B32">
        <w:rPr>
          <w:color w:val="000000" w:themeColor="text1"/>
          <w:sz w:val="28"/>
          <w:szCs w:val="28"/>
        </w:rPr>
        <w:t>установлено</w:t>
      </w:r>
      <w:r w:rsidRPr="007329C5">
        <w:rPr>
          <w:color w:val="000000" w:themeColor="text1"/>
          <w:sz w:val="28"/>
          <w:szCs w:val="28"/>
        </w:rPr>
        <w:t>.</w:t>
      </w:r>
    </w:p>
    <w:p w:rsidR="00B87C3C" w:rsidRPr="00E00635" w:rsidRDefault="00B87C3C" w:rsidP="00B87C3C">
      <w:pPr>
        <w:pStyle w:val="Default"/>
        <w:jc w:val="both"/>
        <w:rPr>
          <w:color w:val="000000" w:themeColor="text1"/>
          <w:sz w:val="28"/>
          <w:szCs w:val="28"/>
        </w:rPr>
      </w:pPr>
    </w:p>
    <w:p w:rsidR="00B87C3C" w:rsidRDefault="001217DD" w:rsidP="00B87C3C">
      <w:pPr>
        <w:pStyle w:val="Default"/>
        <w:jc w:val="center"/>
        <w:rPr>
          <w:b/>
          <w:color w:val="000000" w:themeColor="text1"/>
          <w:sz w:val="28"/>
          <w:szCs w:val="28"/>
        </w:rPr>
      </w:pPr>
      <w:r>
        <w:rPr>
          <w:b/>
          <w:color w:val="000000" w:themeColor="text1"/>
          <w:sz w:val="28"/>
          <w:szCs w:val="28"/>
        </w:rPr>
        <w:t>5.5.</w:t>
      </w:r>
      <w:r w:rsidR="00B87C3C" w:rsidRPr="00DE1189">
        <w:rPr>
          <w:b/>
          <w:color w:val="000000" w:themeColor="text1"/>
          <w:sz w:val="28"/>
          <w:szCs w:val="28"/>
        </w:rPr>
        <w:t>Проверка расходования средств родительской платы.</w:t>
      </w:r>
    </w:p>
    <w:p w:rsidR="00B87C3C" w:rsidRPr="00DE1189" w:rsidRDefault="00B87C3C" w:rsidP="00B87C3C">
      <w:pPr>
        <w:pStyle w:val="Default"/>
        <w:jc w:val="center"/>
        <w:rPr>
          <w:b/>
          <w:color w:val="000000" w:themeColor="text1"/>
          <w:sz w:val="28"/>
          <w:szCs w:val="28"/>
        </w:rPr>
      </w:pPr>
    </w:p>
    <w:p w:rsidR="00AB0E31" w:rsidRDefault="00B87C3C" w:rsidP="00AB0E31">
      <w:pPr>
        <w:spacing w:after="0" w:line="240" w:lineRule="auto"/>
        <w:ind w:firstLine="708"/>
        <w:jc w:val="both"/>
        <w:rPr>
          <w:rFonts w:ascii="Times New Roman" w:hAnsi="Times New Roman"/>
          <w:sz w:val="28"/>
          <w:szCs w:val="28"/>
        </w:rPr>
      </w:pPr>
      <w:r w:rsidRPr="0086674F">
        <w:rPr>
          <w:rFonts w:ascii="Times New Roman" w:hAnsi="Times New Roman"/>
          <w:sz w:val="28"/>
          <w:szCs w:val="28"/>
        </w:rPr>
        <w:t>Постановлением Администрации Сортавальского муниципального района №1</w:t>
      </w:r>
      <w:r>
        <w:rPr>
          <w:rFonts w:ascii="Times New Roman" w:hAnsi="Times New Roman"/>
          <w:sz w:val="28"/>
          <w:szCs w:val="28"/>
        </w:rPr>
        <w:t>70</w:t>
      </w:r>
      <w:r w:rsidRPr="0086674F">
        <w:rPr>
          <w:rFonts w:ascii="Times New Roman" w:hAnsi="Times New Roman"/>
          <w:sz w:val="28"/>
          <w:szCs w:val="28"/>
        </w:rPr>
        <w:t xml:space="preserve"> от </w:t>
      </w:r>
      <w:r>
        <w:rPr>
          <w:rFonts w:ascii="Times New Roman" w:hAnsi="Times New Roman"/>
          <w:sz w:val="28"/>
          <w:szCs w:val="28"/>
        </w:rPr>
        <w:t>19</w:t>
      </w:r>
      <w:r w:rsidRPr="0086674F">
        <w:rPr>
          <w:rFonts w:ascii="Times New Roman" w:hAnsi="Times New Roman"/>
          <w:sz w:val="28"/>
          <w:szCs w:val="28"/>
        </w:rPr>
        <w:t>.12.2013 года «Об установлении родительской платы за присмотр и уход за детьми в муниципальных образовательных учреждениях, реализующих общеобразовательную программу дошкольного образования» с 01.01.2014 год установлен размер платы, взымаемый с родителей за присмотр и уход за детьми в учреждениях в</w:t>
      </w:r>
      <w:r>
        <w:rPr>
          <w:rFonts w:ascii="Times New Roman" w:hAnsi="Times New Roman"/>
          <w:sz w:val="28"/>
          <w:szCs w:val="28"/>
        </w:rPr>
        <w:t xml:space="preserve"> сумме 130 рублей за один день, (на организацию питания 115,0 руб., на хозяйственно-бытовое обслуживание 15 руб.), </w:t>
      </w:r>
      <w:r w:rsidRPr="0086674F">
        <w:rPr>
          <w:rFonts w:ascii="Times New Roman" w:hAnsi="Times New Roman"/>
          <w:sz w:val="28"/>
          <w:szCs w:val="28"/>
        </w:rPr>
        <w:t xml:space="preserve">а также утвержден перечень затрат, производимых за счет родительской платы. </w:t>
      </w:r>
    </w:p>
    <w:p w:rsidR="00B87C3C" w:rsidRDefault="00B87C3C" w:rsidP="00AB0E31">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Перечнем затрат за счет родительской платы в 2014 году должны производиться затраты:</w:t>
      </w:r>
    </w:p>
    <w:p w:rsidR="00B87C3C" w:rsidRDefault="00B87C3C" w:rsidP="00AB0E31">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1.по организации питания:</w:t>
      </w:r>
    </w:p>
    <w:p w:rsidR="00B87C3C" w:rsidRDefault="00B87C3C" w:rsidP="00AB0E31">
      <w:pPr>
        <w:spacing w:after="0" w:line="240" w:lineRule="auto"/>
        <w:jc w:val="both"/>
        <w:rPr>
          <w:rFonts w:ascii="Times New Roman" w:hAnsi="Times New Roman"/>
          <w:sz w:val="28"/>
          <w:szCs w:val="28"/>
        </w:rPr>
      </w:pPr>
      <w:r>
        <w:rPr>
          <w:rFonts w:ascii="Times New Roman" w:hAnsi="Times New Roman"/>
          <w:sz w:val="28"/>
          <w:szCs w:val="28"/>
        </w:rPr>
        <w:t>-продукты питания,</w:t>
      </w:r>
    </w:p>
    <w:p w:rsidR="00B87C3C" w:rsidRDefault="00B87C3C" w:rsidP="00AB0E31">
      <w:pPr>
        <w:spacing w:after="0" w:line="240" w:lineRule="auto"/>
        <w:jc w:val="both"/>
        <w:rPr>
          <w:rFonts w:ascii="Times New Roman" w:hAnsi="Times New Roman"/>
          <w:sz w:val="28"/>
          <w:szCs w:val="28"/>
        </w:rPr>
      </w:pPr>
      <w:r>
        <w:rPr>
          <w:rFonts w:ascii="Times New Roman" w:hAnsi="Times New Roman"/>
          <w:sz w:val="28"/>
          <w:szCs w:val="28"/>
        </w:rPr>
        <w:t>-оборудование пищеблока,</w:t>
      </w:r>
    </w:p>
    <w:p w:rsidR="00B87C3C" w:rsidRDefault="00B87C3C" w:rsidP="00AB0E31">
      <w:pPr>
        <w:spacing w:after="0" w:line="240" w:lineRule="auto"/>
        <w:jc w:val="both"/>
        <w:rPr>
          <w:rFonts w:ascii="Times New Roman" w:hAnsi="Times New Roman"/>
          <w:sz w:val="28"/>
          <w:szCs w:val="28"/>
        </w:rPr>
      </w:pPr>
      <w:r>
        <w:rPr>
          <w:rFonts w:ascii="Times New Roman" w:hAnsi="Times New Roman"/>
          <w:sz w:val="28"/>
          <w:szCs w:val="28"/>
        </w:rPr>
        <w:t>-посуда и столовые принадлежности;</w:t>
      </w:r>
    </w:p>
    <w:p w:rsidR="00B87C3C" w:rsidRDefault="00B87C3C" w:rsidP="00AB0E31">
      <w:pPr>
        <w:spacing w:after="0" w:line="240" w:lineRule="auto"/>
        <w:jc w:val="both"/>
        <w:rPr>
          <w:rFonts w:ascii="Times New Roman" w:hAnsi="Times New Roman"/>
          <w:sz w:val="28"/>
          <w:szCs w:val="28"/>
        </w:rPr>
      </w:pPr>
      <w:r>
        <w:rPr>
          <w:rFonts w:ascii="Times New Roman" w:hAnsi="Times New Roman"/>
          <w:sz w:val="28"/>
          <w:szCs w:val="28"/>
        </w:rPr>
        <w:t>-посуда для кормления детей,</w:t>
      </w:r>
    </w:p>
    <w:p w:rsidR="00B87C3C" w:rsidRPr="00923674" w:rsidRDefault="00B87C3C" w:rsidP="00AB0E31">
      <w:pPr>
        <w:spacing w:after="0" w:line="240" w:lineRule="auto"/>
        <w:jc w:val="both"/>
        <w:rPr>
          <w:rFonts w:ascii="Times New Roman" w:hAnsi="Times New Roman"/>
          <w:sz w:val="28"/>
          <w:szCs w:val="28"/>
        </w:rPr>
      </w:pPr>
      <w:r>
        <w:rPr>
          <w:rFonts w:ascii="Times New Roman" w:hAnsi="Times New Roman"/>
          <w:sz w:val="28"/>
          <w:szCs w:val="28"/>
        </w:rPr>
        <w:lastRenderedPageBreak/>
        <w:t>2.</w:t>
      </w:r>
      <w:r w:rsidRPr="00923674">
        <w:rPr>
          <w:rFonts w:ascii="Times New Roman" w:hAnsi="Times New Roman"/>
          <w:sz w:val="28"/>
          <w:szCs w:val="28"/>
        </w:rPr>
        <w:t>Затраты на организацию хозяйственно-бытового обслуживания детей, соблюдения ими личной гигиены и режима:</w:t>
      </w:r>
    </w:p>
    <w:p w:rsidR="00B87C3C" w:rsidRDefault="00B87C3C" w:rsidP="00AB0E31">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-приобретение хозяйственного инвентаря;</w:t>
      </w:r>
    </w:p>
    <w:p w:rsidR="00B87C3C" w:rsidRDefault="00B87C3C" w:rsidP="00AB0E31">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-приобретение моющих средств,</w:t>
      </w:r>
    </w:p>
    <w:p w:rsidR="00B87C3C" w:rsidRDefault="00B87C3C" w:rsidP="00AB0E31">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-приобретение товаров личной гигиены для воспитанников,</w:t>
      </w:r>
    </w:p>
    <w:p w:rsidR="00B87C3C" w:rsidRDefault="00B87C3C" w:rsidP="00AB0E31">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-приобретение мягкого инвентаря;</w:t>
      </w:r>
    </w:p>
    <w:p w:rsidR="00B87C3C" w:rsidRDefault="00B87C3C" w:rsidP="00AB0E31">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-приобретение мебели для спальных комнат;</w:t>
      </w:r>
    </w:p>
    <w:p w:rsidR="00B87C3C" w:rsidRDefault="00B87C3C" w:rsidP="00AB0E31">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-приобретение мебели для раздевалок,</w:t>
      </w:r>
    </w:p>
    <w:p w:rsidR="00B87C3C" w:rsidRDefault="00B87C3C" w:rsidP="00AB0E31">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-приобретение мебели для ванных комнат.</w:t>
      </w:r>
    </w:p>
    <w:p w:rsidR="00B87C3C" w:rsidRPr="00351105" w:rsidRDefault="00B87C3C" w:rsidP="00AB0E31">
      <w:pPr>
        <w:pStyle w:val="aa"/>
        <w:spacing w:after="0" w:line="240" w:lineRule="auto"/>
        <w:ind w:left="0" w:firstLine="708"/>
        <w:jc w:val="both"/>
        <w:rPr>
          <w:rFonts w:ascii="Times New Roman" w:hAnsi="Times New Roman" w:cs="Times New Roman"/>
          <w:sz w:val="28"/>
          <w:szCs w:val="28"/>
        </w:rPr>
      </w:pPr>
      <w:r w:rsidRPr="00351105">
        <w:rPr>
          <w:rFonts w:ascii="Times New Roman" w:hAnsi="Times New Roman" w:cs="Times New Roman"/>
          <w:sz w:val="28"/>
          <w:szCs w:val="28"/>
        </w:rPr>
        <w:t>Согласно данным бухгалтерского учета сумма поступившей в 2014 году родительской платы составила 3 388,67 тыс. руб.</w:t>
      </w:r>
    </w:p>
    <w:p w:rsidR="00B87C3C" w:rsidRPr="00351105" w:rsidRDefault="00B87C3C" w:rsidP="00AB0E31">
      <w:pPr>
        <w:pStyle w:val="aa"/>
        <w:spacing w:after="0" w:line="240" w:lineRule="auto"/>
        <w:ind w:left="0" w:firstLine="708"/>
        <w:jc w:val="both"/>
        <w:rPr>
          <w:rFonts w:ascii="Times New Roman" w:hAnsi="Times New Roman" w:cs="Times New Roman"/>
          <w:sz w:val="28"/>
          <w:szCs w:val="28"/>
        </w:rPr>
      </w:pPr>
      <w:r w:rsidRPr="00351105">
        <w:rPr>
          <w:rFonts w:ascii="Times New Roman" w:hAnsi="Times New Roman" w:cs="Times New Roman"/>
          <w:sz w:val="28"/>
          <w:szCs w:val="28"/>
        </w:rPr>
        <w:t>Расходы за счет родительской платы составили 2 802,35 тыс. руб. в том числе по статьям: 340 - 2 730,96 тыс. руб., 310 – 71,39 тыс. руб.</w:t>
      </w:r>
    </w:p>
    <w:p w:rsidR="00B87C3C" w:rsidRDefault="00B87C3C" w:rsidP="00AB0E31">
      <w:pPr>
        <w:pStyle w:val="aa"/>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 статье 310 отражены расходы по приобретению мебели для раздевалки на сумму 69,1 тыс. руб. и оборудования пищеблока на сумму 2,3 тыс. руб. Расходы на приобретение продуктов питания составили 2 501,24 тыс. руб., хозяйственного, мягкого инвентаря, моющих средств, товаров личной гигиены воспитанников – 229,72 тыс. руб. </w:t>
      </w:r>
    </w:p>
    <w:p w:rsidR="00B87C3C" w:rsidRPr="000E183B" w:rsidRDefault="00B87C3C" w:rsidP="00AB0E31">
      <w:pPr>
        <w:pStyle w:val="aa"/>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Расходования средств родительской платы на цели, не предусмотренные утвержденным Перечнем затрат, производимых за счет родительской платы проверкой не установлено.</w:t>
      </w:r>
    </w:p>
    <w:p w:rsidR="00B87C3C" w:rsidRDefault="00B87C3C" w:rsidP="00B87C3C">
      <w:pPr>
        <w:pStyle w:val="Default"/>
        <w:jc w:val="both"/>
        <w:rPr>
          <w:b/>
          <w:bCs/>
          <w:sz w:val="26"/>
          <w:szCs w:val="26"/>
        </w:rPr>
      </w:pPr>
    </w:p>
    <w:p w:rsidR="00B87C3C" w:rsidRDefault="001217DD" w:rsidP="00B87C3C">
      <w:pPr>
        <w:pStyle w:val="Default"/>
        <w:jc w:val="center"/>
        <w:rPr>
          <w:b/>
          <w:bCs/>
          <w:sz w:val="28"/>
          <w:szCs w:val="28"/>
        </w:rPr>
      </w:pPr>
      <w:r>
        <w:rPr>
          <w:b/>
          <w:bCs/>
          <w:sz w:val="28"/>
          <w:szCs w:val="28"/>
        </w:rPr>
        <w:t>5.6.</w:t>
      </w:r>
      <w:r w:rsidR="00B87C3C" w:rsidRPr="0086628A">
        <w:rPr>
          <w:b/>
          <w:bCs/>
          <w:sz w:val="28"/>
          <w:szCs w:val="28"/>
        </w:rPr>
        <w:t>Расходование бюджетных средств на питание</w:t>
      </w:r>
    </w:p>
    <w:p w:rsidR="00B87C3C" w:rsidRPr="0086628A" w:rsidRDefault="00B87C3C" w:rsidP="00B87C3C">
      <w:pPr>
        <w:pStyle w:val="Default"/>
        <w:jc w:val="center"/>
        <w:rPr>
          <w:b/>
          <w:bCs/>
          <w:sz w:val="28"/>
          <w:szCs w:val="28"/>
        </w:rPr>
      </w:pPr>
    </w:p>
    <w:p w:rsidR="00B87C3C" w:rsidRDefault="00B87C3C" w:rsidP="00461D0D">
      <w:pPr>
        <w:spacing w:after="0" w:line="240" w:lineRule="auto"/>
        <w:ind w:firstLine="765"/>
        <w:jc w:val="both"/>
        <w:rPr>
          <w:rFonts w:ascii="Times New Roman" w:hAnsi="Times New Roman"/>
          <w:sz w:val="28"/>
          <w:szCs w:val="28"/>
        </w:rPr>
      </w:pPr>
      <w:r>
        <w:rPr>
          <w:rFonts w:ascii="Times New Roman" w:hAnsi="Times New Roman"/>
          <w:sz w:val="28"/>
          <w:szCs w:val="28"/>
        </w:rPr>
        <w:t>В соответствии с пунктом 36 устава, о</w:t>
      </w:r>
      <w:r w:rsidRPr="009C021B">
        <w:rPr>
          <w:rFonts w:ascii="Times New Roman" w:hAnsi="Times New Roman"/>
          <w:sz w:val="28"/>
          <w:szCs w:val="28"/>
        </w:rPr>
        <w:t xml:space="preserve">рганизация питания </w:t>
      </w:r>
      <w:r>
        <w:rPr>
          <w:rFonts w:ascii="Times New Roman" w:hAnsi="Times New Roman"/>
          <w:sz w:val="28"/>
          <w:szCs w:val="28"/>
        </w:rPr>
        <w:t>в МКДОУ</w:t>
      </w:r>
      <w:r w:rsidRPr="00212D74">
        <w:rPr>
          <w:rFonts w:ascii="Times New Roman" w:hAnsi="Times New Roman"/>
          <w:color w:val="000000"/>
          <w:sz w:val="28"/>
          <w:szCs w:val="28"/>
        </w:rPr>
        <w:t xml:space="preserve"> </w:t>
      </w:r>
      <w:r w:rsidRPr="005B0F3A">
        <w:rPr>
          <w:rFonts w:ascii="Times New Roman" w:hAnsi="Times New Roman"/>
          <w:color w:val="000000"/>
          <w:sz w:val="28"/>
          <w:szCs w:val="28"/>
        </w:rPr>
        <w:t>Сортавальского МР РК ДС №31</w:t>
      </w:r>
      <w:r>
        <w:rPr>
          <w:rFonts w:ascii="Times New Roman" w:hAnsi="Times New Roman"/>
          <w:color w:val="000000"/>
          <w:sz w:val="28"/>
          <w:szCs w:val="28"/>
        </w:rPr>
        <w:t xml:space="preserve"> </w:t>
      </w:r>
      <w:r>
        <w:rPr>
          <w:rFonts w:ascii="Times New Roman" w:hAnsi="Times New Roman"/>
          <w:sz w:val="28"/>
          <w:szCs w:val="28"/>
        </w:rPr>
        <w:t>возложено на</w:t>
      </w:r>
      <w:r w:rsidRPr="009C021B">
        <w:rPr>
          <w:rFonts w:ascii="Times New Roman" w:hAnsi="Times New Roman"/>
          <w:sz w:val="28"/>
          <w:szCs w:val="28"/>
        </w:rPr>
        <w:t xml:space="preserve"> заведующ</w:t>
      </w:r>
      <w:r>
        <w:rPr>
          <w:rFonts w:ascii="Times New Roman" w:hAnsi="Times New Roman"/>
          <w:sz w:val="28"/>
          <w:szCs w:val="28"/>
        </w:rPr>
        <w:t>ую</w:t>
      </w:r>
      <w:r w:rsidRPr="009C021B">
        <w:rPr>
          <w:rFonts w:ascii="Times New Roman" w:hAnsi="Times New Roman"/>
          <w:sz w:val="28"/>
          <w:szCs w:val="28"/>
        </w:rPr>
        <w:t xml:space="preserve">. </w:t>
      </w:r>
    </w:p>
    <w:p w:rsidR="00AB0E31" w:rsidRDefault="00B87C3C" w:rsidP="00461D0D">
      <w:pPr>
        <w:spacing w:after="0" w:line="240" w:lineRule="auto"/>
        <w:ind w:firstLine="765"/>
        <w:jc w:val="both"/>
        <w:rPr>
          <w:rFonts w:ascii="Times New Roman" w:hAnsi="Times New Roman"/>
          <w:sz w:val="28"/>
          <w:szCs w:val="28"/>
        </w:rPr>
      </w:pPr>
      <w:r w:rsidRPr="00876BD6">
        <w:rPr>
          <w:rFonts w:ascii="Times New Roman" w:hAnsi="Times New Roman"/>
          <w:sz w:val="28"/>
          <w:szCs w:val="28"/>
        </w:rPr>
        <w:t xml:space="preserve">В ходе проверки установлено, что питание воспитанников МКДОУ Сортавальского МР РК ДС №31 осуществляется штатным персоналом учреждения. В штатном расписании МКДОУ Сортавальского МР РК ДС №31 предусмотрены должности старшего повара – 1 ед., повара – 2 ед., кухонного </w:t>
      </w:r>
      <w:r w:rsidRPr="005460C0">
        <w:rPr>
          <w:rFonts w:ascii="Times New Roman" w:hAnsi="Times New Roman"/>
          <w:sz w:val="28"/>
          <w:szCs w:val="28"/>
        </w:rPr>
        <w:t xml:space="preserve">рабочего – 1 ед. </w:t>
      </w:r>
      <w:r w:rsidR="00D60E45">
        <w:rPr>
          <w:rFonts w:ascii="Times New Roman" w:hAnsi="Times New Roman"/>
          <w:sz w:val="28"/>
          <w:szCs w:val="28"/>
        </w:rPr>
        <w:t xml:space="preserve">Приготовление пищи и хранение продуктов производится в специально оборудованных </w:t>
      </w:r>
      <w:r w:rsidR="006917EE">
        <w:rPr>
          <w:rFonts w:ascii="Times New Roman" w:hAnsi="Times New Roman"/>
          <w:sz w:val="28"/>
          <w:szCs w:val="28"/>
        </w:rPr>
        <w:t xml:space="preserve">для этих целей </w:t>
      </w:r>
      <w:r w:rsidR="00D60E45">
        <w:rPr>
          <w:rFonts w:ascii="Times New Roman" w:hAnsi="Times New Roman"/>
          <w:sz w:val="28"/>
          <w:szCs w:val="28"/>
        </w:rPr>
        <w:t xml:space="preserve">помещениях </w:t>
      </w:r>
      <w:r w:rsidR="00D60E45" w:rsidRPr="005460C0">
        <w:rPr>
          <w:rFonts w:ascii="Times New Roman" w:hAnsi="Times New Roman"/>
          <w:sz w:val="28"/>
          <w:szCs w:val="28"/>
        </w:rPr>
        <w:t>МКДОУ Сортавальского МР РК ДС №31</w:t>
      </w:r>
      <w:r w:rsidR="00D60E45">
        <w:rPr>
          <w:rFonts w:ascii="Times New Roman" w:hAnsi="Times New Roman"/>
          <w:sz w:val="28"/>
          <w:szCs w:val="28"/>
        </w:rPr>
        <w:t>.</w:t>
      </w:r>
    </w:p>
    <w:p w:rsidR="00B87C3C" w:rsidRDefault="00B87C3C" w:rsidP="00461D0D">
      <w:pPr>
        <w:spacing w:after="0" w:line="240" w:lineRule="auto"/>
        <w:ind w:firstLine="765"/>
        <w:jc w:val="both"/>
        <w:rPr>
          <w:rFonts w:ascii="Times New Roman" w:hAnsi="Times New Roman"/>
          <w:sz w:val="28"/>
          <w:szCs w:val="28"/>
        </w:rPr>
      </w:pPr>
      <w:r w:rsidRPr="005460C0">
        <w:rPr>
          <w:rFonts w:ascii="Times New Roman" w:hAnsi="Times New Roman"/>
          <w:sz w:val="28"/>
          <w:szCs w:val="28"/>
        </w:rPr>
        <w:t xml:space="preserve">Пунктом 38 </w:t>
      </w:r>
      <w:r>
        <w:rPr>
          <w:rFonts w:ascii="Times New Roman" w:hAnsi="Times New Roman"/>
          <w:sz w:val="28"/>
          <w:szCs w:val="28"/>
        </w:rPr>
        <w:t>устава</w:t>
      </w:r>
      <w:r w:rsidRPr="005460C0">
        <w:rPr>
          <w:rFonts w:ascii="Times New Roman" w:hAnsi="Times New Roman"/>
          <w:sz w:val="28"/>
          <w:szCs w:val="28"/>
        </w:rPr>
        <w:t xml:space="preserve"> в МКДОУ Сортавальского МР РК ДС №31 установлено трехразовое питание.</w:t>
      </w:r>
      <w:r>
        <w:rPr>
          <w:rFonts w:ascii="Times New Roman" w:hAnsi="Times New Roman"/>
          <w:sz w:val="28"/>
          <w:szCs w:val="28"/>
        </w:rPr>
        <w:t xml:space="preserve"> </w:t>
      </w:r>
    </w:p>
    <w:p w:rsidR="00B87C3C" w:rsidRPr="00FB368B" w:rsidRDefault="00B87C3C" w:rsidP="00461D0D">
      <w:pPr>
        <w:pStyle w:val="1"/>
        <w:keepNext w:val="0"/>
        <w:keepLines w:val="0"/>
        <w:spacing w:before="0" w:line="240" w:lineRule="auto"/>
        <w:ind w:firstLine="708"/>
        <w:jc w:val="both"/>
        <w:rPr>
          <w:rFonts w:ascii="Times New Roman" w:hAnsi="Times New Roman" w:cs="Times New Roman"/>
          <w:color w:val="auto"/>
          <w:sz w:val="28"/>
          <w:szCs w:val="28"/>
        </w:rPr>
      </w:pPr>
      <w:r w:rsidRPr="00FB368B">
        <w:rPr>
          <w:rFonts w:ascii="Times New Roman" w:hAnsi="Times New Roman" w:cs="Times New Roman"/>
          <w:color w:val="auto"/>
          <w:sz w:val="28"/>
          <w:szCs w:val="28"/>
        </w:rPr>
        <w:t>Закупка продуктов для питания детей производилась на основании заключенных в соответствии с тр</w:t>
      </w:r>
      <w:r>
        <w:rPr>
          <w:rFonts w:ascii="Times New Roman" w:hAnsi="Times New Roman" w:cs="Times New Roman"/>
          <w:color w:val="auto"/>
          <w:sz w:val="28"/>
          <w:szCs w:val="28"/>
        </w:rPr>
        <w:t xml:space="preserve">ебованиями Федерального закона </w:t>
      </w:r>
      <w:r w:rsidRPr="00FB368B">
        <w:rPr>
          <w:rFonts w:ascii="Times New Roman" w:hAnsi="Times New Roman" w:cs="Times New Roman"/>
          <w:color w:val="auto"/>
          <w:sz w:val="28"/>
          <w:szCs w:val="28"/>
        </w:rPr>
        <w:t>от 05.04.2013 года №44-ФЗ "О контрактной системе в сфере закупок товаров, работ, услуг для обеспечения государственных и муниципальных нужд" муниципальных контрактов. При заключении контрактов использовалась информация о розничных ценах в торговых точках г. Сортавала. Контракт</w:t>
      </w:r>
      <w:r>
        <w:rPr>
          <w:rFonts w:ascii="Times New Roman" w:hAnsi="Times New Roman" w:cs="Times New Roman"/>
          <w:color w:val="auto"/>
          <w:sz w:val="28"/>
          <w:szCs w:val="28"/>
        </w:rPr>
        <w:t>ы</w:t>
      </w:r>
      <w:r w:rsidRPr="00FB368B">
        <w:rPr>
          <w:rFonts w:ascii="Times New Roman" w:hAnsi="Times New Roman" w:cs="Times New Roman"/>
          <w:color w:val="auto"/>
          <w:sz w:val="28"/>
          <w:szCs w:val="28"/>
        </w:rPr>
        <w:t xml:space="preserve"> заключал</w:t>
      </w:r>
      <w:r>
        <w:rPr>
          <w:rFonts w:ascii="Times New Roman" w:hAnsi="Times New Roman" w:cs="Times New Roman"/>
          <w:color w:val="auto"/>
          <w:sz w:val="28"/>
          <w:szCs w:val="28"/>
        </w:rPr>
        <w:t>ись</w:t>
      </w:r>
      <w:r w:rsidRPr="00FB368B">
        <w:rPr>
          <w:rFonts w:ascii="Times New Roman" w:hAnsi="Times New Roman" w:cs="Times New Roman"/>
          <w:color w:val="auto"/>
          <w:sz w:val="28"/>
          <w:szCs w:val="28"/>
        </w:rPr>
        <w:t xml:space="preserve"> с </w:t>
      </w:r>
      <w:r>
        <w:rPr>
          <w:rFonts w:ascii="Times New Roman" w:hAnsi="Times New Roman" w:cs="Times New Roman"/>
          <w:color w:val="auto"/>
          <w:sz w:val="28"/>
          <w:szCs w:val="28"/>
        </w:rPr>
        <w:t>поставщиками,</w:t>
      </w:r>
      <w:r w:rsidRPr="00FB368B">
        <w:rPr>
          <w:rFonts w:ascii="Times New Roman" w:hAnsi="Times New Roman" w:cs="Times New Roman"/>
          <w:color w:val="auto"/>
          <w:sz w:val="28"/>
          <w:szCs w:val="28"/>
        </w:rPr>
        <w:t xml:space="preserve"> предложившим наименьшую цену по большинству позиций товара.</w:t>
      </w:r>
    </w:p>
    <w:p w:rsidR="00B87C3C" w:rsidRPr="00FB368B" w:rsidRDefault="00B87C3C" w:rsidP="00461D0D">
      <w:pPr>
        <w:pStyle w:val="1"/>
        <w:keepNext w:val="0"/>
        <w:keepLines w:val="0"/>
        <w:spacing w:before="0" w:line="240" w:lineRule="auto"/>
        <w:ind w:firstLine="708"/>
        <w:jc w:val="both"/>
        <w:rPr>
          <w:rFonts w:ascii="Times New Roman" w:hAnsi="Times New Roman" w:cs="Times New Roman"/>
          <w:color w:val="auto"/>
          <w:sz w:val="28"/>
          <w:szCs w:val="28"/>
        </w:rPr>
      </w:pPr>
      <w:r w:rsidRPr="00FB368B">
        <w:rPr>
          <w:rFonts w:ascii="Times New Roman" w:hAnsi="Times New Roman" w:cs="Times New Roman"/>
          <w:color w:val="auto"/>
          <w:sz w:val="28"/>
          <w:szCs w:val="28"/>
        </w:rPr>
        <w:lastRenderedPageBreak/>
        <w:t xml:space="preserve">В соответствии с пунктом 40 </w:t>
      </w:r>
      <w:r>
        <w:rPr>
          <w:rFonts w:ascii="Times New Roman" w:hAnsi="Times New Roman" w:cs="Times New Roman"/>
          <w:color w:val="auto"/>
          <w:sz w:val="28"/>
          <w:szCs w:val="28"/>
        </w:rPr>
        <w:t>у</w:t>
      </w:r>
      <w:r w:rsidRPr="00FB368B">
        <w:rPr>
          <w:rFonts w:ascii="Times New Roman" w:hAnsi="Times New Roman" w:cs="Times New Roman"/>
          <w:color w:val="auto"/>
          <w:sz w:val="28"/>
          <w:szCs w:val="28"/>
        </w:rPr>
        <w:t>става</w:t>
      </w:r>
      <w:r>
        <w:rPr>
          <w:rFonts w:ascii="Times New Roman" w:hAnsi="Times New Roman" w:cs="Times New Roman"/>
          <w:color w:val="auto"/>
          <w:sz w:val="28"/>
          <w:szCs w:val="28"/>
        </w:rPr>
        <w:t>,</w:t>
      </w:r>
      <w:r w:rsidRPr="00FB368B">
        <w:rPr>
          <w:rFonts w:ascii="Times New Roman" w:hAnsi="Times New Roman" w:cs="Times New Roman"/>
          <w:color w:val="auto"/>
          <w:sz w:val="28"/>
          <w:szCs w:val="28"/>
        </w:rPr>
        <w:t xml:space="preserve">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соблюдение сроков реализации продуктов возложен на заведующую.</w:t>
      </w:r>
    </w:p>
    <w:p w:rsidR="00B87C3C" w:rsidRDefault="00B87C3C" w:rsidP="00461D0D">
      <w:pPr>
        <w:spacing w:after="0" w:line="240" w:lineRule="auto"/>
        <w:ind w:firstLine="765"/>
        <w:jc w:val="both"/>
        <w:rPr>
          <w:rFonts w:ascii="Times New Roman" w:hAnsi="Times New Roman"/>
          <w:sz w:val="28"/>
          <w:szCs w:val="28"/>
        </w:rPr>
      </w:pPr>
      <w:r>
        <w:rPr>
          <w:rFonts w:ascii="Times New Roman" w:hAnsi="Times New Roman"/>
          <w:sz w:val="28"/>
          <w:szCs w:val="28"/>
        </w:rPr>
        <w:t xml:space="preserve">К проверке представлены: </w:t>
      </w:r>
      <w:r w:rsidRPr="00690681">
        <w:rPr>
          <w:rFonts w:ascii="Times New Roman" w:hAnsi="Times New Roman"/>
          <w:sz w:val="28"/>
          <w:szCs w:val="28"/>
        </w:rPr>
        <w:t xml:space="preserve">Положение об организации питания воспитанников </w:t>
      </w:r>
      <w:r w:rsidRPr="00690681">
        <w:rPr>
          <w:rFonts w:ascii="Times New Roman" w:hAnsi="Times New Roman"/>
          <w:color w:val="000000"/>
          <w:sz w:val="28"/>
          <w:szCs w:val="28"/>
        </w:rPr>
        <w:t>МКДОУ Сортавальского МР РК ДС №31 «Сказка»</w:t>
      </w:r>
      <w:r>
        <w:rPr>
          <w:rFonts w:ascii="Times New Roman" w:hAnsi="Times New Roman"/>
          <w:color w:val="000000"/>
          <w:sz w:val="28"/>
          <w:szCs w:val="28"/>
        </w:rPr>
        <w:t xml:space="preserve"> (далее </w:t>
      </w:r>
      <w:r w:rsidRPr="00690681">
        <w:rPr>
          <w:rFonts w:ascii="Times New Roman" w:hAnsi="Times New Roman"/>
          <w:sz w:val="28"/>
          <w:szCs w:val="28"/>
        </w:rPr>
        <w:t>Положение об организации питания</w:t>
      </w:r>
      <w:r>
        <w:rPr>
          <w:rFonts w:ascii="Times New Roman" w:hAnsi="Times New Roman"/>
          <w:color w:val="000000"/>
          <w:sz w:val="28"/>
          <w:szCs w:val="28"/>
        </w:rPr>
        <w:t>)</w:t>
      </w:r>
      <w:r w:rsidRPr="00690681">
        <w:rPr>
          <w:rFonts w:ascii="Times New Roman" w:hAnsi="Times New Roman"/>
          <w:color w:val="000000"/>
          <w:sz w:val="28"/>
          <w:szCs w:val="28"/>
        </w:rPr>
        <w:t>,</w:t>
      </w:r>
      <w:r>
        <w:rPr>
          <w:rFonts w:ascii="Times New Roman" w:hAnsi="Times New Roman"/>
          <w:color w:val="000000"/>
          <w:sz w:val="28"/>
          <w:szCs w:val="28"/>
        </w:rPr>
        <w:t xml:space="preserve"> </w:t>
      </w:r>
      <w:r w:rsidRPr="00690681">
        <w:rPr>
          <w:rFonts w:ascii="Times New Roman" w:hAnsi="Times New Roman"/>
          <w:color w:val="000000"/>
          <w:sz w:val="28"/>
          <w:szCs w:val="28"/>
        </w:rPr>
        <w:t>утвержденное приказом заведующей №9 от 16.01.2014г.</w:t>
      </w:r>
      <w:r>
        <w:rPr>
          <w:rFonts w:ascii="Times New Roman" w:hAnsi="Times New Roman"/>
          <w:color w:val="000000"/>
          <w:sz w:val="28"/>
          <w:szCs w:val="28"/>
        </w:rPr>
        <w:t>,</w:t>
      </w:r>
      <w:r w:rsidRPr="00690681">
        <w:rPr>
          <w:rFonts w:ascii="Times New Roman" w:hAnsi="Times New Roman"/>
          <w:color w:val="000000"/>
          <w:sz w:val="28"/>
          <w:szCs w:val="28"/>
        </w:rPr>
        <w:t xml:space="preserve"> Приказ о создании </w:t>
      </w:r>
      <w:r>
        <w:rPr>
          <w:rFonts w:ascii="Times New Roman" w:hAnsi="Times New Roman"/>
          <w:color w:val="000000"/>
          <w:sz w:val="28"/>
          <w:szCs w:val="28"/>
        </w:rPr>
        <w:t>бракеражной</w:t>
      </w:r>
      <w:r w:rsidRPr="00690681">
        <w:rPr>
          <w:rFonts w:ascii="Times New Roman" w:hAnsi="Times New Roman"/>
          <w:color w:val="000000"/>
          <w:sz w:val="28"/>
          <w:szCs w:val="28"/>
        </w:rPr>
        <w:t xml:space="preserve"> комиссии, </w:t>
      </w:r>
      <w:r w:rsidRPr="00690681">
        <w:rPr>
          <w:rFonts w:ascii="Times New Roman" w:hAnsi="Times New Roman"/>
          <w:sz w:val="28"/>
          <w:szCs w:val="28"/>
        </w:rPr>
        <w:t>Журнал бракеража скоропортящихся пищевых продуктов, поступающих на пищеблок, Журнал бракеража готовой кулинарной продукции.</w:t>
      </w:r>
    </w:p>
    <w:p w:rsidR="00B87C3C" w:rsidRDefault="00B87C3C" w:rsidP="00461D0D">
      <w:pPr>
        <w:spacing w:after="0" w:line="240" w:lineRule="auto"/>
        <w:ind w:firstLine="765"/>
        <w:jc w:val="both"/>
        <w:rPr>
          <w:rFonts w:ascii="Times New Roman" w:hAnsi="Times New Roman"/>
          <w:sz w:val="28"/>
          <w:szCs w:val="28"/>
        </w:rPr>
      </w:pPr>
      <w:r>
        <w:rPr>
          <w:rFonts w:ascii="Times New Roman" w:hAnsi="Times New Roman"/>
          <w:sz w:val="28"/>
          <w:szCs w:val="28"/>
        </w:rPr>
        <w:t>Установлено несоответствие кратности питания детей, определенной Положением об организации питания и Уставом</w:t>
      </w:r>
      <w:r w:rsidRPr="00876BD6">
        <w:rPr>
          <w:rFonts w:ascii="Times New Roman" w:hAnsi="Times New Roman"/>
          <w:sz w:val="28"/>
          <w:szCs w:val="28"/>
        </w:rPr>
        <w:t xml:space="preserve"> </w:t>
      </w:r>
      <w:r w:rsidRPr="005460C0">
        <w:rPr>
          <w:rFonts w:ascii="Times New Roman" w:hAnsi="Times New Roman"/>
          <w:sz w:val="28"/>
          <w:szCs w:val="28"/>
        </w:rPr>
        <w:t>МКДОУ Сортавальского МР РК ДС №31</w:t>
      </w:r>
      <w:r>
        <w:rPr>
          <w:rFonts w:ascii="Times New Roman" w:hAnsi="Times New Roman"/>
          <w:sz w:val="28"/>
          <w:szCs w:val="28"/>
        </w:rPr>
        <w:t>. Так, пунктом 38 устава</w:t>
      </w:r>
      <w:r w:rsidRPr="00876BD6">
        <w:rPr>
          <w:rFonts w:ascii="Times New Roman" w:hAnsi="Times New Roman"/>
          <w:sz w:val="28"/>
          <w:szCs w:val="28"/>
        </w:rPr>
        <w:t xml:space="preserve"> </w:t>
      </w:r>
      <w:r w:rsidRPr="005460C0">
        <w:rPr>
          <w:rFonts w:ascii="Times New Roman" w:hAnsi="Times New Roman"/>
          <w:sz w:val="28"/>
          <w:szCs w:val="28"/>
        </w:rPr>
        <w:t>МКДОУ Сортавальского МР РК ДС №31</w:t>
      </w:r>
      <w:r>
        <w:rPr>
          <w:rFonts w:ascii="Times New Roman" w:hAnsi="Times New Roman"/>
          <w:sz w:val="28"/>
          <w:szCs w:val="28"/>
        </w:rPr>
        <w:t xml:space="preserve"> установлено трехразовое питание, пунктом 3.2 Положения об организации питания – четырехразовое (предусмотрен второй завтрак).</w:t>
      </w:r>
    </w:p>
    <w:p w:rsidR="00B87C3C" w:rsidRDefault="00B87C3C" w:rsidP="00461D0D">
      <w:pPr>
        <w:spacing w:after="0" w:line="240" w:lineRule="auto"/>
        <w:ind w:left="57" w:firstLine="6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пункту 3.3 </w:t>
      </w:r>
      <w:r w:rsidRPr="00690681">
        <w:rPr>
          <w:rFonts w:ascii="Times New Roman" w:hAnsi="Times New Roman"/>
          <w:sz w:val="28"/>
          <w:szCs w:val="28"/>
        </w:rPr>
        <w:t>Положени</w:t>
      </w:r>
      <w:r>
        <w:rPr>
          <w:rFonts w:ascii="Times New Roman" w:hAnsi="Times New Roman"/>
          <w:sz w:val="28"/>
          <w:szCs w:val="28"/>
        </w:rPr>
        <w:t>я</w:t>
      </w:r>
      <w:r w:rsidRPr="00690681">
        <w:rPr>
          <w:rFonts w:ascii="Times New Roman" w:hAnsi="Times New Roman"/>
          <w:sz w:val="28"/>
          <w:szCs w:val="28"/>
        </w:rPr>
        <w:t xml:space="preserve"> об организации питания</w:t>
      </w:r>
      <w:r>
        <w:rPr>
          <w:rFonts w:ascii="Times New Roman" w:hAnsi="Times New Roman"/>
          <w:sz w:val="28"/>
          <w:szCs w:val="28"/>
        </w:rPr>
        <w:t>,</w:t>
      </w:r>
      <w:r>
        <w:rPr>
          <w:rFonts w:ascii="Times New Roman" w:eastAsia="Times New Roman" w:hAnsi="Times New Roman"/>
          <w:sz w:val="28"/>
          <w:szCs w:val="28"/>
          <w:lang w:eastAsia="ru-RU"/>
        </w:rPr>
        <w:t xml:space="preserve"> при организации питания учреждение должно руководствоваться примерным десятидневным меню, разработанным на основе физиологических потребностей детей дошкольного возраста в пищевых веществах и нормах питания согласно санитарно-эпидемиологическим правилам и нормативам СанПиН 2.4.1.3049-13. В соответствии с пунктом 3.4.</w:t>
      </w:r>
      <w:r w:rsidRPr="0062160B">
        <w:rPr>
          <w:rFonts w:ascii="Times New Roman" w:hAnsi="Times New Roman"/>
          <w:sz w:val="28"/>
          <w:szCs w:val="28"/>
        </w:rPr>
        <w:t xml:space="preserve"> </w:t>
      </w:r>
      <w:r w:rsidRPr="00690681">
        <w:rPr>
          <w:rFonts w:ascii="Times New Roman" w:hAnsi="Times New Roman"/>
          <w:sz w:val="28"/>
          <w:szCs w:val="28"/>
        </w:rPr>
        <w:t>Положени</w:t>
      </w:r>
      <w:r>
        <w:rPr>
          <w:rFonts w:ascii="Times New Roman" w:hAnsi="Times New Roman"/>
          <w:sz w:val="28"/>
          <w:szCs w:val="28"/>
        </w:rPr>
        <w:t>я</w:t>
      </w:r>
      <w:r w:rsidRPr="00690681">
        <w:rPr>
          <w:rFonts w:ascii="Times New Roman" w:hAnsi="Times New Roman"/>
          <w:sz w:val="28"/>
          <w:szCs w:val="28"/>
        </w:rPr>
        <w:t xml:space="preserve"> об организации питания</w:t>
      </w:r>
      <w:r>
        <w:rPr>
          <w:rFonts w:ascii="Times New Roman" w:eastAsia="Times New Roman" w:hAnsi="Times New Roman"/>
          <w:sz w:val="28"/>
          <w:szCs w:val="28"/>
          <w:lang w:eastAsia="ru-RU"/>
        </w:rPr>
        <w:t xml:space="preserve"> объем пищи и выход блюд должны строго соответствовать возрасту ребенка</w:t>
      </w:r>
    </w:p>
    <w:p w:rsidR="00B87C3C" w:rsidRPr="006E79E7" w:rsidRDefault="00B87C3C" w:rsidP="00B87C3C">
      <w:pPr>
        <w:spacing w:after="0" w:line="240" w:lineRule="auto"/>
        <w:ind w:firstLine="765"/>
        <w:jc w:val="both"/>
        <w:rPr>
          <w:rFonts w:ascii="Times New Roman" w:hAnsi="Times New Roman"/>
          <w:sz w:val="28"/>
          <w:szCs w:val="28"/>
        </w:rPr>
      </w:pPr>
      <w:r w:rsidRPr="006E79E7">
        <w:rPr>
          <w:rFonts w:ascii="Times New Roman" w:hAnsi="Times New Roman"/>
          <w:sz w:val="28"/>
          <w:szCs w:val="28"/>
        </w:rPr>
        <w:t xml:space="preserve">В </w:t>
      </w:r>
      <w:r w:rsidRPr="00DD1477">
        <w:rPr>
          <w:rFonts w:ascii="Times New Roman" w:hAnsi="Times New Roman"/>
          <w:sz w:val="28"/>
          <w:szCs w:val="28"/>
        </w:rPr>
        <w:t>соответствии с пунктом 15.3. СанПиН 2.4.1.3049-13 и пунктом 39 устава МКДОУ Сортавальского МР РК ДС №31</w:t>
      </w:r>
      <w:r w:rsidRPr="00DD1477">
        <w:rPr>
          <w:rStyle w:val="ac"/>
          <w:rFonts w:ascii="Times New Roman" w:hAnsi="Times New Roman"/>
          <w:bCs/>
          <w:color w:val="auto"/>
          <w:sz w:val="28"/>
          <w:szCs w:val="28"/>
        </w:rPr>
        <w:t xml:space="preserve"> п</w:t>
      </w:r>
      <w:r w:rsidRPr="00DD1477">
        <w:rPr>
          <w:rFonts w:ascii="Times New Roman" w:hAnsi="Times New Roman"/>
          <w:sz w:val="28"/>
          <w:szCs w:val="28"/>
        </w:rPr>
        <w:t xml:space="preserve">итание детей должно быть организовано в соответствии с примерным меню, утвержденным </w:t>
      </w:r>
      <w:r w:rsidRPr="006E79E7">
        <w:rPr>
          <w:rFonts w:ascii="Times New Roman" w:hAnsi="Times New Roman"/>
          <w:sz w:val="28"/>
          <w:szCs w:val="28"/>
        </w:rPr>
        <w:t xml:space="preserve">руководителем дошкольной образовательной организации,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w:t>
      </w:r>
    </w:p>
    <w:p w:rsidR="00B87C3C" w:rsidRDefault="00B87C3C" w:rsidP="00B87C3C">
      <w:pPr>
        <w:spacing w:before="120" w:after="0" w:line="240" w:lineRule="auto"/>
        <w:ind w:firstLine="709"/>
        <w:jc w:val="both"/>
        <w:rPr>
          <w:rFonts w:ascii="Times New Roman" w:hAnsi="Times New Roman"/>
          <w:color w:val="000000" w:themeColor="text1"/>
          <w:sz w:val="28"/>
          <w:szCs w:val="28"/>
        </w:rPr>
      </w:pPr>
      <w:r w:rsidRPr="002E18F8">
        <w:rPr>
          <w:rFonts w:ascii="Times New Roman" w:hAnsi="Times New Roman"/>
          <w:sz w:val="28"/>
          <w:szCs w:val="28"/>
        </w:rPr>
        <w:t xml:space="preserve">К проверке представлено </w:t>
      </w:r>
      <w:r w:rsidRPr="002E18F8">
        <w:rPr>
          <w:rFonts w:ascii="Times New Roman" w:hAnsi="Times New Roman"/>
          <w:color w:val="000000" w:themeColor="text1"/>
          <w:sz w:val="28"/>
          <w:szCs w:val="28"/>
        </w:rPr>
        <w:t xml:space="preserve">примерное десятидневное меню </w:t>
      </w:r>
      <w:r w:rsidRPr="002E18F8">
        <w:rPr>
          <w:rFonts w:ascii="Times New Roman" w:hAnsi="Times New Roman"/>
          <w:color w:val="000000"/>
          <w:sz w:val="28"/>
          <w:szCs w:val="28"/>
        </w:rPr>
        <w:t>МКДОУ Сортавальского МР РК ДС №31</w:t>
      </w:r>
      <w:r w:rsidR="00461D0D">
        <w:rPr>
          <w:rFonts w:ascii="Times New Roman" w:hAnsi="Times New Roman"/>
          <w:color w:val="000000"/>
          <w:sz w:val="28"/>
          <w:szCs w:val="28"/>
        </w:rPr>
        <w:t>,</w:t>
      </w:r>
      <w:r w:rsidRPr="002E18F8">
        <w:rPr>
          <w:rFonts w:ascii="Times New Roman" w:hAnsi="Times New Roman"/>
          <w:color w:val="000000"/>
          <w:sz w:val="28"/>
          <w:szCs w:val="28"/>
        </w:rPr>
        <w:t xml:space="preserve"> утвержденное п</w:t>
      </w:r>
      <w:r w:rsidRPr="002E18F8">
        <w:rPr>
          <w:rFonts w:ascii="Times New Roman" w:hAnsi="Times New Roman"/>
          <w:color w:val="000000" w:themeColor="text1"/>
          <w:sz w:val="28"/>
          <w:szCs w:val="28"/>
        </w:rPr>
        <w:t>риказом заведующей №18 от 30.08.2013 года. В ходе проверке проведено сопоставление данных фактических меню (</w:t>
      </w:r>
      <w:r w:rsidR="00461D0D">
        <w:rPr>
          <w:rFonts w:ascii="Times New Roman" w:hAnsi="Times New Roman"/>
          <w:color w:val="000000" w:themeColor="text1"/>
          <w:sz w:val="28"/>
          <w:szCs w:val="28"/>
        </w:rPr>
        <w:t xml:space="preserve">по </w:t>
      </w:r>
      <w:r w:rsidRPr="002E18F8">
        <w:rPr>
          <w:rFonts w:ascii="Times New Roman" w:hAnsi="Times New Roman"/>
          <w:color w:val="000000" w:themeColor="text1"/>
          <w:sz w:val="28"/>
          <w:szCs w:val="28"/>
        </w:rPr>
        <w:t>меню-требовани</w:t>
      </w:r>
      <w:r w:rsidR="00461D0D">
        <w:rPr>
          <w:rFonts w:ascii="Times New Roman" w:hAnsi="Times New Roman"/>
          <w:color w:val="000000" w:themeColor="text1"/>
          <w:sz w:val="28"/>
          <w:szCs w:val="28"/>
        </w:rPr>
        <w:t>ям</w:t>
      </w:r>
      <w:r w:rsidRPr="002E18F8">
        <w:rPr>
          <w:rFonts w:ascii="Times New Roman" w:hAnsi="Times New Roman"/>
          <w:color w:val="000000" w:themeColor="text1"/>
          <w:sz w:val="28"/>
          <w:szCs w:val="28"/>
        </w:rPr>
        <w:t xml:space="preserve">) и </w:t>
      </w:r>
      <w:r w:rsidRPr="002E18F8">
        <w:rPr>
          <w:rFonts w:ascii="Times New Roman" w:hAnsi="Times New Roman"/>
          <w:sz w:val="28"/>
          <w:szCs w:val="28"/>
        </w:rPr>
        <w:t xml:space="preserve">утвержденным руководителем </w:t>
      </w:r>
      <w:r w:rsidRPr="002E18F8">
        <w:rPr>
          <w:rFonts w:ascii="Times New Roman" w:hAnsi="Times New Roman"/>
          <w:color w:val="000000" w:themeColor="text1"/>
          <w:sz w:val="28"/>
          <w:szCs w:val="28"/>
        </w:rPr>
        <w:t xml:space="preserve">примерным десятидневным </w:t>
      </w:r>
      <w:r w:rsidR="00461D0D">
        <w:rPr>
          <w:rFonts w:ascii="Times New Roman" w:hAnsi="Times New Roman"/>
          <w:color w:val="000000" w:themeColor="text1"/>
          <w:sz w:val="28"/>
          <w:szCs w:val="28"/>
        </w:rPr>
        <w:t xml:space="preserve">меню </w:t>
      </w:r>
      <w:r>
        <w:rPr>
          <w:rFonts w:ascii="Times New Roman" w:hAnsi="Times New Roman"/>
          <w:color w:val="000000" w:themeColor="text1"/>
          <w:sz w:val="28"/>
          <w:szCs w:val="28"/>
        </w:rPr>
        <w:t>за</w:t>
      </w:r>
      <w:r w:rsidRPr="002E18F8">
        <w:rPr>
          <w:rFonts w:ascii="Times New Roman" w:hAnsi="Times New Roman"/>
          <w:color w:val="000000" w:themeColor="text1"/>
          <w:sz w:val="28"/>
          <w:szCs w:val="28"/>
        </w:rPr>
        <w:t xml:space="preserve"> 2014 г. В результате установлены случаи не</w:t>
      </w:r>
      <w:r w:rsidRPr="002E18F8">
        <w:rPr>
          <w:rFonts w:ascii="Times New Roman" w:hAnsi="Times New Roman"/>
          <w:sz w:val="28"/>
          <w:szCs w:val="28"/>
        </w:rPr>
        <w:t>соответствия фактического рациона питания утвержденному примерному меню, что является</w:t>
      </w:r>
      <w:r w:rsidRPr="002E18F8">
        <w:rPr>
          <w:rFonts w:ascii="Times New Roman" w:hAnsi="Times New Roman"/>
          <w:color w:val="000000" w:themeColor="text1"/>
          <w:sz w:val="28"/>
          <w:szCs w:val="28"/>
        </w:rPr>
        <w:t xml:space="preserve"> нарушением пункта 15.5 </w:t>
      </w:r>
      <w:r w:rsidRPr="002E18F8">
        <w:rPr>
          <w:rFonts w:ascii="Times New Roman" w:hAnsi="Times New Roman"/>
          <w:sz w:val="28"/>
          <w:szCs w:val="28"/>
        </w:rPr>
        <w:t>СанПиН 2.4.1.3049-13</w:t>
      </w:r>
      <w:r>
        <w:rPr>
          <w:rFonts w:ascii="Times New Roman" w:hAnsi="Times New Roman"/>
          <w:sz w:val="28"/>
          <w:szCs w:val="28"/>
        </w:rPr>
        <w:t xml:space="preserve">, пункта 3.3, 3.4 Положения об организации питания. Например, норма </w:t>
      </w:r>
      <w:r>
        <w:rPr>
          <w:rFonts w:ascii="Times New Roman" w:hAnsi="Times New Roman"/>
          <w:color w:val="000000" w:themeColor="text1"/>
          <w:sz w:val="28"/>
          <w:szCs w:val="28"/>
        </w:rPr>
        <w:t>по колбасным изделиям, предусмотренная десятидневным меню составляет: один раз в две недели - 80 грамм для дошкольника, 70 грамм для детей ясельного возраста.</w:t>
      </w:r>
      <w:r w:rsidRPr="009C65B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Норма, рекомендуемая </w:t>
      </w:r>
      <w:r w:rsidRPr="002E18F8">
        <w:rPr>
          <w:rFonts w:ascii="Times New Roman" w:hAnsi="Times New Roman"/>
          <w:sz w:val="28"/>
          <w:szCs w:val="28"/>
        </w:rPr>
        <w:t>СанПиН 2.4.1.3049-13</w:t>
      </w:r>
      <w:r>
        <w:rPr>
          <w:rFonts w:ascii="Times New Roman" w:hAnsi="Times New Roman"/>
          <w:sz w:val="28"/>
          <w:szCs w:val="28"/>
        </w:rPr>
        <w:t xml:space="preserve"> для детей от 3-7 лет - 7 грамм в день, от 1 года до 3 лет – колбасные изделия не рекомендуются.</w:t>
      </w:r>
    </w:p>
    <w:p w:rsidR="00B87C3C" w:rsidRDefault="00B87C3C" w:rsidP="00B87C3C">
      <w:pPr>
        <w:spacing w:before="120"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Согласно данным меню требований за январь, февраль, апрель, май, июнь 2014 года колбасные изделия списывались еженедельно в количестве от 110 до 257 грамм на ребенка (при норме 70-80 грамм). </w:t>
      </w:r>
    </w:p>
    <w:p w:rsidR="00B87C3C" w:rsidRDefault="00B87C3C" w:rsidP="00B87C3C">
      <w:pPr>
        <w:spacing w:before="120"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Выборочным способом проведен анализ </w:t>
      </w:r>
      <w:r w:rsidR="00BA3C08">
        <w:rPr>
          <w:rFonts w:ascii="Times New Roman" w:hAnsi="Times New Roman"/>
          <w:color w:val="000000" w:themeColor="text1"/>
          <w:sz w:val="28"/>
          <w:szCs w:val="28"/>
        </w:rPr>
        <w:t xml:space="preserve">количества </w:t>
      </w:r>
      <w:r>
        <w:rPr>
          <w:rFonts w:ascii="Times New Roman" w:hAnsi="Times New Roman"/>
          <w:color w:val="000000" w:themeColor="text1"/>
          <w:sz w:val="28"/>
          <w:szCs w:val="28"/>
        </w:rPr>
        <w:t>списания колбасных изделий исходя из норматива, определенного утвержденным десятидневным меню, и фактического количества питающихся детей. Для расчета использованы данные о питании детей в обед (колбасные изделия – в составе второго блюда) и средние цены, сложившиеся за месяц (данные накопительной ведомости по расходу продуктов питания). Так, согласно данным меню-требования:</w:t>
      </w:r>
    </w:p>
    <w:p w:rsidR="00B87C3C" w:rsidRPr="00CC686C" w:rsidRDefault="00B87C3C" w:rsidP="00B87C3C">
      <w:pPr>
        <w:spacing w:after="0" w:line="240" w:lineRule="auto"/>
        <w:ind w:firstLine="709"/>
        <w:jc w:val="both"/>
        <w:rPr>
          <w:rFonts w:ascii="Times New Roman" w:hAnsi="Times New Roman"/>
          <w:sz w:val="28"/>
          <w:szCs w:val="28"/>
        </w:rPr>
      </w:pPr>
      <w:r w:rsidRPr="00CC686C">
        <w:rPr>
          <w:rFonts w:ascii="Times New Roman" w:hAnsi="Times New Roman"/>
          <w:sz w:val="28"/>
          <w:szCs w:val="28"/>
        </w:rPr>
        <w:t xml:space="preserve">-на 21.01.2014 года при численности детей 130 человек (28 - ясли, 102 -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15 620 грамм или </w:t>
      </w:r>
      <w:r>
        <w:rPr>
          <w:rFonts w:ascii="Times New Roman" w:hAnsi="Times New Roman"/>
          <w:sz w:val="28"/>
          <w:szCs w:val="28"/>
        </w:rPr>
        <w:t xml:space="preserve">по </w:t>
      </w:r>
      <w:r w:rsidRPr="00CC686C">
        <w:rPr>
          <w:rFonts w:ascii="Times New Roman" w:hAnsi="Times New Roman"/>
          <w:sz w:val="28"/>
          <w:szCs w:val="28"/>
        </w:rPr>
        <w:t>120 грамм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5 500 грамм (15 620 - (28 х 70 + 102 х 80</w:t>
      </w:r>
      <w:r>
        <w:rPr>
          <w:rFonts w:ascii="Times New Roman" w:hAnsi="Times New Roman"/>
          <w:sz w:val="28"/>
          <w:szCs w:val="28"/>
        </w:rPr>
        <w:t>)</w:t>
      </w:r>
      <w:r w:rsidRPr="00CC686C">
        <w:rPr>
          <w:rFonts w:ascii="Times New Roman" w:hAnsi="Times New Roman"/>
          <w:sz w:val="28"/>
          <w:szCs w:val="28"/>
        </w:rPr>
        <w:t>) на сумму 1 504 руб.</w:t>
      </w:r>
      <w:r w:rsidR="00BA3C08">
        <w:rPr>
          <w:rFonts w:ascii="Times New Roman" w:hAnsi="Times New Roman"/>
          <w:sz w:val="28"/>
          <w:szCs w:val="28"/>
        </w:rPr>
        <w:t>;</w:t>
      </w:r>
    </w:p>
    <w:p w:rsidR="00B87C3C" w:rsidRPr="00CC686C" w:rsidRDefault="00B87C3C" w:rsidP="00B87C3C">
      <w:pPr>
        <w:spacing w:after="0" w:line="240" w:lineRule="auto"/>
        <w:ind w:firstLine="709"/>
        <w:jc w:val="both"/>
        <w:rPr>
          <w:rFonts w:ascii="Times New Roman" w:hAnsi="Times New Roman"/>
          <w:sz w:val="28"/>
          <w:szCs w:val="28"/>
        </w:rPr>
      </w:pPr>
      <w:r w:rsidRPr="00CC686C">
        <w:rPr>
          <w:rFonts w:ascii="Times New Roman" w:hAnsi="Times New Roman"/>
          <w:sz w:val="28"/>
          <w:szCs w:val="28"/>
        </w:rPr>
        <w:t xml:space="preserve">-на 04.02.2014 года при численности детей 106 человек (17 - ясли, 89 -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15 970 грамм или </w:t>
      </w:r>
      <w:r>
        <w:rPr>
          <w:rFonts w:ascii="Times New Roman" w:hAnsi="Times New Roman"/>
          <w:sz w:val="28"/>
          <w:szCs w:val="28"/>
        </w:rPr>
        <w:t xml:space="preserve">по </w:t>
      </w:r>
      <w:r w:rsidRPr="00CC686C">
        <w:rPr>
          <w:rFonts w:ascii="Times New Roman" w:hAnsi="Times New Roman"/>
          <w:sz w:val="28"/>
          <w:szCs w:val="28"/>
        </w:rPr>
        <w:t>150 грамм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7 </w:t>
      </w:r>
      <w:r>
        <w:rPr>
          <w:rFonts w:ascii="Times New Roman" w:hAnsi="Times New Roman"/>
          <w:sz w:val="28"/>
          <w:szCs w:val="28"/>
        </w:rPr>
        <w:t>660</w:t>
      </w:r>
      <w:r w:rsidRPr="00CC686C">
        <w:rPr>
          <w:rFonts w:ascii="Times New Roman" w:hAnsi="Times New Roman"/>
          <w:sz w:val="28"/>
          <w:szCs w:val="28"/>
        </w:rPr>
        <w:t xml:space="preserve"> грамм (15 </w:t>
      </w:r>
      <w:r>
        <w:rPr>
          <w:rFonts w:ascii="Times New Roman" w:hAnsi="Times New Roman"/>
          <w:sz w:val="28"/>
          <w:szCs w:val="28"/>
        </w:rPr>
        <w:t>970</w:t>
      </w:r>
      <w:r w:rsidRPr="00CC686C">
        <w:rPr>
          <w:rFonts w:ascii="Times New Roman" w:hAnsi="Times New Roman"/>
          <w:sz w:val="28"/>
          <w:szCs w:val="28"/>
        </w:rPr>
        <w:t xml:space="preserve"> - (17 х 70 + 89 х 80) на сумму </w:t>
      </w:r>
      <w:r>
        <w:rPr>
          <w:rFonts w:ascii="Times New Roman" w:hAnsi="Times New Roman"/>
          <w:sz w:val="28"/>
          <w:szCs w:val="28"/>
        </w:rPr>
        <w:t xml:space="preserve">2 079 </w:t>
      </w:r>
      <w:r w:rsidRPr="00CC686C">
        <w:rPr>
          <w:rFonts w:ascii="Times New Roman" w:hAnsi="Times New Roman"/>
          <w:sz w:val="28"/>
          <w:szCs w:val="28"/>
        </w:rPr>
        <w:t>руб.</w:t>
      </w:r>
      <w:r w:rsidR="00BA3C08">
        <w:rPr>
          <w:rFonts w:ascii="Times New Roman" w:hAnsi="Times New Roman"/>
          <w:sz w:val="28"/>
          <w:szCs w:val="28"/>
        </w:rPr>
        <w:t>;</w:t>
      </w:r>
    </w:p>
    <w:p w:rsidR="00B87C3C" w:rsidRPr="00CC686C" w:rsidRDefault="00B87C3C" w:rsidP="00B87C3C">
      <w:pPr>
        <w:spacing w:after="0" w:line="240" w:lineRule="auto"/>
        <w:ind w:firstLine="708"/>
        <w:jc w:val="both"/>
        <w:rPr>
          <w:rFonts w:ascii="Times New Roman" w:hAnsi="Times New Roman"/>
          <w:sz w:val="28"/>
          <w:szCs w:val="28"/>
        </w:rPr>
      </w:pPr>
      <w:r w:rsidRPr="00CC686C">
        <w:rPr>
          <w:rFonts w:ascii="Times New Roman" w:hAnsi="Times New Roman"/>
          <w:sz w:val="28"/>
          <w:szCs w:val="28"/>
        </w:rPr>
        <w:t xml:space="preserve">-на 18.02.2014 года при численности детей 109 человек (12 - ясли, 97 - дошкольник) списано на питание детей </w:t>
      </w:r>
      <w:r>
        <w:rPr>
          <w:rFonts w:ascii="Times New Roman" w:hAnsi="Times New Roman"/>
          <w:sz w:val="28"/>
          <w:szCs w:val="28"/>
        </w:rPr>
        <w:t>в обед колбасных изделий</w:t>
      </w:r>
      <w:r w:rsidRPr="00CC686C">
        <w:rPr>
          <w:rFonts w:ascii="Times New Roman" w:hAnsi="Times New Roman"/>
          <w:sz w:val="28"/>
          <w:szCs w:val="28"/>
        </w:rPr>
        <w:t xml:space="preserve"> 15 670 грамм или </w:t>
      </w:r>
      <w:r>
        <w:rPr>
          <w:rFonts w:ascii="Times New Roman" w:hAnsi="Times New Roman"/>
          <w:sz w:val="28"/>
          <w:szCs w:val="28"/>
        </w:rPr>
        <w:t>по</w:t>
      </w:r>
      <w:r w:rsidRPr="00CC686C">
        <w:rPr>
          <w:rFonts w:ascii="Times New Roman" w:hAnsi="Times New Roman"/>
          <w:sz w:val="28"/>
          <w:szCs w:val="28"/>
        </w:rPr>
        <w:t xml:space="preserve"> 144 грамм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7 </w:t>
      </w:r>
      <w:r>
        <w:rPr>
          <w:rFonts w:ascii="Times New Roman" w:hAnsi="Times New Roman"/>
          <w:sz w:val="28"/>
          <w:szCs w:val="28"/>
        </w:rPr>
        <w:t>070</w:t>
      </w:r>
      <w:r w:rsidRPr="00CC686C">
        <w:rPr>
          <w:rFonts w:ascii="Times New Roman" w:hAnsi="Times New Roman"/>
          <w:sz w:val="28"/>
          <w:szCs w:val="28"/>
        </w:rPr>
        <w:t xml:space="preserve"> грамм (15 670 - (12 х 70 + 97 х 80)</w:t>
      </w:r>
      <w:r>
        <w:rPr>
          <w:rFonts w:ascii="Times New Roman" w:hAnsi="Times New Roman"/>
          <w:sz w:val="28"/>
          <w:szCs w:val="28"/>
        </w:rPr>
        <w:t>)</w:t>
      </w:r>
      <w:r w:rsidRPr="00CC686C">
        <w:rPr>
          <w:rFonts w:ascii="Times New Roman" w:hAnsi="Times New Roman"/>
          <w:sz w:val="28"/>
          <w:szCs w:val="28"/>
        </w:rPr>
        <w:t xml:space="preserve"> на сумму 1</w:t>
      </w:r>
      <w:r>
        <w:rPr>
          <w:rFonts w:ascii="Times New Roman" w:hAnsi="Times New Roman"/>
          <w:sz w:val="28"/>
          <w:szCs w:val="28"/>
        </w:rPr>
        <w:t> </w:t>
      </w:r>
      <w:r w:rsidRPr="00CC686C">
        <w:rPr>
          <w:rFonts w:ascii="Times New Roman" w:hAnsi="Times New Roman"/>
          <w:sz w:val="28"/>
          <w:szCs w:val="28"/>
        </w:rPr>
        <w:t>9</w:t>
      </w:r>
      <w:r>
        <w:rPr>
          <w:rFonts w:ascii="Times New Roman" w:hAnsi="Times New Roman"/>
          <w:sz w:val="28"/>
          <w:szCs w:val="28"/>
        </w:rPr>
        <w:t>19</w:t>
      </w:r>
      <w:r w:rsidRPr="00CC686C">
        <w:rPr>
          <w:rFonts w:ascii="Times New Roman" w:hAnsi="Times New Roman"/>
          <w:sz w:val="28"/>
          <w:szCs w:val="28"/>
        </w:rPr>
        <w:t xml:space="preserve"> руб.</w:t>
      </w:r>
      <w:r w:rsidR="00BA3C08">
        <w:rPr>
          <w:rFonts w:ascii="Times New Roman" w:hAnsi="Times New Roman"/>
          <w:sz w:val="28"/>
          <w:szCs w:val="28"/>
        </w:rPr>
        <w:t>;</w:t>
      </w:r>
    </w:p>
    <w:p w:rsidR="00B87C3C" w:rsidRPr="00CC686C" w:rsidRDefault="00B87C3C" w:rsidP="00B87C3C">
      <w:pPr>
        <w:spacing w:after="0" w:line="240" w:lineRule="auto"/>
        <w:ind w:firstLine="708"/>
        <w:jc w:val="both"/>
        <w:rPr>
          <w:rFonts w:ascii="Times New Roman" w:hAnsi="Times New Roman"/>
          <w:sz w:val="28"/>
          <w:szCs w:val="28"/>
        </w:rPr>
      </w:pPr>
      <w:r w:rsidRPr="00CC686C">
        <w:rPr>
          <w:rFonts w:ascii="Times New Roman" w:hAnsi="Times New Roman"/>
          <w:sz w:val="28"/>
          <w:szCs w:val="28"/>
        </w:rPr>
        <w:t xml:space="preserve">-на 18.03.2014 года при численности детей 123 человек (17 - ясли, 106 -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18 880 грамм или </w:t>
      </w:r>
      <w:r>
        <w:rPr>
          <w:rFonts w:ascii="Times New Roman" w:hAnsi="Times New Roman"/>
          <w:sz w:val="28"/>
          <w:szCs w:val="28"/>
        </w:rPr>
        <w:t>по</w:t>
      </w:r>
      <w:r w:rsidRPr="00CC686C">
        <w:rPr>
          <w:rFonts w:ascii="Times New Roman" w:hAnsi="Times New Roman"/>
          <w:sz w:val="28"/>
          <w:szCs w:val="28"/>
        </w:rPr>
        <w:t xml:space="preserve"> 153 грамма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9 210 грамм (18 880 - (17 х 70 + 106 х 80)</w:t>
      </w:r>
      <w:r>
        <w:rPr>
          <w:rFonts w:ascii="Times New Roman" w:hAnsi="Times New Roman"/>
          <w:sz w:val="28"/>
          <w:szCs w:val="28"/>
        </w:rPr>
        <w:t>)</w:t>
      </w:r>
      <w:r w:rsidRPr="00CC686C">
        <w:rPr>
          <w:rFonts w:ascii="Times New Roman" w:hAnsi="Times New Roman"/>
          <w:sz w:val="28"/>
          <w:szCs w:val="28"/>
        </w:rPr>
        <w:t xml:space="preserve"> на сумму 2 </w:t>
      </w:r>
      <w:r>
        <w:rPr>
          <w:rFonts w:ascii="Times New Roman" w:hAnsi="Times New Roman"/>
          <w:sz w:val="28"/>
          <w:szCs w:val="28"/>
        </w:rPr>
        <w:t>468</w:t>
      </w:r>
      <w:r w:rsidRPr="00CC686C">
        <w:rPr>
          <w:rFonts w:ascii="Times New Roman" w:hAnsi="Times New Roman"/>
          <w:sz w:val="28"/>
          <w:szCs w:val="28"/>
        </w:rPr>
        <w:t xml:space="preserve"> руб.</w:t>
      </w:r>
      <w:r w:rsidR="00BA3C08">
        <w:rPr>
          <w:rFonts w:ascii="Times New Roman" w:hAnsi="Times New Roman"/>
          <w:sz w:val="28"/>
          <w:szCs w:val="28"/>
        </w:rPr>
        <w:t>;</w:t>
      </w:r>
    </w:p>
    <w:p w:rsidR="00B87C3C" w:rsidRPr="00CC686C" w:rsidRDefault="00B87C3C" w:rsidP="00B87C3C">
      <w:pPr>
        <w:spacing w:after="0" w:line="240" w:lineRule="auto"/>
        <w:ind w:firstLine="708"/>
        <w:jc w:val="both"/>
        <w:rPr>
          <w:rFonts w:ascii="Times New Roman" w:hAnsi="Times New Roman"/>
          <w:sz w:val="28"/>
          <w:szCs w:val="28"/>
        </w:rPr>
      </w:pPr>
      <w:r w:rsidRPr="00CC686C">
        <w:rPr>
          <w:rFonts w:ascii="Times New Roman" w:hAnsi="Times New Roman"/>
          <w:sz w:val="28"/>
          <w:szCs w:val="28"/>
        </w:rPr>
        <w:t xml:space="preserve">-на 03.06.2014 года при численности детей 105 человек (24 - ясли, 81 -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16 120 грамм или 15</w:t>
      </w:r>
      <w:r>
        <w:rPr>
          <w:rFonts w:ascii="Times New Roman" w:hAnsi="Times New Roman"/>
          <w:sz w:val="28"/>
          <w:szCs w:val="28"/>
        </w:rPr>
        <w:t>4</w:t>
      </w:r>
      <w:r w:rsidRPr="00CC686C">
        <w:rPr>
          <w:rFonts w:ascii="Times New Roman" w:hAnsi="Times New Roman"/>
          <w:sz w:val="28"/>
          <w:szCs w:val="28"/>
        </w:rPr>
        <w:t xml:space="preserve"> грамм</w:t>
      </w:r>
      <w:r>
        <w:rPr>
          <w:rFonts w:ascii="Times New Roman" w:hAnsi="Times New Roman"/>
          <w:sz w:val="28"/>
          <w:szCs w:val="28"/>
        </w:rPr>
        <w:t>а</w:t>
      </w:r>
      <w:r w:rsidRPr="00CC686C">
        <w:rPr>
          <w:rFonts w:ascii="Times New Roman" w:hAnsi="Times New Roman"/>
          <w:sz w:val="28"/>
          <w:szCs w:val="28"/>
        </w:rPr>
        <w:t xml:space="preserve">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w:t>
      </w:r>
      <w:r>
        <w:rPr>
          <w:rFonts w:ascii="Times New Roman" w:hAnsi="Times New Roman"/>
          <w:sz w:val="28"/>
          <w:szCs w:val="28"/>
        </w:rPr>
        <w:t>7 960</w:t>
      </w:r>
      <w:r w:rsidRPr="00CC686C">
        <w:rPr>
          <w:rFonts w:ascii="Times New Roman" w:hAnsi="Times New Roman"/>
          <w:sz w:val="28"/>
          <w:szCs w:val="28"/>
        </w:rPr>
        <w:t xml:space="preserve"> грамм (</w:t>
      </w:r>
      <w:r>
        <w:rPr>
          <w:rFonts w:ascii="Times New Roman" w:hAnsi="Times New Roman"/>
          <w:sz w:val="28"/>
          <w:szCs w:val="28"/>
        </w:rPr>
        <w:t>16 120</w:t>
      </w:r>
      <w:r w:rsidRPr="00CC686C">
        <w:rPr>
          <w:rFonts w:ascii="Times New Roman" w:hAnsi="Times New Roman"/>
          <w:sz w:val="28"/>
          <w:szCs w:val="28"/>
        </w:rPr>
        <w:t xml:space="preserve"> - (24 х 70 + 81 х 80</w:t>
      </w:r>
      <w:r>
        <w:rPr>
          <w:rFonts w:ascii="Times New Roman" w:hAnsi="Times New Roman"/>
          <w:sz w:val="28"/>
          <w:szCs w:val="28"/>
        </w:rPr>
        <w:t>)</w:t>
      </w:r>
      <w:r w:rsidRPr="00CC686C">
        <w:rPr>
          <w:rFonts w:ascii="Times New Roman" w:hAnsi="Times New Roman"/>
          <w:sz w:val="28"/>
          <w:szCs w:val="28"/>
        </w:rPr>
        <w:t xml:space="preserve">) на сумму </w:t>
      </w:r>
      <w:r>
        <w:rPr>
          <w:rFonts w:ascii="Times New Roman" w:hAnsi="Times New Roman"/>
          <w:sz w:val="28"/>
          <w:szCs w:val="28"/>
        </w:rPr>
        <w:t>2 231</w:t>
      </w:r>
      <w:r w:rsidRPr="00CC686C">
        <w:rPr>
          <w:rFonts w:ascii="Times New Roman" w:hAnsi="Times New Roman"/>
          <w:sz w:val="28"/>
          <w:szCs w:val="28"/>
        </w:rPr>
        <w:t xml:space="preserve"> руб.</w:t>
      </w:r>
      <w:r w:rsidR="00BA3C08">
        <w:rPr>
          <w:rFonts w:ascii="Times New Roman" w:hAnsi="Times New Roman"/>
          <w:sz w:val="28"/>
          <w:szCs w:val="28"/>
        </w:rPr>
        <w:t>;</w:t>
      </w:r>
    </w:p>
    <w:p w:rsidR="00B87C3C" w:rsidRPr="00CC686C" w:rsidRDefault="00B87C3C" w:rsidP="00B87C3C">
      <w:pPr>
        <w:spacing w:after="0" w:line="240" w:lineRule="auto"/>
        <w:ind w:firstLine="708"/>
        <w:jc w:val="both"/>
        <w:rPr>
          <w:rFonts w:ascii="Times New Roman" w:hAnsi="Times New Roman"/>
          <w:sz w:val="28"/>
          <w:szCs w:val="28"/>
        </w:rPr>
      </w:pPr>
      <w:r w:rsidRPr="00CC686C">
        <w:rPr>
          <w:rFonts w:ascii="Times New Roman" w:hAnsi="Times New Roman"/>
          <w:sz w:val="28"/>
          <w:szCs w:val="28"/>
        </w:rPr>
        <w:t xml:space="preserve">-на 10.06.2014 года при численности детей 92 человек (20 - ясли, 72 -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16 170 грамм или </w:t>
      </w:r>
      <w:r>
        <w:rPr>
          <w:rFonts w:ascii="Times New Roman" w:hAnsi="Times New Roman"/>
          <w:sz w:val="28"/>
          <w:szCs w:val="28"/>
        </w:rPr>
        <w:t xml:space="preserve">по </w:t>
      </w:r>
      <w:r w:rsidRPr="00CC686C">
        <w:rPr>
          <w:rFonts w:ascii="Times New Roman" w:hAnsi="Times New Roman"/>
          <w:sz w:val="28"/>
          <w:szCs w:val="28"/>
        </w:rPr>
        <w:t>176 грамм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w:t>
      </w:r>
      <w:r>
        <w:rPr>
          <w:rFonts w:ascii="Times New Roman" w:hAnsi="Times New Roman"/>
          <w:sz w:val="28"/>
          <w:szCs w:val="28"/>
        </w:rPr>
        <w:t>9 010</w:t>
      </w:r>
      <w:r w:rsidRPr="00CC686C">
        <w:rPr>
          <w:rFonts w:ascii="Times New Roman" w:hAnsi="Times New Roman"/>
          <w:sz w:val="28"/>
          <w:szCs w:val="28"/>
        </w:rPr>
        <w:t xml:space="preserve"> грамм (</w:t>
      </w:r>
      <w:r>
        <w:rPr>
          <w:rFonts w:ascii="Times New Roman" w:hAnsi="Times New Roman"/>
          <w:sz w:val="28"/>
          <w:szCs w:val="28"/>
        </w:rPr>
        <w:t>16 170</w:t>
      </w:r>
      <w:r w:rsidRPr="00CC686C">
        <w:rPr>
          <w:rFonts w:ascii="Times New Roman" w:hAnsi="Times New Roman"/>
          <w:sz w:val="28"/>
          <w:szCs w:val="28"/>
        </w:rPr>
        <w:t xml:space="preserve"> - (20 х 70 + 72 х 80</w:t>
      </w:r>
      <w:r>
        <w:rPr>
          <w:rFonts w:ascii="Times New Roman" w:hAnsi="Times New Roman"/>
          <w:sz w:val="28"/>
          <w:szCs w:val="28"/>
        </w:rPr>
        <w:t>)</w:t>
      </w:r>
      <w:r w:rsidRPr="00CC686C">
        <w:rPr>
          <w:rFonts w:ascii="Times New Roman" w:hAnsi="Times New Roman"/>
          <w:sz w:val="28"/>
          <w:szCs w:val="28"/>
        </w:rPr>
        <w:t xml:space="preserve">) на сумму </w:t>
      </w:r>
      <w:r>
        <w:rPr>
          <w:rFonts w:ascii="Times New Roman" w:hAnsi="Times New Roman"/>
          <w:sz w:val="28"/>
          <w:szCs w:val="28"/>
        </w:rPr>
        <w:t>2 525</w:t>
      </w:r>
      <w:r w:rsidRPr="00CC686C">
        <w:rPr>
          <w:rFonts w:ascii="Times New Roman" w:hAnsi="Times New Roman"/>
          <w:sz w:val="28"/>
          <w:szCs w:val="28"/>
        </w:rPr>
        <w:t xml:space="preserve"> руб.</w:t>
      </w:r>
      <w:r w:rsidR="00BA3C08">
        <w:rPr>
          <w:rFonts w:ascii="Times New Roman" w:hAnsi="Times New Roman"/>
          <w:sz w:val="28"/>
          <w:szCs w:val="28"/>
        </w:rPr>
        <w:t>;</w:t>
      </w:r>
    </w:p>
    <w:p w:rsidR="00B87C3C" w:rsidRPr="00CC686C" w:rsidRDefault="00B87C3C" w:rsidP="00B87C3C">
      <w:pPr>
        <w:spacing w:after="0" w:line="240" w:lineRule="auto"/>
        <w:ind w:firstLine="708"/>
        <w:jc w:val="both"/>
        <w:rPr>
          <w:rFonts w:ascii="Times New Roman" w:hAnsi="Times New Roman"/>
          <w:sz w:val="28"/>
          <w:szCs w:val="28"/>
        </w:rPr>
      </w:pPr>
      <w:r w:rsidRPr="00CC686C">
        <w:rPr>
          <w:rFonts w:ascii="Times New Roman" w:hAnsi="Times New Roman"/>
          <w:sz w:val="28"/>
          <w:szCs w:val="28"/>
        </w:rPr>
        <w:t xml:space="preserve">-на 17.06.2014 года при численности детей 55 человек (14 - ясли, 41 -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14 140 грамм или 257 грамм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9 880 грамм (14 140 - (14 х 70 + 41 х 80</w:t>
      </w:r>
      <w:r>
        <w:rPr>
          <w:rFonts w:ascii="Times New Roman" w:hAnsi="Times New Roman"/>
          <w:sz w:val="28"/>
          <w:szCs w:val="28"/>
        </w:rPr>
        <w:t>)</w:t>
      </w:r>
      <w:r w:rsidRPr="00CC686C">
        <w:rPr>
          <w:rFonts w:ascii="Times New Roman" w:hAnsi="Times New Roman"/>
          <w:sz w:val="28"/>
          <w:szCs w:val="28"/>
        </w:rPr>
        <w:t>) на сумму 2 76</w:t>
      </w:r>
      <w:r>
        <w:rPr>
          <w:rFonts w:ascii="Times New Roman" w:hAnsi="Times New Roman"/>
          <w:sz w:val="28"/>
          <w:szCs w:val="28"/>
        </w:rPr>
        <w:t>9</w:t>
      </w:r>
      <w:r w:rsidRPr="00CC686C">
        <w:rPr>
          <w:rFonts w:ascii="Times New Roman" w:hAnsi="Times New Roman"/>
          <w:sz w:val="28"/>
          <w:szCs w:val="28"/>
        </w:rPr>
        <w:t xml:space="preserve"> руб.</w:t>
      </w:r>
      <w:r w:rsidR="00BA3C08">
        <w:rPr>
          <w:rFonts w:ascii="Times New Roman" w:hAnsi="Times New Roman"/>
          <w:sz w:val="28"/>
          <w:szCs w:val="28"/>
        </w:rPr>
        <w:t>;</w:t>
      </w:r>
    </w:p>
    <w:p w:rsidR="00B87C3C" w:rsidRPr="00CC686C" w:rsidRDefault="00B87C3C" w:rsidP="00B87C3C">
      <w:pPr>
        <w:spacing w:after="0" w:line="240" w:lineRule="auto"/>
        <w:ind w:firstLine="708"/>
        <w:jc w:val="both"/>
        <w:rPr>
          <w:rFonts w:ascii="Times New Roman" w:hAnsi="Times New Roman"/>
          <w:sz w:val="28"/>
          <w:szCs w:val="28"/>
        </w:rPr>
      </w:pPr>
      <w:r w:rsidRPr="00CC686C">
        <w:rPr>
          <w:rFonts w:ascii="Times New Roman" w:hAnsi="Times New Roman"/>
          <w:sz w:val="28"/>
          <w:szCs w:val="28"/>
        </w:rPr>
        <w:lastRenderedPageBreak/>
        <w:t xml:space="preserve">-на 25.11.2014 года при численности детей 108 человек (18 - ясли, 90 -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15 275 грамм или 141 грамм на ребенка включая детей ясельного возраста. Списано сверх нормы 6 815 грамм (15 275 - (18 х 70 + 90 х 80</w:t>
      </w:r>
      <w:r>
        <w:rPr>
          <w:rFonts w:ascii="Times New Roman" w:hAnsi="Times New Roman"/>
          <w:sz w:val="28"/>
          <w:szCs w:val="28"/>
        </w:rPr>
        <w:t>)</w:t>
      </w:r>
      <w:r w:rsidRPr="00CC686C">
        <w:rPr>
          <w:rFonts w:ascii="Times New Roman" w:hAnsi="Times New Roman"/>
          <w:sz w:val="28"/>
          <w:szCs w:val="28"/>
        </w:rPr>
        <w:t>) на сумму 1913 руб.</w:t>
      </w:r>
      <w:r w:rsidR="00BA3C08">
        <w:rPr>
          <w:rFonts w:ascii="Times New Roman" w:hAnsi="Times New Roman"/>
          <w:sz w:val="28"/>
          <w:szCs w:val="28"/>
        </w:rPr>
        <w:t>;</w:t>
      </w:r>
    </w:p>
    <w:p w:rsidR="00B87C3C" w:rsidRPr="00CC686C" w:rsidRDefault="00B87C3C" w:rsidP="00B87C3C">
      <w:pPr>
        <w:spacing w:after="0" w:line="240" w:lineRule="auto"/>
        <w:ind w:firstLine="708"/>
        <w:jc w:val="both"/>
        <w:rPr>
          <w:rFonts w:ascii="Times New Roman" w:hAnsi="Times New Roman"/>
          <w:sz w:val="28"/>
          <w:szCs w:val="28"/>
        </w:rPr>
      </w:pPr>
      <w:r w:rsidRPr="00CC686C">
        <w:rPr>
          <w:rFonts w:ascii="Times New Roman" w:hAnsi="Times New Roman"/>
          <w:sz w:val="28"/>
          <w:szCs w:val="28"/>
        </w:rPr>
        <w:t xml:space="preserve">-на 23.12.2014 года при численности детей 120 человека (18 - ясли, 102 -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15 640 грамм или по 130 грамм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6 220 грамм (15 640 - (18 х 70 + 102 х 80</w:t>
      </w:r>
      <w:r>
        <w:rPr>
          <w:rFonts w:ascii="Times New Roman" w:hAnsi="Times New Roman"/>
          <w:sz w:val="28"/>
          <w:szCs w:val="28"/>
        </w:rPr>
        <w:t>))</w:t>
      </w:r>
      <w:r w:rsidRPr="00CC686C">
        <w:rPr>
          <w:rFonts w:ascii="Times New Roman" w:hAnsi="Times New Roman"/>
          <w:sz w:val="28"/>
          <w:szCs w:val="28"/>
        </w:rPr>
        <w:t xml:space="preserve"> на сумму 1</w:t>
      </w:r>
      <w:r>
        <w:rPr>
          <w:rFonts w:ascii="Times New Roman" w:hAnsi="Times New Roman"/>
          <w:sz w:val="28"/>
          <w:szCs w:val="28"/>
        </w:rPr>
        <w:t> </w:t>
      </w:r>
      <w:r w:rsidRPr="00CC686C">
        <w:rPr>
          <w:rFonts w:ascii="Times New Roman" w:hAnsi="Times New Roman"/>
          <w:sz w:val="28"/>
          <w:szCs w:val="28"/>
        </w:rPr>
        <w:t>7</w:t>
      </w:r>
      <w:r>
        <w:rPr>
          <w:rFonts w:ascii="Times New Roman" w:hAnsi="Times New Roman"/>
          <w:sz w:val="28"/>
          <w:szCs w:val="28"/>
        </w:rPr>
        <w:t xml:space="preserve">45 </w:t>
      </w:r>
      <w:r w:rsidRPr="00CC686C">
        <w:rPr>
          <w:rFonts w:ascii="Times New Roman" w:hAnsi="Times New Roman"/>
          <w:sz w:val="28"/>
          <w:szCs w:val="28"/>
        </w:rPr>
        <w:t>руб.</w:t>
      </w:r>
      <w:r w:rsidR="00BA3C08">
        <w:rPr>
          <w:rFonts w:ascii="Times New Roman" w:hAnsi="Times New Roman"/>
          <w:sz w:val="28"/>
          <w:szCs w:val="28"/>
        </w:rPr>
        <w:t>;</w:t>
      </w:r>
    </w:p>
    <w:p w:rsidR="00B87C3C" w:rsidRPr="00CC686C" w:rsidRDefault="00B87C3C" w:rsidP="00B87C3C">
      <w:pPr>
        <w:spacing w:after="0" w:line="240" w:lineRule="auto"/>
        <w:ind w:firstLine="708"/>
        <w:jc w:val="both"/>
        <w:rPr>
          <w:rFonts w:ascii="Times New Roman" w:hAnsi="Times New Roman"/>
          <w:sz w:val="28"/>
          <w:szCs w:val="28"/>
        </w:rPr>
      </w:pPr>
      <w:r w:rsidRPr="00CC686C">
        <w:rPr>
          <w:rFonts w:ascii="Times New Roman" w:hAnsi="Times New Roman"/>
          <w:sz w:val="28"/>
          <w:szCs w:val="28"/>
        </w:rPr>
        <w:t>-</w:t>
      </w:r>
      <w:r>
        <w:rPr>
          <w:rFonts w:ascii="Times New Roman" w:hAnsi="Times New Roman"/>
          <w:sz w:val="28"/>
          <w:szCs w:val="28"/>
        </w:rPr>
        <w:t>н</w:t>
      </w:r>
      <w:r w:rsidRPr="00CC686C">
        <w:rPr>
          <w:rFonts w:ascii="Times New Roman" w:hAnsi="Times New Roman"/>
          <w:sz w:val="28"/>
          <w:szCs w:val="28"/>
        </w:rPr>
        <w:t xml:space="preserve">а 30.12.2014 года при численности детей 82 человека (11-ясли, 71 - дошкольник) списано на питание детей в обед </w:t>
      </w:r>
      <w:r>
        <w:rPr>
          <w:rFonts w:ascii="Times New Roman" w:hAnsi="Times New Roman"/>
          <w:sz w:val="28"/>
          <w:szCs w:val="28"/>
        </w:rPr>
        <w:t>колбасных изделий</w:t>
      </w:r>
      <w:r w:rsidRPr="00CC686C">
        <w:rPr>
          <w:rFonts w:ascii="Times New Roman" w:hAnsi="Times New Roman"/>
          <w:sz w:val="28"/>
          <w:szCs w:val="28"/>
        </w:rPr>
        <w:t xml:space="preserve"> 18 320 грамм или по 223 грамм на ребенка</w:t>
      </w:r>
      <w:r>
        <w:rPr>
          <w:rFonts w:ascii="Times New Roman" w:hAnsi="Times New Roman"/>
          <w:sz w:val="28"/>
          <w:szCs w:val="28"/>
        </w:rPr>
        <w:t>,</w:t>
      </w:r>
      <w:r w:rsidRPr="00CC686C">
        <w:rPr>
          <w:rFonts w:ascii="Times New Roman" w:hAnsi="Times New Roman"/>
          <w:sz w:val="28"/>
          <w:szCs w:val="28"/>
        </w:rPr>
        <w:t xml:space="preserve"> включая детей ясельного возраста. Списано сверх нормы 11 870 грамм (18 320 - (11 х 70 + 71 х 80</w:t>
      </w:r>
      <w:r>
        <w:rPr>
          <w:rFonts w:ascii="Times New Roman" w:hAnsi="Times New Roman"/>
          <w:sz w:val="28"/>
          <w:szCs w:val="28"/>
        </w:rPr>
        <w:t>)</w:t>
      </w:r>
      <w:r w:rsidRPr="00CC686C">
        <w:rPr>
          <w:rFonts w:ascii="Times New Roman" w:hAnsi="Times New Roman"/>
          <w:sz w:val="28"/>
          <w:szCs w:val="28"/>
        </w:rPr>
        <w:t>) на сумму 3 33</w:t>
      </w:r>
      <w:r>
        <w:rPr>
          <w:rFonts w:ascii="Times New Roman" w:hAnsi="Times New Roman"/>
          <w:sz w:val="28"/>
          <w:szCs w:val="28"/>
        </w:rPr>
        <w:t>2</w:t>
      </w:r>
      <w:r w:rsidRPr="00CC686C">
        <w:rPr>
          <w:rFonts w:ascii="Times New Roman" w:hAnsi="Times New Roman"/>
          <w:sz w:val="28"/>
          <w:szCs w:val="28"/>
        </w:rPr>
        <w:t xml:space="preserve"> руб.</w:t>
      </w:r>
      <w:r>
        <w:rPr>
          <w:rFonts w:ascii="Times New Roman" w:hAnsi="Times New Roman"/>
          <w:sz w:val="28"/>
          <w:szCs w:val="28"/>
        </w:rPr>
        <w:t xml:space="preserve"> </w:t>
      </w:r>
    </w:p>
    <w:p w:rsidR="00B87C3C" w:rsidRDefault="00B87C3C" w:rsidP="00B87C3C">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результате выборочного сопоставления количества списанных колбасных изделий и норм питания, в утвержденном десятидневном меню установлено необоснованное списание колбасных изделий за 2014 год в количестве 81,20 кг на общую сумму 22 485 руб.</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color w:val="000000" w:themeColor="text1"/>
          <w:sz w:val="28"/>
          <w:szCs w:val="28"/>
        </w:rPr>
        <w:t>Согласно данным накопительных ведомостей по расходу продуктов на питание детей за весь 2014 год списано колбасных изделий 465,67</w:t>
      </w:r>
      <w:r w:rsidR="00BA3C0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кг. Нормативное количество колбасных изделий, рассчитанное по нормам, рекомендуемым </w:t>
      </w:r>
      <w:r w:rsidRPr="002E18F8">
        <w:rPr>
          <w:rFonts w:ascii="Times New Roman" w:hAnsi="Times New Roman"/>
          <w:sz w:val="28"/>
          <w:szCs w:val="28"/>
        </w:rPr>
        <w:t>СанПиН 2.4.1.3049-13</w:t>
      </w:r>
      <w:r>
        <w:rPr>
          <w:rFonts w:ascii="Times New Roman" w:hAnsi="Times New Roman"/>
          <w:sz w:val="28"/>
          <w:szCs w:val="28"/>
        </w:rPr>
        <w:t xml:space="preserve"> исходя из фактического </w:t>
      </w:r>
      <w:r>
        <w:rPr>
          <w:rFonts w:ascii="Times New Roman" w:hAnsi="Times New Roman"/>
          <w:color w:val="000000" w:themeColor="text1"/>
          <w:sz w:val="28"/>
          <w:szCs w:val="28"/>
        </w:rPr>
        <w:t>количества детодней в 2014 году (25</w:t>
      </w:r>
      <w:r w:rsidR="00BA3C08">
        <w:rPr>
          <w:rFonts w:ascii="Times New Roman" w:hAnsi="Times New Roman"/>
          <w:color w:val="000000" w:themeColor="text1"/>
          <w:sz w:val="28"/>
          <w:szCs w:val="28"/>
        </w:rPr>
        <w:t xml:space="preserve"> </w:t>
      </w:r>
      <w:r>
        <w:rPr>
          <w:rFonts w:ascii="Times New Roman" w:hAnsi="Times New Roman"/>
          <w:color w:val="000000" w:themeColor="text1"/>
          <w:sz w:val="28"/>
          <w:szCs w:val="28"/>
        </w:rPr>
        <w:t>700, в том числе ясли – 4 541)</w:t>
      </w:r>
      <w:r>
        <w:rPr>
          <w:rFonts w:ascii="Times New Roman" w:hAnsi="Times New Roman"/>
          <w:sz w:val="28"/>
          <w:szCs w:val="28"/>
        </w:rPr>
        <w:t xml:space="preserve"> составляет 148,11 кг (21 159 х 0,007 кг). Списание колбасных изделий за 2014 год составило 314 % от нормы, рекомендуемой </w:t>
      </w:r>
      <w:r w:rsidRPr="002E18F8">
        <w:rPr>
          <w:rFonts w:ascii="Times New Roman" w:hAnsi="Times New Roman"/>
          <w:sz w:val="28"/>
          <w:szCs w:val="28"/>
        </w:rPr>
        <w:t>СанПиН 2.4.1.3049-13</w:t>
      </w:r>
      <w:r>
        <w:rPr>
          <w:rFonts w:ascii="Times New Roman" w:hAnsi="Times New Roman"/>
          <w:sz w:val="28"/>
          <w:szCs w:val="28"/>
        </w:rPr>
        <w:t>.</w:t>
      </w:r>
    </w:p>
    <w:p w:rsidR="00B87C3C" w:rsidRDefault="00B87C3C" w:rsidP="00B87C3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Списание продуктов питания производилось на основании Меню-требований на выдачу продуктов питания.</w:t>
      </w:r>
    </w:p>
    <w:p w:rsidR="00B87C3C" w:rsidRDefault="00B87C3C" w:rsidP="00B87C3C">
      <w:pPr>
        <w:spacing w:after="0" w:line="240" w:lineRule="auto"/>
        <w:ind w:firstLine="708"/>
        <w:jc w:val="both"/>
        <w:rPr>
          <w:rFonts w:ascii="Times New Roman" w:hAnsi="Times New Roman"/>
          <w:sz w:val="28"/>
          <w:szCs w:val="28"/>
        </w:rPr>
      </w:pPr>
      <w:r w:rsidRPr="00FF0F44">
        <w:rPr>
          <w:rFonts w:ascii="Times New Roman" w:hAnsi="Times New Roman"/>
          <w:sz w:val="28"/>
          <w:szCs w:val="28"/>
        </w:rPr>
        <w:t>Представленные к проверке Меню-требование на выдачу продуктов питания не соответствуют форме установленной При</w:t>
      </w:r>
      <w:r>
        <w:rPr>
          <w:rFonts w:ascii="Times New Roman" w:hAnsi="Times New Roman"/>
          <w:sz w:val="28"/>
          <w:szCs w:val="28"/>
        </w:rPr>
        <w:t>ложением №2 к Приказу Минфина Р</w:t>
      </w:r>
      <w:r w:rsidRPr="00FF0F44">
        <w:rPr>
          <w:rFonts w:ascii="Times New Roman" w:hAnsi="Times New Roman"/>
          <w:sz w:val="28"/>
          <w:szCs w:val="28"/>
        </w:rPr>
        <w:t>Ф от 15 декабря 2010 г. N 173н (код формы 0504202) применяемой для оформления отпуска продуктов питания в соответствии с нормами раскладки продуктов питания и данными о численности довольствующихся лиц</w:t>
      </w:r>
      <w:r>
        <w:rPr>
          <w:rFonts w:ascii="Times New Roman" w:hAnsi="Times New Roman"/>
          <w:sz w:val="28"/>
          <w:szCs w:val="28"/>
        </w:rPr>
        <w:t xml:space="preserve"> в 2014 </w:t>
      </w:r>
      <w:r w:rsidRPr="007765F7">
        <w:rPr>
          <w:rFonts w:ascii="Times New Roman" w:hAnsi="Times New Roman"/>
          <w:sz w:val="28"/>
          <w:szCs w:val="28"/>
        </w:rPr>
        <w:t>году.</w:t>
      </w:r>
    </w:p>
    <w:p w:rsidR="00B87C3C" w:rsidRPr="00DD1477" w:rsidRDefault="00B87C3C" w:rsidP="00B87C3C">
      <w:pPr>
        <w:spacing w:after="0" w:line="240" w:lineRule="auto"/>
        <w:ind w:firstLine="708"/>
        <w:jc w:val="both"/>
        <w:rPr>
          <w:rFonts w:ascii="Times New Roman" w:hAnsi="Times New Roman"/>
          <w:sz w:val="28"/>
          <w:szCs w:val="28"/>
        </w:rPr>
      </w:pPr>
      <w:r w:rsidRPr="007765F7">
        <w:rPr>
          <w:rFonts w:ascii="Times New Roman" w:hAnsi="Times New Roman"/>
          <w:sz w:val="28"/>
          <w:szCs w:val="28"/>
        </w:rPr>
        <w:t>В представленн</w:t>
      </w:r>
      <w:r>
        <w:rPr>
          <w:rFonts w:ascii="Times New Roman" w:hAnsi="Times New Roman"/>
          <w:sz w:val="28"/>
          <w:szCs w:val="28"/>
        </w:rPr>
        <w:t>ых</w:t>
      </w:r>
      <w:r w:rsidRPr="007765F7">
        <w:rPr>
          <w:rFonts w:ascii="Times New Roman" w:hAnsi="Times New Roman"/>
          <w:sz w:val="28"/>
          <w:szCs w:val="28"/>
        </w:rPr>
        <w:t xml:space="preserve"> к проверке Меню-требования</w:t>
      </w:r>
      <w:r>
        <w:rPr>
          <w:rFonts w:ascii="Times New Roman" w:hAnsi="Times New Roman"/>
          <w:sz w:val="28"/>
          <w:szCs w:val="28"/>
        </w:rPr>
        <w:t>х</w:t>
      </w:r>
      <w:r w:rsidRPr="007765F7">
        <w:rPr>
          <w:rFonts w:ascii="Times New Roman" w:hAnsi="Times New Roman"/>
          <w:sz w:val="28"/>
          <w:szCs w:val="28"/>
        </w:rPr>
        <w:t xml:space="preserve"> на выдачу продуктов питания за 2014 год </w:t>
      </w:r>
      <w:r w:rsidRPr="00DD1477">
        <w:rPr>
          <w:rFonts w:ascii="Times New Roman" w:hAnsi="Times New Roman"/>
          <w:sz w:val="28"/>
          <w:szCs w:val="28"/>
        </w:rPr>
        <w:t xml:space="preserve">графы «количество порций» и выход – «вес порций» не заполнялись. Таким образом, невозможно провести анализ фактического выполнения суммарного объема блюд по приемам пищи на соответствие нормам, установленным </w:t>
      </w:r>
      <w:hyperlink r:id="rId11" w:history="1">
        <w:r w:rsidRPr="00DD1477">
          <w:rPr>
            <w:rStyle w:val="ac"/>
            <w:rFonts w:ascii="Times New Roman" w:hAnsi="Times New Roman"/>
            <w:bCs/>
            <w:color w:val="auto"/>
            <w:sz w:val="28"/>
            <w:szCs w:val="28"/>
          </w:rPr>
          <w:t>СанПиН 2.4.1.3049-13</w:t>
        </w:r>
      </w:hyperlink>
      <w:r w:rsidRPr="00DD1477">
        <w:rPr>
          <w:rFonts w:ascii="Times New Roman" w:hAnsi="Times New Roman"/>
          <w:sz w:val="28"/>
          <w:szCs w:val="28"/>
        </w:rPr>
        <w:t>.</w:t>
      </w:r>
    </w:p>
    <w:p w:rsidR="00B87C3C" w:rsidRPr="007765F7"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Данные о количестве питающихся воспитанников отраженные в меню-требованиях соответствуют данным журнала учета посещаемости детей за 2014 год.</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ходе проверки выборочным способом проведено сопоставление данных об объемах списании продуктов питания в натуральном выражении для приготовления блюд (по меню-требованию) с нормативами списания </w:t>
      </w:r>
      <w:r>
        <w:rPr>
          <w:rFonts w:ascii="Times New Roman" w:hAnsi="Times New Roman"/>
          <w:sz w:val="28"/>
          <w:szCs w:val="28"/>
        </w:rPr>
        <w:lastRenderedPageBreak/>
        <w:t>продуктов в соответствии с представленными к проверке технологическими картами на приготовление блюд. В результате установлено:</w:t>
      </w:r>
    </w:p>
    <w:p w:rsidR="00B87C3C" w:rsidRPr="00E94B54" w:rsidRDefault="00B87C3C" w:rsidP="00B87C3C">
      <w:pPr>
        <w:spacing w:after="60" w:line="240" w:lineRule="auto"/>
        <w:ind w:firstLine="708"/>
        <w:contextualSpacing/>
        <w:jc w:val="both"/>
        <w:rPr>
          <w:rFonts w:ascii="Times New Roman" w:eastAsia="Times New Roman" w:hAnsi="Times New Roman"/>
          <w:sz w:val="28"/>
          <w:szCs w:val="28"/>
          <w:lang w:eastAsia="ru-RU"/>
        </w:rPr>
      </w:pPr>
      <w:r>
        <w:rPr>
          <w:rFonts w:ascii="Times New Roman" w:hAnsi="Times New Roman"/>
          <w:sz w:val="28"/>
          <w:szCs w:val="28"/>
        </w:rPr>
        <w:t xml:space="preserve">1.Отсутствие зависимости закладки продуктов питания в блюда от численности питающихся, что является нарушением пункта </w:t>
      </w:r>
      <w:r w:rsidRPr="00E94B54">
        <w:rPr>
          <w:rFonts w:ascii="Times New Roman" w:eastAsia="Times New Roman" w:hAnsi="Times New Roman"/>
          <w:sz w:val="28"/>
          <w:szCs w:val="28"/>
          <w:lang w:eastAsia="ru-RU"/>
        </w:rPr>
        <w:t>3.12</w:t>
      </w:r>
      <w:r>
        <w:rPr>
          <w:rFonts w:ascii="Times New Roman" w:eastAsia="Times New Roman" w:hAnsi="Times New Roman"/>
          <w:sz w:val="28"/>
          <w:szCs w:val="28"/>
          <w:lang w:eastAsia="ru-RU"/>
        </w:rPr>
        <w:t>. Положения об организации питания, в соответствии с которым о</w:t>
      </w:r>
      <w:r w:rsidR="000A7666">
        <w:rPr>
          <w:rFonts w:ascii="Times New Roman" w:eastAsia="Times New Roman" w:hAnsi="Times New Roman"/>
          <w:sz w:val="28"/>
          <w:szCs w:val="28"/>
          <w:lang w:eastAsia="ru-RU"/>
        </w:rPr>
        <w:t>бъем приготовленной пищ</w:t>
      </w:r>
      <w:r w:rsidRPr="00E94B54">
        <w:rPr>
          <w:rFonts w:ascii="Times New Roman" w:eastAsia="Times New Roman" w:hAnsi="Times New Roman"/>
          <w:sz w:val="28"/>
          <w:szCs w:val="28"/>
          <w:lang w:eastAsia="ru-RU"/>
        </w:rPr>
        <w:t>и должен соответствовать количеству детей и объему разовых порций</w:t>
      </w:r>
      <w:r>
        <w:rPr>
          <w:rFonts w:ascii="Times New Roman" w:eastAsia="Times New Roman" w:hAnsi="Times New Roman"/>
          <w:sz w:val="28"/>
          <w:szCs w:val="28"/>
          <w:lang w:eastAsia="ru-RU"/>
        </w:rPr>
        <w:t>.</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 в феврале 2014 года для приготовления блюда «запеканка творожная» </w:t>
      </w:r>
      <w:r w:rsidR="00BA3C08">
        <w:rPr>
          <w:rFonts w:ascii="Times New Roman" w:hAnsi="Times New Roman"/>
          <w:sz w:val="28"/>
          <w:szCs w:val="28"/>
        </w:rPr>
        <w:t>списание</w:t>
      </w:r>
      <w:r>
        <w:rPr>
          <w:rFonts w:ascii="Times New Roman" w:hAnsi="Times New Roman"/>
          <w:sz w:val="28"/>
          <w:szCs w:val="28"/>
        </w:rPr>
        <w:t xml:space="preserve"> творога не зависел</w:t>
      </w:r>
      <w:r w:rsidR="00BA3C08">
        <w:rPr>
          <w:rFonts w:ascii="Times New Roman" w:hAnsi="Times New Roman"/>
          <w:sz w:val="28"/>
          <w:szCs w:val="28"/>
        </w:rPr>
        <w:t>о</w:t>
      </w:r>
      <w:r>
        <w:rPr>
          <w:rFonts w:ascii="Times New Roman" w:hAnsi="Times New Roman"/>
          <w:sz w:val="28"/>
          <w:szCs w:val="28"/>
        </w:rPr>
        <w:t xml:space="preserve"> от численности питающихся детей. Например:</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-04.02.14г. количество питающихся 106 списано творога 15 кг.;</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-06.02.14г. количество питающихся 102 списано творога 15 кг.;</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-11.02.14г.</w:t>
      </w:r>
      <w:r w:rsidRPr="00DF3CB2">
        <w:rPr>
          <w:rFonts w:ascii="Times New Roman" w:hAnsi="Times New Roman"/>
          <w:sz w:val="28"/>
          <w:szCs w:val="28"/>
        </w:rPr>
        <w:t xml:space="preserve"> </w:t>
      </w:r>
      <w:r>
        <w:rPr>
          <w:rFonts w:ascii="Times New Roman" w:hAnsi="Times New Roman"/>
          <w:sz w:val="28"/>
          <w:szCs w:val="28"/>
        </w:rPr>
        <w:t>количество питающихся 116 списано творога 15 кг.;</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-13.02.14г.</w:t>
      </w:r>
      <w:r w:rsidRPr="00DF3CB2">
        <w:rPr>
          <w:rFonts w:ascii="Times New Roman" w:hAnsi="Times New Roman"/>
          <w:sz w:val="28"/>
          <w:szCs w:val="28"/>
        </w:rPr>
        <w:t xml:space="preserve"> </w:t>
      </w:r>
      <w:r>
        <w:rPr>
          <w:rFonts w:ascii="Times New Roman" w:hAnsi="Times New Roman"/>
          <w:sz w:val="28"/>
          <w:szCs w:val="28"/>
        </w:rPr>
        <w:t>количество питающихся 111 списано творога 15 кг.;</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-18.02.14г.</w:t>
      </w:r>
      <w:r w:rsidRPr="00DF3CB2">
        <w:rPr>
          <w:rFonts w:ascii="Times New Roman" w:hAnsi="Times New Roman"/>
          <w:sz w:val="28"/>
          <w:szCs w:val="28"/>
        </w:rPr>
        <w:t xml:space="preserve"> </w:t>
      </w:r>
      <w:r>
        <w:rPr>
          <w:rFonts w:ascii="Times New Roman" w:hAnsi="Times New Roman"/>
          <w:sz w:val="28"/>
          <w:szCs w:val="28"/>
        </w:rPr>
        <w:t>количество питающихся 109 списано творога 15 кг.;</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-21.02.14г.</w:t>
      </w:r>
      <w:r w:rsidRPr="00DF3CB2">
        <w:rPr>
          <w:rFonts w:ascii="Times New Roman" w:hAnsi="Times New Roman"/>
          <w:sz w:val="28"/>
          <w:szCs w:val="28"/>
        </w:rPr>
        <w:t xml:space="preserve"> </w:t>
      </w:r>
      <w:r>
        <w:rPr>
          <w:rFonts w:ascii="Times New Roman" w:hAnsi="Times New Roman"/>
          <w:sz w:val="28"/>
          <w:szCs w:val="28"/>
        </w:rPr>
        <w:t>количество питающихся 109 списано творога 13 кг.;</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-25.02.14г.</w:t>
      </w:r>
      <w:r w:rsidRPr="00DF3CB2">
        <w:rPr>
          <w:rFonts w:ascii="Times New Roman" w:hAnsi="Times New Roman"/>
          <w:sz w:val="28"/>
          <w:szCs w:val="28"/>
        </w:rPr>
        <w:t xml:space="preserve"> </w:t>
      </w:r>
      <w:r>
        <w:rPr>
          <w:rFonts w:ascii="Times New Roman" w:hAnsi="Times New Roman"/>
          <w:sz w:val="28"/>
          <w:szCs w:val="28"/>
        </w:rPr>
        <w:t>количество питающихся 121 списано творога 15 кг.;</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-27.02.14г.</w:t>
      </w:r>
      <w:r w:rsidRPr="00DF3CB2">
        <w:rPr>
          <w:rFonts w:ascii="Times New Roman" w:hAnsi="Times New Roman"/>
          <w:sz w:val="28"/>
          <w:szCs w:val="28"/>
        </w:rPr>
        <w:t xml:space="preserve"> </w:t>
      </w:r>
      <w:r>
        <w:rPr>
          <w:rFonts w:ascii="Times New Roman" w:hAnsi="Times New Roman"/>
          <w:sz w:val="28"/>
          <w:szCs w:val="28"/>
        </w:rPr>
        <w:t>количество питающихся 122 списано творога 15 кг.;</w:t>
      </w:r>
    </w:p>
    <w:p w:rsidR="00B87C3C" w:rsidRDefault="00B87C3C" w:rsidP="00B87C3C">
      <w:pPr>
        <w:spacing w:after="0" w:line="240" w:lineRule="auto"/>
        <w:ind w:left="57" w:firstLine="651"/>
        <w:contextualSpacing/>
        <w:jc w:val="both"/>
        <w:rPr>
          <w:rFonts w:ascii="Times New Roman" w:eastAsia="Times New Roman" w:hAnsi="Times New Roman"/>
          <w:sz w:val="28"/>
          <w:szCs w:val="28"/>
          <w:lang w:eastAsia="ru-RU"/>
        </w:rPr>
      </w:pPr>
      <w:r>
        <w:rPr>
          <w:rFonts w:ascii="Times New Roman" w:hAnsi="Times New Roman"/>
          <w:sz w:val="28"/>
          <w:szCs w:val="28"/>
        </w:rPr>
        <w:t xml:space="preserve">Во все указанные даты запеканка выдавалась на полдник, когда фактическая численность детей была известна. В соответствии </w:t>
      </w:r>
      <w:r w:rsidRPr="00124870">
        <w:rPr>
          <w:rFonts w:ascii="Times New Roman" w:eastAsia="Times New Roman" w:hAnsi="Times New Roman"/>
          <w:sz w:val="28"/>
          <w:szCs w:val="28"/>
          <w:lang w:eastAsia="ru-RU"/>
        </w:rPr>
        <w:t>5.5.</w:t>
      </w:r>
      <w:r>
        <w:rPr>
          <w:rFonts w:ascii="Times New Roman" w:eastAsia="Times New Roman" w:hAnsi="Times New Roman"/>
          <w:sz w:val="28"/>
          <w:szCs w:val="28"/>
          <w:lang w:eastAsia="ru-RU"/>
        </w:rPr>
        <w:t xml:space="preserve"> Положения об организации питания,</w:t>
      </w:r>
      <w:r w:rsidRPr="001248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обед и полдник</w:t>
      </w:r>
      <w:r w:rsidRPr="00124870">
        <w:rPr>
          <w:rFonts w:ascii="Times New Roman" w:eastAsia="Times New Roman" w:hAnsi="Times New Roman"/>
          <w:sz w:val="28"/>
          <w:szCs w:val="28"/>
          <w:lang w:eastAsia="ru-RU"/>
        </w:rPr>
        <w:t xml:space="preserve"> дети, отсутствующие в </w:t>
      </w:r>
      <w:r>
        <w:rPr>
          <w:rFonts w:ascii="Times New Roman" w:eastAsia="Times New Roman" w:hAnsi="Times New Roman"/>
          <w:sz w:val="28"/>
          <w:szCs w:val="28"/>
          <w:lang w:eastAsia="ru-RU"/>
        </w:rPr>
        <w:t>учреждении</w:t>
      </w:r>
      <w:r w:rsidRPr="001248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должны </w:t>
      </w:r>
      <w:r w:rsidRPr="00124870">
        <w:rPr>
          <w:rFonts w:ascii="Times New Roman" w:eastAsia="Times New Roman" w:hAnsi="Times New Roman"/>
          <w:sz w:val="28"/>
          <w:szCs w:val="28"/>
          <w:lang w:eastAsia="ru-RU"/>
        </w:rPr>
        <w:t>снима</w:t>
      </w:r>
      <w:r>
        <w:rPr>
          <w:rFonts w:ascii="Times New Roman" w:eastAsia="Times New Roman" w:hAnsi="Times New Roman"/>
          <w:sz w:val="28"/>
          <w:szCs w:val="28"/>
          <w:lang w:eastAsia="ru-RU"/>
        </w:rPr>
        <w:t>ться</w:t>
      </w:r>
      <w:r w:rsidRPr="00124870">
        <w:rPr>
          <w:rFonts w:ascii="Times New Roman" w:eastAsia="Times New Roman" w:hAnsi="Times New Roman"/>
          <w:sz w:val="28"/>
          <w:szCs w:val="28"/>
          <w:lang w:eastAsia="ru-RU"/>
        </w:rPr>
        <w:t xml:space="preserve"> с питания, а продукты, оставшиеся невостребованными</w:t>
      </w:r>
      <w:r>
        <w:rPr>
          <w:rFonts w:ascii="Times New Roman" w:eastAsia="Times New Roman" w:hAnsi="Times New Roman"/>
          <w:sz w:val="28"/>
          <w:szCs w:val="28"/>
          <w:lang w:eastAsia="ru-RU"/>
        </w:rPr>
        <w:t>,</w:t>
      </w:r>
      <w:r w:rsidRPr="00124870">
        <w:rPr>
          <w:rFonts w:ascii="Times New Roman" w:eastAsia="Times New Roman" w:hAnsi="Times New Roman"/>
          <w:sz w:val="28"/>
          <w:szCs w:val="28"/>
          <w:lang w:eastAsia="ru-RU"/>
        </w:rPr>
        <w:t xml:space="preserve"> возвращат</w:t>
      </w:r>
      <w:r>
        <w:rPr>
          <w:rFonts w:ascii="Times New Roman" w:eastAsia="Times New Roman" w:hAnsi="Times New Roman"/>
          <w:sz w:val="28"/>
          <w:szCs w:val="28"/>
          <w:lang w:eastAsia="ru-RU"/>
        </w:rPr>
        <w:t>ься</w:t>
      </w:r>
      <w:r w:rsidRPr="00124870">
        <w:rPr>
          <w:rFonts w:ascii="Times New Roman" w:eastAsia="Times New Roman" w:hAnsi="Times New Roman"/>
          <w:sz w:val="28"/>
          <w:szCs w:val="28"/>
          <w:lang w:eastAsia="ru-RU"/>
        </w:rPr>
        <w:t xml:space="preserve"> на склад с оформлением накладных. </w:t>
      </w:r>
      <w:r>
        <w:rPr>
          <w:rFonts w:ascii="Times New Roman" w:eastAsia="Times New Roman" w:hAnsi="Times New Roman"/>
          <w:sz w:val="28"/>
          <w:szCs w:val="28"/>
          <w:lang w:eastAsia="ru-RU"/>
        </w:rPr>
        <w:t>Увеличение объема порции на одного ребенка является нарушением пункта 3.4.</w:t>
      </w:r>
      <w:r w:rsidRPr="0062160B">
        <w:rPr>
          <w:rFonts w:ascii="Times New Roman" w:hAnsi="Times New Roman"/>
          <w:sz w:val="28"/>
          <w:szCs w:val="28"/>
        </w:rPr>
        <w:t xml:space="preserve"> </w:t>
      </w:r>
      <w:r w:rsidRPr="00690681">
        <w:rPr>
          <w:rFonts w:ascii="Times New Roman" w:hAnsi="Times New Roman"/>
          <w:sz w:val="28"/>
          <w:szCs w:val="28"/>
        </w:rPr>
        <w:t>Положени</w:t>
      </w:r>
      <w:r>
        <w:rPr>
          <w:rFonts w:ascii="Times New Roman" w:hAnsi="Times New Roman"/>
          <w:sz w:val="28"/>
          <w:szCs w:val="28"/>
        </w:rPr>
        <w:t>я</w:t>
      </w:r>
      <w:r w:rsidRPr="00690681">
        <w:rPr>
          <w:rFonts w:ascii="Times New Roman" w:hAnsi="Times New Roman"/>
          <w:sz w:val="28"/>
          <w:szCs w:val="28"/>
        </w:rPr>
        <w:t xml:space="preserve"> об организации питания</w:t>
      </w:r>
      <w:r>
        <w:rPr>
          <w:rFonts w:ascii="Times New Roman" w:hAnsi="Times New Roman"/>
          <w:sz w:val="28"/>
          <w:szCs w:val="28"/>
        </w:rPr>
        <w:t>,</w:t>
      </w:r>
      <w:r>
        <w:rPr>
          <w:rFonts w:ascii="Times New Roman" w:eastAsia="Times New Roman" w:hAnsi="Times New Roman"/>
          <w:sz w:val="28"/>
          <w:szCs w:val="28"/>
          <w:lang w:eastAsia="ru-RU"/>
        </w:rPr>
        <w:t xml:space="preserve"> в соответствии с которым объем пищи и выход блюд должны строго соответствовать возрасту ребенка.</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представленной к проверке технологической картой для</w:t>
      </w:r>
      <w:r w:rsidRPr="00DA0EA3">
        <w:rPr>
          <w:rFonts w:ascii="Times New Roman" w:hAnsi="Times New Roman"/>
          <w:sz w:val="28"/>
          <w:szCs w:val="28"/>
        </w:rPr>
        <w:t xml:space="preserve"> приготовлени</w:t>
      </w:r>
      <w:r>
        <w:rPr>
          <w:rFonts w:ascii="Times New Roman" w:hAnsi="Times New Roman"/>
          <w:sz w:val="28"/>
          <w:szCs w:val="28"/>
        </w:rPr>
        <w:t>я</w:t>
      </w:r>
      <w:r w:rsidRPr="00DA0EA3">
        <w:rPr>
          <w:rFonts w:ascii="Times New Roman" w:hAnsi="Times New Roman"/>
          <w:sz w:val="28"/>
          <w:szCs w:val="28"/>
        </w:rPr>
        <w:t xml:space="preserve"> 1 порции запеканки творожной необходимо творога –</w:t>
      </w:r>
      <w:r>
        <w:rPr>
          <w:rFonts w:ascii="Times New Roman" w:hAnsi="Times New Roman"/>
          <w:sz w:val="28"/>
          <w:szCs w:val="28"/>
        </w:rPr>
        <w:t xml:space="preserve"> 92,9</w:t>
      </w:r>
      <w:r w:rsidRPr="00DA0EA3">
        <w:rPr>
          <w:rFonts w:ascii="Times New Roman" w:hAnsi="Times New Roman"/>
          <w:sz w:val="28"/>
          <w:szCs w:val="28"/>
        </w:rPr>
        <w:t xml:space="preserve"> грамм. </w:t>
      </w:r>
      <w:r>
        <w:rPr>
          <w:rFonts w:ascii="Times New Roman" w:hAnsi="Times New Roman"/>
          <w:sz w:val="28"/>
          <w:szCs w:val="28"/>
        </w:rPr>
        <w:t>Вес порции для детей дошкольного и ясельного возраста в соответствии с Примерным десятидневным меню составляет 100 грамм. Нормы расхода, предусм</w:t>
      </w:r>
      <w:r w:rsidR="00DD1477">
        <w:rPr>
          <w:rFonts w:ascii="Times New Roman" w:hAnsi="Times New Roman"/>
          <w:sz w:val="28"/>
          <w:szCs w:val="28"/>
        </w:rPr>
        <w:t xml:space="preserve">отренные технологической картой, </w:t>
      </w:r>
      <w:r>
        <w:rPr>
          <w:rFonts w:ascii="Times New Roman" w:hAnsi="Times New Roman"/>
          <w:sz w:val="28"/>
          <w:szCs w:val="28"/>
        </w:rPr>
        <w:t>были завышены на 23-58 процентов.</w:t>
      </w:r>
    </w:p>
    <w:p w:rsidR="00B87C3C" w:rsidRPr="00DD1477" w:rsidRDefault="00B87C3C" w:rsidP="00B87C3C">
      <w:pPr>
        <w:spacing w:after="0" w:line="240" w:lineRule="auto"/>
        <w:ind w:firstLine="708"/>
        <w:jc w:val="both"/>
        <w:rPr>
          <w:rFonts w:ascii="Times New Roman" w:hAnsi="Times New Roman"/>
          <w:sz w:val="28"/>
          <w:szCs w:val="28"/>
        </w:rPr>
      </w:pPr>
      <w:r w:rsidRPr="00DD1477">
        <w:rPr>
          <w:rFonts w:ascii="Times New Roman" w:hAnsi="Times New Roman"/>
          <w:sz w:val="28"/>
          <w:szCs w:val="28"/>
        </w:rPr>
        <w:t xml:space="preserve">В результате несоблюдения норм закладки продуктов, рекомендуемые </w:t>
      </w:r>
      <w:hyperlink r:id="rId12" w:history="1">
        <w:r w:rsidRPr="00DD1477">
          <w:rPr>
            <w:rStyle w:val="ac"/>
            <w:rFonts w:ascii="Times New Roman" w:hAnsi="Times New Roman"/>
            <w:bCs/>
            <w:color w:val="auto"/>
            <w:sz w:val="28"/>
            <w:szCs w:val="28"/>
          </w:rPr>
          <w:t xml:space="preserve">СанПиН 2.4.1.3049-13 </w:t>
        </w:r>
      </w:hyperlink>
      <w:r w:rsidRPr="00DD1477">
        <w:rPr>
          <w:rFonts w:ascii="Times New Roman" w:hAnsi="Times New Roman"/>
          <w:sz w:val="28"/>
          <w:szCs w:val="28"/>
        </w:rPr>
        <w:t>нормы питания по творогу были превышены в феврале 2014 года на 72% или на 50 кг. в натуральном выражении</w:t>
      </w:r>
      <w:r w:rsidR="006957AC">
        <w:rPr>
          <w:rFonts w:ascii="Times New Roman" w:hAnsi="Times New Roman"/>
          <w:sz w:val="28"/>
          <w:szCs w:val="28"/>
        </w:rPr>
        <w:t xml:space="preserve"> (Приложение №1)</w:t>
      </w:r>
      <w:r w:rsidRPr="00DD1477">
        <w:rPr>
          <w:rFonts w:ascii="Times New Roman" w:hAnsi="Times New Roman"/>
          <w:sz w:val="28"/>
          <w:szCs w:val="28"/>
        </w:rPr>
        <w:t xml:space="preserve">, что привело к необоснованному расходованию денежных средств на сумму 5 295 руб., в апреле 2014 года - на 47% или на 39 кг. </w:t>
      </w:r>
      <w:r w:rsidR="006957AC">
        <w:rPr>
          <w:rFonts w:ascii="Times New Roman" w:hAnsi="Times New Roman"/>
          <w:sz w:val="28"/>
          <w:szCs w:val="28"/>
        </w:rPr>
        <w:t xml:space="preserve">(Приложение №1) </w:t>
      </w:r>
      <w:r w:rsidRPr="00DD1477">
        <w:rPr>
          <w:rFonts w:ascii="Times New Roman" w:hAnsi="Times New Roman"/>
          <w:sz w:val="28"/>
          <w:szCs w:val="28"/>
        </w:rPr>
        <w:t>на сумму 8 322 руб.</w:t>
      </w:r>
    </w:p>
    <w:p w:rsidR="00B87C3C" w:rsidRDefault="00B87C3C" w:rsidP="00B87C3C">
      <w:pPr>
        <w:spacing w:after="0" w:line="240" w:lineRule="auto"/>
        <w:ind w:firstLine="708"/>
        <w:jc w:val="both"/>
        <w:rPr>
          <w:rFonts w:ascii="Times New Roman" w:hAnsi="Times New Roman"/>
          <w:sz w:val="28"/>
          <w:szCs w:val="28"/>
        </w:rPr>
      </w:pPr>
    </w:p>
    <w:p w:rsidR="00B87C3C" w:rsidRPr="00E318D8"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E318D8">
        <w:rPr>
          <w:rFonts w:ascii="Times New Roman" w:hAnsi="Times New Roman"/>
          <w:sz w:val="28"/>
          <w:szCs w:val="28"/>
        </w:rPr>
        <w:t>Несоблюдени</w:t>
      </w:r>
      <w:r>
        <w:rPr>
          <w:rFonts w:ascii="Times New Roman" w:hAnsi="Times New Roman"/>
          <w:sz w:val="28"/>
          <w:szCs w:val="28"/>
        </w:rPr>
        <w:t>е</w:t>
      </w:r>
      <w:r w:rsidRPr="00E318D8">
        <w:rPr>
          <w:rFonts w:ascii="Times New Roman" w:hAnsi="Times New Roman"/>
          <w:sz w:val="28"/>
          <w:szCs w:val="28"/>
        </w:rPr>
        <w:t xml:space="preserve"> норм списания продуктов, указанных в технологических картах на приготовление блюда, что является нарушением пункта 15.5 СанПиН 2.4.1.3049-13</w:t>
      </w:r>
      <w:r>
        <w:rPr>
          <w:rFonts w:ascii="Times New Roman" w:hAnsi="Times New Roman"/>
          <w:sz w:val="28"/>
          <w:szCs w:val="28"/>
        </w:rPr>
        <w:t>,</w:t>
      </w:r>
      <w:r w:rsidRPr="00E318D8">
        <w:rPr>
          <w:rFonts w:ascii="Times New Roman" w:hAnsi="Times New Roman"/>
          <w:sz w:val="28"/>
          <w:szCs w:val="28"/>
        </w:rPr>
        <w:t xml:space="preserve"> согласно которому производство готовых блюд осуществляется в соответс</w:t>
      </w:r>
      <w:r>
        <w:rPr>
          <w:rFonts w:ascii="Times New Roman" w:hAnsi="Times New Roman"/>
          <w:sz w:val="28"/>
          <w:szCs w:val="28"/>
        </w:rPr>
        <w:t>твии с технологическими картами</w:t>
      </w:r>
      <w:r w:rsidRPr="00E318D8">
        <w:rPr>
          <w:rFonts w:ascii="Times New Roman" w:hAnsi="Times New Roman"/>
          <w:sz w:val="28"/>
          <w:szCs w:val="28"/>
        </w:rPr>
        <w:t>.</w:t>
      </w:r>
    </w:p>
    <w:p w:rsidR="00B87C3C" w:rsidRDefault="00B87C3C" w:rsidP="00B87C3C">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Согласно с представленной к проверке технологической карте №2 (9/2) на приготовление 100 грамм блюда «рассольник со сметаной» необходимо </w:t>
      </w:r>
      <w:r>
        <w:rPr>
          <w:rFonts w:ascii="Times New Roman" w:hAnsi="Times New Roman"/>
          <w:sz w:val="28"/>
          <w:szCs w:val="28"/>
        </w:rPr>
        <w:lastRenderedPageBreak/>
        <w:t>огурцов соленых 10 грамм. В соответствии с Примерным десятидневным меню объем порции для детей дошкольного возраста составляет 200 грамм, для детей ясельного возраста 170 грамм. Численность питающихся 21.05.2014г. составила: дети дошкольного возраста – 100 чел., ясельного возраста -29 человек. Согласно технологической карте №2 (9/2) для приготовления рассольника со сметаной для питающихся воспитанников было необходимо 2 493 гр. огурцов соленых (20 гр.х100 чел =17 гр. х 29 чел.) Списано 3 400 грамм, из них сверх нормы 907 грамм на сумму 72 рубля.</w:t>
      </w:r>
    </w:p>
    <w:p w:rsidR="00B87C3C" w:rsidRPr="006D4EDC" w:rsidRDefault="00B87C3C" w:rsidP="00B87C3C">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Согласно</w:t>
      </w:r>
      <w:r w:rsidRPr="006D4EDC">
        <w:rPr>
          <w:rFonts w:ascii="Times New Roman" w:hAnsi="Times New Roman"/>
          <w:color w:val="000000" w:themeColor="text1"/>
          <w:sz w:val="28"/>
          <w:szCs w:val="28"/>
        </w:rPr>
        <w:t xml:space="preserve"> представленной к проверке технологической карт</w:t>
      </w:r>
      <w:r>
        <w:rPr>
          <w:rFonts w:ascii="Times New Roman" w:hAnsi="Times New Roman"/>
          <w:color w:val="000000" w:themeColor="text1"/>
          <w:sz w:val="28"/>
          <w:szCs w:val="28"/>
        </w:rPr>
        <w:t>е</w:t>
      </w:r>
      <w:r w:rsidRPr="006D4EDC">
        <w:rPr>
          <w:rFonts w:ascii="Times New Roman" w:hAnsi="Times New Roman"/>
          <w:color w:val="000000" w:themeColor="text1"/>
          <w:sz w:val="28"/>
          <w:szCs w:val="28"/>
        </w:rPr>
        <w:t xml:space="preserve"> №3 (21/2) на приготовление </w:t>
      </w:r>
      <w:r>
        <w:rPr>
          <w:rFonts w:ascii="Times New Roman" w:hAnsi="Times New Roman"/>
          <w:color w:val="000000" w:themeColor="text1"/>
          <w:sz w:val="28"/>
          <w:szCs w:val="28"/>
        </w:rPr>
        <w:t xml:space="preserve">100 грамм </w:t>
      </w:r>
      <w:r w:rsidRPr="006D4EDC">
        <w:rPr>
          <w:rFonts w:ascii="Times New Roman" w:hAnsi="Times New Roman"/>
          <w:color w:val="000000" w:themeColor="text1"/>
          <w:sz w:val="28"/>
          <w:szCs w:val="28"/>
        </w:rPr>
        <w:t xml:space="preserve">супа молочного с макаронными изделиями необходимо макаронных изделий 6 грамм. В соответствии с </w:t>
      </w:r>
      <w:r>
        <w:rPr>
          <w:rFonts w:ascii="Times New Roman" w:hAnsi="Times New Roman"/>
          <w:color w:val="000000" w:themeColor="text1"/>
          <w:sz w:val="28"/>
          <w:szCs w:val="28"/>
        </w:rPr>
        <w:t>п</w:t>
      </w:r>
      <w:r w:rsidRPr="006D4EDC">
        <w:rPr>
          <w:rFonts w:ascii="Times New Roman" w:hAnsi="Times New Roman"/>
          <w:color w:val="000000" w:themeColor="text1"/>
          <w:sz w:val="28"/>
          <w:szCs w:val="28"/>
        </w:rPr>
        <w:t>римерным десятидневным меню</w:t>
      </w:r>
      <w:r>
        <w:rPr>
          <w:rFonts w:ascii="Times New Roman" w:hAnsi="Times New Roman"/>
          <w:color w:val="000000" w:themeColor="text1"/>
          <w:sz w:val="28"/>
          <w:szCs w:val="28"/>
        </w:rPr>
        <w:t>,</w:t>
      </w:r>
      <w:r w:rsidRPr="006D4EDC">
        <w:rPr>
          <w:rFonts w:ascii="Times New Roman" w:hAnsi="Times New Roman"/>
          <w:color w:val="000000" w:themeColor="text1"/>
          <w:sz w:val="28"/>
          <w:szCs w:val="28"/>
        </w:rPr>
        <w:t xml:space="preserve"> объем порции для детей дошкольного и ясельного возраста 200 грамм. Численность питающихся 02.06.2014г. </w:t>
      </w:r>
      <w:r>
        <w:rPr>
          <w:rFonts w:ascii="Times New Roman" w:hAnsi="Times New Roman"/>
          <w:color w:val="000000" w:themeColor="text1"/>
          <w:sz w:val="28"/>
          <w:szCs w:val="28"/>
        </w:rPr>
        <w:t xml:space="preserve">в обед </w:t>
      </w:r>
      <w:r w:rsidRPr="006D4EDC">
        <w:rPr>
          <w:rFonts w:ascii="Times New Roman" w:hAnsi="Times New Roman"/>
          <w:color w:val="000000" w:themeColor="text1"/>
          <w:sz w:val="28"/>
          <w:szCs w:val="28"/>
        </w:rPr>
        <w:t xml:space="preserve">составила 102 человека. </w:t>
      </w:r>
      <w:r>
        <w:rPr>
          <w:rFonts w:ascii="Times New Roman" w:hAnsi="Times New Roman"/>
          <w:color w:val="000000" w:themeColor="text1"/>
          <w:sz w:val="28"/>
          <w:szCs w:val="28"/>
        </w:rPr>
        <w:t>Согласно технологической карте</w:t>
      </w:r>
      <w:r w:rsidRPr="006D4EDC">
        <w:rPr>
          <w:rFonts w:ascii="Times New Roman" w:hAnsi="Times New Roman"/>
          <w:color w:val="000000" w:themeColor="text1"/>
          <w:sz w:val="28"/>
          <w:szCs w:val="28"/>
        </w:rPr>
        <w:t xml:space="preserve"> №3 (21/2) на приготовление супа молочного с макаронными изделиями 02.06.2014 года</w:t>
      </w:r>
      <w:r>
        <w:rPr>
          <w:rFonts w:ascii="Times New Roman" w:hAnsi="Times New Roman"/>
          <w:color w:val="000000" w:themeColor="text1"/>
          <w:sz w:val="28"/>
          <w:szCs w:val="28"/>
        </w:rPr>
        <w:t xml:space="preserve"> </w:t>
      </w:r>
      <w:r w:rsidRPr="006D4EDC">
        <w:rPr>
          <w:rFonts w:ascii="Times New Roman" w:hAnsi="Times New Roman"/>
          <w:color w:val="000000" w:themeColor="text1"/>
          <w:sz w:val="28"/>
          <w:szCs w:val="28"/>
        </w:rPr>
        <w:t>было необходимо 1224 грамма макаронных изделий (</w:t>
      </w:r>
      <w:r>
        <w:rPr>
          <w:rFonts w:ascii="Times New Roman" w:hAnsi="Times New Roman"/>
          <w:color w:val="000000" w:themeColor="text1"/>
          <w:sz w:val="28"/>
          <w:szCs w:val="28"/>
        </w:rPr>
        <w:t>12 грамм х 102</w:t>
      </w:r>
      <w:r w:rsidRPr="006D4ED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6D4EDC">
        <w:rPr>
          <w:rFonts w:ascii="Times New Roman" w:hAnsi="Times New Roman"/>
          <w:color w:val="000000" w:themeColor="text1"/>
          <w:sz w:val="28"/>
          <w:szCs w:val="28"/>
        </w:rPr>
        <w:t xml:space="preserve">Списано </w:t>
      </w:r>
      <w:r>
        <w:rPr>
          <w:rFonts w:ascii="Times New Roman" w:hAnsi="Times New Roman"/>
          <w:color w:val="000000" w:themeColor="text1"/>
          <w:sz w:val="28"/>
          <w:szCs w:val="28"/>
        </w:rPr>
        <w:t xml:space="preserve">на приготовление первого блюда в обед </w:t>
      </w:r>
      <w:r w:rsidRPr="006D4EDC">
        <w:rPr>
          <w:rFonts w:ascii="Times New Roman" w:hAnsi="Times New Roman"/>
          <w:color w:val="000000" w:themeColor="text1"/>
          <w:sz w:val="28"/>
          <w:szCs w:val="28"/>
        </w:rPr>
        <w:t xml:space="preserve">1800 грамм из них сверх нормы 576 грамм на сумму 23 рубля. </w:t>
      </w:r>
    </w:p>
    <w:p w:rsidR="00B87C3C" w:rsidRDefault="00B87C3C" w:rsidP="00B87C3C">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Согласно меню-требования на 31.12.2014г. для приготовления второго блюда на обед «картофель тушеный с курой» для 51 (9 – ясли, 42 - дошкольники) питающегося ребенка было списано картофеля - 16 кг., птицы - 15,42 кг. В расчете на одного ребенка, </w:t>
      </w:r>
      <w:r w:rsidRPr="00CC686C">
        <w:rPr>
          <w:rFonts w:ascii="Times New Roman" w:hAnsi="Times New Roman"/>
          <w:sz w:val="28"/>
          <w:szCs w:val="28"/>
        </w:rPr>
        <w:t>включая детей ясельного возраста</w:t>
      </w:r>
      <w:r>
        <w:rPr>
          <w:rFonts w:ascii="Times New Roman" w:hAnsi="Times New Roman"/>
          <w:color w:val="000000" w:themeColor="text1"/>
          <w:sz w:val="28"/>
          <w:szCs w:val="28"/>
        </w:rPr>
        <w:t xml:space="preserve"> на приготовление второго блюда было списано картофеля по 314 грамм, куры по 302 грамма на ребенка. Кроме того, меню на обед 31.12.2014г. включало: борщ со сметаной, салат из огурцов, морс и хлеб.</w:t>
      </w:r>
    </w:p>
    <w:p w:rsidR="00B87C3C" w:rsidRDefault="00B87C3C" w:rsidP="00B87C3C">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соответствии с представленной к проверке технологической картой для приготовления порции блюда «птица тушеная с картофелем» в объеме 189 грамм для детей от 1 года до 3 лет, 235 грамм для детей от 3 до 7 лет грамм необходимо куры 89/118 грамм, картофеля 160/180 грамм соответственно.       Таким образом, 31.12.2014г. списано сверх нормы куры в объеме 9 кг 663 грамма (15 420 – (9 х 89 грамм + 42 х 118 грамм)) на сумму 1 160 рублей, картофеля 7 кг (16 000 – (9 х 160 грамм + 42 х 180 грамм)) на сумму 140 рублей.</w:t>
      </w:r>
    </w:p>
    <w:p w:rsidR="00B87C3C" w:rsidRPr="00C1664A" w:rsidRDefault="00B87C3C" w:rsidP="00B87C3C">
      <w:pPr>
        <w:spacing w:after="0" w:line="240" w:lineRule="auto"/>
        <w:ind w:firstLine="708"/>
        <w:jc w:val="both"/>
        <w:rPr>
          <w:rFonts w:ascii="Times New Roman" w:hAnsi="Times New Roman"/>
          <w:sz w:val="28"/>
          <w:szCs w:val="28"/>
        </w:rPr>
      </w:pPr>
      <w:r w:rsidRPr="00C1664A">
        <w:rPr>
          <w:rFonts w:ascii="Times New Roman" w:hAnsi="Times New Roman"/>
          <w:sz w:val="28"/>
          <w:szCs w:val="28"/>
        </w:rPr>
        <w:t>Кура в объеме 19,52 кг.</w:t>
      </w:r>
      <w:r>
        <w:rPr>
          <w:rFonts w:ascii="Times New Roman" w:hAnsi="Times New Roman"/>
          <w:sz w:val="28"/>
          <w:szCs w:val="28"/>
        </w:rPr>
        <w:t xml:space="preserve"> была</w:t>
      </w:r>
      <w:r w:rsidRPr="00C1664A">
        <w:rPr>
          <w:rFonts w:ascii="Times New Roman" w:hAnsi="Times New Roman"/>
          <w:sz w:val="28"/>
          <w:szCs w:val="28"/>
        </w:rPr>
        <w:t xml:space="preserve"> приобретена 30.12.2014 года по накладной №</w:t>
      </w:r>
      <w:r>
        <w:rPr>
          <w:rFonts w:ascii="Times New Roman" w:hAnsi="Times New Roman"/>
          <w:sz w:val="28"/>
          <w:szCs w:val="28"/>
        </w:rPr>
        <w:t xml:space="preserve"> </w:t>
      </w:r>
      <w:r w:rsidRPr="00C1664A">
        <w:rPr>
          <w:rFonts w:ascii="Times New Roman" w:hAnsi="Times New Roman"/>
          <w:sz w:val="28"/>
          <w:szCs w:val="28"/>
        </w:rPr>
        <w:t>6936.</w:t>
      </w:r>
    </w:p>
    <w:p w:rsidR="00B87C3C" w:rsidRDefault="00DE7C74" w:rsidP="00B87C3C">
      <w:pPr>
        <w:spacing w:after="0" w:line="240" w:lineRule="auto"/>
        <w:ind w:firstLine="698"/>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B87C3C">
        <w:rPr>
          <w:rFonts w:ascii="Times New Roman" w:hAnsi="Times New Roman"/>
          <w:color w:val="000000" w:themeColor="text1"/>
          <w:sz w:val="28"/>
          <w:szCs w:val="28"/>
        </w:rPr>
        <w:t>следстви</w:t>
      </w:r>
      <w:r>
        <w:rPr>
          <w:rFonts w:ascii="Times New Roman" w:hAnsi="Times New Roman"/>
          <w:color w:val="000000" w:themeColor="text1"/>
          <w:sz w:val="28"/>
          <w:szCs w:val="28"/>
        </w:rPr>
        <w:t>е</w:t>
      </w:r>
      <w:r w:rsidR="00B87C3C">
        <w:rPr>
          <w:rFonts w:ascii="Times New Roman" w:hAnsi="Times New Roman"/>
          <w:color w:val="000000" w:themeColor="text1"/>
          <w:sz w:val="28"/>
          <w:szCs w:val="28"/>
        </w:rPr>
        <w:t xml:space="preserve"> нарушения Положения об организации питания в </w:t>
      </w:r>
      <w:r w:rsidR="00B87C3C" w:rsidRPr="006E79E7">
        <w:rPr>
          <w:rFonts w:ascii="Times New Roman" w:hAnsi="Times New Roman"/>
          <w:sz w:val="28"/>
          <w:szCs w:val="28"/>
        </w:rPr>
        <w:t>МКДОУ</w:t>
      </w:r>
      <w:r w:rsidR="00B87C3C" w:rsidRPr="00C95EFB">
        <w:rPr>
          <w:rFonts w:ascii="Times New Roman" w:hAnsi="Times New Roman"/>
          <w:color w:val="000000"/>
          <w:sz w:val="28"/>
          <w:szCs w:val="28"/>
        </w:rPr>
        <w:t xml:space="preserve"> </w:t>
      </w:r>
      <w:r w:rsidR="00B87C3C" w:rsidRPr="005B0F3A">
        <w:rPr>
          <w:rFonts w:ascii="Times New Roman" w:hAnsi="Times New Roman"/>
          <w:color w:val="000000"/>
          <w:sz w:val="28"/>
          <w:szCs w:val="28"/>
        </w:rPr>
        <w:t>Сортавальского МР РК ДС №31</w:t>
      </w:r>
      <w:r w:rsidR="00B87C3C">
        <w:rPr>
          <w:rFonts w:ascii="Times New Roman" w:hAnsi="Times New Roman"/>
          <w:color w:val="000000"/>
          <w:sz w:val="28"/>
          <w:szCs w:val="28"/>
        </w:rPr>
        <w:t>,</w:t>
      </w:r>
      <w:r w:rsidR="00B87C3C">
        <w:rPr>
          <w:rFonts w:ascii="Times New Roman" w:hAnsi="Times New Roman"/>
          <w:color w:val="000000" w:themeColor="text1"/>
          <w:sz w:val="28"/>
          <w:szCs w:val="28"/>
        </w:rPr>
        <w:t xml:space="preserve"> несоответствия фактического количества списываемых продуктов нормам, утвержденным десятидневным меню, не соблюдения рецептуры, указанной в технологических картах, не соблюдения </w:t>
      </w:r>
      <w:r w:rsidR="00B87C3C" w:rsidRPr="0023291A">
        <w:rPr>
          <w:rFonts w:ascii="Times New Roman" w:hAnsi="Times New Roman"/>
          <w:sz w:val="28"/>
          <w:szCs w:val="28"/>
        </w:rPr>
        <w:t>рекомендуем</w:t>
      </w:r>
      <w:r w:rsidR="00B87C3C">
        <w:rPr>
          <w:rFonts w:ascii="Times New Roman" w:hAnsi="Times New Roman"/>
          <w:sz w:val="28"/>
          <w:szCs w:val="28"/>
        </w:rPr>
        <w:t>ых</w:t>
      </w:r>
      <w:r w:rsidR="00B87C3C" w:rsidRPr="0023291A">
        <w:rPr>
          <w:rFonts w:ascii="Times New Roman" w:hAnsi="Times New Roman"/>
          <w:sz w:val="28"/>
          <w:szCs w:val="28"/>
        </w:rPr>
        <w:t xml:space="preserve"> суточны</w:t>
      </w:r>
      <w:r w:rsidR="00B87C3C">
        <w:rPr>
          <w:rFonts w:ascii="Times New Roman" w:hAnsi="Times New Roman"/>
          <w:sz w:val="28"/>
          <w:szCs w:val="28"/>
        </w:rPr>
        <w:t>х</w:t>
      </w:r>
      <w:r w:rsidR="00B87C3C" w:rsidRPr="0023291A">
        <w:rPr>
          <w:rFonts w:ascii="Times New Roman" w:hAnsi="Times New Roman"/>
          <w:sz w:val="28"/>
          <w:szCs w:val="28"/>
        </w:rPr>
        <w:t xml:space="preserve"> набор</w:t>
      </w:r>
      <w:r w:rsidR="00B87C3C">
        <w:rPr>
          <w:rFonts w:ascii="Times New Roman" w:hAnsi="Times New Roman"/>
          <w:sz w:val="28"/>
          <w:szCs w:val="28"/>
        </w:rPr>
        <w:t>ов</w:t>
      </w:r>
      <w:r w:rsidR="00B87C3C" w:rsidRPr="0023291A">
        <w:rPr>
          <w:rFonts w:ascii="Times New Roman" w:hAnsi="Times New Roman"/>
          <w:sz w:val="28"/>
          <w:szCs w:val="28"/>
        </w:rPr>
        <w:t xml:space="preserve"> продуктов для организации питания детей в дошкольных образовательных организациях </w:t>
      </w:r>
      <w:r w:rsidR="00B87C3C">
        <w:rPr>
          <w:rFonts w:ascii="Times New Roman" w:hAnsi="Times New Roman"/>
          <w:sz w:val="28"/>
          <w:szCs w:val="28"/>
        </w:rPr>
        <w:t>(</w:t>
      </w:r>
      <w:r w:rsidR="00B87C3C" w:rsidRPr="0023291A">
        <w:rPr>
          <w:rFonts w:ascii="Times New Roman" w:hAnsi="Times New Roman"/>
          <w:bCs/>
          <w:color w:val="26282F"/>
          <w:sz w:val="28"/>
          <w:szCs w:val="28"/>
        </w:rPr>
        <w:t xml:space="preserve">Приложение N 10 к </w:t>
      </w:r>
      <w:hyperlink w:anchor="sub_1000" w:history="1">
        <w:r w:rsidR="00B87C3C" w:rsidRPr="00F90592">
          <w:rPr>
            <w:rFonts w:ascii="Times New Roman" w:hAnsi="Times New Roman"/>
            <w:sz w:val="28"/>
            <w:szCs w:val="28"/>
          </w:rPr>
          <w:t>СанПиН 2.4.1.3049-13</w:t>
        </w:r>
      </w:hyperlink>
      <w:r w:rsidR="00B87C3C">
        <w:rPr>
          <w:rFonts w:ascii="Times New Roman" w:hAnsi="Times New Roman"/>
          <w:sz w:val="28"/>
          <w:szCs w:val="28"/>
        </w:rPr>
        <w:t>)</w:t>
      </w:r>
      <w:r w:rsidR="00B87C3C">
        <w:rPr>
          <w:rFonts w:ascii="Times New Roman" w:hAnsi="Times New Roman"/>
          <w:color w:val="000000" w:themeColor="text1"/>
          <w:sz w:val="28"/>
          <w:szCs w:val="28"/>
        </w:rPr>
        <w:t xml:space="preserve"> необоснованный расход средств </w:t>
      </w:r>
      <w:r w:rsidR="009426CF">
        <w:rPr>
          <w:rFonts w:ascii="Times New Roman" w:hAnsi="Times New Roman"/>
          <w:color w:val="000000" w:themeColor="text1"/>
          <w:sz w:val="28"/>
          <w:szCs w:val="28"/>
        </w:rPr>
        <w:t xml:space="preserve">бюджета Сортавальского муниципального района </w:t>
      </w:r>
      <w:r w:rsidR="00B87C3C">
        <w:rPr>
          <w:rFonts w:ascii="Times New Roman" w:hAnsi="Times New Roman"/>
          <w:color w:val="000000" w:themeColor="text1"/>
          <w:sz w:val="28"/>
          <w:szCs w:val="28"/>
        </w:rPr>
        <w:t>на продукты питания за 2014 год составил 37 497 рублей.</w:t>
      </w:r>
    </w:p>
    <w:p w:rsidR="00B87C3C" w:rsidRDefault="00B87C3C" w:rsidP="009426CF">
      <w:pPr>
        <w:spacing w:after="0" w:line="240" w:lineRule="auto"/>
        <w:ind w:firstLine="697"/>
        <w:jc w:val="both"/>
        <w:rPr>
          <w:rFonts w:ascii="Times New Roman" w:hAnsi="Times New Roman"/>
          <w:sz w:val="28"/>
          <w:szCs w:val="28"/>
        </w:rPr>
      </w:pPr>
      <w:r w:rsidRPr="0023291A">
        <w:rPr>
          <w:rFonts w:ascii="Times New Roman" w:hAnsi="Times New Roman"/>
          <w:sz w:val="28"/>
          <w:szCs w:val="28"/>
        </w:rPr>
        <w:lastRenderedPageBreak/>
        <w:t xml:space="preserve">В ходе проверки проведен анализ </w:t>
      </w:r>
      <w:r>
        <w:rPr>
          <w:rFonts w:ascii="Times New Roman" w:hAnsi="Times New Roman"/>
          <w:sz w:val="28"/>
          <w:szCs w:val="28"/>
        </w:rPr>
        <w:t>соблюдения</w:t>
      </w:r>
      <w:r w:rsidRPr="0023291A">
        <w:rPr>
          <w:rFonts w:ascii="Times New Roman" w:hAnsi="Times New Roman"/>
          <w:sz w:val="28"/>
          <w:szCs w:val="28"/>
        </w:rPr>
        <w:t xml:space="preserve"> рекомендуем</w:t>
      </w:r>
      <w:r>
        <w:rPr>
          <w:rFonts w:ascii="Times New Roman" w:hAnsi="Times New Roman"/>
          <w:sz w:val="28"/>
          <w:szCs w:val="28"/>
        </w:rPr>
        <w:t>ых</w:t>
      </w:r>
      <w:r w:rsidRPr="0023291A">
        <w:rPr>
          <w:rFonts w:ascii="Times New Roman" w:hAnsi="Times New Roman"/>
          <w:sz w:val="28"/>
          <w:szCs w:val="28"/>
        </w:rPr>
        <w:t xml:space="preserve"> суточны</w:t>
      </w:r>
      <w:r>
        <w:rPr>
          <w:rFonts w:ascii="Times New Roman" w:hAnsi="Times New Roman"/>
          <w:sz w:val="28"/>
          <w:szCs w:val="28"/>
        </w:rPr>
        <w:t>х</w:t>
      </w:r>
      <w:r w:rsidRPr="0023291A">
        <w:rPr>
          <w:rFonts w:ascii="Times New Roman" w:hAnsi="Times New Roman"/>
          <w:sz w:val="28"/>
          <w:szCs w:val="28"/>
        </w:rPr>
        <w:t xml:space="preserve"> набор</w:t>
      </w:r>
      <w:r>
        <w:rPr>
          <w:rFonts w:ascii="Times New Roman" w:hAnsi="Times New Roman"/>
          <w:sz w:val="28"/>
          <w:szCs w:val="28"/>
        </w:rPr>
        <w:t>ов</w:t>
      </w:r>
      <w:r w:rsidRPr="0023291A">
        <w:rPr>
          <w:rFonts w:ascii="Times New Roman" w:hAnsi="Times New Roman"/>
          <w:sz w:val="28"/>
          <w:szCs w:val="28"/>
        </w:rPr>
        <w:t xml:space="preserve"> продуктов для организации питания детей в дошкольных образовательных организациях </w:t>
      </w:r>
      <w:r>
        <w:rPr>
          <w:rFonts w:ascii="Times New Roman" w:hAnsi="Times New Roman"/>
          <w:sz w:val="28"/>
          <w:szCs w:val="28"/>
        </w:rPr>
        <w:t>(</w:t>
      </w:r>
      <w:r w:rsidRPr="0023291A">
        <w:rPr>
          <w:rFonts w:ascii="Times New Roman" w:hAnsi="Times New Roman"/>
          <w:bCs/>
          <w:color w:val="26282F"/>
          <w:sz w:val="28"/>
          <w:szCs w:val="28"/>
        </w:rPr>
        <w:t xml:space="preserve">Приложение N 10 к </w:t>
      </w:r>
      <w:hyperlink w:anchor="sub_1000" w:history="1">
        <w:r w:rsidRPr="00F90592">
          <w:rPr>
            <w:rFonts w:ascii="Times New Roman" w:hAnsi="Times New Roman"/>
            <w:sz w:val="28"/>
            <w:szCs w:val="28"/>
          </w:rPr>
          <w:t>СанПиН 2.4.1.3049-13</w:t>
        </w:r>
      </w:hyperlink>
      <w:r w:rsidRPr="00F90592">
        <w:rPr>
          <w:rFonts w:ascii="Times New Roman" w:hAnsi="Times New Roman"/>
          <w:bCs/>
          <w:sz w:val="28"/>
          <w:szCs w:val="28"/>
        </w:rPr>
        <w:t xml:space="preserve">) </w:t>
      </w:r>
      <w:r>
        <w:rPr>
          <w:rFonts w:ascii="Times New Roman" w:hAnsi="Times New Roman"/>
          <w:bCs/>
          <w:color w:val="26282F"/>
          <w:sz w:val="28"/>
          <w:szCs w:val="28"/>
        </w:rPr>
        <w:t xml:space="preserve">за периоды: февраль, апрель, сентябрь, октябрь 2014 года (Приложение к </w:t>
      </w:r>
      <w:r w:rsidR="00752283">
        <w:rPr>
          <w:rFonts w:ascii="Times New Roman" w:hAnsi="Times New Roman"/>
          <w:bCs/>
          <w:color w:val="26282F"/>
          <w:sz w:val="28"/>
          <w:szCs w:val="28"/>
        </w:rPr>
        <w:t>Отчету</w:t>
      </w:r>
      <w:r>
        <w:rPr>
          <w:rFonts w:ascii="Times New Roman" w:hAnsi="Times New Roman"/>
          <w:bCs/>
          <w:color w:val="26282F"/>
          <w:sz w:val="28"/>
          <w:szCs w:val="28"/>
        </w:rPr>
        <w:t xml:space="preserve"> №1). Анализ проведен на основании данных накопительных ведомостей по списанию продуктов и данных о численности воспитанников, с учетом дневного пребывания детей 8-10 часов. </w:t>
      </w:r>
      <w:r>
        <w:rPr>
          <w:rFonts w:ascii="Times New Roman" w:hAnsi="Times New Roman"/>
          <w:sz w:val="28"/>
          <w:szCs w:val="28"/>
        </w:rPr>
        <w:t>В результате</w:t>
      </w:r>
      <w:r w:rsidRPr="0023291A">
        <w:rPr>
          <w:rFonts w:ascii="Times New Roman" w:hAnsi="Times New Roman"/>
          <w:sz w:val="28"/>
          <w:szCs w:val="28"/>
        </w:rPr>
        <w:t xml:space="preserve"> </w:t>
      </w:r>
      <w:r w:rsidRPr="0023291A">
        <w:rPr>
          <w:rFonts w:ascii="Times New Roman" w:eastAsiaTheme="minorHAnsi" w:hAnsi="Times New Roman"/>
          <w:sz w:val="28"/>
          <w:szCs w:val="28"/>
        </w:rPr>
        <w:t xml:space="preserve">установлены систематические </w:t>
      </w:r>
      <w:r>
        <w:rPr>
          <w:rFonts w:ascii="Times New Roman" w:eastAsiaTheme="minorHAnsi" w:hAnsi="Times New Roman"/>
          <w:sz w:val="28"/>
          <w:szCs w:val="28"/>
        </w:rPr>
        <w:t>отклонения от</w:t>
      </w:r>
      <w:r w:rsidRPr="0023291A">
        <w:rPr>
          <w:rFonts w:ascii="Times New Roman" w:eastAsiaTheme="minorHAnsi" w:hAnsi="Times New Roman"/>
          <w:sz w:val="28"/>
          <w:szCs w:val="28"/>
        </w:rPr>
        <w:t xml:space="preserve"> </w:t>
      </w:r>
      <w:r>
        <w:rPr>
          <w:rFonts w:ascii="Times New Roman" w:eastAsiaTheme="minorHAnsi" w:hAnsi="Times New Roman"/>
          <w:sz w:val="28"/>
          <w:szCs w:val="28"/>
        </w:rPr>
        <w:t xml:space="preserve">рекомендуемых норм питания </w:t>
      </w:r>
      <w:r w:rsidRPr="00994FE8">
        <w:rPr>
          <w:rFonts w:ascii="Times New Roman" w:eastAsiaTheme="minorHAnsi" w:hAnsi="Times New Roman"/>
          <w:sz w:val="28"/>
          <w:szCs w:val="28"/>
        </w:rPr>
        <w:t>(</w:t>
      </w:r>
      <w:r w:rsidRPr="00994FE8">
        <w:rPr>
          <w:rFonts w:ascii="Times New Roman" w:hAnsi="Times New Roman"/>
          <w:sz w:val="28"/>
          <w:szCs w:val="28"/>
        </w:rPr>
        <w:t>занижение до -70%, завышение до +457%</w:t>
      </w:r>
      <w:r w:rsidR="00B70B7E">
        <w:rPr>
          <w:rFonts w:ascii="Times New Roman" w:hAnsi="Times New Roman"/>
          <w:sz w:val="28"/>
          <w:szCs w:val="28"/>
        </w:rPr>
        <w:t xml:space="preserve">. </w:t>
      </w:r>
      <w:r w:rsidRPr="004D568D">
        <w:rPr>
          <w:rFonts w:ascii="Times New Roman" w:hAnsi="Times New Roman"/>
          <w:sz w:val="28"/>
          <w:szCs w:val="28"/>
        </w:rPr>
        <w:t xml:space="preserve">При составлении меню допустимы отклонения от рекомендуемых норм </w:t>
      </w:r>
      <w:r w:rsidRPr="00B87CC8">
        <w:rPr>
          <w:rFonts w:ascii="Times New Roman" w:hAnsi="Times New Roman"/>
          <w:sz w:val="28"/>
          <w:szCs w:val="28"/>
        </w:rPr>
        <w:t>питания +/-5%.</w:t>
      </w:r>
      <w:r w:rsidRPr="004D568D">
        <w:rPr>
          <w:rFonts w:ascii="Times New Roman" w:hAnsi="Times New Roman"/>
          <w:sz w:val="28"/>
          <w:szCs w:val="28"/>
        </w:rPr>
        <w:t xml:space="preserve"> </w:t>
      </w:r>
      <w:r>
        <w:rPr>
          <w:rFonts w:ascii="Times New Roman" w:hAnsi="Times New Roman"/>
          <w:sz w:val="28"/>
          <w:szCs w:val="28"/>
        </w:rPr>
        <w:t>Пре</w:t>
      </w:r>
      <w:r w:rsidRPr="004D568D">
        <w:rPr>
          <w:rFonts w:ascii="Times New Roman" w:hAnsi="Times New Roman"/>
          <w:sz w:val="28"/>
          <w:szCs w:val="28"/>
        </w:rPr>
        <w:t>вышение среднесуточных норм по таким продуктам: макаронные изделия, крупы, бобовые, кондитерские изделия</w:t>
      </w:r>
      <w:r>
        <w:rPr>
          <w:rFonts w:ascii="Times New Roman" w:hAnsi="Times New Roman"/>
          <w:sz w:val="28"/>
          <w:szCs w:val="28"/>
        </w:rPr>
        <w:t>,</w:t>
      </w:r>
      <w:r w:rsidRPr="004D568D">
        <w:rPr>
          <w:rFonts w:ascii="Times New Roman" w:hAnsi="Times New Roman"/>
          <w:sz w:val="28"/>
          <w:szCs w:val="28"/>
        </w:rPr>
        <w:t xml:space="preserve"> колбасные изделия. Рекомендуемые нормы занижены по рыбе, яйцу, сокам. Значител</w:t>
      </w:r>
      <w:r>
        <w:rPr>
          <w:rFonts w:ascii="Times New Roman" w:hAnsi="Times New Roman"/>
          <w:sz w:val="28"/>
          <w:szCs w:val="28"/>
        </w:rPr>
        <w:t>ьное превышение рекомендуемых норм на 160 - 457 процентов по колбасным изделиям.</w:t>
      </w:r>
    </w:p>
    <w:p w:rsidR="00B87C3C" w:rsidRDefault="00B87C3C" w:rsidP="009426CF">
      <w:pPr>
        <w:spacing w:after="0" w:line="240" w:lineRule="auto"/>
        <w:ind w:firstLine="697"/>
        <w:jc w:val="both"/>
        <w:rPr>
          <w:rFonts w:ascii="Times New Roman" w:hAnsi="Times New Roman"/>
          <w:sz w:val="28"/>
          <w:szCs w:val="28"/>
        </w:rPr>
      </w:pPr>
      <w:r w:rsidRPr="004E5C65">
        <w:rPr>
          <w:rFonts w:ascii="Times New Roman" w:hAnsi="Times New Roman"/>
          <w:sz w:val="28"/>
          <w:szCs w:val="28"/>
        </w:rPr>
        <w:t>Указанные нарушения свидетельствуют о не</w:t>
      </w:r>
      <w:r>
        <w:rPr>
          <w:rFonts w:ascii="Times New Roman" w:hAnsi="Times New Roman"/>
          <w:sz w:val="28"/>
          <w:szCs w:val="28"/>
        </w:rPr>
        <w:t>обоснованном</w:t>
      </w:r>
      <w:r w:rsidRPr="004E5C65">
        <w:rPr>
          <w:rFonts w:ascii="Times New Roman" w:hAnsi="Times New Roman"/>
          <w:sz w:val="28"/>
          <w:szCs w:val="28"/>
        </w:rPr>
        <w:t xml:space="preserve"> расходовании денежных средств на питание воспитанников в части закупки продуктов сверх рекомендованных </w:t>
      </w:r>
      <w:hyperlink w:anchor="sub_1000" w:history="1">
        <w:r w:rsidRPr="004E5C65">
          <w:rPr>
            <w:rFonts w:ascii="Times New Roman" w:hAnsi="Times New Roman"/>
            <w:sz w:val="28"/>
            <w:szCs w:val="28"/>
          </w:rPr>
          <w:t>СанПиН 2.4.1.3049-13</w:t>
        </w:r>
      </w:hyperlink>
      <w:r w:rsidRPr="004E5C65">
        <w:rPr>
          <w:rFonts w:ascii="Times New Roman" w:hAnsi="Times New Roman"/>
          <w:sz w:val="28"/>
          <w:szCs w:val="28"/>
        </w:rPr>
        <w:t xml:space="preserve"> норм.</w:t>
      </w:r>
      <w:r>
        <w:rPr>
          <w:rFonts w:ascii="Times New Roman" w:hAnsi="Times New Roman"/>
          <w:sz w:val="28"/>
          <w:szCs w:val="28"/>
        </w:rPr>
        <w:t xml:space="preserve"> </w:t>
      </w:r>
    </w:p>
    <w:p w:rsidR="00B066C9" w:rsidRDefault="00B066C9" w:rsidP="009426CF">
      <w:pPr>
        <w:spacing w:after="0" w:line="240" w:lineRule="auto"/>
        <w:ind w:firstLine="697"/>
        <w:jc w:val="both"/>
        <w:rPr>
          <w:rFonts w:ascii="Times New Roman" w:hAnsi="Times New Roman"/>
          <w:sz w:val="28"/>
          <w:szCs w:val="28"/>
        </w:rPr>
      </w:pPr>
      <w:r>
        <w:rPr>
          <w:rFonts w:ascii="Times New Roman" w:hAnsi="Times New Roman"/>
          <w:sz w:val="28"/>
          <w:szCs w:val="28"/>
        </w:rPr>
        <w:t>Заведующей представлена пояснительная записка</w:t>
      </w:r>
      <w:r w:rsidR="00E63C2F">
        <w:rPr>
          <w:rFonts w:ascii="Times New Roman" w:hAnsi="Times New Roman"/>
          <w:color w:val="000000"/>
          <w:sz w:val="28"/>
          <w:szCs w:val="28"/>
        </w:rPr>
        <w:t xml:space="preserve"> к акту встречной проверки</w:t>
      </w:r>
      <w:r w:rsidR="00C468A9">
        <w:rPr>
          <w:rFonts w:ascii="Times New Roman" w:hAnsi="Times New Roman"/>
          <w:color w:val="000000"/>
          <w:sz w:val="28"/>
          <w:szCs w:val="28"/>
        </w:rPr>
        <w:t xml:space="preserve"> (Приложение к Отчету №2)</w:t>
      </w:r>
      <w:r w:rsidR="00334351">
        <w:rPr>
          <w:rFonts w:ascii="Times New Roman" w:hAnsi="Times New Roman"/>
          <w:color w:val="000000"/>
          <w:sz w:val="28"/>
          <w:szCs w:val="28"/>
        </w:rPr>
        <w:t>.</w:t>
      </w:r>
    </w:p>
    <w:p w:rsidR="005E1918" w:rsidRDefault="00B066C9" w:rsidP="009426CF">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По </w:t>
      </w:r>
      <w:r w:rsidR="009426CF">
        <w:rPr>
          <w:rFonts w:ascii="Times New Roman" w:hAnsi="Times New Roman"/>
          <w:sz w:val="28"/>
          <w:szCs w:val="28"/>
        </w:rPr>
        <w:t>факту</w:t>
      </w:r>
      <w:r>
        <w:rPr>
          <w:rFonts w:ascii="Times New Roman" w:hAnsi="Times New Roman"/>
          <w:sz w:val="28"/>
          <w:szCs w:val="28"/>
        </w:rPr>
        <w:t xml:space="preserve"> излишнего списания колбасных изделий заведующей </w:t>
      </w:r>
      <w:r w:rsidRPr="006E79E7">
        <w:rPr>
          <w:rFonts w:ascii="Times New Roman" w:hAnsi="Times New Roman"/>
          <w:sz w:val="28"/>
          <w:szCs w:val="28"/>
        </w:rPr>
        <w:t>МКДОУ</w:t>
      </w:r>
      <w:r w:rsidRPr="00C95EFB">
        <w:rPr>
          <w:rFonts w:ascii="Times New Roman" w:hAnsi="Times New Roman"/>
          <w:color w:val="000000"/>
          <w:sz w:val="28"/>
          <w:szCs w:val="28"/>
        </w:rPr>
        <w:t xml:space="preserve"> </w:t>
      </w:r>
      <w:r w:rsidRPr="005B0F3A">
        <w:rPr>
          <w:rFonts w:ascii="Times New Roman" w:hAnsi="Times New Roman"/>
          <w:color w:val="000000"/>
          <w:sz w:val="28"/>
          <w:szCs w:val="28"/>
        </w:rPr>
        <w:t>Сортавальского МР РК ДС №31</w:t>
      </w:r>
      <w:r>
        <w:rPr>
          <w:rFonts w:ascii="Times New Roman" w:hAnsi="Times New Roman"/>
          <w:color w:val="000000"/>
          <w:sz w:val="28"/>
          <w:szCs w:val="28"/>
        </w:rPr>
        <w:t xml:space="preserve"> пояснено, что заявка на колбасные изделия составлялась за неделю, коррекция заявки исходя из фактической численности детей не производилась, так как поставщик делал заявку на оптовую базу. Возврат колбасных изделий не предусмотрен условиями заключенных договоров. В июне и декабре 2014 года колбасные изделия списывались одним днем, а выдавались на полдник на следующий день</w:t>
      </w:r>
      <w:r w:rsidR="00222166">
        <w:rPr>
          <w:rFonts w:ascii="Times New Roman" w:hAnsi="Times New Roman"/>
          <w:color w:val="000000"/>
          <w:sz w:val="28"/>
          <w:szCs w:val="28"/>
        </w:rPr>
        <w:t xml:space="preserve"> (в документах это не отражалось)</w:t>
      </w:r>
      <w:r>
        <w:rPr>
          <w:rFonts w:ascii="Times New Roman" w:hAnsi="Times New Roman"/>
          <w:color w:val="000000"/>
          <w:sz w:val="28"/>
          <w:szCs w:val="28"/>
        </w:rPr>
        <w:t xml:space="preserve">. Так же, колбасными изделиями заменялась говядина, из-за отсутствия, качественного мяса у поставщика. Колбасные изделия присутствовали в меню детей ясельного возраста (от 1 года до 3-х лет) с согласия родителей (воспитатели провели опрос). </w:t>
      </w:r>
    </w:p>
    <w:p w:rsidR="005E1918" w:rsidRPr="00E94B54" w:rsidRDefault="005E1918" w:rsidP="009E3F3F">
      <w:pPr>
        <w:spacing w:after="0" w:line="240" w:lineRule="auto"/>
        <w:ind w:firstLine="708"/>
        <w:contextualSpacing/>
        <w:jc w:val="both"/>
        <w:rPr>
          <w:rFonts w:ascii="Times New Roman" w:eastAsia="Times New Roman" w:hAnsi="Times New Roman"/>
          <w:sz w:val="28"/>
          <w:szCs w:val="28"/>
          <w:lang w:eastAsia="ru-RU"/>
        </w:rPr>
      </w:pPr>
      <w:r>
        <w:rPr>
          <w:rFonts w:ascii="Times New Roman" w:hAnsi="Times New Roman"/>
          <w:color w:val="000000"/>
          <w:sz w:val="28"/>
          <w:szCs w:val="28"/>
        </w:rPr>
        <w:t>По факту о</w:t>
      </w:r>
      <w:r>
        <w:rPr>
          <w:rFonts w:ascii="Times New Roman" w:hAnsi="Times New Roman"/>
          <w:sz w:val="28"/>
          <w:szCs w:val="28"/>
        </w:rPr>
        <w:t>тсутствия зависимости списания творога от численности питающихся, при приготовлении блюда «запеканка творожная», заведующей пояснено, что запеканка выдавалась в порциях больших по объему чем предусмотрено утвержденным десятидневным меню (120,150 грамм)</w:t>
      </w:r>
      <w:r w:rsidR="00334351">
        <w:rPr>
          <w:rFonts w:ascii="Times New Roman" w:hAnsi="Times New Roman"/>
          <w:sz w:val="28"/>
          <w:szCs w:val="28"/>
        </w:rPr>
        <w:t>.</w:t>
      </w:r>
    </w:p>
    <w:p w:rsidR="00B066C9" w:rsidRDefault="00334351" w:rsidP="0052357D">
      <w:pPr>
        <w:spacing w:after="0" w:line="240" w:lineRule="auto"/>
        <w:ind w:firstLine="708"/>
        <w:contextualSpacing/>
        <w:jc w:val="both"/>
        <w:rPr>
          <w:rFonts w:ascii="Times New Roman" w:hAnsi="Times New Roman"/>
          <w:color w:val="000000"/>
          <w:sz w:val="28"/>
          <w:szCs w:val="28"/>
        </w:rPr>
      </w:pPr>
      <w:r w:rsidRPr="0052357D">
        <w:rPr>
          <w:rFonts w:ascii="Times New Roman" w:hAnsi="Times New Roman"/>
          <w:color w:val="000000"/>
          <w:sz w:val="28"/>
          <w:szCs w:val="28"/>
        </w:rPr>
        <w:t xml:space="preserve">По факту списания куры в количестве </w:t>
      </w:r>
      <w:r w:rsidR="00222166">
        <w:rPr>
          <w:rFonts w:ascii="Times New Roman" w:hAnsi="Times New Roman"/>
          <w:color w:val="000000"/>
          <w:sz w:val="28"/>
          <w:szCs w:val="28"/>
        </w:rPr>
        <w:t xml:space="preserve">значительно </w:t>
      </w:r>
      <w:r w:rsidRPr="0052357D">
        <w:rPr>
          <w:rFonts w:ascii="Times New Roman" w:hAnsi="Times New Roman"/>
          <w:color w:val="000000"/>
          <w:sz w:val="28"/>
          <w:szCs w:val="28"/>
        </w:rPr>
        <w:t>превышающем технологической картой, пояснено, что 53% куры ушло на отходы при холодной обработке, и 20% при тушении, после этого в порции осталось 115 грамм вареного мяса.</w:t>
      </w:r>
    </w:p>
    <w:p w:rsidR="00FE24B2" w:rsidRPr="0052357D" w:rsidRDefault="00FE24B2" w:rsidP="0052357D">
      <w:pPr>
        <w:spacing w:after="0" w:line="240" w:lineRule="auto"/>
        <w:ind w:firstLine="708"/>
        <w:contextualSpacing/>
        <w:jc w:val="both"/>
        <w:rPr>
          <w:rFonts w:ascii="Times New Roman" w:hAnsi="Times New Roman"/>
          <w:color w:val="000000"/>
          <w:sz w:val="28"/>
          <w:szCs w:val="28"/>
        </w:rPr>
      </w:pPr>
    </w:p>
    <w:p w:rsidR="0052357D" w:rsidRPr="00B96025" w:rsidRDefault="001717F9" w:rsidP="00B96025">
      <w:pPr>
        <w:spacing w:after="0" w:line="240" w:lineRule="auto"/>
        <w:ind w:firstLine="697"/>
        <w:jc w:val="both"/>
        <w:rPr>
          <w:rFonts w:ascii="Times New Roman" w:eastAsiaTheme="minorHAnsi" w:hAnsi="Times New Roman"/>
          <w:sz w:val="28"/>
          <w:szCs w:val="28"/>
        </w:rPr>
      </w:pPr>
      <w:r w:rsidRPr="0052357D">
        <w:rPr>
          <w:rFonts w:ascii="Times New Roman" w:hAnsi="Times New Roman"/>
          <w:color w:val="000000"/>
          <w:sz w:val="28"/>
          <w:szCs w:val="28"/>
        </w:rPr>
        <w:t xml:space="preserve">Рассмотрев представленные пояснения </w:t>
      </w:r>
      <w:r w:rsidR="00B066C9" w:rsidRPr="0052357D">
        <w:rPr>
          <w:rFonts w:ascii="Times New Roman" w:hAnsi="Times New Roman"/>
          <w:color w:val="000000"/>
          <w:sz w:val="28"/>
          <w:szCs w:val="28"/>
        </w:rPr>
        <w:t xml:space="preserve">Контрольно-счетный комитет </w:t>
      </w:r>
      <w:r w:rsidR="003C0BC0">
        <w:rPr>
          <w:rFonts w:ascii="Times New Roman" w:hAnsi="Times New Roman"/>
          <w:color w:val="000000"/>
          <w:sz w:val="28"/>
          <w:szCs w:val="28"/>
        </w:rPr>
        <w:t>отмеч</w:t>
      </w:r>
      <w:r w:rsidR="0099620D">
        <w:rPr>
          <w:rFonts w:ascii="Times New Roman" w:hAnsi="Times New Roman"/>
          <w:color w:val="000000"/>
          <w:sz w:val="28"/>
          <w:szCs w:val="28"/>
        </w:rPr>
        <w:t xml:space="preserve">ает, что согласно </w:t>
      </w:r>
      <w:r w:rsidRPr="0052357D">
        <w:rPr>
          <w:rFonts w:ascii="Times New Roman" w:hAnsi="Times New Roman"/>
          <w:color w:val="000000"/>
          <w:sz w:val="28"/>
          <w:szCs w:val="28"/>
        </w:rPr>
        <w:t>пункт</w:t>
      </w:r>
      <w:r w:rsidR="0099620D">
        <w:rPr>
          <w:rFonts w:ascii="Times New Roman" w:hAnsi="Times New Roman"/>
          <w:color w:val="000000"/>
          <w:sz w:val="28"/>
          <w:szCs w:val="28"/>
        </w:rPr>
        <w:t>у</w:t>
      </w:r>
      <w:r w:rsidR="00B066C9" w:rsidRPr="0052357D">
        <w:rPr>
          <w:rFonts w:ascii="Times New Roman" w:hAnsi="Times New Roman"/>
          <w:color w:val="000000"/>
          <w:sz w:val="28"/>
          <w:szCs w:val="28"/>
        </w:rPr>
        <w:t xml:space="preserve"> </w:t>
      </w:r>
      <w:r w:rsidRPr="0052357D">
        <w:rPr>
          <w:rFonts w:ascii="Times New Roman" w:hAnsi="Times New Roman"/>
          <w:sz w:val="28"/>
          <w:szCs w:val="28"/>
        </w:rPr>
        <w:t xml:space="preserve">2.1. </w:t>
      </w:r>
      <w:r w:rsidRPr="0052357D">
        <w:rPr>
          <w:rFonts w:ascii="Times New Roman" w:hAnsi="Times New Roman"/>
          <w:bCs/>
          <w:sz w:val="28"/>
          <w:szCs w:val="28"/>
        </w:rPr>
        <w:t xml:space="preserve">Постановления администрации СМР от 24 </w:t>
      </w:r>
      <w:r w:rsidR="00F300F4" w:rsidRPr="0052357D">
        <w:rPr>
          <w:rFonts w:ascii="Times New Roman" w:hAnsi="Times New Roman"/>
          <w:bCs/>
          <w:sz w:val="28"/>
          <w:szCs w:val="28"/>
        </w:rPr>
        <w:t xml:space="preserve">декабря </w:t>
      </w:r>
      <w:r w:rsidRPr="0052357D">
        <w:rPr>
          <w:rFonts w:ascii="Times New Roman" w:hAnsi="Times New Roman"/>
          <w:bCs/>
          <w:sz w:val="28"/>
          <w:szCs w:val="28"/>
        </w:rPr>
        <w:t xml:space="preserve">2013 г. № 173 «Об утверждении Положения о порядке взимания и использования </w:t>
      </w:r>
      <w:r w:rsidRPr="00B96025">
        <w:rPr>
          <w:rFonts w:ascii="Times New Roman" w:hAnsi="Times New Roman"/>
          <w:bCs/>
          <w:sz w:val="28"/>
          <w:szCs w:val="28"/>
        </w:rPr>
        <w:t xml:space="preserve">родительской платы за присмотр и уход за детьми в муниципальных образовательных учреждениях Сортавальского </w:t>
      </w:r>
      <w:r w:rsidRPr="00B96025">
        <w:rPr>
          <w:rFonts w:ascii="Times New Roman" w:hAnsi="Times New Roman"/>
          <w:bCs/>
          <w:sz w:val="28"/>
          <w:szCs w:val="28"/>
        </w:rPr>
        <w:lastRenderedPageBreak/>
        <w:t>муниципального района, реализующих основную общеобразовательную</w:t>
      </w:r>
      <w:r w:rsidR="00F300F4" w:rsidRPr="00B96025">
        <w:rPr>
          <w:rFonts w:ascii="Times New Roman" w:hAnsi="Times New Roman"/>
          <w:bCs/>
          <w:sz w:val="28"/>
          <w:szCs w:val="28"/>
        </w:rPr>
        <w:t xml:space="preserve"> </w:t>
      </w:r>
      <w:r w:rsidRPr="00B96025">
        <w:rPr>
          <w:rFonts w:ascii="Times New Roman" w:hAnsi="Times New Roman"/>
          <w:bCs/>
          <w:sz w:val="28"/>
          <w:szCs w:val="28"/>
        </w:rPr>
        <w:t>программу дошкольного образования</w:t>
      </w:r>
      <w:r w:rsidR="00F300F4" w:rsidRPr="00B96025">
        <w:rPr>
          <w:rFonts w:ascii="Times New Roman" w:hAnsi="Times New Roman"/>
          <w:bCs/>
          <w:sz w:val="28"/>
          <w:szCs w:val="28"/>
        </w:rPr>
        <w:t>»</w:t>
      </w:r>
      <w:r w:rsidRPr="00B96025">
        <w:rPr>
          <w:rFonts w:ascii="Times New Roman" w:hAnsi="Times New Roman"/>
          <w:bCs/>
          <w:sz w:val="28"/>
          <w:szCs w:val="28"/>
        </w:rPr>
        <w:t xml:space="preserve"> </w:t>
      </w:r>
      <w:r w:rsidR="00F300F4" w:rsidRPr="00B96025">
        <w:rPr>
          <w:rFonts w:ascii="Times New Roman" w:hAnsi="Times New Roman"/>
          <w:bCs/>
          <w:sz w:val="28"/>
          <w:szCs w:val="28"/>
        </w:rPr>
        <w:t>(далее - Постановление 173) р</w:t>
      </w:r>
      <w:r w:rsidRPr="00B96025">
        <w:rPr>
          <w:rFonts w:ascii="Times New Roman" w:hAnsi="Times New Roman"/>
          <w:sz w:val="28"/>
          <w:szCs w:val="28"/>
        </w:rPr>
        <w:t>одительская плата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является доходной частью бюджета Сортавальского муниципального района.</w:t>
      </w:r>
      <w:r w:rsidR="004F64CE" w:rsidRPr="00B96025">
        <w:rPr>
          <w:rFonts w:ascii="Times New Roman" w:hAnsi="Times New Roman"/>
          <w:sz w:val="28"/>
          <w:szCs w:val="28"/>
        </w:rPr>
        <w:t xml:space="preserve"> В соответствии с пунктами 2.2.1, 2.2.2 родительская плата должна расходоваться на закупку продуктов питания в количестве необходимом для соблюдения норм питания детей, установленных законодательством Российской Федерации.</w:t>
      </w:r>
      <w:r w:rsidR="00A82773" w:rsidRPr="00B96025">
        <w:rPr>
          <w:rFonts w:ascii="Times New Roman" w:hAnsi="Times New Roman"/>
          <w:sz w:val="28"/>
          <w:szCs w:val="28"/>
        </w:rPr>
        <w:t xml:space="preserve"> </w:t>
      </w:r>
      <w:r w:rsidR="0052357D" w:rsidRPr="00B96025">
        <w:rPr>
          <w:rFonts w:ascii="Times New Roman" w:hAnsi="Times New Roman"/>
          <w:sz w:val="28"/>
          <w:szCs w:val="28"/>
        </w:rPr>
        <w:t>Р</w:t>
      </w:r>
      <w:r w:rsidR="0052357D" w:rsidRPr="00B96025">
        <w:rPr>
          <w:rFonts w:ascii="Times New Roman" w:eastAsiaTheme="minorHAnsi" w:hAnsi="Times New Roman"/>
          <w:sz w:val="28"/>
          <w:szCs w:val="28"/>
        </w:rPr>
        <w:t xml:space="preserve">екомендуемые суточные наборы продуктов для организации питания детей в дошкольных образовательных организациях определены </w:t>
      </w:r>
      <w:r w:rsidR="00F102A4">
        <w:rPr>
          <w:rFonts w:ascii="Times New Roman" w:hAnsi="Times New Roman"/>
          <w:sz w:val="28"/>
          <w:szCs w:val="28"/>
        </w:rPr>
        <w:t>СанПиН 2.4.1.3049-13</w:t>
      </w:r>
      <w:r w:rsidR="0052357D" w:rsidRPr="00B96025">
        <w:rPr>
          <w:rFonts w:ascii="Times New Roman" w:eastAsiaTheme="minorHAnsi" w:hAnsi="Times New Roman"/>
          <w:sz w:val="28"/>
          <w:szCs w:val="28"/>
        </w:rPr>
        <w:t>.</w:t>
      </w:r>
    </w:p>
    <w:p w:rsidR="00527AE6" w:rsidRDefault="00C83B6F" w:rsidP="00B96025">
      <w:pPr>
        <w:spacing w:after="0" w:line="240" w:lineRule="auto"/>
        <w:ind w:firstLine="697"/>
        <w:jc w:val="both"/>
        <w:rPr>
          <w:rFonts w:ascii="Times New Roman" w:hAnsi="Times New Roman"/>
          <w:sz w:val="28"/>
          <w:szCs w:val="28"/>
        </w:rPr>
      </w:pPr>
      <w:r>
        <w:rPr>
          <w:rFonts w:ascii="Times New Roman" w:hAnsi="Times New Roman"/>
          <w:sz w:val="28"/>
          <w:szCs w:val="28"/>
        </w:rPr>
        <w:t>Согласно</w:t>
      </w:r>
      <w:r w:rsidR="00A82773" w:rsidRPr="00B96025">
        <w:rPr>
          <w:rFonts w:ascii="Times New Roman" w:hAnsi="Times New Roman"/>
          <w:sz w:val="28"/>
          <w:szCs w:val="28"/>
        </w:rPr>
        <w:t xml:space="preserve"> пункт</w:t>
      </w:r>
      <w:r>
        <w:rPr>
          <w:rFonts w:ascii="Times New Roman" w:hAnsi="Times New Roman"/>
          <w:sz w:val="28"/>
          <w:szCs w:val="28"/>
        </w:rPr>
        <w:t>у</w:t>
      </w:r>
      <w:r w:rsidR="00A82773" w:rsidRPr="00B96025">
        <w:rPr>
          <w:rFonts w:ascii="Times New Roman" w:hAnsi="Times New Roman"/>
          <w:sz w:val="28"/>
          <w:szCs w:val="28"/>
        </w:rPr>
        <w:t xml:space="preserve"> 15.3. СанПиН 2.4.1.3049-13 и пункт</w:t>
      </w:r>
      <w:r w:rsidR="00035DDE">
        <w:rPr>
          <w:rFonts w:ascii="Times New Roman" w:hAnsi="Times New Roman"/>
          <w:sz w:val="28"/>
          <w:szCs w:val="28"/>
        </w:rPr>
        <w:t>у</w:t>
      </w:r>
      <w:r w:rsidR="00A82773" w:rsidRPr="00B96025">
        <w:rPr>
          <w:rFonts w:ascii="Times New Roman" w:hAnsi="Times New Roman"/>
          <w:sz w:val="28"/>
          <w:szCs w:val="28"/>
        </w:rPr>
        <w:t xml:space="preserve"> 39 устава МКДОУ Сортавальского МР РК ДС №31</w:t>
      </w:r>
      <w:r w:rsidR="00A82773" w:rsidRPr="00B96025">
        <w:rPr>
          <w:rStyle w:val="ac"/>
          <w:rFonts w:ascii="Times New Roman" w:hAnsi="Times New Roman"/>
          <w:bCs/>
          <w:color w:val="auto"/>
          <w:sz w:val="28"/>
          <w:szCs w:val="28"/>
        </w:rPr>
        <w:t xml:space="preserve"> п</w:t>
      </w:r>
      <w:r w:rsidR="00A82773" w:rsidRPr="00B96025">
        <w:rPr>
          <w:rFonts w:ascii="Times New Roman" w:hAnsi="Times New Roman"/>
          <w:sz w:val="28"/>
          <w:szCs w:val="28"/>
        </w:rPr>
        <w:t xml:space="preserve">итание детей должно быть организовано в соответствии с утвержденным </w:t>
      </w:r>
      <w:r w:rsidR="00A82773" w:rsidRPr="00F13D3C">
        <w:rPr>
          <w:rFonts w:ascii="Times New Roman" w:hAnsi="Times New Roman"/>
          <w:sz w:val="28"/>
          <w:szCs w:val="28"/>
        </w:rPr>
        <w:t>руководителем примерным меню.</w:t>
      </w:r>
      <w:r w:rsidR="00A82773" w:rsidRPr="00F13D3C">
        <w:rPr>
          <w:rFonts w:ascii="Times New Roman" w:eastAsia="Times New Roman" w:hAnsi="Times New Roman"/>
          <w:sz w:val="28"/>
          <w:szCs w:val="28"/>
          <w:lang w:eastAsia="ru-RU"/>
        </w:rPr>
        <w:t xml:space="preserve"> В соответствии с пунктом 3.4.</w:t>
      </w:r>
      <w:r w:rsidR="00A82773" w:rsidRPr="00F13D3C">
        <w:rPr>
          <w:rFonts w:ascii="Times New Roman" w:hAnsi="Times New Roman"/>
          <w:sz w:val="28"/>
          <w:szCs w:val="28"/>
        </w:rPr>
        <w:t xml:space="preserve"> Положения об организации питания</w:t>
      </w:r>
      <w:r w:rsidR="00A82773" w:rsidRPr="00F13D3C">
        <w:rPr>
          <w:rFonts w:ascii="Times New Roman" w:eastAsia="Times New Roman" w:hAnsi="Times New Roman"/>
          <w:sz w:val="28"/>
          <w:szCs w:val="28"/>
          <w:lang w:eastAsia="ru-RU"/>
        </w:rPr>
        <w:t xml:space="preserve"> объем пищи и выход блюд должны строго соответствовать возрасту ребенка</w:t>
      </w:r>
      <w:r w:rsidR="00182639" w:rsidRPr="00F13D3C">
        <w:rPr>
          <w:rFonts w:ascii="Times New Roman" w:hAnsi="Times New Roman"/>
          <w:sz w:val="28"/>
          <w:szCs w:val="28"/>
        </w:rPr>
        <w:t xml:space="preserve">. </w:t>
      </w:r>
      <w:r w:rsidR="007D28C2" w:rsidRPr="00F13D3C">
        <w:rPr>
          <w:rFonts w:ascii="Times New Roman" w:eastAsia="Times New Roman" w:hAnsi="Times New Roman"/>
          <w:sz w:val="28"/>
          <w:szCs w:val="28"/>
          <w:lang w:eastAsia="ru-RU"/>
        </w:rPr>
        <w:t>Объем порции</w:t>
      </w:r>
      <w:r w:rsidR="00766986" w:rsidRPr="00F13D3C">
        <w:rPr>
          <w:rFonts w:ascii="Times New Roman" w:eastAsia="Times New Roman" w:hAnsi="Times New Roman"/>
          <w:sz w:val="28"/>
          <w:szCs w:val="28"/>
          <w:lang w:eastAsia="ru-RU"/>
        </w:rPr>
        <w:t xml:space="preserve"> в соответствии с пунктом 15.5</w:t>
      </w:r>
      <w:r w:rsidR="007D28C2" w:rsidRPr="00F13D3C">
        <w:rPr>
          <w:rFonts w:ascii="Times New Roman" w:eastAsia="Times New Roman" w:hAnsi="Times New Roman"/>
          <w:sz w:val="28"/>
          <w:szCs w:val="28"/>
          <w:lang w:eastAsia="ru-RU"/>
        </w:rPr>
        <w:t xml:space="preserve"> </w:t>
      </w:r>
      <w:r w:rsidR="00766986" w:rsidRPr="00F13D3C">
        <w:rPr>
          <w:rFonts w:ascii="Times New Roman" w:hAnsi="Times New Roman"/>
          <w:sz w:val="28"/>
          <w:szCs w:val="28"/>
        </w:rPr>
        <w:t xml:space="preserve">СанПиН 2.4.1.3049-13 </w:t>
      </w:r>
      <w:r w:rsidR="007D28C2" w:rsidRPr="00F13D3C">
        <w:rPr>
          <w:rFonts w:ascii="Times New Roman" w:eastAsia="Times New Roman" w:hAnsi="Times New Roman"/>
          <w:sz w:val="28"/>
          <w:szCs w:val="28"/>
          <w:lang w:eastAsia="ru-RU"/>
        </w:rPr>
        <w:t>устанавливается</w:t>
      </w:r>
      <w:r w:rsidR="007D28C2" w:rsidRPr="00F13D3C">
        <w:rPr>
          <w:rFonts w:ascii="Times New Roman" w:hAnsi="Times New Roman"/>
          <w:sz w:val="28"/>
          <w:szCs w:val="28"/>
        </w:rPr>
        <w:t xml:space="preserve"> утвержденным руководителем примерным меню.</w:t>
      </w:r>
      <w:r w:rsidR="00766986" w:rsidRPr="00F13D3C">
        <w:rPr>
          <w:rFonts w:ascii="Times New Roman" w:hAnsi="Times New Roman"/>
          <w:sz w:val="28"/>
          <w:szCs w:val="28"/>
        </w:rPr>
        <w:t xml:space="preserve"> В соответствии с пунктом </w:t>
      </w:r>
      <w:r w:rsidR="00766986" w:rsidRPr="00F13D3C">
        <w:rPr>
          <w:rFonts w:ascii="Times New Roman" w:eastAsia="Times New Roman" w:hAnsi="Times New Roman"/>
          <w:sz w:val="28"/>
          <w:szCs w:val="28"/>
          <w:lang w:eastAsia="ru-RU"/>
        </w:rPr>
        <w:t>3.12. Положения об организации питания, объем приготовленной пищи должен соответствовать количеству детей и объему разовых порций.</w:t>
      </w:r>
      <w:r w:rsidR="00835D18" w:rsidRPr="00F13D3C">
        <w:rPr>
          <w:rFonts w:ascii="Times New Roman" w:eastAsia="Times New Roman" w:hAnsi="Times New Roman"/>
          <w:sz w:val="28"/>
          <w:szCs w:val="28"/>
          <w:lang w:eastAsia="ru-RU"/>
        </w:rPr>
        <w:t xml:space="preserve"> Согласно пункту 15.5 </w:t>
      </w:r>
      <w:r w:rsidR="00835D18" w:rsidRPr="00F13D3C">
        <w:rPr>
          <w:rFonts w:ascii="Times New Roman" w:hAnsi="Times New Roman"/>
          <w:sz w:val="28"/>
          <w:szCs w:val="28"/>
        </w:rPr>
        <w:t>СанПиН 2.4.1.3049-13</w:t>
      </w:r>
      <w:r w:rsidR="00527AE6" w:rsidRPr="00F13D3C">
        <w:rPr>
          <w:rFonts w:ascii="Times New Roman" w:hAnsi="Times New Roman"/>
          <w:sz w:val="28"/>
          <w:szCs w:val="28"/>
        </w:rPr>
        <w:t xml:space="preserve"> </w:t>
      </w:r>
      <w:r w:rsidR="00835D18" w:rsidRPr="00F13D3C">
        <w:rPr>
          <w:rFonts w:ascii="Times New Roman" w:eastAsiaTheme="minorHAnsi" w:hAnsi="Times New Roman"/>
          <w:sz w:val="28"/>
          <w:szCs w:val="28"/>
        </w:rPr>
        <w:t>п</w:t>
      </w:r>
      <w:r w:rsidR="00527AE6" w:rsidRPr="00F13D3C">
        <w:rPr>
          <w:rFonts w:ascii="Times New Roman" w:eastAsiaTheme="minorHAnsi" w:hAnsi="Times New Roman"/>
          <w:sz w:val="28"/>
          <w:szCs w:val="28"/>
        </w:rPr>
        <w:t>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w:t>
      </w:r>
      <w:r w:rsidR="00835D18" w:rsidRPr="00F13D3C">
        <w:rPr>
          <w:rFonts w:ascii="Times New Roman" w:eastAsiaTheme="minorHAnsi" w:hAnsi="Times New Roman"/>
          <w:sz w:val="28"/>
          <w:szCs w:val="28"/>
        </w:rPr>
        <w:t>.</w:t>
      </w:r>
      <w:r w:rsidR="002F34B6" w:rsidRPr="00F13D3C">
        <w:rPr>
          <w:rFonts w:ascii="Times New Roman" w:eastAsiaTheme="minorHAnsi" w:hAnsi="Times New Roman"/>
          <w:sz w:val="28"/>
          <w:szCs w:val="28"/>
        </w:rPr>
        <w:t xml:space="preserve"> </w:t>
      </w:r>
      <w:r w:rsidR="00DA50AF" w:rsidRPr="00F13D3C">
        <w:rPr>
          <w:rFonts w:ascii="Times New Roman" w:eastAsiaTheme="minorHAnsi" w:hAnsi="Times New Roman"/>
          <w:sz w:val="28"/>
          <w:szCs w:val="28"/>
        </w:rPr>
        <w:t>В т</w:t>
      </w:r>
      <w:r w:rsidR="002F34B6" w:rsidRPr="00F13D3C">
        <w:rPr>
          <w:rFonts w:ascii="Times New Roman" w:eastAsiaTheme="minorHAnsi" w:hAnsi="Times New Roman"/>
          <w:sz w:val="28"/>
          <w:szCs w:val="28"/>
        </w:rPr>
        <w:t>ехнологически</w:t>
      </w:r>
      <w:r w:rsidR="00DA50AF" w:rsidRPr="00F13D3C">
        <w:rPr>
          <w:rFonts w:ascii="Times New Roman" w:eastAsiaTheme="minorHAnsi" w:hAnsi="Times New Roman"/>
          <w:sz w:val="28"/>
          <w:szCs w:val="28"/>
        </w:rPr>
        <w:t>х</w:t>
      </w:r>
      <w:r w:rsidR="002F34B6" w:rsidRPr="00F13D3C">
        <w:rPr>
          <w:rFonts w:ascii="Times New Roman" w:eastAsiaTheme="minorHAnsi" w:hAnsi="Times New Roman"/>
          <w:sz w:val="28"/>
          <w:szCs w:val="28"/>
        </w:rPr>
        <w:t xml:space="preserve"> карт</w:t>
      </w:r>
      <w:r w:rsidR="00EF4BE0" w:rsidRPr="00F13D3C">
        <w:rPr>
          <w:rFonts w:ascii="Times New Roman" w:eastAsiaTheme="minorHAnsi" w:hAnsi="Times New Roman"/>
          <w:sz w:val="28"/>
          <w:szCs w:val="28"/>
        </w:rPr>
        <w:t>ах</w:t>
      </w:r>
      <w:r w:rsidR="002F34B6" w:rsidRPr="00F13D3C">
        <w:rPr>
          <w:rFonts w:ascii="Times New Roman" w:eastAsiaTheme="minorHAnsi" w:hAnsi="Times New Roman"/>
          <w:sz w:val="28"/>
          <w:szCs w:val="28"/>
        </w:rPr>
        <w:t>, оформлен</w:t>
      </w:r>
      <w:r w:rsidR="00DA50AF" w:rsidRPr="00F13D3C">
        <w:rPr>
          <w:rFonts w:ascii="Times New Roman" w:eastAsiaTheme="minorHAnsi" w:hAnsi="Times New Roman"/>
          <w:sz w:val="28"/>
          <w:szCs w:val="28"/>
        </w:rPr>
        <w:t>н</w:t>
      </w:r>
      <w:r w:rsidR="002F34B6" w:rsidRPr="00F13D3C">
        <w:rPr>
          <w:rFonts w:ascii="Times New Roman" w:eastAsiaTheme="minorHAnsi" w:hAnsi="Times New Roman"/>
          <w:sz w:val="28"/>
          <w:szCs w:val="28"/>
        </w:rPr>
        <w:t>ы</w:t>
      </w:r>
      <w:r w:rsidR="00DA50AF" w:rsidRPr="00F13D3C">
        <w:rPr>
          <w:rFonts w:ascii="Times New Roman" w:eastAsiaTheme="minorHAnsi" w:hAnsi="Times New Roman"/>
          <w:sz w:val="28"/>
          <w:szCs w:val="28"/>
        </w:rPr>
        <w:t>х</w:t>
      </w:r>
      <w:r w:rsidR="002F34B6" w:rsidRPr="00F13D3C">
        <w:rPr>
          <w:rFonts w:ascii="Times New Roman" w:eastAsiaTheme="minorHAnsi" w:hAnsi="Times New Roman"/>
          <w:sz w:val="28"/>
          <w:szCs w:val="28"/>
        </w:rPr>
        <w:t xml:space="preserve"> согласно </w:t>
      </w:r>
      <w:hyperlink w:anchor="sub_1700" w:history="1">
        <w:r w:rsidR="002F34B6" w:rsidRPr="00F13D3C">
          <w:rPr>
            <w:rFonts w:ascii="Times New Roman" w:eastAsiaTheme="minorHAnsi" w:hAnsi="Times New Roman"/>
            <w:sz w:val="28"/>
            <w:szCs w:val="28"/>
          </w:rPr>
          <w:t>Приложени</w:t>
        </w:r>
        <w:r w:rsidR="003C0BC0">
          <w:rPr>
            <w:rFonts w:ascii="Times New Roman" w:eastAsiaTheme="minorHAnsi" w:hAnsi="Times New Roman"/>
            <w:sz w:val="28"/>
            <w:szCs w:val="28"/>
          </w:rPr>
          <w:t>я</w:t>
        </w:r>
        <w:r w:rsidR="002F34B6" w:rsidRPr="00F13D3C">
          <w:rPr>
            <w:rFonts w:ascii="Times New Roman" w:eastAsiaTheme="minorHAnsi" w:hAnsi="Times New Roman"/>
            <w:sz w:val="28"/>
            <w:szCs w:val="28"/>
          </w:rPr>
          <w:t xml:space="preserve"> N 7</w:t>
        </w:r>
      </w:hyperlink>
      <w:r w:rsidR="00222166">
        <w:rPr>
          <w:rFonts w:ascii="Times New Roman" w:eastAsiaTheme="minorHAnsi" w:hAnsi="Times New Roman"/>
          <w:sz w:val="28"/>
          <w:szCs w:val="28"/>
        </w:rPr>
        <w:t xml:space="preserve"> к</w:t>
      </w:r>
      <w:r w:rsidR="002F34B6" w:rsidRPr="00F13D3C">
        <w:rPr>
          <w:rFonts w:ascii="Times New Roman" w:hAnsi="Times New Roman"/>
          <w:sz w:val="28"/>
          <w:szCs w:val="28"/>
        </w:rPr>
        <w:t xml:space="preserve"> СанПиН 2.4.1.3049-13</w:t>
      </w:r>
      <w:r w:rsidR="00DA50AF" w:rsidRPr="00F13D3C">
        <w:rPr>
          <w:rFonts w:ascii="Times New Roman" w:hAnsi="Times New Roman"/>
          <w:sz w:val="28"/>
          <w:szCs w:val="28"/>
        </w:rPr>
        <w:t xml:space="preserve"> предусмотрен расход сырья исходя из массы «брутто»</w:t>
      </w:r>
      <w:r w:rsidR="00530D96" w:rsidRPr="00F13D3C">
        <w:rPr>
          <w:rFonts w:ascii="Times New Roman" w:hAnsi="Times New Roman"/>
          <w:sz w:val="28"/>
          <w:szCs w:val="28"/>
        </w:rPr>
        <w:t xml:space="preserve"> (</w:t>
      </w:r>
      <w:r w:rsidR="00530D96" w:rsidRPr="00F13D3C">
        <w:rPr>
          <w:rStyle w:val="w"/>
          <w:rFonts w:ascii="Times New Roman" w:hAnsi="Times New Roman"/>
          <w:sz w:val="28"/>
          <w:szCs w:val="28"/>
        </w:rPr>
        <w:t>вес</w:t>
      </w:r>
      <w:r w:rsidR="00530D96" w:rsidRPr="00F13D3C">
        <w:rPr>
          <w:rFonts w:ascii="Times New Roman" w:hAnsi="Times New Roman"/>
          <w:sz w:val="28"/>
          <w:szCs w:val="28"/>
        </w:rPr>
        <w:t xml:space="preserve"> </w:t>
      </w:r>
      <w:r w:rsidR="00530D96" w:rsidRPr="00F13D3C">
        <w:rPr>
          <w:rStyle w:val="w"/>
          <w:rFonts w:ascii="Times New Roman" w:hAnsi="Times New Roman"/>
          <w:sz w:val="28"/>
          <w:szCs w:val="28"/>
        </w:rPr>
        <w:t>товара</w:t>
      </w:r>
      <w:r w:rsidR="00530D96" w:rsidRPr="00F13D3C">
        <w:rPr>
          <w:rFonts w:ascii="Times New Roman" w:hAnsi="Times New Roman"/>
          <w:sz w:val="28"/>
          <w:szCs w:val="28"/>
        </w:rPr>
        <w:t xml:space="preserve"> </w:t>
      </w:r>
      <w:r w:rsidR="00530D96" w:rsidRPr="00F13D3C">
        <w:rPr>
          <w:rStyle w:val="w"/>
          <w:rFonts w:ascii="Times New Roman" w:hAnsi="Times New Roman"/>
          <w:sz w:val="28"/>
          <w:szCs w:val="28"/>
        </w:rPr>
        <w:t>вместе</w:t>
      </w:r>
      <w:r w:rsidR="00530D96" w:rsidRPr="00F13D3C">
        <w:rPr>
          <w:rFonts w:ascii="Times New Roman" w:hAnsi="Times New Roman"/>
          <w:sz w:val="28"/>
          <w:szCs w:val="28"/>
        </w:rPr>
        <w:t xml:space="preserve"> </w:t>
      </w:r>
      <w:r w:rsidR="00530D96" w:rsidRPr="00F13D3C">
        <w:rPr>
          <w:rStyle w:val="w"/>
          <w:rFonts w:ascii="Times New Roman" w:hAnsi="Times New Roman"/>
          <w:sz w:val="28"/>
          <w:szCs w:val="28"/>
        </w:rPr>
        <w:t>с</w:t>
      </w:r>
      <w:r w:rsidR="00530D96" w:rsidRPr="00F13D3C">
        <w:rPr>
          <w:rFonts w:ascii="Times New Roman" w:hAnsi="Times New Roman"/>
          <w:sz w:val="28"/>
          <w:szCs w:val="28"/>
        </w:rPr>
        <w:t xml:space="preserve"> </w:t>
      </w:r>
      <w:r w:rsidR="00530D96" w:rsidRPr="00F13D3C">
        <w:rPr>
          <w:rStyle w:val="w"/>
          <w:rFonts w:ascii="Times New Roman" w:hAnsi="Times New Roman"/>
          <w:sz w:val="28"/>
          <w:szCs w:val="28"/>
        </w:rPr>
        <w:t>тарой</w:t>
      </w:r>
      <w:r w:rsidR="00530D96" w:rsidRPr="00F13D3C">
        <w:rPr>
          <w:rFonts w:ascii="Times New Roman" w:hAnsi="Times New Roman"/>
          <w:sz w:val="28"/>
          <w:szCs w:val="28"/>
        </w:rPr>
        <w:t xml:space="preserve"> </w:t>
      </w:r>
      <w:r w:rsidR="00530D96" w:rsidRPr="00F13D3C">
        <w:rPr>
          <w:rStyle w:val="w"/>
          <w:rFonts w:ascii="Times New Roman" w:hAnsi="Times New Roman"/>
          <w:sz w:val="28"/>
          <w:szCs w:val="28"/>
        </w:rPr>
        <w:t>и</w:t>
      </w:r>
      <w:r w:rsidR="00530D96" w:rsidRPr="00F13D3C">
        <w:rPr>
          <w:rFonts w:ascii="Times New Roman" w:hAnsi="Times New Roman"/>
          <w:sz w:val="28"/>
          <w:szCs w:val="28"/>
        </w:rPr>
        <w:t xml:space="preserve"> </w:t>
      </w:r>
      <w:r w:rsidR="00530D96" w:rsidRPr="00F13D3C">
        <w:rPr>
          <w:rStyle w:val="w"/>
          <w:rFonts w:ascii="Times New Roman" w:hAnsi="Times New Roman"/>
          <w:sz w:val="28"/>
          <w:szCs w:val="28"/>
        </w:rPr>
        <w:t>упаковкой</w:t>
      </w:r>
      <w:r w:rsidR="00530D96" w:rsidRPr="00F13D3C">
        <w:rPr>
          <w:rFonts w:ascii="Times New Roman" w:hAnsi="Times New Roman"/>
          <w:sz w:val="28"/>
          <w:szCs w:val="28"/>
        </w:rPr>
        <w:t>)</w:t>
      </w:r>
      <w:r w:rsidR="00BE0F01" w:rsidRPr="00F13D3C">
        <w:rPr>
          <w:rFonts w:ascii="Times New Roman" w:hAnsi="Times New Roman"/>
          <w:sz w:val="28"/>
          <w:szCs w:val="28"/>
        </w:rPr>
        <w:t xml:space="preserve"> исходя из которой и произведен</w:t>
      </w:r>
      <w:r w:rsidR="00EF4BE0" w:rsidRPr="00F13D3C">
        <w:rPr>
          <w:rFonts w:ascii="Times New Roman" w:hAnsi="Times New Roman"/>
          <w:sz w:val="28"/>
          <w:szCs w:val="28"/>
        </w:rPr>
        <w:t>о</w:t>
      </w:r>
      <w:r w:rsidR="00BE0F01" w:rsidRPr="00F13D3C">
        <w:rPr>
          <w:rFonts w:ascii="Times New Roman" w:hAnsi="Times New Roman"/>
          <w:sz w:val="28"/>
          <w:szCs w:val="28"/>
        </w:rPr>
        <w:t xml:space="preserve"> </w:t>
      </w:r>
      <w:r w:rsidR="00EF4BE0" w:rsidRPr="00F13D3C">
        <w:rPr>
          <w:rFonts w:ascii="Times New Roman" w:hAnsi="Times New Roman"/>
          <w:sz w:val="28"/>
          <w:szCs w:val="28"/>
        </w:rPr>
        <w:t>сопоставление данных об объемах списании продуктов питания в натуральном выражении для приготовления блюд (по меню-требованию) с нормативами списания продуктов в соответствии с представленными к проверке технологическими картами на приготовление блюд.</w:t>
      </w:r>
    </w:p>
    <w:p w:rsidR="00F13D3C" w:rsidRPr="00DD204C" w:rsidRDefault="00F13D3C" w:rsidP="00F13D3C">
      <w:pPr>
        <w:spacing w:after="0" w:line="240" w:lineRule="auto"/>
        <w:ind w:firstLine="697"/>
        <w:jc w:val="both"/>
        <w:rPr>
          <w:rFonts w:ascii="Times New Roman" w:eastAsiaTheme="minorHAnsi" w:hAnsi="Times New Roman"/>
          <w:sz w:val="28"/>
          <w:szCs w:val="28"/>
        </w:rPr>
      </w:pPr>
      <w:r w:rsidRPr="00DD204C">
        <w:rPr>
          <w:rFonts w:ascii="Times New Roman" w:hAnsi="Times New Roman"/>
          <w:sz w:val="28"/>
          <w:szCs w:val="28"/>
        </w:rPr>
        <w:t xml:space="preserve">Таким образом, при </w:t>
      </w:r>
      <w:r w:rsidR="00833303" w:rsidRPr="00DD204C">
        <w:rPr>
          <w:rFonts w:ascii="Times New Roman" w:hAnsi="Times New Roman"/>
          <w:sz w:val="28"/>
          <w:szCs w:val="28"/>
        </w:rPr>
        <w:t xml:space="preserve">расходовании средств бюджета Сортавальского муниципального района на </w:t>
      </w:r>
      <w:r w:rsidRPr="00DD204C">
        <w:rPr>
          <w:rFonts w:ascii="Times New Roman" w:hAnsi="Times New Roman"/>
          <w:sz w:val="28"/>
          <w:szCs w:val="28"/>
        </w:rPr>
        <w:t xml:space="preserve">организации питания детей </w:t>
      </w:r>
      <w:r w:rsidR="00833303" w:rsidRPr="00DD204C">
        <w:rPr>
          <w:rFonts w:ascii="Times New Roman" w:hAnsi="Times New Roman"/>
          <w:sz w:val="28"/>
          <w:szCs w:val="28"/>
        </w:rPr>
        <w:t xml:space="preserve">необходимо </w:t>
      </w:r>
      <w:r w:rsidR="00AB3ED3" w:rsidRPr="00DD204C">
        <w:rPr>
          <w:rFonts w:ascii="Times New Roman" w:hAnsi="Times New Roman"/>
          <w:sz w:val="28"/>
          <w:szCs w:val="28"/>
        </w:rPr>
        <w:t>строго соблюдать</w:t>
      </w:r>
      <w:r w:rsidR="00833303" w:rsidRPr="00DD204C">
        <w:rPr>
          <w:rFonts w:ascii="Times New Roman" w:hAnsi="Times New Roman"/>
          <w:sz w:val="28"/>
          <w:szCs w:val="28"/>
        </w:rPr>
        <w:t xml:space="preserve"> </w:t>
      </w:r>
      <w:r w:rsidR="001D10B5" w:rsidRPr="00DD204C">
        <w:rPr>
          <w:rFonts w:ascii="Times New Roman" w:hAnsi="Times New Roman"/>
          <w:sz w:val="28"/>
          <w:szCs w:val="28"/>
        </w:rPr>
        <w:t>нормативн</w:t>
      </w:r>
      <w:r w:rsidR="00AB3ED3" w:rsidRPr="00DD204C">
        <w:rPr>
          <w:rFonts w:ascii="Times New Roman" w:hAnsi="Times New Roman"/>
          <w:sz w:val="28"/>
          <w:szCs w:val="28"/>
        </w:rPr>
        <w:t xml:space="preserve">ые </w:t>
      </w:r>
      <w:r w:rsidR="001D10B5" w:rsidRPr="00DD204C">
        <w:rPr>
          <w:rFonts w:ascii="Times New Roman" w:hAnsi="Times New Roman"/>
          <w:sz w:val="28"/>
          <w:szCs w:val="28"/>
        </w:rPr>
        <w:t>правовы</w:t>
      </w:r>
      <w:r w:rsidR="00AB3ED3" w:rsidRPr="00DD204C">
        <w:rPr>
          <w:rFonts w:ascii="Times New Roman" w:hAnsi="Times New Roman"/>
          <w:sz w:val="28"/>
          <w:szCs w:val="28"/>
        </w:rPr>
        <w:t>е акты</w:t>
      </w:r>
      <w:r w:rsidR="001D10B5" w:rsidRPr="00DD204C">
        <w:rPr>
          <w:rFonts w:ascii="Times New Roman" w:hAnsi="Times New Roman"/>
          <w:sz w:val="28"/>
          <w:szCs w:val="28"/>
        </w:rPr>
        <w:t>, разработанны</w:t>
      </w:r>
      <w:r w:rsidR="00AB3ED3" w:rsidRPr="00DD204C">
        <w:rPr>
          <w:rFonts w:ascii="Times New Roman" w:hAnsi="Times New Roman"/>
          <w:sz w:val="28"/>
          <w:szCs w:val="28"/>
        </w:rPr>
        <w:t>е</w:t>
      </w:r>
      <w:r w:rsidR="001D10B5" w:rsidRPr="00DD204C">
        <w:rPr>
          <w:rFonts w:ascii="Times New Roman" w:hAnsi="Times New Roman"/>
          <w:sz w:val="28"/>
          <w:szCs w:val="28"/>
        </w:rPr>
        <w:t xml:space="preserve"> в соответствии с требованиями Федерального законодательства (</w:t>
      </w:r>
      <w:r w:rsidR="00833303" w:rsidRPr="00DD204C">
        <w:rPr>
          <w:rFonts w:ascii="Times New Roman" w:hAnsi="Times New Roman"/>
          <w:sz w:val="28"/>
          <w:szCs w:val="28"/>
        </w:rPr>
        <w:t>СанПиН 2.4.1.3049-13</w:t>
      </w:r>
      <w:r w:rsidR="00B92943" w:rsidRPr="00DD204C">
        <w:rPr>
          <w:rFonts w:ascii="Times New Roman" w:hAnsi="Times New Roman"/>
          <w:sz w:val="28"/>
          <w:szCs w:val="28"/>
        </w:rPr>
        <w:t>)</w:t>
      </w:r>
      <w:r w:rsidR="00833303" w:rsidRPr="00DD204C">
        <w:rPr>
          <w:rFonts w:ascii="Times New Roman" w:hAnsi="Times New Roman"/>
          <w:sz w:val="28"/>
          <w:szCs w:val="28"/>
        </w:rPr>
        <w:t>.</w:t>
      </w:r>
      <w:r w:rsidR="00F37B8D" w:rsidRPr="00DD204C">
        <w:rPr>
          <w:rFonts w:ascii="Times New Roman" w:hAnsi="Times New Roman"/>
          <w:sz w:val="28"/>
          <w:szCs w:val="28"/>
        </w:rPr>
        <w:t xml:space="preserve"> Расходование средств на организацию питания в нарушение </w:t>
      </w:r>
      <w:r w:rsidR="00DD204C" w:rsidRPr="00DD204C">
        <w:rPr>
          <w:rFonts w:ascii="Times New Roman" w:hAnsi="Times New Roman"/>
          <w:sz w:val="28"/>
          <w:szCs w:val="28"/>
        </w:rPr>
        <w:t>вышеуказанных норм</w:t>
      </w:r>
      <w:r w:rsidR="00F37B8D" w:rsidRPr="00DD204C">
        <w:rPr>
          <w:rFonts w:ascii="Times New Roman" w:hAnsi="Times New Roman"/>
          <w:sz w:val="28"/>
          <w:szCs w:val="28"/>
        </w:rPr>
        <w:t xml:space="preserve"> </w:t>
      </w:r>
      <w:r w:rsidR="009426CF" w:rsidRPr="00DD204C">
        <w:rPr>
          <w:rFonts w:ascii="Times New Roman" w:hAnsi="Times New Roman"/>
          <w:sz w:val="28"/>
          <w:szCs w:val="28"/>
        </w:rPr>
        <w:t>является не</w:t>
      </w:r>
      <w:r w:rsidR="00F37B8D" w:rsidRPr="00DD204C">
        <w:rPr>
          <w:rFonts w:ascii="Times New Roman" w:hAnsi="Times New Roman"/>
          <w:sz w:val="28"/>
          <w:szCs w:val="28"/>
        </w:rPr>
        <w:t>обоснованным расходованием денежных средств бюджета Сортавальского муниципального район</w:t>
      </w:r>
      <w:r w:rsidR="0093791D" w:rsidRPr="00DD204C">
        <w:rPr>
          <w:rFonts w:ascii="Times New Roman" w:hAnsi="Times New Roman"/>
          <w:sz w:val="28"/>
          <w:szCs w:val="28"/>
        </w:rPr>
        <w:t>а</w:t>
      </w:r>
      <w:r w:rsidR="00F37B8D" w:rsidRPr="00DD204C">
        <w:rPr>
          <w:rFonts w:ascii="Times New Roman" w:hAnsi="Times New Roman"/>
          <w:sz w:val="28"/>
          <w:szCs w:val="28"/>
        </w:rPr>
        <w:t>.</w:t>
      </w:r>
    </w:p>
    <w:p w:rsidR="00B87C3C" w:rsidRPr="0023291A" w:rsidRDefault="00B87C3C" w:rsidP="00F13D3C">
      <w:pPr>
        <w:spacing w:after="0" w:line="240" w:lineRule="auto"/>
        <w:ind w:firstLine="697"/>
        <w:jc w:val="both"/>
        <w:rPr>
          <w:rFonts w:ascii="Times New Roman" w:hAnsi="Times New Roman"/>
          <w:sz w:val="28"/>
          <w:szCs w:val="28"/>
        </w:rPr>
      </w:pPr>
      <w:r w:rsidRPr="0023291A">
        <w:rPr>
          <w:rFonts w:ascii="Times New Roman" w:hAnsi="Times New Roman"/>
          <w:sz w:val="28"/>
          <w:szCs w:val="28"/>
        </w:rPr>
        <w:t>Согласно данных бухгалтерского учета на питание воспитанников за 2014 год списано продуктов питания на общую сумму 2 413 791,12 руб. В расчете на 25</w:t>
      </w:r>
      <w:r w:rsidR="0099620D">
        <w:rPr>
          <w:rFonts w:ascii="Times New Roman" w:hAnsi="Times New Roman"/>
          <w:sz w:val="28"/>
          <w:szCs w:val="28"/>
        </w:rPr>
        <w:t xml:space="preserve"> </w:t>
      </w:r>
      <w:r w:rsidRPr="0023291A">
        <w:rPr>
          <w:rFonts w:ascii="Times New Roman" w:hAnsi="Times New Roman"/>
          <w:sz w:val="28"/>
          <w:szCs w:val="28"/>
        </w:rPr>
        <w:t>700 детодней стоимость питания одного ребенка составила 93,92 рубля в день. Расход средств на питание не превысил размер платы, взымаемой с родителей и законных представителей (родительскую плату) на организацию питания (115 рублей в день).</w:t>
      </w:r>
    </w:p>
    <w:p w:rsidR="00B87C3C" w:rsidRDefault="009426CF" w:rsidP="00B87C3C">
      <w:pPr>
        <w:spacing w:after="0" w:line="240" w:lineRule="auto"/>
        <w:ind w:firstLine="697"/>
        <w:jc w:val="both"/>
        <w:rPr>
          <w:rFonts w:ascii="Times New Roman" w:hAnsi="Times New Roman"/>
          <w:color w:val="000000"/>
          <w:sz w:val="28"/>
          <w:szCs w:val="28"/>
        </w:rPr>
      </w:pPr>
      <w:r>
        <w:rPr>
          <w:rFonts w:ascii="Times New Roman" w:hAnsi="Times New Roman"/>
          <w:sz w:val="28"/>
          <w:szCs w:val="28"/>
        </w:rPr>
        <w:lastRenderedPageBreak/>
        <w:t xml:space="preserve">По </w:t>
      </w:r>
      <w:r w:rsidR="00B87C3C" w:rsidRPr="005F335B">
        <w:rPr>
          <w:rFonts w:ascii="Times New Roman" w:hAnsi="Times New Roman"/>
          <w:sz w:val="28"/>
          <w:szCs w:val="28"/>
        </w:rPr>
        <w:t>данным меню-требований</w:t>
      </w:r>
      <w:r w:rsidR="00B87C3C">
        <w:rPr>
          <w:rFonts w:ascii="Times New Roman" w:hAnsi="Times New Roman"/>
          <w:sz w:val="28"/>
          <w:szCs w:val="28"/>
        </w:rPr>
        <w:t>,</w:t>
      </w:r>
      <w:r w:rsidR="00B87C3C" w:rsidRPr="005F335B">
        <w:rPr>
          <w:rFonts w:ascii="Times New Roman" w:hAnsi="Times New Roman"/>
          <w:sz w:val="28"/>
          <w:szCs w:val="28"/>
        </w:rPr>
        <w:t xml:space="preserve"> начиная с марта 2014 года производился отпуск продуктов на питание </w:t>
      </w:r>
      <w:r w:rsidR="00B87C3C">
        <w:rPr>
          <w:rFonts w:ascii="Times New Roman" w:hAnsi="Times New Roman"/>
          <w:sz w:val="28"/>
          <w:szCs w:val="28"/>
        </w:rPr>
        <w:t>персонала</w:t>
      </w:r>
      <w:r w:rsidR="00B87C3C">
        <w:rPr>
          <w:rFonts w:ascii="Times New Roman" w:hAnsi="Times New Roman"/>
          <w:b/>
          <w:sz w:val="28"/>
          <w:szCs w:val="28"/>
        </w:rPr>
        <w:t xml:space="preserve"> </w:t>
      </w:r>
      <w:r w:rsidR="00B87C3C" w:rsidRPr="00F05786">
        <w:rPr>
          <w:rFonts w:ascii="Times New Roman" w:hAnsi="Times New Roman"/>
          <w:color w:val="000000"/>
          <w:sz w:val="28"/>
          <w:szCs w:val="28"/>
        </w:rPr>
        <w:t>МКДОУ Сортавальского МР РК ДС №31</w:t>
      </w:r>
      <w:r w:rsidR="00B87C3C">
        <w:rPr>
          <w:rFonts w:ascii="Times New Roman" w:hAnsi="Times New Roman"/>
          <w:color w:val="000000"/>
          <w:sz w:val="28"/>
          <w:szCs w:val="28"/>
        </w:rPr>
        <w:t xml:space="preserve">. В январе, феврале, июле, августе, сентябре согласно, представленных документов, списание продуктов на питание персонала в учреждении не производилось. За 2014 год на питание персонала списано продуктов на общую сумму 29 310,78 руб. Сумма расходов удержана из заработной платы сотрудников в доход бюджета. </w:t>
      </w:r>
    </w:p>
    <w:p w:rsidR="002056DD" w:rsidRPr="00CB5B4C" w:rsidRDefault="002056DD" w:rsidP="00F658FF">
      <w:pPr>
        <w:autoSpaceDE w:val="0"/>
        <w:autoSpaceDN w:val="0"/>
        <w:adjustRightInd w:val="0"/>
        <w:spacing w:after="0"/>
        <w:ind w:firstLine="720"/>
        <w:jc w:val="both"/>
        <w:rPr>
          <w:rFonts w:ascii="Times New Roman" w:eastAsiaTheme="minorHAnsi" w:hAnsi="Times New Roman"/>
          <w:sz w:val="28"/>
          <w:szCs w:val="28"/>
        </w:rPr>
      </w:pPr>
    </w:p>
    <w:p w:rsidR="00D103FB" w:rsidRDefault="00385958" w:rsidP="00F658FF">
      <w:pPr>
        <w:tabs>
          <w:tab w:val="left" w:pos="2676"/>
        </w:tabs>
        <w:jc w:val="center"/>
        <w:rPr>
          <w:rFonts w:ascii="Times New Roman" w:hAnsi="Times New Roman"/>
          <w:b/>
          <w:sz w:val="28"/>
          <w:szCs w:val="28"/>
        </w:rPr>
      </w:pPr>
      <w:r>
        <w:rPr>
          <w:rFonts w:ascii="Times New Roman" w:hAnsi="Times New Roman"/>
          <w:b/>
          <w:sz w:val="28"/>
          <w:szCs w:val="28"/>
        </w:rPr>
        <w:t>6.</w:t>
      </w:r>
      <w:r w:rsidR="00B17EF5">
        <w:rPr>
          <w:rFonts w:ascii="Times New Roman" w:hAnsi="Times New Roman"/>
          <w:b/>
          <w:sz w:val="28"/>
          <w:szCs w:val="28"/>
        </w:rPr>
        <w:t>В</w:t>
      </w:r>
      <w:r w:rsidR="00053EEB">
        <w:rPr>
          <w:rFonts w:ascii="Times New Roman" w:hAnsi="Times New Roman"/>
          <w:b/>
          <w:sz w:val="28"/>
          <w:szCs w:val="28"/>
        </w:rPr>
        <w:t>ыводы:</w:t>
      </w:r>
    </w:p>
    <w:p w:rsidR="007870A3" w:rsidRDefault="00B509B4" w:rsidP="00B2606A">
      <w:pPr>
        <w:spacing w:after="0" w:line="240" w:lineRule="auto"/>
        <w:jc w:val="both"/>
        <w:rPr>
          <w:rFonts w:ascii="Times New Roman" w:hAnsi="Times New Roman"/>
          <w:sz w:val="28"/>
          <w:szCs w:val="28"/>
        </w:rPr>
      </w:pPr>
      <w:r>
        <w:rPr>
          <w:rFonts w:ascii="Times New Roman" w:hAnsi="Times New Roman"/>
          <w:color w:val="000000" w:themeColor="text1"/>
          <w:sz w:val="28"/>
          <w:szCs w:val="28"/>
        </w:rPr>
        <w:t>1</w:t>
      </w:r>
      <w:r w:rsidRPr="0045780C">
        <w:rPr>
          <w:rFonts w:ascii="Times New Roman" w:hAnsi="Times New Roman"/>
          <w:color w:val="000000" w:themeColor="text1"/>
          <w:sz w:val="28"/>
          <w:szCs w:val="28"/>
        </w:rPr>
        <w:t>.</w:t>
      </w:r>
      <w:r w:rsidR="00C006FB" w:rsidRPr="00C006FB">
        <w:rPr>
          <w:rFonts w:ascii="Times New Roman" w:hAnsi="Times New Roman"/>
          <w:sz w:val="28"/>
          <w:szCs w:val="28"/>
        </w:rPr>
        <w:t xml:space="preserve"> </w:t>
      </w:r>
      <w:r w:rsidR="00C006FB">
        <w:rPr>
          <w:rFonts w:ascii="Times New Roman" w:hAnsi="Times New Roman"/>
          <w:sz w:val="28"/>
          <w:szCs w:val="28"/>
        </w:rPr>
        <w:t xml:space="preserve">В 2014 году </w:t>
      </w:r>
      <w:r w:rsidR="00C006FB" w:rsidRPr="00530DC8">
        <w:rPr>
          <w:rFonts w:ascii="Times New Roman" w:hAnsi="Times New Roman"/>
          <w:sz w:val="28"/>
          <w:szCs w:val="28"/>
        </w:rPr>
        <w:t>муниципальную услугу</w:t>
      </w:r>
      <w:r w:rsidR="00C006FB">
        <w:rPr>
          <w:rFonts w:ascii="Times New Roman" w:hAnsi="Times New Roman"/>
          <w:sz w:val="28"/>
          <w:szCs w:val="28"/>
        </w:rPr>
        <w:t xml:space="preserve"> - </w:t>
      </w:r>
      <w:r w:rsidR="00C006FB" w:rsidRPr="00530DC8">
        <w:rPr>
          <w:rFonts w:ascii="Times New Roman" w:hAnsi="Times New Roman"/>
          <w:sz w:val="28"/>
          <w:szCs w:val="28"/>
        </w:rPr>
        <w:t>организация и обеспечение дошкольного образования детей в группах общеразвивающего назначения оказыва</w:t>
      </w:r>
      <w:r w:rsidR="00C006FB">
        <w:rPr>
          <w:rFonts w:ascii="Times New Roman" w:hAnsi="Times New Roman"/>
          <w:sz w:val="28"/>
          <w:szCs w:val="28"/>
        </w:rPr>
        <w:t>ли</w:t>
      </w:r>
      <w:r w:rsidR="00C006FB" w:rsidRPr="00530DC8">
        <w:rPr>
          <w:rFonts w:ascii="Times New Roman" w:hAnsi="Times New Roman"/>
          <w:sz w:val="28"/>
          <w:szCs w:val="28"/>
        </w:rPr>
        <w:t xml:space="preserve"> 16 </w:t>
      </w:r>
      <w:r w:rsidR="00C006FB">
        <w:rPr>
          <w:rFonts w:ascii="Times New Roman" w:hAnsi="Times New Roman"/>
          <w:sz w:val="28"/>
          <w:szCs w:val="28"/>
        </w:rPr>
        <w:t xml:space="preserve">муниципальных </w:t>
      </w:r>
      <w:r w:rsidR="00C006FB" w:rsidRPr="00530DC8">
        <w:rPr>
          <w:rFonts w:ascii="Times New Roman" w:hAnsi="Times New Roman"/>
          <w:sz w:val="28"/>
          <w:szCs w:val="28"/>
        </w:rPr>
        <w:t>дошкольных образовательных учреждений</w:t>
      </w:r>
      <w:r w:rsidR="00C006FB">
        <w:rPr>
          <w:rFonts w:ascii="Times New Roman" w:hAnsi="Times New Roman"/>
          <w:sz w:val="28"/>
          <w:szCs w:val="28"/>
        </w:rPr>
        <w:t>, подведомственных</w:t>
      </w:r>
      <w:r w:rsidR="00212EF6">
        <w:rPr>
          <w:rFonts w:ascii="Times New Roman" w:hAnsi="Times New Roman"/>
          <w:sz w:val="28"/>
          <w:szCs w:val="28"/>
        </w:rPr>
        <w:t xml:space="preserve"> Районному </w:t>
      </w:r>
      <w:r w:rsidR="00B3450C">
        <w:rPr>
          <w:rFonts w:ascii="Times New Roman" w:hAnsi="Times New Roman"/>
          <w:sz w:val="28"/>
          <w:szCs w:val="28"/>
        </w:rPr>
        <w:t>к</w:t>
      </w:r>
      <w:r w:rsidR="00212EF6">
        <w:rPr>
          <w:rFonts w:ascii="Times New Roman" w:hAnsi="Times New Roman"/>
          <w:sz w:val="28"/>
          <w:szCs w:val="28"/>
        </w:rPr>
        <w:t>омитету образования.</w:t>
      </w:r>
      <w:r w:rsidR="00B2606A">
        <w:rPr>
          <w:rFonts w:ascii="Times New Roman" w:hAnsi="Times New Roman"/>
          <w:sz w:val="28"/>
          <w:szCs w:val="28"/>
        </w:rPr>
        <w:t xml:space="preserve"> </w:t>
      </w:r>
      <w:r w:rsidR="0020601D">
        <w:rPr>
          <w:rFonts w:ascii="Times New Roman" w:hAnsi="Times New Roman"/>
          <w:sz w:val="28"/>
          <w:szCs w:val="28"/>
        </w:rPr>
        <w:t>У</w:t>
      </w:r>
      <w:r w:rsidR="0020601D" w:rsidRPr="00884E8F">
        <w:rPr>
          <w:rFonts w:ascii="Times New Roman" w:hAnsi="Times New Roman"/>
          <w:sz w:val="28"/>
          <w:szCs w:val="28"/>
        </w:rPr>
        <w:t xml:space="preserve">твержденные бюджетные назначения по расходам </w:t>
      </w:r>
      <w:r w:rsidR="0020601D" w:rsidRPr="00884E8F">
        <w:rPr>
          <w:rFonts w:ascii="Times New Roman" w:hAnsi="Times New Roman"/>
          <w:bCs/>
          <w:sz w:val="28"/>
          <w:szCs w:val="28"/>
        </w:rPr>
        <w:t>Районно</w:t>
      </w:r>
      <w:r w:rsidR="0020601D">
        <w:rPr>
          <w:rFonts w:ascii="Times New Roman" w:hAnsi="Times New Roman"/>
          <w:bCs/>
          <w:sz w:val="28"/>
          <w:szCs w:val="28"/>
        </w:rPr>
        <w:t>го</w:t>
      </w:r>
      <w:r w:rsidR="0020601D" w:rsidRPr="00884E8F">
        <w:rPr>
          <w:rFonts w:ascii="Times New Roman" w:hAnsi="Times New Roman"/>
          <w:bCs/>
          <w:sz w:val="28"/>
          <w:szCs w:val="28"/>
        </w:rPr>
        <w:t xml:space="preserve"> комитет</w:t>
      </w:r>
      <w:r w:rsidR="0020601D">
        <w:rPr>
          <w:rFonts w:ascii="Times New Roman" w:hAnsi="Times New Roman"/>
          <w:bCs/>
          <w:sz w:val="28"/>
          <w:szCs w:val="28"/>
        </w:rPr>
        <w:t>а</w:t>
      </w:r>
      <w:r w:rsidR="0020601D" w:rsidRPr="00884E8F">
        <w:rPr>
          <w:rFonts w:ascii="Times New Roman" w:hAnsi="Times New Roman"/>
          <w:bCs/>
          <w:sz w:val="28"/>
          <w:szCs w:val="28"/>
        </w:rPr>
        <w:t xml:space="preserve"> образования</w:t>
      </w:r>
      <w:r w:rsidR="0020601D" w:rsidRPr="00884E8F">
        <w:rPr>
          <w:rFonts w:ascii="Times New Roman" w:hAnsi="Times New Roman"/>
          <w:sz w:val="28"/>
          <w:szCs w:val="28"/>
        </w:rPr>
        <w:t xml:space="preserve"> по разделу 0701 «дошкольное образование» составили – 166 198,88 тыс. рублей, исполнение – 157 331,30 тыс.</w:t>
      </w:r>
      <w:r w:rsidR="00B3450C">
        <w:rPr>
          <w:rFonts w:ascii="Times New Roman" w:hAnsi="Times New Roman"/>
          <w:sz w:val="28"/>
          <w:szCs w:val="28"/>
        </w:rPr>
        <w:t>руб</w:t>
      </w:r>
      <w:r w:rsidR="00366A23">
        <w:rPr>
          <w:rFonts w:ascii="Times New Roman" w:hAnsi="Times New Roman"/>
          <w:sz w:val="28"/>
          <w:szCs w:val="28"/>
        </w:rPr>
        <w:t>лей</w:t>
      </w:r>
      <w:r w:rsidR="00B3450C">
        <w:rPr>
          <w:rFonts w:ascii="Times New Roman" w:hAnsi="Times New Roman"/>
          <w:sz w:val="28"/>
          <w:szCs w:val="28"/>
        </w:rPr>
        <w:t>.</w:t>
      </w:r>
    </w:p>
    <w:p w:rsidR="00F6385C" w:rsidRDefault="008E252E" w:rsidP="00B2606A">
      <w:pPr>
        <w:spacing w:after="0" w:line="240" w:lineRule="auto"/>
        <w:jc w:val="both"/>
        <w:rPr>
          <w:rFonts w:ascii="Times New Roman" w:hAnsi="Times New Roman"/>
          <w:color w:val="000000" w:themeColor="text1"/>
          <w:sz w:val="28"/>
          <w:szCs w:val="28"/>
        </w:rPr>
      </w:pPr>
      <w:r>
        <w:rPr>
          <w:rFonts w:ascii="Times New Roman" w:hAnsi="Times New Roman"/>
          <w:sz w:val="28"/>
          <w:szCs w:val="28"/>
        </w:rPr>
        <w:t>2.</w:t>
      </w:r>
      <w:r w:rsidRPr="008E252E">
        <w:rPr>
          <w:rFonts w:ascii="Times New Roman" w:eastAsiaTheme="minorHAnsi" w:hAnsi="Times New Roman"/>
          <w:sz w:val="28"/>
          <w:szCs w:val="28"/>
        </w:rPr>
        <w:t xml:space="preserve"> </w:t>
      </w:r>
      <w:r w:rsidR="00F6385C" w:rsidRPr="00701A82">
        <w:rPr>
          <w:rFonts w:ascii="Times New Roman" w:hAnsi="Times New Roman"/>
          <w:sz w:val="28"/>
          <w:szCs w:val="28"/>
        </w:rPr>
        <w:t xml:space="preserve">В 2014 году Районному комитету образования в соответствии с решением «О бюджете Сортавальского муниципального </w:t>
      </w:r>
      <w:r w:rsidR="00F6385C" w:rsidRPr="00210F98">
        <w:rPr>
          <w:rFonts w:ascii="Times New Roman" w:hAnsi="Times New Roman"/>
          <w:color w:val="000000" w:themeColor="text1"/>
          <w:sz w:val="28"/>
          <w:szCs w:val="28"/>
        </w:rPr>
        <w:t>района на 2014 год и на пл</w:t>
      </w:r>
      <w:r w:rsidR="00F6385C">
        <w:rPr>
          <w:rFonts w:ascii="Times New Roman" w:hAnsi="Times New Roman"/>
          <w:color w:val="000000" w:themeColor="text1"/>
          <w:sz w:val="28"/>
          <w:szCs w:val="28"/>
        </w:rPr>
        <w:t>ановый период 2015 и 2016 годов» с учетом изменений были р</w:t>
      </w:r>
      <w:r w:rsidR="00F6385C" w:rsidRPr="002412C7">
        <w:rPr>
          <w:rFonts w:ascii="Times New Roman" w:hAnsi="Times New Roman"/>
          <w:color w:val="000000" w:themeColor="text1"/>
          <w:sz w:val="28"/>
          <w:szCs w:val="28"/>
        </w:rPr>
        <w:t>аспределен</w:t>
      </w:r>
      <w:r w:rsidR="00F6385C">
        <w:rPr>
          <w:rFonts w:ascii="Times New Roman" w:hAnsi="Times New Roman"/>
          <w:color w:val="000000" w:themeColor="text1"/>
          <w:sz w:val="28"/>
          <w:szCs w:val="28"/>
        </w:rPr>
        <w:t>ы</w:t>
      </w:r>
      <w:r w:rsidR="00F6385C" w:rsidRPr="002412C7">
        <w:rPr>
          <w:rFonts w:ascii="Times New Roman" w:hAnsi="Times New Roman"/>
          <w:color w:val="000000" w:themeColor="text1"/>
          <w:sz w:val="28"/>
          <w:szCs w:val="28"/>
        </w:rPr>
        <w:t xml:space="preserve"> бюджетны</w:t>
      </w:r>
      <w:r w:rsidR="00F6385C">
        <w:rPr>
          <w:rFonts w:ascii="Times New Roman" w:hAnsi="Times New Roman"/>
          <w:color w:val="000000" w:themeColor="text1"/>
          <w:sz w:val="28"/>
          <w:szCs w:val="28"/>
        </w:rPr>
        <w:t>е</w:t>
      </w:r>
      <w:r w:rsidR="00F6385C" w:rsidRPr="002412C7">
        <w:rPr>
          <w:rFonts w:ascii="Times New Roman" w:hAnsi="Times New Roman"/>
          <w:color w:val="000000" w:themeColor="text1"/>
          <w:sz w:val="28"/>
          <w:szCs w:val="28"/>
        </w:rPr>
        <w:t xml:space="preserve"> ассигновани</w:t>
      </w:r>
      <w:r w:rsidR="00F6385C">
        <w:rPr>
          <w:rFonts w:ascii="Times New Roman" w:hAnsi="Times New Roman"/>
          <w:color w:val="000000" w:themeColor="text1"/>
          <w:sz w:val="28"/>
          <w:szCs w:val="28"/>
        </w:rPr>
        <w:t>я</w:t>
      </w:r>
      <w:r w:rsidR="00F6385C" w:rsidRPr="002412C7">
        <w:rPr>
          <w:rFonts w:ascii="Times New Roman" w:hAnsi="Times New Roman"/>
          <w:color w:val="000000" w:themeColor="text1"/>
          <w:sz w:val="28"/>
          <w:szCs w:val="28"/>
        </w:rPr>
        <w:t xml:space="preserve"> на реализацию ведомственных целевых программ</w:t>
      </w:r>
      <w:r w:rsidR="00F6385C">
        <w:rPr>
          <w:rFonts w:ascii="Times New Roman" w:hAnsi="Times New Roman"/>
          <w:color w:val="000000" w:themeColor="text1"/>
          <w:sz w:val="28"/>
          <w:szCs w:val="28"/>
        </w:rPr>
        <w:t xml:space="preserve"> по разделу 0701 «дошкольное образование» в общей сумме 1 628,4 тыс. руб. </w:t>
      </w:r>
    </w:p>
    <w:p w:rsidR="00F6385C" w:rsidRDefault="00F6385C" w:rsidP="00B2606A">
      <w:pPr>
        <w:spacing w:after="0" w:line="240" w:lineRule="auto"/>
        <w:jc w:val="both"/>
        <w:rPr>
          <w:rFonts w:ascii="Times New Roman" w:hAnsi="Times New Roman"/>
          <w:sz w:val="28"/>
          <w:szCs w:val="28"/>
        </w:rPr>
      </w:pPr>
      <w:r w:rsidRPr="00392548">
        <w:rPr>
          <w:rFonts w:ascii="Times New Roman" w:hAnsi="Times New Roman"/>
          <w:sz w:val="28"/>
          <w:szCs w:val="28"/>
        </w:rPr>
        <w:t>В результате анализа исполнения ведомственных целевых программ Районного комитета образования по разделу «дошкольное образование» проведенного на основании данных первичных документов установлено</w:t>
      </w:r>
      <w:r>
        <w:rPr>
          <w:rFonts w:ascii="Times New Roman" w:hAnsi="Times New Roman"/>
          <w:sz w:val="28"/>
          <w:szCs w:val="28"/>
        </w:rPr>
        <w:t>,</w:t>
      </w:r>
      <w:r w:rsidRPr="00392548">
        <w:rPr>
          <w:rFonts w:ascii="Times New Roman" w:hAnsi="Times New Roman"/>
          <w:sz w:val="28"/>
          <w:szCs w:val="28"/>
        </w:rPr>
        <w:t xml:space="preserve"> что мероприятия, предусмотренные к выполнению в 2014 г</w:t>
      </w:r>
      <w:r>
        <w:rPr>
          <w:rFonts w:ascii="Times New Roman" w:hAnsi="Times New Roman"/>
          <w:sz w:val="28"/>
          <w:szCs w:val="28"/>
        </w:rPr>
        <w:t>оду, фактически были выполнены на 94%, по данным бухгалтерского учета на 34%.</w:t>
      </w:r>
    </w:p>
    <w:p w:rsidR="00153076" w:rsidRDefault="00F6385C" w:rsidP="00B2606A">
      <w:pPr>
        <w:spacing w:after="0" w:line="240" w:lineRule="auto"/>
        <w:jc w:val="both"/>
        <w:rPr>
          <w:rFonts w:ascii="Times New Roman" w:hAnsi="Times New Roman"/>
          <w:sz w:val="28"/>
          <w:szCs w:val="28"/>
        </w:rPr>
      </w:pPr>
      <w:r>
        <w:rPr>
          <w:rFonts w:ascii="Times New Roman" w:hAnsi="Times New Roman"/>
          <w:sz w:val="28"/>
          <w:szCs w:val="28"/>
        </w:rPr>
        <w:t>3.</w:t>
      </w:r>
      <w:r w:rsidR="00AA7820">
        <w:rPr>
          <w:rFonts w:ascii="Times New Roman" w:eastAsiaTheme="minorHAnsi" w:hAnsi="Times New Roman"/>
          <w:sz w:val="28"/>
          <w:szCs w:val="28"/>
        </w:rPr>
        <w:t xml:space="preserve">В </w:t>
      </w:r>
      <w:r w:rsidR="00AA7820" w:rsidRPr="00B3201E">
        <w:rPr>
          <w:rFonts w:ascii="Times New Roman" w:hAnsi="Times New Roman"/>
          <w:sz w:val="28"/>
          <w:szCs w:val="28"/>
        </w:rPr>
        <w:t>нарушение Приказ</w:t>
      </w:r>
      <w:r w:rsidR="00AA7820">
        <w:rPr>
          <w:rFonts w:ascii="Times New Roman" w:hAnsi="Times New Roman"/>
          <w:sz w:val="28"/>
          <w:szCs w:val="28"/>
        </w:rPr>
        <w:t>а</w:t>
      </w:r>
      <w:r w:rsidR="00AA7820" w:rsidRPr="00B3201E">
        <w:rPr>
          <w:rFonts w:ascii="Times New Roman" w:hAnsi="Times New Roman"/>
          <w:sz w:val="28"/>
          <w:szCs w:val="28"/>
        </w:rPr>
        <w:t xml:space="preserve">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статьи 13 Федерального Закона от 06.12.2011 №402-ФЗ. «О бухгалтерском учете</w:t>
      </w:r>
      <w:r w:rsidR="00153076">
        <w:rPr>
          <w:rFonts w:ascii="Times New Roman" w:hAnsi="Times New Roman"/>
          <w:sz w:val="28"/>
          <w:szCs w:val="28"/>
        </w:rPr>
        <w:t>» не приняты к бухгалтерскому учету</w:t>
      </w:r>
      <w:r w:rsidR="00A800A4">
        <w:rPr>
          <w:rFonts w:ascii="Times New Roman" w:hAnsi="Times New Roman"/>
          <w:sz w:val="28"/>
          <w:szCs w:val="28"/>
        </w:rPr>
        <w:t xml:space="preserve"> документы,</w:t>
      </w:r>
      <w:r w:rsidR="00A800A4" w:rsidRPr="00A800A4">
        <w:rPr>
          <w:rFonts w:ascii="Times New Roman" w:hAnsi="Times New Roman"/>
          <w:sz w:val="28"/>
          <w:szCs w:val="28"/>
        </w:rPr>
        <w:t xml:space="preserve"> </w:t>
      </w:r>
      <w:r w:rsidR="00120B35">
        <w:rPr>
          <w:rFonts w:ascii="Times New Roman" w:hAnsi="Times New Roman"/>
          <w:sz w:val="28"/>
          <w:szCs w:val="28"/>
        </w:rPr>
        <w:t>по</w:t>
      </w:r>
      <w:r w:rsidR="00A800A4" w:rsidRPr="00B3201E">
        <w:rPr>
          <w:rFonts w:ascii="Times New Roman" w:hAnsi="Times New Roman"/>
          <w:sz w:val="28"/>
          <w:szCs w:val="28"/>
        </w:rPr>
        <w:t xml:space="preserve"> работ</w:t>
      </w:r>
      <w:r w:rsidR="00120B35">
        <w:rPr>
          <w:rFonts w:ascii="Times New Roman" w:hAnsi="Times New Roman"/>
          <w:sz w:val="28"/>
          <w:szCs w:val="28"/>
        </w:rPr>
        <w:t>ам</w:t>
      </w:r>
      <w:r w:rsidR="001F497A">
        <w:rPr>
          <w:rFonts w:ascii="Times New Roman" w:hAnsi="Times New Roman"/>
          <w:sz w:val="28"/>
          <w:szCs w:val="28"/>
        </w:rPr>
        <w:t>,</w:t>
      </w:r>
      <w:r w:rsidR="00120B35">
        <w:rPr>
          <w:rFonts w:ascii="Times New Roman" w:hAnsi="Times New Roman"/>
          <w:sz w:val="28"/>
          <w:szCs w:val="28"/>
        </w:rPr>
        <w:t xml:space="preserve"> выполненным в соответствии с </w:t>
      </w:r>
      <w:r w:rsidR="00A800A4">
        <w:rPr>
          <w:rFonts w:ascii="Times New Roman" w:hAnsi="Times New Roman"/>
          <w:sz w:val="28"/>
          <w:szCs w:val="28"/>
        </w:rPr>
        <w:t>м</w:t>
      </w:r>
      <w:r w:rsidR="00A800A4" w:rsidRPr="00B3201E">
        <w:rPr>
          <w:rFonts w:ascii="Times New Roman" w:hAnsi="Times New Roman"/>
          <w:sz w:val="28"/>
          <w:szCs w:val="28"/>
        </w:rPr>
        <w:t>униципальн</w:t>
      </w:r>
      <w:r w:rsidR="00120B35">
        <w:rPr>
          <w:rFonts w:ascii="Times New Roman" w:hAnsi="Times New Roman"/>
          <w:sz w:val="28"/>
          <w:szCs w:val="28"/>
        </w:rPr>
        <w:t>ым</w:t>
      </w:r>
      <w:r w:rsidR="00A800A4" w:rsidRPr="00B3201E">
        <w:rPr>
          <w:rFonts w:ascii="Times New Roman" w:hAnsi="Times New Roman"/>
          <w:sz w:val="28"/>
          <w:szCs w:val="28"/>
        </w:rPr>
        <w:t xml:space="preserve"> контракт</w:t>
      </w:r>
      <w:r w:rsidR="00120B35">
        <w:rPr>
          <w:rFonts w:ascii="Times New Roman" w:hAnsi="Times New Roman"/>
          <w:sz w:val="28"/>
          <w:szCs w:val="28"/>
        </w:rPr>
        <w:t>ом</w:t>
      </w:r>
      <w:r w:rsidR="00A800A4" w:rsidRPr="00B3201E">
        <w:rPr>
          <w:rFonts w:ascii="Times New Roman" w:hAnsi="Times New Roman"/>
          <w:sz w:val="28"/>
          <w:szCs w:val="28"/>
        </w:rPr>
        <w:t xml:space="preserve"> по устройству ограждения территории</w:t>
      </w:r>
      <w:r w:rsidR="00A800A4" w:rsidRPr="00A800A4">
        <w:rPr>
          <w:rFonts w:ascii="Times New Roman" w:hAnsi="Times New Roman"/>
          <w:sz w:val="28"/>
          <w:szCs w:val="28"/>
        </w:rPr>
        <w:t xml:space="preserve"> </w:t>
      </w:r>
      <w:r w:rsidR="00A800A4" w:rsidRPr="00B3201E">
        <w:rPr>
          <w:rFonts w:ascii="Times New Roman" w:hAnsi="Times New Roman"/>
          <w:sz w:val="28"/>
          <w:szCs w:val="28"/>
        </w:rPr>
        <w:t>МКДОУ Сортавальского МР РК Детский сад №33 «Ивушка»</w:t>
      </w:r>
      <w:r w:rsidR="00A800A4">
        <w:rPr>
          <w:rFonts w:ascii="Times New Roman" w:hAnsi="Times New Roman"/>
          <w:sz w:val="28"/>
          <w:szCs w:val="28"/>
        </w:rPr>
        <w:t xml:space="preserve"> </w:t>
      </w:r>
      <w:r w:rsidR="003E548E" w:rsidRPr="00773CA9">
        <w:rPr>
          <w:rFonts w:ascii="Times New Roman" w:hAnsi="Times New Roman"/>
          <w:sz w:val="28"/>
          <w:szCs w:val="28"/>
        </w:rPr>
        <w:t>на сумму – 818,7 тыс. руб.</w:t>
      </w:r>
      <w:r w:rsidR="0081659F" w:rsidRPr="0081659F">
        <w:rPr>
          <w:rFonts w:ascii="Times New Roman" w:hAnsi="Times New Roman"/>
          <w:sz w:val="28"/>
          <w:szCs w:val="28"/>
        </w:rPr>
        <w:t xml:space="preserve"> </w:t>
      </w:r>
      <w:r w:rsidR="0081659F">
        <w:rPr>
          <w:rFonts w:ascii="Times New Roman" w:hAnsi="Times New Roman"/>
          <w:sz w:val="28"/>
          <w:szCs w:val="28"/>
        </w:rPr>
        <w:t>(а</w:t>
      </w:r>
      <w:r w:rsidR="0081659F" w:rsidRPr="00B3201E">
        <w:rPr>
          <w:rFonts w:ascii="Times New Roman" w:hAnsi="Times New Roman"/>
          <w:sz w:val="28"/>
          <w:szCs w:val="28"/>
        </w:rPr>
        <w:t>кт о приемке выполненных работ (КС-2) от 01.10.2014г.</w:t>
      </w:r>
      <w:r w:rsidR="0081659F">
        <w:rPr>
          <w:rFonts w:ascii="Times New Roman" w:hAnsi="Times New Roman"/>
          <w:sz w:val="28"/>
          <w:szCs w:val="28"/>
        </w:rPr>
        <w:t>)</w:t>
      </w:r>
      <w:r w:rsidR="003E548E" w:rsidRPr="00773CA9">
        <w:rPr>
          <w:rFonts w:ascii="Times New Roman" w:hAnsi="Times New Roman"/>
          <w:sz w:val="28"/>
          <w:szCs w:val="28"/>
        </w:rPr>
        <w:t xml:space="preserve"> </w:t>
      </w:r>
      <w:r w:rsidR="003E548E">
        <w:rPr>
          <w:rFonts w:ascii="Times New Roman" w:hAnsi="Times New Roman"/>
          <w:sz w:val="28"/>
          <w:szCs w:val="28"/>
        </w:rPr>
        <w:t xml:space="preserve">и </w:t>
      </w:r>
      <w:r w:rsidR="00F171DA">
        <w:rPr>
          <w:rFonts w:ascii="Times New Roman" w:hAnsi="Times New Roman"/>
          <w:sz w:val="28"/>
          <w:szCs w:val="28"/>
        </w:rPr>
        <w:t xml:space="preserve">поставку оконных блоков и комплектующих к ним МКДОУ Сортавальского МР Детский сад №7 «Ромашка» на сумму 148,8 тыс. руб. </w:t>
      </w:r>
      <w:r w:rsidR="0081659F">
        <w:rPr>
          <w:rFonts w:ascii="Times New Roman" w:hAnsi="Times New Roman"/>
          <w:sz w:val="28"/>
          <w:szCs w:val="28"/>
        </w:rPr>
        <w:t>по накладным №360 и №361 от 13.11.2014).</w:t>
      </w:r>
      <w:r w:rsidR="00153076">
        <w:rPr>
          <w:rFonts w:ascii="Times New Roman" w:hAnsi="Times New Roman"/>
          <w:sz w:val="28"/>
          <w:szCs w:val="28"/>
        </w:rPr>
        <w:t xml:space="preserve">В результате несвоевременного отражения операций на счетах бухгалтерского учета произошло искажение показателей годовой бюджетной отчетности Районного комитета образования по состоянию на 01.01.2015г. в части: суммы принятых бюджетных </w:t>
      </w:r>
      <w:r w:rsidR="00153076">
        <w:rPr>
          <w:rFonts w:ascii="Times New Roman" w:hAnsi="Times New Roman"/>
          <w:sz w:val="28"/>
          <w:szCs w:val="28"/>
        </w:rPr>
        <w:lastRenderedPageBreak/>
        <w:t>обязательств, принятых денежных обязательств, размера кредиторской задолженности по разделу 0701 «дошкольное образование» на сумму 967,5 тыс. руб.</w:t>
      </w:r>
    </w:p>
    <w:p w:rsidR="001258C5" w:rsidRPr="00701A82" w:rsidRDefault="00B2606A" w:rsidP="00B2606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001258C5">
        <w:rPr>
          <w:rFonts w:ascii="Times New Roman" w:hAnsi="Times New Roman"/>
          <w:sz w:val="28"/>
          <w:szCs w:val="28"/>
        </w:rPr>
        <w:t>.При сопоставлении данных р</w:t>
      </w:r>
      <w:r w:rsidR="001258C5" w:rsidRPr="005F12ED">
        <w:rPr>
          <w:rFonts w:ascii="Times New Roman" w:hAnsi="Times New Roman"/>
          <w:sz w:val="28"/>
          <w:szCs w:val="28"/>
        </w:rPr>
        <w:t>аздел</w:t>
      </w:r>
      <w:r w:rsidR="001258C5">
        <w:rPr>
          <w:rFonts w:ascii="Times New Roman" w:hAnsi="Times New Roman"/>
          <w:sz w:val="28"/>
          <w:szCs w:val="28"/>
        </w:rPr>
        <w:t>а</w:t>
      </w:r>
      <w:r w:rsidR="001258C5" w:rsidRPr="005F12ED">
        <w:rPr>
          <w:rFonts w:ascii="Times New Roman" w:hAnsi="Times New Roman"/>
          <w:sz w:val="28"/>
          <w:szCs w:val="28"/>
        </w:rPr>
        <w:t xml:space="preserve"> 2. «Аналитическая информация о просроченной кредиторской задолженности»</w:t>
      </w:r>
      <w:r w:rsidR="001258C5" w:rsidRPr="006515B7">
        <w:rPr>
          <w:rFonts w:ascii="Times New Roman" w:hAnsi="Times New Roman"/>
          <w:color w:val="000000" w:themeColor="text1"/>
          <w:sz w:val="28"/>
          <w:szCs w:val="28"/>
        </w:rPr>
        <w:t xml:space="preserve"> </w:t>
      </w:r>
      <w:r w:rsidR="001258C5">
        <w:rPr>
          <w:rFonts w:ascii="Times New Roman" w:hAnsi="Times New Roman"/>
          <w:color w:val="000000" w:themeColor="text1"/>
          <w:sz w:val="28"/>
          <w:szCs w:val="28"/>
        </w:rPr>
        <w:t>формы 0503169 «Сведения по дебиторской и кредиторской задолженности» по состоянию на 01.01.2015г. ГРБС Районного комитета образования</w:t>
      </w:r>
      <w:r w:rsidR="001258C5" w:rsidRPr="005F12ED">
        <w:rPr>
          <w:rFonts w:ascii="Times New Roman" w:hAnsi="Times New Roman"/>
          <w:sz w:val="28"/>
          <w:szCs w:val="28"/>
        </w:rPr>
        <w:t xml:space="preserve"> </w:t>
      </w:r>
      <w:r w:rsidR="001258C5">
        <w:rPr>
          <w:rFonts w:ascii="Times New Roman" w:hAnsi="Times New Roman"/>
          <w:sz w:val="28"/>
          <w:szCs w:val="28"/>
        </w:rPr>
        <w:t xml:space="preserve">и получателя </w:t>
      </w:r>
      <w:r w:rsidR="001258C5" w:rsidRPr="00735A8E">
        <w:rPr>
          <w:rFonts w:ascii="Times New Roman" w:hAnsi="Times New Roman"/>
          <w:sz w:val="28"/>
          <w:szCs w:val="28"/>
        </w:rPr>
        <w:t>МКДОУ Сортавальского МР РК Детский сад №</w:t>
      </w:r>
      <w:r w:rsidR="001258C5">
        <w:rPr>
          <w:rFonts w:ascii="Times New Roman" w:hAnsi="Times New Roman"/>
          <w:sz w:val="28"/>
          <w:szCs w:val="28"/>
        </w:rPr>
        <w:t>31 «Сказка</w:t>
      </w:r>
      <w:r w:rsidR="001258C5" w:rsidRPr="00735A8E">
        <w:rPr>
          <w:rFonts w:ascii="Times New Roman" w:hAnsi="Times New Roman"/>
          <w:sz w:val="28"/>
          <w:szCs w:val="28"/>
        </w:rPr>
        <w:t>»</w:t>
      </w:r>
      <w:r w:rsidR="001258C5">
        <w:rPr>
          <w:rFonts w:ascii="Times New Roman" w:hAnsi="Times New Roman"/>
          <w:sz w:val="28"/>
          <w:szCs w:val="28"/>
        </w:rPr>
        <w:t xml:space="preserve"> установлено, что </w:t>
      </w:r>
      <w:r w:rsidR="001258C5" w:rsidRPr="005F12ED">
        <w:rPr>
          <w:rFonts w:ascii="Times New Roman" w:hAnsi="Times New Roman"/>
          <w:sz w:val="28"/>
          <w:szCs w:val="28"/>
        </w:rPr>
        <w:t>кредиторская задолженност</w:t>
      </w:r>
      <w:r w:rsidR="001258C5">
        <w:rPr>
          <w:rFonts w:ascii="Times New Roman" w:hAnsi="Times New Roman"/>
          <w:sz w:val="28"/>
          <w:szCs w:val="28"/>
        </w:rPr>
        <w:t>ь в сумме 22</w:t>
      </w:r>
      <w:r w:rsidR="004D1587">
        <w:rPr>
          <w:rFonts w:ascii="Times New Roman" w:hAnsi="Times New Roman"/>
          <w:sz w:val="28"/>
          <w:szCs w:val="28"/>
        </w:rPr>
        <w:t>,08 тыс.</w:t>
      </w:r>
      <w:r w:rsidR="001258C5" w:rsidRPr="005F12ED">
        <w:rPr>
          <w:rFonts w:ascii="Times New Roman" w:hAnsi="Times New Roman"/>
          <w:sz w:val="28"/>
          <w:szCs w:val="28"/>
        </w:rPr>
        <w:t xml:space="preserve"> руб. </w:t>
      </w:r>
      <w:r w:rsidR="001258C5">
        <w:rPr>
          <w:rFonts w:ascii="Times New Roman" w:hAnsi="Times New Roman"/>
          <w:sz w:val="28"/>
          <w:szCs w:val="28"/>
        </w:rPr>
        <w:t xml:space="preserve">по разделу 0701 «дошкольное </w:t>
      </w:r>
      <w:r w:rsidR="001258C5" w:rsidRPr="00701A82">
        <w:rPr>
          <w:rFonts w:ascii="Times New Roman" w:hAnsi="Times New Roman"/>
          <w:sz w:val="28"/>
          <w:szCs w:val="28"/>
        </w:rPr>
        <w:t xml:space="preserve">образование» по статье 340 в отчете ГРБС числиться по кредитору Межрайонная ИФНС России №5 по РК., в отчете получателя МКДОУ Сортавальского МР РК Детский сад №31 «Сказка» по кредитору ООО «Тавла». </w:t>
      </w:r>
      <w:r w:rsidR="009B6806" w:rsidRPr="005F12ED">
        <w:rPr>
          <w:rFonts w:ascii="Times New Roman" w:hAnsi="Times New Roman"/>
          <w:sz w:val="28"/>
          <w:szCs w:val="28"/>
        </w:rPr>
        <w:t xml:space="preserve">Согласно данным бухгалтерского учета </w:t>
      </w:r>
      <w:r w:rsidR="009B6806" w:rsidRPr="00701A82">
        <w:rPr>
          <w:rFonts w:ascii="Times New Roman" w:hAnsi="Times New Roman"/>
          <w:sz w:val="28"/>
          <w:szCs w:val="28"/>
        </w:rPr>
        <w:t>МКДОУ Сортавальского МР РК Детский сад №31 «Сказка»</w:t>
      </w:r>
      <w:r w:rsidR="009B6806">
        <w:rPr>
          <w:rFonts w:ascii="Times New Roman" w:hAnsi="Times New Roman"/>
          <w:sz w:val="28"/>
          <w:szCs w:val="28"/>
        </w:rPr>
        <w:t xml:space="preserve"> </w:t>
      </w:r>
      <w:r w:rsidR="009B6806" w:rsidRPr="005F12ED">
        <w:rPr>
          <w:rFonts w:ascii="Times New Roman" w:hAnsi="Times New Roman"/>
          <w:sz w:val="28"/>
          <w:szCs w:val="28"/>
        </w:rPr>
        <w:t xml:space="preserve">указанная сумма задолженности учтена по счету 302.34 перед </w:t>
      </w:r>
      <w:r w:rsidR="009B6806">
        <w:rPr>
          <w:rFonts w:ascii="Times New Roman" w:hAnsi="Times New Roman"/>
          <w:sz w:val="28"/>
          <w:szCs w:val="28"/>
        </w:rPr>
        <w:t xml:space="preserve">кредитором </w:t>
      </w:r>
      <w:r w:rsidR="009B6806" w:rsidRPr="005F12ED">
        <w:rPr>
          <w:rFonts w:ascii="Times New Roman" w:hAnsi="Times New Roman"/>
          <w:sz w:val="28"/>
          <w:szCs w:val="28"/>
        </w:rPr>
        <w:t>Межрайонн</w:t>
      </w:r>
      <w:r w:rsidR="009B6806">
        <w:rPr>
          <w:rFonts w:ascii="Times New Roman" w:hAnsi="Times New Roman"/>
          <w:sz w:val="28"/>
          <w:szCs w:val="28"/>
        </w:rPr>
        <w:t>ая</w:t>
      </w:r>
      <w:r w:rsidR="009B6806" w:rsidRPr="005F12ED">
        <w:rPr>
          <w:rFonts w:ascii="Times New Roman" w:hAnsi="Times New Roman"/>
          <w:sz w:val="28"/>
          <w:szCs w:val="28"/>
        </w:rPr>
        <w:t xml:space="preserve"> ИФНС России №5 по РК</w:t>
      </w:r>
      <w:r w:rsidR="006A6A41">
        <w:rPr>
          <w:rFonts w:ascii="Times New Roman" w:hAnsi="Times New Roman"/>
          <w:sz w:val="28"/>
          <w:szCs w:val="28"/>
        </w:rPr>
        <w:t xml:space="preserve"> и по данным </w:t>
      </w:r>
      <w:r w:rsidR="00526BED" w:rsidRPr="005F12ED">
        <w:rPr>
          <w:rFonts w:ascii="Times New Roman" w:hAnsi="Times New Roman"/>
          <w:sz w:val="28"/>
          <w:szCs w:val="28"/>
        </w:rPr>
        <w:t>результатов инвентаризации финансовых обязательств перед составлением годовой бюджетной отчетности за 2014 год</w:t>
      </w:r>
      <w:r w:rsidR="00D6657B">
        <w:rPr>
          <w:rFonts w:ascii="Times New Roman" w:hAnsi="Times New Roman"/>
          <w:sz w:val="28"/>
          <w:szCs w:val="28"/>
        </w:rPr>
        <w:t xml:space="preserve"> </w:t>
      </w:r>
      <w:r w:rsidR="006A6A41">
        <w:rPr>
          <w:rFonts w:ascii="Times New Roman" w:hAnsi="Times New Roman"/>
          <w:sz w:val="28"/>
          <w:szCs w:val="28"/>
        </w:rPr>
        <w:t xml:space="preserve">является неподтвержденной. </w:t>
      </w:r>
      <w:r w:rsidR="00D6657B">
        <w:rPr>
          <w:rFonts w:ascii="Times New Roman" w:hAnsi="Times New Roman"/>
          <w:color w:val="000000" w:themeColor="text1"/>
          <w:sz w:val="28"/>
          <w:szCs w:val="28"/>
        </w:rPr>
        <w:t>В ходе проверки сумма задолженности перед Межрайонной ИФНС России №5 по РК в объеме 22,08 тыс. руб. была сторнирована, о чем представлена бухгалтерская справка от 20.08.2015г.</w:t>
      </w:r>
      <w:r w:rsidR="003A7901" w:rsidRPr="003A7901">
        <w:rPr>
          <w:rFonts w:ascii="Times New Roman" w:hAnsi="Times New Roman"/>
          <w:color w:val="000000" w:themeColor="text1"/>
          <w:sz w:val="28"/>
          <w:szCs w:val="28"/>
        </w:rPr>
        <w:t xml:space="preserve"> </w:t>
      </w:r>
      <w:r w:rsidR="003A7901">
        <w:rPr>
          <w:rFonts w:ascii="Times New Roman" w:hAnsi="Times New Roman"/>
          <w:color w:val="000000" w:themeColor="text1"/>
          <w:sz w:val="28"/>
          <w:szCs w:val="28"/>
        </w:rPr>
        <w:t>Информации о проведении сверки расчетов к проверке не представлена.</w:t>
      </w:r>
    </w:p>
    <w:p w:rsidR="00BC7367" w:rsidRDefault="00B2606A" w:rsidP="00B2606A">
      <w:pPr>
        <w:spacing w:after="0" w:line="240" w:lineRule="auto"/>
        <w:jc w:val="both"/>
        <w:rPr>
          <w:rFonts w:ascii="Times New Roman" w:hAnsi="Times New Roman"/>
          <w:sz w:val="28"/>
          <w:szCs w:val="28"/>
        </w:rPr>
      </w:pPr>
      <w:r>
        <w:rPr>
          <w:rFonts w:ascii="Times New Roman" w:hAnsi="Times New Roman"/>
          <w:color w:val="000000" w:themeColor="text1"/>
          <w:sz w:val="28"/>
          <w:szCs w:val="28"/>
        </w:rPr>
        <w:t>5</w:t>
      </w:r>
      <w:r w:rsidR="00BC7367">
        <w:rPr>
          <w:rFonts w:ascii="Times New Roman" w:hAnsi="Times New Roman"/>
          <w:color w:val="000000" w:themeColor="text1"/>
          <w:sz w:val="28"/>
          <w:szCs w:val="28"/>
        </w:rPr>
        <w:t>.</w:t>
      </w:r>
      <w:r w:rsidR="00BC7367" w:rsidRPr="00BC7367">
        <w:rPr>
          <w:rFonts w:ascii="Times New Roman" w:hAnsi="Times New Roman"/>
          <w:sz w:val="28"/>
          <w:szCs w:val="28"/>
        </w:rPr>
        <w:t xml:space="preserve"> </w:t>
      </w:r>
      <w:r w:rsidR="00BC7367" w:rsidRPr="00596E79">
        <w:rPr>
          <w:rFonts w:ascii="Times New Roman" w:hAnsi="Times New Roman"/>
          <w:sz w:val="28"/>
          <w:szCs w:val="28"/>
        </w:rPr>
        <w:t>МК</w:t>
      </w:r>
      <w:r w:rsidR="00BC7367">
        <w:rPr>
          <w:rFonts w:ascii="Times New Roman" w:hAnsi="Times New Roman"/>
          <w:sz w:val="28"/>
          <w:szCs w:val="28"/>
        </w:rPr>
        <w:t>Д</w:t>
      </w:r>
      <w:r w:rsidR="00BC7367" w:rsidRPr="00596E79">
        <w:rPr>
          <w:rFonts w:ascii="Times New Roman" w:hAnsi="Times New Roman"/>
          <w:sz w:val="28"/>
          <w:szCs w:val="28"/>
        </w:rPr>
        <w:t>ОУ Сортавальского МР РК ДС №3</w:t>
      </w:r>
      <w:r w:rsidR="00BC7367">
        <w:rPr>
          <w:rFonts w:ascii="Times New Roman" w:hAnsi="Times New Roman"/>
          <w:sz w:val="28"/>
          <w:szCs w:val="28"/>
        </w:rPr>
        <w:t xml:space="preserve">1 по данным </w:t>
      </w:r>
      <w:r w:rsidR="00BC7367" w:rsidRPr="00596E79">
        <w:rPr>
          <w:rFonts w:ascii="Times New Roman" w:hAnsi="Times New Roman"/>
          <w:color w:val="000000" w:themeColor="text1"/>
          <w:sz w:val="28"/>
          <w:szCs w:val="28"/>
        </w:rPr>
        <w:t>годовой бюджетной отчетности</w:t>
      </w:r>
      <w:r w:rsidR="00BC7367" w:rsidRPr="00596E79">
        <w:rPr>
          <w:rFonts w:ascii="Times New Roman" w:hAnsi="Times New Roman"/>
          <w:sz w:val="28"/>
          <w:szCs w:val="28"/>
        </w:rPr>
        <w:t xml:space="preserve"> </w:t>
      </w:r>
      <w:r w:rsidR="00BC7367">
        <w:rPr>
          <w:rFonts w:ascii="Times New Roman" w:hAnsi="Times New Roman"/>
          <w:sz w:val="28"/>
          <w:szCs w:val="28"/>
        </w:rPr>
        <w:t>на 01.01.2015г. (</w:t>
      </w:r>
      <w:r w:rsidR="00BC7367" w:rsidRPr="00596E79">
        <w:rPr>
          <w:rFonts w:ascii="Times New Roman" w:hAnsi="Times New Roman"/>
          <w:sz w:val="28"/>
          <w:szCs w:val="28"/>
        </w:rPr>
        <w:t>формы 0503128</w:t>
      </w:r>
      <w:r w:rsidR="00BC7367">
        <w:rPr>
          <w:rFonts w:ascii="Times New Roman" w:hAnsi="Times New Roman"/>
          <w:sz w:val="28"/>
          <w:szCs w:val="28"/>
        </w:rPr>
        <w:t>)</w:t>
      </w:r>
      <w:r w:rsidR="00BC7367">
        <w:rPr>
          <w:rFonts w:ascii="Times New Roman" w:hAnsi="Times New Roman"/>
          <w:color w:val="000000" w:themeColor="text1"/>
          <w:sz w:val="28"/>
          <w:szCs w:val="28"/>
        </w:rPr>
        <w:t xml:space="preserve"> «Отчет о принятых бюджетных обязательствах» на 01.01.2015г.</w:t>
      </w:r>
      <w:r w:rsidR="00BC7367" w:rsidRPr="00596E79">
        <w:rPr>
          <w:rFonts w:ascii="Times New Roman" w:hAnsi="Times New Roman"/>
          <w:sz w:val="28"/>
          <w:szCs w:val="28"/>
        </w:rPr>
        <w:t xml:space="preserve"> </w:t>
      </w:r>
      <w:r w:rsidR="00BC7367">
        <w:rPr>
          <w:rFonts w:ascii="Times New Roman" w:hAnsi="Times New Roman"/>
          <w:sz w:val="28"/>
          <w:szCs w:val="28"/>
        </w:rPr>
        <w:t xml:space="preserve">в </w:t>
      </w:r>
      <w:r w:rsidR="00BC7367" w:rsidRPr="00596E79">
        <w:rPr>
          <w:rFonts w:ascii="Times New Roman" w:hAnsi="Times New Roman"/>
          <w:sz w:val="28"/>
          <w:szCs w:val="28"/>
        </w:rPr>
        <w:t>нарушение пункта 3 статьи 219 Бюджетного Кодекса приняты бюджетные обязательства сверх утвержденных бюджетных назначений на общую сумму 806,45 тыс. руб.</w:t>
      </w:r>
    </w:p>
    <w:p w:rsidR="002219B8" w:rsidRDefault="00B2606A" w:rsidP="00B2606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F34131">
        <w:rPr>
          <w:rFonts w:ascii="Times New Roman" w:hAnsi="Times New Roman"/>
          <w:color w:val="000000" w:themeColor="text1"/>
          <w:sz w:val="28"/>
          <w:szCs w:val="28"/>
        </w:rPr>
        <w:t>.</w:t>
      </w:r>
      <w:r w:rsidR="002219B8">
        <w:rPr>
          <w:rFonts w:ascii="Times New Roman" w:hAnsi="Times New Roman"/>
          <w:color w:val="000000" w:themeColor="text1"/>
          <w:sz w:val="28"/>
          <w:szCs w:val="28"/>
        </w:rPr>
        <w:t xml:space="preserve">В нарушение действующего </w:t>
      </w:r>
      <w:r w:rsidR="002219B8">
        <w:rPr>
          <w:rFonts w:ascii="Times New Roman" w:hAnsi="Times New Roman"/>
          <w:color w:val="000000"/>
          <w:sz w:val="28"/>
          <w:szCs w:val="28"/>
        </w:rPr>
        <w:t>Положения об оплате труда и</w:t>
      </w:r>
      <w:r w:rsidR="002219B8" w:rsidRPr="005B0F3A">
        <w:rPr>
          <w:rFonts w:ascii="Times New Roman" w:hAnsi="Times New Roman"/>
          <w:color w:val="000000"/>
          <w:sz w:val="28"/>
          <w:szCs w:val="28"/>
        </w:rPr>
        <w:t xml:space="preserve"> Поряд</w:t>
      </w:r>
      <w:r w:rsidR="002219B8">
        <w:rPr>
          <w:rFonts w:ascii="Times New Roman" w:hAnsi="Times New Roman"/>
          <w:color w:val="000000"/>
          <w:sz w:val="28"/>
          <w:szCs w:val="28"/>
        </w:rPr>
        <w:t>ка</w:t>
      </w:r>
      <w:r w:rsidR="002219B8" w:rsidRPr="005B0F3A">
        <w:rPr>
          <w:rFonts w:ascii="Times New Roman" w:hAnsi="Times New Roman"/>
          <w:color w:val="000000"/>
          <w:sz w:val="28"/>
          <w:szCs w:val="28"/>
        </w:rPr>
        <w:t xml:space="preserve"> установления стимулирующ</w:t>
      </w:r>
      <w:r w:rsidR="002219B8">
        <w:rPr>
          <w:rFonts w:ascii="Times New Roman" w:hAnsi="Times New Roman"/>
          <w:color w:val="000000"/>
          <w:sz w:val="28"/>
          <w:szCs w:val="28"/>
        </w:rPr>
        <w:t>их выплат</w:t>
      </w:r>
      <w:r w:rsidR="002219B8" w:rsidRPr="00050F7C">
        <w:rPr>
          <w:rFonts w:ascii="Times New Roman" w:hAnsi="Times New Roman"/>
          <w:color w:val="000000" w:themeColor="text1"/>
          <w:sz w:val="28"/>
          <w:szCs w:val="28"/>
        </w:rPr>
        <w:t xml:space="preserve"> </w:t>
      </w:r>
      <w:r w:rsidR="002219B8">
        <w:rPr>
          <w:rFonts w:ascii="Times New Roman" w:hAnsi="Times New Roman"/>
          <w:color w:val="000000" w:themeColor="text1"/>
          <w:sz w:val="28"/>
          <w:szCs w:val="28"/>
        </w:rPr>
        <w:t>необоснованно произведена</w:t>
      </w:r>
      <w:r w:rsidR="002219B8" w:rsidRPr="00050F7C">
        <w:rPr>
          <w:rFonts w:ascii="Times New Roman" w:hAnsi="Times New Roman"/>
          <w:color w:val="000000" w:themeColor="text1"/>
          <w:sz w:val="28"/>
          <w:szCs w:val="28"/>
        </w:rPr>
        <w:t xml:space="preserve"> выплата младшим воспитателям </w:t>
      </w:r>
      <w:r w:rsidR="002219B8" w:rsidRPr="005B0F3A">
        <w:rPr>
          <w:rFonts w:ascii="Times New Roman" w:hAnsi="Times New Roman"/>
          <w:color w:val="000000"/>
          <w:sz w:val="28"/>
          <w:szCs w:val="28"/>
        </w:rPr>
        <w:t>Каташевич А.С. и Кривеньковой Л.В.</w:t>
      </w:r>
      <w:r w:rsidR="002219B8">
        <w:rPr>
          <w:rFonts w:ascii="Times New Roman" w:hAnsi="Times New Roman"/>
          <w:color w:val="000000"/>
          <w:sz w:val="28"/>
          <w:szCs w:val="28"/>
        </w:rPr>
        <w:t xml:space="preserve"> </w:t>
      </w:r>
      <w:r w:rsidR="002219B8" w:rsidRPr="00050F7C">
        <w:rPr>
          <w:rFonts w:ascii="Times New Roman" w:hAnsi="Times New Roman"/>
          <w:color w:val="000000" w:themeColor="text1"/>
          <w:sz w:val="28"/>
          <w:szCs w:val="28"/>
        </w:rPr>
        <w:t>за период с апреля по август 2014 года в общей сумме 3 909,14 руб. Начислены страховые взносы в сумме 1 180,56 руб.</w:t>
      </w:r>
    </w:p>
    <w:p w:rsidR="005B277C" w:rsidRPr="00B54D3E" w:rsidRDefault="00B2606A" w:rsidP="00B2606A">
      <w:pPr>
        <w:spacing w:after="0" w:line="240" w:lineRule="auto"/>
        <w:jc w:val="both"/>
        <w:rPr>
          <w:rFonts w:ascii="Times New Roman" w:hAnsi="Times New Roman"/>
          <w:sz w:val="28"/>
          <w:szCs w:val="28"/>
        </w:rPr>
      </w:pPr>
      <w:r>
        <w:rPr>
          <w:rFonts w:ascii="Times New Roman" w:hAnsi="Times New Roman"/>
          <w:sz w:val="28"/>
          <w:szCs w:val="28"/>
        </w:rPr>
        <w:t>7</w:t>
      </w:r>
      <w:r w:rsidR="005B277C">
        <w:rPr>
          <w:rFonts w:ascii="Times New Roman" w:hAnsi="Times New Roman"/>
          <w:sz w:val="28"/>
          <w:szCs w:val="28"/>
        </w:rPr>
        <w:t>.Н</w:t>
      </w:r>
      <w:r w:rsidR="005B277C" w:rsidRPr="00B54D3E">
        <w:rPr>
          <w:rFonts w:ascii="Times New Roman" w:hAnsi="Times New Roman"/>
          <w:sz w:val="28"/>
          <w:szCs w:val="28"/>
        </w:rPr>
        <w:t>еприменение средств автоматизации для начисления заработной платы. При достаточно высокой численности работников учреждения</w:t>
      </w:r>
      <w:r w:rsidR="005B277C">
        <w:rPr>
          <w:rFonts w:ascii="Times New Roman" w:hAnsi="Times New Roman"/>
          <w:sz w:val="28"/>
          <w:szCs w:val="28"/>
        </w:rPr>
        <w:t>,</w:t>
      </w:r>
      <w:r w:rsidR="005B277C" w:rsidRPr="00B54D3E">
        <w:rPr>
          <w:rFonts w:ascii="Times New Roman" w:hAnsi="Times New Roman"/>
          <w:sz w:val="28"/>
          <w:szCs w:val="28"/>
        </w:rPr>
        <w:t xml:space="preserve"> начисление заработной платы «вручную» без применения средств автоматизации, заполнение лицевых счетов работников рукописным способом, при существовании программных средств, автоматизирующих данные процессы, приводит к большим трудозатратам </w:t>
      </w:r>
      <w:r w:rsidR="005B277C">
        <w:rPr>
          <w:rFonts w:ascii="Times New Roman" w:hAnsi="Times New Roman"/>
          <w:sz w:val="28"/>
          <w:szCs w:val="28"/>
        </w:rPr>
        <w:t xml:space="preserve">и, следовательно, к </w:t>
      </w:r>
      <w:r w:rsidR="005B277C" w:rsidRPr="00B54D3E">
        <w:rPr>
          <w:rFonts w:ascii="Times New Roman" w:hAnsi="Times New Roman"/>
          <w:sz w:val="28"/>
          <w:szCs w:val="28"/>
        </w:rPr>
        <w:t>неэффективному расходованию бюджетных средств на оплату труда работников, занятых на данном направлении.</w:t>
      </w:r>
    </w:p>
    <w:p w:rsidR="00665518" w:rsidRDefault="00B2606A" w:rsidP="00B2606A">
      <w:pPr>
        <w:spacing w:after="0" w:line="240" w:lineRule="auto"/>
        <w:jc w:val="both"/>
        <w:rPr>
          <w:rFonts w:ascii="Times New Roman" w:hAnsi="Times New Roman"/>
          <w:sz w:val="28"/>
          <w:szCs w:val="28"/>
        </w:rPr>
      </w:pPr>
      <w:r>
        <w:rPr>
          <w:rFonts w:ascii="Times New Roman" w:hAnsi="Times New Roman"/>
          <w:sz w:val="28"/>
          <w:szCs w:val="28"/>
        </w:rPr>
        <w:t>8</w:t>
      </w:r>
      <w:r w:rsidR="005325C7">
        <w:rPr>
          <w:rFonts w:ascii="Times New Roman" w:hAnsi="Times New Roman"/>
          <w:sz w:val="28"/>
          <w:szCs w:val="28"/>
        </w:rPr>
        <w:t>.</w:t>
      </w:r>
      <w:r w:rsidR="00665518">
        <w:rPr>
          <w:rFonts w:ascii="Times New Roman" w:hAnsi="Times New Roman"/>
          <w:sz w:val="28"/>
          <w:szCs w:val="28"/>
        </w:rPr>
        <w:t>Несоответствие кратности питания детей, определенной Положением об организации питания и Уставом</w:t>
      </w:r>
      <w:r w:rsidR="00665518" w:rsidRPr="00876BD6">
        <w:rPr>
          <w:rFonts w:ascii="Times New Roman" w:hAnsi="Times New Roman"/>
          <w:sz w:val="28"/>
          <w:szCs w:val="28"/>
        </w:rPr>
        <w:t xml:space="preserve"> </w:t>
      </w:r>
      <w:r w:rsidR="00665518" w:rsidRPr="005460C0">
        <w:rPr>
          <w:rFonts w:ascii="Times New Roman" w:hAnsi="Times New Roman"/>
          <w:sz w:val="28"/>
          <w:szCs w:val="28"/>
        </w:rPr>
        <w:t>МКДОУ Сортавальского МР РК ДС №31</w:t>
      </w:r>
      <w:r w:rsidR="00665518">
        <w:rPr>
          <w:rFonts w:ascii="Times New Roman" w:hAnsi="Times New Roman"/>
          <w:sz w:val="28"/>
          <w:szCs w:val="28"/>
        </w:rPr>
        <w:t>. Так, пунктом 38 устава</w:t>
      </w:r>
      <w:r w:rsidR="00665518" w:rsidRPr="00876BD6">
        <w:rPr>
          <w:rFonts w:ascii="Times New Roman" w:hAnsi="Times New Roman"/>
          <w:sz w:val="28"/>
          <w:szCs w:val="28"/>
        </w:rPr>
        <w:t xml:space="preserve"> </w:t>
      </w:r>
      <w:r w:rsidR="00665518" w:rsidRPr="005460C0">
        <w:rPr>
          <w:rFonts w:ascii="Times New Roman" w:hAnsi="Times New Roman"/>
          <w:sz w:val="28"/>
          <w:szCs w:val="28"/>
        </w:rPr>
        <w:t>МКДОУ Сортавальского МР РК ДС №31</w:t>
      </w:r>
      <w:r w:rsidR="00665518">
        <w:rPr>
          <w:rFonts w:ascii="Times New Roman" w:hAnsi="Times New Roman"/>
          <w:sz w:val="28"/>
          <w:szCs w:val="28"/>
        </w:rPr>
        <w:t xml:space="preserve"> установлено трехразовое питание, пунктом 3.2 Положения об организации питания – четырехразовое (предусмотрен второй завтрак).</w:t>
      </w:r>
    </w:p>
    <w:p w:rsidR="005325C7" w:rsidRPr="002C1FFC" w:rsidRDefault="00B2606A" w:rsidP="00B2606A">
      <w:pPr>
        <w:spacing w:after="0" w:line="240" w:lineRule="auto"/>
        <w:jc w:val="both"/>
        <w:rPr>
          <w:rFonts w:ascii="Times New Roman" w:hAnsi="Times New Roman"/>
          <w:sz w:val="28"/>
          <w:szCs w:val="28"/>
        </w:rPr>
      </w:pPr>
      <w:r>
        <w:rPr>
          <w:rFonts w:ascii="Times New Roman" w:hAnsi="Times New Roman"/>
          <w:sz w:val="28"/>
          <w:szCs w:val="28"/>
        </w:rPr>
        <w:lastRenderedPageBreak/>
        <w:t>9</w:t>
      </w:r>
      <w:r w:rsidR="005325C7" w:rsidRPr="002C1FFC">
        <w:rPr>
          <w:rFonts w:ascii="Times New Roman" w:hAnsi="Times New Roman"/>
          <w:sz w:val="28"/>
          <w:szCs w:val="28"/>
        </w:rPr>
        <w:t>.</w:t>
      </w:r>
      <w:r w:rsidR="005325C7" w:rsidRPr="002C1FFC">
        <w:rPr>
          <w:rFonts w:ascii="Times New Roman" w:hAnsi="Times New Roman"/>
          <w:color w:val="000000" w:themeColor="text1"/>
          <w:sz w:val="28"/>
          <w:szCs w:val="28"/>
        </w:rPr>
        <w:t xml:space="preserve"> В нарушение пункта 15.5 </w:t>
      </w:r>
      <w:r w:rsidR="005325C7" w:rsidRPr="002C1FFC">
        <w:rPr>
          <w:rFonts w:ascii="Times New Roman" w:hAnsi="Times New Roman"/>
          <w:sz w:val="28"/>
          <w:szCs w:val="28"/>
        </w:rPr>
        <w:t xml:space="preserve">СанПиН 2.4.1.3049-13, </w:t>
      </w:r>
      <w:r w:rsidR="00FF3A11">
        <w:rPr>
          <w:rFonts w:ascii="Times New Roman" w:hAnsi="Times New Roman"/>
          <w:sz w:val="28"/>
          <w:szCs w:val="28"/>
        </w:rPr>
        <w:t>пункта 39 у</w:t>
      </w:r>
      <w:r w:rsidR="00FF3A11" w:rsidRPr="006E79E7">
        <w:rPr>
          <w:rFonts w:ascii="Times New Roman" w:hAnsi="Times New Roman"/>
          <w:sz w:val="28"/>
          <w:szCs w:val="28"/>
        </w:rPr>
        <w:t>става МКДОУ</w:t>
      </w:r>
      <w:r w:rsidR="00FF3A11" w:rsidRPr="00C95EFB">
        <w:rPr>
          <w:rFonts w:ascii="Times New Roman" w:hAnsi="Times New Roman"/>
          <w:color w:val="000000"/>
          <w:sz w:val="28"/>
          <w:szCs w:val="28"/>
        </w:rPr>
        <w:t xml:space="preserve"> </w:t>
      </w:r>
      <w:r w:rsidR="00FF3A11" w:rsidRPr="005B0F3A">
        <w:rPr>
          <w:rFonts w:ascii="Times New Roman" w:hAnsi="Times New Roman"/>
          <w:color w:val="000000"/>
          <w:sz w:val="28"/>
          <w:szCs w:val="28"/>
        </w:rPr>
        <w:t>Сортавальского МР РК ДС №31</w:t>
      </w:r>
      <w:r w:rsidR="00FF3A11" w:rsidRPr="006E79E7">
        <w:rPr>
          <w:rStyle w:val="ac"/>
          <w:rFonts w:ascii="Times New Roman" w:hAnsi="Times New Roman"/>
          <w:bCs/>
          <w:sz w:val="28"/>
          <w:szCs w:val="28"/>
        </w:rPr>
        <w:t xml:space="preserve"> </w:t>
      </w:r>
      <w:r w:rsidR="005325C7" w:rsidRPr="002C1FFC">
        <w:rPr>
          <w:rFonts w:ascii="Times New Roman" w:hAnsi="Times New Roman"/>
          <w:sz w:val="28"/>
          <w:szCs w:val="28"/>
        </w:rPr>
        <w:t>пункта 3.3, 3.4 Положения об организации питания фактический рацион питан</w:t>
      </w:r>
      <w:bookmarkStart w:id="0" w:name="_GoBack"/>
      <w:bookmarkEnd w:id="0"/>
      <w:r w:rsidR="005325C7" w:rsidRPr="002C1FFC">
        <w:rPr>
          <w:rFonts w:ascii="Times New Roman" w:hAnsi="Times New Roman"/>
          <w:sz w:val="28"/>
          <w:szCs w:val="28"/>
        </w:rPr>
        <w:t>ия детей</w:t>
      </w:r>
      <w:r w:rsidR="005325C7" w:rsidRPr="002C1FFC">
        <w:rPr>
          <w:rFonts w:ascii="Times New Roman" w:hAnsi="Times New Roman"/>
          <w:color w:val="000000" w:themeColor="text1"/>
          <w:sz w:val="28"/>
          <w:szCs w:val="28"/>
        </w:rPr>
        <w:t xml:space="preserve"> не </w:t>
      </w:r>
      <w:r w:rsidR="005325C7" w:rsidRPr="002C1FFC">
        <w:rPr>
          <w:rFonts w:ascii="Times New Roman" w:hAnsi="Times New Roman"/>
          <w:sz w:val="28"/>
          <w:szCs w:val="28"/>
        </w:rPr>
        <w:t xml:space="preserve">соответствует утвержденному </w:t>
      </w:r>
      <w:r w:rsidR="008662AF">
        <w:rPr>
          <w:rFonts w:ascii="Times New Roman" w:hAnsi="Times New Roman"/>
          <w:sz w:val="28"/>
          <w:szCs w:val="28"/>
        </w:rPr>
        <w:t>десятидневному</w:t>
      </w:r>
      <w:r w:rsidR="005325C7" w:rsidRPr="002C1FFC">
        <w:rPr>
          <w:rFonts w:ascii="Times New Roman" w:hAnsi="Times New Roman"/>
          <w:sz w:val="28"/>
          <w:szCs w:val="28"/>
        </w:rPr>
        <w:t xml:space="preserve"> меню</w:t>
      </w:r>
      <w:r w:rsidR="002A4185">
        <w:rPr>
          <w:rFonts w:ascii="Times New Roman" w:hAnsi="Times New Roman"/>
          <w:sz w:val="28"/>
          <w:szCs w:val="28"/>
        </w:rPr>
        <w:t>.</w:t>
      </w:r>
    </w:p>
    <w:p w:rsidR="00D8069E" w:rsidRPr="00433711" w:rsidRDefault="00B2606A" w:rsidP="00B2606A">
      <w:pPr>
        <w:spacing w:after="0" w:line="240" w:lineRule="auto"/>
        <w:jc w:val="both"/>
        <w:rPr>
          <w:rFonts w:ascii="Times New Roman" w:hAnsi="Times New Roman"/>
          <w:sz w:val="28"/>
          <w:szCs w:val="28"/>
        </w:rPr>
      </w:pPr>
      <w:r>
        <w:rPr>
          <w:rFonts w:ascii="Times New Roman" w:hAnsi="Times New Roman"/>
          <w:sz w:val="28"/>
          <w:szCs w:val="28"/>
        </w:rPr>
        <w:t>10</w:t>
      </w:r>
      <w:r w:rsidR="00D8069E" w:rsidRPr="002C1FFC">
        <w:rPr>
          <w:rFonts w:ascii="Times New Roman" w:hAnsi="Times New Roman"/>
          <w:sz w:val="28"/>
          <w:szCs w:val="28"/>
        </w:rPr>
        <w:t xml:space="preserve">. </w:t>
      </w:r>
      <w:r w:rsidR="00D8069E" w:rsidRPr="00433711">
        <w:rPr>
          <w:rFonts w:ascii="Times New Roman" w:hAnsi="Times New Roman"/>
          <w:sz w:val="28"/>
          <w:szCs w:val="28"/>
        </w:rPr>
        <w:t>В представленных к проверке Меню-требованиях на выдачу продуктов питания за 2014 год графы «количество порций» и выхо</w:t>
      </w:r>
      <w:r w:rsidR="00FA0D94">
        <w:rPr>
          <w:rFonts w:ascii="Times New Roman" w:hAnsi="Times New Roman"/>
          <w:sz w:val="28"/>
          <w:szCs w:val="28"/>
        </w:rPr>
        <w:t>д – «вес порций» не заполнялись, что является нарушением</w:t>
      </w:r>
      <w:r w:rsidR="00FA0D94" w:rsidRPr="00FA0D94">
        <w:rPr>
          <w:rFonts w:ascii="Times New Roman" w:hAnsi="Times New Roman"/>
          <w:sz w:val="28"/>
          <w:szCs w:val="28"/>
        </w:rPr>
        <w:t xml:space="preserve"> </w:t>
      </w:r>
      <w:r w:rsidR="00FA0D94" w:rsidRPr="00EB479A">
        <w:rPr>
          <w:rFonts w:ascii="Times New Roman" w:hAnsi="Times New Roman"/>
          <w:sz w:val="28"/>
          <w:szCs w:val="28"/>
        </w:rPr>
        <w:t xml:space="preserve">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w:t>
      </w:r>
      <w:r w:rsidR="001E4F29">
        <w:rPr>
          <w:rFonts w:ascii="Times New Roman" w:hAnsi="Times New Roman"/>
          <w:sz w:val="28"/>
          <w:szCs w:val="28"/>
        </w:rPr>
        <w:t xml:space="preserve">Приложение №5 </w:t>
      </w:r>
      <w:r w:rsidR="00494BB2">
        <w:rPr>
          <w:rFonts w:ascii="Times New Roman" w:hAnsi="Times New Roman"/>
          <w:sz w:val="28"/>
          <w:szCs w:val="28"/>
        </w:rPr>
        <w:t xml:space="preserve">к </w:t>
      </w:r>
      <w:r w:rsidR="00FA0D94" w:rsidRPr="00EB479A">
        <w:rPr>
          <w:rFonts w:ascii="Times New Roman" w:hAnsi="Times New Roman"/>
          <w:sz w:val="28"/>
          <w:szCs w:val="28"/>
        </w:rPr>
        <w:t>Приказу Минфина РФ от 15 декабря 2010 г. N 173н</w:t>
      </w:r>
      <w:r w:rsidR="00FA0D94">
        <w:rPr>
          <w:rFonts w:ascii="Times New Roman" w:hAnsi="Times New Roman"/>
          <w:sz w:val="28"/>
          <w:szCs w:val="28"/>
        </w:rPr>
        <w:t>.</w:t>
      </w:r>
      <w:r w:rsidR="00D8069E" w:rsidRPr="00433711">
        <w:rPr>
          <w:rFonts w:ascii="Times New Roman" w:hAnsi="Times New Roman"/>
          <w:sz w:val="28"/>
          <w:szCs w:val="28"/>
        </w:rPr>
        <w:t xml:space="preserve"> </w:t>
      </w:r>
      <w:r w:rsidR="00FA0D94">
        <w:rPr>
          <w:rFonts w:ascii="Times New Roman" w:hAnsi="Times New Roman"/>
          <w:sz w:val="28"/>
          <w:szCs w:val="28"/>
        </w:rPr>
        <w:t>Из-за отсутствия данных в</w:t>
      </w:r>
      <w:r w:rsidR="00FA0D94" w:rsidRPr="00433711">
        <w:rPr>
          <w:rFonts w:ascii="Times New Roman" w:hAnsi="Times New Roman"/>
          <w:sz w:val="28"/>
          <w:szCs w:val="28"/>
        </w:rPr>
        <w:t xml:space="preserve"> представленных к проверке Меню-требованиях</w:t>
      </w:r>
      <w:r w:rsidR="00D8069E" w:rsidRPr="00433711">
        <w:rPr>
          <w:rFonts w:ascii="Times New Roman" w:hAnsi="Times New Roman"/>
          <w:sz w:val="28"/>
          <w:szCs w:val="28"/>
        </w:rPr>
        <w:t xml:space="preserve">, невозможно провести анализ фактического выполнения суммарного объема блюд по приемам пищи на соответствие нормам, установленным </w:t>
      </w:r>
      <w:hyperlink r:id="rId13" w:history="1">
        <w:r w:rsidR="00D8069E" w:rsidRPr="00433711">
          <w:rPr>
            <w:rStyle w:val="ac"/>
            <w:rFonts w:ascii="Times New Roman" w:hAnsi="Times New Roman"/>
            <w:bCs/>
            <w:color w:val="auto"/>
            <w:sz w:val="28"/>
            <w:szCs w:val="28"/>
          </w:rPr>
          <w:t>СанПиН 2.4.1.3049-13</w:t>
        </w:r>
      </w:hyperlink>
      <w:r w:rsidR="00D8069E" w:rsidRPr="00433711">
        <w:rPr>
          <w:rFonts w:ascii="Times New Roman" w:hAnsi="Times New Roman"/>
          <w:sz w:val="28"/>
          <w:szCs w:val="28"/>
        </w:rPr>
        <w:t>.</w:t>
      </w:r>
    </w:p>
    <w:p w:rsidR="00F74A37" w:rsidRPr="002C1FFC" w:rsidRDefault="00B2606A" w:rsidP="00B2606A">
      <w:pPr>
        <w:spacing w:after="0" w:line="240" w:lineRule="auto"/>
        <w:jc w:val="both"/>
        <w:rPr>
          <w:rFonts w:ascii="Times New Roman" w:hAnsi="Times New Roman"/>
          <w:sz w:val="28"/>
          <w:szCs w:val="28"/>
        </w:rPr>
      </w:pPr>
      <w:r>
        <w:rPr>
          <w:rFonts w:ascii="Times New Roman" w:hAnsi="Times New Roman"/>
          <w:sz w:val="28"/>
          <w:szCs w:val="28"/>
        </w:rPr>
        <w:t>11</w:t>
      </w:r>
      <w:r w:rsidR="00F74A37" w:rsidRPr="002C1FFC">
        <w:rPr>
          <w:rFonts w:ascii="Times New Roman" w:hAnsi="Times New Roman"/>
          <w:sz w:val="28"/>
          <w:szCs w:val="28"/>
        </w:rPr>
        <w:t>.Несоблюдение норм списания продуктов, указанных в технологических картах на приготовление блюда, что является нарушением пункта 15.5 СанПиН 2.4.1.3049-13, согласно которому производство готовых блюд осуществляется в соответствии с технологическими картами.</w:t>
      </w:r>
    </w:p>
    <w:p w:rsidR="002C1FFC" w:rsidRPr="002C1FFC" w:rsidRDefault="002C1FFC" w:rsidP="00B2606A">
      <w:pPr>
        <w:spacing w:after="0" w:line="240" w:lineRule="auto"/>
        <w:jc w:val="both"/>
        <w:rPr>
          <w:rFonts w:ascii="Times New Roman" w:hAnsi="Times New Roman"/>
          <w:color w:val="000000" w:themeColor="text1"/>
          <w:sz w:val="28"/>
          <w:szCs w:val="28"/>
        </w:rPr>
      </w:pPr>
      <w:r w:rsidRPr="002C1FFC">
        <w:rPr>
          <w:rFonts w:ascii="Times New Roman" w:hAnsi="Times New Roman"/>
          <w:color w:val="000000" w:themeColor="text1"/>
          <w:sz w:val="28"/>
          <w:szCs w:val="28"/>
        </w:rPr>
        <w:t>1</w:t>
      </w:r>
      <w:r w:rsidR="00B2606A">
        <w:rPr>
          <w:rFonts w:ascii="Times New Roman" w:hAnsi="Times New Roman"/>
          <w:color w:val="000000" w:themeColor="text1"/>
          <w:sz w:val="28"/>
          <w:szCs w:val="28"/>
        </w:rPr>
        <w:t>2</w:t>
      </w:r>
      <w:r w:rsidR="0002635B">
        <w:rPr>
          <w:rFonts w:ascii="Times New Roman" w:hAnsi="Times New Roman"/>
          <w:color w:val="000000" w:themeColor="text1"/>
          <w:sz w:val="28"/>
          <w:szCs w:val="28"/>
        </w:rPr>
        <w:t>.В</w:t>
      </w:r>
      <w:r w:rsidRPr="002C1FFC">
        <w:rPr>
          <w:rFonts w:ascii="Times New Roman" w:hAnsi="Times New Roman"/>
          <w:color w:val="000000" w:themeColor="text1"/>
          <w:sz w:val="28"/>
          <w:szCs w:val="28"/>
        </w:rPr>
        <w:t xml:space="preserve">следствие нарушения Положения об организации питания в </w:t>
      </w:r>
      <w:r w:rsidRPr="002C1FFC">
        <w:rPr>
          <w:rFonts w:ascii="Times New Roman" w:hAnsi="Times New Roman"/>
          <w:sz w:val="28"/>
          <w:szCs w:val="28"/>
        </w:rPr>
        <w:t>МКДОУ</w:t>
      </w:r>
      <w:r w:rsidRPr="002C1FFC">
        <w:rPr>
          <w:rFonts w:ascii="Times New Roman" w:hAnsi="Times New Roman"/>
          <w:color w:val="000000"/>
          <w:sz w:val="28"/>
          <w:szCs w:val="28"/>
        </w:rPr>
        <w:t xml:space="preserve"> Сортавальского МР РК ДС №31,</w:t>
      </w:r>
      <w:r w:rsidRPr="002C1FFC">
        <w:rPr>
          <w:rFonts w:ascii="Times New Roman" w:hAnsi="Times New Roman"/>
          <w:color w:val="000000" w:themeColor="text1"/>
          <w:sz w:val="28"/>
          <w:szCs w:val="28"/>
        </w:rPr>
        <w:t xml:space="preserve"> несоответствия фактического количества списываемых продуктов нормам, утвержденным десятидневным меню, не соблюдения рецептуры, указанной в технологических картах, не соблюдения </w:t>
      </w:r>
      <w:r w:rsidRPr="002C1FFC">
        <w:rPr>
          <w:rFonts w:ascii="Times New Roman" w:hAnsi="Times New Roman"/>
          <w:sz w:val="28"/>
          <w:szCs w:val="28"/>
        </w:rPr>
        <w:t>рекомендуемых суточных наборов продуктов для организации питания детей в дошкольных образовательных организациях (</w:t>
      </w:r>
      <w:r w:rsidRPr="002C1FFC">
        <w:rPr>
          <w:rFonts w:ascii="Times New Roman" w:hAnsi="Times New Roman"/>
          <w:bCs/>
          <w:color w:val="26282F"/>
          <w:sz w:val="28"/>
          <w:szCs w:val="28"/>
        </w:rPr>
        <w:t xml:space="preserve">Приложение N 10 к </w:t>
      </w:r>
      <w:hyperlink w:anchor="sub_1000" w:history="1">
        <w:r w:rsidRPr="002C1FFC">
          <w:rPr>
            <w:rFonts w:ascii="Times New Roman" w:hAnsi="Times New Roman"/>
            <w:sz w:val="28"/>
            <w:szCs w:val="28"/>
          </w:rPr>
          <w:t>СанПиН 2.4.1.3049-13</w:t>
        </w:r>
      </w:hyperlink>
      <w:r w:rsidRPr="002C1FFC">
        <w:rPr>
          <w:rFonts w:ascii="Times New Roman" w:hAnsi="Times New Roman"/>
          <w:sz w:val="28"/>
          <w:szCs w:val="28"/>
        </w:rPr>
        <w:t>)</w:t>
      </w:r>
      <w:r w:rsidRPr="002C1FFC">
        <w:rPr>
          <w:rFonts w:ascii="Times New Roman" w:hAnsi="Times New Roman"/>
          <w:color w:val="000000" w:themeColor="text1"/>
          <w:sz w:val="28"/>
          <w:szCs w:val="28"/>
        </w:rPr>
        <w:t xml:space="preserve"> необоснованный расход бюджетных средств на продукты питания за 2014 год составил 37 497 рублей.</w:t>
      </w:r>
    </w:p>
    <w:p w:rsidR="00080279" w:rsidRDefault="00080279" w:rsidP="00B2606A">
      <w:pPr>
        <w:spacing w:after="0" w:line="240" w:lineRule="auto"/>
        <w:jc w:val="both"/>
        <w:rPr>
          <w:rFonts w:ascii="Times New Roman" w:hAnsi="Times New Roman"/>
          <w:sz w:val="28"/>
          <w:szCs w:val="28"/>
        </w:rPr>
      </w:pPr>
      <w:r>
        <w:rPr>
          <w:rFonts w:ascii="Times New Roman" w:eastAsiaTheme="minorHAnsi" w:hAnsi="Times New Roman"/>
          <w:sz w:val="28"/>
          <w:szCs w:val="28"/>
        </w:rPr>
        <w:t>1</w:t>
      </w:r>
      <w:r w:rsidR="00B2606A">
        <w:rPr>
          <w:rFonts w:ascii="Times New Roman" w:eastAsiaTheme="minorHAnsi" w:hAnsi="Times New Roman"/>
          <w:sz w:val="28"/>
          <w:szCs w:val="28"/>
        </w:rPr>
        <w:t>3</w:t>
      </w:r>
      <w:r>
        <w:rPr>
          <w:rFonts w:ascii="Times New Roman" w:eastAsiaTheme="minorHAnsi" w:hAnsi="Times New Roman"/>
          <w:sz w:val="28"/>
          <w:szCs w:val="28"/>
        </w:rPr>
        <w:t>.У</w:t>
      </w:r>
      <w:r w:rsidRPr="0023291A">
        <w:rPr>
          <w:rFonts w:ascii="Times New Roman" w:eastAsiaTheme="minorHAnsi" w:hAnsi="Times New Roman"/>
          <w:sz w:val="28"/>
          <w:szCs w:val="28"/>
        </w:rPr>
        <w:t xml:space="preserve">становлены систематические </w:t>
      </w:r>
      <w:r>
        <w:rPr>
          <w:rFonts w:ascii="Times New Roman" w:eastAsiaTheme="minorHAnsi" w:hAnsi="Times New Roman"/>
          <w:sz w:val="28"/>
          <w:szCs w:val="28"/>
        </w:rPr>
        <w:t>отклонения от</w:t>
      </w:r>
      <w:r w:rsidRPr="0023291A">
        <w:rPr>
          <w:rFonts w:ascii="Times New Roman" w:eastAsiaTheme="minorHAnsi" w:hAnsi="Times New Roman"/>
          <w:sz w:val="28"/>
          <w:szCs w:val="28"/>
        </w:rPr>
        <w:t xml:space="preserve"> </w:t>
      </w:r>
      <w:r>
        <w:rPr>
          <w:rFonts w:ascii="Times New Roman" w:eastAsiaTheme="minorHAnsi" w:hAnsi="Times New Roman"/>
          <w:sz w:val="28"/>
          <w:szCs w:val="28"/>
        </w:rPr>
        <w:t xml:space="preserve">рекомендуемых норм питания </w:t>
      </w:r>
      <w:r w:rsidRPr="00994FE8">
        <w:rPr>
          <w:rFonts w:ascii="Times New Roman" w:eastAsiaTheme="minorHAnsi" w:hAnsi="Times New Roman"/>
          <w:sz w:val="28"/>
          <w:szCs w:val="28"/>
        </w:rPr>
        <w:t>(</w:t>
      </w:r>
      <w:r w:rsidRPr="00994FE8">
        <w:rPr>
          <w:rFonts w:ascii="Times New Roman" w:hAnsi="Times New Roman"/>
          <w:sz w:val="28"/>
          <w:szCs w:val="28"/>
        </w:rPr>
        <w:t>занижение до -70%, завышение до +457%</w:t>
      </w:r>
      <w:r w:rsidR="0002635B">
        <w:rPr>
          <w:rFonts w:ascii="Times New Roman" w:hAnsi="Times New Roman"/>
          <w:sz w:val="28"/>
          <w:szCs w:val="28"/>
        </w:rPr>
        <w:t>)</w:t>
      </w:r>
      <w:r w:rsidRPr="00994FE8">
        <w:rPr>
          <w:rFonts w:ascii="Times New Roman" w:hAnsi="Times New Roman"/>
          <w:sz w:val="28"/>
          <w:szCs w:val="28"/>
        </w:rPr>
        <w:t>.</w:t>
      </w:r>
      <w:r w:rsidRPr="003E4B7C">
        <w:rPr>
          <w:rFonts w:ascii="Times New Roman" w:hAnsi="Times New Roman"/>
          <w:color w:val="FF0000"/>
          <w:sz w:val="28"/>
          <w:szCs w:val="28"/>
        </w:rPr>
        <w:t xml:space="preserve"> </w:t>
      </w:r>
      <w:r w:rsidRPr="004D568D">
        <w:rPr>
          <w:rFonts w:ascii="Times New Roman" w:hAnsi="Times New Roman"/>
          <w:sz w:val="28"/>
          <w:szCs w:val="28"/>
        </w:rPr>
        <w:t xml:space="preserve">При составлении меню допустимы отклонения от рекомендуемых норм </w:t>
      </w:r>
      <w:r w:rsidRPr="00B87CC8">
        <w:rPr>
          <w:rFonts w:ascii="Times New Roman" w:hAnsi="Times New Roman"/>
          <w:sz w:val="28"/>
          <w:szCs w:val="28"/>
        </w:rPr>
        <w:t>питания +/-5%.</w:t>
      </w:r>
      <w:r w:rsidRPr="004D568D">
        <w:rPr>
          <w:rFonts w:ascii="Times New Roman" w:hAnsi="Times New Roman"/>
          <w:sz w:val="28"/>
          <w:szCs w:val="28"/>
        </w:rPr>
        <w:t xml:space="preserve"> </w:t>
      </w:r>
      <w:r>
        <w:rPr>
          <w:rFonts w:ascii="Times New Roman" w:hAnsi="Times New Roman"/>
          <w:sz w:val="28"/>
          <w:szCs w:val="28"/>
        </w:rPr>
        <w:t>Пре</w:t>
      </w:r>
      <w:r w:rsidRPr="004D568D">
        <w:rPr>
          <w:rFonts w:ascii="Times New Roman" w:hAnsi="Times New Roman"/>
          <w:sz w:val="28"/>
          <w:szCs w:val="28"/>
        </w:rPr>
        <w:t>вышение среднесуточных норм по таким продуктам: макаронные изделия, крупы, бобовые, кондитерские изделия</w:t>
      </w:r>
      <w:r>
        <w:rPr>
          <w:rFonts w:ascii="Times New Roman" w:hAnsi="Times New Roman"/>
          <w:sz w:val="28"/>
          <w:szCs w:val="28"/>
        </w:rPr>
        <w:t>,</w:t>
      </w:r>
      <w:r w:rsidRPr="004D568D">
        <w:rPr>
          <w:rFonts w:ascii="Times New Roman" w:hAnsi="Times New Roman"/>
          <w:sz w:val="28"/>
          <w:szCs w:val="28"/>
        </w:rPr>
        <w:t xml:space="preserve"> колбасные изделия. Рекомендуемые нормы занижены по рыбе, яйцу, сокам. Значител</w:t>
      </w:r>
      <w:r>
        <w:rPr>
          <w:rFonts w:ascii="Times New Roman" w:hAnsi="Times New Roman"/>
          <w:sz w:val="28"/>
          <w:szCs w:val="28"/>
        </w:rPr>
        <w:t>ьное превышение рекомендуемых норм на 160 - 457 процентов по колбасным изделиям.</w:t>
      </w:r>
    </w:p>
    <w:p w:rsidR="00080279" w:rsidRDefault="00080279" w:rsidP="00B2606A">
      <w:pPr>
        <w:spacing w:line="240" w:lineRule="auto"/>
        <w:ind w:firstLine="697"/>
        <w:jc w:val="both"/>
        <w:rPr>
          <w:rFonts w:ascii="Times New Roman" w:hAnsi="Times New Roman"/>
          <w:sz w:val="28"/>
          <w:szCs w:val="28"/>
        </w:rPr>
      </w:pPr>
      <w:r w:rsidRPr="004E5C65">
        <w:rPr>
          <w:rFonts w:ascii="Times New Roman" w:hAnsi="Times New Roman"/>
          <w:sz w:val="28"/>
          <w:szCs w:val="28"/>
        </w:rPr>
        <w:t>Указанные нарушения свидетельствуют о не</w:t>
      </w:r>
      <w:r>
        <w:rPr>
          <w:rFonts w:ascii="Times New Roman" w:hAnsi="Times New Roman"/>
          <w:sz w:val="28"/>
          <w:szCs w:val="28"/>
        </w:rPr>
        <w:t>обоснованном</w:t>
      </w:r>
      <w:r w:rsidRPr="004E5C65">
        <w:rPr>
          <w:rFonts w:ascii="Times New Roman" w:hAnsi="Times New Roman"/>
          <w:sz w:val="28"/>
          <w:szCs w:val="28"/>
        </w:rPr>
        <w:t xml:space="preserve"> расходовании денежных средств на питание воспитанников в части закупки продуктов сверх рекомендованных </w:t>
      </w:r>
      <w:hyperlink w:anchor="sub_1000" w:history="1">
        <w:r w:rsidRPr="004E5C65">
          <w:rPr>
            <w:rFonts w:ascii="Times New Roman" w:hAnsi="Times New Roman"/>
            <w:sz w:val="28"/>
            <w:szCs w:val="28"/>
          </w:rPr>
          <w:t>СанПиН 2.4.1.3049-13</w:t>
        </w:r>
      </w:hyperlink>
      <w:r w:rsidRPr="004E5C65">
        <w:rPr>
          <w:rFonts w:ascii="Times New Roman" w:hAnsi="Times New Roman"/>
          <w:sz w:val="28"/>
          <w:szCs w:val="28"/>
        </w:rPr>
        <w:t xml:space="preserve"> норм.</w:t>
      </w:r>
      <w:r>
        <w:rPr>
          <w:rFonts w:ascii="Times New Roman" w:hAnsi="Times New Roman"/>
          <w:sz w:val="28"/>
          <w:szCs w:val="28"/>
        </w:rPr>
        <w:t xml:space="preserve"> </w:t>
      </w:r>
    </w:p>
    <w:p w:rsidR="00B2606A" w:rsidRDefault="00B2606A" w:rsidP="00B2606A">
      <w:pPr>
        <w:spacing w:line="240" w:lineRule="auto"/>
        <w:ind w:firstLine="697"/>
        <w:jc w:val="both"/>
        <w:rPr>
          <w:rFonts w:ascii="Times New Roman" w:hAnsi="Times New Roman"/>
          <w:sz w:val="28"/>
          <w:szCs w:val="28"/>
        </w:rPr>
      </w:pPr>
    </w:p>
    <w:p w:rsidR="006122F1" w:rsidRDefault="00053EEB" w:rsidP="006122F1">
      <w:pPr>
        <w:pStyle w:val="aa"/>
        <w:ind w:left="0" w:firstLine="360"/>
        <w:jc w:val="center"/>
        <w:rPr>
          <w:rFonts w:ascii="Times New Roman" w:hAnsi="Times New Roman"/>
          <w:b/>
          <w:sz w:val="28"/>
          <w:szCs w:val="28"/>
        </w:rPr>
      </w:pPr>
      <w:r>
        <w:rPr>
          <w:rFonts w:ascii="Times New Roman" w:hAnsi="Times New Roman"/>
          <w:b/>
          <w:sz w:val="28"/>
          <w:szCs w:val="28"/>
        </w:rPr>
        <w:t>Итоговые данные контрольного мероприятия</w:t>
      </w:r>
      <w:r w:rsidR="00375287">
        <w:rPr>
          <w:rFonts w:ascii="Times New Roman" w:hAnsi="Times New Roman"/>
          <w:b/>
          <w:sz w:val="28"/>
          <w:szCs w:val="28"/>
        </w:rPr>
        <w:t xml:space="preserve">, </w:t>
      </w:r>
      <w:r w:rsidR="00496E9C">
        <w:rPr>
          <w:rFonts w:ascii="Times New Roman" w:hAnsi="Times New Roman"/>
          <w:b/>
          <w:sz w:val="28"/>
          <w:szCs w:val="28"/>
        </w:rPr>
        <w:t>тыс.</w:t>
      </w:r>
      <w:r w:rsidR="00375287">
        <w:rPr>
          <w:rFonts w:ascii="Times New Roman" w:hAnsi="Times New Roman"/>
          <w:b/>
          <w:sz w:val="28"/>
          <w:szCs w:val="28"/>
        </w:rPr>
        <w:t>руб</w:t>
      </w:r>
      <w:r w:rsidR="0005039A">
        <w:rPr>
          <w:rFonts w:ascii="Times New Roman" w:hAnsi="Times New Roman"/>
          <w:b/>
          <w:sz w:val="28"/>
          <w:szCs w:val="28"/>
        </w:rPr>
        <w:t>.</w:t>
      </w:r>
      <w:r w:rsidR="006122F1" w:rsidRPr="006122F1">
        <w:rPr>
          <w:rFonts w:ascii="Times New Roman" w:hAnsi="Times New Roman"/>
          <w:b/>
          <w:sz w:val="28"/>
          <w:szCs w:val="28"/>
        </w:rPr>
        <w:t xml:space="preserve"> </w:t>
      </w:r>
    </w:p>
    <w:p w:rsidR="003F19EF" w:rsidRPr="00F71C4C" w:rsidRDefault="003F19EF" w:rsidP="003F19EF">
      <w:pPr>
        <w:tabs>
          <w:tab w:val="left" w:pos="2676"/>
        </w:tabs>
        <w:rPr>
          <w:rFonts w:ascii="Times New Roman" w:hAnsi="Times New Roman"/>
          <w:b/>
          <w:sz w:val="28"/>
          <w:szCs w:val="28"/>
        </w:rPr>
      </w:pPr>
      <w:r w:rsidRPr="008C5274">
        <w:rPr>
          <w:rFonts w:ascii="Times New Roman" w:hAnsi="Times New Roman"/>
          <w:sz w:val="28"/>
          <w:szCs w:val="28"/>
        </w:rPr>
        <w:t xml:space="preserve">Объем проверенных </w:t>
      </w:r>
      <w:r>
        <w:rPr>
          <w:rFonts w:ascii="Times New Roman" w:hAnsi="Times New Roman"/>
          <w:sz w:val="28"/>
          <w:szCs w:val="28"/>
        </w:rPr>
        <w:t xml:space="preserve">бюджетных </w:t>
      </w:r>
      <w:r w:rsidRPr="008C5274">
        <w:rPr>
          <w:rFonts w:ascii="Times New Roman" w:hAnsi="Times New Roman"/>
          <w:sz w:val="28"/>
          <w:szCs w:val="28"/>
        </w:rPr>
        <w:t xml:space="preserve">средств составляет- </w:t>
      </w:r>
      <w:r w:rsidR="00A861A0" w:rsidRPr="00F71C4C">
        <w:rPr>
          <w:rFonts w:ascii="Times New Roman" w:hAnsi="Times New Roman"/>
          <w:sz w:val="28"/>
          <w:szCs w:val="28"/>
        </w:rPr>
        <w:t>166 198,88</w:t>
      </w:r>
      <w:r w:rsidRPr="00F71C4C">
        <w:rPr>
          <w:rFonts w:ascii="Times New Roman" w:hAnsi="Times New Roman"/>
          <w:sz w:val="28"/>
          <w:szCs w:val="28"/>
        </w:rPr>
        <w:t xml:space="preserve">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1701"/>
        <w:gridCol w:w="1701"/>
        <w:gridCol w:w="1389"/>
      </w:tblGrid>
      <w:tr w:rsidR="00053EEB" w:rsidRPr="00B428B3" w:rsidTr="00195F40">
        <w:trPr>
          <w:trHeight w:val="684"/>
        </w:trPr>
        <w:tc>
          <w:tcPr>
            <w:tcW w:w="3256" w:type="dxa"/>
            <w:vMerge w:val="restart"/>
            <w:shd w:val="clear" w:color="auto" w:fill="auto"/>
          </w:tcPr>
          <w:p w:rsidR="00053EEB" w:rsidRPr="00165E84" w:rsidRDefault="00053EEB" w:rsidP="00A11D64">
            <w:pPr>
              <w:tabs>
                <w:tab w:val="left" w:pos="2676"/>
              </w:tabs>
              <w:jc w:val="center"/>
              <w:rPr>
                <w:rFonts w:ascii="Times New Roman" w:hAnsi="Times New Roman"/>
                <w:b/>
                <w:sz w:val="16"/>
                <w:szCs w:val="16"/>
              </w:rPr>
            </w:pPr>
            <w:r w:rsidRPr="00165E84">
              <w:rPr>
                <w:rFonts w:ascii="Times New Roman" w:hAnsi="Times New Roman"/>
                <w:b/>
                <w:sz w:val="16"/>
                <w:szCs w:val="16"/>
              </w:rPr>
              <w:lastRenderedPageBreak/>
              <w:t>Нарушения</w:t>
            </w:r>
          </w:p>
        </w:tc>
        <w:tc>
          <w:tcPr>
            <w:tcW w:w="1417" w:type="dxa"/>
            <w:vMerge w:val="restart"/>
            <w:shd w:val="clear" w:color="auto" w:fill="auto"/>
          </w:tcPr>
          <w:p w:rsidR="00053EEB" w:rsidRPr="000D6D85" w:rsidRDefault="00053EEB" w:rsidP="00A11D64">
            <w:pPr>
              <w:tabs>
                <w:tab w:val="left" w:pos="2676"/>
              </w:tabs>
              <w:jc w:val="center"/>
              <w:rPr>
                <w:rFonts w:ascii="Times New Roman" w:hAnsi="Times New Roman"/>
                <w:b/>
                <w:sz w:val="16"/>
                <w:szCs w:val="16"/>
                <w:lang w:val="en-US"/>
              </w:rPr>
            </w:pPr>
            <w:r w:rsidRPr="00165E84">
              <w:rPr>
                <w:rFonts w:ascii="Times New Roman" w:hAnsi="Times New Roman"/>
                <w:b/>
                <w:sz w:val="16"/>
                <w:szCs w:val="16"/>
              </w:rPr>
              <w:t>Выявлено финансовых нарушений</w:t>
            </w:r>
            <w:r w:rsidR="002A5506">
              <w:rPr>
                <w:rFonts w:ascii="Times New Roman" w:hAnsi="Times New Roman"/>
                <w:b/>
                <w:sz w:val="16"/>
                <w:szCs w:val="16"/>
                <w:lang w:val="en-US"/>
              </w:rPr>
              <w:t xml:space="preserve"> </w:t>
            </w:r>
            <w:r w:rsidR="000D6D85">
              <w:rPr>
                <w:rFonts w:ascii="Times New Roman" w:hAnsi="Times New Roman"/>
                <w:b/>
                <w:sz w:val="16"/>
                <w:szCs w:val="16"/>
              </w:rPr>
              <w:t xml:space="preserve"> </w:t>
            </w:r>
          </w:p>
        </w:tc>
        <w:tc>
          <w:tcPr>
            <w:tcW w:w="3402" w:type="dxa"/>
            <w:gridSpan w:val="2"/>
            <w:shd w:val="clear" w:color="auto" w:fill="auto"/>
          </w:tcPr>
          <w:p w:rsidR="00053EEB" w:rsidRPr="00165E84" w:rsidRDefault="00053EEB" w:rsidP="00A11D64">
            <w:pPr>
              <w:rPr>
                <w:rFonts w:ascii="Times New Roman" w:hAnsi="Times New Roman"/>
                <w:b/>
                <w:sz w:val="16"/>
                <w:szCs w:val="16"/>
              </w:rPr>
            </w:pPr>
            <w:r w:rsidRPr="00165E84">
              <w:rPr>
                <w:rFonts w:ascii="Times New Roman" w:hAnsi="Times New Roman"/>
                <w:b/>
                <w:sz w:val="16"/>
                <w:szCs w:val="16"/>
              </w:rPr>
              <w:t>Предложено к устранению финансовых нарушений</w:t>
            </w:r>
          </w:p>
        </w:tc>
        <w:tc>
          <w:tcPr>
            <w:tcW w:w="1389" w:type="dxa"/>
            <w:vMerge w:val="restart"/>
            <w:shd w:val="clear" w:color="auto" w:fill="auto"/>
          </w:tcPr>
          <w:p w:rsidR="00053EEB" w:rsidRPr="00165E84" w:rsidRDefault="00053EEB" w:rsidP="00A11D64">
            <w:pPr>
              <w:tabs>
                <w:tab w:val="left" w:pos="2676"/>
              </w:tabs>
              <w:jc w:val="center"/>
              <w:rPr>
                <w:rFonts w:ascii="Times New Roman" w:hAnsi="Times New Roman"/>
                <w:sz w:val="16"/>
                <w:szCs w:val="16"/>
              </w:rPr>
            </w:pPr>
            <w:r w:rsidRPr="00165E84">
              <w:rPr>
                <w:rFonts w:ascii="Times New Roman" w:hAnsi="Times New Roman"/>
                <w:sz w:val="16"/>
                <w:szCs w:val="16"/>
              </w:rPr>
              <w:t>Примечание</w:t>
            </w:r>
          </w:p>
        </w:tc>
      </w:tr>
      <w:tr w:rsidR="00053EEB" w:rsidRPr="00B428B3" w:rsidTr="002056DD">
        <w:trPr>
          <w:trHeight w:val="615"/>
        </w:trPr>
        <w:tc>
          <w:tcPr>
            <w:tcW w:w="3256" w:type="dxa"/>
            <w:vMerge/>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417" w:type="dxa"/>
            <w:vMerge/>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r w:rsidRPr="00165E84">
              <w:rPr>
                <w:rFonts w:ascii="Times New Roman" w:hAnsi="Times New Roman"/>
                <w:b/>
                <w:sz w:val="16"/>
                <w:szCs w:val="16"/>
              </w:rPr>
              <w:t>Всего</w:t>
            </w: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r w:rsidRPr="00165E84">
              <w:rPr>
                <w:rFonts w:ascii="Times New Roman" w:hAnsi="Times New Roman"/>
                <w:b/>
                <w:sz w:val="16"/>
                <w:szCs w:val="16"/>
              </w:rPr>
              <w:t xml:space="preserve">В том числе, к восстановлению в бюджет  </w:t>
            </w:r>
          </w:p>
        </w:tc>
        <w:tc>
          <w:tcPr>
            <w:tcW w:w="1389" w:type="dxa"/>
            <w:vMerge/>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65E84">
        <w:trPr>
          <w:trHeight w:val="653"/>
        </w:trPr>
        <w:tc>
          <w:tcPr>
            <w:tcW w:w="3256" w:type="dxa"/>
            <w:shd w:val="clear" w:color="auto" w:fill="auto"/>
          </w:tcPr>
          <w:p w:rsidR="00053EEB" w:rsidRPr="00165E84" w:rsidRDefault="00053EEB" w:rsidP="00A11D64">
            <w:pPr>
              <w:tabs>
                <w:tab w:val="left" w:pos="2676"/>
              </w:tabs>
              <w:jc w:val="center"/>
              <w:rPr>
                <w:rFonts w:ascii="Times New Roman" w:hAnsi="Times New Roman"/>
                <w:sz w:val="16"/>
                <w:szCs w:val="16"/>
              </w:rPr>
            </w:pPr>
            <w:r w:rsidRPr="00165E84">
              <w:rPr>
                <w:rFonts w:ascii="Times New Roman" w:hAnsi="Times New Roman"/>
                <w:sz w:val="16"/>
                <w:szCs w:val="16"/>
              </w:rPr>
              <w:t>1</w:t>
            </w:r>
          </w:p>
        </w:tc>
        <w:tc>
          <w:tcPr>
            <w:tcW w:w="1417" w:type="dxa"/>
            <w:shd w:val="clear" w:color="auto" w:fill="auto"/>
          </w:tcPr>
          <w:p w:rsidR="00053EEB" w:rsidRPr="00165E84" w:rsidRDefault="00E35C6D" w:rsidP="00A11D64">
            <w:pPr>
              <w:tabs>
                <w:tab w:val="left" w:pos="2676"/>
              </w:tabs>
              <w:jc w:val="center"/>
              <w:rPr>
                <w:rFonts w:ascii="Times New Roman" w:hAnsi="Times New Roman"/>
                <w:sz w:val="16"/>
                <w:szCs w:val="16"/>
              </w:rPr>
            </w:pPr>
            <w:r>
              <w:rPr>
                <w:rFonts w:ascii="Times New Roman" w:hAnsi="Times New Roman"/>
                <w:sz w:val="16"/>
                <w:szCs w:val="16"/>
              </w:rPr>
              <w:t>2</w:t>
            </w:r>
          </w:p>
        </w:tc>
        <w:tc>
          <w:tcPr>
            <w:tcW w:w="1701" w:type="dxa"/>
            <w:shd w:val="clear" w:color="auto" w:fill="auto"/>
          </w:tcPr>
          <w:p w:rsidR="00053EEB" w:rsidRPr="00165E84" w:rsidRDefault="00053EEB" w:rsidP="00A11D64">
            <w:pPr>
              <w:tabs>
                <w:tab w:val="left" w:pos="2676"/>
              </w:tabs>
              <w:jc w:val="center"/>
              <w:rPr>
                <w:rFonts w:ascii="Times New Roman" w:hAnsi="Times New Roman"/>
                <w:sz w:val="16"/>
                <w:szCs w:val="16"/>
              </w:rPr>
            </w:pPr>
            <w:r w:rsidRPr="00165E84">
              <w:rPr>
                <w:rFonts w:ascii="Times New Roman" w:hAnsi="Times New Roman"/>
                <w:sz w:val="16"/>
                <w:szCs w:val="16"/>
              </w:rPr>
              <w:t>3</w:t>
            </w:r>
          </w:p>
        </w:tc>
        <w:tc>
          <w:tcPr>
            <w:tcW w:w="1701" w:type="dxa"/>
            <w:shd w:val="clear" w:color="auto" w:fill="auto"/>
          </w:tcPr>
          <w:p w:rsidR="00053EEB" w:rsidRPr="00165E84" w:rsidRDefault="00053EEB" w:rsidP="00A11D64">
            <w:pPr>
              <w:tabs>
                <w:tab w:val="left" w:pos="2676"/>
              </w:tabs>
              <w:jc w:val="center"/>
              <w:rPr>
                <w:rFonts w:ascii="Times New Roman" w:hAnsi="Times New Roman"/>
                <w:sz w:val="16"/>
                <w:szCs w:val="16"/>
              </w:rPr>
            </w:pPr>
            <w:r w:rsidRPr="00165E84">
              <w:rPr>
                <w:rFonts w:ascii="Times New Roman" w:hAnsi="Times New Roman"/>
                <w:sz w:val="16"/>
                <w:szCs w:val="16"/>
              </w:rPr>
              <w:t>4</w:t>
            </w:r>
          </w:p>
        </w:tc>
        <w:tc>
          <w:tcPr>
            <w:tcW w:w="1389" w:type="dxa"/>
            <w:shd w:val="clear" w:color="auto" w:fill="auto"/>
          </w:tcPr>
          <w:p w:rsidR="00053EEB" w:rsidRPr="00165E84" w:rsidRDefault="00053EEB" w:rsidP="00A11D64">
            <w:pPr>
              <w:tabs>
                <w:tab w:val="left" w:pos="2676"/>
              </w:tabs>
              <w:jc w:val="center"/>
              <w:rPr>
                <w:rFonts w:ascii="Times New Roman" w:hAnsi="Times New Roman"/>
                <w:sz w:val="16"/>
                <w:szCs w:val="16"/>
              </w:rPr>
            </w:pPr>
            <w:r w:rsidRPr="00165E84">
              <w:rPr>
                <w:rFonts w:ascii="Times New Roman" w:hAnsi="Times New Roman"/>
                <w:sz w:val="16"/>
                <w:szCs w:val="16"/>
              </w:rPr>
              <w:t>5</w:t>
            </w:r>
          </w:p>
        </w:tc>
      </w:tr>
      <w:tr w:rsidR="00053EEB" w:rsidRPr="00B428B3" w:rsidTr="00195F40">
        <w:tc>
          <w:tcPr>
            <w:tcW w:w="3256" w:type="dxa"/>
            <w:shd w:val="clear" w:color="auto" w:fill="auto"/>
          </w:tcPr>
          <w:p w:rsidR="00053EEB" w:rsidRPr="00165E84" w:rsidRDefault="00053EEB" w:rsidP="00A11D64">
            <w:pPr>
              <w:tabs>
                <w:tab w:val="left" w:pos="2676"/>
              </w:tabs>
              <w:jc w:val="both"/>
              <w:rPr>
                <w:rFonts w:ascii="Times New Roman" w:hAnsi="Times New Roman"/>
                <w:sz w:val="16"/>
                <w:szCs w:val="16"/>
              </w:rPr>
            </w:pPr>
            <w:r w:rsidRPr="00165E84">
              <w:rPr>
                <w:rFonts w:ascii="Times New Roman" w:hAnsi="Times New Roman"/>
                <w:sz w:val="16"/>
                <w:szCs w:val="16"/>
              </w:rPr>
              <w:t>При формировании и исполнении бюджетов</w:t>
            </w:r>
          </w:p>
        </w:tc>
        <w:tc>
          <w:tcPr>
            <w:tcW w:w="1417" w:type="dxa"/>
            <w:shd w:val="clear" w:color="auto" w:fill="auto"/>
          </w:tcPr>
          <w:p w:rsidR="00053EEB" w:rsidRPr="00165E84" w:rsidRDefault="00AB553C" w:rsidP="009F1F48">
            <w:pPr>
              <w:tabs>
                <w:tab w:val="left" w:pos="2676"/>
              </w:tabs>
              <w:jc w:val="center"/>
              <w:rPr>
                <w:rFonts w:ascii="Times New Roman" w:hAnsi="Times New Roman"/>
                <w:sz w:val="16"/>
                <w:szCs w:val="16"/>
              </w:rPr>
            </w:pPr>
            <w:r>
              <w:rPr>
                <w:rFonts w:ascii="Times New Roman" w:hAnsi="Times New Roman"/>
                <w:sz w:val="16"/>
                <w:szCs w:val="16"/>
              </w:rPr>
              <w:t>806</w:t>
            </w:r>
            <w:r w:rsidR="009F1F48">
              <w:rPr>
                <w:rFonts w:ascii="Times New Roman" w:hAnsi="Times New Roman"/>
                <w:sz w:val="16"/>
                <w:szCs w:val="16"/>
              </w:rPr>
              <w:t>,45</w:t>
            </w:r>
          </w:p>
        </w:tc>
        <w:tc>
          <w:tcPr>
            <w:tcW w:w="1701" w:type="dxa"/>
            <w:shd w:val="clear" w:color="auto" w:fill="auto"/>
          </w:tcPr>
          <w:p w:rsidR="00053EEB" w:rsidRPr="00165E84" w:rsidRDefault="00053EEB" w:rsidP="00A11D6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053EEB" w:rsidP="00A11D64">
            <w:pPr>
              <w:tabs>
                <w:tab w:val="left" w:pos="2676"/>
              </w:tabs>
              <w:jc w:val="both"/>
              <w:rPr>
                <w:rFonts w:ascii="Times New Roman" w:hAnsi="Times New Roman"/>
                <w:sz w:val="16"/>
                <w:szCs w:val="16"/>
              </w:rPr>
            </w:pPr>
            <w:r w:rsidRPr="00165E84">
              <w:rPr>
                <w:rFonts w:ascii="Times New Roman" w:hAnsi="Times New Roman"/>
                <w:sz w:val="16"/>
                <w:szCs w:val="16"/>
              </w:rPr>
              <w:t>Нецелевое использование бюджетных средств</w:t>
            </w:r>
          </w:p>
        </w:tc>
        <w:tc>
          <w:tcPr>
            <w:tcW w:w="1417" w:type="dxa"/>
            <w:shd w:val="clear" w:color="auto" w:fill="auto"/>
          </w:tcPr>
          <w:p w:rsidR="00053EEB" w:rsidRPr="00165E84" w:rsidRDefault="00053EEB" w:rsidP="00EC089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sz w:val="16"/>
                <w:szCs w:val="16"/>
              </w:rPr>
            </w:pP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053EEB" w:rsidP="00A11D64">
            <w:pPr>
              <w:tabs>
                <w:tab w:val="left" w:pos="2676"/>
              </w:tabs>
              <w:jc w:val="both"/>
              <w:rPr>
                <w:rFonts w:ascii="Times New Roman" w:hAnsi="Times New Roman"/>
                <w:sz w:val="16"/>
                <w:szCs w:val="16"/>
              </w:rPr>
            </w:pPr>
            <w:r w:rsidRPr="00165E84">
              <w:rPr>
                <w:rFonts w:ascii="Times New Roman" w:hAnsi="Times New Roman"/>
                <w:sz w:val="16"/>
                <w:szCs w:val="16"/>
              </w:rPr>
              <w:t>Несоответствие принципу результативности и эффективности использования</w:t>
            </w:r>
          </w:p>
        </w:tc>
        <w:tc>
          <w:tcPr>
            <w:tcW w:w="1417" w:type="dxa"/>
            <w:shd w:val="clear" w:color="auto" w:fill="auto"/>
          </w:tcPr>
          <w:p w:rsidR="00053EEB" w:rsidRPr="00165E84" w:rsidRDefault="00053EEB" w:rsidP="00A11D6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053EEB" w:rsidP="00A11D64">
            <w:pPr>
              <w:tabs>
                <w:tab w:val="left" w:pos="2676"/>
              </w:tabs>
              <w:jc w:val="both"/>
              <w:rPr>
                <w:rFonts w:ascii="Times New Roman" w:hAnsi="Times New Roman"/>
                <w:sz w:val="16"/>
                <w:szCs w:val="16"/>
              </w:rPr>
            </w:pPr>
            <w:r w:rsidRPr="00165E84">
              <w:rPr>
                <w:rFonts w:ascii="Times New Roman" w:hAnsi="Times New Roman"/>
                <w:sz w:val="16"/>
                <w:szCs w:val="16"/>
              </w:rPr>
              <w:t>Неправомерное использование средств</w:t>
            </w:r>
          </w:p>
        </w:tc>
        <w:tc>
          <w:tcPr>
            <w:tcW w:w="1417" w:type="dxa"/>
            <w:shd w:val="clear" w:color="auto" w:fill="auto"/>
          </w:tcPr>
          <w:p w:rsidR="00053EEB" w:rsidRPr="00165E84" w:rsidRDefault="00375287" w:rsidP="009F1F48">
            <w:pPr>
              <w:tabs>
                <w:tab w:val="left" w:pos="2676"/>
              </w:tabs>
              <w:jc w:val="center"/>
              <w:rPr>
                <w:rFonts w:ascii="Times New Roman" w:hAnsi="Times New Roman"/>
                <w:color w:val="000000" w:themeColor="text1"/>
                <w:sz w:val="16"/>
                <w:szCs w:val="16"/>
              </w:rPr>
            </w:pPr>
            <w:r>
              <w:rPr>
                <w:rFonts w:ascii="Times New Roman" w:hAnsi="Times New Roman"/>
                <w:color w:val="000000" w:themeColor="text1"/>
                <w:sz w:val="16"/>
                <w:szCs w:val="16"/>
              </w:rPr>
              <w:t>42</w:t>
            </w:r>
            <w:r w:rsidR="009F1F48">
              <w:rPr>
                <w:rFonts w:ascii="Times New Roman" w:hAnsi="Times New Roman"/>
                <w:color w:val="000000" w:themeColor="text1"/>
                <w:sz w:val="16"/>
                <w:szCs w:val="16"/>
              </w:rPr>
              <w:t>,59</w:t>
            </w:r>
          </w:p>
        </w:tc>
        <w:tc>
          <w:tcPr>
            <w:tcW w:w="1701" w:type="dxa"/>
            <w:shd w:val="clear" w:color="auto" w:fill="auto"/>
          </w:tcPr>
          <w:p w:rsidR="00053EEB" w:rsidRPr="00165E84" w:rsidRDefault="009F1F48" w:rsidP="00A11D64">
            <w:pPr>
              <w:tabs>
                <w:tab w:val="left" w:pos="2676"/>
              </w:tabs>
              <w:jc w:val="center"/>
              <w:rPr>
                <w:rFonts w:ascii="Times New Roman" w:hAnsi="Times New Roman"/>
                <w:color w:val="000000" w:themeColor="text1"/>
                <w:sz w:val="16"/>
                <w:szCs w:val="16"/>
              </w:rPr>
            </w:pPr>
            <w:r>
              <w:rPr>
                <w:rFonts w:ascii="Times New Roman" w:hAnsi="Times New Roman"/>
                <w:color w:val="000000" w:themeColor="text1"/>
                <w:sz w:val="16"/>
                <w:szCs w:val="16"/>
              </w:rPr>
              <w:t>42,59</w:t>
            </w:r>
          </w:p>
        </w:tc>
        <w:tc>
          <w:tcPr>
            <w:tcW w:w="1701" w:type="dxa"/>
            <w:shd w:val="clear" w:color="auto" w:fill="auto"/>
          </w:tcPr>
          <w:p w:rsidR="00053EEB" w:rsidRPr="00165E84" w:rsidRDefault="009F1F48" w:rsidP="00DF7940">
            <w:pPr>
              <w:tabs>
                <w:tab w:val="left" w:pos="2676"/>
              </w:tabs>
              <w:jc w:val="center"/>
              <w:rPr>
                <w:rFonts w:ascii="Times New Roman" w:hAnsi="Times New Roman"/>
                <w:b/>
                <w:sz w:val="16"/>
                <w:szCs w:val="16"/>
              </w:rPr>
            </w:pPr>
            <w:r>
              <w:rPr>
                <w:rFonts w:ascii="Times New Roman" w:hAnsi="Times New Roman"/>
                <w:color w:val="000000" w:themeColor="text1"/>
                <w:sz w:val="16"/>
                <w:szCs w:val="16"/>
              </w:rPr>
              <w:t>42,59</w:t>
            </w: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053EEB" w:rsidP="00A11D64">
            <w:pPr>
              <w:tabs>
                <w:tab w:val="left" w:pos="2676"/>
              </w:tabs>
              <w:jc w:val="both"/>
              <w:rPr>
                <w:rFonts w:ascii="Times New Roman" w:hAnsi="Times New Roman"/>
                <w:sz w:val="16"/>
                <w:szCs w:val="16"/>
              </w:rPr>
            </w:pPr>
            <w:r w:rsidRPr="00165E84">
              <w:rPr>
                <w:rFonts w:ascii="Times New Roman" w:hAnsi="Times New Roman"/>
                <w:sz w:val="16"/>
                <w:szCs w:val="16"/>
              </w:rPr>
              <w:t>В области государственной (муниципальной) собственности</w:t>
            </w:r>
          </w:p>
        </w:tc>
        <w:tc>
          <w:tcPr>
            <w:tcW w:w="1417" w:type="dxa"/>
            <w:shd w:val="clear" w:color="auto" w:fill="auto"/>
          </w:tcPr>
          <w:p w:rsidR="00053EEB" w:rsidRPr="00165E84" w:rsidRDefault="00053EEB" w:rsidP="00A11D6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053EEB" w:rsidP="00A11D64">
            <w:pPr>
              <w:tabs>
                <w:tab w:val="left" w:pos="2676"/>
              </w:tabs>
              <w:jc w:val="both"/>
              <w:rPr>
                <w:rFonts w:ascii="Times New Roman" w:hAnsi="Times New Roman"/>
                <w:sz w:val="16"/>
                <w:szCs w:val="16"/>
              </w:rPr>
            </w:pPr>
            <w:r w:rsidRPr="00165E84">
              <w:rPr>
                <w:rFonts w:ascii="Times New Roman" w:hAnsi="Times New Roman"/>
                <w:sz w:val="16"/>
                <w:szCs w:val="16"/>
              </w:rPr>
              <w:t>При осуществлении муниципальных закупок</w:t>
            </w:r>
          </w:p>
        </w:tc>
        <w:tc>
          <w:tcPr>
            <w:tcW w:w="1417" w:type="dxa"/>
            <w:shd w:val="clear" w:color="auto" w:fill="auto"/>
          </w:tcPr>
          <w:p w:rsidR="00053EEB" w:rsidRPr="00165E84" w:rsidRDefault="00053EEB" w:rsidP="00A11D6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color w:val="000000" w:themeColor="text1"/>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053EEB" w:rsidP="00A11D64">
            <w:pPr>
              <w:tabs>
                <w:tab w:val="left" w:pos="2676"/>
              </w:tabs>
              <w:jc w:val="both"/>
              <w:rPr>
                <w:rFonts w:ascii="Times New Roman" w:hAnsi="Times New Roman"/>
                <w:sz w:val="16"/>
                <w:szCs w:val="16"/>
              </w:rPr>
            </w:pPr>
            <w:r w:rsidRPr="00165E84">
              <w:rPr>
                <w:rFonts w:ascii="Times New Roman" w:hAnsi="Times New Roman"/>
                <w:sz w:val="16"/>
                <w:szCs w:val="16"/>
              </w:rPr>
              <w:t>При ведении бухгалтерского учета и составлении отчетности</w:t>
            </w:r>
          </w:p>
        </w:tc>
        <w:tc>
          <w:tcPr>
            <w:tcW w:w="1417" w:type="dxa"/>
            <w:shd w:val="clear" w:color="auto" w:fill="auto"/>
          </w:tcPr>
          <w:p w:rsidR="00053EEB" w:rsidRPr="00165E84" w:rsidRDefault="00996C53" w:rsidP="0009085D">
            <w:pPr>
              <w:tabs>
                <w:tab w:val="left" w:pos="2676"/>
              </w:tabs>
              <w:jc w:val="center"/>
              <w:rPr>
                <w:rFonts w:ascii="Times New Roman" w:hAnsi="Times New Roman"/>
                <w:sz w:val="16"/>
                <w:szCs w:val="16"/>
              </w:rPr>
            </w:pPr>
            <w:r>
              <w:rPr>
                <w:rFonts w:ascii="Times New Roman" w:hAnsi="Times New Roman"/>
                <w:sz w:val="16"/>
                <w:szCs w:val="16"/>
              </w:rPr>
              <w:t>989 540,8</w:t>
            </w:r>
          </w:p>
        </w:tc>
        <w:tc>
          <w:tcPr>
            <w:tcW w:w="1701" w:type="dxa"/>
            <w:shd w:val="clear" w:color="auto" w:fill="auto"/>
          </w:tcPr>
          <w:p w:rsidR="00053EEB" w:rsidRPr="00165E84" w:rsidRDefault="00053EEB" w:rsidP="00A11D64">
            <w:pPr>
              <w:tabs>
                <w:tab w:val="left" w:pos="2676"/>
              </w:tabs>
              <w:jc w:val="center"/>
              <w:rPr>
                <w:rFonts w:ascii="Times New Roman" w:hAnsi="Times New Roman"/>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053EEB" w:rsidP="00A11D64">
            <w:pPr>
              <w:tabs>
                <w:tab w:val="left" w:pos="2676"/>
              </w:tabs>
              <w:jc w:val="both"/>
              <w:rPr>
                <w:rFonts w:ascii="Times New Roman" w:hAnsi="Times New Roman"/>
                <w:sz w:val="16"/>
                <w:szCs w:val="16"/>
              </w:rPr>
            </w:pPr>
            <w:r w:rsidRPr="00165E84">
              <w:rPr>
                <w:rFonts w:ascii="Times New Roman" w:hAnsi="Times New Roman"/>
                <w:sz w:val="16"/>
                <w:szCs w:val="16"/>
              </w:rPr>
              <w:t>Прочие виды нарушений и недостатков</w:t>
            </w:r>
          </w:p>
        </w:tc>
        <w:tc>
          <w:tcPr>
            <w:tcW w:w="1417"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19726B" w:rsidP="0019726B">
            <w:pPr>
              <w:tabs>
                <w:tab w:val="left" w:pos="2676"/>
              </w:tabs>
              <w:jc w:val="both"/>
              <w:rPr>
                <w:rFonts w:ascii="Times New Roman" w:hAnsi="Times New Roman"/>
                <w:sz w:val="16"/>
                <w:szCs w:val="16"/>
              </w:rPr>
            </w:pPr>
            <w:r w:rsidRPr="00165E84">
              <w:rPr>
                <w:rFonts w:ascii="Times New Roman" w:hAnsi="Times New Roman"/>
                <w:sz w:val="16"/>
                <w:szCs w:val="16"/>
              </w:rPr>
              <w:t>Нарушение порядка применения бюджетной классификации</w:t>
            </w:r>
          </w:p>
        </w:tc>
        <w:tc>
          <w:tcPr>
            <w:tcW w:w="1417" w:type="dxa"/>
            <w:shd w:val="clear" w:color="auto" w:fill="auto"/>
          </w:tcPr>
          <w:p w:rsidR="00053EEB" w:rsidRPr="00165E84" w:rsidRDefault="00053EEB" w:rsidP="0019726B">
            <w:pPr>
              <w:tabs>
                <w:tab w:val="left" w:pos="2676"/>
              </w:tabs>
              <w:jc w:val="center"/>
              <w:rPr>
                <w:rFonts w:ascii="Times New Roman" w:hAnsi="Times New Roman"/>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sz w:val="16"/>
                <w:szCs w:val="16"/>
              </w:rPr>
            </w:pPr>
          </w:p>
        </w:tc>
        <w:tc>
          <w:tcPr>
            <w:tcW w:w="1701"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r w:rsidR="00053EEB" w:rsidRPr="00B428B3" w:rsidTr="00195F40">
        <w:tc>
          <w:tcPr>
            <w:tcW w:w="3256" w:type="dxa"/>
            <w:shd w:val="clear" w:color="auto" w:fill="auto"/>
          </w:tcPr>
          <w:p w:rsidR="00053EEB" w:rsidRPr="00165E84" w:rsidRDefault="00053EEB" w:rsidP="00A11D64">
            <w:pPr>
              <w:tabs>
                <w:tab w:val="left" w:pos="2676"/>
              </w:tabs>
              <w:jc w:val="center"/>
              <w:rPr>
                <w:rFonts w:ascii="Times New Roman" w:hAnsi="Times New Roman"/>
                <w:b/>
                <w:sz w:val="16"/>
                <w:szCs w:val="16"/>
              </w:rPr>
            </w:pPr>
            <w:r w:rsidRPr="00165E84">
              <w:rPr>
                <w:rFonts w:ascii="Times New Roman" w:hAnsi="Times New Roman"/>
                <w:b/>
                <w:sz w:val="16"/>
                <w:szCs w:val="16"/>
              </w:rPr>
              <w:t>Всего</w:t>
            </w:r>
          </w:p>
        </w:tc>
        <w:tc>
          <w:tcPr>
            <w:tcW w:w="1417" w:type="dxa"/>
            <w:shd w:val="clear" w:color="auto" w:fill="auto"/>
          </w:tcPr>
          <w:p w:rsidR="00053EEB" w:rsidRPr="00165E84" w:rsidRDefault="00573C7C" w:rsidP="009F1F48">
            <w:pPr>
              <w:tabs>
                <w:tab w:val="left" w:pos="2676"/>
              </w:tabs>
              <w:jc w:val="center"/>
              <w:rPr>
                <w:rFonts w:ascii="Times New Roman" w:hAnsi="Times New Roman"/>
                <w:b/>
                <w:sz w:val="16"/>
                <w:szCs w:val="16"/>
              </w:rPr>
            </w:pPr>
            <w:r>
              <w:rPr>
                <w:rFonts w:ascii="Times New Roman" w:hAnsi="Times New Roman"/>
                <w:b/>
                <w:sz w:val="16"/>
                <w:szCs w:val="16"/>
              </w:rPr>
              <w:t>1</w:t>
            </w:r>
            <w:r w:rsidR="009F1F48">
              <w:rPr>
                <w:rFonts w:ascii="Times New Roman" w:hAnsi="Times New Roman"/>
                <w:b/>
                <w:sz w:val="16"/>
                <w:szCs w:val="16"/>
              </w:rPr>
              <w:t> </w:t>
            </w:r>
            <w:r w:rsidR="00DF7940">
              <w:rPr>
                <w:rFonts w:ascii="Times New Roman" w:hAnsi="Times New Roman"/>
                <w:b/>
                <w:sz w:val="16"/>
                <w:szCs w:val="16"/>
              </w:rPr>
              <w:t>838</w:t>
            </w:r>
            <w:r w:rsidR="009F1F48">
              <w:rPr>
                <w:rFonts w:ascii="Times New Roman" w:hAnsi="Times New Roman"/>
                <w:b/>
                <w:sz w:val="16"/>
                <w:szCs w:val="16"/>
              </w:rPr>
              <w:t>,58</w:t>
            </w:r>
          </w:p>
        </w:tc>
        <w:tc>
          <w:tcPr>
            <w:tcW w:w="1701" w:type="dxa"/>
            <w:shd w:val="clear" w:color="auto" w:fill="auto"/>
          </w:tcPr>
          <w:p w:rsidR="00053EEB" w:rsidRPr="00165E84" w:rsidRDefault="009F1F48" w:rsidP="00A11D64">
            <w:pPr>
              <w:tabs>
                <w:tab w:val="left" w:pos="2676"/>
              </w:tabs>
              <w:jc w:val="center"/>
              <w:rPr>
                <w:rFonts w:ascii="Times New Roman" w:hAnsi="Times New Roman"/>
                <w:b/>
                <w:sz w:val="16"/>
                <w:szCs w:val="16"/>
              </w:rPr>
            </w:pPr>
            <w:r>
              <w:rPr>
                <w:rFonts w:ascii="Times New Roman" w:hAnsi="Times New Roman"/>
                <w:b/>
                <w:sz w:val="16"/>
                <w:szCs w:val="16"/>
              </w:rPr>
              <w:t>42,59</w:t>
            </w:r>
          </w:p>
        </w:tc>
        <w:tc>
          <w:tcPr>
            <w:tcW w:w="1701" w:type="dxa"/>
            <w:shd w:val="clear" w:color="auto" w:fill="auto"/>
          </w:tcPr>
          <w:p w:rsidR="00053EEB" w:rsidRPr="00165E84" w:rsidRDefault="009F1F48" w:rsidP="00A11D64">
            <w:pPr>
              <w:tabs>
                <w:tab w:val="left" w:pos="2676"/>
              </w:tabs>
              <w:jc w:val="center"/>
              <w:rPr>
                <w:rFonts w:ascii="Times New Roman" w:hAnsi="Times New Roman"/>
                <w:b/>
                <w:sz w:val="16"/>
                <w:szCs w:val="16"/>
              </w:rPr>
            </w:pPr>
            <w:r>
              <w:rPr>
                <w:rFonts w:ascii="Times New Roman" w:hAnsi="Times New Roman"/>
                <w:b/>
                <w:sz w:val="16"/>
                <w:szCs w:val="16"/>
              </w:rPr>
              <w:t>42,59</w:t>
            </w:r>
          </w:p>
        </w:tc>
        <w:tc>
          <w:tcPr>
            <w:tcW w:w="1389" w:type="dxa"/>
            <w:shd w:val="clear" w:color="auto" w:fill="auto"/>
          </w:tcPr>
          <w:p w:rsidR="00053EEB" w:rsidRPr="00165E84" w:rsidRDefault="00053EEB" w:rsidP="00A11D64">
            <w:pPr>
              <w:tabs>
                <w:tab w:val="left" w:pos="2676"/>
              </w:tabs>
              <w:jc w:val="center"/>
              <w:rPr>
                <w:rFonts w:ascii="Times New Roman" w:hAnsi="Times New Roman"/>
                <w:b/>
                <w:sz w:val="16"/>
                <w:szCs w:val="16"/>
              </w:rPr>
            </w:pPr>
          </w:p>
        </w:tc>
      </w:tr>
    </w:tbl>
    <w:p w:rsidR="00EE6BFE" w:rsidRDefault="00053EEB" w:rsidP="00F658FF">
      <w:pPr>
        <w:tabs>
          <w:tab w:val="left" w:pos="2676"/>
        </w:tabs>
        <w:jc w:val="both"/>
        <w:rPr>
          <w:rFonts w:ascii="Times New Roman" w:hAnsi="Times New Roman"/>
          <w:b/>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F10E6B">
        <w:rPr>
          <w:rFonts w:ascii="Times New Roman" w:hAnsi="Times New Roman"/>
          <w:b/>
          <w:sz w:val="28"/>
          <w:szCs w:val="28"/>
        </w:rPr>
        <w:t xml:space="preserve"> </w:t>
      </w:r>
    </w:p>
    <w:p w:rsidR="00EE6BFE" w:rsidRDefault="00EE6BFE" w:rsidP="00686CAD">
      <w:pPr>
        <w:pStyle w:val="aa"/>
        <w:tabs>
          <w:tab w:val="left" w:pos="2676"/>
        </w:tabs>
        <w:spacing w:after="0"/>
        <w:ind w:left="0"/>
        <w:jc w:val="both"/>
        <w:rPr>
          <w:rFonts w:ascii="Times New Roman" w:hAnsi="Times New Roman"/>
          <w:b/>
          <w:sz w:val="28"/>
          <w:szCs w:val="28"/>
        </w:rPr>
      </w:pPr>
      <w:r w:rsidRPr="0078128C">
        <w:rPr>
          <w:rFonts w:ascii="Times New Roman" w:hAnsi="Times New Roman"/>
          <w:b/>
          <w:sz w:val="28"/>
          <w:szCs w:val="28"/>
        </w:rPr>
        <w:t>Муниципального казенному дошкольному образовательному учреждению Сортавальского муниципального района Республики Карелия Детский сад № 31 «Сказка</w:t>
      </w:r>
      <w:r>
        <w:rPr>
          <w:rFonts w:ascii="Times New Roman" w:hAnsi="Times New Roman"/>
          <w:b/>
          <w:sz w:val="28"/>
          <w:szCs w:val="28"/>
        </w:rPr>
        <w:t>:</w:t>
      </w:r>
    </w:p>
    <w:p w:rsidR="00EE6BFE" w:rsidRDefault="004B49AE" w:rsidP="00686CAD">
      <w:pPr>
        <w:pStyle w:val="aa"/>
        <w:spacing w:after="0"/>
        <w:ind w:left="0"/>
        <w:jc w:val="both"/>
      </w:pPr>
      <w:r>
        <w:rPr>
          <w:rFonts w:ascii="Times New Roman" w:hAnsi="Times New Roman"/>
          <w:color w:val="000000" w:themeColor="text1"/>
          <w:sz w:val="28"/>
          <w:szCs w:val="28"/>
        </w:rPr>
        <w:t>1.</w:t>
      </w:r>
      <w:r w:rsidR="00EE6BFE" w:rsidRPr="00EE6BFE">
        <w:rPr>
          <w:rFonts w:ascii="Times New Roman" w:hAnsi="Times New Roman"/>
          <w:color w:val="000000" w:themeColor="text1"/>
          <w:sz w:val="28"/>
          <w:szCs w:val="28"/>
        </w:rPr>
        <w:t>В</w:t>
      </w:r>
      <w:r w:rsidR="00EE6BFE">
        <w:rPr>
          <w:rFonts w:ascii="Times New Roman" w:hAnsi="Times New Roman"/>
          <w:color w:val="000000" w:themeColor="text1"/>
          <w:sz w:val="28"/>
          <w:szCs w:val="28"/>
        </w:rPr>
        <w:t>осстанов</w:t>
      </w:r>
      <w:r w:rsidR="00EE6BFE" w:rsidRPr="00EE6BFE">
        <w:rPr>
          <w:rFonts w:ascii="Times New Roman" w:hAnsi="Times New Roman"/>
          <w:color w:val="000000" w:themeColor="text1"/>
          <w:sz w:val="28"/>
          <w:szCs w:val="28"/>
        </w:rPr>
        <w:t xml:space="preserve">ить в бюджет Сортавальского муниципального района необоснованно выплаченные младшим воспитателям </w:t>
      </w:r>
      <w:r w:rsidR="00EE6BFE" w:rsidRPr="00EE6BFE">
        <w:rPr>
          <w:rFonts w:ascii="Times New Roman" w:hAnsi="Times New Roman"/>
          <w:color w:val="000000"/>
          <w:sz w:val="28"/>
          <w:szCs w:val="28"/>
        </w:rPr>
        <w:t>Каташевич А.С. и Кривеньковой Л.В. стимулирующие выплаты</w:t>
      </w:r>
      <w:r w:rsidR="00EE6BFE" w:rsidRPr="00EE6BFE">
        <w:rPr>
          <w:rFonts w:ascii="Times New Roman" w:hAnsi="Times New Roman"/>
          <w:color w:val="000000" w:themeColor="text1"/>
          <w:sz w:val="28"/>
          <w:szCs w:val="28"/>
        </w:rPr>
        <w:t xml:space="preserve"> в общей сумме 3 909,14 руб. и начисленные на </w:t>
      </w:r>
      <w:r w:rsidR="00EE6BFE" w:rsidRPr="00EE6BFE">
        <w:rPr>
          <w:rFonts w:ascii="Times New Roman" w:hAnsi="Times New Roman"/>
          <w:sz w:val="28"/>
          <w:szCs w:val="28"/>
        </w:rPr>
        <w:t xml:space="preserve">выплаты страховые взносы в сумме 1 180,56 руб. </w:t>
      </w:r>
    </w:p>
    <w:p w:rsidR="00EE6BFE" w:rsidRPr="00FB285E" w:rsidRDefault="004B49AE" w:rsidP="00686CAD">
      <w:pPr>
        <w:pStyle w:val="aa"/>
        <w:spacing w:after="0" w:line="240" w:lineRule="auto"/>
        <w:ind w:left="0"/>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2.</w:t>
      </w:r>
      <w:r w:rsidR="00EE6BFE" w:rsidRPr="008318C5">
        <w:rPr>
          <w:rFonts w:ascii="Times New Roman" w:hAnsi="Times New Roman" w:cs="Times New Roman"/>
          <w:color w:val="000000" w:themeColor="text1"/>
          <w:sz w:val="28"/>
          <w:szCs w:val="28"/>
        </w:rPr>
        <w:t>Во</w:t>
      </w:r>
      <w:r w:rsidR="00EE6BFE">
        <w:rPr>
          <w:rFonts w:ascii="Times New Roman" w:hAnsi="Times New Roman" w:cs="Times New Roman"/>
          <w:color w:val="000000" w:themeColor="text1"/>
          <w:sz w:val="28"/>
          <w:szCs w:val="28"/>
        </w:rPr>
        <w:t>сстановить</w:t>
      </w:r>
      <w:r w:rsidR="00EE6BFE" w:rsidRPr="008318C5">
        <w:rPr>
          <w:rFonts w:ascii="Times New Roman" w:hAnsi="Times New Roman" w:cs="Times New Roman"/>
          <w:color w:val="000000" w:themeColor="text1"/>
          <w:sz w:val="28"/>
          <w:szCs w:val="28"/>
        </w:rPr>
        <w:t xml:space="preserve"> в бюджет Сортавальского муниципального района </w:t>
      </w:r>
      <w:r w:rsidR="00EE6BFE" w:rsidRPr="00FB285E">
        <w:rPr>
          <w:rFonts w:ascii="Times New Roman" w:hAnsi="Times New Roman"/>
          <w:color w:val="000000" w:themeColor="text1"/>
          <w:sz w:val="28"/>
          <w:szCs w:val="28"/>
        </w:rPr>
        <w:t xml:space="preserve">необоснованный расход бюджетных средств на продукты питания за 2014 год </w:t>
      </w:r>
      <w:r w:rsidR="00EE6BFE">
        <w:rPr>
          <w:rFonts w:ascii="Times New Roman" w:hAnsi="Times New Roman"/>
          <w:color w:val="000000" w:themeColor="text1"/>
          <w:sz w:val="28"/>
          <w:szCs w:val="28"/>
        </w:rPr>
        <w:t xml:space="preserve">в сумме </w:t>
      </w:r>
      <w:r w:rsidR="00EE6BFE" w:rsidRPr="00FB285E">
        <w:rPr>
          <w:rFonts w:ascii="Times New Roman" w:hAnsi="Times New Roman"/>
          <w:color w:val="000000" w:themeColor="text1"/>
          <w:sz w:val="28"/>
          <w:szCs w:val="28"/>
        </w:rPr>
        <w:t>37 497 рублей.</w:t>
      </w:r>
    </w:p>
    <w:p w:rsidR="00EE6BFE" w:rsidRDefault="00EE6BFE" w:rsidP="00686CAD">
      <w:pPr>
        <w:pStyle w:val="aa"/>
        <w:tabs>
          <w:tab w:val="left" w:pos="2676"/>
        </w:tabs>
        <w:spacing w:after="0"/>
        <w:ind w:left="0"/>
        <w:jc w:val="both"/>
        <w:rPr>
          <w:rFonts w:ascii="Times New Roman" w:hAnsi="Times New Roman"/>
          <w:b/>
          <w:sz w:val="28"/>
          <w:szCs w:val="28"/>
        </w:rPr>
      </w:pPr>
    </w:p>
    <w:p w:rsidR="00053EEB" w:rsidRPr="000D6D85" w:rsidRDefault="00053EEB" w:rsidP="00686CAD">
      <w:pPr>
        <w:tabs>
          <w:tab w:val="left" w:pos="2676"/>
        </w:tabs>
        <w:spacing w:after="0"/>
        <w:jc w:val="both"/>
        <w:rPr>
          <w:rFonts w:ascii="Times New Roman" w:hAnsi="Times New Roman"/>
          <w:b/>
          <w:sz w:val="28"/>
          <w:szCs w:val="28"/>
        </w:rPr>
      </w:pPr>
      <w:r>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BE451E" w:rsidRDefault="00CF6DA2" w:rsidP="00686CAD">
      <w:pPr>
        <w:tabs>
          <w:tab w:val="left" w:pos="2676"/>
        </w:tabs>
        <w:spacing w:after="0"/>
        <w:jc w:val="both"/>
        <w:rPr>
          <w:rFonts w:ascii="Times New Roman" w:hAnsi="Times New Roman"/>
          <w:b/>
          <w:color w:val="052635"/>
          <w:sz w:val="28"/>
          <w:szCs w:val="28"/>
        </w:rPr>
      </w:pPr>
      <w:r>
        <w:rPr>
          <w:rFonts w:ascii="Times New Roman" w:hAnsi="Times New Roman"/>
          <w:b/>
          <w:color w:val="052635"/>
          <w:sz w:val="28"/>
          <w:szCs w:val="28"/>
        </w:rPr>
        <w:lastRenderedPageBreak/>
        <w:t>Районному Комитету образования</w:t>
      </w:r>
      <w:r w:rsidR="00BE451E" w:rsidRPr="00BE451E">
        <w:rPr>
          <w:rFonts w:ascii="Times New Roman" w:hAnsi="Times New Roman"/>
          <w:b/>
          <w:color w:val="052635"/>
          <w:sz w:val="28"/>
          <w:szCs w:val="28"/>
        </w:rPr>
        <w:t xml:space="preserve"> Сортавальского муниципального района</w:t>
      </w:r>
      <w:r w:rsidR="00BE451E">
        <w:rPr>
          <w:rFonts w:ascii="Times New Roman" w:hAnsi="Times New Roman"/>
          <w:b/>
          <w:color w:val="052635"/>
          <w:sz w:val="28"/>
          <w:szCs w:val="28"/>
        </w:rPr>
        <w:t>:</w:t>
      </w:r>
    </w:p>
    <w:p w:rsidR="009D4803" w:rsidRDefault="009D4803" w:rsidP="00686CAD">
      <w:pPr>
        <w:tabs>
          <w:tab w:val="left" w:pos="2676"/>
        </w:tabs>
        <w:spacing w:after="0"/>
        <w:jc w:val="both"/>
        <w:rPr>
          <w:rFonts w:ascii="Times New Roman" w:hAnsi="Times New Roman"/>
          <w:b/>
          <w:color w:val="052635"/>
          <w:sz w:val="28"/>
          <w:szCs w:val="28"/>
        </w:rPr>
      </w:pPr>
    </w:p>
    <w:p w:rsidR="00622EFE" w:rsidRDefault="00250D1F" w:rsidP="00686CAD">
      <w:pPr>
        <w:pStyle w:val="aa"/>
        <w:tabs>
          <w:tab w:val="left" w:pos="2676"/>
        </w:tabs>
        <w:spacing w:after="0" w:line="240" w:lineRule="auto"/>
        <w:ind w:left="0"/>
        <w:jc w:val="both"/>
        <w:rPr>
          <w:rFonts w:ascii="Times New Roman" w:hAnsi="Times New Roman"/>
          <w:sz w:val="28"/>
          <w:szCs w:val="28"/>
        </w:rPr>
      </w:pPr>
      <w:r>
        <w:rPr>
          <w:rFonts w:ascii="Times New Roman" w:hAnsi="Times New Roman"/>
          <w:sz w:val="28"/>
          <w:szCs w:val="28"/>
        </w:rPr>
        <w:t>1.</w:t>
      </w:r>
      <w:r w:rsidR="00622EFE" w:rsidRPr="00622EFE">
        <w:rPr>
          <w:rFonts w:ascii="Times New Roman" w:hAnsi="Times New Roman"/>
          <w:sz w:val="28"/>
          <w:szCs w:val="28"/>
        </w:rPr>
        <w:t>В рамках установленных бюджетных полномочий усилить внутренний контроль, направленный на организацию мер по соблюдению законодательства Российской Федерации, Республики Карелия, муниципального образования.</w:t>
      </w:r>
    </w:p>
    <w:p w:rsidR="00A415CC" w:rsidRDefault="00A415CC" w:rsidP="00686CAD">
      <w:pPr>
        <w:pStyle w:val="aa"/>
        <w:tabs>
          <w:tab w:val="left" w:pos="2676"/>
        </w:tabs>
        <w:spacing w:after="0" w:line="240" w:lineRule="auto"/>
        <w:ind w:left="0"/>
        <w:jc w:val="both"/>
        <w:rPr>
          <w:rFonts w:ascii="Times New Roman" w:hAnsi="Times New Roman"/>
          <w:sz w:val="28"/>
          <w:szCs w:val="28"/>
        </w:rPr>
      </w:pPr>
    </w:p>
    <w:p w:rsidR="00A415CC" w:rsidRDefault="00A415CC" w:rsidP="00686CAD">
      <w:pPr>
        <w:pStyle w:val="aa"/>
        <w:tabs>
          <w:tab w:val="left" w:pos="2676"/>
        </w:tabs>
        <w:spacing w:after="0" w:line="240" w:lineRule="auto"/>
        <w:ind w:left="0"/>
        <w:jc w:val="both"/>
        <w:rPr>
          <w:rFonts w:ascii="Times New Roman" w:hAnsi="Times New Roman" w:cs="Times New Roman"/>
          <w:b/>
          <w:sz w:val="28"/>
          <w:szCs w:val="28"/>
        </w:rPr>
      </w:pPr>
      <w:r w:rsidRPr="00A415CC">
        <w:rPr>
          <w:rFonts w:ascii="Times New Roman" w:hAnsi="Times New Roman" w:cs="Times New Roman"/>
          <w:b/>
          <w:sz w:val="28"/>
          <w:szCs w:val="28"/>
        </w:rPr>
        <w:t>МКУ «Централизованная бухгалтерия образования Сортавальского Муниципального района</w:t>
      </w:r>
      <w:r>
        <w:rPr>
          <w:rFonts w:ascii="Times New Roman" w:hAnsi="Times New Roman" w:cs="Times New Roman"/>
          <w:b/>
          <w:sz w:val="28"/>
          <w:szCs w:val="28"/>
        </w:rPr>
        <w:t>»</w:t>
      </w:r>
    </w:p>
    <w:p w:rsidR="009D4803" w:rsidRDefault="009D4803" w:rsidP="00686CAD">
      <w:pPr>
        <w:pStyle w:val="aa"/>
        <w:tabs>
          <w:tab w:val="left" w:pos="2676"/>
        </w:tabs>
        <w:spacing w:after="0" w:line="240" w:lineRule="auto"/>
        <w:ind w:left="0"/>
        <w:jc w:val="both"/>
        <w:rPr>
          <w:rFonts w:ascii="Times New Roman" w:hAnsi="Times New Roman" w:cs="Times New Roman"/>
          <w:b/>
          <w:sz w:val="28"/>
          <w:szCs w:val="28"/>
        </w:rPr>
      </w:pPr>
    </w:p>
    <w:p w:rsidR="006530AB" w:rsidRPr="003503F8" w:rsidRDefault="00A415CC" w:rsidP="00686CAD">
      <w:pPr>
        <w:pStyle w:val="1"/>
        <w:keepNext w:val="0"/>
        <w:keepLines w:val="0"/>
        <w:spacing w:before="0" w:line="240" w:lineRule="auto"/>
        <w:jc w:val="both"/>
        <w:rPr>
          <w:rFonts w:ascii="Times New Roman" w:hAnsi="Times New Roman" w:cs="Times New Roman"/>
          <w:color w:val="auto"/>
          <w:sz w:val="28"/>
          <w:szCs w:val="28"/>
        </w:rPr>
      </w:pPr>
      <w:r w:rsidRPr="003503F8">
        <w:rPr>
          <w:rFonts w:ascii="Times New Roman" w:hAnsi="Times New Roman" w:cs="Times New Roman"/>
          <w:color w:val="auto"/>
          <w:sz w:val="28"/>
          <w:szCs w:val="28"/>
        </w:rPr>
        <w:t>1.</w:t>
      </w:r>
      <w:r w:rsidR="00557CB0" w:rsidRPr="003503F8">
        <w:rPr>
          <w:rFonts w:ascii="Times New Roman" w:hAnsi="Times New Roman" w:cs="Times New Roman"/>
          <w:color w:val="auto"/>
          <w:sz w:val="28"/>
          <w:szCs w:val="28"/>
        </w:rPr>
        <w:t>Организовать ведение</w:t>
      </w:r>
      <w:r w:rsidR="00850464" w:rsidRPr="003503F8">
        <w:rPr>
          <w:rFonts w:ascii="Times New Roman" w:hAnsi="Times New Roman" w:cs="Times New Roman"/>
          <w:color w:val="auto"/>
          <w:sz w:val="28"/>
          <w:szCs w:val="28"/>
        </w:rPr>
        <w:t xml:space="preserve"> бухгалтерск</w:t>
      </w:r>
      <w:r w:rsidR="00557CB0" w:rsidRPr="003503F8">
        <w:rPr>
          <w:rFonts w:ascii="Times New Roman" w:hAnsi="Times New Roman" w:cs="Times New Roman"/>
          <w:color w:val="auto"/>
          <w:sz w:val="28"/>
          <w:szCs w:val="28"/>
        </w:rPr>
        <w:t>ого</w:t>
      </w:r>
      <w:r w:rsidR="00850464" w:rsidRPr="003503F8">
        <w:rPr>
          <w:rFonts w:ascii="Times New Roman" w:hAnsi="Times New Roman" w:cs="Times New Roman"/>
          <w:color w:val="auto"/>
          <w:sz w:val="28"/>
          <w:szCs w:val="28"/>
        </w:rPr>
        <w:t xml:space="preserve"> учет</w:t>
      </w:r>
      <w:r w:rsidR="00557CB0" w:rsidRPr="003503F8">
        <w:rPr>
          <w:rFonts w:ascii="Times New Roman" w:hAnsi="Times New Roman" w:cs="Times New Roman"/>
          <w:color w:val="auto"/>
          <w:sz w:val="28"/>
          <w:szCs w:val="28"/>
        </w:rPr>
        <w:t>а</w:t>
      </w:r>
      <w:r w:rsidR="00850464" w:rsidRPr="003503F8">
        <w:rPr>
          <w:rFonts w:ascii="Times New Roman" w:hAnsi="Times New Roman" w:cs="Times New Roman"/>
          <w:color w:val="auto"/>
          <w:sz w:val="28"/>
          <w:szCs w:val="28"/>
        </w:rPr>
        <w:t xml:space="preserve"> в соответствии с Федеральным Законом от 06.12.2011 №402-ФЗ. «О бухгалтерском учете» и </w:t>
      </w:r>
      <w:r w:rsidR="006007FA" w:rsidRPr="003503F8">
        <w:rPr>
          <w:rFonts w:ascii="Times New Roman" w:hAnsi="Times New Roman" w:cs="Times New Roman"/>
          <w:color w:val="auto"/>
          <w:sz w:val="28"/>
          <w:szCs w:val="28"/>
        </w:rPr>
        <w:t>Приказ</w:t>
      </w:r>
      <w:r w:rsidR="00850464" w:rsidRPr="003503F8">
        <w:rPr>
          <w:rFonts w:ascii="Times New Roman" w:hAnsi="Times New Roman" w:cs="Times New Roman"/>
          <w:color w:val="auto"/>
          <w:sz w:val="28"/>
          <w:szCs w:val="28"/>
        </w:rPr>
        <w:t>ом</w:t>
      </w:r>
      <w:r w:rsidR="006007FA" w:rsidRPr="003503F8">
        <w:rPr>
          <w:rFonts w:ascii="Times New Roman" w:hAnsi="Times New Roman" w:cs="Times New Roman"/>
          <w:color w:val="auto"/>
          <w:sz w:val="28"/>
          <w:szCs w:val="28"/>
        </w:rPr>
        <w:t xml:space="preserve">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031DC3" w:rsidRPr="003503F8">
        <w:rPr>
          <w:rFonts w:ascii="Times New Roman" w:hAnsi="Times New Roman" w:cs="Times New Roman"/>
          <w:color w:val="auto"/>
          <w:sz w:val="28"/>
          <w:szCs w:val="28"/>
        </w:rPr>
        <w:t xml:space="preserve"> и составление отчетности в соответствии с</w:t>
      </w:r>
      <w:r w:rsidR="006530AB" w:rsidRPr="003503F8">
        <w:rPr>
          <w:rFonts w:ascii="Times New Roman" w:hAnsi="Times New Roman" w:cs="Times New Roman"/>
          <w:color w:val="auto"/>
          <w:sz w:val="28"/>
          <w:szCs w:val="28"/>
        </w:rPr>
        <w:t xml:space="preserve"> Приказом Минфина РФ от 28 декабря 2010 г. N 191н </w:t>
      </w:r>
      <w:r w:rsidR="00D64D8E">
        <w:rPr>
          <w:rFonts w:ascii="Times New Roman" w:hAnsi="Times New Roman" w:cs="Times New Roman"/>
          <w:color w:val="auto"/>
          <w:sz w:val="28"/>
          <w:szCs w:val="28"/>
        </w:rPr>
        <w:t>«</w:t>
      </w:r>
      <w:r w:rsidR="006530AB" w:rsidRPr="003503F8">
        <w:rPr>
          <w:rFonts w:ascii="Times New Roman" w:hAnsi="Times New Roman" w:cs="Times New Roman"/>
          <w:color w:val="auto"/>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D64D8E">
        <w:rPr>
          <w:rFonts w:ascii="Times New Roman" w:hAnsi="Times New Roman" w:cs="Times New Roman"/>
          <w:color w:val="auto"/>
          <w:sz w:val="28"/>
          <w:szCs w:val="28"/>
        </w:rPr>
        <w:t>ой системы Российской Федерации».</w:t>
      </w:r>
    </w:p>
    <w:p w:rsidR="00987374" w:rsidRPr="00A16864" w:rsidRDefault="00A415CC" w:rsidP="00686CAD">
      <w:pPr>
        <w:pStyle w:val="aa"/>
        <w:spacing w:after="0" w:line="240" w:lineRule="auto"/>
        <w:ind w:left="0"/>
        <w:jc w:val="both"/>
        <w:rPr>
          <w:rFonts w:ascii="Times New Roman" w:hAnsi="Times New Roman"/>
          <w:sz w:val="28"/>
          <w:szCs w:val="28"/>
        </w:rPr>
      </w:pPr>
      <w:r>
        <w:rPr>
          <w:rFonts w:ascii="Times New Roman" w:hAnsi="Times New Roman"/>
          <w:color w:val="000000" w:themeColor="text1"/>
          <w:sz w:val="28"/>
          <w:szCs w:val="28"/>
        </w:rPr>
        <w:t>2</w:t>
      </w:r>
      <w:r w:rsidR="00987374">
        <w:rPr>
          <w:rFonts w:ascii="Times New Roman" w:hAnsi="Times New Roman"/>
          <w:sz w:val="28"/>
          <w:szCs w:val="28"/>
        </w:rPr>
        <w:t>. Организовать работу специалистов, занятых исчисление</w:t>
      </w:r>
      <w:r w:rsidR="004C435C">
        <w:rPr>
          <w:rFonts w:ascii="Times New Roman" w:hAnsi="Times New Roman"/>
          <w:sz w:val="28"/>
          <w:szCs w:val="28"/>
        </w:rPr>
        <w:t>м</w:t>
      </w:r>
      <w:r w:rsidR="00987374">
        <w:rPr>
          <w:rFonts w:ascii="Times New Roman" w:hAnsi="Times New Roman"/>
          <w:sz w:val="28"/>
          <w:szCs w:val="28"/>
        </w:rPr>
        <w:t xml:space="preserve"> заработной платы с применением средств автоматизации для исключения </w:t>
      </w:r>
      <w:r w:rsidR="00987374" w:rsidRPr="00A16864">
        <w:rPr>
          <w:rFonts w:ascii="Times New Roman" w:hAnsi="Times New Roman"/>
          <w:sz w:val="28"/>
          <w:szCs w:val="28"/>
        </w:rPr>
        <w:t>неэффективно</w:t>
      </w:r>
      <w:r w:rsidR="00987374">
        <w:rPr>
          <w:rFonts w:ascii="Times New Roman" w:hAnsi="Times New Roman"/>
          <w:sz w:val="28"/>
          <w:szCs w:val="28"/>
        </w:rPr>
        <w:t>го</w:t>
      </w:r>
      <w:r w:rsidR="00987374" w:rsidRPr="00A16864">
        <w:rPr>
          <w:rFonts w:ascii="Times New Roman" w:hAnsi="Times New Roman"/>
          <w:sz w:val="28"/>
          <w:szCs w:val="28"/>
        </w:rPr>
        <w:t xml:space="preserve"> расходовани</w:t>
      </w:r>
      <w:r w:rsidR="00987374">
        <w:rPr>
          <w:rFonts w:ascii="Times New Roman" w:hAnsi="Times New Roman"/>
          <w:sz w:val="28"/>
          <w:szCs w:val="28"/>
        </w:rPr>
        <w:t>я</w:t>
      </w:r>
      <w:r w:rsidR="00987374" w:rsidRPr="00A16864">
        <w:rPr>
          <w:rFonts w:ascii="Times New Roman" w:hAnsi="Times New Roman"/>
          <w:sz w:val="28"/>
          <w:szCs w:val="28"/>
        </w:rPr>
        <w:t xml:space="preserve"> бюджетных средств на оплату труда работников, занятых на данном направлении.</w:t>
      </w:r>
    </w:p>
    <w:p w:rsidR="0078128C" w:rsidRPr="0078128C" w:rsidRDefault="0078128C" w:rsidP="00686CAD">
      <w:pPr>
        <w:pStyle w:val="aa"/>
        <w:spacing w:after="0" w:line="240" w:lineRule="auto"/>
        <w:ind w:left="0"/>
        <w:jc w:val="both"/>
        <w:rPr>
          <w:rFonts w:ascii="Times New Roman" w:hAnsi="Times New Roman"/>
          <w:i/>
          <w:sz w:val="28"/>
          <w:szCs w:val="28"/>
        </w:rPr>
      </w:pPr>
    </w:p>
    <w:p w:rsidR="00F30ED8" w:rsidRDefault="0078128C" w:rsidP="00686CAD">
      <w:pPr>
        <w:pStyle w:val="aa"/>
        <w:tabs>
          <w:tab w:val="left" w:pos="2676"/>
        </w:tabs>
        <w:spacing w:after="0"/>
        <w:ind w:left="0"/>
        <w:jc w:val="both"/>
        <w:rPr>
          <w:rFonts w:ascii="Times New Roman" w:hAnsi="Times New Roman"/>
          <w:b/>
          <w:sz w:val="28"/>
          <w:szCs w:val="28"/>
        </w:rPr>
      </w:pPr>
      <w:r w:rsidRPr="0078128C">
        <w:rPr>
          <w:rFonts w:ascii="Times New Roman" w:hAnsi="Times New Roman"/>
          <w:b/>
          <w:sz w:val="28"/>
          <w:szCs w:val="28"/>
        </w:rPr>
        <w:t>Муниципального казенному дошкольному образовательному учреждению Сортавальского муниципального района Республики Карелия Детский сад № 31 «Сказка</w:t>
      </w:r>
      <w:r w:rsidR="00A9630A">
        <w:rPr>
          <w:rFonts w:ascii="Times New Roman" w:hAnsi="Times New Roman"/>
          <w:b/>
          <w:sz w:val="28"/>
          <w:szCs w:val="28"/>
        </w:rPr>
        <w:t>:</w:t>
      </w:r>
    </w:p>
    <w:p w:rsidR="00D6030A" w:rsidRDefault="00D6030A" w:rsidP="00686CAD">
      <w:pPr>
        <w:pStyle w:val="aa"/>
        <w:tabs>
          <w:tab w:val="left" w:pos="2676"/>
        </w:tabs>
        <w:spacing w:after="0"/>
        <w:ind w:left="0"/>
        <w:jc w:val="both"/>
        <w:rPr>
          <w:rFonts w:ascii="Times New Roman" w:hAnsi="Times New Roman"/>
          <w:b/>
          <w:sz w:val="28"/>
          <w:szCs w:val="28"/>
        </w:rPr>
      </w:pPr>
    </w:p>
    <w:p w:rsidR="004D1587" w:rsidRPr="003664AC" w:rsidRDefault="00250D1F" w:rsidP="003664AC">
      <w:pPr>
        <w:pStyle w:val="aa"/>
        <w:spacing w:after="0" w:line="240" w:lineRule="auto"/>
        <w:ind w:left="0"/>
        <w:jc w:val="both"/>
        <w:rPr>
          <w:rFonts w:ascii="Times New Roman" w:hAnsi="Times New Roman" w:cs="Times New Roman"/>
          <w:sz w:val="28"/>
          <w:szCs w:val="28"/>
        </w:rPr>
      </w:pPr>
      <w:r w:rsidRPr="003664AC">
        <w:rPr>
          <w:rFonts w:ascii="Times New Roman" w:hAnsi="Times New Roman" w:cs="Times New Roman"/>
          <w:sz w:val="28"/>
          <w:szCs w:val="28"/>
        </w:rPr>
        <w:t>1.</w:t>
      </w:r>
      <w:r w:rsidR="004D1587" w:rsidRPr="003664AC">
        <w:rPr>
          <w:rFonts w:ascii="Times New Roman" w:hAnsi="Times New Roman" w:cs="Times New Roman"/>
          <w:sz w:val="28"/>
          <w:szCs w:val="28"/>
        </w:rPr>
        <w:t>Принимать бюджетные обязательства в соответствии с пунктом 3 статьи 219 Бюджетного Кодекса в пределах, доведенных до него лимитов бюджетных обязательств.</w:t>
      </w:r>
    </w:p>
    <w:p w:rsidR="00665518" w:rsidRPr="003664AC" w:rsidRDefault="00826A26" w:rsidP="003664AC">
      <w:pPr>
        <w:pStyle w:val="aa"/>
        <w:spacing w:after="0" w:line="240" w:lineRule="auto"/>
        <w:ind w:left="0"/>
        <w:jc w:val="both"/>
        <w:rPr>
          <w:rFonts w:ascii="Times New Roman" w:hAnsi="Times New Roman" w:cs="Times New Roman"/>
          <w:sz w:val="28"/>
          <w:szCs w:val="28"/>
        </w:rPr>
      </w:pPr>
      <w:r w:rsidRPr="003664AC">
        <w:rPr>
          <w:rFonts w:ascii="Times New Roman" w:hAnsi="Times New Roman" w:cs="Times New Roman"/>
          <w:sz w:val="28"/>
          <w:szCs w:val="28"/>
        </w:rPr>
        <w:t>2</w:t>
      </w:r>
      <w:r w:rsidR="00250D1F" w:rsidRPr="003664AC">
        <w:rPr>
          <w:rFonts w:ascii="Times New Roman" w:hAnsi="Times New Roman" w:cs="Times New Roman"/>
          <w:sz w:val="28"/>
          <w:szCs w:val="28"/>
        </w:rPr>
        <w:t>.</w:t>
      </w:r>
      <w:r w:rsidR="00A415CC" w:rsidRPr="003664AC">
        <w:rPr>
          <w:rFonts w:ascii="Times New Roman" w:hAnsi="Times New Roman" w:cs="Times New Roman"/>
          <w:sz w:val="28"/>
          <w:szCs w:val="28"/>
        </w:rPr>
        <w:t>Привести</w:t>
      </w:r>
      <w:r w:rsidR="00665518" w:rsidRPr="003664AC">
        <w:rPr>
          <w:rFonts w:ascii="Times New Roman" w:hAnsi="Times New Roman" w:cs="Times New Roman"/>
          <w:sz w:val="28"/>
          <w:szCs w:val="28"/>
        </w:rPr>
        <w:t xml:space="preserve"> устав МКДОУ Сортавальского МР РК ДС №31 </w:t>
      </w:r>
      <w:r w:rsidR="00A415CC" w:rsidRPr="003664AC">
        <w:rPr>
          <w:rFonts w:ascii="Times New Roman" w:hAnsi="Times New Roman" w:cs="Times New Roman"/>
          <w:sz w:val="28"/>
          <w:szCs w:val="28"/>
        </w:rPr>
        <w:t xml:space="preserve">в соответствие с </w:t>
      </w:r>
      <w:r w:rsidR="00665518" w:rsidRPr="003664AC">
        <w:rPr>
          <w:rFonts w:ascii="Times New Roman" w:hAnsi="Times New Roman" w:cs="Times New Roman"/>
          <w:sz w:val="28"/>
          <w:szCs w:val="28"/>
        </w:rPr>
        <w:t xml:space="preserve">Положением об организации питания МКДОУ Сортавальского МР РК ДС №31. </w:t>
      </w:r>
    </w:p>
    <w:p w:rsidR="00EC0BBE" w:rsidRPr="003664AC" w:rsidRDefault="00EC0BBE" w:rsidP="003664AC">
      <w:pPr>
        <w:pStyle w:val="3"/>
        <w:numPr>
          <w:ilvl w:val="0"/>
          <w:numId w:val="0"/>
        </w:numPr>
        <w:jc w:val="both"/>
        <w:rPr>
          <w:sz w:val="28"/>
          <w:szCs w:val="28"/>
        </w:rPr>
      </w:pPr>
      <w:r w:rsidRPr="003664AC">
        <w:rPr>
          <w:sz w:val="28"/>
          <w:szCs w:val="28"/>
        </w:rPr>
        <w:t xml:space="preserve">3. </w:t>
      </w:r>
      <w:r w:rsidR="003664AC" w:rsidRPr="003664AC">
        <w:rPr>
          <w:sz w:val="28"/>
          <w:szCs w:val="28"/>
        </w:rPr>
        <w:t>Привести Положение о системе оплаты труда МКДОУ Сортавальского МР РК ДС №31 в соответствие с требованиями пункта 60 устава.</w:t>
      </w:r>
    </w:p>
    <w:p w:rsidR="00C94109" w:rsidRPr="003664AC" w:rsidRDefault="003664AC" w:rsidP="003664AC">
      <w:pPr>
        <w:pStyle w:val="aa"/>
        <w:spacing w:after="0" w:line="240" w:lineRule="auto"/>
        <w:ind w:left="0"/>
        <w:jc w:val="both"/>
        <w:rPr>
          <w:rFonts w:ascii="Times New Roman" w:hAnsi="Times New Roman" w:cs="Times New Roman"/>
          <w:sz w:val="28"/>
          <w:szCs w:val="28"/>
        </w:rPr>
      </w:pPr>
      <w:r w:rsidRPr="003664AC">
        <w:rPr>
          <w:rFonts w:ascii="Times New Roman" w:hAnsi="Times New Roman" w:cs="Times New Roman"/>
          <w:sz w:val="28"/>
          <w:szCs w:val="28"/>
        </w:rPr>
        <w:t>4</w:t>
      </w:r>
      <w:r w:rsidR="00250D1F" w:rsidRPr="003664AC">
        <w:rPr>
          <w:rFonts w:ascii="Times New Roman" w:hAnsi="Times New Roman" w:cs="Times New Roman"/>
          <w:sz w:val="28"/>
          <w:szCs w:val="28"/>
        </w:rPr>
        <w:t>.</w:t>
      </w:r>
      <w:r w:rsidR="00C94109" w:rsidRPr="003664AC">
        <w:rPr>
          <w:rFonts w:ascii="Times New Roman" w:hAnsi="Times New Roman" w:cs="Times New Roman"/>
          <w:sz w:val="28"/>
          <w:szCs w:val="28"/>
        </w:rPr>
        <w:t>При закупке продуктов для организации питания детей руководствоваться рационом питания детей, определенным утвержденным десятидневным меню и рекомендуемы</w:t>
      </w:r>
      <w:r w:rsidR="00085DD2" w:rsidRPr="003664AC">
        <w:rPr>
          <w:rFonts w:ascii="Times New Roman" w:hAnsi="Times New Roman" w:cs="Times New Roman"/>
          <w:sz w:val="28"/>
          <w:szCs w:val="28"/>
        </w:rPr>
        <w:t>ми</w:t>
      </w:r>
      <w:r w:rsidR="00C94109" w:rsidRPr="003664AC">
        <w:rPr>
          <w:rFonts w:ascii="Times New Roman" w:hAnsi="Times New Roman" w:cs="Times New Roman"/>
          <w:sz w:val="28"/>
          <w:szCs w:val="28"/>
        </w:rPr>
        <w:t xml:space="preserve"> суточны</w:t>
      </w:r>
      <w:r w:rsidR="00085DD2" w:rsidRPr="003664AC">
        <w:rPr>
          <w:rFonts w:ascii="Times New Roman" w:hAnsi="Times New Roman" w:cs="Times New Roman"/>
          <w:sz w:val="28"/>
          <w:szCs w:val="28"/>
        </w:rPr>
        <w:t>ми</w:t>
      </w:r>
      <w:r w:rsidR="00C94109" w:rsidRPr="003664AC">
        <w:rPr>
          <w:rFonts w:ascii="Times New Roman" w:hAnsi="Times New Roman" w:cs="Times New Roman"/>
          <w:sz w:val="28"/>
          <w:szCs w:val="28"/>
        </w:rPr>
        <w:t xml:space="preserve"> набор</w:t>
      </w:r>
      <w:r w:rsidR="00085DD2" w:rsidRPr="003664AC">
        <w:rPr>
          <w:rFonts w:ascii="Times New Roman" w:hAnsi="Times New Roman" w:cs="Times New Roman"/>
          <w:sz w:val="28"/>
          <w:szCs w:val="28"/>
        </w:rPr>
        <w:t>ами</w:t>
      </w:r>
      <w:r w:rsidR="00C94109" w:rsidRPr="003664AC">
        <w:rPr>
          <w:rFonts w:ascii="Times New Roman" w:hAnsi="Times New Roman" w:cs="Times New Roman"/>
          <w:sz w:val="28"/>
          <w:szCs w:val="28"/>
        </w:rPr>
        <w:t xml:space="preserve"> продуктов для организации питания </w:t>
      </w:r>
      <w:r w:rsidR="00C94109" w:rsidRPr="003664AC">
        <w:rPr>
          <w:rFonts w:ascii="Times New Roman" w:hAnsi="Times New Roman" w:cs="Times New Roman"/>
          <w:sz w:val="28"/>
          <w:szCs w:val="28"/>
        </w:rPr>
        <w:lastRenderedPageBreak/>
        <w:t>детей в дошкольных образовательных организациях (</w:t>
      </w:r>
      <w:hyperlink w:anchor="sub_10010" w:history="1">
        <w:r w:rsidR="00C94109" w:rsidRPr="003664AC">
          <w:rPr>
            <w:rFonts w:ascii="Times New Roman" w:hAnsi="Times New Roman" w:cs="Times New Roman"/>
            <w:sz w:val="28"/>
            <w:szCs w:val="28"/>
          </w:rPr>
          <w:t>Приложение 10</w:t>
        </w:r>
      </w:hyperlink>
      <w:r w:rsidR="00C94109" w:rsidRPr="003664AC">
        <w:rPr>
          <w:rFonts w:ascii="Times New Roman" w:hAnsi="Times New Roman" w:cs="Times New Roman"/>
          <w:sz w:val="28"/>
          <w:szCs w:val="28"/>
        </w:rPr>
        <w:t xml:space="preserve"> к </w:t>
      </w:r>
      <w:hyperlink r:id="rId14" w:history="1">
        <w:r w:rsidR="00C94109" w:rsidRPr="003664AC">
          <w:rPr>
            <w:rStyle w:val="ac"/>
            <w:rFonts w:ascii="Times New Roman" w:hAnsi="Times New Roman" w:cs="Times New Roman"/>
            <w:bCs/>
            <w:color w:val="auto"/>
            <w:sz w:val="28"/>
            <w:szCs w:val="28"/>
          </w:rPr>
          <w:t>СанПиН 2.4.1.3049-13</w:t>
        </w:r>
      </w:hyperlink>
      <w:r w:rsidR="00C94109" w:rsidRPr="003664AC">
        <w:rPr>
          <w:rStyle w:val="ac"/>
          <w:rFonts w:ascii="Times New Roman" w:hAnsi="Times New Roman" w:cs="Times New Roman"/>
          <w:bCs/>
          <w:color w:val="auto"/>
          <w:sz w:val="28"/>
          <w:szCs w:val="28"/>
        </w:rPr>
        <w:t>).</w:t>
      </w:r>
    </w:p>
    <w:p w:rsidR="001E4F29" w:rsidRPr="001E4F29" w:rsidRDefault="003664AC" w:rsidP="001E4F29">
      <w:pPr>
        <w:spacing w:after="0" w:line="240" w:lineRule="auto"/>
        <w:jc w:val="both"/>
        <w:rPr>
          <w:rFonts w:ascii="Times New Roman" w:hAnsi="Times New Roman"/>
          <w:sz w:val="28"/>
          <w:szCs w:val="28"/>
        </w:rPr>
      </w:pPr>
      <w:r w:rsidRPr="001E4F29">
        <w:rPr>
          <w:rFonts w:ascii="Times New Roman" w:hAnsi="Times New Roman"/>
          <w:sz w:val="28"/>
          <w:szCs w:val="28"/>
        </w:rPr>
        <w:t>5</w:t>
      </w:r>
      <w:r w:rsidR="00250D1F" w:rsidRPr="001E4F29">
        <w:rPr>
          <w:rFonts w:ascii="Times New Roman" w:hAnsi="Times New Roman"/>
          <w:sz w:val="28"/>
          <w:szCs w:val="28"/>
        </w:rPr>
        <w:t>.</w:t>
      </w:r>
      <w:r w:rsidR="00681835" w:rsidRPr="001E4F29">
        <w:rPr>
          <w:rFonts w:ascii="Times New Roman" w:hAnsi="Times New Roman"/>
          <w:sz w:val="28"/>
          <w:szCs w:val="28"/>
        </w:rPr>
        <w:t xml:space="preserve">В </w:t>
      </w:r>
      <w:r w:rsidR="001E4F29" w:rsidRPr="001E4F29">
        <w:rPr>
          <w:rFonts w:ascii="Times New Roman" w:hAnsi="Times New Roman"/>
          <w:sz w:val="28"/>
          <w:szCs w:val="28"/>
        </w:rPr>
        <w:t xml:space="preserve">В целях соблюдения пункта 15.6 </w:t>
      </w:r>
      <w:hyperlink r:id="rId15" w:history="1">
        <w:r w:rsidR="001E4F29" w:rsidRPr="001E4F29">
          <w:rPr>
            <w:rStyle w:val="ac"/>
            <w:rFonts w:ascii="Times New Roman" w:hAnsi="Times New Roman"/>
            <w:bCs/>
            <w:sz w:val="28"/>
            <w:szCs w:val="28"/>
          </w:rPr>
          <w:t>СанПиН 2.4.1.3049-13</w:t>
        </w:r>
      </w:hyperlink>
      <w:r w:rsidR="001E4F29" w:rsidRPr="001E4F29">
        <w:rPr>
          <w:rFonts w:ascii="Times New Roman" w:hAnsi="Times New Roman"/>
          <w:sz w:val="28"/>
          <w:szCs w:val="28"/>
        </w:rPr>
        <w:t xml:space="preserve"> и исполнения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Приложение №5 к Приказу Минфина РФ от 15 декабря 2010 г. N 173н, пункта </w:t>
      </w:r>
      <w:r w:rsidR="001E4F29" w:rsidRPr="001E4F29">
        <w:rPr>
          <w:rFonts w:ascii="Times New Roman" w:eastAsia="Times New Roman" w:hAnsi="Times New Roman"/>
          <w:sz w:val="28"/>
          <w:szCs w:val="28"/>
          <w:lang w:eastAsia="ru-RU"/>
        </w:rPr>
        <w:t>3.4.</w:t>
      </w:r>
      <w:r w:rsidR="001E4F29" w:rsidRPr="001E4F29">
        <w:rPr>
          <w:rFonts w:ascii="Times New Roman" w:hAnsi="Times New Roman"/>
          <w:sz w:val="28"/>
          <w:szCs w:val="28"/>
        </w:rPr>
        <w:t>,</w:t>
      </w:r>
      <w:r w:rsidR="001E4F29" w:rsidRPr="001E4F29">
        <w:rPr>
          <w:rFonts w:ascii="Times New Roman" w:eastAsia="Times New Roman" w:hAnsi="Times New Roman"/>
          <w:sz w:val="28"/>
          <w:szCs w:val="28"/>
          <w:lang w:eastAsia="ru-RU"/>
        </w:rPr>
        <w:t xml:space="preserve"> 3.12. </w:t>
      </w:r>
      <w:r w:rsidR="001E4F29" w:rsidRPr="001E4F29">
        <w:rPr>
          <w:rFonts w:ascii="Times New Roman" w:hAnsi="Times New Roman"/>
          <w:sz w:val="28"/>
          <w:szCs w:val="28"/>
        </w:rPr>
        <w:t>Положения об организации питания,</w:t>
      </w:r>
      <w:r w:rsidR="001E4F29" w:rsidRPr="001E4F29">
        <w:rPr>
          <w:rFonts w:ascii="Times New Roman" w:eastAsia="Times New Roman" w:hAnsi="Times New Roman"/>
          <w:sz w:val="28"/>
          <w:szCs w:val="28"/>
          <w:lang w:eastAsia="ru-RU"/>
        </w:rPr>
        <w:t xml:space="preserve"> от</w:t>
      </w:r>
      <w:r w:rsidR="001E4F29" w:rsidRPr="001E4F29">
        <w:rPr>
          <w:rFonts w:ascii="Times New Roman" w:hAnsi="Times New Roman"/>
          <w:sz w:val="28"/>
          <w:szCs w:val="28"/>
        </w:rPr>
        <w:t>разить в Меню-требованиях за 2014 год данные о количестве выданных порций и весе каждой порции.</w:t>
      </w:r>
    </w:p>
    <w:p w:rsidR="008662AF" w:rsidRPr="003C0A56" w:rsidRDefault="00A1569C" w:rsidP="003664AC">
      <w:pPr>
        <w:pStyle w:val="aa"/>
        <w:spacing w:after="0" w:line="240" w:lineRule="auto"/>
        <w:ind w:left="0"/>
        <w:jc w:val="both"/>
        <w:rPr>
          <w:rFonts w:ascii="Times New Roman" w:hAnsi="Times New Roman"/>
          <w:sz w:val="28"/>
          <w:szCs w:val="28"/>
        </w:rPr>
      </w:pPr>
      <w:r w:rsidRPr="003C0A56">
        <w:rPr>
          <w:rFonts w:ascii="Times New Roman" w:hAnsi="Times New Roman"/>
          <w:sz w:val="28"/>
          <w:szCs w:val="28"/>
        </w:rPr>
        <w:t>.</w:t>
      </w:r>
    </w:p>
    <w:p w:rsidR="008B0980" w:rsidRPr="008B0980" w:rsidRDefault="003664AC" w:rsidP="003664AC">
      <w:pPr>
        <w:pStyle w:val="aa"/>
        <w:spacing w:after="0" w:line="240" w:lineRule="auto"/>
        <w:ind w:left="0"/>
        <w:jc w:val="both"/>
        <w:rPr>
          <w:rFonts w:ascii="Times New Roman" w:hAnsi="Times New Roman"/>
          <w:sz w:val="28"/>
          <w:szCs w:val="28"/>
        </w:rPr>
      </w:pPr>
      <w:r>
        <w:rPr>
          <w:rFonts w:ascii="Times New Roman" w:hAnsi="Times New Roman"/>
          <w:sz w:val="28"/>
          <w:szCs w:val="28"/>
        </w:rPr>
        <w:t>6</w:t>
      </w:r>
      <w:r w:rsidR="00250D1F">
        <w:rPr>
          <w:rFonts w:ascii="Times New Roman" w:hAnsi="Times New Roman"/>
          <w:sz w:val="28"/>
          <w:szCs w:val="28"/>
        </w:rPr>
        <w:t>.</w:t>
      </w:r>
      <w:r w:rsidR="008B0980" w:rsidRPr="008B0980">
        <w:rPr>
          <w:rFonts w:ascii="Times New Roman" w:hAnsi="Times New Roman"/>
          <w:sz w:val="28"/>
          <w:szCs w:val="28"/>
        </w:rPr>
        <w:t>Во исполнение пункта 15.5 СанПиН 2.4.1.3049-13 при списании продуктов на питание детей, соблюдать нормы закладки</w:t>
      </w:r>
      <w:r w:rsidR="006942D0">
        <w:rPr>
          <w:rFonts w:ascii="Times New Roman" w:hAnsi="Times New Roman"/>
          <w:sz w:val="28"/>
          <w:szCs w:val="28"/>
        </w:rPr>
        <w:t xml:space="preserve"> продуктов</w:t>
      </w:r>
      <w:r w:rsidR="008B0980" w:rsidRPr="008B0980">
        <w:rPr>
          <w:rFonts w:ascii="Times New Roman" w:hAnsi="Times New Roman"/>
          <w:sz w:val="28"/>
          <w:szCs w:val="28"/>
        </w:rPr>
        <w:t>, указанные в технологических картах на приготовление блюда</w:t>
      </w:r>
      <w:r w:rsidR="008B0980">
        <w:rPr>
          <w:rFonts w:ascii="Times New Roman" w:hAnsi="Times New Roman"/>
          <w:sz w:val="28"/>
          <w:szCs w:val="28"/>
        </w:rPr>
        <w:t>.</w:t>
      </w:r>
    </w:p>
    <w:p w:rsidR="00FB285E" w:rsidRDefault="00FB285E" w:rsidP="003664AC">
      <w:pPr>
        <w:pStyle w:val="aa"/>
        <w:spacing w:after="0" w:line="240" w:lineRule="auto"/>
        <w:ind w:left="0"/>
        <w:jc w:val="both"/>
        <w:rPr>
          <w:rFonts w:ascii="Times New Roman" w:hAnsi="Times New Roman"/>
          <w:sz w:val="28"/>
          <w:szCs w:val="28"/>
        </w:rPr>
      </w:pPr>
    </w:p>
    <w:p w:rsidR="00250D1F" w:rsidRPr="00FB285E" w:rsidRDefault="00250D1F" w:rsidP="003664AC">
      <w:pPr>
        <w:pStyle w:val="aa"/>
        <w:spacing w:after="0" w:line="240" w:lineRule="auto"/>
        <w:ind w:left="0"/>
        <w:jc w:val="both"/>
        <w:rPr>
          <w:rFonts w:ascii="Times New Roman" w:hAnsi="Times New Roman"/>
          <w:sz w:val="28"/>
          <w:szCs w:val="28"/>
        </w:rPr>
      </w:pPr>
    </w:p>
    <w:p w:rsidR="000C10B6" w:rsidRPr="00946942" w:rsidRDefault="00053EEB" w:rsidP="003664AC">
      <w:pPr>
        <w:pStyle w:val="aa"/>
        <w:tabs>
          <w:tab w:val="left" w:pos="2676"/>
        </w:tabs>
        <w:spacing w:after="0"/>
        <w:ind w:left="0"/>
        <w:jc w:val="both"/>
        <w:rPr>
          <w:rFonts w:ascii="Times New Roman" w:hAnsi="Times New Roman"/>
          <w:sz w:val="28"/>
          <w:szCs w:val="28"/>
        </w:rPr>
      </w:pPr>
      <w:r w:rsidRPr="00946942">
        <w:rPr>
          <w:rFonts w:ascii="Times New Roman" w:hAnsi="Times New Roman"/>
          <w:b/>
          <w:sz w:val="28"/>
          <w:szCs w:val="28"/>
        </w:rPr>
        <w:t>Другие предложения:</w:t>
      </w:r>
      <w:r w:rsidR="00F10E6B" w:rsidRPr="00946942">
        <w:rPr>
          <w:rFonts w:ascii="Times New Roman" w:hAnsi="Times New Roman"/>
          <w:sz w:val="28"/>
          <w:szCs w:val="28"/>
        </w:rPr>
        <w:t xml:space="preserve"> </w:t>
      </w:r>
      <w:r w:rsidR="00B17EF5" w:rsidRPr="00946942">
        <w:rPr>
          <w:rFonts w:ascii="Times New Roman" w:hAnsi="Times New Roman"/>
          <w:sz w:val="28"/>
          <w:szCs w:val="28"/>
        </w:rPr>
        <w:t>нет</w:t>
      </w:r>
    </w:p>
    <w:p w:rsidR="00053EEB" w:rsidRDefault="00053EEB" w:rsidP="003664AC">
      <w:pPr>
        <w:tabs>
          <w:tab w:val="left" w:pos="2676"/>
        </w:tabs>
        <w:spacing w:after="0"/>
        <w:jc w:val="both"/>
        <w:rPr>
          <w:rFonts w:ascii="Times New Roman" w:hAnsi="Times New Roman"/>
          <w:b/>
          <w:sz w:val="28"/>
          <w:szCs w:val="28"/>
        </w:rPr>
      </w:pPr>
      <w:r>
        <w:rPr>
          <w:rFonts w:ascii="Times New Roman" w:hAnsi="Times New Roman"/>
          <w:b/>
          <w:sz w:val="28"/>
          <w:szCs w:val="28"/>
        </w:rPr>
        <w:t>Направить отчет:</w:t>
      </w:r>
    </w:p>
    <w:p w:rsidR="002236C1" w:rsidRDefault="002236C1" w:rsidP="005F667A">
      <w:pPr>
        <w:tabs>
          <w:tab w:val="left" w:pos="2676"/>
        </w:tabs>
        <w:spacing w:after="0"/>
        <w:jc w:val="both"/>
        <w:rPr>
          <w:rFonts w:ascii="Times New Roman" w:hAnsi="Times New Roman"/>
          <w:sz w:val="28"/>
          <w:szCs w:val="28"/>
        </w:rPr>
      </w:pPr>
      <w:r w:rsidRPr="00DF72AF">
        <w:rPr>
          <w:rFonts w:ascii="Times New Roman" w:hAnsi="Times New Roman"/>
          <w:sz w:val="28"/>
          <w:szCs w:val="28"/>
        </w:rPr>
        <w:t xml:space="preserve">Главе </w:t>
      </w:r>
      <w:r>
        <w:rPr>
          <w:rFonts w:ascii="Times New Roman" w:hAnsi="Times New Roman"/>
          <w:sz w:val="28"/>
          <w:szCs w:val="28"/>
        </w:rPr>
        <w:t>Сортавальского муниципального района</w:t>
      </w:r>
      <w:r w:rsidR="00E5539A">
        <w:rPr>
          <w:rFonts w:ascii="Times New Roman" w:hAnsi="Times New Roman"/>
          <w:sz w:val="28"/>
          <w:szCs w:val="28"/>
        </w:rPr>
        <w:t>;</w:t>
      </w:r>
    </w:p>
    <w:p w:rsidR="00E5539A" w:rsidRDefault="00E5539A" w:rsidP="005F667A">
      <w:pPr>
        <w:tabs>
          <w:tab w:val="left" w:pos="2676"/>
        </w:tabs>
        <w:spacing w:after="0"/>
        <w:jc w:val="both"/>
        <w:rPr>
          <w:rFonts w:ascii="Times New Roman" w:hAnsi="Times New Roman"/>
          <w:sz w:val="28"/>
          <w:szCs w:val="28"/>
        </w:rPr>
      </w:pPr>
      <w:r>
        <w:rPr>
          <w:rFonts w:ascii="Times New Roman" w:hAnsi="Times New Roman"/>
          <w:sz w:val="28"/>
          <w:szCs w:val="28"/>
        </w:rPr>
        <w:t>Главе админ</w:t>
      </w:r>
      <w:r w:rsidR="001D2059">
        <w:rPr>
          <w:rFonts w:ascii="Times New Roman" w:hAnsi="Times New Roman"/>
          <w:sz w:val="28"/>
          <w:szCs w:val="28"/>
        </w:rPr>
        <w:t>и</w:t>
      </w:r>
      <w:r>
        <w:rPr>
          <w:rFonts w:ascii="Times New Roman" w:hAnsi="Times New Roman"/>
          <w:sz w:val="28"/>
          <w:szCs w:val="28"/>
        </w:rPr>
        <w:t>страции</w:t>
      </w:r>
      <w:r w:rsidRPr="00E5539A">
        <w:rPr>
          <w:rFonts w:ascii="Times New Roman" w:hAnsi="Times New Roman"/>
          <w:sz w:val="28"/>
          <w:szCs w:val="28"/>
        </w:rPr>
        <w:t xml:space="preserve"> </w:t>
      </w:r>
      <w:r>
        <w:rPr>
          <w:rFonts w:ascii="Times New Roman" w:hAnsi="Times New Roman"/>
          <w:sz w:val="28"/>
          <w:szCs w:val="28"/>
        </w:rPr>
        <w:t>Сортавальского муниципального района</w:t>
      </w:r>
    </w:p>
    <w:p w:rsidR="005C73D8" w:rsidRDefault="005C73D8" w:rsidP="00F658FF">
      <w:pPr>
        <w:tabs>
          <w:tab w:val="left" w:pos="2676"/>
        </w:tabs>
        <w:spacing w:after="0"/>
        <w:jc w:val="both"/>
        <w:rPr>
          <w:rFonts w:ascii="Times New Roman" w:hAnsi="Times New Roman"/>
          <w:sz w:val="28"/>
          <w:szCs w:val="28"/>
        </w:rPr>
      </w:pPr>
    </w:p>
    <w:p w:rsidR="005D4D50" w:rsidRDefault="00053EEB" w:rsidP="00F23F1E">
      <w:pPr>
        <w:rPr>
          <w:rFonts w:ascii="Times New Roman" w:hAnsi="Times New Roman"/>
          <w:b/>
          <w:sz w:val="28"/>
          <w:szCs w:val="28"/>
        </w:rPr>
      </w:pPr>
      <w:r>
        <w:rPr>
          <w:rFonts w:ascii="Times New Roman" w:hAnsi="Times New Roman"/>
          <w:b/>
          <w:sz w:val="28"/>
          <w:szCs w:val="28"/>
        </w:rPr>
        <w:t>Предлагаемые представления и /или предписания:</w:t>
      </w:r>
      <w:r w:rsidR="002D3443">
        <w:rPr>
          <w:rFonts w:ascii="Times New Roman" w:hAnsi="Times New Roman"/>
          <w:b/>
          <w:sz w:val="28"/>
          <w:szCs w:val="28"/>
        </w:rPr>
        <w:t xml:space="preserve"> </w:t>
      </w:r>
    </w:p>
    <w:p w:rsidR="002D3443" w:rsidRPr="00475F1B" w:rsidRDefault="00F23F1E" w:rsidP="00475F1B">
      <w:pPr>
        <w:pStyle w:val="aa"/>
        <w:tabs>
          <w:tab w:val="left" w:pos="2676"/>
        </w:tabs>
        <w:spacing w:line="240" w:lineRule="auto"/>
        <w:ind w:left="0"/>
        <w:jc w:val="both"/>
        <w:rPr>
          <w:rFonts w:ascii="Times New Roman" w:hAnsi="Times New Roman"/>
          <w:sz w:val="28"/>
          <w:szCs w:val="28"/>
        </w:rPr>
      </w:pPr>
      <w:r w:rsidRPr="00475F1B">
        <w:rPr>
          <w:rFonts w:ascii="Times New Roman" w:hAnsi="Times New Roman"/>
          <w:sz w:val="28"/>
          <w:szCs w:val="28"/>
        </w:rPr>
        <w:t xml:space="preserve">Представление № </w:t>
      </w:r>
      <w:r w:rsidR="00555D42" w:rsidRPr="00475F1B">
        <w:rPr>
          <w:rFonts w:ascii="Times New Roman" w:hAnsi="Times New Roman"/>
          <w:sz w:val="28"/>
          <w:szCs w:val="28"/>
        </w:rPr>
        <w:t>14</w:t>
      </w:r>
      <w:r w:rsidR="00084BC4" w:rsidRPr="00475F1B">
        <w:rPr>
          <w:rFonts w:ascii="Times New Roman" w:hAnsi="Times New Roman"/>
          <w:sz w:val="28"/>
          <w:szCs w:val="28"/>
        </w:rPr>
        <w:t xml:space="preserve"> </w:t>
      </w:r>
      <w:r w:rsidRPr="00475F1B">
        <w:rPr>
          <w:rFonts w:ascii="Times New Roman" w:hAnsi="Times New Roman"/>
          <w:sz w:val="28"/>
          <w:szCs w:val="28"/>
        </w:rPr>
        <w:t xml:space="preserve">от </w:t>
      </w:r>
      <w:r w:rsidR="00AF66C4" w:rsidRPr="00475F1B">
        <w:rPr>
          <w:rFonts w:ascii="Times New Roman" w:hAnsi="Times New Roman"/>
          <w:sz w:val="28"/>
          <w:szCs w:val="28"/>
        </w:rPr>
        <w:t>03.11</w:t>
      </w:r>
      <w:r w:rsidRPr="00475F1B">
        <w:rPr>
          <w:rFonts w:ascii="Times New Roman" w:hAnsi="Times New Roman"/>
          <w:sz w:val="28"/>
          <w:szCs w:val="28"/>
        </w:rPr>
        <w:t>.2015г.</w:t>
      </w:r>
      <w:r w:rsidR="005D4D50" w:rsidRPr="00475F1B">
        <w:rPr>
          <w:rFonts w:ascii="Times New Roman" w:hAnsi="Times New Roman"/>
          <w:sz w:val="28"/>
          <w:szCs w:val="28"/>
        </w:rPr>
        <w:t xml:space="preserve"> </w:t>
      </w:r>
      <w:r w:rsidR="005A7245">
        <w:rPr>
          <w:rFonts w:ascii="Times New Roman" w:hAnsi="Times New Roman" w:cs="Times New Roman"/>
          <w:sz w:val="28"/>
          <w:szCs w:val="28"/>
        </w:rPr>
        <w:t>руководителю</w:t>
      </w:r>
      <w:r w:rsidR="005A7245" w:rsidRPr="00475F1B">
        <w:rPr>
          <w:rFonts w:ascii="Times New Roman" w:hAnsi="Times New Roman" w:cs="Times New Roman"/>
          <w:sz w:val="28"/>
          <w:szCs w:val="28"/>
        </w:rPr>
        <w:t xml:space="preserve"> </w:t>
      </w:r>
      <w:r w:rsidR="00475F1B" w:rsidRPr="00475F1B">
        <w:rPr>
          <w:rFonts w:ascii="Times New Roman" w:hAnsi="Times New Roman" w:cs="Times New Roman"/>
          <w:sz w:val="28"/>
          <w:szCs w:val="28"/>
        </w:rPr>
        <w:t>МКУ «Централизованная бухгалтерия образования Сортавальского Муниципального района»</w:t>
      </w:r>
      <w:r w:rsidR="005F667A" w:rsidRPr="00475F1B">
        <w:rPr>
          <w:rFonts w:ascii="Times New Roman" w:hAnsi="Times New Roman"/>
          <w:sz w:val="28"/>
          <w:szCs w:val="28"/>
        </w:rPr>
        <w:t>;</w:t>
      </w:r>
    </w:p>
    <w:p w:rsidR="005D4D50" w:rsidRPr="00475F1B" w:rsidRDefault="005D4D50" w:rsidP="005F667A">
      <w:pPr>
        <w:spacing w:after="0" w:line="240" w:lineRule="auto"/>
        <w:jc w:val="both"/>
        <w:rPr>
          <w:rFonts w:ascii="Times New Roman" w:hAnsi="Times New Roman"/>
          <w:sz w:val="28"/>
          <w:szCs w:val="28"/>
        </w:rPr>
      </w:pPr>
      <w:r w:rsidRPr="00475F1B">
        <w:rPr>
          <w:rFonts w:ascii="Times New Roman" w:hAnsi="Times New Roman"/>
          <w:sz w:val="28"/>
          <w:szCs w:val="28"/>
        </w:rPr>
        <w:t>Представление №</w:t>
      </w:r>
      <w:r w:rsidR="00084BC4" w:rsidRPr="00475F1B">
        <w:rPr>
          <w:rFonts w:ascii="Times New Roman" w:hAnsi="Times New Roman"/>
          <w:sz w:val="28"/>
          <w:szCs w:val="28"/>
        </w:rPr>
        <w:t xml:space="preserve"> </w:t>
      </w:r>
      <w:r w:rsidR="00555D42" w:rsidRPr="00475F1B">
        <w:rPr>
          <w:rFonts w:ascii="Times New Roman" w:hAnsi="Times New Roman"/>
          <w:sz w:val="28"/>
          <w:szCs w:val="28"/>
        </w:rPr>
        <w:t>15</w:t>
      </w:r>
      <w:r w:rsidR="00084BC4" w:rsidRPr="00475F1B">
        <w:rPr>
          <w:rFonts w:ascii="Times New Roman" w:hAnsi="Times New Roman"/>
          <w:sz w:val="28"/>
          <w:szCs w:val="28"/>
        </w:rPr>
        <w:t xml:space="preserve"> </w:t>
      </w:r>
      <w:r w:rsidRPr="00475F1B">
        <w:rPr>
          <w:rFonts w:ascii="Times New Roman" w:hAnsi="Times New Roman"/>
          <w:sz w:val="28"/>
          <w:szCs w:val="28"/>
        </w:rPr>
        <w:t xml:space="preserve">от </w:t>
      </w:r>
      <w:r w:rsidR="00084BC4" w:rsidRPr="00475F1B">
        <w:rPr>
          <w:rFonts w:ascii="Times New Roman" w:hAnsi="Times New Roman"/>
          <w:sz w:val="28"/>
          <w:szCs w:val="28"/>
        </w:rPr>
        <w:t>03</w:t>
      </w:r>
      <w:r w:rsidRPr="00475F1B">
        <w:rPr>
          <w:rFonts w:ascii="Times New Roman" w:hAnsi="Times New Roman"/>
          <w:sz w:val="28"/>
          <w:szCs w:val="28"/>
        </w:rPr>
        <w:t>.</w:t>
      </w:r>
      <w:r w:rsidR="00084BC4" w:rsidRPr="00475F1B">
        <w:rPr>
          <w:rFonts w:ascii="Times New Roman" w:hAnsi="Times New Roman"/>
          <w:sz w:val="28"/>
          <w:szCs w:val="28"/>
        </w:rPr>
        <w:t>11</w:t>
      </w:r>
      <w:r w:rsidRPr="00475F1B">
        <w:rPr>
          <w:rFonts w:ascii="Times New Roman" w:hAnsi="Times New Roman"/>
          <w:sz w:val="28"/>
          <w:szCs w:val="28"/>
        </w:rPr>
        <w:t xml:space="preserve">.2015г. </w:t>
      </w:r>
      <w:r w:rsidR="00084BC4" w:rsidRPr="00475F1B">
        <w:rPr>
          <w:rFonts w:ascii="Times New Roman" w:hAnsi="Times New Roman"/>
          <w:sz w:val="28"/>
          <w:szCs w:val="28"/>
        </w:rPr>
        <w:t>заведующей Муниципального казенного дошкольного образовательного учреждении Сортавальского муниципального района Республики Карелия Детский сад № 31 «Сказка</w:t>
      </w:r>
      <w:r w:rsidR="00902B03" w:rsidRPr="00475F1B">
        <w:rPr>
          <w:rFonts w:ascii="Times New Roman" w:hAnsi="Times New Roman"/>
          <w:sz w:val="28"/>
          <w:szCs w:val="28"/>
        </w:rPr>
        <w:t>.</w:t>
      </w:r>
    </w:p>
    <w:p w:rsidR="005D4D50" w:rsidRPr="00475F1B" w:rsidRDefault="005D4D50" w:rsidP="005D4D50">
      <w:pPr>
        <w:rPr>
          <w:rFonts w:ascii="Times New Roman" w:hAnsi="Times New Roman"/>
          <w:sz w:val="28"/>
          <w:szCs w:val="28"/>
        </w:rPr>
      </w:pPr>
    </w:p>
    <w:p w:rsidR="006A4829" w:rsidRPr="00F23F1E" w:rsidRDefault="006A4829" w:rsidP="005D4D50">
      <w:pPr>
        <w:rPr>
          <w:rFonts w:ascii="Times New Roman" w:hAnsi="Times New Roman"/>
          <w:sz w:val="28"/>
          <w:szCs w:val="28"/>
        </w:rPr>
      </w:pPr>
    </w:p>
    <w:p w:rsidR="00497620" w:rsidRDefault="00663329" w:rsidP="00F658FF">
      <w:r>
        <w:rPr>
          <w:rFonts w:ascii="Times New Roman" w:hAnsi="Times New Roman"/>
          <w:b/>
          <w:sz w:val="28"/>
          <w:szCs w:val="28"/>
        </w:rPr>
        <w:t>Председатель комитета                                                 Н.А. Астафьева</w:t>
      </w:r>
    </w:p>
    <w:sectPr w:rsidR="00497620" w:rsidSect="002B7EC7">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66" w:rsidRDefault="007C1166" w:rsidP="002B7EC7">
      <w:pPr>
        <w:spacing w:after="0" w:line="240" w:lineRule="auto"/>
      </w:pPr>
      <w:r>
        <w:separator/>
      </w:r>
    </w:p>
  </w:endnote>
  <w:endnote w:type="continuationSeparator" w:id="0">
    <w:p w:rsidR="007C1166" w:rsidRDefault="007C1166"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66" w:rsidRDefault="007C1166" w:rsidP="002B7EC7">
      <w:pPr>
        <w:spacing w:after="0" w:line="240" w:lineRule="auto"/>
      </w:pPr>
      <w:r>
        <w:separator/>
      </w:r>
    </w:p>
  </w:footnote>
  <w:footnote w:type="continuationSeparator" w:id="0">
    <w:p w:rsidR="007C1166" w:rsidRDefault="007C1166"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970180"/>
      <w:docPartObj>
        <w:docPartGallery w:val="Page Numbers (Top of Page)"/>
        <w:docPartUnique/>
      </w:docPartObj>
    </w:sdtPr>
    <w:sdtContent>
      <w:p w:rsidR="00FB52B5" w:rsidRDefault="00FB52B5">
        <w:pPr>
          <w:pStyle w:val="a4"/>
          <w:jc w:val="right"/>
        </w:pPr>
        <w:r>
          <w:fldChar w:fldCharType="begin"/>
        </w:r>
        <w:r>
          <w:instrText>PAGE   \* MERGEFORMAT</w:instrText>
        </w:r>
        <w:r>
          <w:fldChar w:fldCharType="separate"/>
        </w:r>
        <w:r w:rsidR="00CC0B37">
          <w:rPr>
            <w:noProof/>
          </w:rPr>
          <w:t>36</w:t>
        </w:r>
        <w:r>
          <w:fldChar w:fldCharType="end"/>
        </w:r>
      </w:p>
    </w:sdtContent>
  </w:sdt>
  <w:p w:rsidR="00FB52B5" w:rsidRDefault="00FB52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AA6EA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93293F"/>
    <w:multiLevelType w:val="hybridMultilevel"/>
    <w:tmpl w:val="35AC6DBA"/>
    <w:lvl w:ilvl="0" w:tplc="92EE3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F91699"/>
    <w:multiLevelType w:val="hybridMultilevel"/>
    <w:tmpl w:val="1020F34E"/>
    <w:lvl w:ilvl="0" w:tplc="BF62B25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6C5326"/>
    <w:multiLevelType w:val="multilevel"/>
    <w:tmpl w:val="A66E33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8508E3"/>
    <w:multiLevelType w:val="hybridMultilevel"/>
    <w:tmpl w:val="48742248"/>
    <w:lvl w:ilvl="0" w:tplc="0FF0E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905E54"/>
    <w:multiLevelType w:val="hybridMultilevel"/>
    <w:tmpl w:val="CF5C9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BA7777"/>
    <w:multiLevelType w:val="hybridMultilevel"/>
    <w:tmpl w:val="AEAC84B4"/>
    <w:lvl w:ilvl="0" w:tplc="A8F65D96">
      <w:start w:val="1"/>
      <w:numFmt w:val="decimal"/>
      <w:lvlText w:val="%1."/>
      <w:lvlJc w:val="left"/>
      <w:pPr>
        <w:ind w:left="841" w:hanging="36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7" w15:restartNumberingAfterBreak="0">
    <w:nsid w:val="157A2D88"/>
    <w:multiLevelType w:val="hybridMultilevel"/>
    <w:tmpl w:val="AF3AC2D4"/>
    <w:lvl w:ilvl="0" w:tplc="21123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861BE1"/>
    <w:multiLevelType w:val="hybridMultilevel"/>
    <w:tmpl w:val="53CC1914"/>
    <w:lvl w:ilvl="0" w:tplc="996A15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6269AF"/>
    <w:multiLevelType w:val="multilevel"/>
    <w:tmpl w:val="FDE28406"/>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E5737F8"/>
    <w:multiLevelType w:val="multilevel"/>
    <w:tmpl w:val="D68898CA"/>
    <w:lvl w:ilvl="0">
      <w:start w:val="1"/>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4B74C2D"/>
    <w:multiLevelType w:val="hybridMultilevel"/>
    <w:tmpl w:val="35EC0C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7062A"/>
    <w:multiLevelType w:val="hybridMultilevel"/>
    <w:tmpl w:val="BED8DA9C"/>
    <w:lvl w:ilvl="0" w:tplc="5DD416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300184"/>
    <w:multiLevelType w:val="multilevel"/>
    <w:tmpl w:val="E2BCD402"/>
    <w:lvl w:ilvl="0">
      <w:start w:val="2"/>
      <w:numFmt w:val="decimal"/>
      <w:lvlText w:val="%1."/>
      <w:lvlJc w:val="left"/>
      <w:pPr>
        <w:ind w:left="432" w:hanging="432"/>
      </w:pPr>
      <w:rPr>
        <w:rFonts w:hint="default"/>
        <w:b/>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A011C34"/>
    <w:multiLevelType w:val="hybridMultilevel"/>
    <w:tmpl w:val="44E8F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027D7"/>
    <w:multiLevelType w:val="hybridMultilevel"/>
    <w:tmpl w:val="3A846054"/>
    <w:lvl w:ilvl="0" w:tplc="7C10EAE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F17787"/>
    <w:multiLevelType w:val="hybridMultilevel"/>
    <w:tmpl w:val="CFD6DE3C"/>
    <w:lvl w:ilvl="0" w:tplc="B99C166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32017CA8"/>
    <w:multiLevelType w:val="hybridMultilevel"/>
    <w:tmpl w:val="7DDCE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2B191D"/>
    <w:multiLevelType w:val="hybridMultilevel"/>
    <w:tmpl w:val="33443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1D5D23"/>
    <w:multiLevelType w:val="hybridMultilevel"/>
    <w:tmpl w:val="FD7AE5B8"/>
    <w:lvl w:ilvl="0" w:tplc="0419000F">
      <w:start w:val="1"/>
      <w:numFmt w:val="decimal"/>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2F1A83"/>
    <w:multiLevelType w:val="hybridMultilevel"/>
    <w:tmpl w:val="83165A42"/>
    <w:lvl w:ilvl="0" w:tplc="84E00566">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60F1B8C"/>
    <w:multiLevelType w:val="hybridMultilevel"/>
    <w:tmpl w:val="0DCA7E3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AF2AE2"/>
    <w:multiLevelType w:val="hybridMultilevel"/>
    <w:tmpl w:val="98961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292AA1"/>
    <w:multiLevelType w:val="multilevel"/>
    <w:tmpl w:val="606214C8"/>
    <w:lvl w:ilvl="0">
      <w:start w:val="1"/>
      <w:numFmt w:val="decimal"/>
      <w:lvlText w:val="%1."/>
      <w:lvlJc w:val="left"/>
      <w:pPr>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45272D98"/>
    <w:multiLevelType w:val="hybridMultilevel"/>
    <w:tmpl w:val="A17A6A4A"/>
    <w:lvl w:ilvl="0" w:tplc="AE1858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9BE3C92"/>
    <w:multiLevelType w:val="hybridMultilevel"/>
    <w:tmpl w:val="A66E33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8B796C"/>
    <w:multiLevelType w:val="hybridMultilevel"/>
    <w:tmpl w:val="A66E33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4C416D"/>
    <w:multiLevelType w:val="hybridMultilevel"/>
    <w:tmpl w:val="88861E6C"/>
    <w:lvl w:ilvl="0" w:tplc="CABE6582">
      <w:start w:val="1"/>
      <w:numFmt w:val="decimal"/>
      <w:lvlText w:val="%1."/>
      <w:lvlJc w:val="left"/>
      <w:pPr>
        <w:ind w:left="841" w:hanging="36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28" w15:restartNumberingAfterBreak="0">
    <w:nsid w:val="55097B87"/>
    <w:multiLevelType w:val="hybridMultilevel"/>
    <w:tmpl w:val="82849F56"/>
    <w:lvl w:ilvl="0" w:tplc="F73C53BA">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CA759A"/>
    <w:multiLevelType w:val="multilevel"/>
    <w:tmpl w:val="EEA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670E6"/>
    <w:multiLevelType w:val="multilevel"/>
    <w:tmpl w:val="06E256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D281397"/>
    <w:multiLevelType w:val="multilevel"/>
    <w:tmpl w:val="A66E33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EF40274"/>
    <w:multiLevelType w:val="hybridMultilevel"/>
    <w:tmpl w:val="8C74E462"/>
    <w:lvl w:ilvl="0" w:tplc="EC04F6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4695B67"/>
    <w:multiLevelType w:val="hybridMultilevel"/>
    <w:tmpl w:val="1D247654"/>
    <w:lvl w:ilvl="0" w:tplc="381A950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64F26D7D"/>
    <w:multiLevelType w:val="multilevel"/>
    <w:tmpl w:val="A88ECAF2"/>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9"/>
  </w:num>
  <w:num w:numId="2">
    <w:abstractNumId w:val="17"/>
  </w:num>
  <w:num w:numId="3">
    <w:abstractNumId w:val="23"/>
  </w:num>
  <w:num w:numId="4">
    <w:abstractNumId w:val="21"/>
  </w:num>
  <w:num w:numId="5">
    <w:abstractNumId w:val="22"/>
  </w:num>
  <w:num w:numId="6">
    <w:abstractNumId w:val="26"/>
  </w:num>
  <w:num w:numId="7">
    <w:abstractNumId w:val="3"/>
  </w:num>
  <w:num w:numId="8">
    <w:abstractNumId w:val="31"/>
  </w:num>
  <w:num w:numId="9">
    <w:abstractNumId w:val="25"/>
  </w:num>
  <w:num w:numId="10">
    <w:abstractNumId w:val="10"/>
  </w:num>
  <w:num w:numId="11">
    <w:abstractNumId w:val="33"/>
  </w:num>
  <w:num w:numId="12">
    <w:abstractNumId w:val="30"/>
  </w:num>
  <w:num w:numId="13">
    <w:abstractNumId w:val="13"/>
  </w:num>
  <w:num w:numId="14">
    <w:abstractNumId w:val="1"/>
  </w:num>
  <w:num w:numId="15">
    <w:abstractNumId w:val="27"/>
  </w:num>
  <w:num w:numId="16">
    <w:abstractNumId w:val="4"/>
  </w:num>
  <w:num w:numId="17">
    <w:abstractNumId w:val="6"/>
  </w:num>
  <w:num w:numId="18">
    <w:abstractNumId w:val="7"/>
  </w:num>
  <w:num w:numId="19">
    <w:abstractNumId w:val="29"/>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2"/>
  </w:num>
  <w:num w:numId="29">
    <w:abstractNumId w:val="15"/>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4"/>
  </w:num>
  <w:num w:numId="34">
    <w:abstractNumId w:val="24"/>
  </w:num>
  <w:num w:numId="35">
    <w:abstractNumId w:val="2"/>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D2"/>
    <w:rsid w:val="00007CF8"/>
    <w:rsid w:val="00007E7B"/>
    <w:rsid w:val="00012B23"/>
    <w:rsid w:val="00014771"/>
    <w:rsid w:val="00016EA4"/>
    <w:rsid w:val="0002635B"/>
    <w:rsid w:val="00026C41"/>
    <w:rsid w:val="00031DC3"/>
    <w:rsid w:val="00035DDE"/>
    <w:rsid w:val="000408E8"/>
    <w:rsid w:val="0004199A"/>
    <w:rsid w:val="00045E75"/>
    <w:rsid w:val="00047073"/>
    <w:rsid w:val="0005039A"/>
    <w:rsid w:val="00053EEB"/>
    <w:rsid w:val="0005689C"/>
    <w:rsid w:val="00056F91"/>
    <w:rsid w:val="00060900"/>
    <w:rsid w:val="000667B6"/>
    <w:rsid w:val="00070E99"/>
    <w:rsid w:val="00071560"/>
    <w:rsid w:val="00072945"/>
    <w:rsid w:val="00072985"/>
    <w:rsid w:val="000766F7"/>
    <w:rsid w:val="0007782C"/>
    <w:rsid w:val="00080279"/>
    <w:rsid w:val="00081491"/>
    <w:rsid w:val="00082732"/>
    <w:rsid w:val="00084BC4"/>
    <w:rsid w:val="00085DD2"/>
    <w:rsid w:val="0009085D"/>
    <w:rsid w:val="000A19B3"/>
    <w:rsid w:val="000A365D"/>
    <w:rsid w:val="000A5B5F"/>
    <w:rsid w:val="000A7666"/>
    <w:rsid w:val="000B1151"/>
    <w:rsid w:val="000B261B"/>
    <w:rsid w:val="000B2AEE"/>
    <w:rsid w:val="000B5CDF"/>
    <w:rsid w:val="000C10B6"/>
    <w:rsid w:val="000C1BF6"/>
    <w:rsid w:val="000C4DD3"/>
    <w:rsid w:val="000C5B20"/>
    <w:rsid w:val="000D58B1"/>
    <w:rsid w:val="000D6D85"/>
    <w:rsid w:val="000D78CC"/>
    <w:rsid w:val="000E386A"/>
    <w:rsid w:val="000F2CF4"/>
    <w:rsid w:val="000F3A92"/>
    <w:rsid w:val="00105553"/>
    <w:rsid w:val="001123C1"/>
    <w:rsid w:val="00120B35"/>
    <w:rsid w:val="001217DD"/>
    <w:rsid w:val="00121AF5"/>
    <w:rsid w:val="00122FA9"/>
    <w:rsid w:val="001258C5"/>
    <w:rsid w:val="001260CE"/>
    <w:rsid w:val="00140562"/>
    <w:rsid w:val="00144935"/>
    <w:rsid w:val="00146C9E"/>
    <w:rsid w:val="00150EF2"/>
    <w:rsid w:val="00153076"/>
    <w:rsid w:val="00154B62"/>
    <w:rsid w:val="00165E84"/>
    <w:rsid w:val="00167766"/>
    <w:rsid w:val="00167888"/>
    <w:rsid w:val="001717F9"/>
    <w:rsid w:val="00175276"/>
    <w:rsid w:val="00181CDF"/>
    <w:rsid w:val="00182639"/>
    <w:rsid w:val="00190935"/>
    <w:rsid w:val="00195F40"/>
    <w:rsid w:val="0019726B"/>
    <w:rsid w:val="001B13C1"/>
    <w:rsid w:val="001B1E88"/>
    <w:rsid w:val="001B48D0"/>
    <w:rsid w:val="001C1BE6"/>
    <w:rsid w:val="001C3F5B"/>
    <w:rsid w:val="001C7CF6"/>
    <w:rsid w:val="001D10B5"/>
    <w:rsid w:val="001D2059"/>
    <w:rsid w:val="001D7A42"/>
    <w:rsid w:val="001E0BE5"/>
    <w:rsid w:val="001E290F"/>
    <w:rsid w:val="001E4F29"/>
    <w:rsid w:val="001F2CF5"/>
    <w:rsid w:val="001F497A"/>
    <w:rsid w:val="0020058A"/>
    <w:rsid w:val="00200F65"/>
    <w:rsid w:val="00204AA2"/>
    <w:rsid w:val="00204D51"/>
    <w:rsid w:val="002056DD"/>
    <w:rsid w:val="0020601D"/>
    <w:rsid w:val="00210610"/>
    <w:rsid w:val="00212EF6"/>
    <w:rsid w:val="002130B8"/>
    <w:rsid w:val="002219B8"/>
    <w:rsid w:val="00221F73"/>
    <w:rsid w:val="00222166"/>
    <w:rsid w:val="002236C1"/>
    <w:rsid w:val="00231F09"/>
    <w:rsid w:val="00250335"/>
    <w:rsid w:val="00250D1F"/>
    <w:rsid w:val="002544D7"/>
    <w:rsid w:val="002617D1"/>
    <w:rsid w:val="00272956"/>
    <w:rsid w:val="00273F59"/>
    <w:rsid w:val="00277026"/>
    <w:rsid w:val="00284DFC"/>
    <w:rsid w:val="00292A08"/>
    <w:rsid w:val="0029530F"/>
    <w:rsid w:val="002A06A3"/>
    <w:rsid w:val="002A184E"/>
    <w:rsid w:val="002A4005"/>
    <w:rsid w:val="002A4185"/>
    <w:rsid w:val="002A506D"/>
    <w:rsid w:val="002A5506"/>
    <w:rsid w:val="002B430E"/>
    <w:rsid w:val="002B7EC7"/>
    <w:rsid w:val="002C1FFC"/>
    <w:rsid w:val="002C317E"/>
    <w:rsid w:val="002C5A3C"/>
    <w:rsid w:val="002D18A2"/>
    <w:rsid w:val="002D1BCD"/>
    <w:rsid w:val="002D3443"/>
    <w:rsid w:val="002D4576"/>
    <w:rsid w:val="002F34B6"/>
    <w:rsid w:val="002F46AA"/>
    <w:rsid w:val="002F5912"/>
    <w:rsid w:val="00301611"/>
    <w:rsid w:val="0030391B"/>
    <w:rsid w:val="00304C01"/>
    <w:rsid w:val="003070C2"/>
    <w:rsid w:val="003211E6"/>
    <w:rsid w:val="003271B3"/>
    <w:rsid w:val="0033046C"/>
    <w:rsid w:val="00334351"/>
    <w:rsid w:val="00341062"/>
    <w:rsid w:val="00345C1D"/>
    <w:rsid w:val="00347889"/>
    <w:rsid w:val="003503F8"/>
    <w:rsid w:val="00351022"/>
    <w:rsid w:val="003557DB"/>
    <w:rsid w:val="0035757A"/>
    <w:rsid w:val="00361DC6"/>
    <w:rsid w:val="00363FE9"/>
    <w:rsid w:val="003664AC"/>
    <w:rsid w:val="00366A23"/>
    <w:rsid w:val="00375287"/>
    <w:rsid w:val="00381C8F"/>
    <w:rsid w:val="003826A5"/>
    <w:rsid w:val="00383AC5"/>
    <w:rsid w:val="00385958"/>
    <w:rsid w:val="003917F7"/>
    <w:rsid w:val="00391C3E"/>
    <w:rsid w:val="00393620"/>
    <w:rsid w:val="003A1917"/>
    <w:rsid w:val="003A2F3A"/>
    <w:rsid w:val="003A5CFC"/>
    <w:rsid w:val="003A68DD"/>
    <w:rsid w:val="003A7901"/>
    <w:rsid w:val="003B3035"/>
    <w:rsid w:val="003B49B2"/>
    <w:rsid w:val="003B5CA3"/>
    <w:rsid w:val="003C0A56"/>
    <w:rsid w:val="003C0BC0"/>
    <w:rsid w:val="003C3A56"/>
    <w:rsid w:val="003D119C"/>
    <w:rsid w:val="003D3397"/>
    <w:rsid w:val="003E548E"/>
    <w:rsid w:val="003E79DB"/>
    <w:rsid w:val="003F19EF"/>
    <w:rsid w:val="003F3A9D"/>
    <w:rsid w:val="003F3E73"/>
    <w:rsid w:val="003F4D4C"/>
    <w:rsid w:val="003F65C1"/>
    <w:rsid w:val="003F78AC"/>
    <w:rsid w:val="004018D7"/>
    <w:rsid w:val="00402321"/>
    <w:rsid w:val="004102FF"/>
    <w:rsid w:val="00410F54"/>
    <w:rsid w:val="00412019"/>
    <w:rsid w:val="00413B81"/>
    <w:rsid w:val="00416E75"/>
    <w:rsid w:val="00420C72"/>
    <w:rsid w:val="00424069"/>
    <w:rsid w:val="00433711"/>
    <w:rsid w:val="00436F7D"/>
    <w:rsid w:val="00437525"/>
    <w:rsid w:val="00440530"/>
    <w:rsid w:val="00440DBE"/>
    <w:rsid w:val="00443C57"/>
    <w:rsid w:val="0045037B"/>
    <w:rsid w:val="004508C5"/>
    <w:rsid w:val="0045780C"/>
    <w:rsid w:val="0046069B"/>
    <w:rsid w:val="00461133"/>
    <w:rsid w:val="00461D0D"/>
    <w:rsid w:val="00462846"/>
    <w:rsid w:val="00471FCD"/>
    <w:rsid w:val="00475F1B"/>
    <w:rsid w:val="0049024B"/>
    <w:rsid w:val="00491228"/>
    <w:rsid w:val="00494BB2"/>
    <w:rsid w:val="0049513A"/>
    <w:rsid w:val="00495526"/>
    <w:rsid w:val="00496E9C"/>
    <w:rsid w:val="00497620"/>
    <w:rsid w:val="00497A03"/>
    <w:rsid w:val="004B27F2"/>
    <w:rsid w:val="004B49AE"/>
    <w:rsid w:val="004C435C"/>
    <w:rsid w:val="004C460A"/>
    <w:rsid w:val="004D1587"/>
    <w:rsid w:val="004D301B"/>
    <w:rsid w:val="004D30C4"/>
    <w:rsid w:val="004D3775"/>
    <w:rsid w:val="004E4E6E"/>
    <w:rsid w:val="004F0200"/>
    <w:rsid w:val="004F30E7"/>
    <w:rsid w:val="004F3F3D"/>
    <w:rsid w:val="004F64CE"/>
    <w:rsid w:val="0050063A"/>
    <w:rsid w:val="005045EC"/>
    <w:rsid w:val="00515057"/>
    <w:rsid w:val="0052357D"/>
    <w:rsid w:val="0052397C"/>
    <w:rsid w:val="00526BED"/>
    <w:rsid w:val="00527AE6"/>
    <w:rsid w:val="00530798"/>
    <w:rsid w:val="00530D96"/>
    <w:rsid w:val="00531E85"/>
    <w:rsid w:val="005325C7"/>
    <w:rsid w:val="00534822"/>
    <w:rsid w:val="00535882"/>
    <w:rsid w:val="00537661"/>
    <w:rsid w:val="00545C24"/>
    <w:rsid w:val="00546121"/>
    <w:rsid w:val="005465BC"/>
    <w:rsid w:val="00552694"/>
    <w:rsid w:val="00555D42"/>
    <w:rsid w:val="00557CB0"/>
    <w:rsid w:val="005604AE"/>
    <w:rsid w:val="0056211C"/>
    <w:rsid w:val="00566A89"/>
    <w:rsid w:val="00567E81"/>
    <w:rsid w:val="00570CD1"/>
    <w:rsid w:val="00570F32"/>
    <w:rsid w:val="005711C5"/>
    <w:rsid w:val="00573C7C"/>
    <w:rsid w:val="00586852"/>
    <w:rsid w:val="0059011E"/>
    <w:rsid w:val="00597A1C"/>
    <w:rsid w:val="005A1406"/>
    <w:rsid w:val="005A698B"/>
    <w:rsid w:val="005A7245"/>
    <w:rsid w:val="005B277C"/>
    <w:rsid w:val="005B3C65"/>
    <w:rsid w:val="005C73D8"/>
    <w:rsid w:val="005D452C"/>
    <w:rsid w:val="005D4D50"/>
    <w:rsid w:val="005D60B0"/>
    <w:rsid w:val="005D6808"/>
    <w:rsid w:val="005E1918"/>
    <w:rsid w:val="005E2223"/>
    <w:rsid w:val="005E4F3C"/>
    <w:rsid w:val="005E65E8"/>
    <w:rsid w:val="005F2F31"/>
    <w:rsid w:val="005F667A"/>
    <w:rsid w:val="006007FA"/>
    <w:rsid w:val="00602B1C"/>
    <w:rsid w:val="00607E52"/>
    <w:rsid w:val="006122F1"/>
    <w:rsid w:val="00615590"/>
    <w:rsid w:val="0062253A"/>
    <w:rsid w:val="00622EFE"/>
    <w:rsid w:val="0062373A"/>
    <w:rsid w:val="00624C1E"/>
    <w:rsid w:val="00630F4B"/>
    <w:rsid w:val="006327DD"/>
    <w:rsid w:val="0064109F"/>
    <w:rsid w:val="00642328"/>
    <w:rsid w:val="006463DA"/>
    <w:rsid w:val="006471C4"/>
    <w:rsid w:val="006479E8"/>
    <w:rsid w:val="006516F4"/>
    <w:rsid w:val="006530AB"/>
    <w:rsid w:val="00660160"/>
    <w:rsid w:val="00663329"/>
    <w:rsid w:val="00663AC3"/>
    <w:rsid w:val="00664026"/>
    <w:rsid w:val="00665518"/>
    <w:rsid w:val="00681835"/>
    <w:rsid w:val="00684AE3"/>
    <w:rsid w:val="00684AF9"/>
    <w:rsid w:val="00686CAD"/>
    <w:rsid w:val="00687864"/>
    <w:rsid w:val="006910C6"/>
    <w:rsid w:val="006917EE"/>
    <w:rsid w:val="006942D0"/>
    <w:rsid w:val="0069554A"/>
    <w:rsid w:val="006957AC"/>
    <w:rsid w:val="006A17DF"/>
    <w:rsid w:val="006A4829"/>
    <w:rsid w:val="006A6A41"/>
    <w:rsid w:val="006B0C4D"/>
    <w:rsid w:val="006B1D18"/>
    <w:rsid w:val="006E2C74"/>
    <w:rsid w:val="006E5043"/>
    <w:rsid w:val="006E7498"/>
    <w:rsid w:val="006E7DFA"/>
    <w:rsid w:val="006F41D0"/>
    <w:rsid w:val="006F42EC"/>
    <w:rsid w:val="006F5A6D"/>
    <w:rsid w:val="00720D75"/>
    <w:rsid w:val="00721217"/>
    <w:rsid w:val="007258BD"/>
    <w:rsid w:val="007338BF"/>
    <w:rsid w:val="00746854"/>
    <w:rsid w:val="00746A6F"/>
    <w:rsid w:val="00752283"/>
    <w:rsid w:val="00762276"/>
    <w:rsid w:val="00766744"/>
    <w:rsid w:val="00766986"/>
    <w:rsid w:val="00780228"/>
    <w:rsid w:val="0078128C"/>
    <w:rsid w:val="00782B52"/>
    <w:rsid w:val="00785FB8"/>
    <w:rsid w:val="007870A3"/>
    <w:rsid w:val="007918DA"/>
    <w:rsid w:val="00792CAF"/>
    <w:rsid w:val="00793C9F"/>
    <w:rsid w:val="0079678B"/>
    <w:rsid w:val="007A170D"/>
    <w:rsid w:val="007A5326"/>
    <w:rsid w:val="007B0B5D"/>
    <w:rsid w:val="007B1ACA"/>
    <w:rsid w:val="007B3670"/>
    <w:rsid w:val="007C05D2"/>
    <w:rsid w:val="007C1166"/>
    <w:rsid w:val="007C1EBB"/>
    <w:rsid w:val="007C572B"/>
    <w:rsid w:val="007D16E2"/>
    <w:rsid w:val="007D28C2"/>
    <w:rsid w:val="007D3A20"/>
    <w:rsid w:val="007D3DB3"/>
    <w:rsid w:val="007D45F6"/>
    <w:rsid w:val="007D55D8"/>
    <w:rsid w:val="007E22F5"/>
    <w:rsid w:val="007E2686"/>
    <w:rsid w:val="007E29A3"/>
    <w:rsid w:val="007E4433"/>
    <w:rsid w:val="007F1DB8"/>
    <w:rsid w:val="007F1F1C"/>
    <w:rsid w:val="00811BE3"/>
    <w:rsid w:val="0081659F"/>
    <w:rsid w:val="0081786A"/>
    <w:rsid w:val="0082453C"/>
    <w:rsid w:val="00826A26"/>
    <w:rsid w:val="0083062B"/>
    <w:rsid w:val="00831706"/>
    <w:rsid w:val="008318C5"/>
    <w:rsid w:val="00832982"/>
    <w:rsid w:val="00833303"/>
    <w:rsid w:val="00835D18"/>
    <w:rsid w:val="00845F40"/>
    <w:rsid w:val="00847F80"/>
    <w:rsid w:val="00850464"/>
    <w:rsid w:val="00863739"/>
    <w:rsid w:val="008662AF"/>
    <w:rsid w:val="00867180"/>
    <w:rsid w:val="00870ADC"/>
    <w:rsid w:val="00884356"/>
    <w:rsid w:val="00891871"/>
    <w:rsid w:val="0089513A"/>
    <w:rsid w:val="00896169"/>
    <w:rsid w:val="008A06F6"/>
    <w:rsid w:val="008B0980"/>
    <w:rsid w:val="008B3C6C"/>
    <w:rsid w:val="008B6E36"/>
    <w:rsid w:val="008B6E41"/>
    <w:rsid w:val="008C0E18"/>
    <w:rsid w:val="008C5A17"/>
    <w:rsid w:val="008C73D0"/>
    <w:rsid w:val="008C76E3"/>
    <w:rsid w:val="008D3732"/>
    <w:rsid w:val="008D6A40"/>
    <w:rsid w:val="008D704A"/>
    <w:rsid w:val="008D7979"/>
    <w:rsid w:val="008E21D2"/>
    <w:rsid w:val="008E252E"/>
    <w:rsid w:val="008E545E"/>
    <w:rsid w:val="008E7C95"/>
    <w:rsid w:val="008F76E2"/>
    <w:rsid w:val="009006FD"/>
    <w:rsid w:val="00902B03"/>
    <w:rsid w:val="009056A9"/>
    <w:rsid w:val="00913B9B"/>
    <w:rsid w:val="00925CD0"/>
    <w:rsid w:val="009320F3"/>
    <w:rsid w:val="0093791D"/>
    <w:rsid w:val="0094163B"/>
    <w:rsid w:val="009426CF"/>
    <w:rsid w:val="009432F7"/>
    <w:rsid w:val="00943C9E"/>
    <w:rsid w:val="00946942"/>
    <w:rsid w:val="00950674"/>
    <w:rsid w:val="00956195"/>
    <w:rsid w:val="00957904"/>
    <w:rsid w:val="00987374"/>
    <w:rsid w:val="0099620D"/>
    <w:rsid w:val="00996C53"/>
    <w:rsid w:val="009A3654"/>
    <w:rsid w:val="009A5A3C"/>
    <w:rsid w:val="009B2366"/>
    <w:rsid w:val="009B4B3F"/>
    <w:rsid w:val="009B6806"/>
    <w:rsid w:val="009B703C"/>
    <w:rsid w:val="009C4B5D"/>
    <w:rsid w:val="009C52ED"/>
    <w:rsid w:val="009D0C6A"/>
    <w:rsid w:val="009D4803"/>
    <w:rsid w:val="009E2519"/>
    <w:rsid w:val="009E3F3F"/>
    <w:rsid w:val="009E7D34"/>
    <w:rsid w:val="009F02B1"/>
    <w:rsid w:val="009F0982"/>
    <w:rsid w:val="009F1F48"/>
    <w:rsid w:val="009F2509"/>
    <w:rsid w:val="009F4D67"/>
    <w:rsid w:val="009F50BE"/>
    <w:rsid w:val="00A0370D"/>
    <w:rsid w:val="00A11322"/>
    <w:rsid w:val="00A11D64"/>
    <w:rsid w:val="00A13466"/>
    <w:rsid w:val="00A1569C"/>
    <w:rsid w:val="00A1619A"/>
    <w:rsid w:val="00A16864"/>
    <w:rsid w:val="00A21656"/>
    <w:rsid w:val="00A233B7"/>
    <w:rsid w:val="00A246B9"/>
    <w:rsid w:val="00A257AB"/>
    <w:rsid w:val="00A27E80"/>
    <w:rsid w:val="00A353F6"/>
    <w:rsid w:val="00A37216"/>
    <w:rsid w:val="00A415CC"/>
    <w:rsid w:val="00A431F7"/>
    <w:rsid w:val="00A44D37"/>
    <w:rsid w:val="00A47ABE"/>
    <w:rsid w:val="00A53D2A"/>
    <w:rsid w:val="00A6013F"/>
    <w:rsid w:val="00A63680"/>
    <w:rsid w:val="00A64B2C"/>
    <w:rsid w:val="00A709D3"/>
    <w:rsid w:val="00A75162"/>
    <w:rsid w:val="00A7557E"/>
    <w:rsid w:val="00A75E82"/>
    <w:rsid w:val="00A76437"/>
    <w:rsid w:val="00A77530"/>
    <w:rsid w:val="00A800A4"/>
    <w:rsid w:val="00A82773"/>
    <w:rsid w:val="00A85C83"/>
    <w:rsid w:val="00A861A0"/>
    <w:rsid w:val="00A86CA2"/>
    <w:rsid w:val="00A90CAC"/>
    <w:rsid w:val="00A94E4A"/>
    <w:rsid w:val="00A94F58"/>
    <w:rsid w:val="00A9630A"/>
    <w:rsid w:val="00AA099D"/>
    <w:rsid w:val="00AA1FA8"/>
    <w:rsid w:val="00AA7820"/>
    <w:rsid w:val="00AA79FB"/>
    <w:rsid w:val="00AB0A71"/>
    <w:rsid w:val="00AB0E31"/>
    <w:rsid w:val="00AB2FA7"/>
    <w:rsid w:val="00AB3ED3"/>
    <w:rsid w:val="00AB553C"/>
    <w:rsid w:val="00AB6E7D"/>
    <w:rsid w:val="00AB6EF3"/>
    <w:rsid w:val="00AC3066"/>
    <w:rsid w:val="00AC5D5C"/>
    <w:rsid w:val="00AD31BD"/>
    <w:rsid w:val="00AF2A9A"/>
    <w:rsid w:val="00AF66C4"/>
    <w:rsid w:val="00AF7DC7"/>
    <w:rsid w:val="00B052FA"/>
    <w:rsid w:val="00B066C9"/>
    <w:rsid w:val="00B17EF5"/>
    <w:rsid w:val="00B21AD6"/>
    <w:rsid w:val="00B230C4"/>
    <w:rsid w:val="00B2606A"/>
    <w:rsid w:val="00B2627D"/>
    <w:rsid w:val="00B27F22"/>
    <w:rsid w:val="00B31F4E"/>
    <w:rsid w:val="00B336DD"/>
    <w:rsid w:val="00B3450C"/>
    <w:rsid w:val="00B3477D"/>
    <w:rsid w:val="00B509B4"/>
    <w:rsid w:val="00B54A42"/>
    <w:rsid w:val="00B60E2C"/>
    <w:rsid w:val="00B612C7"/>
    <w:rsid w:val="00B65F27"/>
    <w:rsid w:val="00B67E62"/>
    <w:rsid w:val="00B70B7E"/>
    <w:rsid w:val="00B75C46"/>
    <w:rsid w:val="00B77D2C"/>
    <w:rsid w:val="00B80FCE"/>
    <w:rsid w:val="00B86D10"/>
    <w:rsid w:val="00B87C3C"/>
    <w:rsid w:val="00B87E37"/>
    <w:rsid w:val="00B92943"/>
    <w:rsid w:val="00B94494"/>
    <w:rsid w:val="00B96025"/>
    <w:rsid w:val="00BA3C08"/>
    <w:rsid w:val="00BB0B44"/>
    <w:rsid w:val="00BB2E7B"/>
    <w:rsid w:val="00BB5F2D"/>
    <w:rsid w:val="00BC0B5C"/>
    <w:rsid w:val="00BC3580"/>
    <w:rsid w:val="00BC7367"/>
    <w:rsid w:val="00BE0F01"/>
    <w:rsid w:val="00BE1236"/>
    <w:rsid w:val="00BE2136"/>
    <w:rsid w:val="00BE451E"/>
    <w:rsid w:val="00BE58AE"/>
    <w:rsid w:val="00BF283E"/>
    <w:rsid w:val="00BF3CC8"/>
    <w:rsid w:val="00C006FB"/>
    <w:rsid w:val="00C034C6"/>
    <w:rsid w:val="00C03E0E"/>
    <w:rsid w:val="00C15CD4"/>
    <w:rsid w:val="00C20F7E"/>
    <w:rsid w:val="00C22F39"/>
    <w:rsid w:val="00C239D4"/>
    <w:rsid w:val="00C25F8B"/>
    <w:rsid w:val="00C27DEE"/>
    <w:rsid w:val="00C42AF5"/>
    <w:rsid w:val="00C43882"/>
    <w:rsid w:val="00C468A9"/>
    <w:rsid w:val="00C46F0B"/>
    <w:rsid w:val="00C5367B"/>
    <w:rsid w:val="00C53813"/>
    <w:rsid w:val="00C54585"/>
    <w:rsid w:val="00C60597"/>
    <w:rsid w:val="00C7156C"/>
    <w:rsid w:val="00C746DA"/>
    <w:rsid w:val="00C75978"/>
    <w:rsid w:val="00C76704"/>
    <w:rsid w:val="00C806B5"/>
    <w:rsid w:val="00C81399"/>
    <w:rsid w:val="00C82E3A"/>
    <w:rsid w:val="00C83B6F"/>
    <w:rsid w:val="00C90A39"/>
    <w:rsid w:val="00C91230"/>
    <w:rsid w:val="00C94109"/>
    <w:rsid w:val="00C956B1"/>
    <w:rsid w:val="00CA44A2"/>
    <w:rsid w:val="00CA6F5E"/>
    <w:rsid w:val="00CB0EDC"/>
    <w:rsid w:val="00CB2FE5"/>
    <w:rsid w:val="00CB35B0"/>
    <w:rsid w:val="00CB4326"/>
    <w:rsid w:val="00CB5B4C"/>
    <w:rsid w:val="00CC064B"/>
    <w:rsid w:val="00CC0B37"/>
    <w:rsid w:val="00CC0C3F"/>
    <w:rsid w:val="00CC7599"/>
    <w:rsid w:val="00CE4396"/>
    <w:rsid w:val="00CF08D1"/>
    <w:rsid w:val="00CF0C7B"/>
    <w:rsid w:val="00CF187E"/>
    <w:rsid w:val="00CF6553"/>
    <w:rsid w:val="00CF6DA2"/>
    <w:rsid w:val="00D00B48"/>
    <w:rsid w:val="00D01482"/>
    <w:rsid w:val="00D025D5"/>
    <w:rsid w:val="00D0634F"/>
    <w:rsid w:val="00D07DB4"/>
    <w:rsid w:val="00D103FB"/>
    <w:rsid w:val="00D105C9"/>
    <w:rsid w:val="00D14307"/>
    <w:rsid w:val="00D22627"/>
    <w:rsid w:val="00D27DA1"/>
    <w:rsid w:val="00D27EFD"/>
    <w:rsid w:val="00D34655"/>
    <w:rsid w:val="00D40541"/>
    <w:rsid w:val="00D513A6"/>
    <w:rsid w:val="00D528E2"/>
    <w:rsid w:val="00D571CB"/>
    <w:rsid w:val="00D6030A"/>
    <w:rsid w:val="00D607A0"/>
    <w:rsid w:val="00D60E45"/>
    <w:rsid w:val="00D64D8E"/>
    <w:rsid w:val="00D6657B"/>
    <w:rsid w:val="00D6699A"/>
    <w:rsid w:val="00D66E98"/>
    <w:rsid w:val="00D71B90"/>
    <w:rsid w:val="00D75D91"/>
    <w:rsid w:val="00D8069E"/>
    <w:rsid w:val="00D8329E"/>
    <w:rsid w:val="00D87026"/>
    <w:rsid w:val="00D9353D"/>
    <w:rsid w:val="00D94372"/>
    <w:rsid w:val="00D9523A"/>
    <w:rsid w:val="00D96B50"/>
    <w:rsid w:val="00DA50AF"/>
    <w:rsid w:val="00DA6779"/>
    <w:rsid w:val="00DB0E77"/>
    <w:rsid w:val="00DB11B7"/>
    <w:rsid w:val="00DB20E8"/>
    <w:rsid w:val="00DC04C9"/>
    <w:rsid w:val="00DC283A"/>
    <w:rsid w:val="00DC4EB9"/>
    <w:rsid w:val="00DC64C4"/>
    <w:rsid w:val="00DD0C7E"/>
    <w:rsid w:val="00DD1477"/>
    <w:rsid w:val="00DD204C"/>
    <w:rsid w:val="00DD5770"/>
    <w:rsid w:val="00DE12ED"/>
    <w:rsid w:val="00DE4CB1"/>
    <w:rsid w:val="00DE7C74"/>
    <w:rsid w:val="00DF1C9F"/>
    <w:rsid w:val="00DF327F"/>
    <w:rsid w:val="00DF4225"/>
    <w:rsid w:val="00DF7940"/>
    <w:rsid w:val="00E05022"/>
    <w:rsid w:val="00E06F57"/>
    <w:rsid w:val="00E15050"/>
    <w:rsid w:val="00E15F48"/>
    <w:rsid w:val="00E20A6C"/>
    <w:rsid w:val="00E2470C"/>
    <w:rsid w:val="00E33FD9"/>
    <w:rsid w:val="00E35C6D"/>
    <w:rsid w:val="00E421A5"/>
    <w:rsid w:val="00E4417A"/>
    <w:rsid w:val="00E458C1"/>
    <w:rsid w:val="00E468F5"/>
    <w:rsid w:val="00E47541"/>
    <w:rsid w:val="00E527BE"/>
    <w:rsid w:val="00E5539A"/>
    <w:rsid w:val="00E57DC6"/>
    <w:rsid w:val="00E57F34"/>
    <w:rsid w:val="00E604A4"/>
    <w:rsid w:val="00E62400"/>
    <w:rsid w:val="00E63C2F"/>
    <w:rsid w:val="00E64B32"/>
    <w:rsid w:val="00E704EF"/>
    <w:rsid w:val="00E711B3"/>
    <w:rsid w:val="00E71961"/>
    <w:rsid w:val="00E73FEA"/>
    <w:rsid w:val="00E832DE"/>
    <w:rsid w:val="00E91505"/>
    <w:rsid w:val="00EA3B48"/>
    <w:rsid w:val="00EA529A"/>
    <w:rsid w:val="00EA773B"/>
    <w:rsid w:val="00EA797C"/>
    <w:rsid w:val="00EB1C2A"/>
    <w:rsid w:val="00EB31F8"/>
    <w:rsid w:val="00EB35C4"/>
    <w:rsid w:val="00EB3637"/>
    <w:rsid w:val="00EB4183"/>
    <w:rsid w:val="00EB479A"/>
    <w:rsid w:val="00EB4B00"/>
    <w:rsid w:val="00EB7062"/>
    <w:rsid w:val="00EC0894"/>
    <w:rsid w:val="00EC0BBE"/>
    <w:rsid w:val="00EC0C23"/>
    <w:rsid w:val="00ED38A6"/>
    <w:rsid w:val="00ED38CB"/>
    <w:rsid w:val="00ED5717"/>
    <w:rsid w:val="00EE441B"/>
    <w:rsid w:val="00EE534E"/>
    <w:rsid w:val="00EE6BFE"/>
    <w:rsid w:val="00EF132F"/>
    <w:rsid w:val="00EF4BE0"/>
    <w:rsid w:val="00EF502E"/>
    <w:rsid w:val="00EF7944"/>
    <w:rsid w:val="00F102A4"/>
    <w:rsid w:val="00F10E6B"/>
    <w:rsid w:val="00F1310C"/>
    <w:rsid w:val="00F13D3C"/>
    <w:rsid w:val="00F142EB"/>
    <w:rsid w:val="00F171DA"/>
    <w:rsid w:val="00F20780"/>
    <w:rsid w:val="00F23F1E"/>
    <w:rsid w:val="00F279A2"/>
    <w:rsid w:val="00F300F4"/>
    <w:rsid w:val="00F30ED8"/>
    <w:rsid w:val="00F32CB1"/>
    <w:rsid w:val="00F3377A"/>
    <w:rsid w:val="00F34131"/>
    <w:rsid w:val="00F35304"/>
    <w:rsid w:val="00F37463"/>
    <w:rsid w:val="00F37B8D"/>
    <w:rsid w:val="00F40CAE"/>
    <w:rsid w:val="00F4482E"/>
    <w:rsid w:val="00F44F79"/>
    <w:rsid w:val="00F52CF3"/>
    <w:rsid w:val="00F5458B"/>
    <w:rsid w:val="00F55363"/>
    <w:rsid w:val="00F554D0"/>
    <w:rsid w:val="00F6385C"/>
    <w:rsid w:val="00F658FF"/>
    <w:rsid w:val="00F65B2C"/>
    <w:rsid w:val="00F67639"/>
    <w:rsid w:val="00F71C4C"/>
    <w:rsid w:val="00F74A37"/>
    <w:rsid w:val="00F81EF9"/>
    <w:rsid w:val="00F8543E"/>
    <w:rsid w:val="00F93B9E"/>
    <w:rsid w:val="00F954CB"/>
    <w:rsid w:val="00FA0D94"/>
    <w:rsid w:val="00FA1FB3"/>
    <w:rsid w:val="00FA4C18"/>
    <w:rsid w:val="00FB285E"/>
    <w:rsid w:val="00FB3072"/>
    <w:rsid w:val="00FB36FA"/>
    <w:rsid w:val="00FB52B5"/>
    <w:rsid w:val="00FB5CD1"/>
    <w:rsid w:val="00FB6217"/>
    <w:rsid w:val="00FC073E"/>
    <w:rsid w:val="00FC1184"/>
    <w:rsid w:val="00FC259D"/>
    <w:rsid w:val="00FC4DC5"/>
    <w:rsid w:val="00FC575E"/>
    <w:rsid w:val="00FC7BF0"/>
    <w:rsid w:val="00FD2B80"/>
    <w:rsid w:val="00FD2E7C"/>
    <w:rsid w:val="00FD6729"/>
    <w:rsid w:val="00FE1F2C"/>
    <w:rsid w:val="00FE24B2"/>
    <w:rsid w:val="00FE26C6"/>
    <w:rsid w:val="00FE283B"/>
    <w:rsid w:val="00FE3429"/>
    <w:rsid w:val="00FF3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649EB47-EE48-45F4-B05E-3555F33A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uiPriority w:val="9"/>
    <w:qFormat/>
    <w:rsid w:val="007E26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C73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semiHidden/>
    <w:unhideWhenUsed/>
    <w:qFormat/>
    <w:rsid w:val="00B87C3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5">
    <w:name w:val="heading 5"/>
    <w:basedOn w:val="a"/>
    <w:next w:val="a"/>
    <w:link w:val="50"/>
    <w:uiPriority w:val="9"/>
    <w:semiHidden/>
    <w:unhideWhenUsed/>
    <w:qFormat/>
    <w:rsid w:val="00B87C3C"/>
    <w:pPr>
      <w:keepNext/>
      <w:keepLines/>
      <w:spacing w:before="80" w:after="0" w:line="264" w:lineRule="auto"/>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B87C3C"/>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7">
    <w:name w:val="heading 7"/>
    <w:basedOn w:val="a"/>
    <w:next w:val="a"/>
    <w:link w:val="70"/>
    <w:uiPriority w:val="9"/>
    <w:semiHidden/>
    <w:unhideWhenUsed/>
    <w:qFormat/>
    <w:rsid w:val="00B87C3C"/>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8">
    <w:name w:val="heading 8"/>
    <w:basedOn w:val="a"/>
    <w:next w:val="a"/>
    <w:link w:val="80"/>
    <w:uiPriority w:val="9"/>
    <w:semiHidden/>
    <w:unhideWhenUsed/>
    <w:qFormat/>
    <w:rsid w:val="00B87C3C"/>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9">
    <w:name w:val="heading 9"/>
    <w:basedOn w:val="a"/>
    <w:next w:val="a"/>
    <w:link w:val="90"/>
    <w:uiPriority w:val="9"/>
    <w:semiHidden/>
    <w:unhideWhenUsed/>
    <w:qFormat/>
    <w:rsid w:val="00B87C3C"/>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68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C73D8"/>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053EEB"/>
    <w:rPr>
      <w:rFonts w:ascii="Times New Roman" w:eastAsia="Times New Roman" w:hAnsi="Times New Roman" w:cs="Times New Roman"/>
      <w:b/>
      <w:noProof/>
      <w:sz w:val="32"/>
      <w:szCs w:val="20"/>
      <w:lang w:eastAsia="ru-RU"/>
    </w:rPr>
  </w:style>
  <w:style w:type="character" w:customStyle="1" w:styleId="50">
    <w:name w:val="Заголовок 5 Знак"/>
    <w:basedOn w:val="a0"/>
    <w:link w:val="5"/>
    <w:uiPriority w:val="9"/>
    <w:semiHidden/>
    <w:rsid w:val="00B87C3C"/>
    <w:rPr>
      <w:rFonts w:asciiTheme="majorHAnsi" w:eastAsiaTheme="majorEastAsia" w:hAnsiTheme="majorHAnsi" w:cstheme="majorBidi"/>
      <w:i/>
      <w:iCs/>
    </w:rPr>
  </w:style>
  <w:style w:type="table" w:styleId="a3">
    <w:name w:val="Table Grid"/>
    <w:basedOn w:val="a1"/>
    <w:uiPriority w:val="3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uiPriority w:val="34"/>
    <w:qFormat/>
    <w:rsid w:val="009F02B1"/>
    <w:pPr>
      <w:ind w:left="720"/>
      <w:contextualSpacing/>
    </w:pPr>
    <w:rPr>
      <w:rFonts w:asciiTheme="minorHAnsi" w:eastAsiaTheme="minorHAnsi" w:hAnsiTheme="minorHAnsi" w:cstheme="minorBidi"/>
    </w:rPr>
  </w:style>
  <w:style w:type="character" w:customStyle="1" w:styleId="ab">
    <w:name w:val="Цветовое выделение"/>
    <w:uiPriority w:val="99"/>
    <w:rsid w:val="00B54A42"/>
    <w:rPr>
      <w:b/>
      <w:bCs/>
      <w:color w:val="26282F"/>
    </w:rPr>
  </w:style>
  <w:style w:type="character" w:customStyle="1" w:styleId="ac">
    <w:name w:val="Гипертекстовая ссылка"/>
    <w:basedOn w:val="a0"/>
    <w:uiPriority w:val="99"/>
    <w:rsid w:val="005F2F31"/>
    <w:rPr>
      <w:color w:val="106BBE"/>
    </w:rPr>
  </w:style>
  <w:style w:type="character" w:styleId="ad">
    <w:name w:val="Hyperlink"/>
    <w:basedOn w:val="a0"/>
    <w:uiPriority w:val="99"/>
    <w:semiHidden/>
    <w:unhideWhenUsed/>
    <w:rsid w:val="00284DFC"/>
    <w:rPr>
      <w:color w:val="257DC7"/>
      <w:u w:val="single"/>
    </w:rPr>
  </w:style>
  <w:style w:type="character" w:customStyle="1" w:styleId="apple-converted-space">
    <w:name w:val="apple-converted-space"/>
    <w:basedOn w:val="a0"/>
    <w:rsid w:val="00393620"/>
  </w:style>
  <w:style w:type="paragraph" w:customStyle="1" w:styleId="ae">
    <w:name w:val="Заголовок статьи"/>
    <w:basedOn w:val="a"/>
    <w:next w:val="a"/>
    <w:uiPriority w:val="99"/>
    <w:rsid w:val="005C73D8"/>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styleId="af">
    <w:name w:val="Normal (Web)"/>
    <w:basedOn w:val="a"/>
    <w:uiPriority w:val="99"/>
    <w:semiHidden/>
    <w:unhideWhenUsed/>
    <w:qFormat/>
    <w:rsid w:val="005C73D8"/>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Title"/>
    <w:basedOn w:val="a"/>
    <w:link w:val="af1"/>
    <w:uiPriority w:val="10"/>
    <w:qFormat/>
    <w:rsid w:val="00BF3CC8"/>
    <w:pPr>
      <w:spacing w:after="0" w:line="240" w:lineRule="auto"/>
      <w:jc w:val="center"/>
    </w:pPr>
    <w:rPr>
      <w:rFonts w:ascii="Times New Roman" w:eastAsia="Times New Roman" w:hAnsi="Times New Roman"/>
      <w:b/>
      <w:bCs/>
      <w:sz w:val="28"/>
      <w:szCs w:val="24"/>
      <w:lang w:eastAsia="ru-RU"/>
    </w:rPr>
  </w:style>
  <w:style w:type="character" w:customStyle="1" w:styleId="af1">
    <w:name w:val="Название Знак"/>
    <w:basedOn w:val="a0"/>
    <w:link w:val="af0"/>
    <w:uiPriority w:val="10"/>
    <w:rsid w:val="00BF3CC8"/>
    <w:rPr>
      <w:rFonts w:ascii="Times New Roman" w:eastAsia="Times New Roman" w:hAnsi="Times New Roman" w:cs="Times New Roman"/>
      <w:b/>
      <w:bCs/>
      <w:sz w:val="28"/>
      <w:szCs w:val="24"/>
      <w:lang w:eastAsia="ru-RU"/>
    </w:rPr>
  </w:style>
  <w:style w:type="paragraph" w:customStyle="1" w:styleId="Default">
    <w:name w:val="Default"/>
    <w:qFormat/>
    <w:rsid w:val="00B87C3C"/>
    <w:pPr>
      <w:spacing w:after="0" w:line="240" w:lineRule="auto"/>
    </w:pPr>
    <w:rPr>
      <w:rFonts w:ascii="Times New Roman" w:eastAsiaTheme="minorEastAsia" w:hAnsi="Times New Roman" w:cs="Times New Roman"/>
      <w:color w:val="000000"/>
      <w:sz w:val="24"/>
      <w:szCs w:val="24"/>
    </w:rPr>
  </w:style>
  <w:style w:type="character" w:customStyle="1" w:styleId="31">
    <w:name w:val="Заголовок 3 Знак"/>
    <w:basedOn w:val="a0"/>
    <w:link w:val="30"/>
    <w:uiPriority w:val="9"/>
    <w:semiHidden/>
    <w:rsid w:val="00B87C3C"/>
    <w:rPr>
      <w:rFonts w:asciiTheme="majorHAnsi" w:eastAsiaTheme="majorEastAsia" w:hAnsiTheme="majorHAnsi" w:cstheme="majorBidi"/>
      <w:color w:val="404040" w:themeColor="text1" w:themeTint="BF"/>
      <w:sz w:val="26"/>
      <w:szCs w:val="26"/>
    </w:rPr>
  </w:style>
  <w:style w:type="character" w:customStyle="1" w:styleId="60">
    <w:name w:val="Заголовок 6 Знак"/>
    <w:basedOn w:val="a0"/>
    <w:link w:val="6"/>
    <w:uiPriority w:val="9"/>
    <w:semiHidden/>
    <w:rsid w:val="00B87C3C"/>
    <w:rPr>
      <w:rFonts w:asciiTheme="majorHAnsi" w:eastAsiaTheme="majorEastAsia" w:hAnsiTheme="majorHAnsi" w:cstheme="majorBidi"/>
      <w:color w:val="595959" w:themeColor="text1" w:themeTint="A6"/>
      <w:sz w:val="21"/>
      <w:szCs w:val="21"/>
    </w:rPr>
  </w:style>
  <w:style w:type="character" w:customStyle="1" w:styleId="70">
    <w:name w:val="Заголовок 7 Знак"/>
    <w:basedOn w:val="a0"/>
    <w:link w:val="7"/>
    <w:uiPriority w:val="9"/>
    <w:semiHidden/>
    <w:rsid w:val="00B87C3C"/>
    <w:rPr>
      <w:rFonts w:asciiTheme="majorHAnsi" w:eastAsiaTheme="majorEastAsia" w:hAnsiTheme="majorHAnsi" w:cstheme="majorBidi"/>
      <w:i/>
      <w:iCs/>
      <w:color w:val="595959" w:themeColor="text1" w:themeTint="A6"/>
      <w:sz w:val="21"/>
      <w:szCs w:val="21"/>
    </w:rPr>
  </w:style>
  <w:style w:type="character" w:customStyle="1" w:styleId="80">
    <w:name w:val="Заголовок 8 Знак"/>
    <w:basedOn w:val="a0"/>
    <w:link w:val="8"/>
    <w:uiPriority w:val="9"/>
    <w:semiHidden/>
    <w:rsid w:val="00B87C3C"/>
    <w:rPr>
      <w:rFonts w:asciiTheme="majorHAnsi" w:eastAsiaTheme="majorEastAsia" w:hAnsiTheme="majorHAnsi" w:cstheme="majorBidi"/>
      <w:smallCaps/>
      <w:color w:val="595959" w:themeColor="text1" w:themeTint="A6"/>
      <w:sz w:val="21"/>
      <w:szCs w:val="21"/>
    </w:rPr>
  </w:style>
  <w:style w:type="character" w:customStyle="1" w:styleId="90">
    <w:name w:val="Заголовок 9 Знак"/>
    <w:basedOn w:val="a0"/>
    <w:link w:val="9"/>
    <w:uiPriority w:val="9"/>
    <w:semiHidden/>
    <w:rsid w:val="00B87C3C"/>
    <w:rPr>
      <w:rFonts w:asciiTheme="majorHAnsi" w:eastAsiaTheme="majorEastAsia" w:hAnsiTheme="majorHAnsi" w:cstheme="majorBidi"/>
      <w:i/>
      <w:iCs/>
      <w:smallCaps/>
      <w:color w:val="595959" w:themeColor="text1" w:themeTint="A6"/>
      <w:sz w:val="21"/>
      <w:szCs w:val="21"/>
    </w:rPr>
  </w:style>
  <w:style w:type="paragraph" w:styleId="af2">
    <w:name w:val="Body Text"/>
    <w:basedOn w:val="a"/>
    <w:link w:val="af3"/>
    <w:rsid w:val="00B87C3C"/>
    <w:pPr>
      <w:spacing w:after="0" w:line="240" w:lineRule="auto"/>
      <w:jc w:val="both"/>
    </w:pPr>
    <w:rPr>
      <w:rFonts w:ascii="Times New Roman" w:eastAsia="Times New Roman" w:hAnsi="Times New Roman" w:cstheme="minorBidi"/>
      <w:sz w:val="24"/>
      <w:szCs w:val="24"/>
      <w:lang w:eastAsia="ru-RU"/>
    </w:rPr>
  </w:style>
  <w:style w:type="character" w:customStyle="1" w:styleId="af3">
    <w:name w:val="Основной текст Знак"/>
    <w:basedOn w:val="a0"/>
    <w:link w:val="af2"/>
    <w:rsid w:val="00B87C3C"/>
    <w:rPr>
      <w:rFonts w:ascii="Times New Roman" w:eastAsia="Times New Roman" w:hAnsi="Times New Roman"/>
      <w:sz w:val="24"/>
      <w:szCs w:val="24"/>
      <w:lang w:eastAsia="ru-RU"/>
    </w:rPr>
  </w:style>
  <w:style w:type="paragraph" w:styleId="af4">
    <w:name w:val="Subtitle"/>
    <w:basedOn w:val="a"/>
    <w:next w:val="a"/>
    <w:link w:val="af5"/>
    <w:uiPriority w:val="11"/>
    <w:qFormat/>
    <w:rsid w:val="00B87C3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5">
    <w:name w:val="Подзаголовок Знак"/>
    <w:basedOn w:val="a0"/>
    <w:link w:val="af4"/>
    <w:uiPriority w:val="11"/>
    <w:rsid w:val="00B87C3C"/>
    <w:rPr>
      <w:rFonts w:asciiTheme="majorHAnsi" w:eastAsiaTheme="majorEastAsia" w:hAnsiTheme="majorHAnsi" w:cstheme="majorBidi"/>
      <w:color w:val="404040" w:themeColor="text1" w:themeTint="BF"/>
      <w:sz w:val="30"/>
      <w:szCs w:val="30"/>
    </w:rPr>
  </w:style>
  <w:style w:type="character" w:styleId="af6">
    <w:name w:val="Strong"/>
    <w:basedOn w:val="a0"/>
    <w:uiPriority w:val="22"/>
    <w:qFormat/>
    <w:rsid w:val="00B87C3C"/>
    <w:rPr>
      <w:b/>
      <w:bCs/>
    </w:rPr>
  </w:style>
  <w:style w:type="character" w:styleId="af7">
    <w:name w:val="Emphasis"/>
    <w:basedOn w:val="a0"/>
    <w:uiPriority w:val="20"/>
    <w:qFormat/>
    <w:rsid w:val="00B87C3C"/>
    <w:rPr>
      <w:i/>
      <w:iCs/>
    </w:rPr>
  </w:style>
  <w:style w:type="paragraph" w:styleId="af8">
    <w:name w:val="No Spacing"/>
    <w:uiPriority w:val="1"/>
    <w:qFormat/>
    <w:rsid w:val="00B87C3C"/>
    <w:pPr>
      <w:spacing w:after="0" w:line="240" w:lineRule="auto"/>
    </w:pPr>
    <w:rPr>
      <w:rFonts w:eastAsiaTheme="minorEastAsia"/>
      <w:sz w:val="21"/>
      <w:szCs w:val="21"/>
    </w:rPr>
  </w:style>
  <w:style w:type="paragraph" w:styleId="21">
    <w:name w:val="Quote"/>
    <w:basedOn w:val="a"/>
    <w:next w:val="a"/>
    <w:link w:val="22"/>
    <w:uiPriority w:val="29"/>
    <w:qFormat/>
    <w:rsid w:val="00B87C3C"/>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22">
    <w:name w:val="Цитата 2 Знак"/>
    <w:basedOn w:val="a0"/>
    <w:link w:val="21"/>
    <w:uiPriority w:val="29"/>
    <w:rsid w:val="00B87C3C"/>
    <w:rPr>
      <w:rFonts w:eastAsiaTheme="minorEastAsia"/>
      <w:i/>
      <w:iCs/>
      <w:sz w:val="21"/>
      <w:szCs w:val="21"/>
    </w:rPr>
  </w:style>
  <w:style w:type="paragraph" w:styleId="af9">
    <w:name w:val="Intense Quote"/>
    <w:basedOn w:val="a"/>
    <w:next w:val="a"/>
    <w:link w:val="afa"/>
    <w:uiPriority w:val="30"/>
    <w:qFormat/>
    <w:rsid w:val="00B87C3C"/>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afa">
    <w:name w:val="Выделенная цитата Знак"/>
    <w:basedOn w:val="a0"/>
    <w:link w:val="af9"/>
    <w:uiPriority w:val="30"/>
    <w:rsid w:val="00B87C3C"/>
    <w:rPr>
      <w:rFonts w:asciiTheme="majorHAnsi" w:eastAsiaTheme="majorEastAsia" w:hAnsiTheme="majorHAnsi" w:cstheme="majorBidi"/>
      <w:color w:val="4F81BD" w:themeColor="accent1"/>
      <w:sz w:val="28"/>
      <w:szCs w:val="28"/>
    </w:rPr>
  </w:style>
  <w:style w:type="character" w:styleId="afb">
    <w:name w:val="Subtle Emphasis"/>
    <w:basedOn w:val="a0"/>
    <w:uiPriority w:val="19"/>
    <w:qFormat/>
    <w:rsid w:val="00B87C3C"/>
    <w:rPr>
      <w:i/>
      <w:iCs/>
      <w:color w:val="595959" w:themeColor="text1" w:themeTint="A6"/>
    </w:rPr>
  </w:style>
  <w:style w:type="character" w:styleId="afc">
    <w:name w:val="Intense Emphasis"/>
    <w:basedOn w:val="a0"/>
    <w:uiPriority w:val="21"/>
    <w:qFormat/>
    <w:rsid w:val="00B87C3C"/>
    <w:rPr>
      <w:b/>
      <w:bCs/>
      <w:i/>
      <w:iCs/>
    </w:rPr>
  </w:style>
  <w:style w:type="character" w:styleId="afd">
    <w:name w:val="Subtle Reference"/>
    <w:basedOn w:val="a0"/>
    <w:uiPriority w:val="31"/>
    <w:qFormat/>
    <w:rsid w:val="00B87C3C"/>
    <w:rPr>
      <w:smallCaps/>
      <w:color w:val="404040" w:themeColor="text1" w:themeTint="BF"/>
    </w:rPr>
  </w:style>
  <w:style w:type="character" w:styleId="afe">
    <w:name w:val="Intense Reference"/>
    <w:basedOn w:val="a0"/>
    <w:uiPriority w:val="32"/>
    <w:qFormat/>
    <w:rsid w:val="00B87C3C"/>
    <w:rPr>
      <w:b/>
      <w:bCs/>
      <w:smallCaps/>
      <w:u w:val="single"/>
    </w:rPr>
  </w:style>
  <w:style w:type="character" w:styleId="aff">
    <w:name w:val="Book Title"/>
    <w:basedOn w:val="a0"/>
    <w:uiPriority w:val="33"/>
    <w:qFormat/>
    <w:rsid w:val="00B87C3C"/>
    <w:rPr>
      <w:b/>
      <w:bCs/>
      <w:smallCaps/>
    </w:rPr>
  </w:style>
  <w:style w:type="paragraph" w:styleId="aff0">
    <w:name w:val="TOC Heading"/>
    <w:basedOn w:val="1"/>
    <w:next w:val="a"/>
    <w:uiPriority w:val="39"/>
    <w:semiHidden/>
    <w:unhideWhenUsed/>
    <w:qFormat/>
    <w:rsid w:val="00B87C3C"/>
    <w:pPr>
      <w:pBdr>
        <w:bottom w:val="single" w:sz="4" w:space="1" w:color="4F81BD" w:themeColor="accent1"/>
      </w:pBdr>
      <w:spacing w:before="400" w:after="40" w:line="240" w:lineRule="auto"/>
      <w:outlineLvl w:val="9"/>
    </w:pPr>
    <w:rPr>
      <w:sz w:val="36"/>
      <w:szCs w:val="36"/>
    </w:rPr>
  </w:style>
  <w:style w:type="paragraph" w:styleId="aff1">
    <w:name w:val="Body Text Indent"/>
    <w:basedOn w:val="a"/>
    <w:link w:val="aff2"/>
    <w:uiPriority w:val="99"/>
    <w:semiHidden/>
    <w:unhideWhenUsed/>
    <w:rsid w:val="00B87C3C"/>
    <w:pPr>
      <w:spacing w:after="120" w:line="264" w:lineRule="auto"/>
      <w:ind w:left="283"/>
    </w:pPr>
    <w:rPr>
      <w:rFonts w:asciiTheme="minorHAnsi" w:eastAsiaTheme="minorEastAsia" w:hAnsiTheme="minorHAnsi" w:cstheme="minorBidi"/>
      <w:sz w:val="21"/>
      <w:szCs w:val="21"/>
    </w:rPr>
  </w:style>
  <w:style w:type="character" w:customStyle="1" w:styleId="aff2">
    <w:name w:val="Основной текст с отступом Знак"/>
    <w:basedOn w:val="a0"/>
    <w:link w:val="aff1"/>
    <w:uiPriority w:val="99"/>
    <w:semiHidden/>
    <w:rsid w:val="00B87C3C"/>
    <w:rPr>
      <w:rFonts w:eastAsiaTheme="minorEastAsia"/>
      <w:sz w:val="21"/>
      <w:szCs w:val="21"/>
    </w:rPr>
  </w:style>
  <w:style w:type="paragraph" w:styleId="23">
    <w:name w:val="List 2"/>
    <w:basedOn w:val="a"/>
    <w:semiHidden/>
    <w:unhideWhenUsed/>
    <w:rsid w:val="00B87C3C"/>
    <w:pPr>
      <w:spacing w:after="0" w:line="240" w:lineRule="auto"/>
      <w:ind w:left="566" w:hanging="283"/>
    </w:pPr>
    <w:rPr>
      <w:rFonts w:ascii="Times New Roman" w:eastAsia="Times New Roman" w:hAnsi="Times New Roman"/>
      <w:sz w:val="24"/>
      <w:szCs w:val="24"/>
      <w:lang w:eastAsia="ru-RU"/>
    </w:rPr>
  </w:style>
  <w:style w:type="paragraph" w:styleId="24">
    <w:name w:val="Body Text First Indent 2"/>
    <w:basedOn w:val="aff1"/>
    <w:link w:val="25"/>
    <w:uiPriority w:val="99"/>
    <w:semiHidden/>
    <w:unhideWhenUsed/>
    <w:rsid w:val="00B87C3C"/>
    <w:pPr>
      <w:ind w:left="360" w:firstLine="360"/>
    </w:pPr>
  </w:style>
  <w:style w:type="character" w:customStyle="1" w:styleId="25">
    <w:name w:val="Красная строка 2 Знак"/>
    <w:basedOn w:val="aff2"/>
    <w:link w:val="24"/>
    <w:uiPriority w:val="99"/>
    <w:semiHidden/>
    <w:rsid w:val="00B87C3C"/>
    <w:rPr>
      <w:rFonts w:eastAsiaTheme="minorEastAsia"/>
      <w:sz w:val="21"/>
      <w:szCs w:val="21"/>
    </w:rPr>
  </w:style>
  <w:style w:type="paragraph" w:styleId="3">
    <w:name w:val="List Bullet 3"/>
    <w:basedOn w:val="a"/>
    <w:unhideWhenUsed/>
    <w:rsid w:val="00B87C3C"/>
    <w:pPr>
      <w:numPr>
        <w:numId w:val="32"/>
      </w:numPr>
      <w:spacing w:after="0" w:line="240" w:lineRule="auto"/>
    </w:pPr>
    <w:rPr>
      <w:rFonts w:ascii="Times New Roman" w:eastAsia="Times New Roman" w:hAnsi="Times New Roman"/>
      <w:sz w:val="24"/>
      <w:szCs w:val="24"/>
      <w:lang w:eastAsia="ru-RU"/>
    </w:rPr>
  </w:style>
  <w:style w:type="paragraph" w:customStyle="1" w:styleId="tekstob">
    <w:name w:val="tekstob"/>
    <w:basedOn w:val="a"/>
    <w:rsid w:val="001717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a0"/>
    <w:rsid w:val="0053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1472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1472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14724.0" TargetMode="External"/><Relationship Id="rId5" Type="http://schemas.openxmlformats.org/officeDocument/2006/relationships/webSettings" Target="webSettings.xml"/><Relationship Id="rId15" Type="http://schemas.openxmlformats.org/officeDocument/2006/relationships/hyperlink" Target="garantF1://70314724.0" TargetMode="External"/><Relationship Id="rId10" Type="http://schemas.openxmlformats.org/officeDocument/2006/relationships/hyperlink" Target="garantF1://70314724.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703147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4B6E-65D3-42D2-B2AA-FAD7DA42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37</Pages>
  <Words>13216</Words>
  <Characters>75336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88376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KSKST002</cp:lastModifiedBy>
  <cp:revision>619</cp:revision>
  <cp:lastPrinted>2015-11-05T11:58:00Z</cp:lastPrinted>
  <dcterms:created xsi:type="dcterms:W3CDTF">2015-06-08T13:31:00Z</dcterms:created>
  <dcterms:modified xsi:type="dcterms:W3CDTF">2015-11-05T12:11:00Z</dcterms:modified>
</cp:coreProperties>
</file>