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8B06E3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865678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6654DD" w:rsidRP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№44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A4499A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ноября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5B3DFB" w:rsidRPr="005B3DFB" w:rsidRDefault="005B3DFB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2014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>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83CAA"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6E0E7B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6654DD">
        <w:rPr>
          <w:rFonts w:ascii="Times New Roman" w:hAnsi="Times New Roman" w:cs="Times New Roman"/>
          <w:sz w:val="28"/>
          <w:szCs w:val="28"/>
        </w:rPr>
        <w:t>06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ноября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A418E0" w:rsidRDefault="00A418E0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>
        <w:rPr>
          <w:rFonts w:ascii="Times New Roman" w:hAnsi="Times New Roman" w:cs="Times New Roman"/>
          <w:sz w:val="28"/>
          <w:szCs w:val="28"/>
        </w:rPr>
        <w:t xml:space="preserve"> №44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 6 раз (далее – уточненный бюджет).</w:t>
      </w:r>
    </w:p>
    <w:p w:rsidR="00183CAA" w:rsidRPr="00183CAA" w:rsidRDefault="006F448D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от 26.12.2014г. №44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Pr="00001A19" w:rsidRDefault="00A55C19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BCB">
        <w:rPr>
          <w:rFonts w:ascii="Arial" w:hAnsi="Arial" w:cs="Arial"/>
          <w:b/>
          <w:sz w:val="28"/>
          <w:szCs w:val="28"/>
        </w:rPr>
        <w:t xml:space="preserve">  </w:t>
      </w: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2015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2127,73 тыс. руб. (ранее внесенными изменениями в решение о бюджете доходная часть бюджета поселения увеличена на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>2244,38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на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116,65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2097,63 тыс. руб. (ранее внесенные изменения в решение о бюджете увеличили расходы на 2214,28 тыс. руб.)</w:t>
      </w:r>
      <w:r w:rsidR="00197C61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снижение расходов по сравнению с уточненным бюджетом на 116,65 тыс. руб.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уменьшился на 30,1 тыс. руб. </w:t>
      </w:r>
      <w:proofErr w:type="gramStart"/>
      <w:r w:rsidR="00A418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18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18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418E0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дефицит бюджета </w:t>
      </w:r>
      <w:r w:rsidR="00A418E0">
        <w:rPr>
          <w:rFonts w:ascii="Times New Roman" w:hAnsi="Times New Roman" w:cs="Times New Roman"/>
          <w:sz w:val="28"/>
          <w:szCs w:val="28"/>
        </w:rPr>
        <w:lastRenderedPageBreak/>
        <w:t>поселения был уменьшен на 30,1 тыс. руб.). Представленным проектом изменения в размер дефицита бюджета поселения не вносятся.</w:t>
      </w:r>
    </w:p>
    <w:p w:rsidR="00E56C1D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представленном проекте предлагается утвердить в сумме  по 0,00 тыс. руб. соответственно.</w:t>
      </w:r>
    </w:p>
    <w:p w:rsidR="003C0F10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C1D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основные характеристики бюджета поселения на плановый период 2016 и 2017 годов по сравнению с ранее уточненным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6A7E25" w:rsidRPr="005D3BCB" w:rsidRDefault="002E392C" w:rsidP="003C0F1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3BCB">
        <w:rPr>
          <w:rFonts w:ascii="Arial" w:hAnsi="Arial" w:cs="Arial"/>
          <w:sz w:val="28"/>
          <w:szCs w:val="28"/>
        </w:rPr>
        <w:t xml:space="preserve"> </w:t>
      </w:r>
      <w:r w:rsidR="00C0051E" w:rsidRPr="005D3BCB">
        <w:rPr>
          <w:rFonts w:ascii="Arial" w:hAnsi="Arial" w:cs="Arial"/>
          <w:sz w:val="28"/>
          <w:szCs w:val="28"/>
        </w:rPr>
        <w:t xml:space="preserve"> </w:t>
      </w: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2015год увеличится на 2127,73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2244,38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12111,45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сравнению с уточненным бюджетом поселения, его доходная часть уменьшится на 116,65 тыс. руб.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A11EDD"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A11EDD"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3C0F10" w:rsidRPr="00853B79" w:rsidRDefault="00B408C6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6039,5</w:t>
            </w:r>
          </w:p>
        </w:tc>
        <w:tc>
          <w:tcPr>
            <w:tcW w:w="1760" w:type="dxa"/>
          </w:tcPr>
          <w:p w:rsidR="003C0F10" w:rsidRPr="00853B79" w:rsidRDefault="00B408C6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6019</w:t>
            </w:r>
            <w:r w:rsidR="00BE02FD"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3C0F10" w:rsidRPr="00853B79" w:rsidRDefault="00B408C6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+20,5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3C0F10" w:rsidRPr="00853B79" w:rsidRDefault="00BE02F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3C0F10" w:rsidRPr="00853B79" w:rsidRDefault="00BE02FD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1760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  <w:tc>
          <w:tcPr>
            <w:tcW w:w="1886" w:type="dxa"/>
          </w:tcPr>
          <w:p w:rsidR="003C0F10" w:rsidRPr="00853B79" w:rsidRDefault="00BE02FD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+87,5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BE02FD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0F10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60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  <w:r w:rsidR="003C0F10"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0F10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760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335,0</w:t>
            </w:r>
          </w:p>
        </w:tc>
        <w:tc>
          <w:tcPr>
            <w:tcW w:w="1886" w:type="dxa"/>
          </w:tcPr>
          <w:p w:rsidR="003C0F10" w:rsidRPr="00853B79" w:rsidRDefault="003C0F10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E02FD"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0F10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878,25</w:t>
            </w:r>
          </w:p>
        </w:tc>
        <w:tc>
          <w:tcPr>
            <w:tcW w:w="1760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994,9</w:t>
            </w:r>
          </w:p>
        </w:tc>
        <w:tc>
          <w:tcPr>
            <w:tcW w:w="1886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-116,65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0F10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861,5</w:t>
            </w:r>
          </w:p>
        </w:tc>
        <w:tc>
          <w:tcPr>
            <w:tcW w:w="1760" w:type="dxa"/>
          </w:tcPr>
          <w:p w:rsidR="003C0F10" w:rsidRPr="00853B79" w:rsidRDefault="00BE02F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860,0</w:t>
            </w:r>
          </w:p>
        </w:tc>
        <w:tc>
          <w:tcPr>
            <w:tcW w:w="1886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+1,5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C0F10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760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+228,5</w:t>
            </w:r>
          </w:p>
        </w:tc>
      </w:tr>
      <w:tr w:rsidR="00D701E0" w:rsidRPr="00CE1430" w:rsidTr="00A11EDD">
        <w:tc>
          <w:tcPr>
            <w:tcW w:w="516" w:type="dxa"/>
          </w:tcPr>
          <w:p w:rsidR="00D701E0" w:rsidRPr="00853B79" w:rsidRDefault="00D701E0" w:rsidP="00D70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D701E0" w:rsidRPr="00853B79" w:rsidRDefault="00D701E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3" w:type="dxa"/>
          </w:tcPr>
          <w:p w:rsidR="00D701E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D701E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6" w:type="dxa"/>
          </w:tcPr>
          <w:p w:rsidR="00D701E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3C0F10" w:rsidRPr="00853B79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6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+162,0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B408C6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3153,2</w:t>
            </w:r>
          </w:p>
        </w:tc>
        <w:tc>
          <w:tcPr>
            <w:tcW w:w="1760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3153,2</w:t>
            </w:r>
          </w:p>
        </w:tc>
        <w:tc>
          <w:tcPr>
            <w:tcW w:w="1886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12111,45</w:t>
            </w:r>
          </w:p>
        </w:tc>
        <w:tc>
          <w:tcPr>
            <w:tcW w:w="1760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12228,1</w:t>
            </w:r>
          </w:p>
        </w:tc>
        <w:tc>
          <w:tcPr>
            <w:tcW w:w="1886" w:type="dxa"/>
          </w:tcPr>
          <w:p w:rsidR="003C0F10" w:rsidRPr="00853B79" w:rsidRDefault="00B408C6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-116,65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Pr="00A35511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-налога на доходы физических лиц в сумме 20,5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-земельного налога в сумме 87,5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в сумме 1,5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Прочих поступлений от использования имущества, находящегося в собственности городских поселений </w:t>
      </w:r>
      <w:proofErr w:type="gramStart"/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сумме 228,5 тыс. руб.;</w:t>
      </w:r>
    </w:p>
    <w:p w:rsid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в сумме 162,0 тыс. руб.</w:t>
      </w:r>
    </w:p>
    <w:p w:rsid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уточненным бюджетом, снижение объема доходных источников поселения в представленном проекте решения, произошло за счет:</w:t>
      </w:r>
    </w:p>
    <w:p w:rsidR="00A35511" w:rsidRPr="006831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Акцизов по подакцизным товарам (продукции), производимым на территории Российской Федерации </w:t>
      </w:r>
      <w:r w:rsidR="00683111"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683111"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116,65 тыс. руб.;</w:t>
      </w:r>
    </w:p>
    <w:p w:rsidR="00A35511" w:rsidRPr="00683111" w:rsidRDefault="00A35511" w:rsidP="0068311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реализации иного имущества, находящегося в собственности поселений </w:t>
      </w:r>
      <w:proofErr w:type="gramStart"/>
      <w:r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="00683111" w:rsidRPr="006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сумме 500,0 тыс. руб.</w:t>
      </w:r>
    </w:p>
    <w:p w:rsidR="00683111" w:rsidRPr="00C150F3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увеличение доход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9F091A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 на лицевой счет сверх прогнозируемого объема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Снижение прогнозируемого объема доходов от уплаты акцизов по подакцизным товарам (продукции), производимым на территории РФ в связи с уточнением прогноза поступлений на основании письма УФК по РК. Снижение прогнозируемого объема доходов от реализации имущества предлагается в связи отсутствием спроса на объект реализации (прачечная) в виду </w:t>
      </w:r>
      <w:r w:rsidR="00C150F3" w:rsidRPr="00C150F3">
        <w:rPr>
          <w:rFonts w:ascii="Times New Roman" w:hAnsi="Times New Roman" w:cs="Times New Roman"/>
          <w:bCs/>
          <w:sz w:val="28"/>
          <w:szCs w:val="28"/>
        </w:rPr>
        <w:t>его нахождения в неликвидном состоянии.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9601A" w:rsidRPr="005D3BCB" w:rsidRDefault="000B2D24" w:rsidP="00EA4DAE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D3BCB">
        <w:rPr>
          <w:rFonts w:ascii="Arial" w:hAnsi="Arial" w:cs="Arial"/>
          <w:bCs/>
          <w:sz w:val="28"/>
          <w:szCs w:val="28"/>
        </w:rPr>
        <w:t xml:space="preserve"> </w:t>
      </w:r>
    </w:p>
    <w:p w:rsidR="00EA4DAE" w:rsidRPr="005D3BCB" w:rsidRDefault="00EA4DAE" w:rsidP="00EA4D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853B79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2015 год в сумме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12181,35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A008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2146,28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116,65 тыс. руб. меньше, чем в уточненном бюджете.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 в табл. 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RPr="00853B79" w:rsidTr="0039601A">
        <w:tc>
          <w:tcPr>
            <w:tcW w:w="2093" w:type="dxa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RPr="00853B79" w:rsidTr="0039601A">
        <w:tc>
          <w:tcPr>
            <w:tcW w:w="2093" w:type="dxa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39601A" w:rsidRPr="00853B79" w:rsidRDefault="000C1B86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4532,3</w:t>
            </w:r>
          </w:p>
        </w:tc>
        <w:tc>
          <w:tcPr>
            <w:tcW w:w="1701" w:type="dxa"/>
          </w:tcPr>
          <w:p w:rsidR="0039601A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4686,6</w:t>
            </w:r>
          </w:p>
        </w:tc>
        <w:tc>
          <w:tcPr>
            <w:tcW w:w="1701" w:type="dxa"/>
          </w:tcPr>
          <w:p w:rsidR="0039601A" w:rsidRPr="00853B79" w:rsidRDefault="000C1B86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+154,3</w:t>
            </w:r>
          </w:p>
        </w:tc>
      </w:tr>
      <w:tr w:rsidR="009A0085" w:rsidRPr="00853B79" w:rsidTr="0039601A">
        <w:tc>
          <w:tcPr>
            <w:tcW w:w="2093" w:type="dxa"/>
          </w:tcPr>
          <w:p w:rsidR="009A0085" w:rsidRPr="00853B79" w:rsidRDefault="009A008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</w:tcPr>
          <w:p w:rsidR="009A0085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701" w:type="dxa"/>
          </w:tcPr>
          <w:p w:rsidR="009A0085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="009A0085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9A0085" w:rsidRPr="00853B79" w:rsidRDefault="009A008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39601A" w:rsidRPr="00853B79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39601A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701" w:type="dxa"/>
          </w:tcPr>
          <w:p w:rsidR="0039601A" w:rsidRPr="00853B79" w:rsidRDefault="000C1B86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+32,3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39601A" w:rsidRPr="00853B79" w:rsidRDefault="000C1B86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1858,8</w:t>
            </w:r>
          </w:p>
        </w:tc>
        <w:tc>
          <w:tcPr>
            <w:tcW w:w="1701" w:type="dxa"/>
          </w:tcPr>
          <w:p w:rsidR="0039601A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1432,51</w:t>
            </w:r>
          </w:p>
        </w:tc>
        <w:tc>
          <w:tcPr>
            <w:tcW w:w="1701" w:type="dxa"/>
          </w:tcPr>
          <w:p w:rsidR="0039601A" w:rsidRPr="00853B79" w:rsidRDefault="000C1B86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-426,29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9601A" w:rsidRPr="00853B79" w:rsidRDefault="000C1B86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1502,7</w:t>
            </w:r>
          </w:p>
        </w:tc>
        <w:tc>
          <w:tcPr>
            <w:tcW w:w="1701" w:type="dxa"/>
          </w:tcPr>
          <w:p w:rsidR="0039601A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1737,95</w:t>
            </w:r>
          </w:p>
        </w:tc>
        <w:tc>
          <w:tcPr>
            <w:tcW w:w="1701" w:type="dxa"/>
          </w:tcPr>
          <w:p w:rsidR="0039601A" w:rsidRPr="00853B79" w:rsidRDefault="000C1B86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+235,25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39601A" w:rsidRPr="00853B79" w:rsidRDefault="00CD539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A0085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203DA1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Pr="00853B79" w:rsidRDefault="000C1B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3897,8</w:t>
            </w:r>
          </w:p>
        </w:tc>
        <w:tc>
          <w:tcPr>
            <w:tcW w:w="1701" w:type="dxa"/>
          </w:tcPr>
          <w:p w:rsidR="0039601A" w:rsidRPr="00853B79" w:rsidRDefault="000C1B86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-112,2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39601A" w:rsidRPr="00853B79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9601A" w:rsidRPr="00853B79" w:rsidRDefault="000C1B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123,19</w:t>
            </w:r>
          </w:p>
        </w:tc>
        <w:tc>
          <w:tcPr>
            <w:tcW w:w="1701" w:type="dxa"/>
          </w:tcPr>
          <w:p w:rsidR="0039601A" w:rsidRPr="00853B79" w:rsidRDefault="000C1B86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9601A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,01</w:t>
            </w:r>
          </w:p>
        </w:tc>
      </w:tr>
      <w:tr w:rsidR="0039601A" w:rsidRPr="00853B79" w:rsidTr="0039601A">
        <w:tc>
          <w:tcPr>
            <w:tcW w:w="2093" w:type="dxa"/>
          </w:tcPr>
          <w:p w:rsidR="0039601A" w:rsidRPr="00853B79" w:rsidRDefault="0039601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39601A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9601A" w:rsidRPr="00853B79" w:rsidRDefault="00CD539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9601A" w:rsidRPr="00853B79" w:rsidRDefault="00B010ED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085" w:rsidRPr="00853B79" w:rsidTr="0039601A">
        <w:tc>
          <w:tcPr>
            <w:tcW w:w="2093" w:type="dxa"/>
          </w:tcPr>
          <w:p w:rsidR="009A0085" w:rsidRPr="00853B79" w:rsidRDefault="009A008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9A0085" w:rsidRPr="00853B79" w:rsidRDefault="000C1B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12298,0</w:t>
            </w:r>
          </w:p>
        </w:tc>
        <w:tc>
          <w:tcPr>
            <w:tcW w:w="1701" w:type="dxa"/>
          </w:tcPr>
          <w:p w:rsidR="009A0085" w:rsidRPr="00853B79" w:rsidRDefault="000C1B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12181,35</w:t>
            </w:r>
          </w:p>
        </w:tc>
        <w:tc>
          <w:tcPr>
            <w:tcW w:w="1701" w:type="dxa"/>
          </w:tcPr>
          <w:p w:rsidR="009A0085" w:rsidRPr="00853B79" w:rsidRDefault="000C1B86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-116,65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ранее внесенных изменений)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следующим разделам:</w:t>
      </w:r>
    </w:p>
    <w:p w:rsidR="000C1B86" w:rsidRPr="00853B79" w:rsidRDefault="000C1B86" w:rsidP="000C1B86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0100  «Общегосударственные вопросы» в сумме 154,3 тыс. руб.;</w:t>
      </w:r>
    </w:p>
    <w:p w:rsidR="000C1B86" w:rsidRPr="00853B79" w:rsidRDefault="00853B79" w:rsidP="000C1B86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0300 «Национальная безопасность и правоохранительная деятельность» в сумме 32,3 тыс. руб.;</w:t>
      </w:r>
    </w:p>
    <w:p w:rsidR="00510DC5" w:rsidRPr="00853B79" w:rsidRDefault="00853B79" w:rsidP="00853B79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«Жилищно-коммунальное хозяйство» в сумме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235,25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B79" w:rsidRPr="00853B79" w:rsidRDefault="00853B79" w:rsidP="00853B79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853B79" w:rsidRPr="00853B79" w:rsidRDefault="00853B79" w:rsidP="00853B79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-0400 «Национальная экономика» в сумме 426,26 тыс. руб.;</w:t>
      </w:r>
    </w:p>
    <w:p w:rsidR="00853B79" w:rsidRPr="005D3BCB" w:rsidRDefault="00853B79" w:rsidP="00853B79">
      <w:pPr>
        <w:pStyle w:val="a3"/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-0800 «Культура, кинематография» в сумме 112,2 тыс. руб.</w:t>
      </w:r>
    </w:p>
    <w:p w:rsidR="00B010ED" w:rsidRPr="005D3BCB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45FB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№44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 w:rsidRPr="00853B79">
        <w:rPr>
          <w:rFonts w:ascii="Times New Roman" w:hAnsi="Times New Roman" w:cs="Times New Roman"/>
          <w:sz w:val="28"/>
          <w:szCs w:val="28"/>
        </w:rPr>
        <w:t>»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внесение изменений в расходы связано с </w:t>
      </w:r>
      <w:r w:rsidR="00137FA8" w:rsidRPr="00853B79">
        <w:rPr>
          <w:rFonts w:ascii="Times New Roman" w:hAnsi="Times New Roman" w:cs="Times New Roman"/>
          <w:sz w:val="28"/>
          <w:szCs w:val="28"/>
        </w:rPr>
        <w:t>перемещением бюджетных ассигнований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ввиду недостаточности лимитов бюджетных обязательств для вновь принимаемых обязательств по первоочередным вопросам.</w:t>
      </w:r>
      <w:proofErr w:type="gramEnd"/>
    </w:p>
    <w:p w:rsidR="00853B79" w:rsidRPr="00853B79" w:rsidRDefault="00853B79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Контрольно-счетный комитет СМР обращает внимание, что цель экспертизы</w:t>
      </w:r>
      <w:r w:rsidR="00D1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8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</w:t>
      </w:r>
      <w:r w:rsidR="00D13DF8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обоснованности расходных обязательств бюджета </w:t>
      </w:r>
      <w:proofErr w:type="spellStart"/>
      <w:r w:rsidR="00D13D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 xml:space="preserve"> городского поселения в проекте Решения Совета </w:t>
      </w:r>
      <w:proofErr w:type="spellStart"/>
      <w:r w:rsidR="00D13D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13D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13DF8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D13DF8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D13D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DF8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D13DF8">
        <w:rPr>
          <w:rFonts w:ascii="Times New Roman" w:hAnsi="Times New Roman" w:cs="Times New Roman"/>
          <w:sz w:val="28"/>
          <w:szCs w:val="28"/>
        </w:rPr>
        <w:t>созыва «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D13DF8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D13DF8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D13DF8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D13DF8">
        <w:rPr>
          <w:rFonts w:ascii="Times New Roman" w:hAnsi="Times New Roman" w:cs="Times New Roman"/>
          <w:sz w:val="28"/>
          <w:szCs w:val="28"/>
        </w:rPr>
        <w:t xml:space="preserve"> №44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13DF8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</w:t>
      </w:r>
      <w:proofErr w:type="gram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2016-2017 годов»</w:t>
      </w:r>
      <w:r w:rsidR="00D13DF8">
        <w:rPr>
          <w:rFonts w:ascii="Times New Roman" w:hAnsi="Times New Roman" w:cs="Times New Roman"/>
          <w:sz w:val="28"/>
          <w:szCs w:val="28"/>
        </w:rPr>
        <w:t xml:space="preserve">. </w:t>
      </w:r>
      <w:r w:rsidR="00D13DF8" w:rsidRPr="00D13DF8">
        <w:rPr>
          <w:rFonts w:ascii="Times New Roman" w:hAnsi="Times New Roman" w:cs="Times New Roman"/>
          <w:b/>
          <w:sz w:val="28"/>
          <w:szCs w:val="28"/>
        </w:rPr>
        <w:t>На экспертизу не представлены финансово-экономические обоснования (расчеты) по вновь принимаемым обязательствам бюджета поселения, поэтому дать оценку</w:t>
      </w:r>
      <w:r w:rsidR="00D13DF8">
        <w:rPr>
          <w:rFonts w:ascii="Times New Roman" w:hAnsi="Times New Roman" w:cs="Times New Roman"/>
          <w:b/>
          <w:sz w:val="28"/>
          <w:szCs w:val="28"/>
        </w:rPr>
        <w:t xml:space="preserve"> на предмет их обоснованности</w:t>
      </w:r>
      <w:r w:rsidR="00D13DF8" w:rsidRPr="00D13DF8">
        <w:rPr>
          <w:rFonts w:ascii="Times New Roman" w:hAnsi="Times New Roman" w:cs="Times New Roman"/>
          <w:b/>
          <w:sz w:val="28"/>
          <w:szCs w:val="28"/>
        </w:rPr>
        <w:t xml:space="preserve"> не представляется возможным. </w:t>
      </w:r>
    </w:p>
    <w:p w:rsidR="00637C5E" w:rsidRPr="005D3BCB" w:rsidRDefault="00637C5E" w:rsidP="00F2653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13DF8" w:rsidRDefault="00D13DF8" w:rsidP="00D13DF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не предлагается изменить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2015 г.. С учетом ранее внесенных изменений размер дефицита бюджета поселения на 2015 г. остается в объеме 69,9 тыс. руб., что  на 30,1 тыс. руб. меньше первоначально утвержденного бюджета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35B52" w:rsidRDefault="00835B52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D7B6A" w:rsidRPr="0032282F" w:rsidRDefault="00AD7B6A" w:rsidP="00AD7B6A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AD7B6A" w:rsidRDefault="00AD7B6A" w:rsidP="00AD7B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   Первоначально 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7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7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плановый период 2016 и 2017 годов» были утверждены бюджетные ассигнования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МЦП «Мероприятия по профилактике терроризма и экстремизма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2013-2015г.г.»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2015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2016 год-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МЦП «Обеспечение первичных мер безопасности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2014-2016 годы» в объеме на 2015 год – 52,0 тыс. руб., на 2016 год – 54,0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2017 год –0,0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D7B6A" w:rsidRPr="0032282F" w:rsidRDefault="00AD7B6A" w:rsidP="00AD7B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Ранее в утвержденный бюджет вносились изменения в части </w:t>
      </w:r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на реализацию </w:t>
      </w:r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ремонту фасада и элементов здания Культурно-спортивного автономного учреждения </w:t>
      </w:r>
      <w:proofErr w:type="spellStart"/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«Радуга» по адресу: п. Вяртсиля, ул. Заводская, д.4, устройство крытой сцены в п. Вяртсиля по адресу </w:t>
      </w:r>
      <w:proofErr w:type="gramStart"/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Вяртсиля, ул. Заводская дом4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2015 год были </w:t>
      </w:r>
      <w:r w:rsidR="0062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2016г.-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–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D7B6A" w:rsidRPr="0032282F" w:rsidRDefault="00AD7B6A" w:rsidP="00AD7B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Данным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уточненным бюджетом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ремонту фасада и элементов здания Культурно-спортивного автономного учреждения </w:t>
      </w:r>
      <w:proofErr w:type="spellStart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«Радуга» по адресу: п. Вяртсиля, ул. Заводская, д.4, устройство крытой сцены в п. Вяртсиля по адресу </w:t>
      </w:r>
      <w:proofErr w:type="gramStart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Вяртсиля, ул. Заводская дом4</w:t>
      </w:r>
      <w:r w:rsidR="00843D6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2015 год на сумму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1900,5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AD7B6A" w:rsidRDefault="00AD7B6A" w:rsidP="00AD7B6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Пояснительной записке к проекту Решения не представлены обоснования снижения бюджетных ассигнований на 2015 год по </w:t>
      </w:r>
      <w:r w:rsidR="00843D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ЦП </w:t>
      </w:r>
      <w:r w:rsidR="00843D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ремонту фасада и элементов здания Культурно-спортивного автономного учреждения </w:t>
      </w:r>
      <w:proofErr w:type="spellStart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«Радуга» по адресу: п. Вяртсиля, ул. Заводская, д.4, устройство крытой сцены в п. Вяртсиля по адресу </w:t>
      </w:r>
      <w:proofErr w:type="gramStart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Вяртсиля, ул. Заводская дом</w:t>
      </w:r>
      <w:r w:rsidR="008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D6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B6A" w:rsidRPr="005D3BCB" w:rsidRDefault="00AD7B6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16CFA" w:rsidRDefault="00316CFA" w:rsidP="00315C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 </w:t>
      </w:r>
      <w:r w:rsidR="00315C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F97880" w:rsidRPr="00315C62">
        <w:rPr>
          <w:rFonts w:ascii="Times New Roman" w:hAnsi="Times New Roman" w:cs="Times New Roman"/>
          <w:sz w:val="28"/>
          <w:szCs w:val="28"/>
        </w:rPr>
        <w:t>у</w:t>
      </w:r>
      <w:r w:rsidRPr="00315C62">
        <w:rPr>
          <w:rFonts w:ascii="Times New Roman" w:hAnsi="Times New Roman" w:cs="Times New Roman"/>
          <w:sz w:val="28"/>
          <w:szCs w:val="28"/>
        </w:rPr>
        <w:t>становлено</w:t>
      </w:r>
      <w:r w:rsidR="00F97880" w:rsidRPr="00315C62">
        <w:rPr>
          <w:rFonts w:ascii="Times New Roman" w:hAnsi="Times New Roman" w:cs="Times New Roman"/>
          <w:sz w:val="28"/>
          <w:szCs w:val="28"/>
        </w:rPr>
        <w:t xml:space="preserve">, что  дефицит бюджета </w:t>
      </w:r>
      <w:proofErr w:type="spellStart"/>
      <w:r w:rsidR="00F97880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97880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поселения, верхний предел муниципального долга </w:t>
      </w:r>
      <w:proofErr w:type="spellStart"/>
      <w:r w:rsidR="00F97880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97880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на 1 января 2016 года в валюте РФ, в том числе верхний предел долга по муниципальным гарантиям </w:t>
      </w:r>
      <w:proofErr w:type="spellStart"/>
      <w:r w:rsidR="00F97880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97880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РФ, предельный объем муниципального долга </w:t>
      </w:r>
      <w:proofErr w:type="spellStart"/>
      <w:r w:rsidR="00F97880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97880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в валюте РФ, а также предельный объем расходов в</w:t>
      </w:r>
      <w:proofErr w:type="gramEnd"/>
      <w:r w:rsidR="00F97880" w:rsidRPr="00315C62">
        <w:rPr>
          <w:rFonts w:ascii="Times New Roman" w:hAnsi="Times New Roman" w:cs="Times New Roman"/>
          <w:sz w:val="28"/>
          <w:szCs w:val="28"/>
        </w:rPr>
        <w:t xml:space="preserve"> 2015 году на обслуживание муниципального долга</w:t>
      </w:r>
      <w:r w:rsidR="00315C62" w:rsidRPr="00315C62">
        <w:rPr>
          <w:rFonts w:ascii="Times New Roman" w:hAnsi="Times New Roman" w:cs="Times New Roman"/>
          <w:sz w:val="28"/>
          <w:szCs w:val="28"/>
        </w:rPr>
        <w:t xml:space="preserve">, основные характеристики местного бюджета на 2016 год и на 2017 год, в представленном проекте Решения  предлагается утвердить </w:t>
      </w:r>
      <w:r w:rsidR="00315C62" w:rsidRPr="00315C62">
        <w:rPr>
          <w:rFonts w:ascii="Times New Roman" w:hAnsi="Times New Roman" w:cs="Times New Roman"/>
          <w:b/>
          <w:sz w:val="28"/>
          <w:szCs w:val="28"/>
        </w:rPr>
        <w:t>в той же редакции</w:t>
      </w:r>
      <w:r w:rsidR="00315C62" w:rsidRPr="00315C62">
        <w:rPr>
          <w:rFonts w:ascii="Times New Roman" w:hAnsi="Times New Roman" w:cs="Times New Roman"/>
          <w:sz w:val="28"/>
          <w:szCs w:val="28"/>
        </w:rPr>
        <w:t xml:space="preserve">, что и редакция утвержденного Советом </w:t>
      </w:r>
      <w:proofErr w:type="spellStart"/>
      <w:r w:rsidR="00315C62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15C62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Решения от 29.05.2015г. №57</w:t>
      </w:r>
      <w:r w:rsidRPr="00315C62">
        <w:rPr>
          <w:rFonts w:ascii="Times New Roman" w:hAnsi="Times New Roman" w:cs="Times New Roman"/>
          <w:sz w:val="28"/>
          <w:szCs w:val="28"/>
        </w:rPr>
        <w:t>.</w:t>
      </w:r>
      <w:r w:rsidR="0031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62" w:rsidRPr="00315C62" w:rsidRDefault="00315C62" w:rsidP="00315C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Контрольно-счетный комитет обращает внимание, что не целесообразно утверждать </w:t>
      </w:r>
      <w:r w:rsidR="00AA7FEC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уже утвержденные параметры бюджета.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4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471"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</w:t>
      </w:r>
      <w:r w:rsidR="00BA0471"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3DAB" w:rsidRDefault="00FD3DAB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5F" w:rsidRP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2633"/>
        <w:gridCol w:w="2097"/>
        <w:gridCol w:w="2546"/>
      </w:tblGrid>
      <w:tr w:rsidR="00BA0471" w:rsidRPr="00664E5F" w:rsidTr="00982D9F">
        <w:tc>
          <w:tcPr>
            <w:tcW w:w="4928" w:type="dxa"/>
            <w:gridSpan w:val="2"/>
          </w:tcPr>
          <w:p w:rsidR="00BA0471" w:rsidRPr="00664E5F" w:rsidRDefault="00BA0471" w:rsidP="00FD3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№4 к проекту Решения</w:t>
            </w:r>
          </w:p>
        </w:tc>
        <w:tc>
          <w:tcPr>
            <w:tcW w:w="4643" w:type="dxa"/>
            <w:gridSpan w:val="2"/>
          </w:tcPr>
          <w:p w:rsidR="00BA0471" w:rsidRPr="00664E5F" w:rsidRDefault="00BA0471" w:rsidP="00FD3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BA0471" w:rsidRPr="00664E5F" w:rsidTr="00982D9F">
        <w:tc>
          <w:tcPr>
            <w:tcW w:w="2295" w:type="dxa"/>
          </w:tcPr>
          <w:p w:rsidR="00BA0471" w:rsidRPr="00664E5F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</w:tcPr>
          <w:p w:rsidR="00BA0471" w:rsidRPr="00664E5F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097" w:type="dxa"/>
          </w:tcPr>
          <w:p w:rsidR="00BA0471" w:rsidRPr="00664E5F" w:rsidRDefault="00BA0471" w:rsidP="002E2A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6" w:type="dxa"/>
          </w:tcPr>
          <w:p w:rsidR="00BA0471" w:rsidRPr="00664E5F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</w:tr>
      <w:tr w:rsidR="00BA0471" w:rsidRPr="00664E5F" w:rsidTr="00982D9F">
        <w:tc>
          <w:tcPr>
            <w:tcW w:w="2295" w:type="dxa"/>
          </w:tcPr>
          <w:p w:rsidR="00BA0471" w:rsidRPr="00664E5F" w:rsidRDefault="00982D9F" w:rsidP="00982D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адвокатов учредивших адвокатские кабинеты</w:t>
            </w:r>
          </w:p>
        </w:tc>
        <w:tc>
          <w:tcPr>
            <w:tcW w:w="2633" w:type="dxa"/>
          </w:tcPr>
          <w:p w:rsidR="00BA0471" w:rsidRPr="00664E5F" w:rsidRDefault="00982D9F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2097" w:type="dxa"/>
          </w:tcPr>
          <w:p w:rsidR="00982D9F" w:rsidRPr="00664E5F" w:rsidRDefault="00982D9F" w:rsidP="00982D9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64E5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статьей 227</w:t>
              </w:r>
            </w:hyperlink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BA0471" w:rsidRPr="00664E5F" w:rsidRDefault="00BA0471" w:rsidP="002E2A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</w:tcPr>
          <w:tbl>
            <w:tblPr>
              <w:tblW w:w="2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</w:tblGrid>
            <w:tr w:rsidR="0021742F" w:rsidRPr="00664E5F" w:rsidTr="00982D9F">
              <w:tc>
                <w:tcPr>
                  <w:tcW w:w="2325" w:type="dxa"/>
                  <w:tcBorders>
                    <w:top w:val="nil"/>
                    <w:left w:val="nil"/>
                    <w:bottom w:val="nil"/>
                  </w:tcBorders>
                </w:tcPr>
                <w:p w:rsidR="0021742F" w:rsidRPr="00664E5F" w:rsidRDefault="00982D9F" w:rsidP="002174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182 1 01 02020 01 0000 110</w:t>
                  </w:r>
                </w:p>
              </w:tc>
            </w:tr>
          </w:tbl>
          <w:p w:rsidR="00BA0471" w:rsidRPr="00664E5F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5E" w:rsidRPr="00664E5F" w:rsidTr="00982D9F">
        <w:tc>
          <w:tcPr>
            <w:tcW w:w="2295" w:type="dxa"/>
          </w:tcPr>
          <w:p w:rsidR="005C425E" w:rsidRPr="00664E5F" w:rsidRDefault="005C425E" w:rsidP="002174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 физических лиц в виде фиксированных авансовых платежей с гражданами, являющимися иностранными гражданами, осуществляющими трудовую деятельность по найму </w:t>
            </w:r>
            <w:proofErr w:type="gramStart"/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физических</w:t>
            </w:r>
          </w:p>
        </w:tc>
        <w:tc>
          <w:tcPr>
            <w:tcW w:w="2633" w:type="dxa"/>
          </w:tcPr>
          <w:p w:rsidR="005C425E" w:rsidRPr="00664E5F" w:rsidRDefault="005C425E">
            <w:pPr>
              <w:rPr>
                <w:rFonts w:ascii="Times New Roman" w:hAnsi="Times New Roman" w:cs="Times New Roman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2097" w:type="dxa"/>
          </w:tcPr>
          <w:p w:rsidR="005C425E" w:rsidRPr="00664E5F" w:rsidRDefault="005C425E" w:rsidP="00982D9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664E5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статьей 227.1</w:t>
              </w:r>
            </w:hyperlink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5C425E" w:rsidRPr="00664E5F" w:rsidRDefault="005C425E" w:rsidP="0021742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C425E" w:rsidRPr="00664E5F" w:rsidRDefault="005C425E" w:rsidP="00217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182 1 01 02040 01 0000 110</w:t>
            </w:r>
          </w:p>
        </w:tc>
      </w:tr>
      <w:tr w:rsidR="005C425E" w:rsidRPr="00664E5F" w:rsidTr="00982D9F">
        <w:tc>
          <w:tcPr>
            <w:tcW w:w="2295" w:type="dxa"/>
          </w:tcPr>
          <w:p w:rsidR="005C425E" w:rsidRPr="00664E5F" w:rsidRDefault="005C425E" w:rsidP="00FD3D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      </w: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2633" w:type="dxa"/>
          </w:tcPr>
          <w:p w:rsidR="005C425E" w:rsidRPr="00664E5F" w:rsidRDefault="005C425E">
            <w:pPr>
              <w:rPr>
                <w:rFonts w:ascii="Times New Roman" w:hAnsi="Times New Roman" w:cs="Times New Roman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100 1 03 02250 01 0000 110</w:t>
            </w:r>
          </w:p>
        </w:tc>
        <w:tc>
          <w:tcPr>
            <w:tcW w:w="2097" w:type="dxa"/>
          </w:tcPr>
          <w:p w:rsidR="005C425E" w:rsidRPr="00664E5F" w:rsidRDefault="005C425E" w:rsidP="00982D9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нормативов отчислений в местные бюджеты</w:t>
            </w:r>
          </w:p>
          <w:p w:rsidR="005C425E" w:rsidRPr="00664E5F" w:rsidRDefault="005C425E" w:rsidP="00D7713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C425E" w:rsidRPr="00664E5F" w:rsidRDefault="005C425E" w:rsidP="00FD3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100 1 03 02250 01 0000 110</w:t>
            </w:r>
          </w:p>
        </w:tc>
      </w:tr>
      <w:tr w:rsidR="00FA0923" w:rsidRPr="00664E5F" w:rsidTr="00982D9F">
        <w:tc>
          <w:tcPr>
            <w:tcW w:w="2295" w:type="dxa"/>
          </w:tcPr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  <w:p w:rsidR="00FA0923" w:rsidRPr="00664E5F" w:rsidRDefault="00FA0923" w:rsidP="00FD3D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FA0923" w:rsidRPr="00664E5F" w:rsidRDefault="00FA0923" w:rsidP="00C24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001 14 06013 13 0000 430</w:t>
            </w:r>
          </w:p>
        </w:tc>
        <w:tc>
          <w:tcPr>
            <w:tcW w:w="2097" w:type="dxa"/>
          </w:tcPr>
          <w:p w:rsidR="00FA0923" w:rsidRPr="00664E5F" w:rsidRDefault="00FA0923" w:rsidP="00982D9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FA0923" w:rsidRPr="00664E5F" w:rsidRDefault="00FA0923" w:rsidP="005C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FA0923" w:rsidRPr="00664E5F" w:rsidRDefault="00FA0923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001 14 06013 13 0000 430</w:t>
            </w:r>
          </w:p>
        </w:tc>
      </w:tr>
      <w:tr w:rsidR="00FA0923" w:rsidRPr="00664E5F" w:rsidTr="00982D9F">
        <w:tc>
          <w:tcPr>
            <w:tcW w:w="2295" w:type="dxa"/>
          </w:tcPr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FA0923" w:rsidRPr="00664E5F" w:rsidRDefault="00FA0923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 xml:space="preserve"> 14 06013 13 0000 430</w:t>
            </w:r>
          </w:p>
        </w:tc>
        <w:tc>
          <w:tcPr>
            <w:tcW w:w="2097" w:type="dxa"/>
          </w:tcPr>
          <w:p w:rsidR="00FA0923" w:rsidRPr="00664E5F" w:rsidRDefault="00FA0923" w:rsidP="00C2445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FA0923" w:rsidRPr="00664E5F" w:rsidRDefault="00FA0923" w:rsidP="00C2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FA0923" w:rsidRPr="00664E5F" w:rsidRDefault="00FA0923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004 14 06013 13 0000 430</w:t>
            </w:r>
          </w:p>
        </w:tc>
      </w:tr>
      <w:tr w:rsidR="00FA0923" w:rsidRPr="00664E5F" w:rsidTr="00982D9F">
        <w:tc>
          <w:tcPr>
            <w:tcW w:w="2295" w:type="dxa"/>
          </w:tcPr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33" w:type="dxa"/>
          </w:tcPr>
          <w:p w:rsidR="00FA0923" w:rsidRPr="00664E5F" w:rsidRDefault="00FA0923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004 1 17 05050 13 0000 180</w:t>
            </w:r>
          </w:p>
        </w:tc>
        <w:tc>
          <w:tcPr>
            <w:tcW w:w="2097" w:type="dxa"/>
          </w:tcPr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546" w:type="dxa"/>
          </w:tcPr>
          <w:p w:rsidR="00FA0923" w:rsidRPr="00664E5F" w:rsidRDefault="00FA0923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004 1 17 05050 13 0000 180</w:t>
            </w:r>
          </w:p>
        </w:tc>
      </w:tr>
      <w:tr w:rsidR="00FA0923" w:rsidRPr="00664E5F" w:rsidTr="00982D9F">
        <w:tc>
          <w:tcPr>
            <w:tcW w:w="2295" w:type="dxa"/>
          </w:tcPr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33" w:type="dxa"/>
          </w:tcPr>
          <w:p w:rsidR="00FA0923" w:rsidRPr="00664E5F" w:rsidRDefault="00FA0923" w:rsidP="00912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9124FB" w:rsidRPr="00664E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 xml:space="preserve"> 2 02 01001 13 0000 151</w:t>
            </w:r>
          </w:p>
        </w:tc>
        <w:tc>
          <w:tcPr>
            <w:tcW w:w="2097" w:type="dxa"/>
          </w:tcPr>
          <w:p w:rsidR="00FA0923" w:rsidRPr="00664E5F" w:rsidRDefault="00FA0923" w:rsidP="00FA092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A0923" w:rsidRPr="00664E5F" w:rsidRDefault="00FA0923" w:rsidP="00912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9124FB" w:rsidRPr="00664E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 xml:space="preserve"> 2 02 01001 13 0000 151</w:t>
            </w:r>
          </w:p>
        </w:tc>
      </w:tr>
      <w:tr w:rsidR="00FA0923" w:rsidRPr="00664E5F" w:rsidTr="00982D9F">
        <w:tc>
          <w:tcPr>
            <w:tcW w:w="2295" w:type="dxa"/>
          </w:tcPr>
          <w:p w:rsidR="00FA0923" w:rsidRPr="00664E5F" w:rsidRDefault="00FA0923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3" w:type="dxa"/>
          </w:tcPr>
          <w:p w:rsidR="00FA0923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004 2 02 03015 13 0000 151</w:t>
            </w:r>
          </w:p>
        </w:tc>
        <w:tc>
          <w:tcPr>
            <w:tcW w:w="2097" w:type="dxa"/>
          </w:tcPr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FA0923" w:rsidRPr="00664E5F" w:rsidRDefault="00FA0923" w:rsidP="00FA092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A0923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004 2 02 03015 13 0000 151</w:t>
            </w:r>
          </w:p>
        </w:tc>
      </w:tr>
      <w:tr w:rsidR="009124FB" w:rsidRPr="00664E5F" w:rsidTr="00982D9F">
        <w:tc>
          <w:tcPr>
            <w:tcW w:w="2295" w:type="dxa"/>
          </w:tcPr>
          <w:p w:rsidR="009124FB" w:rsidRPr="00664E5F" w:rsidRDefault="009124FB" w:rsidP="00FA092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33" w:type="dxa"/>
          </w:tcPr>
          <w:p w:rsidR="009124FB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004 2 02 03024 13 0000 151</w:t>
            </w:r>
          </w:p>
        </w:tc>
        <w:tc>
          <w:tcPr>
            <w:tcW w:w="2097" w:type="dxa"/>
          </w:tcPr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9124FB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004 2 02 03024 13 0000 151</w:t>
            </w:r>
          </w:p>
        </w:tc>
      </w:tr>
      <w:tr w:rsidR="009124FB" w:rsidRPr="00664E5F" w:rsidTr="00982D9F">
        <w:tc>
          <w:tcPr>
            <w:tcW w:w="2295" w:type="dxa"/>
          </w:tcPr>
          <w:p w:rsidR="009124FB" w:rsidRPr="00664E5F" w:rsidRDefault="009124FB" w:rsidP="009124F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переданные бюджетам поселений</w:t>
            </w:r>
          </w:p>
        </w:tc>
        <w:tc>
          <w:tcPr>
            <w:tcW w:w="2633" w:type="dxa"/>
          </w:tcPr>
          <w:p w:rsidR="009124FB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004 2 02 04999 13 0000 151</w:t>
            </w:r>
          </w:p>
        </w:tc>
        <w:tc>
          <w:tcPr>
            <w:tcW w:w="2097" w:type="dxa"/>
          </w:tcPr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9124FB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004 2 02 04999 13 0000 151</w:t>
            </w:r>
          </w:p>
        </w:tc>
      </w:tr>
      <w:tr w:rsidR="009124FB" w:rsidRPr="00664E5F" w:rsidTr="00982D9F">
        <w:tc>
          <w:tcPr>
            <w:tcW w:w="2295" w:type="dxa"/>
          </w:tcPr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4FB" w:rsidRPr="00664E5F" w:rsidRDefault="009124FB" w:rsidP="009124F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124FB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02041 13 0000 151</w:t>
            </w:r>
          </w:p>
        </w:tc>
        <w:tc>
          <w:tcPr>
            <w:tcW w:w="2097" w:type="dxa"/>
          </w:tcPr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124FB" w:rsidRPr="00664E5F" w:rsidRDefault="009124FB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9124FB" w:rsidRPr="009124FB" w:rsidRDefault="009124FB" w:rsidP="0091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000 </w:t>
            </w:r>
            <w:r w:rsidRPr="009124FB">
              <w:rPr>
                <w:rFonts w:ascii="Times New Roman" w:hAnsi="Times New Roman" w:cs="Times New Roman"/>
                <w:sz w:val="18"/>
                <w:szCs w:val="18"/>
              </w:rPr>
              <w:t>2 02 02041 13 0000 151</w:t>
            </w:r>
          </w:p>
          <w:p w:rsidR="009124FB" w:rsidRPr="00664E5F" w:rsidRDefault="009124FB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BE4" w:rsidRPr="00664E5F" w:rsidTr="00BE07E3">
        <w:tc>
          <w:tcPr>
            <w:tcW w:w="4928" w:type="dxa"/>
            <w:gridSpan w:val="2"/>
          </w:tcPr>
          <w:p w:rsidR="005E7BE4" w:rsidRPr="00664E5F" w:rsidRDefault="005E7BE4" w:rsidP="005E7B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№8 к проекту Решения</w:t>
            </w:r>
          </w:p>
        </w:tc>
        <w:tc>
          <w:tcPr>
            <w:tcW w:w="4643" w:type="dxa"/>
            <w:gridSpan w:val="2"/>
          </w:tcPr>
          <w:p w:rsidR="005E7BE4" w:rsidRPr="00664E5F" w:rsidRDefault="005E7BE4" w:rsidP="00C244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5E7BE4" w:rsidRPr="00664E5F" w:rsidTr="00982D9F">
        <w:tc>
          <w:tcPr>
            <w:tcW w:w="2295" w:type="dxa"/>
          </w:tcPr>
          <w:p w:rsidR="005E7BE4" w:rsidRPr="00664E5F" w:rsidRDefault="005E7BE4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33" w:type="dxa"/>
          </w:tcPr>
          <w:p w:rsidR="005E7BE4" w:rsidRPr="00664E5F" w:rsidRDefault="005E7BE4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004 01 02 00 00 13 0000 710</w:t>
            </w:r>
          </w:p>
        </w:tc>
        <w:tc>
          <w:tcPr>
            <w:tcW w:w="2097" w:type="dxa"/>
          </w:tcPr>
          <w:p w:rsidR="005E7BE4" w:rsidRPr="00664E5F" w:rsidRDefault="005E7BE4" w:rsidP="005E7B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  <w:p w:rsidR="005E7BE4" w:rsidRPr="00664E5F" w:rsidRDefault="005E7BE4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E7BE4" w:rsidRPr="00664E5F" w:rsidRDefault="005E7BE4" w:rsidP="0091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 xml:space="preserve">004 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1 02 00 00 13 0000 710</w:t>
            </w:r>
          </w:p>
        </w:tc>
      </w:tr>
      <w:tr w:rsidR="005E7BE4" w:rsidRPr="00664E5F" w:rsidTr="00982D9F">
        <w:tc>
          <w:tcPr>
            <w:tcW w:w="2295" w:type="dxa"/>
          </w:tcPr>
          <w:p w:rsidR="005E7BE4" w:rsidRPr="00664E5F" w:rsidRDefault="005E7BE4" w:rsidP="009124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33" w:type="dxa"/>
          </w:tcPr>
          <w:p w:rsidR="005E7BE4" w:rsidRPr="00664E5F" w:rsidRDefault="005E7BE4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004 01 02 00 00 13 0000 810</w:t>
            </w:r>
          </w:p>
        </w:tc>
        <w:tc>
          <w:tcPr>
            <w:tcW w:w="2097" w:type="dxa"/>
          </w:tcPr>
          <w:p w:rsidR="005E7BE4" w:rsidRPr="00664E5F" w:rsidRDefault="005E7BE4" w:rsidP="005E7B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  <w:p w:rsidR="005E7BE4" w:rsidRPr="00664E5F" w:rsidRDefault="005E7BE4" w:rsidP="005E7B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E7BE4" w:rsidRPr="00664E5F" w:rsidRDefault="005E7BE4" w:rsidP="005E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 xml:space="preserve">004 01 02 00 00 13 0000 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E7BE4" w:rsidRPr="00664E5F" w:rsidTr="00982D9F">
        <w:tc>
          <w:tcPr>
            <w:tcW w:w="2295" w:type="dxa"/>
          </w:tcPr>
          <w:p w:rsidR="005E7BE4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33" w:type="dxa"/>
          </w:tcPr>
          <w:p w:rsidR="005E7BE4" w:rsidRPr="00664E5F" w:rsidRDefault="005D2D77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004 01 03 01 00 13 0000 710</w:t>
            </w:r>
          </w:p>
        </w:tc>
        <w:tc>
          <w:tcPr>
            <w:tcW w:w="2097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  <w:p w:rsidR="005E7BE4" w:rsidRPr="00664E5F" w:rsidRDefault="005E7BE4" w:rsidP="005E7B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D2D77" w:rsidRPr="005D2D77" w:rsidRDefault="005D2D77" w:rsidP="005D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2D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2D77">
              <w:rPr>
                <w:rFonts w:ascii="Times New Roman" w:hAnsi="Times New Roman" w:cs="Times New Roman"/>
                <w:sz w:val="18"/>
                <w:szCs w:val="18"/>
              </w:rPr>
              <w:t xml:space="preserve"> 01 03 01 00 13 0000 710</w:t>
            </w:r>
          </w:p>
          <w:p w:rsidR="005E7BE4" w:rsidRPr="00664E5F" w:rsidRDefault="005E7BE4" w:rsidP="005E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D77" w:rsidRPr="00664E5F" w:rsidTr="00982D9F">
        <w:tc>
          <w:tcPr>
            <w:tcW w:w="2295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3" w:type="dxa"/>
          </w:tcPr>
          <w:p w:rsidR="005D2D77" w:rsidRPr="00664E5F" w:rsidRDefault="005D2D77" w:rsidP="00F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004 01 03 01 00 13 0000 810</w:t>
            </w:r>
          </w:p>
        </w:tc>
        <w:tc>
          <w:tcPr>
            <w:tcW w:w="2097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D2D77" w:rsidRPr="00664E5F" w:rsidRDefault="005D2D77" w:rsidP="005D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004 01 03 01 00 13 0000 810</w:t>
            </w:r>
          </w:p>
        </w:tc>
      </w:tr>
      <w:tr w:rsidR="005D2D77" w:rsidRPr="00664E5F" w:rsidTr="00982D9F">
        <w:tc>
          <w:tcPr>
            <w:tcW w:w="2295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33" w:type="dxa"/>
          </w:tcPr>
          <w:p w:rsidR="005D2D77" w:rsidRPr="00664E5F" w:rsidRDefault="005D2D77" w:rsidP="005D2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004 01 05 02 01 13 0000 510</w:t>
            </w:r>
          </w:p>
        </w:tc>
        <w:tc>
          <w:tcPr>
            <w:tcW w:w="2097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D2D77" w:rsidRPr="00664E5F" w:rsidRDefault="005D2D77" w:rsidP="005D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004 01 05 02 01 13 0000 510</w:t>
            </w:r>
          </w:p>
        </w:tc>
      </w:tr>
      <w:tr w:rsidR="005D2D77" w:rsidRPr="00664E5F" w:rsidTr="00982D9F">
        <w:tc>
          <w:tcPr>
            <w:tcW w:w="2295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33" w:type="dxa"/>
          </w:tcPr>
          <w:p w:rsidR="005D2D77" w:rsidRPr="00664E5F" w:rsidRDefault="005D2D77" w:rsidP="005D2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004 01 05 02 01 13 0000 610</w:t>
            </w:r>
          </w:p>
        </w:tc>
        <w:tc>
          <w:tcPr>
            <w:tcW w:w="2097" w:type="dxa"/>
          </w:tcPr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  <w:p w:rsidR="005D2D77" w:rsidRPr="00664E5F" w:rsidRDefault="005D2D77" w:rsidP="005D2D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5D2D77" w:rsidRPr="00664E5F" w:rsidRDefault="00664E5F" w:rsidP="005D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E5F">
              <w:rPr>
                <w:rFonts w:ascii="Times New Roman" w:hAnsi="Times New Roman" w:cs="Times New Roman"/>
                <w:sz w:val="18"/>
                <w:szCs w:val="18"/>
              </w:rPr>
              <w:t>004 01 05 02 01 13 0000 610</w:t>
            </w:r>
          </w:p>
        </w:tc>
      </w:tr>
    </w:tbl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с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доходных источников в связи с поступлением на лицевой счет сверх прогнозируемого объема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>. Снижение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>м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 прогнозируемого объема доходов от уплаты акцизов по подакцизным товарам (продукции), производимым на территории РФ в связи с уточнением прогноза поступлений на основании письма УФК по РК. Снижение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>м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 прогнозируемого объема доходов от реализации имущества в связи 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>отсутствием спроса на объект реализации (прачечная) в виду его нахождения в неликвидном состоянии</w:t>
      </w:r>
      <w:proofErr w:type="gramStart"/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End"/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Pr="00721290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- на 2015 финансовый год доходы бюджета увеличатся на 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2127,73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777C45" w:rsidRPr="00721290">
        <w:rPr>
          <w:rFonts w:ascii="Times New Roman" w:hAnsi="Times New Roman" w:cs="Times New Roman"/>
          <w:sz w:val="28"/>
          <w:szCs w:val="28"/>
        </w:rPr>
        <w:t>21,</w:t>
      </w:r>
      <w:r w:rsidR="00664E5F" w:rsidRPr="00721290">
        <w:rPr>
          <w:rFonts w:ascii="Times New Roman" w:hAnsi="Times New Roman" w:cs="Times New Roman"/>
          <w:sz w:val="28"/>
          <w:szCs w:val="28"/>
        </w:rPr>
        <w:t>3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2146,28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721290" w:rsidRPr="00721290">
        <w:rPr>
          <w:rFonts w:ascii="Times New Roman" w:hAnsi="Times New Roman" w:cs="Times New Roman"/>
          <w:sz w:val="28"/>
          <w:szCs w:val="28"/>
        </w:rPr>
        <w:t>20,8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555DD4" w:rsidRPr="00721290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3.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XIX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сессии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>созыва</w:t>
      </w:r>
      <w:proofErr w:type="gramStart"/>
      <w:r w:rsidR="001B297B" w:rsidRPr="00721290">
        <w:rPr>
          <w:rFonts w:ascii="Times New Roman" w:hAnsi="Times New Roman" w:cs="Times New Roman"/>
          <w:sz w:val="28"/>
          <w:szCs w:val="28"/>
        </w:rPr>
        <w:t>«О</w:t>
      </w:r>
      <w:proofErr w:type="spellEnd"/>
      <w:proofErr w:type="gram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к решению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№44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C45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>выявлены недостатки:</w:t>
      </w:r>
    </w:p>
    <w:p w:rsidR="00904C93" w:rsidRDefault="00904C93" w:rsidP="004D5E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- </w:t>
      </w:r>
      <w:r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4</w:t>
      </w:r>
      <w:r w:rsidR="00721290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;8 </w:t>
      </w:r>
      <w:r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</w:t>
      </w:r>
      <w:r w:rsidR="00721290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721290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</w:t>
      </w:r>
      <w:r w:rsid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290" w:rsidRDefault="00721290" w:rsidP="004D5E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Ввиду не предоставления на экспертизу финансово-экономических обоснований (расчетов) по вновь принимаемым обязательствам бюджета поселения не представилось возможным оценить обоснованность расходных обязательств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поселения;</w:t>
      </w:r>
    </w:p>
    <w:p w:rsidR="00721290" w:rsidRPr="00721290" w:rsidRDefault="00721290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анализе текстовых статей проекта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параметры бюджета (</w:t>
      </w:r>
      <w:r w:rsidR="00A4499A" w:rsidRPr="00315C62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proofErr w:type="spellStart"/>
      <w:r w:rsidR="00A4499A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4499A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поселения, верхний предел муниципального долга </w:t>
      </w:r>
      <w:proofErr w:type="spellStart"/>
      <w:r w:rsidR="00A4499A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4499A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на 1 января 2016 года в валюте РФ, в том числе верхний предел долга по муниципальным гарантиям </w:t>
      </w:r>
      <w:proofErr w:type="spellStart"/>
      <w:r w:rsidR="00A4499A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4499A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РФ, предельный объем муниципального долга </w:t>
      </w:r>
      <w:proofErr w:type="spellStart"/>
      <w:r w:rsidR="00A4499A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4499A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в валюте РФ, а также предельный объем расходов в 2015 году на обслуживание муниципального долга, основные характеристики </w:t>
      </w:r>
      <w:r w:rsidR="00A4499A" w:rsidRPr="00315C62">
        <w:rPr>
          <w:rFonts w:ascii="Times New Roman" w:hAnsi="Times New Roman" w:cs="Times New Roman"/>
          <w:sz w:val="28"/>
          <w:szCs w:val="28"/>
        </w:rPr>
        <w:lastRenderedPageBreak/>
        <w:t>местного бюджета на 2016 год и на 2017 год</w:t>
      </w:r>
      <w:r w:rsidR="00A4499A">
        <w:rPr>
          <w:rFonts w:ascii="Times New Roman" w:hAnsi="Times New Roman" w:cs="Times New Roman"/>
          <w:sz w:val="28"/>
          <w:szCs w:val="28"/>
        </w:rPr>
        <w:t xml:space="preserve">) изложены в той же редакции, что и редакция </w:t>
      </w:r>
      <w:r w:rsidR="00A4499A" w:rsidRPr="00315C62">
        <w:rPr>
          <w:rFonts w:ascii="Times New Roman" w:hAnsi="Times New Roman" w:cs="Times New Roman"/>
          <w:sz w:val="28"/>
          <w:szCs w:val="28"/>
        </w:rPr>
        <w:t xml:space="preserve">утвержденного Советом </w:t>
      </w:r>
      <w:proofErr w:type="spellStart"/>
      <w:r w:rsidR="00A4499A" w:rsidRPr="00315C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4499A" w:rsidRPr="00315C62">
        <w:rPr>
          <w:rFonts w:ascii="Times New Roman" w:hAnsi="Times New Roman" w:cs="Times New Roman"/>
          <w:sz w:val="28"/>
          <w:szCs w:val="28"/>
        </w:rPr>
        <w:t xml:space="preserve"> городского поселения Решения от 29.05.2015г. №57</w:t>
      </w:r>
      <w:r w:rsidR="00A4499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904C93" w:rsidRPr="00A4499A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Рассмотреть заключение Контрольно-счетного комитета  на заседании  объединённых комиссий Совета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04C93" w:rsidRPr="00A4499A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Администрации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904C93" w:rsidRPr="00A4499A" w:rsidRDefault="00904C93" w:rsidP="00904C9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2.1.</w:t>
      </w:r>
      <w:r w:rsidRPr="00A4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устранить выявленные в ходе проведения экспертизы проекта Решения недостатки</w:t>
      </w:r>
      <w:r w:rsidRPr="00A4499A">
        <w:rPr>
          <w:rFonts w:ascii="Times New Roman" w:hAnsi="Times New Roman" w:cs="Times New Roman"/>
          <w:sz w:val="28"/>
          <w:szCs w:val="28"/>
        </w:rPr>
        <w:t>.</w:t>
      </w:r>
    </w:p>
    <w:p w:rsidR="00904C93" w:rsidRPr="00A4499A" w:rsidRDefault="00904C93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A4499A">
        <w:rPr>
          <w:rFonts w:ascii="Times New Roman" w:hAnsi="Times New Roman" w:cs="Times New Roman"/>
          <w:sz w:val="28"/>
          <w:szCs w:val="28"/>
          <w:lang w:eastAsia="ru-RU"/>
        </w:rPr>
        <w:t xml:space="preserve">2.2. Направить в Контрольно-счетный комитет Сортавальского муниципального района информацию о результатах рассмотрения настоящего Заключения в срок до </w:t>
      </w:r>
      <w:r w:rsidR="00A4499A" w:rsidRPr="00A4499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449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499A" w:rsidRPr="00A449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4499A">
        <w:rPr>
          <w:rFonts w:ascii="Times New Roman" w:hAnsi="Times New Roman" w:cs="Times New Roman"/>
          <w:sz w:val="28"/>
          <w:szCs w:val="28"/>
          <w:lang w:eastAsia="ru-RU"/>
        </w:rPr>
        <w:t>.2015г.</w:t>
      </w:r>
    </w:p>
    <w:p w:rsidR="00CC57EF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  <w:bookmarkStart w:id="0" w:name="_GoBack"/>
      <w:bookmarkEnd w:id="0"/>
    </w:p>
    <w:sectPr w:rsidR="004821A1" w:rsidRPr="005D3BCB" w:rsidSect="004821A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E3" w:rsidRDefault="008B06E3" w:rsidP="004821A1">
      <w:pPr>
        <w:spacing w:after="0" w:line="240" w:lineRule="auto"/>
      </w:pPr>
      <w:r>
        <w:separator/>
      </w:r>
    </w:p>
  </w:endnote>
  <w:endnote w:type="continuationSeparator" w:id="0">
    <w:p w:rsidR="008B06E3" w:rsidRDefault="008B06E3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E3" w:rsidRDefault="008B06E3" w:rsidP="004821A1">
      <w:pPr>
        <w:spacing w:after="0" w:line="240" w:lineRule="auto"/>
      </w:pPr>
      <w:r>
        <w:separator/>
      </w:r>
    </w:p>
  </w:footnote>
  <w:footnote w:type="continuationSeparator" w:id="0">
    <w:p w:rsidR="008B06E3" w:rsidRDefault="008B06E3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9A">
          <w:rPr>
            <w:noProof/>
          </w:rPr>
          <w:t>13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A6973"/>
    <w:rsid w:val="000B2D24"/>
    <w:rsid w:val="000B7EB7"/>
    <w:rsid w:val="000C1B86"/>
    <w:rsid w:val="000E1D99"/>
    <w:rsid w:val="000F5A53"/>
    <w:rsid w:val="001121DB"/>
    <w:rsid w:val="00132F0C"/>
    <w:rsid w:val="00137FA8"/>
    <w:rsid w:val="00183CAA"/>
    <w:rsid w:val="00190C05"/>
    <w:rsid w:val="00197C61"/>
    <w:rsid w:val="001A119B"/>
    <w:rsid w:val="001A4F50"/>
    <w:rsid w:val="001B297B"/>
    <w:rsid w:val="001C09A1"/>
    <w:rsid w:val="001C72DE"/>
    <w:rsid w:val="00203DA1"/>
    <w:rsid w:val="0021742F"/>
    <w:rsid w:val="0023279F"/>
    <w:rsid w:val="00267052"/>
    <w:rsid w:val="00285C31"/>
    <w:rsid w:val="002A7B61"/>
    <w:rsid w:val="002B7351"/>
    <w:rsid w:val="002E0E85"/>
    <w:rsid w:val="002E392C"/>
    <w:rsid w:val="002E6658"/>
    <w:rsid w:val="00315C62"/>
    <w:rsid w:val="00316CFA"/>
    <w:rsid w:val="00333DB0"/>
    <w:rsid w:val="003528EA"/>
    <w:rsid w:val="0039601A"/>
    <w:rsid w:val="003B2D14"/>
    <w:rsid w:val="003B4812"/>
    <w:rsid w:val="003B6096"/>
    <w:rsid w:val="003B6427"/>
    <w:rsid w:val="003C0F10"/>
    <w:rsid w:val="003D65A7"/>
    <w:rsid w:val="003D7B5D"/>
    <w:rsid w:val="003E55C4"/>
    <w:rsid w:val="00403238"/>
    <w:rsid w:val="00421808"/>
    <w:rsid w:val="00447DD6"/>
    <w:rsid w:val="00463740"/>
    <w:rsid w:val="004821A1"/>
    <w:rsid w:val="004B2718"/>
    <w:rsid w:val="004C1B7E"/>
    <w:rsid w:val="004D5EF8"/>
    <w:rsid w:val="00510DC5"/>
    <w:rsid w:val="005206EF"/>
    <w:rsid w:val="005427F3"/>
    <w:rsid w:val="00555DD4"/>
    <w:rsid w:val="00556664"/>
    <w:rsid w:val="00562EBC"/>
    <w:rsid w:val="005904B5"/>
    <w:rsid w:val="005B3DFB"/>
    <w:rsid w:val="005C425E"/>
    <w:rsid w:val="005D2D77"/>
    <w:rsid w:val="005D3BCB"/>
    <w:rsid w:val="005E7BE4"/>
    <w:rsid w:val="005F1B1C"/>
    <w:rsid w:val="00600063"/>
    <w:rsid w:val="006206FE"/>
    <w:rsid w:val="006244F1"/>
    <w:rsid w:val="006354CF"/>
    <w:rsid w:val="00635759"/>
    <w:rsid w:val="00637C5E"/>
    <w:rsid w:val="00655CDF"/>
    <w:rsid w:val="00664E5F"/>
    <w:rsid w:val="006654DD"/>
    <w:rsid w:val="00683111"/>
    <w:rsid w:val="006A1EE8"/>
    <w:rsid w:val="006A7E25"/>
    <w:rsid w:val="006C4894"/>
    <w:rsid w:val="006D39DB"/>
    <w:rsid w:val="006E0E7B"/>
    <w:rsid w:val="006F448D"/>
    <w:rsid w:val="00721290"/>
    <w:rsid w:val="00726E99"/>
    <w:rsid w:val="007408D1"/>
    <w:rsid w:val="00777C45"/>
    <w:rsid w:val="00785F5B"/>
    <w:rsid w:val="007F44B1"/>
    <w:rsid w:val="008316F8"/>
    <w:rsid w:val="008319E9"/>
    <w:rsid w:val="00835B52"/>
    <w:rsid w:val="00843D6A"/>
    <w:rsid w:val="008453B9"/>
    <w:rsid w:val="00846D10"/>
    <w:rsid w:val="00853B79"/>
    <w:rsid w:val="008644B8"/>
    <w:rsid w:val="008A3E41"/>
    <w:rsid w:val="008B06E3"/>
    <w:rsid w:val="008D5C20"/>
    <w:rsid w:val="00904C93"/>
    <w:rsid w:val="009124FB"/>
    <w:rsid w:val="00982D9F"/>
    <w:rsid w:val="009A0085"/>
    <w:rsid w:val="009A30E5"/>
    <w:rsid w:val="009F091A"/>
    <w:rsid w:val="009F2E2E"/>
    <w:rsid w:val="00A24F0B"/>
    <w:rsid w:val="00A35511"/>
    <w:rsid w:val="00A418E0"/>
    <w:rsid w:val="00A445FB"/>
    <w:rsid w:val="00A4499A"/>
    <w:rsid w:val="00A55C19"/>
    <w:rsid w:val="00A92600"/>
    <w:rsid w:val="00AA7FEC"/>
    <w:rsid w:val="00AB5329"/>
    <w:rsid w:val="00AC1142"/>
    <w:rsid w:val="00AD7B6A"/>
    <w:rsid w:val="00B010ED"/>
    <w:rsid w:val="00B15C34"/>
    <w:rsid w:val="00B408C6"/>
    <w:rsid w:val="00B455E7"/>
    <w:rsid w:val="00B95E3A"/>
    <w:rsid w:val="00BA0471"/>
    <w:rsid w:val="00BB51FF"/>
    <w:rsid w:val="00BB7C13"/>
    <w:rsid w:val="00BD13F0"/>
    <w:rsid w:val="00BE02FD"/>
    <w:rsid w:val="00BF7B0D"/>
    <w:rsid w:val="00C0051E"/>
    <w:rsid w:val="00C12CDD"/>
    <w:rsid w:val="00C150F3"/>
    <w:rsid w:val="00C20F1F"/>
    <w:rsid w:val="00C2635F"/>
    <w:rsid w:val="00C56EA6"/>
    <w:rsid w:val="00C802B6"/>
    <w:rsid w:val="00C937E3"/>
    <w:rsid w:val="00CC56F6"/>
    <w:rsid w:val="00CC57EF"/>
    <w:rsid w:val="00CD5398"/>
    <w:rsid w:val="00CF02E0"/>
    <w:rsid w:val="00CF7D5A"/>
    <w:rsid w:val="00D13DF8"/>
    <w:rsid w:val="00D41808"/>
    <w:rsid w:val="00D701E0"/>
    <w:rsid w:val="00D77132"/>
    <w:rsid w:val="00D8758B"/>
    <w:rsid w:val="00D92791"/>
    <w:rsid w:val="00D947B0"/>
    <w:rsid w:val="00DA3CA2"/>
    <w:rsid w:val="00DA470C"/>
    <w:rsid w:val="00DC3809"/>
    <w:rsid w:val="00E30C19"/>
    <w:rsid w:val="00E532CB"/>
    <w:rsid w:val="00E560E4"/>
    <w:rsid w:val="00E56C1D"/>
    <w:rsid w:val="00E755B2"/>
    <w:rsid w:val="00E84944"/>
    <w:rsid w:val="00EA488C"/>
    <w:rsid w:val="00EA4DAE"/>
    <w:rsid w:val="00ED7D3F"/>
    <w:rsid w:val="00EF5A02"/>
    <w:rsid w:val="00F067F5"/>
    <w:rsid w:val="00F26534"/>
    <w:rsid w:val="00F528C5"/>
    <w:rsid w:val="00F801E8"/>
    <w:rsid w:val="00F84EBD"/>
    <w:rsid w:val="00F97880"/>
    <w:rsid w:val="00FA0923"/>
    <w:rsid w:val="00FB2978"/>
    <w:rsid w:val="00FB750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33CC-96FF-4C04-8545-08F3C42C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34</cp:revision>
  <cp:lastPrinted>2015-11-10T06:29:00Z</cp:lastPrinted>
  <dcterms:created xsi:type="dcterms:W3CDTF">2015-01-27T08:16:00Z</dcterms:created>
  <dcterms:modified xsi:type="dcterms:W3CDTF">2015-11-10T06:33:00Z</dcterms:modified>
</cp:coreProperties>
</file>