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E70DA9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10033971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5B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D9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0EE">
        <w:rPr>
          <w:rFonts w:ascii="Times New Roman" w:hAnsi="Times New Roman" w:cs="Times New Roman"/>
          <w:b/>
          <w:sz w:val="28"/>
          <w:szCs w:val="28"/>
        </w:rPr>
        <w:t>городского поселен</w:t>
      </w:r>
      <w:r w:rsidR="00D92791">
        <w:rPr>
          <w:rFonts w:ascii="Times New Roman" w:hAnsi="Times New Roman" w:cs="Times New Roman"/>
          <w:b/>
          <w:sz w:val="28"/>
          <w:szCs w:val="28"/>
        </w:rPr>
        <w:t>ия</w:t>
      </w:r>
      <w:r w:rsidR="0046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="004671CE" w:rsidRPr="0046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4671C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671CE" w:rsidRPr="0046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b/>
          <w:sz w:val="28"/>
          <w:szCs w:val="28"/>
        </w:rPr>
        <w:t>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Р</w:t>
      </w:r>
      <w:r w:rsidR="006E0E7B">
        <w:rPr>
          <w:rFonts w:ascii="Times New Roman" w:hAnsi="Times New Roman" w:cs="Times New Roman"/>
          <w:b/>
          <w:sz w:val="28"/>
          <w:szCs w:val="28"/>
        </w:rPr>
        <w:t>ешени</w:t>
      </w:r>
      <w:r w:rsidR="002D77C7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№36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от 24</w:t>
      </w:r>
      <w:r w:rsidR="006E0E7B">
        <w:rPr>
          <w:rFonts w:ascii="Times New Roman" w:hAnsi="Times New Roman" w:cs="Times New Roman"/>
          <w:b/>
          <w:sz w:val="28"/>
          <w:szCs w:val="28"/>
        </w:rPr>
        <w:t>.12.2014г.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371306" w:rsidRDefault="00371306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F8" w:rsidRDefault="00845646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F2938">
        <w:rPr>
          <w:rFonts w:ascii="Times New Roman" w:hAnsi="Times New Roman" w:cs="Times New Roman"/>
          <w:b/>
          <w:sz w:val="28"/>
          <w:szCs w:val="28"/>
        </w:rPr>
        <w:t>5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</w:t>
      </w:r>
      <w:r w:rsidR="004671CE">
        <w:rPr>
          <w:rFonts w:ascii="Times New Roman" w:hAnsi="Times New Roman" w:cs="Times New Roman"/>
          <w:b/>
          <w:sz w:val="28"/>
          <w:szCs w:val="28"/>
        </w:rPr>
        <w:t>ря</w:t>
      </w:r>
      <w:r w:rsidR="00C9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              </w:t>
      </w:r>
      <w:r w:rsidR="002D77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9F6F39" w:rsidRPr="00B025D4">
        <w:rPr>
          <w:rFonts w:ascii="Times New Roman" w:hAnsi="Times New Roman" w:cs="Times New Roman"/>
          <w:b/>
          <w:sz w:val="28"/>
          <w:szCs w:val="28"/>
        </w:rPr>
        <w:t>51</w:t>
      </w:r>
    </w:p>
    <w:p w:rsidR="006B3D71" w:rsidRDefault="006B3D71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73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</w:t>
      </w:r>
      <w:r w:rsidR="002D77C7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</w:t>
      </w:r>
      <w:r w:rsidR="009530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953061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proofErr w:type="spellEnd"/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C906B6" w:rsidRPr="00731980">
        <w:rPr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«2</w:t>
      </w:r>
      <w:r w:rsidR="00C906B6">
        <w:rPr>
          <w:rFonts w:ascii="Times New Roman" w:hAnsi="Times New Roman" w:cs="Times New Roman"/>
          <w:sz w:val="28"/>
          <w:szCs w:val="28"/>
        </w:rPr>
        <w:t>5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C906B6">
        <w:rPr>
          <w:rFonts w:ascii="Times New Roman" w:hAnsi="Times New Roman" w:cs="Times New Roman"/>
          <w:sz w:val="28"/>
          <w:szCs w:val="28"/>
        </w:rPr>
        <w:t>декабря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  2014 г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972F3" w:rsidRDefault="00E1544F" w:rsidP="005B73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24F0B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4671CE" w:rsidRP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4671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71CE" w:rsidRP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</w:rPr>
        <w:t>созыва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D0AAA">
        <w:rPr>
          <w:rFonts w:ascii="Times New Roman" w:hAnsi="Times New Roman" w:cs="Times New Roman"/>
          <w:sz w:val="28"/>
          <w:szCs w:val="28"/>
        </w:rPr>
        <w:t xml:space="preserve">№36 </w:t>
      </w:r>
      <w:r w:rsidRPr="001972F3">
        <w:rPr>
          <w:rFonts w:ascii="Times New Roman" w:hAnsi="Times New Roman" w:cs="Times New Roman"/>
          <w:sz w:val="28"/>
          <w:szCs w:val="28"/>
        </w:rPr>
        <w:t>от 2</w:t>
      </w:r>
      <w:r w:rsidR="001972F3" w:rsidRPr="001972F3">
        <w:rPr>
          <w:rFonts w:ascii="Times New Roman" w:hAnsi="Times New Roman" w:cs="Times New Roman"/>
          <w:sz w:val="28"/>
          <w:szCs w:val="28"/>
        </w:rPr>
        <w:t>4</w:t>
      </w:r>
      <w:r w:rsidRPr="001972F3">
        <w:rPr>
          <w:rFonts w:ascii="Times New Roman" w:hAnsi="Times New Roman" w:cs="Times New Roman"/>
          <w:sz w:val="28"/>
          <w:szCs w:val="28"/>
        </w:rPr>
        <w:t>.12.2014г.</w:t>
      </w:r>
      <w:r w:rsidR="00933DF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>поселения на 2015 год и плановый период 2016-2017 годов»</w:t>
      </w:r>
      <w:r w:rsidR="00183CAA" w:rsidRPr="001972F3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5B73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555A6">
        <w:rPr>
          <w:rFonts w:ascii="Times New Roman" w:hAnsi="Times New Roman" w:cs="Times New Roman"/>
          <w:sz w:val="28"/>
          <w:szCs w:val="28"/>
        </w:rPr>
        <w:t>поселения</w:t>
      </w:r>
      <w:r w:rsid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4671CE" w:rsidRP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4671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71CE" w:rsidRP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</w:rPr>
        <w:t>созыва</w:t>
      </w:r>
      <w:r w:rsidR="002555A6">
        <w:rPr>
          <w:rFonts w:ascii="Times New Roman" w:hAnsi="Times New Roman" w:cs="Times New Roman"/>
          <w:sz w:val="28"/>
          <w:szCs w:val="28"/>
        </w:rPr>
        <w:t xml:space="preserve">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BD0AA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в </w:t>
      </w:r>
      <w:r w:rsidR="001972F3" w:rsidRPr="001972F3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D0AAA">
        <w:rPr>
          <w:rFonts w:ascii="Times New Roman" w:hAnsi="Times New Roman" w:cs="Times New Roman"/>
          <w:sz w:val="28"/>
          <w:szCs w:val="28"/>
        </w:rPr>
        <w:t>№36 о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т 24.12.2014г.  «О бюджете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,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B6427">
        <w:rPr>
          <w:rFonts w:ascii="Times New Roman" w:hAnsi="Times New Roman" w:cs="Times New Roman"/>
          <w:sz w:val="28"/>
          <w:szCs w:val="28"/>
        </w:rPr>
        <w:t>поселения.</w:t>
      </w:r>
    </w:p>
    <w:p w:rsidR="00024576" w:rsidRDefault="00024576" w:rsidP="005B735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8D" w:rsidRDefault="00183CAA" w:rsidP="005B7358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FE402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4671CE" w:rsidRP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4671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71CE" w:rsidRP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</w:rPr>
        <w:t>созыва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FE402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D0AAA">
        <w:rPr>
          <w:rFonts w:ascii="Times New Roman" w:hAnsi="Times New Roman" w:cs="Times New Roman"/>
          <w:sz w:val="28"/>
          <w:szCs w:val="28"/>
        </w:rPr>
        <w:t xml:space="preserve"> №36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от 24.12.2014г. «О бюджете </w:t>
      </w:r>
      <w:proofErr w:type="spellStart"/>
      <w:r w:rsidR="00FE402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02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приложениями №</w:t>
      </w:r>
      <w:r w:rsidR="00776213">
        <w:rPr>
          <w:rFonts w:ascii="Times New Roman" w:hAnsi="Times New Roman" w:cs="Times New Roman"/>
          <w:sz w:val="28"/>
          <w:szCs w:val="28"/>
        </w:rPr>
        <w:t>1</w:t>
      </w:r>
      <w:r w:rsidR="004671CE">
        <w:rPr>
          <w:rFonts w:ascii="Times New Roman" w:hAnsi="Times New Roman" w:cs="Times New Roman"/>
          <w:sz w:val="28"/>
          <w:szCs w:val="28"/>
        </w:rPr>
        <w:t>-5</w:t>
      </w:r>
      <w:r w:rsidR="00D26BCD">
        <w:rPr>
          <w:rFonts w:ascii="Times New Roman" w:hAnsi="Times New Roman" w:cs="Times New Roman"/>
          <w:sz w:val="28"/>
          <w:szCs w:val="28"/>
        </w:rPr>
        <w:t xml:space="preserve"> (далее- проект Решения), 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845646">
        <w:rPr>
          <w:rFonts w:ascii="Times New Roman" w:hAnsi="Times New Roman" w:cs="Times New Roman"/>
          <w:sz w:val="28"/>
          <w:szCs w:val="28"/>
        </w:rPr>
        <w:t>23 нояб</w:t>
      </w:r>
      <w:r w:rsidR="004671CE">
        <w:rPr>
          <w:rFonts w:ascii="Times New Roman" w:hAnsi="Times New Roman" w:cs="Times New Roman"/>
          <w:sz w:val="28"/>
          <w:szCs w:val="28"/>
        </w:rPr>
        <w:t>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183CAA" w:rsidRDefault="006F448D" w:rsidP="005B7358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89401D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7F43EE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7F43EE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B6427">
        <w:rPr>
          <w:rFonts w:ascii="Times New Roman" w:hAnsi="Times New Roman" w:cs="Times New Roman"/>
          <w:sz w:val="28"/>
          <w:szCs w:val="28"/>
        </w:rPr>
        <w:t>поселения</w:t>
      </w:r>
      <w:r w:rsidR="004671CE">
        <w:rPr>
          <w:rFonts w:ascii="Times New Roman" w:hAnsi="Times New Roman" w:cs="Times New Roman"/>
          <w:sz w:val="28"/>
          <w:szCs w:val="28"/>
        </w:rPr>
        <w:t xml:space="preserve"> №36 от 24.12.2014г.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1D"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7F43EE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7F43EE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9401D" w:rsidRPr="00E1544F">
        <w:rPr>
          <w:rFonts w:ascii="Times New Roman" w:hAnsi="Times New Roman" w:cs="Times New Roman"/>
          <w:sz w:val="28"/>
          <w:szCs w:val="28"/>
        </w:rPr>
        <w:t>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 (далее- уточненный бюджет),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D9075E" w:rsidP="005B7358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="00A55C19" w:rsidRPr="00A55C19">
        <w:rPr>
          <w:rFonts w:ascii="Times New Roman" w:hAnsi="Times New Roman" w:cs="Times New Roman"/>
          <w:sz w:val="28"/>
          <w:szCs w:val="28"/>
        </w:rPr>
        <w:t xml:space="preserve"> Решения вносятся </w:t>
      </w:r>
      <w:r w:rsidR="00A55C19"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2015 год:</w:t>
      </w:r>
    </w:p>
    <w:p w:rsidR="002A7B61" w:rsidRDefault="002A7B61" w:rsidP="005B73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="0010428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="003714E9" w:rsidRPr="0010428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10428D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10428D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04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>увелич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>иваются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671C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B235E">
        <w:rPr>
          <w:rFonts w:ascii="Times New Roman" w:eastAsia="Times New Roman" w:hAnsi="Times New Roman"/>
          <w:sz w:val="28"/>
          <w:szCs w:val="28"/>
          <w:lang w:eastAsia="ru-RU"/>
        </w:rPr>
        <w:t xml:space="preserve"> 431,1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внесенными изменениями в решение о бюджете доходная часть бюджета поселения увеличена на </w:t>
      </w:r>
      <w:r w:rsidR="003B235E">
        <w:rPr>
          <w:rFonts w:ascii="Times New Roman" w:eastAsia="Times New Roman" w:hAnsi="Times New Roman"/>
          <w:sz w:val="28"/>
          <w:szCs w:val="28"/>
          <w:lang w:eastAsia="ru-RU"/>
        </w:rPr>
        <w:t>5 053,4</w:t>
      </w:r>
      <w:r w:rsidR="00E929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>редставленн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BAB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E3F76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на </w:t>
      </w:r>
      <w:r w:rsidR="003B235E">
        <w:rPr>
          <w:rFonts w:ascii="Times New Roman" w:eastAsia="Times New Roman" w:hAnsi="Times New Roman"/>
          <w:sz w:val="28"/>
          <w:szCs w:val="28"/>
          <w:lang w:eastAsia="ru-RU"/>
        </w:rPr>
        <w:t>377,7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</w:t>
      </w:r>
      <w:r w:rsidR="00B25F9B" w:rsidRPr="005E43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66A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B61" w:rsidRDefault="00652F3E" w:rsidP="005B7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>
        <w:rPr>
          <w:rFonts w:ascii="Times New Roman" w:hAnsi="Times New Roman" w:cs="Times New Roman"/>
          <w:sz w:val="28"/>
          <w:szCs w:val="28"/>
        </w:rPr>
        <w:t xml:space="preserve"> </w:t>
      </w:r>
      <w:r w:rsidR="00B722E5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B722E5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FB54B1">
        <w:rPr>
          <w:rFonts w:ascii="Times New Roman" w:eastAsia="Times New Roman" w:hAnsi="Times New Roman"/>
          <w:sz w:val="28"/>
          <w:szCs w:val="28"/>
          <w:lang w:eastAsia="ru-RU"/>
        </w:rPr>
        <w:t>5 591,8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внесенные изменения в решение о бюджете увеличили расходы на </w:t>
      </w:r>
      <w:r w:rsidR="00FB54B1">
        <w:rPr>
          <w:rFonts w:ascii="Times New Roman" w:eastAsia="Times New Roman" w:hAnsi="Times New Roman"/>
          <w:sz w:val="28"/>
          <w:szCs w:val="28"/>
          <w:lang w:eastAsia="ru-RU"/>
        </w:rPr>
        <w:t>5 214,1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B722E5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у</w:t>
      </w:r>
      <w:r w:rsidR="0019489A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на </w:t>
      </w:r>
      <w:r w:rsidR="00A66448">
        <w:rPr>
          <w:rFonts w:ascii="Times New Roman" w:eastAsia="Times New Roman" w:hAnsi="Times New Roman"/>
          <w:sz w:val="28"/>
          <w:szCs w:val="28"/>
          <w:lang w:eastAsia="ru-RU"/>
        </w:rPr>
        <w:t>377,7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1948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5C20" w:rsidRDefault="001437B2" w:rsidP="005B7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-дефицит бюджета</w:t>
      </w:r>
      <w:r w:rsidR="008D5C20">
        <w:rPr>
          <w:rFonts w:ascii="Times New Roman" w:hAnsi="Times New Roman" w:cs="Times New Roman"/>
          <w:sz w:val="28"/>
          <w:szCs w:val="28"/>
        </w:rPr>
        <w:t xml:space="preserve"> по ср</w:t>
      </w:r>
      <w:r w:rsidR="003A365B">
        <w:rPr>
          <w:rFonts w:ascii="Times New Roman" w:hAnsi="Times New Roman" w:cs="Times New Roman"/>
          <w:sz w:val="28"/>
          <w:szCs w:val="28"/>
        </w:rPr>
        <w:t>авнению с утвержденным бюджетом</w:t>
      </w:r>
      <w:r w:rsidR="00B66A24">
        <w:rPr>
          <w:rFonts w:ascii="Times New Roman" w:hAnsi="Times New Roman" w:cs="Times New Roman"/>
          <w:sz w:val="28"/>
          <w:szCs w:val="28"/>
        </w:rPr>
        <w:t xml:space="preserve"> увеличивается на 160,7 тыс. руб</w:t>
      </w:r>
      <w:r w:rsidR="00BE0022">
        <w:rPr>
          <w:rFonts w:ascii="Times New Roman" w:hAnsi="Times New Roman" w:cs="Times New Roman"/>
          <w:sz w:val="28"/>
          <w:szCs w:val="28"/>
        </w:rPr>
        <w:t>.</w:t>
      </w:r>
      <w:r w:rsidR="00CD671B">
        <w:rPr>
          <w:rFonts w:ascii="Times New Roman" w:hAnsi="Times New Roman" w:cs="Times New Roman"/>
          <w:sz w:val="28"/>
          <w:szCs w:val="28"/>
        </w:rPr>
        <w:t xml:space="preserve"> (</w:t>
      </w:r>
      <w:r w:rsidR="000352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352E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352E3">
        <w:rPr>
          <w:rFonts w:ascii="Times New Roman" w:hAnsi="Times New Roman" w:cs="Times New Roman"/>
          <w:sz w:val="28"/>
          <w:szCs w:val="28"/>
        </w:rPr>
        <w:t xml:space="preserve">. </w:t>
      </w:r>
      <w:r w:rsidR="004671CE">
        <w:rPr>
          <w:rFonts w:ascii="Times New Roman" w:hAnsi="Times New Roman" w:cs="Times New Roman"/>
          <w:sz w:val="28"/>
          <w:szCs w:val="28"/>
        </w:rPr>
        <w:t>ранее внесенными изменениями дефицит бюджета поселения был у</w:t>
      </w:r>
      <w:r w:rsidR="000352E3">
        <w:rPr>
          <w:rFonts w:ascii="Times New Roman" w:hAnsi="Times New Roman" w:cs="Times New Roman"/>
          <w:sz w:val="28"/>
          <w:szCs w:val="28"/>
        </w:rPr>
        <w:t>величен на 160,7 тыс. руб.)</w:t>
      </w:r>
      <w:r w:rsidR="00B66A24">
        <w:rPr>
          <w:rFonts w:ascii="Times New Roman" w:hAnsi="Times New Roman" w:cs="Times New Roman"/>
          <w:sz w:val="28"/>
          <w:szCs w:val="28"/>
        </w:rPr>
        <w:t>.</w:t>
      </w:r>
      <w:r w:rsidR="000352E3">
        <w:rPr>
          <w:rFonts w:ascii="Times New Roman" w:hAnsi="Times New Roman" w:cs="Times New Roman"/>
          <w:sz w:val="28"/>
          <w:szCs w:val="28"/>
        </w:rPr>
        <w:t xml:space="preserve"> Представленным проектом изменения в размер дефицита бюджета поселения не вносятся.  </w:t>
      </w:r>
    </w:p>
    <w:p w:rsidR="008D5C20" w:rsidRDefault="00652F3E" w:rsidP="005B7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D5C2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</w:t>
      </w:r>
      <w:r w:rsidR="000352E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долга в валюте РФ и </w:t>
      </w:r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 w:rsidR="00635759">
        <w:rPr>
          <w:rFonts w:ascii="Times New Roman" w:hAnsi="Times New Roman" w:cs="Times New Roman"/>
          <w:sz w:val="28"/>
          <w:szCs w:val="28"/>
        </w:rPr>
        <w:t>-</w:t>
      </w:r>
      <w:r w:rsidR="008F082E">
        <w:rPr>
          <w:rFonts w:ascii="Times New Roman" w:hAnsi="Times New Roman" w:cs="Times New Roman"/>
          <w:sz w:val="28"/>
          <w:szCs w:val="28"/>
        </w:rPr>
        <w:t xml:space="preserve"> </w:t>
      </w:r>
      <w:r w:rsidR="000352E3">
        <w:rPr>
          <w:rFonts w:ascii="Times New Roman" w:hAnsi="Times New Roman" w:cs="Times New Roman"/>
          <w:sz w:val="28"/>
          <w:szCs w:val="28"/>
        </w:rPr>
        <w:t>в представленном проекте остается без изменений</w:t>
      </w:r>
      <w:r w:rsidR="008F082E">
        <w:rPr>
          <w:rFonts w:ascii="Times New Roman" w:hAnsi="Times New Roman" w:cs="Times New Roman"/>
          <w:sz w:val="28"/>
          <w:szCs w:val="28"/>
        </w:rPr>
        <w:t>.</w:t>
      </w:r>
    </w:p>
    <w:p w:rsidR="006A7E25" w:rsidRDefault="000C3818" w:rsidP="005B735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не предлагается вносить изменения в показатели </w:t>
      </w:r>
      <w:r w:rsidR="00C0051E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0051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 2016-2017 годов.</w:t>
      </w:r>
    </w:p>
    <w:p w:rsidR="00955527" w:rsidRDefault="00955527" w:rsidP="00D330B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76" w:rsidRDefault="005C7E76" w:rsidP="00D330B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AB5329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</w:t>
      </w:r>
      <w:r w:rsidR="005F1B1C"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514803" w:rsidRDefault="00514803" w:rsidP="005B7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6E0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изменениям, вносимым</w:t>
      </w:r>
      <w:r w:rsidR="00025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бюджет поселения, доходная часть на 2015</w:t>
      </w:r>
      <w:r w:rsidR="00025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0250BE">
        <w:rPr>
          <w:rFonts w:ascii="Times New Roman" w:eastAsia="Times New Roman" w:hAnsi="Times New Roman"/>
          <w:sz w:val="28"/>
          <w:szCs w:val="28"/>
          <w:lang w:eastAsia="ru-RU"/>
        </w:rPr>
        <w:t xml:space="preserve">5 431,1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(в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внесенными изменениями – </w:t>
      </w:r>
      <w:r w:rsidR="000250BE">
        <w:rPr>
          <w:rFonts w:ascii="Times New Roman" w:eastAsia="Times New Roman" w:hAnsi="Times New Roman"/>
          <w:sz w:val="28"/>
          <w:szCs w:val="28"/>
          <w:lang w:eastAsia="ru-RU"/>
        </w:rPr>
        <w:t xml:space="preserve">5 053,4 </w:t>
      </w:r>
      <w:proofErr w:type="spellStart"/>
      <w:r w:rsidR="00ED3DD6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ED3DD6">
        <w:rPr>
          <w:rFonts w:ascii="Times New Roman" w:eastAsia="Times New Roman" w:hAnsi="Times New Roman"/>
          <w:sz w:val="28"/>
          <w:szCs w:val="28"/>
          <w:lang w:eastAsia="ru-RU"/>
        </w:rPr>
        <w:t xml:space="preserve">.) по сравнению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первоначально утвержденным бюджетом и составит </w:t>
      </w:r>
      <w:r w:rsidR="00ED3DD6">
        <w:rPr>
          <w:rFonts w:ascii="Times New Roman" w:eastAsia="Times New Roman" w:hAnsi="Times New Roman"/>
          <w:sz w:val="28"/>
          <w:szCs w:val="28"/>
          <w:lang w:eastAsia="ru-RU"/>
        </w:rPr>
        <w:t>14 410,6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4803" w:rsidRPr="00CE1430" w:rsidRDefault="00514803" w:rsidP="005B7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EF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 w:rsidR="00EF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14803" w:rsidRPr="00CE1430" w:rsidRDefault="00F045C3" w:rsidP="0051480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(</w:t>
      </w:r>
      <w:proofErr w:type="spellStart"/>
      <w:r w:rsidR="0051480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480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4716"/>
        <w:gridCol w:w="1284"/>
        <w:gridCol w:w="1417"/>
        <w:gridCol w:w="1412"/>
      </w:tblGrid>
      <w:tr w:rsidR="00EF7A6F" w:rsidRPr="00CE1430" w:rsidTr="00C03696">
        <w:tc>
          <w:tcPr>
            <w:tcW w:w="516" w:type="dxa"/>
            <w:vMerge w:val="restart"/>
          </w:tcPr>
          <w:p w:rsidR="00EF7A6F" w:rsidRPr="00CE1430" w:rsidRDefault="00EF7A6F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  <w:vMerge w:val="restart"/>
          </w:tcPr>
          <w:p w:rsidR="00EF7A6F" w:rsidRPr="00C03696" w:rsidRDefault="00EF7A6F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701" w:type="dxa"/>
            <w:gridSpan w:val="2"/>
          </w:tcPr>
          <w:p w:rsidR="00EF7A6F" w:rsidRPr="00C03696" w:rsidRDefault="00EF7A6F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2015 год</w:t>
            </w:r>
          </w:p>
        </w:tc>
        <w:tc>
          <w:tcPr>
            <w:tcW w:w="1412" w:type="dxa"/>
            <w:vMerge w:val="restart"/>
          </w:tcPr>
          <w:p w:rsidR="00EF7A6F" w:rsidRPr="00C03696" w:rsidRDefault="00EF7A6F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</w:tr>
      <w:tr w:rsidR="00EF7A6F" w:rsidRPr="00CE1430" w:rsidTr="00C03696">
        <w:tc>
          <w:tcPr>
            <w:tcW w:w="516" w:type="dxa"/>
            <w:vMerge/>
          </w:tcPr>
          <w:p w:rsidR="00EF7A6F" w:rsidRPr="00CE1430" w:rsidRDefault="00EF7A6F" w:rsidP="000A43E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  <w:vMerge/>
          </w:tcPr>
          <w:p w:rsidR="00EF7A6F" w:rsidRPr="00C03696" w:rsidRDefault="00EF7A6F" w:rsidP="000A43E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</w:tcPr>
          <w:p w:rsidR="00EF7A6F" w:rsidRPr="00C03696" w:rsidRDefault="00EF7A6F" w:rsidP="000352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</w:t>
            </w:r>
            <w:r w:rsidR="000352E3"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EF7A6F" w:rsidRPr="00C03696" w:rsidRDefault="00EF7A6F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Ранее внесенные изменения</w:t>
            </w:r>
          </w:p>
        </w:tc>
        <w:tc>
          <w:tcPr>
            <w:tcW w:w="1412" w:type="dxa"/>
            <w:vMerge/>
          </w:tcPr>
          <w:p w:rsidR="00EF7A6F" w:rsidRPr="00C03696" w:rsidRDefault="00EF7A6F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552A9" w:rsidRPr="00CE1430" w:rsidTr="00C03696">
        <w:tc>
          <w:tcPr>
            <w:tcW w:w="516" w:type="dxa"/>
          </w:tcPr>
          <w:p w:rsidR="005552A9" w:rsidRPr="005552A9" w:rsidRDefault="005552A9" w:rsidP="000A43E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</w:tcPr>
          <w:p w:rsidR="005552A9" w:rsidRPr="00C03696" w:rsidRDefault="005552A9" w:rsidP="0008381A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всего</w:t>
            </w:r>
          </w:p>
        </w:tc>
        <w:tc>
          <w:tcPr>
            <w:tcW w:w="1284" w:type="dxa"/>
          </w:tcPr>
          <w:p w:rsidR="005552A9" w:rsidRPr="00C03696" w:rsidRDefault="005552A9" w:rsidP="0008381A">
            <w:pPr>
              <w:widowControl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8149,9</w:t>
            </w:r>
          </w:p>
        </w:tc>
        <w:tc>
          <w:tcPr>
            <w:tcW w:w="1417" w:type="dxa"/>
          </w:tcPr>
          <w:p w:rsidR="005552A9" w:rsidRPr="00C03696" w:rsidRDefault="00A31919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7772,2</w:t>
            </w:r>
          </w:p>
        </w:tc>
        <w:tc>
          <w:tcPr>
            <w:tcW w:w="1412" w:type="dxa"/>
          </w:tcPr>
          <w:p w:rsidR="005552A9" w:rsidRPr="00C03696" w:rsidRDefault="005552A9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+377,7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16" w:type="dxa"/>
          </w:tcPr>
          <w:p w:rsidR="00210CCE" w:rsidRPr="00C03696" w:rsidRDefault="00210CCE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84" w:type="dxa"/>
          </w:tcPr>
          <w:p w:rsidR="00210CCE" w:rsidRPr="00C03696" w:rsidRDefault="00210CCE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F4A07" w:rsidRPr="00C036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890,5</w:t>
            </w:r>
          </w:p>
        </w:tc>
        <w:tc>
          <w:tcPr>
            <w:tcW w:w="1417" w:type="dxa"/>
          </w:tcPr>
          <w:p w:rsidR="00210CCE" w:rsidRPr="00C03696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F4A07" w:rsidRPr="00C036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890,5</w:t>
            </w:r>
          </w:p>
        </w:tc>
        <w:tc>
          <w:tcPr>
            <w:tcW w:w="1412" w:type="dxa"/>
          </w:tcPr>
          <w:p w:rsidR="00210CCE" w:rsidRPr="00F045C3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A0B7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16" w:type="dxa"/>
          </w:tcPr>
          <w:p w:rsidR="00210CCE" w:rsidRPr="00C03696" w:rsidRDefault="00210CCE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84" w:type="dxa"/>
          </w:tcPr>
          <w:p w:rsidR="00210CCE" w:rsidRPr="00C03696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210CCE" w:rsidRPr="00C03696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2" w:type="dxa"/>
          </w:tcPr>
          <w:p w:rsidR="00210CCE" w:rsidRPr="00F045C3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A0B7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716" w:type="dxa"/>
          </w:tcPr>
          <w:p w:rsidR="00210CCE" w:rsidRPr="00C03696" w:rsidRDefault="00F01602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 xml:space="preserve">Налоги на </w:t>
            </w:r>
            <w:r w:rsidR="00210CCE" w:rsidRPr="00C03696">
              <w:rPr>
                <w:rFonts w:ascii="Times New Roman" w:eastAsia="Times New Roman" w:hAnsi="Times New Roman" w:cs="Times New Roman"/>
                <w:lang w:eastAsia="ru-RU"/>
              </w:rPr>
              <w:t>имущество</w:t>
            </w:r>
            <w:r w:rsidR="003F4A07" w:rsidRPr="00C03696">
              <w:rPr>
                <w:rFonts w:ascii="Times New Roman" w:eastAsia="Times New Roman" w:hAnsi="Times New Roman" w:cs="Times New Roman"/>
                <w:lang w:eastAsia="ru-RU"/>
              </w:rPr>
              <w:t>, в том числе</w:t>
            </w:r>
          </w:p>
        </w:tc>
        <w:tc>
          <w:tcPr>
            <w:tcW w:w="1284" w:type="dxa"/>
          </w:tcPr>
          <w:p w:rsidR="00210CCE" w:rsidRPr="00C03696" w:rsidRDefault="003F4A07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2 451,5</w:t>
            </w:r>
          </w:p>
        </w:tc>
        <w:tc>
          <w:tcPr>
            <w:tcW w:w="1417" w:type="dxa"/>
          </w:tcPr>
          <w:p w:rsidR="00210CCE" w:rsidRPr="00C03696" w:rsidRDefault="003F4A07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2 206,1</w:t>
            </w:r>
          </w:p>
        </w:tc>
        <w:tc>
          <w:tcPr>
            <w:tcW w:w="1412" w:type="dxa"/>
          </w:tcPr>
          <w:p w:rsidR="00210CCE" w:rsidRPr="00F045C3" w:rsidRDefault="00210CCE" w:rsidP="003F4A0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C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3F4A07" w:rsidRPr="00F045C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716" w:type="dxa"/>
          </w:tcPr>
          <w:p w:rsidR="00210CCE" w:rsidRPr="00C03696" w:rsidRDefault="00210CCE" w:rsidP="00EF7A6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</w:t>
            </w:r>
            <w:proofErr w:type="spellStart"/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физ.лиц</w:t>
            </w:r>
            <w:proofErr w:type="spellEnd"/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284" w:type="dxa"/>
          </w:tcPr>
          <w:p w:rsidR="00210CCE" w:rsidRPr="00C03696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444,0</w:t>
            </w:r>
          </w:p>
        </w:tc>
        <w:tc>
          <w:tcPr>
            <w:tcW w:w="1417" w:type="dxa"/>
          </w:tcPr>
          <w:p w:rsidR="00210CCE" w:rsidRPr="00C03696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444,0</w:t>
            </w:r>
          </w:p>
        </w:tc>
        <w:tc>
          <w:tcPr>
            <w:tcW w:w="1412" w:type="dxa"/>
          </w:tcPr>
          <w:p w:rsidR="00210CCE" w:rsidRPr="00F045C3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A0B7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716" w:type="dxa"/>
          </w:tcPr>
          <w:p w:rsidR="00210CCE" w:rsidRPr="00C03696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84" w:type="dxa"/>
          </w:tcPr>
          <w:p w:rsidR="00210CCE" w:rsidRPr="00C03696" w:rsidRDefault="00CC72DA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2007,5</w:t>
            </w:r>
          </w:p>
        </w:tc>
        <w:tc>
          <w:tcPr>
            <w:tcW w:w="1417" w:type="dxa"/>
          </w:tcPr>
          <w:p w:rsidR="00210CCE" w:rsidRPr="00C03696" w:rsidRDefault="00CC72DA" w:rsidP="00210CC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1762,1</w:t>
            </w:r>
          </w:p>
        </w:tc>
        <w:tc>
          <w:tcPr>
            <w:tcW w:w="1412" w:type="dxa"/>
          </w:tcPr>
          <w:p w:rsidR="00210CCE" w:rsidRPr="00F045C3" w:rsidRDefault="00210CCE" w:rsidP="00CC72D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C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CC72DA" w:rsidRPr="00F045C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716" w:type="dxa"/>
          </w:tcPr>
          <w:p w:rsidR="00210CCE" w:rsidRPr="00C03696" w:rsidRDefault="00210CCE" w:rsidP="00633DF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4" w:type="dxa"/>
          </w:tcPr>
          <w:p w:rsidR="00210CCE" w:rsidRPr="00C03696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773,8</w:t>
            </w:r>
          </w:p>
        </w:tc>
        <w:tc>
          <w:tcPr>
            <w:tcW w:w="1417" w:type="dxa"/>
          </w:tcPr>
          <w:p w:rsidR="00210CCE" w:rsidRPr="00C03696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773,8</w:t>
            </w:r>
          </w:p>
        </w:tc>
        <w:tc>
          <w:tcPr>
            <w:tcW w:w="1412" w:type="dxa"/>
          </w:tcPr>
          <w:p w:rsidR="00210CCE" w:rsidRPr="00F045C3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716" w:type="dxa"/>
          </w:tcPr>
          <w:p w:rsidR="00210CCE" w:rsidRPr="00C03696" w:rsidRDefault="00210CCE" w:rsidP="00633D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4" w:type="dxa"/>
          </w:tcPr>
          <w:p w:rsidR="00210CCE" w:rsidRPr="00C03696" w:rsidRDefault="00CC72DA" w:rsidP="00CC72D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1558,3</w:t>
            </w:r>
          </w:p>
        </w:tc>
        <w:tc>
          <w:tcPr>
            <w:tcW w:w="1417" w:type="dxa"/>
          </w:tcPr>
          <w:p w:rsidR="00210CCE" w:rsidRPr="00C03696" w:rsidRDefault="00A31919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1426,0</w:t>
            </w:r>
          </w:p>
        </w:tc>
        <w:tc>
          <w:tcPr>
            <w:tcW w:w="1412" w:type="dxa"/>
          </w:tcPr>
          <w:p w:rsidR="00210CCE" w:rsidRPr="00F045C3" w:rsidRDefault="00E9291C" w:rsidP="00CC72D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C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CC72DA" w:rsidRPr="00F045C3">
              <w:rPr>
                <w:rFonts w:ascii="Times New Roman" w:eastAsia="Times New Roman" w:hAnsi="Times New Roman" w:cs="Times New Roman"/>
                <w:lang w:eastAsia="ru-RU"/>
              </w:rPr>
              <w:t>132,3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716" w:type="dxa"/>
          </w:tcPr>
          <w:p w:rsidR="00210CCE" w:rsidRPr="00C03696" w:rsidRDefault="00210CCE" w:rsidP="00633D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</w:t>
            </w:r>
            <w:r w:rsidR="0008381A" w:rsidRPr="00C03696">
              <w:rPr>
                <w:rFonts w:ascii="Times New Roman" w:eastAsia="Times New Roman" w:hAnsi="Times New Roman" w:cs="Times New Roman"/>
                <w:lang w:eastAsia="ru-RU"/>
              </w:rPr>
              <w:t>твенности городских поселений (</w:t>
            </w: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284" w:type="dxa"/>
          </w:tcPr>
          <w:p w:rsidR="00210CCE" w:rsidRPr="00C03696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417" w:type="dxa"/>
          </w:tcPr>
          <w:p w:rsidR="00210CCE" w:rsidRPr="00C03696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412" w:type="dxa"/>
          </w:tcPr>
          <w:p w:rsidR="00210CCE" w:rsidRPr="00F045C3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716" w:type="dxa"/>
          </w:tcPr>
          <w:p w:rsidR="00210CCE" w:rsidRPr="00C03696" w:rsidRDefault="00210CCE" w:rsidP="00633D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84" w:type="dxa"/>
          </w:tcPr>
          <w:p w:rsidR="00210CCE" w:rsidRPr="00C03696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417" w:type="dxa"/>
          </w:tcPr>
          <w:p w:rsidR="00210CCE" w:rsidRPr="00C03696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412" w:type="dxa"/>
          </w:tcPr>
          <w:p w:rsidR="00210CCE" w:rsidRPr="00C03696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716" w:type="dxa"/>
          </w:tcPr>
          <w:p w:rsidR="00210CCE" w:rsidRPr="00C03696" w:rsidRDefault="00210CCE" w:rsidP="0068030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84" w:type="dxa"/>
          </w:tcPr>
          <w:p w:rsidR="00210CCE" w:rsidRPr="00C03696" w:rsidRDefault="00210CCE" w:rsidP="005552A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52A9" w:rsidRPr="00C036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</w:tcPr>
          <w:p w:rsidR="00210CCE" w:rsidRPr="00C03696" w:rsidRDefault="00210CCE" w:rsidP="005552A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52A9" w:rsidRPr="00C0369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2" w:type="dxa"/>
          </w:tcPr>
          <w:p w:rsidR="00210CCE" w:rsidRPr="00C03696" w:rsidRDefault="005552A9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9291C" w:rsidRPr="00C0369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716" w:type="dxa"/>
          </w:tcPr>
          <w:p w:rsidR="00210CCE" w:rsidRPr="00C03696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284" w:type="dxa"/>
          </w:tcPr>
          <w:p w:rsidR="00210CCE" w:rsidRPr="00C03696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210CCE" w:rsidRPr="00C03696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2" w:type="dxa"/>
          </w:tcPr>
          <w:p w:rsidR="00210CCE" w:rsidRPr="00C03696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716" w:type="dxa"/>
          </w:tcPr>
          <w:p w:rsidR="00210CCE" w:rsidRPr="00C03696" w:rsidRDefault="00210CCE" w:rsidP="00623F2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84" w:type="dxa"/>
          </w:tcPr>
          <w:p w:rsidR="00210CCE" w:rsidRPr="00C03696" w:rsidRDefault="00E9291C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1417" w:type="dxa"/>
          </w:tcPr>
          <w:p w:rsidR="00210CCE" w:rsidRPr="00C03696" w:rsidRDefault="00A31919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1412" w:type="dxa"/>
          </w:tcPr>
          <w:p w:rsidR="00210CCE" w:rsidRPr="00C03696" w:rsidRDefault="00A31919" w:rsidP="00A3191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A0B7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10CCE" w:rsidRPr="0008381A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210CCE" w:rsidRPr="00C03696" w:rsidRDefault="00210CCE" w:rsidP="0008381A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трансферты, всего</w:t>
            </w:r>
          </w:p>
        </w:tc>
        <w:tc>
          <w:tcPr>
            <w:tcW w:w="1284" w:type="dxa"/>
          </w:tcPr>
          <w:p w:rsidR="00210CCE" w:rsidRPr="00C03696" w:rsidRDefault="00E9291C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6260,7</w:t>
            </w:r>
          </w:p>
        </w:tc>
        <w:tc>
          <w:tcPr>
            <w:tcW w:w="1417" w:type="dxa"/>
          </w:tcPr>
          <w:p w:rsidR="00210CCE" w:rsidRPr="00C03696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6260,7</w:t>
            </w:r>
          </w:p>
        </w:tc>
        <w:tc>
          <w:tcPr>
            <w:tcW w:w="1412" w:type="dxa"/>
          </w:tcPr>
          <w:p w:rsidR="00210CCE" w:rsidRPr="00C03696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10CCE" w:rsidRPr="0008381A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210CCE" w:rsidRPr="00C03696" w:rsidRDefault="00ED3895" w:rsidP="000A43E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Всего</w:t>
            </w:r>
            <w:r w:rsidR="00210CCE"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284" w:type="dxa"/>
          </w:tcPr>
          <w:p w:rsidR="00210CCE" w:rsidRPr="00C03696" w:rsidRDefault="005552A9" w:rsidP="00C17C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14 410,6</w:t>
            </w:r>
          </w:p>
        </w:tc>
        <w:tc>
          <w:tcPr>
            <w:tcW w:w="1417" w:type="dxa"/>
          </w:tcPr>
          <w:p w:rsidR="00210CCE" w:rsidRPr="00C03696" w:rsidRDefault="00A31919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14 032,9</w:t>
            </w:r>
          </w:p>
        </w:tc>
        <w:tc>
          <w:tcPr>
            <w:tcW w:w="1412" w:type="dxa"/>
          </w:tcPr>
          <w:p w:rsidR="00210CCE" w:rsidRPr="00C03696" w:rsidRDefault="00210CCE" w:rsidP="002E6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2E659C"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377,7</w:t>
            </w:r>
          </w:p>
        </w:tc>
      </w:tr>
    </w:tbl>
    <w:p w:rsidR="00C17CE9" w:rsidRPr="00114876" w:rsidRDefault="00C17CE9" w:rsidP="005B7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пояснительной записки к уточнению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 и плановый период 2016-2017 годов увеличение доходов в основном связано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поступлением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налоговых доходов по земельному налогу и неналоговых доходов от арендной платы </w:t>
      </w:r>
      <w:r w:rsidR="00E92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</w:t>
      </w:r>
      <w:r w:rsidR="00E929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9291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участки</w:t>
      </w:r>
      <w:r w:rsidR="00CE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 прогнозируемых</w:t>
      </w:r>
      <w:r w:rsidR="00F01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1A1" w:rsidRPr="00EA4DAE" w:rsidRDefault="00EA4DAE" w:rsidP="005B7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Доходная часть на 2016г</w:t>
      </w:r>
      <w:r w:rsidR="004F13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2017г. по сравнению с утвержденным бюджетом</w:t>
      </w:r>
      <w:r w:rsidR="00BD14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ранее внесенных изменений</w:t>
      </w:r>
      <w:r w:rsidR="00BD14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представленном проекте Решения не изменилась. </w:t>
      </w:r>
    </w:p>
    <w:p w:rsid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766432" w:rsidRDefault="00766432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Pr="002948D3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7442FB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7442FB" w:rsidRPr="002948D3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2015 год в сумме </w:t>
      </w:r>
      <w:r w:rsidR="00BE0022" w:rsidRPr="002948D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D73DDC">
        <w:rPr>
          <w:rFonts w:ascii="Times New Roman" w:eastAsia="Times New Roman" w:hAnsi="Times New Roman"/>
          <w:sz w:val="28"/>
          <w:szCs w:val="28"/>
          <w:lang w:eastAsia="ru-RU"/>
        </w:rPr>
        <w:t> 730,4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B7546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6C783B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CB49F4">
        <w:rPr>
          <w:rFonts w:ascii="Times New Roman" w:eastAsia="Times New Roman" w:hAnsi="Times New Roman"/>
          <w:sz w:val="28"/>
          <w:szCs w:val="28"/>
          <w:lang w:eastAsia="ru-RU"/>
        </w:rPr>
        <w:t>5 591,8</w:t>
      </w:r>
      <w:r w:rsidR="006C783B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7442FB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C783B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6C783B" w:rsidRPr="002948D3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C783B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9601A" w:rsidRPr="002948D3">
        <w:rPr>
          <w:rFonts w:ascii="Times New Roman" w:eastAsia="Times New Roman" w:hAnsi="Times New Roman"/>
          <w:sz w:val="28"/>
          <w:szCs w:val="28"/>
          <w:lang w:eastAsia="ru-RU"/>
        </w:rPr>
        <w:t>ранее внесенные изменени</w:t>
      </w:r>
      <w:r w:rsidR="00003886" w:rsidRPr="002948D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9601A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143A2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B49F4">
        <w:rPr>
          <w:rFonts w:ascii="Times New Roman" w:eastAsia="Times New Roman" w:hAnsi="Times New Roman"/>
          <w:sz w:val="28"/>
          <w:szCs w:val="28"/>
          <w:lang w:eastAsia="ru-RU"/>
        </w:rPr>
        <w:t>5 214,1</w:t>
      </w:r>
      <w:r w:rsidR="007442FB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C783B" w:rsidRPr="002948D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08E7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 w:rsidRPr="002948D3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0E08E7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первоначально утвержденн</w:t>
      </w:r>
      <w:r w:rsidR="006C783B" w:rsidRPr="002948D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E08E7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6C783B" w:rsidRPr="002948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7546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представленном проекте, </w:t>
      </w:r>
      <w:r w:rsidR="00003886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планируется </w:t>
      </w:r>
      <w:r w:rsidR="007C4CA4" w:rsidRPr="002948D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66432" w:rsidRPr="002948D3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5B7546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расходной части бюджета поселения на </w:t>
      </w:r>
      <w:r w:rsidR="0083300B" w:rsidRPr="002948D3">
        <w:rPr>
          <w:rFonts w:ascii="Times New Roman" w:eastAsia="Times New Roman" w:hAnsi="Times New Roman"/>
          <w:sz w:val="28"/>
          <w:szCs w:val="28"/>
          <w:lang w:eastAsia="ru-RU"/>
        </w:rPr>
        <w:t>+377,7</w:t>
      </w:r>
      <w:r w:rsidR="005B7546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по сравнению с утвержденным бюджетом с учетом ранее внесенных изменений.</w:t>
      </w:r>
    </w:p>
    <w:p w:rsidR="00510DC5" w:rsidRDefault="00003886" w:rsidP="005F63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год,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Таблице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73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ица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1843"/>
      </w:tblGrid>
      <w:tr w:rsidR="00065433" w:rsidTr="00065433">
        <w:tc>
          <w:tcPr>
            <w:tcW w:w="2830" w:type="dxa"/>
            <w:vMerge w:val="restart"/>
          </w:tcPr>
          <w:p w:rsidR="00065433" w:rsidRPr="00F045C3" w:rsidRDefault="00065433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6521" w:type="dxa"/>
            <w:gridSpan w:val="3"/>
          </w:tcPr>
          <w:p w:rsidR="00065433" w:rsidRPr="00F045C3" w:rsidRDefault="00065433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2015 год</w:t>
            </w:r>
          </w:p>
        </w:tc>
      </w:tr>
      <w:tr w:rsidR="00065433" w:rsidTr="00065433">
        <w:tc>
          <w:tcPr>
            <w:tcW w:w="2830" w:type="dxa"/>
            <w:vMerge/>
          </w:tcPr>
          <w:p w:rsidR="00065433" w:rsidRPr="00F045C3" w:rsidRDefault="00065433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065433" w:rsidRPr="00F045C3" w:rsidRDefault="00065433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2268" w:type="dxa"/>
          </w:tcPr>
          <w:p w:rsidR="00065433" w:rsidRPr="00F045C3" w:rsidRDefault="00065433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Проект Решения</w:t>
            </w:r>
          </w:p>
        </w:tc>
        <w:tc>
          <w:tcPr>
            <w:tcW w:w="1843" w:type="dxa"/>
          </w:tcPr>
          <w:p w:rsidR="00065433" w:rsidRPr="00F045C3" w:rsidRDefault="00065433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Изменения</w:t>
            </w:r>
          </w:p>
          <w:p w:rsidR="00065433" w:rsidRPr="00F045C3" w:rsidRDefault="00065433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(+;-)</w:t>
            </w:r>
          </w:p>
        </w:tc>
      </w:tr>
      <w:tr w:rsidR="006C783B" w:rsidTr="00065433">
        <w:tc>
          <w:tcPr>
            <w:tcW w:w="2830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</w:tcPr>
          <w:p w:rsidR="006C783B" w:rsidRPr="00F045C3" w:rsidRDefault="00F03E67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4 234,3</w:t>
            </w:r>
          </w:p>
        </w:tc>
        <w:tc>
          <w:tcPr>
            <w:tcW w:w="2268" w:type="dxa"/>
          </w:tcPr>
          <w:p w:rsidR="006C783B" w:rsidRPr="00F045C3" w:rsidRDefault="00F03E67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4 429,6</w:t>
            </w:r>
          </w:p>
        </w:tc>
        <w:tc>
          <w:tcPr>
            <w:tcW w:w="1843" w:type="dxa"/>
          </w:tcPr>
          <w:p w:rsidR="006C783B" w:rsidRPr="00F045C3" w:rsidRDefault="00C60599" w:rsidP="00F03E6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+</w:t>
            </w:r>
            <w:r w:rsidR="00F03E67" w:rsidRPr="00F045C3">
              <w:rPr>
                <w:rFonts w:ascii="Times New Roman" w:eastAsia="Times New Roman" w:hAnsi="Times New Roman"/>
                <w:lang w:eastAsia="ru-RU"/>
              </w:rPr>
              <w:t>195,3</w:t>
            </w:r>
          </w:p>
        </w:tc>
      </w:tr>
      <w:tr w:rsidR="006C783B" w:rsidTr="00065433">
        <w:tc>
          <w:tcPr>
            <w:tcW w:w="2830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2410" w:type="dxa"/>
          </w:tcPr>
          <w:p w:rsidR="006C783B" w:rsidRPr="00F045C3" w:rsidRDefault="006C783B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167,0</w:t>
            </w:r>
          </w:p>
        </w:tc>
        <w:tc>
          <w:tcPr>
            <w:tcW w:w="2268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167,0</w:t>
            </w:r>
          </w:p>
        </w:tc>
        <w:tc>
          <w:tcPr>
            <w:tcW w:w="1843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C783B" w:rsidTr="00065433">
        <w:tc>
          <w:tcPr>
            <w:tcW w:w="2830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</w:tcPr>
          <w:p w:rsidR="006C783B" w:rsidRPr="00F045C3" w:rsidRDefault="00E900E5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95</w:t>
            </w:r>
            <w:r w:rsidR="006C783B" w:rsidRPr="00F045C3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2268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95,0</w:t>
            </w:r>
          </w:p>
        </w:tc>
        <w:tc>
          <w:tcPr>
            <w:tcW w:w="1843" w:type="dxa"/>
          </w:tcPr>
          <w:p w:rsidR="006C783B" w:rsidRPr="00F045C3" w:rsidRDefault="006C783B" w:rsidP="00E900E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-</w:t>
            </w:r>
            <w:r w:rsidR="00E900E5" w:rsidRPr="00F045C3">
              <w:rPr>
                <w:rFonts w:ascii="Times New Roman" w:eastAsia="Times New Roman" w:hAnsi="Times New Roman"/>
                <w:lang w:eastAsia="ru-RU"/>
              </w:rPr>
              <w:t>0</w:t>
            </w:r>
            <w:r w:rsidRPr="00F045C3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6C783B" w:rsidTr="00065433">
        <w:tc>
          <w:tcPr>
            <w:tcW w:w="2830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</w:tcPr>
          <w:p w:rsidR="006C783B" w:rsidRPr="00F045C3" w:rsidRDefault="00E900E5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2209,5</w:t>
            </w:r>
          </w:p>
        </w:tc>
        <w:tc>
          <w:tcPr>
            <w:tcW w:w="2268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2209,5</w:t>
            </w:r>
          </w:p>
        </w:tc>
        <w:tc>
          <w:tcPr>
            <w:tcW w:w="1843" w:type="dxa"/>
          </w:tcPr>
          <w:p w:rsidR="006C783B" w:rsidRPr="00F045C3" w:rsidRDefault="00E900E5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</w:tcPr>
          <w:p w:rsidR="006C783B" w:rsidRPr="00F045C3" w:rsidRDefault="00E627E8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2839,9</w:t>
            </w:r>
          </w:p>
        </w:tc>
        <w:tc>
          <w:tcPr>
            <w:tcW w:w="2268" w:type="dxa"/>
          </w:tcPr>
          <w:p w:rsidR="006C783B" w:rsidRPr="00F045C3" w:rsidRDefault="00E627E8" w:rsidP="00E900E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3022,3</w:t>
            </w:r>
          </w:p>
        </w:tc>
        <w:tc>
          <w:tcPr>
            <w:tcW w:w="1843" w:type="dxa"/>
          </w:tcPr>
          <w:p w:rsidR="006C783B" w:rsidRPr="00F045C3" w:rsidRDefault="00E900E5" w:rsidP="00F27EE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+</w:t>
            </w:r>
            <w:r w:rsidR="00F27EE1" w:rsidRPr="00F045C3">
              <w:rPr>
                <w:rFonts w:ascii="Times New Roman" w:eastAsia="Times New Roman" w:hAnsi="Times New Roman"/>
                <w:lang w:eastAsia="ru-RU"/>
              </w:rPr>
              <w:t>182,4</w:t>
            </w:r>
          </w:p>
        </w:tc>
      </w:tr>
      <w:tr w:rsidR="006C783B" w:rsidTr="00065433">
        <w:tc>
          <w:tcPr>
            <w:tcW w:w="2830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2410" w:type="dxa"/>
          </w:tcPr>
          <w:p w:rsidR="006C783B" w:rsidRPr="00F045C3" w:rsidRDefault="00E900E5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4630,0</w:t>
            </w:r>
            <w:r w:rsidR="006E034C" w:rsidRPr="00F045C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6C783B" w:rsidRPr="00F045C3" w:rsidRDefault="00E900E5" w:rsidP="006E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4630,</w:t>
            </w:r>
            <w:r w:rsidR="006E034C" w:rsidRPr="00F045C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6C783B" w:rsidRPr="00F045C3" w:rsidRDefault="00C60599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C783B" w:rsidTr="00065433">
        <w:tc>
          <w:tcPr>
            <w:tcW w:w="2830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2410" w:type="dxa"/>
          </w:tcPr>
          <w:p w:rsidR="006C783B" w:rsidRPr="00F045C3" w:rsidRDefault="006C783B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31,0</w:t>
            </w:r>
          </w:p>
        </w:tc>
        <w:tc>
          <w:tcPr>
            <w:tcW w:w="2268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31,0</w:t>
            </w:r>
          </w:p>
        </w:tc>
        <w:tc>
          <w:tcPr>
            <w:tcW w:w="1843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C783B" w:rsidTr="00065433">
        <w:tc>
          <w:tcPr>
            <w:tcW w:w="2830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6C783B" w:rsidRPr="00F045C3" w:rsidRDefault="006C783B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  <w:tc>
          <w:tcPr>
            <w:tcW w:w="2268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  <w:tc>
          <w:tcPr>
            <w:tcW w:w="1843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C783B" w:rsidTr="00065433">
        <w:tc>
          <w:tcPr>
            <w:tcW w:w="2830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</w:tcPr>
          <w:p w:rsidR="006C783B" w:rsidRPr="00F045C3" w:rsidRDefault="006C783B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135,0</w:t>
            </w:r>
          </w:p>
        </w:tc>
        <w:tc>
          <w:tcPr>
            <w:tcW w:w="2268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135,0</w:t>
            </w:r>
          </w:p>
        </w:tc>
        <w:tc>
          <w:tcPr>
            <w:tcW w:w="1843" w:type="dxa"/>
          </w:tcPr>
          <w:p w:rsidR="006C783B" w:rsidRPr="00F045C3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C783B" w:rsidTr="00065433">
        <w:tc>
          <w:tcPr>
            <w:tcW w:w="2830" w:type="dxa"/>
          </w:tcPr>
          <w:p w:rsidR="006C783B" w:rsidRPr="00F045C3" w:rsidRDefault="006C783B" w:rsidP="000A43E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Всего расходов:</w:t>
            </w:r>
          </w:p>
        </w:tc>
        <w:tc>
          <w:tcPr>
            <w:tcW w:w="2410" w:type="dxa"/>
          </w:tcPr>
          <w:p w:rsidR="006C783B" w:rsidRPr="00F045C3" w:rsidRDefault="0071307F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14 352,7</w:t>
            </w:r>
          </w:p>
        </w:tc>
        <w:tc>
          <w:tcPr>
            <w:tcW w:w="2268" w:type="dxa"/>
          </w:tcPr>
          <w:p w:rsidR="006C783B" w:rsidRPr="00F045C3" w:rsidRDefault="0071307F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14 730,4</w:t>
            </w:r>
          </w:p>
        </w:tc>
        <w:tc>
          <w:tcPr>
            <w:tcW w:w="1843" w:type="dxa"/>
          </w:tcPr>
          <w:p w:rsidR="006C783B" w:rsidRPr="00F045C3" w:rsidRDefault="00E900E5" w:rsidP="00F27EE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  <w:r w:rsidR="00F27EE1" w:rsidRPr="00F045C3">
              <w:rPr>
                <w:rFonts w:ascii="Times New Roman" w:eastAsia="Times New Roman" w:hAnsi="Times New Roman"/>
                <w:b/>
                <w:lang w:eastAsia="ru-RU"/>
              </w:rPr>
              <w:t>377,7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8A5" w:rsidRDefault="001A38A5" w:rsidP="001A38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 (с учетом ранее внесенных изменений) по следующим разделам:</w:t>
      </w:r>
    </w:p>
    <w:p w:rsidR="001A38A5" w:rsidRPr="00CB1323" w:rsidRDefault="001A38A5" w:rsidP="001A38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>- 0</w:t>
      </w:r>
      <w:r w:rsidR="00C605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="00C60599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«Общегосударственные вопросы» 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88232F">
        <w:rPr>
          <w:rFonts w:ascii="Times New Roman" w:eastAsia="Times New Roman" w:hAnsi="Times New Roman"/>
          <w:sz w:val="28"/>
          <w:szCs w:val="28"/>
          <w:lang w:eastAsia="ru-RU"/>
        </w:rPr>
        <w:t>195,3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1A38A5" w:rsidRDefault="001A38A5" w:rsidP="001A38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- 0500 «Жилищно-коммунальное хозяйство» в сумме </w:t>
      </w:r>
      <w:r w:rsidR="0088232F">
        <w:rPr>
          <w:rFonts w:ascii="Times New Roman" w:eastAsia="Times New Roman" w:hAnsi="Times New Roman"/>
          <w:sz w:val="28"/>
          <w:szCs w:val="28"/>
          <w:lang w:eastAsia="ru-RU"/>
        </w:rPr>
        <w:t>182,4</w:t>
      </w:r>
      <w:r w:rsidR="009A0B7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EF192C" w:rsidRDefault="001A38A5" w:rsidP="005B7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5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BD14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BD14EA">
        <w:rPr>
          <w:rFonts w:ascii="Times New Roman" w:hAnsi="Times New Roman" w:cs="Times New Roman"/>
          <w:sz w:val="28"/>
          <w:szCs w:val="28"/>
        </w:rPr>
        <w:t xml:space="preserve">в Решение о бюджете </w:t>
      </w:r>
      <w:proofErr w:type="spellStart"/>
      <w:r w:rsidR="00BD14EA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BD14EA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</w:t>
      </w:r>
      <w:r w:rsidR="00EF192C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EF192C">
        <w:rPr>
          <w:rFonts w:ascii="Times New Roman" w:hAnsi="Times New Roman" w:cs="Times New Roman"/>
          <w:sz w:val="28"/>
          <w:szCs w:val="28"/>
        </w:rPr>
        <w:t>внесение изменений в расход</w:t>
      </w:r>
      <w:r w:rsidR="00BD14EA">
        <w:rPr>
          <w:rFonts w:ascii="Times New Roman" w:hAnsi="Times New Roman" w:cs="Times New Roman"/>
          <w:sz w:val="28"/>
          <w:szCs w:val="28"/>
        </w:rPr>
        <w:t xml:space="preserve">ную часть бюджета </w:t>
      </w:r>
      <w:r w:rsidR="00EF192C">
        <w:rPr>
          <w:rFonts w:ascii="Times New Roman" w:hAnsi="Times New Roman" w:cs="Times New Roman"/>
          <w:sz w:val="28"/>
          <w:szCs w:val="28"/>
        </w:rPr>
        <w:t>связано с увеличением расходов:</w:t>
      </w:r>
    </w:p>
    <w:p w:rsidR="00B30B66" w:rsidRPr="001D1D26" w:rsidRDefault="001A38A5" w:rsidP="005C7E76">
      <w:pPr>
        <w:pStyle w:val="a3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26">
        <w:rPr>
          <w:rFonts w:ascii="Times New Roman" w:hAnsi="Times New Roman" w:cs="Times New Roman"/>
          <w:sz w:val="28"/>
          <w:szCs w:val="28"/>
        </w:rPr>
        <w:t xml:space="preserve">- </w:t>
      </w:r>
      <w:r w:rsidR="00EF192C" w:rsidRPr="005F484B">
        <w:rPr>
          <w:rFonts w:ascii="Times New Roman" w:hAnsi="Times New Roman" w:cs="Times New Roman"/>
          <w:b/>
          <w:sz w:val="28"/>
          <w:szCs w:val="28"/>
        </w:rPr>
        <w:t>по разделу</w:t>
      </w:r>
      <w:r w:rsidR="00EF192C" w:rsidRPr="001D1D26">
        <w:rPr>
          <w:rFonts w:ascii="Times New Roman" w:hAnsi="Times New Roman" w:cs="Times New Roman"/>
          <w:sz w:val="28"/>
          <w:szCs w:val="28"/>
        </w:rPr>
        <w:t xml:space="preserve"> </w:t>
      </w:r>
      <w:r w:rsidRPr="001D1D2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60599" w:rsidRPr="001D1D26">
        <w:rPr>
          <w:rFonts w:ascii="Times New Roman" w:eastAsia="Times New Roman" w:hAnsi="Times New Roman"/>
          <w:b/>
          <w:sz w:val="28"/>
          <w:szCs w:val="28"/>
          <w:lang w:eastAsia="ru-RU"/>
        </w:rPr>
        <w:t>Общегосударственные вопросы</w:t>
      </w:r>
      <w:r w:rsidRPr="001D1D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в сумме </w:t>
      </w:r>
      <w:r w:rsidR="00E8304E" w:rsidRPr="001D1D2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A0B78" w:rsidRPr="001D1D26">
        <w:rPr>
          <w:rFonts w:ascii="Times New Roman" w:eastAsia="Times New Roman" w:hAnsi="Times New Roman"/>
          <w:b/>
          <w:sz w:val="28"/>
          <w:szCs w:val="28"/>
          <w:lang w:eastAsia="ru-RU"/>
        </w:rPr>
        <w:t>95,3</w:t>
      </w:r>
      <w:r w:rsidRPr="001D1D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</w:t>
      </w:r>
      <w:r w:rsidRPr="001D1D26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Pr="001D1D26">
        <w:rPr>
          <w:rFonts w:ascii="Times New Roman" w:hAnsi="Times New Roman" w:cs="Times New Roman"/>
          <w:sz w:val="28"/>
          <w:szCs w:val="28"/>
        </w:rPr>
        <w:t xml:space="preserve"> </w:t>
      </w:r>
      <w:r w:rsidR="00E8304E" w:rsidRPr="001D1D26">
        <w:rPr>
          <w:rFonts w:ascii="Times New Roman" w:hAnsi="Times New Roman" w:cs="Times New Roman"/>
          <w:sz w:val="28"/>
          <w:szCs w:val="28"/>
        </w:rPr>
        <w:t>в том числе</w:t>
      </w:r>
      <w:r w:rsidR="00B30B66" w:rsidRPr="001D1D26">
        <w:rPr>
          <w:rFonts w:ascii="Times New Roman" w:hAnsi="Times New Roman" w:cs="Times New Roman"/>
          <w:sz w:val="28"/>
          <w:szCs w:val="28"/>
        </w:rPr>
        <w:t>:</w:t>
      </w:r>
    </w:p>
    <w:p w:rsidR="00B30B66" w:rsidRPr="00EB342B" w:rsidRDefault="00E8304E" w:rsidP="005F484B">
      <w:pPr>
        <w:pStyle w:val="a3"/>
        <w:numPr>
          <w:ilvl w:val="0"/>
          <w:numId w:val="13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EB342B">
        <w:rPr>
          <w:rFonts w:ascii="Times New Roman" w:hAnsi="Times New Roman" w:cs="Times New Roman"/>
          <w:sz w:val="28"/>
          <w:szCs w:val="28"/>
        </w:rPr>
        <w:t>по подразделу «Функционирование высшего должностного лица с</w:t>
      </w:r>
      <w:r w:rsidR="003E1E93" w:rsidRPr="00EB342B">
        <w:rPr>
          <w:rFonts w:ascii="Times New Roman" w:hAnsi="Times New Roman" w:cs="Times New Roman"/>
          <w:sz w:val="28"/>
          <w:szCs w:val="28"/>
        </w:rPr>
        <w:t xml:space="preserve">убъекта РФ и органа местного самоуправления» </w:t>
      </w:r>
      <w:r w:rsidR="00CE1DC7" w:rsidRPr="00EB342B">
        <w:rPr>
          <w:rFonts w:ascii="Times New Roman" w:hAnsi="Times New Roman" w:cs="Times New Roman"/>
          <w:sz w:val="28"/>
          <w:szCs w:val="28"/>
        </w:rPr>
        <w:t xml:space="preserve">в связи с увеличением расходов на </w:t>
      </w:r>
      <w:r w:rsidR="00B30B66" w:rsidRPr="00EB342B">
        <w:rPr>
          <w:rFonts w:ascii="Times New Roman" w:hAnsi="Times New Roman" w:cs="Times New Roman"/>
          <w:sz w:val="28"/>
          <w:szCs w:val="28"/>
        </w:rPr>
        <w:t>заработную плату и отчисления на оплату труда главы муниципального образования на 16,7 тыс. руб</w:t>
      </w:r>
      <w:r w:rsidR="001C128F" w:rsidRPr="00EB342B">
        <w:rPr>
          <w:rFonts w:ascii="Times New Roman" w:hAnsi="Times New Roman" w:cs="Times New Roman"/>
          <w:sz w:val="28"/>
          <w:szCs w:val="28"/>
        </w:rPr>
        <w:t>. (выплат</w:t>
      </w:r>
      <w:r w:rsidR="00073F54" w:rsidRPr="00EB342B">
        <w:rPr>
          <w:rFonts w:ascii="Times New Roman" w:hAnsi="Times New Roman" w:cs="Times New Roman"/>
          <w:sz w:val="28"/>
          <w:szCs w:val="28"/>
        </w:rPr>
        <w:t>а</w:t>
      </w:r>
      <w:r w:rsidR="001C128F" w:rsidRPr="00EB342B">
        <w:rPr>
          <w:rFonts w:ascii="Times New Roman" w:hAnsi="Times New Roman" w:cs="Times New Roman"/>
          <w:sz w:val="28"/>
          <w:szCs w:val="28"/>
        </w:rPr>
        <w:t xml:space="preserve"> компенсации за неиспользованный отпуск)</w:t>
      </w:r>
      <w:r w:rsidR="00B30B66" w:rsidRPr="00EB342B">
        <w:rPr>
          <w:rFonts w:ascii="Times New Roman" w:hAnsi="Times New Roman" w:cs="Times New Roman"/>
          <w:sz w:val="28"/>
          <w:szCs w:val="28"/>
        </w:rPr>
        <w:t>;</w:t>
      </w:r>
    </w:p>
    <w:p w:rsidR="008226E9" w:rsidRPr="00EB342B" w:rsidRDefault="00B30B66" w:rsidP="005F484B">
      <w:pPr>
        <w:pStyle w:val="a3"/>
        <w:numPr>
          <w:ilvl w:val="0"/>
          <w:numId w:val="13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EB342B">
        <w:rPr>
          <w:rFonts w:ascii="Times New Roman" w:hAnsi="Times New Roman" w:cs="Times New Roman"/>
          <w:sz w:val="28"/>
          <w:szCs w:val="28"/>
        </w:rPr>
        <w:t xml:space="preserve">по подразделу «Функционирование Правительства РФ, высших органов исполнительной власти, субъектов РФ, местных администраций» </w:t>
      </w:r>
      <w:r w:rsidR="00AF6909" w:rsidRPr="00EB342B">
        <w:rPr>
          <w:rFonts w:ascii="Times New Roman" w:hAnsi="Times New Roman" w:cs="Times New Roman"/>
          <w:sz w:val="28"/>
          <w:szCs w:val="28"/>
        </w:rPr>
        <w:t>на</w:t>
      </w:r>
      <w:r w:rsidR="008226E9" w:rsidRPr="00EB342B">
        <w:rPr>
          <w:rFonts w:ascii="Times New Roman" w:hAnsi="Times New Roman" w:cs="Times New Roman"/>
          <w:sz w:val="28"/>
          <w:szCs w:val="28"/>
        </w:rPr>
        <w:t>:</w:t>
      </w:r>
    </w:p>
    <w:p w:rsidR="008226E9" w:rsidRPr="00EB342B" w:rsidRDefault="008226E9" w:rsidP="005F484B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EB342B">
        <w:rPr>
          <w:rFonts w:ascii="Times New Roman" w:hAnsi="Times New Roman" w:cs="Times New Roman"/>
          <w:sz w:val="28"/>
          <w:szCs w:val="28"/>
        </w:rPr>
        <w:t>-</w:t>
      </w:r>
      <w:r w:rsidR="00B30B66" w:rsidRPr="00EB342B">
        <w:rPr>
          <w:rFonts w:ascii="Times New Roman" w:hAnsi="Times New Roman" w:cs="Times New Roman"/>
          <w:sz w:val="28"/>
          <w:szCs w:val="28"/>
        </w:rPr>
        <w:t xml:space="preserve"> увеличение расходов на заработную плату и отчисления на оплату труда </w:t>
      </w:r>
      <w:r w:rsidR="00EB342B" w:rsidRPr="00EB342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30B66" w:rsidRPr="00EB342B">
        <w:rPr>
          <w:rFonts w:ascii="Times New Roman" w:hAnsi="Times New Roman" w:cs="Times New Roman"/>
          <w:sz w:val="28"/>
          <w:szCs w:val="28"/>
        </w:rPr>
        <w:t>принят</w:t>
      </w:r>
      <w:r w:rsidR="00EB342B" w:rsidRPr="00EB342B">
        <w:rPr>
          <w:rFonts w:ascii="Times New Roman" w:hAnsi="Times New Roman" w:cs="Times New Roman"/>
          <w:sz w:val="28"/>
          <w:szCs w:val="28"/>
        </w:rPr>
        <w:t xml:space="preserve">ием </w:t>
      </w:r>
      <w:r w:rsidR="00073F54" w:rsidRPr="00EB342B">
        <w:rPr>
          <w:rFonts w:ascii="Times New Roman" w:hAnsi="Times New Roman" w:cs="Times New Roman"/>
          <w:sz w:val="28"/>
          <w:szCs w:val="28"/>
        </w:rPr>
        <w:t xml:space="preserve">на вакантные должности </w:t>
      </w:r>
      <w:r w:rsidR="00B30B66" w:rsidRPr="00EB342B">
        <w:rPr>
          <w:rFonts w:ascii="Times New Roman" w:hAnsi="Times New Roman" w:cs="Times New Roman"/>
          <w:sz w:val="28"/>
          <w:szCs w:val="28"/>
        </w:rPr>
        <w:t>специалистов</w:t>
      </w:r>
      <w:r w:rsidR="00073F54" w:rsidRPr="00EB342B">
        <w:rPr>
          <w:rFonts w:ascii="Times New Roman" w:hAnsi="Times New Roman" w:cs="Times New Roman"/>
          <w:sz w:val="28"/>
          <w:szCs w:val="28"/>
        </w:rPr>
        <w:t xml:space="preserve"> </w:t>
      </w:r>
      <w:r w:rsidR="00EB342B" w:rsidRPr="00EB342B">
        <w:rPr>
          <w:rFonts w:ascii="Times New Roman" w:hAnsi="Times New Roman" w:cs="Times New Roman"/>
          <w:sz w:val="28"/>
          <w:szCs w:val="28"/>
        </w:rPr>
        <w:t xml:space="preserve">и </w:t>
      </w:r>
      <w:r w:rsidR="00073F54" w:rsidRPr="00EB342B">
        <w:rPr>
          <w:rFonts w:ascii="Times New Roman" w:hAnsi="Times New Roman" w:cs="Times New Roman"/>
          <w:sz w:val="28"/>
          <w:szCs w:val="28"/>
        </w:rPr>
        <w:t>выплат</w:t>
      </w:r>
      <w:r w:rsidR="00EB342B" w:rsidRPr="00EB342B">
        <w:rPr>
          <w:rFonts w:ascii="Times New Roman" w:hAnsi="Times New Roman" w:cs="Times New Roman"/>
          <w:sz w:val="28"/>
          <w:szCs w:val="28"/>
        </w:rPr>
        <w:t>е</w:t>
      </w:r>
      <w:r w:rsidR="00073F54" w:rsidRPr="00EB342B">
        <w:rPr>
          <w:rFonts w:ascii="Times New Roman" w:hAnsi="Times New Roman" w:cs="Times New Roman"/>
          <w:sz w:val="28"/>
          <w:szCs w:val="28"/>
        </w:rPr>
        <w:t xml:space="preserve"> компенсации за неиспользованный отпуск при увольнении сотрудников</w:t>
      </w:r>
      <w:r w:rsidR="00B30B66" w:rsidRPr="00EB342B">
        <w:rPr>
          <w:rFonts w:ascii="Times New Roman" w:hAnsi="Times New Roman" w:cs="Times New Roman"/>
          <w:sz w:val="28"/>
          <w:szCs w:val="28"/>
        </w:rPr>
        <w:t xml:space="preserve"> на сумму 113,08 тыс. руб.,</w:t>
      </w:r>
    </w:p>
    <w:p w:rsidR="00B30B66" w:rsidRPr="00EB342B" w:rsidRDefault="008226E9" w:rsidP="005F484B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EB342B">
        <w:rPr>
          <w:rFonts w:ascii="Times New Roman" w:hAnsi="Times New Roman" w:cs="Times New Roman"/>
          <w:sz w:val="28"/>
          <w:szCs w:val="28"/>
        </w:rPr>
        <w:t>- внеплановым техническим обслуживанием вычислительной техники в сумме -23,9 тыс. руб.</w:t>
      </w:r>
      <w:r w:rsidR="00EB342B" w:rsidRPr="00EB342B">
        <w:rPr>
          <w:rFonts w:ascii="Times New Roman" w:hAnsi="Times New Roman" w:cs="Times New Roman"/>
          <w:sz w:val="28"/>
          <w:szCs w:val="28"/>
        </w:rPr>
        <w:t xml:space="preserve"> (модернизации системных блоков для установки программ по работе с» Электронным бюджетом»)</w:t>
      </w:r>
      <w:r w:rsidRPr="00EB342B">
        <w:rPr>
          <w:rFonts w:ascii="Times New Roman" w:hAnsi="Times New Roman" w:cs="Times New Roman"/>
          <w:sz w:val="28"/>
          <w:szCs w:val="28"/>
        </w:rPr>
        <w:t>;</w:t>
      </w:r>
    </w:p>
    <w:p w:rsidR="008226E9" w:rsidRPr="00EB342B" w:rsidRDefault="008226E9" w:rsidP="005F484B">
      <w:pPr>
        <w:pStyle w:val="a3"/>
        <w:widowControl w:val="0"/>
        <w:spacing w:after="0" w:line="240" w:lineRule="auto"/>
        <w:ind w:lef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2B">
        <w:rPr>
          <w:rFonts w:ascii="Times New Roman" w:hAnsi="Times New Roman" w:cs="Times New Roman"/>
          <w:sz w:val="28"/>
          <w:szCs w:val="28"/>
        </w:rPr>
        <w:t>- на прочую закупку товаров, работ и услуг для обеспечения государственных (муниципальных) органов</w:t>
      </w:r>
      <w:r w:rsidR="00AF6909" w:rsidRPr="00EB342B">
        <w:rPr>
          <w:rFonts w:ascii="Times New Roman" w:hAnsi="Times New Roman" w:cs="Times New Roman"/>
          <w:sz w:val="28"/>
          <w:szCs w:val="28"/>
        </w:rPr>
        <w:t xml:space="preserve"> на 41,62 тыс. руб.</w:t>
      </w:r>
      <w:r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42B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(установка узла учета теплой энергии в здании администрации по предписанию </w:t>
      </w:r>
      <w:proofErr w:type="spellStart"/>
      <w:r w:rsidR="00EB342B" w:rsidRPr="00EB342B">
        <w:rPr>
          <w:rFonts w:ascii="Times New Roman" w:eastAsia="Times New Roman" w:hAnsi="Times New Roman"/>
          <w:sz w:val="28"/>
          <w:szCs w:val="28"/>
          <w:lang w:eastAsia="ru-RU"/>
        </w:rPr>
        <w:t>ресурсоснабжающей</w:t>
      </w:r>
      <w:proofErr w:type="spellEnd"/>
      <w:r w:rsidR="00EB342B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организации) </w:t>
      </w:r>
      <w:r w:rsidRPr="00EB342B"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ранее бюджетные назначения были утверждены ниже расчетной потребности.</w:t>
      </w:r>
    </w:p>
    <w:p w:rsidR="00694A59" w:rsidRPr="00EB342B" w:rsidRDefault="001A38A5" w:rsidP="001B152F">
      <w:pPr>
        <w:pStyle w:val="a3"/>
        <w:widowControl w:val="0"/>
        <w:spacing w:after="0" w:line="240" w:lineRule="auto"/>
        <w:ind w:left="340" w:firstLine="3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2B">
        <w:rPr>
          <w:rFonts w:ascii="Times New Roman" w:hAnsi="Times New Roman" w:cs="Times New Roman"/>
          <w:sz w:val="28"/>
          <w:szCs w:val="28"/>
        </w:rPr>
        <w:t xml:space="preserve">- </w:t>
      </w:r>
      <w:r w:rsidR="00EC24A2" w:rsidRPr="001D1D26">
        <w:rPr>
          <w:rFonts w:ascii="Times New Roman" w:hAnsi="Times New Roman" w:cs="Times New Roman"/>
          <w:b/>
          <w:sz w:val="28"/>
          <w:szCs w:val="28"/>
        </w:rPr>
        <w:t xml:space="preserve">по разделу </w:t>
      </w:r>
      <w:r w:rsidRPr="001D1D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«Жилищно-коммунальное хозяйство» в сумме </w:t>
      </w:r>
      <w:r w:rsidR="0019780E" w:rsidRPr="001D1D26">
        <w:rPr>
          <w:rFonts w:ascii="Times New Roman" w:eastAsia="Times New Roman" w:hAnsi="Times New Roman"/>
          <w:b/>
          <w:sz w:val="28"/>
          <w:szCs w:val="28"/>
          <w:lang w:eastAsia="ru-RU"/>
        </w:rPr>
        <w:t>182,4</w:t>
      </w:r>
      <w:r w:rsidRPr="001D1D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руб.</w:t>
      </w:r>
      <w:r w:rsidR="00CE1DC7" w:rsidRPr="00EB342B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CE1DC7" w:rsidRPr="00EB342B" w:rsidRDefault="00987B0F" w:rsidP="005F484B">
      <w:pPr>
        <w:pStyle w:val="a3"/>
        <w:widowControl w:val="0"/>
        <w:numPr>
          <w:ilvl w:val="0"/>
          <w:numId w:val="14"/>
        </w:numPr>
        <w:spacing w:after="0" w:line="240" w:lineRule="auto"/>
        <w:ind w:lef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6307E" w:rsidRPr="00EB342B">
        <w:rPr>
          <w:rFonts w:ascii="Times New Roman" w:eastAsia="Times New Roman" w:hAnsi="Times New Roman"/>
          <w:sz w:val="28"/>
          <w:szCs w:val="28"/>
          <w:lang w:eastAsia="ru-RU"/>
        </w:rPr>
        <w:t>о подразделу «Ж</w:t>
      </w:r>
      <w:r w:rsidR="00EC24A2" w:rsidRPr="00EB342B">
        <w:rPr>
          <w:rFonts w:ascii="Times New Roman" w:eastAsia="Times New Roman" w:hAnsi="Times New Roman"/>
          <w:sz w:val="28"/>
          <w:szCs w:val="28"/>
          <w:lang w:eastAsia="ru-RU"/>
        </w:rPr>
        <w:t>илищно</w:t>
      </w:r>
      <w:r w:rsidR="0086307E" w:rsidRPr="00EB342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C24A2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</w:t>
      </w:r>
      <w:r w:rsidR="0086307E" w:rsidRPr="00EB342B">
        <w:rPr>
          <w:rFonts w:ascii="Times New Roman" w:eastAsia="Times New Roman" w:hAnsi="Times New Roman"/>
          <w:sz w:val="28"/>
          <w:szCs w:val="28"/>
          <w:lang w:eastAsia="ru-RU"/>
        </w:rPr>
        <w:t>о»</w:t>
      </w:r>
      <w:r w:rsidR="00EC24A2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A59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="009A0B78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</w:t>
      </w:r>
      <w:r w:rsidR="00694A59" w:rsidRPr="00EB342B">
        <w:rPr>
          <w:rFonts w:ascii="Times New Roman" w:eastAsia="Times New Roman" w:hAnsi="Times New Roman"/>
          <w:sz w:val="28"/>
          <w:szCs w:val="28"/>
          <w:lang w:eastAsia="ru-RU"/>
        </w:rPr>
        <w:t>состави</w:t>
      </w:r>
      <w:r w:rsidR="00CE1DC7" w:rsidRPr="00EB342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94A59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80E" w:rsidRPr="00EB342B">
        <w:rPr>
          <w:rFonts w:ascii="Times New Roman" w:eastAsia="Times New Roman" w:hAnsi="Times New Roman"/>
          <w:sz w:val="28"/>
          <w:szCs w:val="28"/>
          <w:lang w:eastAsia="ru-RU"/>
        </w:rPr>
        <w:t>63,7</w:t>
      </w:r>
      <w:r w:rsidR="00694A59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CE1DC7" w:rsidRPr="00EB34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A0B78" w:rsidRPr="00EB342B" w:rsidRDefault="009A0B78" w:rsidP="005F484B">
      <w:pPr>
        <w:pStyle w:val="a3"/>
        <w:widowControl w:val="0"/>
        <w:spacing w:after="0" w:line="240" w:lineRule="auto"/>
        <w:ind w:lef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2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249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CC3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мероприятия в области жилищного хозяйства в рамках муниципальной программы «Проведение отдельных видов работ по капитальному ремонту на объектах муниципального жилого фонда </w:t>
      </w:r>
      <w:proofErr w:type="spellStart"/>
      <w:r w:rsidR="00DE4CC3" w:rsidRPr="00EB342B">
        <w:rPr>
          <w:rFonts w:ascii="Times New Roman" w:eastAsia="Times New Roman" w:hAnsi="Times New Roman"/>
          <w:sz w:val="28"/>
          <w:szCs w:val="28"/>
          <w:lang w:eastAsia="ru-RU"/>
        </w:rPr>
        <w:t>Хелюльского</w:t>
      </w:r>
      <w:proofErr w:type="spellEnd"/>
      <w:r w:rsidR="00DE4CC3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2014-2017 годах» в сумме </w:t>
      </w:r>
      <w:r w:rsidR="0019780E" w:rsidRPr="00EB342B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C60599" w:rsidRPr="00EB342B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DE4CC3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4CC3" w:rsidRPr="00EB342B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DE4CC3" w:rsidRPr="00EB34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780E" w:rsidRPr="00EB342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E4CC3" w:rsidRPr="00EB342B" w:rsidRDefault="009A0B78" w:rsidP="005F484B">
      <w:pPr>
        <w:pStyle w:val="a3"/>
        <w:widowControl w:val="0"/>
        <w:spacing w:after="0" w:line="240" w:lineRule="auto"/>
        <w:ind w:lef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2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249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42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9780E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по сбору платежей за </w:t>
      </w:r>
      <w:proofErr w:type="spellStart"/>
      <w:r w:rsidR="0019780E" w:rsidRPr="00EB342B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="0019780E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жилфонда</w:t>
      </w:r>
      <w:r w:rsidR="00055EC2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2,7 тыс. руб.;</w:t>
      </w:r>
    </w:p>
    <w:p w:rsidR="00987B0F" w:rsidRPr="009A0B78" w:rsidRDefault="00987B0F" w:rsidP="005F484B">
      <w:pPr>
        <w:pStyle w:val="a3"/>
        <w:widowControl w:val="0"/>
        <w:numPr>
          <w:ilvl w:val="0"/>
          <w:numId w:val="14"/>
        </w:numPr>
        <w:spacing w:after="0" w:line="240" w:lineRule="auto"/>
        <w:ind w:lef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B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4CC3" w:rsidRPr="009A0B78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подразделу «Благоустройство» увеличение составит </w:t>
      </w:r>
      <w:r w:rsidR="00055EC2" w:rsidRPr="009A0B78">
        <w:rPr>
          <w:rFonts w:ascii="Times New Roman" w:eastAsia="Times New Roman" w:hAnsi="Times New Roman"/>
          <w:sz w:val="28"/>
          <w:szCs w:val="28"/>
          <w:lang w:eastAsia="ru-RU"/>
        </w:rPr>
        <w:t>118,7</w:t>
      </w:r>
      <w:r w:rsidR="009A0B78" w:rsidRPr="009A0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A0B78" w:rsidRPr="009A0B78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9A0B78" w:rsidRPr="009A0B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4CC3" w:rsidRPr="009A0B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мероприятия по</w:t>
      </w:r>
      <w:r w:rsidR="00343F67" w:rsidRPr="009A0B78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благоустройству территории поселения, в т. ч. по</w:t>
      </w:r>
      <w:r w:rsidR="00DE4CC3" w:rsidRPr="009A0B78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уличному освещению, в связи с </w:t>
      </w:r>
      <w:r w:rsidRPr="009A0B78">
        <w:rPr>
          <w:rFonts w:ascii="Times New Roman" w:eastAsia="Times New Roman" w:hAnsi="Times New Roman"/>
          <w:sz w:val="28"/>
          <w:szCs w:val="28"/>
          <w:lang w:eastAsia="ru-RU"/>
        </w:rPr>
        <w:t>тем, что ранее</w:t>
      </w:r>
      <w:r w:rsidR="00DE4CC3" w:rsidRPr="009A0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B78">
        <w:rPr>
          <w:rFonts w:ascii="Times New Roman" w:eastAsia="Times New Roman" w:hAnsi="Times New Roman"/>
          <w:sz w:val="28"/>
          <w:szCs w:val="28"/>
          <w:lang w:eastAsia="ru-RU"/>
        </w:rPr>
        <w:t>бюджетные назначения</w:t>
      </w:r>
      <w:r w:rsidR="00BD14EA" w:rsidRPr="009A0B78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утверждены</w:t>
      </w:r>
      <w:r w:rsidRPr="009A0B78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 расчетной потребности.</w:t>
      </w:r>
      <w:r w:rsidR="00F962D5" w:rsidRPr="009A0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7B0F" w:rsidRPr="001B152F" w:rsidRDefault="00987B0F" w:rsidP="005C7E76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8A5" w:rsidRPr="00A85709" w:rsidRDefault="00E70FDA" w:rsidP="004921D4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E76">
        <w:rPr>
          <w:rFonts w:ascii="Times New Roman" w:hAnsi="Times New Roman" w:cs="Times New Roman"/>
          <w:sz w:val="28"/>
          <w:szCs w:val="28"/>
        </w:rPr>
        <w:t>В качестве финансово-экономических обоснований Контрольно-счетным комитетом были рассмотрены расчеты дополнительной потребности бюджетных ассигнований на установление</w:t>
      </w:r>
      <w:r w:rsidR="00AE3BE1" w:rsidRPr="005C7E76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</w:t>
      </w:r>
      <w:r w:rsidRPr="005C7E76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AE669D">
        <w:rPr>
          <w:rFonts w:ascii="Times New Roman" w:hAnsi="Times New Roman" w:cs="Times New Roman"/>
          <w:sz w:val="28"/>
          <w:szCs w:val="28"/>
        </w:rPr>
        <w:t xml:space="preserve"> Оценить обоснованность финансово-экономических</w:t>
      </w:r>
      <w:r w:rsidR="004921D4">
        <w:rPr>
          <w:rFonts w:ascii="Times New Roman" w:hAnsi="Times New Roman" w:cs="Times New Roman"/>
          <w:sz w:val="28"/>
          <w:szCs w:val="28"/>
        </w:rPr>
        <w:t xml:space="preserve"> обоснова</w:t>
      </w:r>
      <w:r w:rsidR="00FE2E80">
        <w:rPr>
          <w:rFonts w:ascii="Times New Roman" w:hAnsi="Times New Roman" w:cs="Times New Roman"/>
          <w:sz w:val="28"/>
          <w:szCs w:val="28"/>
        </w:rPr>
        <w:t>ний</w:t>
      </w:r>
      <w:r w:rsidR="00AE669D">
        <w:rPr>
          <w:rFonts w:ascii="Times New Roman" w:hAnsi="Times New Roman" w:cs="Times New Roman"/>
          <w:sz w:val="28"/>
          <w:szCs w:val="28"/>
        </w:rPr>
        <w:t xml:space="preserve"> </w:t>
      </w:r>
      <w:r w:rsidR="00AE669D">
        <w:rPr>
          <w:rFonts w:ascii="Times New Roman" w:hAnsi="Times New Roman" w:cs="Times New Roman"/>
          <w:sz w:val="28"/>
          <w:szCs w:val="28"/>
        </w:rPr>
        <w:lastRenderedPageBreak/>
        <w:t xml:space="preserve">вновь принимаемых </w:t>
      </w:r>
      <w:r w:rsidR="00226ED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AE669D">
        <w:rPr>
          <w:rFonts w:ascii="Times New Roman" w:hAnsi="Times New Roman" w:cs="Times New Roman"/>
          <w:sz w:val="28"/>
          <w:szCs w:val="28"/>
        </w:rPr>
        <w:t xml:space="preserve">обязательств по мероприятиям в рамках </w:t>
      </w:r>
      <w:r w:rsidR="00AE669D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«Проведение отдельных видов работ по капитальному ремонту на объектах муниципального жилого фонда </w:t>
      </w:r>
      <w:proofErr w:type="spellStart"/>
      <w:r w:rsidR="00AE669D" w:rsidRPr="00EB342B">
        <w:rPr>
          <w:rFonts w:ascii="Times New Roman" w:eastAsia="Times New Roman" w:hAnsi="Times New Roman"/>
          <w:sz w:val="28"/>
          <w:szCs w:val="28"/>
          <w:lang w:eastAsia="ru-RU"/>
        </w:rPr>
        <w:t>Хелюльского</w:t>
      </w:r>
      <w:proofErr w:type="spellEnd"/>
      <w:r w:rsidR="00AE669D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2014-2017 годах» в сумме 61,0 </w:t>
      </w:r>
      <w:proofErr w:type="spellStart"/>
      <w:r w:rsidR="00AE669D" w:rsidRPr="00EB342B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AE669D" w:rsidRPr="00EB34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2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69D">
        <w:rPr>
          <w:rFonts w:ascii="Times New Roman" w:hAnsi="Times New Roman" w:cs="Times New Roman"/>
          <w:sz w:val="28"/>
          <w:szCs w:val="28"/>
        </w:rPr>
        <w:t>не представляется возможным в связи с их не предоставлением в Контрольно-счетный комитет.</w:t>
      </w:r>
    </w:p>
    <w:p w:rsidR="00132F0C" w:rsidRDefault="00132F0C" w:rsidP="005B73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Расходная часть на 2016г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8B4A5C" w:rsidRDefault="008B4A5C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B76E38" w:rsidRDefault="008B4A5C" w:rsidP="005B735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изменить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дефицит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Хелюльского</w:t>
      </w:r>
      <w:proofErr w:type="spellEnd"/>
      <w:r w:rsidR="00951DB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2015 год.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ранее внесенных изменений размер дефицита бюджета поселения на 2015 г. остается в объеме 319,8 тыс. руб.,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160,7 тыс. руб.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первоначально утвержденного</w:t>
      </w:r>
      <w:r w:rsidR="00B76E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7733" w:rsidRDefault="00951DB8" w:rsidP="005B735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D177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6E38" w:rsidRDefault="00B76E38" w:rsidP="005B735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E38" w:rsidRPr="0032282F" w:rsidRDefault="00B76E38" w:rsidP="005B7358">
      <w:pPr>
        <w:tabs>
          <w:tab w:val="left" w:pos="567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B76E38" w:rsidRPr="0032282F" w:rsidRDefault="00B76E38" w:rsidP="005B7358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Первоначально статьей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2282F">
        <w:rPr>
          <w:rFonts w:ascii="Times New Roman" w:hAnsi="Times New Roman" w:cs="Times New Roman"/>
          <w:sz w:val="28"/>
          <w:szCs w:val="28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B7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7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и плановый период 2016 и 2017 годов» были утверждены бюджетные ассигнования на реализацию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МЦП «Пожарная безопасность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на 2015 год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322,5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2016 год-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МЦП «Развитие дорожного хозяйства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поселении» в объеме на 2015 год – 594,5 тыс. руб., на 2016 год – 736,6 тыс. руб., на 2017 год – 130,0 тыс. руб.; МЦП «Проведение отдельных видов работ по капитальному ремонту на объектах муниципального жилого фонда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в объеме на 2015 год – 60,0 тыс. руб., на 2016 год – 50,0 тыс. руб., на 2017 год – 35,0 тыс. руб.; МЦП «Повышение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энергосбережения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</w:t>
      </w:r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на 2015 год – 145,5 тыс. руб., 2016 год – 0,0 тыс. руб., 2017 год – 0,0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0DCE" w:rsidRPr="00BC0E72" w:rsidRDefault="00B76E38" w:rsidP="005B735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 утвержденный бюджет вносились изменения в части изменения бюджетных ассигнований на реа</w:t>
      </w:r>
      <w:r w:rsidR="009F0DCE" w:rsidRPr="00BC0E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лизацию муниципальной программы:</w:t>
      </w:r>
    </w:p>
    <w:p w:rsidR="009F0DCE" w:rsidRPr="00FC0413" w:rsidRDefault="00FC07A0" w:rsidP="005B735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МЦП </w:t>
      </w:r>
      <w:r w:rsidR="00B76E38" w:rsidRPr="00BC0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5096" w:rsidRPr="00BC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дорожного хозяйства в </w:t>
      </w:r>
      <w:proofErr w:type="spellStart"/>
      <w:r w:rsidR="00705096" w:rsidRPr="00BC0E7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Хелюльском</w:t>
      </w:r>
      <w:proofErr w:type="spellEnd"/>
      <w:r w:rsidR="00705096" w:rsidRPr="00BC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</w:t>
      </w:r>
      <w:r w:rsidR="00B76E38" w:rsidRPr="00BC0E7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2015 год были у</w:t>
      </w:r>
      <w:r w:rsidR="00951DB8" w:rsidRPr="00BC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 бюджетные ассигнования</w:t>
      </w:r>
      <w:r w:rsidR="00B76E38" w:rsidRPr="00BC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B7358"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r w:rsidR="00B76E38" w:rsidRPr="00BC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составили </w:t>
      </w:r>
      <w:r w:rsidR="005B7358">
        <w:rPr>
          <w:rFonts w:ascii="Times New Roman" w:eastAsia="Times New Roman" w:hAnsi="Times New Roman" w:cs="Times New Roman"/>
          <w:sz w:val="28"/>
          <w:szCs w:val="28"/>
          <w:lang w:eastAsia="ru-RU"/>
        </w:rPr>
        <w:t>934,5</w:t>
      </w:r>
      <w:r w:rsidR="00B76E38" w:rsidRPr="00BC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CA2F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05096" w:rsidRPr="00BC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E72" w:rsidRPr="00FC0413" w:rsidRDefault="009F0DCE" w:rsidP="005B735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F709D0" w:rsidRPr="00FC0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МЦП</w:t>
      </w:r>
      <w:r w:rsidRPr="00F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«Пожарная безопасность </w:t>
      </w:r>
      <w:proofErr w:type="spellStart"/>
      <w:r w:rsidRPr="00FC041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Pr="00F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</w:t>
      </w:r>
      <w:r w:rsidR="005B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</w:t>
      </w:r>
      <w:r w:rsidRPr="00F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FC0413" w:rsidRPr="00FC0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снижены</w:t>
      </w:r>
      <w:r w:rsidRPr="00F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на 240,0 тыс. </w:t>
      </w:r>
      <w:r w:rsidR="00CA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и составили 82,5 тыс. руб.;</w:t>
      </w:r>
    </w:p>
    <w:p w:rsidR="00F709D0" w:rsidRDefault="00FC07A0" w:rsidP="005B7358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709D0" w:rsidRPr="00F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МЦП «Повышение </w:t>
      </w:r>
      <w:proofErr w:type="spellStart"/>
      <w:r w:rsidR="00F709D0" w:rsidRPr="00FC041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F709D0" w:rsidRPr="00F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энергосбережения </w:t>
      </w:r>
      <w:proofErr w:type="spellStart"/>
      <w:r w:rsidR="00F709D0" w:rsidRPr="00FC041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F709D0" w:rsidRPr="00F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в объеме на 2015 год</w:t>
      </w:r>
      <w:r w:rsidR="00271172" w:rsidRPr="00F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FC0413" w:rsidRPr="00FC0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снижены</w:t>
      </w:r>
      <w:r w:rsidR="00271172" w:rsidRPr="00FC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на 2,13 тыс. руб. и составили 143,37 тыс. руб.,</w:t>
      </w:r>
    </w:p>
    <w:p w:rsidR="00DC7578" w:rsidRPr="00FC0413" w:rsidRDefault="00DC7578" w:rsidP="00DC757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МЦП «Проведение отдельных видов работ по капитальному ремонту на объектах муниципального жилого фонда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в объеме на 2015 год – </w:t>
      </w:r>
      <w:r w:rsidRPr="00BC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увеличены бюджетные ассигнования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BC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243,0</w:t>
      </w:r>
      <w:r w:rsidRPr="00BC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C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E38" w:rsidRPr="0032282F" w:rsidRDefault="00B76E38" w:rsidP="005B7358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увеличить по сравнению с уточненным бюджетом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 «</w:t>
      </w:r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отдельных видов работ по капитальному ремонту на объектах муниципального жилого фонда </w:t>
      </w:r>
      <w:proofErr w:type="spellStart"/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1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 </w:t>
      </w:r>
      <w:r w:rsidR="009E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51DB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</w:t>
      </w:r>
      <w:r w:rsidR="009E3A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04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DB8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</w:t>
      </w:r>
    </w:p>
    <w:p w:rsidR="00B76E38" w:rsidRPr="00CA2F28" w:rsidRDefault="00DC7578" w:rsidP="005B7358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Пояснительной записке к проекту Решения не представлены обоснования увеличения бюджетных ассигнований на 2015 год</w:t>
      </w:r>
      <w:r w:rsidR="00B76E38" w:rsidRPr="00CA2F28">
        <w:rPr>
          <w:rFonts w:ascii="Times New Roman" w:hAnsi="Times New Roman" w:cs="Times New Roman"/>
          <w:sz w:val="28"/>
          <w:szCs w:val="28"/>
        </w:rPr>
        <w:t xml:space="preserve"> на установление расходных обязательств бюджета </w:t>
      </w:r>
      <w:r w:rsidR="00CE5939" w:rsidRPr="00CA2F2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76E38" w:rsidRPr="00CA2F28">
        <w:rPr>
          <w:rFonts w:ascii="Times New Roman" w:hAnsi="Times New Roman" w:cs="Times New Roman"/>
          <w:sz w:val="28"/>
          <w:szCs w:val="28"/>
        </w:rPr>
        <w:t xml:space="preserve">по </w:t>
      </w:r>
      <w:r w:rsidR="00845440" w:rsidRPr="00CA2F28">
        <w:rPr>
          <w:rFonts w:ascii="Times New Roman" w:hAnsi="Times New Roman" w:cs="Times New Roman"/>
          <w:sz w:val="28"/>
          <w:szCs w:val="28"/>
        </w:rPr>
        <w:t xml:space="preserve">МЦП </w:t>
      </w:r>
      <w:r w:rsidR="00845440" w:rsidRPr="00CA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«Проведение отдельных видов работ по капитальному ремонту на объектах муниципального жилого фонда </w:t>
      </w:r>
      <w:proofErr w:type="spellStart"/>
      <w:r w:rsidR="00845440" w:rsidRPr="00CA2F2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845440" w:rsidRPr="00CA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</w:t>
      </w:r>
      <w:r w:rsidR="00B76E38" w:rsidRPr="00CA2F28">
        <w:rPr>
          <w:rFonts w:ascii="Times New Roman" w:hAnsi="Times New Roman" w:cs="Times New Roman"/>
          <w:sz w:val="28"/>
          <w:szCs w:val="28"/>
        </w:rPr>
        <w:t>.</w:t>
      </w:r>
    </w:p>
    <w:p w:rsidR="00CE5939" w:rsidRDefault="00CE5939" w:rsidP="00CE593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BE" w:rsidRDefault="00B95E3A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D330BE" w:rsidRDefault="00D330BE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FA" w:rsidRDefault="00316CFA" w:rsidP="005B7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 xml:space="preserve">нализе текстовых статей проекта Решения </w:t>
      </w:r>
      <w:r w:rsidR="00CC4A19"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влено</w:t>
      </w:r>
      <w:r w:rsidR="00CC4A19">
        <w:rPr>
          <w:rFonts w:ascii="Times New Roman" w:hAnsi="Times New Roman" w:cs="Times New Roman"/>
          <w:sz w:val="28"/>
          <w:szCs w:val="28"/>
        </w:rPr>
        <w:t xml:space="preserve">, что Приложение 9 «Перечень муниципальных целевых программ, предусмотренных к финансированию за счет средств бюджета </w:t>
      </w:r>
      <w:proofErr w:type="spellStart"/>
      <w:r w:rsidR="00CC4A19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CC4A19">
        <w:rPr>
          <w:rFonts w:ascii="Times New Roman" w:hAnsi="Times New Roman" w:cs="Times New Roman"/>
          <w:sz w:val="28"/>
          <w:szCs w:val="28"/>
        </w:rPr>
        <w:t xml:space="preserve"> городского поселения на 2015год и на плановый период 2016 и 2017 годов» предлагается изложить в редакции согласно приложени</w:t>
      </w:r>
      <w:r w:rsidR="00845440">
        <w:rPr>
          <w:rFonts w:ascii="Times New Roman" w:hAnsi="Times New Roman" w:cs="Times New Roman"/>
          <w:sz w:val="28"/>
          <w:szCs w:val="28"/>
        </w:rPr>
        <w:t>ю</w:t>
      </w:r>
      <w:r w:rsidR="00CC4A19">
        <w:rPr>
          <w:rFonts w:ascii="Times New Roman" w:hAnsi="Times New Roman" w:cs="Times New Roman"/>
          <w:sz w:val="28"/>
          <w:szCs w:val="28"/>
        </w:rPr>
        <w:t xml:space="preserve"> 5 к проекту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A19" w:rsidRDefault="00CC4A19" w:rsidP="005B7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Табличная часть приложения 5 к проекту Решения не содержит планового периода 2016 года и 2017 года.</w:t>
      </w:r>
    </w:p>
    <w:p w:rsidR="00CE5939" w:rsidRDefault="00CE5939" w:rsidP="005B7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ED29A7" w:rsidRPr="00B95E3A" w:rsidRDefault="00ED29A7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29A7" w:rsidRDefault="00ED29A7" w:rsidP="00ED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представленных на экспертизу Приложениях 1</w:t>
      </w:r>
      <w:r w:rsidR="00845440">
        <w:rPr>
          <w:rFonts w:ascii="Times New Roman" w:eastAsia="Times New Roman" w:hAnsi="Times New Roman"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475AC8" w:rsidRDefault="00475AC8" w:rsidP="00ED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DD4" w:rsidRDefault="00555DD4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</w:p>
    <w:p w:rsidR="00BD6F52" w:rsidRDefault="00BD6F52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C8" w:rsidRDefault="00497926" w:rsidP="005B73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7358">
        <w:rPr>
          <w:rFonts w:ascii="Times New Roman" w:hAnsi="Times New Roman"/>
          <w:sz w:val="28"/>
          <w:szCs w:val="28"/>
        </w:rPr>
        <w:t xml:space="preserve"> </w:t>
      </w:r>
      <w:r w:rsidR="00FB2978" w:rsidRPr="005B656B">
        <w:rPr>
          <w:rFonts w:ascii="Times New Roman" w:hAnsi="Times New Roman"/>
          <w:sz w:val="28"/>
          <w:szCs w:val="28"/>
        </w:rPr>
        <w:t>Корректировка бюджета</w:t>
      </w:r>
      <w:r w:rsidR="005B656B">
        <w:rPr>
          <w:rFonts w:ascii="Times New Roman" w:hAnsi="Times New Roman"/>
          <w:sz w:val="28"/>
          <w:szCs w:val="28"/>
        </w:rPr>
        <w:t xml:space="preserve"> </w:t>
      </w:r>
      <w:r w:rsidR="00371306">
        <w:rPr>
          <w:rFonts w:ascii="Times New Roman" w:hAnsi="Times New Roman"/>
          <w:sz w:val="28"/>
          <w:szCs w:val="28"/>
        </w:rPr>
        <w:t>обусловлена</w:t>
      </w:r>
      <w:r w:rsidR="009E4FEF">
        <w:rPr>
          <w:rFonts w:ascii="Times New Roman" w:hAnsi="Times New Roman"/>
          <w:sz w:val="28"/>
          <w:szCs w:val="28"/>
        </w:rPr>
        <w:t xml:space="preserve"> уточнением прогноза доходов, в основном связанных </w:t>
      </w:r>
      <w:r w:rsidR="005B656B">
        <w:rPr>
          <w:rFonts w:ascii="Times New Roman" w:hAnsi="Times New Roman"/>
          <w:sz w:val="28"/>
          <w:szCs w:val="28"/>
        </w:rPr>
        <w:t xml:space="preserve">с </w:t>
      </w:r>
      <w:r w:rsidR="00371306">
        <w:rPr>
          <w:rFonts w:ascii="Times New Roman" w:hAnsi="Times New Roman"/>
          <w:sz w:val="28"/>
          <w:szCs w:val="28"/>
        </w:rPr>
        <w:t xml:space="preserve">увеличением суммы поступлений </w:t>
      </w:r>
      <w:r w:rsidR="00953061">
        <w:rPr>
          <w:rFonts w:ascii="Times New Roman" w:hAnsi="Times New Roman"/>
          <w:sz w:val="28"/>
          <w:szCs w:val="28"/>
        </w:rPr>
        <w:t xml:space="preserve">по </w:t>
      </w:r>
      <w:r w:rsidR="00371306">
        <w:rPr>
          <w:rFonts w:ascii="Times New Roman" w:hAnsi="Times New Roman"/>
          <w:sz w:val="28"/>
          <w:szCs w:val="28"/>
        </w:rPr>
        <w:t>земельно</w:t>
      </w:r>
      <w:r w:rsidR="00953061">
        <w:rPr>
          <w:rFonts w:ascii="Times New Roman" w:hAnsi="Times New Roman"/>
          <w:sz w:val="28"/>
          <w:szCs w:val="28"/>
        </w:rPr>
        <w:t>му</w:t>
      </w:r>
      <w:r w:rsidR="00371306">
        <w:rPr>
          <w:rFonts w:ascii="Times New Roman" w:hAnsi="Times New Roman"/>
          <w:sz w:val="28"/>
          <w:szCs w:val="28"/>
        </w:rPr>
        <w:t xml:space="preserve"> налог</w:t>
      </w:r>
      <w:r w:rsidR="00953061">
        <w:rPr>
          <w:rFonts w:ascii="Times New Roman" w:hAnsi="Times New Roman"/>
          <w:sz w:val="28"/>
          <w:szCs w:val="28"/>
        </w:rPr>
        <w:t>у</w:t>
      </w:r>
      <w:r w:rsidR="00CE5939" w:rsidRPr="00CE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доходов от арендной платы за земельные участки </w:t>
      </w:r>
    </w:p>
    <w:p w:rsidR="00FB2978" w:rsidRDefault="00497926" w:rsidP="005F05B4">
      <w:pPr>
        <w:widowControl w:val="0"/>
        <w:spacing w:after="0" w:line="240" w:lineRule="auto"/>
        <w:ind w:lef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7358">
        <w:rPr>
          <w:rFonts w:ascii="Times New Roman" w:hAnsi="Times New Roman"/>
          <w:sz w:val="28"/>
          <w:szCs w:val="28"/>
        </w:rPr>
        <w:t xml:space="preserve"> </w:t>
      </w:r>
      <w:r w:rsidR="00FB2978"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 w:rsidR="00867DA3">
        <w:rPr>
          <w:rFonts w:ascii="Times New Roman" w:hAnsi="Times New Roman"/>
          <w:sz w:val="28"/>
          <w:szCs w:val="28"/>
        </w:rPr>
        <w:t>е</w:t>
      </w:r>
      <w:r w:rsidR="00FB2978" w:rsidRPr="005B656B">
        <w:rPr>
          <w:rFonts w:ascii="Times New Roman" w:hAnsi="Times New Roman"/>
          <w:sz w:val="28"/>
          <w:szCs w:val="28"/>
        </w:rPr>
        <w:t xml:space="preserve"> основных характеристик </w:t>
      </w:r>
      <w:r w:rsidR="00FB2978" w:rsidRPr="005B656B">
        <w:rPr>
          <w:rFonts w:ascii="Times New Roman" w:hAnsi="Times New Roman"/>
          <w:sz w:val="28"/>
          <w:szCs w:val="28"/>
        </w:rPr>
        <w:lastRenderedPageBreak/>
        <w:t xml:space="preserve">бюджета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E55C4" w:rsidRPr="005B656B">
        <w:rPr>
          <w:rFonts w:ascii="Times New Roman" w:hAnsi="Times New Roman"/>
          <w:sz w:val="28"/>
          <w:szCs w:val="28"/>
        </w:rPr>
        <w:t>поселения</w:t>
      </w:r>
      <w:r w:rsidR="00FB2978" w:rsidRPr="005B656B">
        <w:rPr>
          <w:rFonts w:ascii="Times New Roman" w:hAnsi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2062C0">
        <w:rPr>
          <w:rFonts w:ascii="Times New Roman" w:hAnsi="Times New Roman"/>
          <w:sz w:val="28"/>
          <w:szCs w:val="28"/>
        </w:rPr>
        <w:t xml:space="preserve"> бюджета</w:t>
      </w:r>
      <w:r w:rsidR="00C11300" w:rsidRPr="00C11300">
        <w:rPr>
          <w:rFonts w:ascii="Times New Roman" w:hAnsi="Times New Roman" w:cs="Times New Roman"/>
          <w:sz w:val="28"/>
          <w:szCs w:val="28"/>
        </w:rPr>
        <w:t xml:space="preserve"> </w:t>
      </w:r>
      <w:r w:rsidR="00C11300">
        <w:rPr>
          <w:rFonts w:ascii="Times New Roman" w:hAnsi="Times New Roman" w:cs="Times New Roman"/>
          <w:sz w:val="28"/>
          <w:szCs w:val="28"/>
        </w:rPr>
        <w:t>и дефицит бюджета</w:t>
      </w:r>
      <w:r w:rsidR="00063016">
        <w:rPr>
          <w:rFonts w:ascii="Times New Roman" w:hAnsi="Times New Roman"/>
          <w:sz w:val="28"/>
          <w:szCs w:val="28"/>
        </w:rPr>
        <w:t>.</w:t>
      </w:r>
    </w:p>
    <w:p w:rsidR="00E77B6C" w:rsidRDefault="00063016" w:rsidP="005F05B4">
      <w:pPr>
        <w:widowControl w:val="0"/>
        <w:spacing w:after="0" w:line="240" w:lineRule="auto"/>
        <w:ind w:lef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0A">
        <w:rPr>
          <w:rFonts w:ascii="Times New Roman" w:hAnsi="Times New Roman" w:cs="Times New Roman"/>
          <w:sz w:val="28"/>
          <w:szCs w:val="28"/>
        </w:rPr>
        <w:t>Д</w:t>
      </w:r>
      <w:r w:rsidR="00C41DC3" w:rsidRPr="008C0F0A">
        <w:rPr>
          <w:rFonts w:ascii="Times New Roman" w:hAnsi="Times New Roman" w:cs="Times New Roman"/>
          <w:sz w:val="28"/>
          <w:szCs w:val="28"/>
        </w:rPr>
        <w:t>оходы на 2015 год</w:t>
      </w:r>
      <w:r w:rsidR="00C41DC3">
        <w:rPr>
          <w:rFonts w:ascii="Times New Roman" w:hAnsi="Times New Roman" w:cs="Times New Roman"/>
          <w:sz w:val="28"/>
          <w:szCs w:val="28"/>
        </w:rPr>
        <w:t xml:space="preserve"> </w:t>
      </w:r>
      <w:r w:rsidR="00C41DC3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C41DC3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E77B6C">
        <w:rPr>
          <w:rFonts w:ascii="Times New Roman" w:eastAsia="Times New Roman" w:hAnsi="Times New Roman"/>
          <w:sz w:val="28"/>
          <w:szCs w:val="28"/>
          <w:lang w:eastAsia="ru-RU"/>
        </w:rPr>
        <w:t xml:space="preserve">5 431,1 тыс. руб. (ранее внесенными изменениями в решение о бюджете доходная часть бюджета поселения увеличена на 5 053,4 тыс. руб.). Представленным проектом </w:t>
      </w:r>
      <w:r w:rsidR="00E77B6C"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 w:rsidR="00E77B6C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E77B6C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на </w:t>
      </w:r>
      <w:r w:rsidR="00E77B6C">
        <w:rPr>
          <w:rFonts w:ascii="Times New Roman" w:eastAsia="Times New Roman" w:hAnsi="Times New Roman"/>
          <w:sz w:val="28"/>
          <w:szCs w:val="28"/>
          <w:lang w:eastAsia="ru-RU"/>
        </w:rPr>
        <w:t>377,7</w:t>
      </w:r>
      <w:r w:rsidR="00E77B6C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E77B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4D9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сверх прогнозируемых.</w:t>
      </w:r>
    </w:p>
    <w:p w:rsidR="00E77B6C" w:rsidRDefault="008C0F0A" w:rsidP="005F05B4">
      <w:pPr>
        <w:pStyle w:val="a3"/>
        <w:spacing w:after="0" w:line="240" w:lineRule="auto"/>
        <w:ind w:lef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0A">
        <w:rPr>
          <w:rFonts w:ascii="Times New Roman" w:hAnsi="Times New Roman" w:cs="Times New Roman"/>
          <w:sz w:val="28"/>
          <w:szCs w:val="28"/>
        </w:rPr>
        <w:t>Р</w:t>
      </w:r>
      <w:r w:rsidR="00C41DC3" w:rsidRPr="008C0F0A">
        <w:rPr>
          <w:rFonts w:ascii="Times New Roman" w:hAnsi="Times New Roman" w:cs="Times New Roman"/>
          <w:sz w:val="28"/>
          <w:szCs w:val="28"/>
        </w:rPr>
        <w:t>асходы бюджета на 2015</w:t>
      </w:r>
      <w:r w:rsidRPr="008C0F0A">
        <w:rPr>
          <w:rFonts w:ascii="Times New Roman" w:hAnsi="Times New Roman" w:cs="Times New Roman"/>
          <w:sz w:val="28"/>
          <w:szCs w:val="28"/>
        </w:rPr>
        <w:t xml:space="preserve"> </w:t>
      </w:r>
      <w:r w:rsidR="00C41DC3" w:rsidRPr="008C0F0A">
        <w:rPr>
          <w:rFonts w:ascii="Times New Roman" w:hAnsi="Times New Roman" w:cs="Times New Roman"/>
          <w:sz w:val="28"/>
          <w:szCs w:val="28"/>
        </w:rPr>
        <w:t>год</w:t>
      </w:r>
      <w:r w:rsidR="00C41DC3">
        <w:rPr>
          <w:rFonts w:ascii="Times New Roman" w:hAnsi="Times New Roman" w:cs="Times New Roman"/>
          <w:sz w:val="28"/>
          <w:szCs w:val="28"/>
        </w:rPr>
        <w:t xml:space="preserve"> </w:t>
      </w:r>
      <w:r w:rsidR="00C41DC3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C41DC3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E77B6C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E77B6C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E77B6C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5 591,8 тыс. руб. (ранее внесенные изменения в решение о бюджете увеличили расходы на 5 214,1 тыс. руб.)</w:t>
      </w:r>
      <w:r w:rsidR="00E77B6C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B6C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увеличение расходов на 377,7 тыс. руб.</w:t>
      </w:r>
    </w:p>
    <w:p w:rsidR="00672B80" w:rsidRPr="005B656B" w:rsidRDefault="00672B80" w:rsidP="005F05B4">
      <w:pPr>
        <w:widowControl w:val="0"/>
        <w:spacing w:after="0" w:line="240" w:lineRule="auto"/>
        <w:ind w:left="-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на 2015 год по сравнению с </w:t>
      </w:r>
      <w:r w:rsidR="00CE5939">
        <w:rPr>
          <w:rFonts w:ascii="Times New Roman" w:eastAsia="Times New Roman" w:hAnsi="Times New Roman"/>
          <w:sz w:val="28"/>
          <w:szCs w:val="28"/>
          <w:lang w:eastAsia="ru-RU"/>
        </w:rPr>
        <w:t>уточненным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бюджетом, в представленном проекте Решения </w:t>
      </w:r>
      <w:r w:rsidR="00CE5939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увеличивается.</w:t>
      </w:r>
      <w:r w:rsidR="00CE5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5DD4" w:rsidRDefault="00497926" w:rsidP="005F05B4">
      <w:pPr>
        <w:pStyle w:val="a3"/>
        <w:spacing w:after="0" w:line="240" w:lineRule="auto"/>
        <w:ind w:left="-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7358">
        <w:rPr>
          <w:rFonts w:ascii="Times New Roman" w:hAnsi="Times New Roman"/>
          <w:sz w:val="28"/>
          <w:szCs w:val="28"/>
        </w:rPr>
        <w:t xml:space="preserve"> </w:t>
      </w:r>
      <w:r w:rsidR="00403238">
        <w:rPr>
          <w:rFonts w:ascii="Times New Roman" w:hAnsi="Times New Roman"/>
          <w:sz w:val="28"/>
          <w:szCs w:val="28"/>
        </w:rPr>
        <w:t>По результатам</w:t>
      </w:r>
      <w:r w:rsidR="00421808">
        <w:rPr>
          <w:rFonts w:ascii="Times New Roman" w:hAnsi="Times New Roman"/>
          <w:sz w:val="28"/>
          <w:szCs w:val="28"/>
        </w:rPr>
        <w:t xml:space="preserve"> </w:t>
      </w:r>
      <w:r w:rsidR="00555DD4">
        <w:rPr>
          <w:rFonts w:ascii="Times New Roman" w:hAnsi="Times New Roman"/>
          <w:sz w:val="28"/>
          <w:szCs w:val="28"/>
        </w:rPr>
        <w:t xml:space="preserve">проведенной экспертизы проекта 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45440">
        <w:rPr>
          <w:rFonts w:ascii="Times New Roman" w:hAnsi="Times New Roman" w:cs="Times New Roman"/>
          <w:sz w:val="28"/>
          <w:szCs w:val="28"/>
        </w:rPr>
        <w:t>поселения</w:t>
      </w:r>
      <w:r w:rsidR="00845440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845440" w:rsidRPr="00845440">
        <w:rPr>
          <w:rFonts w:ascii="Times New Roman" w:hAnsi="Times New Roman" w:cs="Times New Roman"/>
          <w:sz w:val="28"/>
          <w:szCs w:val="28"/>
        </w:rPr>
        <w:t xml:space="preserve"> </w:t>
      </w:r>
      <w:r w:rsidR="0084544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8454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45440" w:rsidRPr="00845440">
        <w:rPr>
          <w:rFonts w:ascii="Times New Roman" w:hAnsi="Times New Roman" w:cs="Times New Roman"/>
          <w:sz w:val="28"/>
          <w:szCs w:val="28"/>
        </w:rPr>
        <w:t xml:space="preserve"> </w:t>
      </w:r>
      <w:r w:rsidR="00845440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от 24.12.2014г. №36 «О бюджете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9A483F">
        <w:rPr>
          <w:rFonts w:ascii="Times New Roman" w:hAnsi="Times New Roman" w:cs="Times New Roman"/>
          <w:sz w:val="28"/>
          <w:szCs w:val="28"/>
        </w:rPr>
        <w:t xml:space="preserve"> </w:t>
      </w:r>
      <w:r w:rsidR="00FD2FBF" w:rsidRPr="00861EDB">
        <w:rPr>
          <w:rFonts w:ascii="Times New Roman" w:hAnsi="Times New Roman"/>
          <w:bCs/>
          <w:sz w:val="28"/>
          <w:szCs w:val="28"/>
          <w:lang w:eastAsia="ru-RU"/>
        </w:rPr>
        <w:t>нарушений</w:t>
      </w:r>
      <w:r w:rsidR="00E70FDA">
        <w:rPr>
          <w:rFonts w:ascii="Times New Roman" w:hAnsi="Times New Roman"/>
          <w:bCs/>
          <w:sz w:val="28"/>
          <w:szCs w:val="28"/>
          <w:lang w:eastAsia="ru-RU"/>
        </w:rPr>
        <w:t xml:space="preserve"> норм действующего бюджетного законодательства</w:t>
      </w:r>
      <w:r w:rsidR="00FD2FBF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 не </w:t>
      </w:r>
      <w:r w:rsidR="00FD2FBF" w:rsidRPr="00861EDB">
        <w:rPr>
          <w:rFonts w:ascii="Times New Roman" w:hAnsi="Times New Roman"/>
          <w:sz w:val="28"/>
          <w:szCs w:val="28"/>
        </w:rPr>
        <w:t>установлено</w:t>
      </w:r>
      <w:r w:rsidR="00FD2FBF">
        <w:rPr>
          <w:rFonts w:ascii="Times New Roman" w:hAnsi="Times New Roman"/>
          <w:sz w:val="28"/>
          <w:szCs w:val="28"/>
        </w:rPr>
        <w:t>.</w:t>
      </w:r>
    </w:p>
    <w:p w:rsidR="00F962D5" w:rsidRDefault="00F962D5" w:rsidP="005F05B4">
      <w:pPr>
        <w:pStyle w:val="a3"/>
        <w:spacing w:after="0" w:line="240" w:lineRule="auto"/>
        <w:ind w:lef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2D5">
        <w:rPr>
          <w:rFonts w:ascii="Times New Roman" w:hAnsi="Times New Roman"/>
          <w:sz w:val="28"/>
          <w:szCs w:val="28"/>
        </w:rPr>
        <w:t xml:space="preserve">4. Изменения и дополнения в </w:t>
      </w:r>
      <w:r w:rsidRPr="00F962D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F962D5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F962D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0D91">
        <w:rPr>
          <w:rFonts w:ascii="Times New Roman" w:hAnsi="Times New Roman" w:cs="Times New Roman"/>
          <w:sz w:val="28"/>
          <w:szCs w:val="28"/>
        </w:rPr>
        <w:t xml:space="preserve"> от 24.12.2014г. 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 xml:space="preserve">№ 36 «О бюджете </w:t>
      </w:r>
      <w:proofErr w:type="spellStart"/>
      <w:r w:rsidRPr="00580D9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>на 2015 год и на плановый период 2016 и 2017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внесенные Решением Совета </w:t>
      </w:r>
      <w:proofErr w:type="spellStart"/>
      <w:r w:rsidR="006708ED" w:rsidRPr="00F962D5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708ED" w:rsidRPr="00F962D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70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708ED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29.10.2015г. </w:t>
      </w:r>
      <w:r w:rsidR="00216586"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учета предложений Контрольно-счетного комитета, изложенных в Заключении № 47 от 27.10.2015 года</w:t>
      </w:r>
      <w:r w:rsidR="0079395A">
        <w:rPr>
          <w:rFonts w:ascii="Times New Roman" w:eastAsia="Times New Roman" w:hAnsi="Times New Roman"/>
          <w:sz w:val="28"/>
          <w:szCs w:val="28"/>
          <w:lang w:eastAsia="ru-RU"/>
        </w:rPr>
        <w:t>, касающихся</w:t>
      </w:r>
      <w:r w:rsidR="0079395A" w:rsidRPr="007939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95A" w:rsidRPr="00216586">
        <w:rPr>
          <w:rFonts w:ascii="Times New Roman" w:eastAsia="Times New Roman" w:hAnsi="Times New Roman"/>
          <w:sz w:val="28"/>
          <w:szCs w:val="28"/>
          <w:lang w:eastAsia="ru-RU"/>
        </w:rPr>
        <w:t>включения в табличную часть приложения 5 к проекту Решения планового периода 2016г. и 2017г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6586" w:rsidRDefault="00216586" w:rsidP="005B735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EF8" w:rsidRDefault="004D5EF8" w:rsidP="006F788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</w:p>
    <w:p w:rsidR="005F05B4" w:rsidRDefault="005F05B4" w:rsidP="006F788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30BE" w:rsidRPr="00216586" w:rsidRDefault="00FD2FBF" w:rsidP="000A43E9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D91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Pr="00580D9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80D91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</w:t>
      </w:r>
      <w:r w:rsidRPr="00216586">
        <w:rPr>
          <w:rFonts w:ascii="Times New Roman" w:hAnsi="Times New Roman"/>
          <w:sz w:val="28"/>
          <w:szCs w:val="28"/>
        </w:rPr>
        <w:t xml:space="preserve">дополнения в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216586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216586">
        <w:rPr>
          <w:rFonts w:ascii="Times New Roman" w:hAnsi="Times New Roman" w:cs="Times New Roman"/>
          <w:sz w:val="28"/>
          <w:szCs w:val="28"/>
        </w:rPr>
        <w:t xml:space="preserve"> городского поселения от 24.12.2014г.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№ 36 «О бюджете </w:t>
      </w:r>
      <w:proofErr w:type="spellStart"/>
      <w:r w:rsidRPr="00216586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2165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>на 2015 год и на плановый период 2016 и 2017 годов»</w:t>
      </w:r>
      <w:r w:rsidR="003D1B95"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включения в табличную часть приложения 5 к проекту Решения планового периода 2016г. и 2017г. </w:t>
      </w:r>
      <w:r w:rsidR="00AB556F">
        <w:rPr>
          <w:rFonts w:ascii="Times New Roman" w:eastAsia="Times New Roman" w:hAnsi="Times New Roman"/>
          <w:sz w:val="28"/>
          <w:szCs w:val="28"/>
          <w:lang w:eastAsia="ru-RU"/>
        </w:rPr>
        <w:t>и обоснования</w:t>
      </w:r>
      <w:r w:rsidR="00AB556F" w:rsidRPr="00AB556F">
        <w:rPr>
          <w:rFonts w:ascii="Times New Roman" w:hAnsi="Times New Roman" w:cs="Times New Roman"/>
          <w:sz w:val="28"/>
          <w:szCs w:val="28"/>
        </w:rPr>
        <w:t xml:space="preserve"> </w:t>
      </w:r>
      <w:r w:rsidR="00AB556F">
        <w:rPr>
          <w:rFonts w:ascii="Times New Roman" w:hAnsi="Times New Roman" w:cs="Times New Roman"/>
          <w:sz w:val="28"/>
          <w:szCs w:val="28"/>
        </w:rPr>
        <w:t xml:space="preserve">вновь принимаемых </w:t>
      </w:r>
      <w:r w:rsidR="005F05B4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AB556F">
        <w:rPr>
          <w:rFonts w:ascii="Times New Roman" w:hAnsi="Times New Roman" w:cs="Times New Roman"/>
          <w:sz w:val="28"/>
          <w:szCs w:val="28"/>
        </w:rPr>
        <w:t xml:space="preserve">обязательств по мероприятиям в рамках </w:t>
      </w:r>
      <w:r w:rsidR="00AB556F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«Проведение отдельных видов работ по капитальному ремонту на объектах муниципального жилого фонда </w:t>
      </w:r>
      <w:proofErr w:type="spellStart"/>
      <w:r w:rsidR="00AB556F" w:rsidRPr="00EB342B">
        <w:rPr>
          <w:rFonts w:ascii="Times New Roman" w:eastAsia="Times New Roman" w:hAnsi="Times New Roman"/>
          <w:sz w:val="28"/>
          <w:szCs w:val="28"/>
          <w:lang w:eastAsia="ru-RU"/>
        </w:rPr>
        <w:t>Хелюльского</w:t>
      </w:r>
      <w:proofErr w:type="spellEnd"/>
      <w:r w:rsidR="00AB556F"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2014-2017 годах»</w:t>
      </w:r>
      <w:r w:rsidR="00BD6F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60B9" w:rsidRPr="00580D91" w:rsidRDefault="002260B9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061" w:rsidRDefault="00953061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5B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</w:t>
      </w:r>
      <w:r w:rsidR="00953061">
        <w:rPr>
          <w:rFonts w:ascii="Times New Roman" w:hAnsi="Times New Roman"/>
          <w:sz w:val="28"/>
          <w:szCs w:val="28"/>
        </w:rPr>
        <w:t xml:space="preserve">                         Н.А. Астафьева</w:t>
      </w:r>
    </w:p>
    <w:sectPr w:rsidR="004821A1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A9" w:rsidRDefault="00E70DA9" w:rsidP="004821A1">
      <w:pPr>
        <w:spacing w:after="0" w:line="240" w:lineRule="auto"/>
      </w:pPr>
      <w:r>
        <w:separator/>
      </w:r>
    </w:p>
  </w:endnote>
  <w:endnote w:type="continuationSeparator" w:id="0">
    <w:p w:rsidR="00E70DA9" w:rsidRDefault="00E70DA9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A9" w:rsidRDefault="00E70DA9" w:rsidP="004821A1">
      <w:pPr>
        <w:spacing w:after="0" w:line="240" w:lineRule="auto"/>
      </w:pPr>
      <w:r>
        <w:separator/>
      </w:r>
    </w:p>
  </w:footnote>
  <w:footnote w:type="continuationSeparator" w:id="0">
    <w:p w:rsidR="00E70DA9" w:rsidRDefault="00E70DA9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7A0">
          <w:rPr>
            <w:noProof/>
          </w:rPr>
          <w:t>8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BA7"/>
    <w:multiLevelType w:val="hybridMultilevel"/>
    <w:tmpl w:val="2D76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11EB"/>
    <w:multiLevelType w:val="hybridMultilevel"/>
    <w:tmpl w:val="35CA0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81393"/>
    <w:multiLevelType w:val="hybridMultilevel"/>
    <w:tmpl w:val="A5E0F590"/>
    <w:lvl w:ilvl="0" w:tplc="5D8A08D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C10B39"/>
    <w:multiLevelType w:val="hybridMultilevel"/>
    <w:tmpl w:val="44D88FEA"/>
    <w:lvl w:ilvl="0" w:tplc="9002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01A15"/>
    <w:multiLevelType w:val="hybridMultilevel"/>
    <w:tmpl w:val="86E46B2C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6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7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41226D6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32FA"/>
    <w:multiLevelType w:val="hybridMultilevel"/>
    <w:tmpl w:val="27EE20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E865F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CA2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F21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B"/>
    <w:rsid w:val="00003886"/>
    <w:rsid w:val="00014F48"/>
    <w:rsid w:val="000157CC"/>
    <w:rsid w:val="00024576"/>
    <w:rsid w:val="000250BE"/>
    <w:rsid w:val="00030522"/>
    <w:rsid w:val="000312FE"/>
    <w:rsid w:val="000352E3"/>
    <w:rsid w:val="000356CC"/>
    <w:rsid w:val="00055EC2"/>
    <w:rsid w:val="0006075A"/>
    <w:rsid w:val="00063016"/>
    <w:rsid w:val="00065433"/>
    <w:rsid w:val="000661FD"/>
    <w:rsid w:val="00073F54"/>
    <w:rsid w:val="0008381A"/>
    <w:rsid w:val="000A2BED"/>
    <w:rsid w:val="000A31CB"/>
    <w:rsid w:val="000A43E9"/>
    <w:rsid w:val="000A6973"/>
    <w:rsid w:val="000B2D24"/>
    <w:rsid w:val="000B7EB7"/>
    <w:rsid w:val="000C1E9E"/>
    <w:rsid w:val="000C357D"/>
    <w:rsid w:val="000C3818"/>
    <w:rsid w:val="000D2A1D"/>
    <w:rsid w:val="000E08E7"/>
    <w:rsid w:val="000E1D99"/>
    <w:rsid w:val="000E4F1B"/>
    <w:rsid w:val="000F0FD9"/>
    <w:rsid w:val="000F5A53"/>
    <w:rsid w:val="00100756"/>
    <w:rsid w:val="0010428D"/>
    <w:rsid w:val="001056C2"/>
    <w:rsid w:val="001072D9"/>
    <w:rsid w:val="001121DB"/>
    <w:rsid w:val="0011579B"/>
    <w:rsid w:val="0012728C"/>
    <w:rsid w:val="00132F0C"/>
    <w:rsid w:val="00137FA8"/>
    <w:rsid w:val="001437B2"/>
    <w:rsid w:val="00181722"/>
    <w:rsid w:val="00183CAA"/>
    <w:rsid w:val="00190C05"/>
    <w:rsid w:val="0019489A"/>
    <w:rsid w:val="001972F3"/>
    <w:rsid w:val="0019780E"/>
    <w:rsid w:val="001A119B"/>
    <w:rsid w:val="001A38A5"/>
    <w:rsid w:val="001A4F50"/>
    <w:rsid w:val="001A69F5"/>
    <w:rsid w:val="001B152F"/>
    <w:rsid w:val="001B297B"/>
    <w:rsid w:val="001C09A1"/>
    <w:rsid w:val="001C128F"/>
    <w:rsid w:val="001C72DE"/>
    <w:rsid w:val="001D1D26"/>
    <w:rsid w:val="001E6ACC"/>
    <w:rsid w:val="001F02DA"/>
    <w:rsid w:val="00203DA1"/>
    <w:rsid w:val="002062C0"/>
    <w:rsid w:val="00210CCE"/>
    <w:rsid w:val="0021158C"/>
    <w:rsid w:val="00212AF6"/>
    <w:rsid w:val="00216586"/>
    <w:rsid w:val="0021742F"/>
    <w:rsid w:val="002260B9"/>
    <w:rsid w:val="00226EDB"/>
    <w:rsid w:val="0023279F"/>
    <w:rsid w:val="0025248B"/>
    <w:rsid w:val="002555A6"/>
    <w:rsid w:val="00267052"/>
    <w:rsid w:val="00271172"/>
    <w:rsid w:val="00285C31"/>
    <w:rsid w:val="00286B7A"/>
    <w:rsid w:val="00287EC4"/>
    <w:rsid w:val="002948D3"/>
    <w:rsid w:val="002A2D87"/>
    <w:rsid w:val="002A7B61"/>
    <w:rsid w:val="002B7351"/>
    <w:rsid w:val="002D77C7"/>
    <w:rsid w:val="002E0E85"/>
    <w:rsid w:val="002E392C"/>
    <w:rsid w:val="002E659C"/>
    <w:rsid w:val="002E6658"/>
    <w:rsid w:val="002F027C"/>
    <w:rsid w:val="002F7F2D"/>
    <w:rsid w:val="00316CFA"/>
    <w:rsid w:val="00324CBA"/>
    <w:rsid w:val="00333DB0"/>
    <w:rsid w:val="00334BCB"/>
    <w:rsid w:val="00343F67"/>
    <w:rsid w:val="00355DA9"/>
    <w:rsid w:val="00371306"/>
    <w:rsid w:val="003714E9"/>
    <w:rsid w:val="00384405"/>
    <w:rsid w:val="0039601A"/>
    <w:rsid w:val="003A0F1A"/>
    <w:rsid w:val="003A19F6"/>
    <w:rsid w:val="003A365B"/>
    <w:rsid w:val="003A7F9F"/>
    <w:rsid w:val="003B235E"/>
    <w:rsid w:val="003B2D14"/>
    <w:rsid w:val="003B4812"/>
    <w:rsid w:val="003B6096"/>
    <w:rsid w:val="003B6427"/>
    <w:rsid w:val="003D1B95"/>
    <w:rsid w:val="003D65A7"/>
    <w:rsid w:val="003D7A48"/>
    <w:rsid w:val="003D7B5D"/>
    <w:rsid w:val="003E1E93"/>
    <w:rsid w:val="003E55C4"/>
    <w:rsid w:val="003F34AB"/>
    <w:rsid w:val="003F4A07"/>
    <w:rsid w:val="003F5CDC"/>
    <w:rsid w:val="00403238"/>
    <w:rsid w:val="00404686"/>
    <w:rsid w:val="00415260"/>
    <w:rsid w:val="00421808"/>
    <w:rsid w:val="0042518B"/>
    <w:rsid w:val="00436C7C"/>
    <w:rsid w:val="00442DB9"/>
    <w:rsid w:val="00447DD6"/>
    <w:rsid w:val="00460866"/>
    <w:rsid w:val="00463740"/>
    <w:rsid w:val="004671CE"/>
    <w:rsid w:val="004712E3"/>
    <w:rsid w:val="00472CF2"/>
    <w:rsid w:val="00475AC8"/>
    <w:rsid w:val="004821A1"/>
    <w:rsid w:val="004921D4"/>
    <w:rsid w:val="00497926"/>
    <w:rsid w:val="004A0099"/>
    <w:rsid w:val="004B2718"/>
    <w:rsid w:val="004B6D93"/>
    <w:rsid w:val="004B7640"/>
    <w:rsid w:val="004D5EF8"/>
    <w:rsid w:val="004F13EA"/>
    <w:rsid w:val="004F1A9F"/>
    <w:rsid w:val="004F4A1D"/>
    <w:rsid w:val="00507C40"/>
    <w:rsid w:val="00510DC5"/>
    <w:rsid w:val="00514803"/>
    <w:rsid w:val="005206EF"/>
    <w:rsid w:val="005350EE"/>
    <w:rsid w:val="005427F3"/>
    <w:rsid w:val="005552A9"/>
    <w:rsid w:val="00555DD4"/>
    <w:rsid w:val="00556664"/>
    <w:rsid w:val="00562EBC"/>
    <w:rsid w:val="00580D91"/>
    <w:rsid w:val="005904B5"/>
    <w:rsid w:val="005B3DFB"/>
    <w:rsid w:val="005B4FFD"/>
    <w:rsid w:val="005B656B"/>
    <w:rsid w:val="005B67BF"/>
    <w:rsid w:val="005B7358"/>
    <w:rsid w:val="005B7546"/>
    <w:rsid w:val="005C6C14"/>
    <w:rsid w:val="005C7E76"/>
    <w:rsid w:val="005D1D5B"/>
    <w:rsid w:val="005E4309"/>
    <w:rsid w:val="005F05B4"/>
    <w:rsid w:val="005F1B1C"/>
    <w:rsid w:val="005F484B"/>
    <w:rsid w:val="005F630F"/>
    <w:rsid w:val="00600063"/>
    <w:rsid w:val="00615E5C"/>
    <w:rsid w:val="006206FE"/>
    <w:rsid w:val="00623F2F"/>
    <w:rsid w:val="006261AB"/>
    <w:rsid w:val="006313C9"/>
    <w:rsid w:val="00633DF7"/>
    <w:rsid w:val="00634C5C"/>
    <w:rsid w:val="00635759"/>
    <w:rsid w:val="00637C5E"/>
    <w:rsid w:val="00652636"/>
    <w:rsid w:val="00652F3E"/>
    <w:rsid w:val="00655CDF"/>
    <w:rsid w:val="006708ED"/>
    <w:rsid w:val="00672B80"/>
    <w:rsid w:val="00673D5B"/>
    <w:rsid w:val="0068030B"/>
    <w:rsid w:val="0068464B"/>
    <w:rsid w:val="006929F6"/>
    <w:rsid w:val="00694A59"/>
    <w:rsid w:val="006A1EE8"/>
    <w:rsid w:val="006A3E1A"/>
    <w:rsid w:val="006A7E25"/>
    <w:rsid w:val="006B3D71"/>
    <w:rsid w:val="006C06BD"/>
    <w:rsid w:val="006C0EF8"/>
    <w:rsid w:val="006C4894"/>
    <w:rsid w:val="006C5692"/>
    <w:rsid w:val="006C783B"/>
    <w:rsid w:val="006D39DB"/>
    <w:rsid w:val="006E034C"/>
    <w:rsid w:val="006E0E7B"/>
    <w:rsid w:val="006E6CCD"/>
    <w:rsid w:val="006F448D"/>
    <w:rsid w:val="006F788C"/>
    <w:rsid w:val="00705096"/>
    <w:rsid w:val="0071307F"/>
    <w:rsid w:val="007136F0"/>
    <w:rsid w:val="007143A2"/>
    <w:rsid w:val="00724955"/>
    <w:rsid w:val="00726E99"/>
    <w:rsid w:val="007408D1"/>
    <w:rsid w:val="007442FB"/>
    <w:rsid w:val="00766432"/>
    <w:rsid w:val="0077448A"/>
    <w:rsid w:val="00776213"/>
    <w:rsid w:val="00777C45"/>
    <w:rsid w:val="00785B08"/>
    <w:rsid w:val="00785F5B"/>
    <w:rsid w:val="0079395A"/>
    <w:rsid w:val="007950D2"/>
    <w:rsid w:val="007A0215"/>
    <w:rsid w:val="007C0510"/>
    <w:rsid w:val="007C4CA4"/>
    <w:rsid w:val="007F0D81"/>
    <w:rsid w:val="007F43EE"/>
    <w:rsid w:val="00821DDC"/>
    <w:rsid w:val="008226E9"/>
    <w:rsid w:val="008316F8"/>
    <w:rsid w:val="0083300B"/>
    <w:rsid w:val="00835B52"/>
    <w:rsid w:val="00835F91"/>
    <w:rsid w:val="00842122"/>
    <w:rsid w:val="008453B9"/>
    <w:rsid w:val="00845440"/>
    <w:rsid w:val="00845646"/>
    <w:rsid w:val="00845FE4"/>
    <w:rsid w:val="00846D10"/>
    <w:rsid w:val="008560B4"/>
    <w:rsid w:val="0086307E"/>
    <w:rsid w:val="00867DA3"/>
    <w:rsid w:val="008717FF"/>
    <w:rsid w:val="00871E43"/>
    <w:rsid w:val="00875D2A"/>
    <w:rsid w:val="0088232F"/>
    <w:rsid w:val="00883CE1"/>
    <w:rsid w:val="0089401D"/>
    <w:rsid w:val="008A3E41"/>
    <w:rsid w:val="008B4A5C"/>
    <w:rsid w:val="008C0F0A"/>
    <w:rsid w:val="008D3CB8"/>
    <w:rsid w:val="008D5C20"/>
    <w:rsid w:val="008E3F76"/>
    <w:rsid w:val="008F082E"/>
    <w:rsid w:val="00904C93"/>
    <w:rsid w:val="00920640"/>
    <w:rsid w:val="00933DFE"/>
    <w:rsid w:val="00933F69"/>
    <w:rsid w:val="009373C3"/>
    <w:rsid w:val="00940486"/>
    <w:rsid w:val="00951DB8"/>
    <w:rsid w:val="00953061"/>
    <w:rsid w:val="00955527"/>
    <w:rsid w:val="0097495C"/>
    <w:rsid w:val="00975487"/>
    <w:rsid w:val="009832F5"/>
    <w:rsid w:val="00987B0F"/>
    <w:rsid w:val="009A0085"/>
    <w:rsid w:val="009A0B78"/>
    <w:rsid w:val="009A30E5"/>
    <w:rsid w:val="009A483F"/>
    <w:rsid w:val="009B3010"/>
    <w:rsid w:val="009C07CB"/>
    <w:rsid w:val="009D3B4C"/>
    <w:rsid w:val="009E3A3B"/>
    <w:rsid w:val="009E4FEF"/>
    <w:rsid w:val="009F091A"/>
    <w:rsid w:val="009F0DCE"/>
    <w:rsid w:val="009F2938"/>
    <w:rsid w:val="009F2E2E"/>
    <w:rsid w:val="009F6F39"/>
    <w:rsid w:val="00A21E92"/>
    <w:rsid w:val="00A24F0B"/>
    <w:rsid w:val="00A31919"/>
    <w:rsid w:val="00A445FB"/>
    <w:rsid w:val="00A5342D"/>
    <w:rsid w:val="00A55C19"/>
    <w:rsid w:val="00A66448"/>
    <w:rsid w:val="00A73D0C"/>
    <w:rsid w:val="00A74CED"/>
    <w:rsid w:val="00A85370"/>
    <w:rsid w:val="00A85709"/>
    <w:rsid w:val="00A92600"/>
    <w:rsid w:val="00AA29AE"/>
    <w:rsid w:val="00AB5329"/>
    <w:rsid w:val="00AB556F"/>
    <w:rsid w:val="00AC1142"/>
    <w:rsid w:val="00AE3BE1"/>
    <w:rsid w:val="00AE669D"/>
    <w:rsid w:val="00AF500D"/>
    <w:rsid w:val="00AF6909"/>
    <w:rsid w:val="00AF72C2"/>
    <w:rsid w:val="00B010ED"/>
    <w:rsid w:val="00B025D4"/>
    <w:rsid w:val="00B10729"/>
    <w:rsid w:val="00B15C34"/>
    <w:rsid w:val="00B175BF"/>
    <w:rsid w:val="00B25F9B"/>
    <w:rsid w:val="00B26137"/>
    <w:rsid w:val="00B30B66"/>
    <w:rsid w:val="00B43F61"/>
    <w:rsid w:val="00B455E7"/>
    <w:rsid w:val="00B54DED"/>
    <w:rsid w:val="00B66A24"/>
    <w:rsid w:val="00B722E5"/>
    <w:rsid w:val="00B76E38"/>
    <w:rsid w:val="00B911D2"/>
    <w:rsid w:val="00B95E3A"/>
    <w:rsid w:val="00BA0471"/>
    <w:rsid w:val="00BA4381"/>
    <w:rsid w:val="00BB3B24"/>
    <w:rsid w:val="00BB51FF"/>
    <w:rsid w:val="00BB6F6F"/>
    <w:rsid w:val="00BB7C13"/>
    <w:rsid w:val="00BC0E72"/>
    <w:rsid w:val="00BD0AAA"/>
    <w:rsid w:val="00BD13F0"/>
    <w:rsid w:val="00BD14EA"/>
    <w:rsid w:val="00BD6F52"/>
    <w:rsid w:val="00BE0022"/>
    <w:rsid w:val="00BE799C"/>
    <w:rsid w:val="00BF7B0D"/>
    <w:rsid w:val="00C0051E"/>
    <w:rsid w:val="00C03696"/>
    <w:rsid w:val="00C07348"/>
    <w:rsid w:val="00C11300"/>
    <w:rsid w:val="00C12547"/>
    <w:rsid w:val="00C1312C"/>
    <w:rsid w:val="00C15F3D"/>
    <w:rsid w:val="00C17CE9"/>
    <w:rsid w:val="00C20F1F"/>
    <w:rsid w:val="00C2635F"/>
    <w:rsid w:val="00C41DC3"/>
    <w:rsid w:val="00C56EA6"/>
    <w:rsid w:val="00C572E0"/>
    <w:rsid w:val="00C60599"/>
    <w:rsid w:val="00C64EB2"/>
    <w:rsid w:val="00C72A75"/>
    <w:rsid w:val="00C802B6"/>
    <w:rsid w:val="00C906B6"/>
    <w:rsid w:val="00C937E3"/>
    <w:rsid w:val="00CA2F28"/>
    <w:rsid w:val="00CB49F4"/>
    <w:rsid w:val="00CC4A19"/>
    <w:rsid w:val="00CC56F6"/>
    <w:rsid w:val="00CC57EF"/>
    <w:rsid w:val="00CC72DA"/>
    <w:rsid w:val="00CD439A"/>
    <w:rsid w:val="00CD5398"/>
    <w:rsid w:val="00CD671B"/>
    <w:rsid w:val="00CE1DC7"/>
    <w:rsid w:val="00CE2E56"/>
    <w:rsid w:val="00CE5939"/>
    <w:rsid w:val="00CF02E0"/>
    <w:rsid w:val="00CF112B"/>
    <w:rsid w:val="00CF7D5A"/>
    <w:rsid w:val="00D17733"/>
    <w:rsid w:val="00D26BCD"/>
    <w:rsid w:val="00D330BE"/>
    <w:rsid w:val="00D37AD5"/>
    <w:rsid w:val="00D41808"/>
    <w:rsid w:val="00D41EBE"/>
    <w:rsid w:val="00D57BF7"/>
    <w:rsid w:val="00D60B87"/>
    <w:rsid w:val="00D677C1"/>
    <w:rsid w:val="00D73DDC"/>
    <w:rsid w:val="00D749A7"/>
    <w:rsid w:val="00D77132"/>
    <w:rsid w:val="00D8758B"/>
    <w:rsid w:val="00D87A5D"/>
    <w:rsid w:val="00D9075E"/>
    <w:rsid w:val="00D92791"/>
    <w:rsid w:val="00D947B0"/>
    <w:rsid w:val="00D96019"/>
    <w:rsid w:val="00DA1EF4"/>
    <w:rsid w:val="00DA3CA2"/>
    <w:rsid w:val="00DA470C"/>
    <w:rsid w:val="00DA686A"/>
    <w:rsid w:val="00DB2C5C"/>
    <w:rsid w:val="00DC3809"/>
    <w:rsid w:val="00DC58D0"/>
    <w:rsid w:val="00DC7578"/>
    <w:rsid w:val="00DE48E7"/>
    <w:rsid w:val="00DE4CC3"/>
    <w:rsid w:val="00DF7922"/>
    <w:rsid w:val="00E055E3"/>
    <w:rsid w:val="00E0610A"/>
    <w:rsid w:val="00E1544F"/>
    <w:rsid w:val="00E30C19"/>
    <w:rsid w:val="00E45BB5"/>
    <w:rsid w:val="00E532CB"/>
    <w:rsid w:val="00E560E4"/>
    <w:rsid w:val="00E627E8"/>
    <w:rsid w:val="00E65BB4"/>
    <w:rsid w:val="00E6786A"/>
    <w:rsid w:val="00E70DA9"/>
    <w:rsid w:val="00E70FDA"/>
    <w:rsid w:val="00E71386"/>
    <w:rsid w:val="00E73B20"/>
    <w:rsid w:val="00E755B2"/>
    <w:rsid w:val="00E77B6C"/>
    <w:rsid w:val="00E815C6"/>
    <w:rsid w:val="00E8304E"/>
    <w:rsid w:val="00E84944"/>
    <w:rsid w:val="00E900E5"/>
    <w:rsid w:val="00E9291C"/>
    <w:rsid w:val="00E95651"/>
    <w:rsid w:val="00E96929"/>
    <w:rsid w:val="00EA488C"/>
    <w:rsid w:val="00EA4DAE"/>
    <w:rsid w:val="00EB0B20"/>
    <w:rsid w:val="00EB342B"/>
    <w:rsid w:val="00EC24A2"/>
    <w:rsid w:val="00EC2F17"/>
    <w:rsid w:val="00ED29A7"/>
    <w:rsid w:val="00ED32E6"/>
    <w:rsid w:val="00ED3895"/>
    <w:rsid w:val="00ED3DD6"/>
    <w:rsid w:val="00ED7D3F"/>
    <w:rsid w:val="00EF192C"/>
    <w:rsid w:val="00EF5A02"/>
    <w:rsid w:val="00EF7A6F"/>
    <w:rsid w:val="00F01602"/>
    <w:rsid w:val="00F03E67"/>
    <w:rsid w:val="00F045C3"/>
    <w:rsid w:val="00F04C54"/>
    <w:rsid w:val="00F26534"/>
    <w:rsid w:val="00F27EE1"/>
    <w:rsid w:val="00F319C7"/>
    <w:rsid w:val="00F34F5B"/>
    <w:rsid w:val="00F37918"/>
    <w:rsid w:val="00F4170C"/>
    <w:rsid w:val="00F528C5"/>
    <w:rsid w:val="00F540F6"/>
    <w:rsid w:val="00F65418"/>
    <w:rsid w:val="00F709D0"/>
    <w:rsid w:val="00F74D91"/>
    <w:rsid w:val="00F801E8"/>
    <w:rsid w:val="00F84EBD"/>
    <w:rsid w:val="00F962D5"/>
    <w:rsid w:val="00FB2978"/>
    <w:rsid w:val="00FB54B1"/>
    <w:rsid w:val="00FB750A"/>
    <w:rsid w:val="00FC0413"/>
    <w:rsid w:val="00FC07A0"/>
    <w:rsid w:val="00FC3BAB"/>
    <w:rsid w:val="00FC492B"/>
    <w:rsid w:val="00FD2FBF"/>
    <w:rsid w:val="00FD3DAB"/>
    <w:rsid w:val="00FE0F71"/>
    <w:rsid w:val="00FE2E80"/>
    <w:rsid w:val="00FE4023"/>
    <w:rsid w:val="00FE7AAA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8EA792-ED3D-44F5-A4E7-E3D0CC4F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4B5E-928B-40EE-AB40-04D1150D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107</cp:revision>
  <cp:lastPrinted>2015-10-27T07:37:00Z</cp:lastPrinted>
  <dcterms:created xsi:type="dcterms:W3CDTF">2015-11-23T13:12:00Z</dcterms:created>
  <dcterms:modified xsi:type="dcterms:W3CDTF">2015-11-26T06:06:00Z</dcterms:modified>
</cp:coreProperties>
</file>