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311675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510389897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b/>
          <w:sz w:val="28"/>
          <w:szCs w:val="28"/>
        </w:rPr>
        <w:t>…</w:t>
      </w:r>
      <w:r w:rsidR="00731980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="007319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31980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№73 от 24.12.2014г.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 год и плановый период 2016-2017 годов»</w:t>
      </w:r>
    </w:p>
    <w:p w:rsidR="008316F8" w:rsidRDefault="002D559C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B1336">
        <w:rPr>
          <w:rFonts w:ascii="Times New Roman" w:hAnsi="Times New Roman" w:cs="Times New Roman"/>
          <w:b/>
          <w:sz w:val="28"/>
          <w:szCs w:val="28"/>
        </w:rPr>
        <w:t>7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5E">
        <w:rPr>
          <w:rFonts w:ascii="Times New Roman" w:hAnsi="Times New Roman" w:cs="Times New Roman"/>
          <w:b/>
          <w:sz w:val="28"/>
          <w:szCs w:val="28"/>
        </w:rPr>
        <w:t>ноября</w:t>
      </w:r>
      <w:bookmarkStart w:id="0" w:name="_GoBack"/>
      <w:bookmarkEnd w:id="0"/>
      <w:r w:rsidR="005B3DFB">
        <w:rPr>
          <w:rFonts w:ascii="Times New Roman" w:hAnsi="Times New Roman" w:cs="Times New Roman"/>
          <w:b/>
          <w:sz w:val="28"/>
          <w:szCs w:val="28"/>
        </w:rPr>
        <w:t xml:space="preserve"> 2015 года                                                                      №</w:t>
      </w:r>
      <w:r w:rsidR="00BB1336">
        <w:rPr>
          <w:rFonts w:ascii="Times New Roman" w:hAnsi="Times New Roman" w:cs="Times New Roman"/>
          <w:b/>
          <w:sz w:val="28"/>
          <w:szCs w:val="28"/>
        </w:rPr>
        <w:t>52</w:t>
      </w:r>
    </w:p>
    <w:p w:rsidR="005B3DFB" w:rsidRDefault="005B3DFB" w:rsidP="005B3DFB">
      <w:pPr>
        <w:rPr>
          <w:rFonts w:ascii="Times New Roman" w:hAnsi="Times New Roman" w:cs="Times New Roman"/>
          <w:b/>
          <w:sz w:val="28"/>
          <w:szCs w:val="28"/>
        </w:rPr>
      </w:pPr>
    </w:p>
    <w:p w:rsidR="00731980" w:rsidRPr="00731980" w:rsidRDefault="005B3DFB" w:rsidP="00731980">
      <w:pPr>
        <w:pStyle w:val="a3"/>
        <w:numPr>
          <w:ilvl w:val="0"/>
          <w:numId w:val="5"/>
        </w:numPr>
        <w:shd w:val="clear" w:color="auto" w:fill="FFFFFF"/>
        <w:spacing w:line="317" w:lineRule="exact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«20» ноября  2014 г.</w:t>
      </w:r>
    </w:p>
    <w:p w:rsidR="005B3DFB" w:rsidRPr="005B3DFB" w:rsidRDefault="005B3DFB" w:rsidP="007319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DFB" w:rsidRPr="00183CAA" w:rsidRDefault="00183CAA" w:rsidP="007319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>…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7319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 xml:space="preserve">№73 от 24.12.2014года 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>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7319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>…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7319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D947B0" w:rsidRPr="00731980">
        <w:rPr>
          <w:rFonts w:ascii="Times New Roman" w:hAnsi="Times New Roman" w:cs="Times New Roman"/>
          <w:sz w:val="28"/>
          <w:szCs w:val="28"/>
        </w:rPr>
        <w:t>7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3 от 24.12.2014года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2016-2017 годов», </w:t>
      </w:r>
      <w:r w:rsidRPr="00731980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183CAA" w:rsidRDefault="00183CAA" w:rsidP="00183C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8D" w:rsidRDefault="004821A1" w:rsidP="007319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CAA" w:rsidRPr="00183CAA">
        <w:rPr>
          <w:rFonts w:ascii="Times New Roman" w:hAnsi="Times New Roman" w:cs="Times New Roman"/>
          <w:sz w:val="28"/>
          <w:szCs w:val="28"/>
        </w:rPr>
        <w:t>Проект Решения Совета Сортавальского муниципального района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>…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4650DC">
        <w:rPr>
          <w:rFonts w:ascii="Times New Roman" w:hAnsi="Times New Roman" w:cs="Times New Roman"/>
          <w:sz w:val="28"/>
          <w:szCs w:val="28"/>
        </w:rPr>
        <w:t>с</w:t>
      </w:r>
      <w:r w:rsidR="00731980">
        <w:rPr>
          <w:rFonts w:ascii="Times New Roman" w:hAnsi="Times New Roman" w:cs="Times New Roman"/>
          <w:sz w:val="28"/>
          <w:szCs w:val="28"/>
        </w:rPr>
        <w:t xml:space="preserve">ессии </w:t>
      </w:r>
      <w:r w:rsidR="007319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731980">
        <w:rPr>
          <w:rFonts w:ascii="Times New Roman" w:hAnsi="Times New Roman" w:cs="Times New Roman"/>
          <w:sz w:val="28"/>
          <w:szCs w:val="28"/>
        </w:rPr>
        <w:t>созыва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№73 от 24.12.2014г.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2016-2017 годов»</w:t>
      </w:r>
      <w:r w:rsidR="00183CAA"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3B6427">
        <w:rPr>
          <w:rFonts w:ascii="Times New Roman" w:hAnsi="Times New Roman" w:cs="Times New Roman"/>
          <w:sz w:val="28"/>
          <w:szCs w:val="28"/>
        </w:rPr>
        <w:t>4;6;8;</w:t>
      </w:r>
      <w:r w:rsidR="002D559C" w:rsidRPr="002D559C">
        <w:rPr>
          <w:rFonts w:ascii="Times New Roman" w:hAnsi="Times New Roman" w:cs="Times New Roman"/>
          <w:sz w:val="28"/>
          <w:szCs w:val="28"/>
        </w:rPr>
        <w:t>1</w:t>
      </w:r>
      <w:r w:rsidR="00BB1336">
        <w:rPr>
          <w:rFonts w:ascii="Times New Roman" w:hAnsi="Times New Roman" w:cs="Times New Roman"/>
          <w:sz w:val="28"/>
          <w:szCs w:val="28"/>
        </w:rPr>
        <w:t>6;</w:t>
      </w:r>
      <w:r w:rsidR="00C81AE7">
        <w:rPr>
          <w:rFonts w:ascii="Times New Roman" w:hAnsi="Times New Roman" w:cs="Times New Roman"/>
          <w:sz w:val="28"/>
          <w:szCs w:val="28"/>
        </w:rPr>
        <w:t>17;</w:t>
      </w:r>
      <w:r w:rsidR="00BB1336">
        <w:rPr>
          <w:rFonts w:ascii="Times New Roman" w:hAnsi="Times New Roman" w:cs="Times New Roman"/>
          <w:sz w:val="28"/>
          <w:szCs w:val="28"/>
        </w:rPr>
        <w:t>18</w:t>
      </w:r>
      <w:r w:rsidR="00C81AE7">
        <w:rPr>
          <w:rFonts w:ascii="Times New Roman" w:hAnsi="Times New Roman" w:cs="Times New Roman"/>
          <w:sz w:val="28"/>
          <w:szCs w:val="28"/>
        </w:rPr>
        <w:t>;19</w:t>
      </w:r>
      <w:r w:rsidR="00183CA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183CA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83CAA">
        <w:rPr>
          <w:rFonts w:ascii="Times New Roman" w:hAnsi="Times New Roman" w:cs="Times New Roman"/>
          <w:sz w:val="28"/>
          <w:szCs w:val="28"/>
        </w:rPr>
        <w:t xml:space="preserve">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731980">
        <w:rPr>
          <w:rFonts w:ascii="Times New Roman" w:hAnsi="Times New Roman" w:cs="Times New Roman"/>
          <w:sz w:val="28"/>
          <w:szCs w:val="28"/>
        </w:rPr>
        <w:t>2</w:t>
      </w:r>
      <w:r w:rsidR="00BB1336">
        <w:rPr>
          <w:rFonts w:ascii="Times New Roman" w:hAnsi="Times New Roman" w:cs="Times New Roman"/>
          <w:sz w:val="28"/>
          <w:szCs w:val="28"/>
        </w:rPr>
        <w:t>7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>но</w:t>
      </w:r>
      <w:r w:rsidR="002D559C">
        <w:rPr>
          <w:rFonts w:ascii="Times New Roman" w:hAnsi="Times New Roman" w:cs="Times New Roman"/>
          <w:sz w:val="28"/>
          <w:szCs w:val="28"/>
        </w:rPr>
        <w:t>ября</w:t>
      </w:r>
      <w:r w:rsidR="006F448D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BB1336" w:rsidRPr="00731980" w:rsidRDefault="006F448D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 xml:space="preserve">     </w:t>
      </w:r>
      <w:r w:rsidR="00BB1336"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 принятые Решением Совета Сортавальского городского поселения</w:t>
      </w:r>
      <w:r w:rsidR="00BB1336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B1336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BB13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1336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>созыва</w:t>
      </w:r>
      <w:r w:rsidR="00BB1336"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2015 год и плановый период 2016-2017 годов» (дале</w:t>
      </w:r>
      <w:proofErr w:type="gramStart"/>
      <w:r w:rsidR="00BB1336" w:rsidRPr="0073198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B1336" w:rsidRP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BB1336">
        <w:rPr>
          <w:rFonts w:ascii="Times New Roman" w:hAnsi="Times New Roman" w:cs="Times New Roman"/>
          <w:sz w:val="28"/>
          <w:szCs w:val="28"/>
        </w:rPr>
        <w:t>утвержденный</w:t>
      </w:r>
      <w:r w:rsidR="00BB1336"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 ст. 184.1 БК РФ, относятся общий объем доходов, общий объем расходов и дефицит бюджета.</w:t>
      </w:r>
    </w:p>
    <w:p w:rsidR="00BB133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2015 год:</w:t>
      </w:r>
    </w:p>
    <w:p w:rsidR="00BB1336" w:rsidRDefault="00BB1336" w:rsidP="00BB13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>
        <w:rPr>
          <w:rFonts w:ascii="Times New Roman" w:hAnsi="Times New Roman" w:cs="Times New Roman"/>
          <w:sz w:val="28"/>
          <w:szCs w:val="28"/>
        </w:rPr>
        <w:t>36327,8</w:t>
      </w:r>
      <w:r w:rsidRPr="00BD5D56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Pr="00BD5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ранее внесенные изменения- 28927,8) и составят 130608,8 тыс. руб.</w:t>
      </w:r>
      <w:r w:rsidRPr="00BD5D56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>27990,8</w:t>
      </w:r>
      <w:r w:rsidRPr="00BD5D5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.(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ранее внесенные изменения- 25990,8)</w:t>
      </w:r>
      <w:r w:rsidRPr="00BD5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проектом 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7400,0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336" w:rsidRDefault="00BB1336" w:rsidP="00BB133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336" w:rsidRPr="0035285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 увеличивается на сумму </w:t>
      </w:r>
      <w:r w:rsidR="00BF5BE4">
        <w:rPr>
          <w:rFonts w:ascii="Times New Roman" w:hAnsi="Times New Roman" w:cs="Times New Roman"/>
          <w:sz w:val="28"/>
          <w:szCs w:val="28"/>
        </w:rPr>
        <w:t>39327,8</w:t>
      </w:r>
      <w:r w:rsidRPr="00352856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ранее внесенные изменения- 28927,8 тыс. руб.)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проектом </w:t>
      </w:r>
      <w:r w:rsidR="00BF5BE4" w:rsidRPr="005E4309">
        <w:rPr>
          <w:rFonts w:ascii="Times New Roman" w:eastAsia="Times New Roman" w:hAnsi="Times New Roman"/>
          <w:sz w:val="28"/>
          <w:szCs w:val="28"/>
          <w:lang w:eastAsia="ru-RU"/>
        </w:rPr>
        <w:t>предлагается у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BF5BE4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расходной</w:t>
      </w:r>
      <w:r w:rsidR="00BF5BE4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бюджета поселения на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10 400,0</w:t>
      </w:r>
      <w:r w:rsidR="00BF5BE4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Pr="00BF5BE4" w:rsidRDefault="00BB1336" w:rsidP="00B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BE4">
        <w:rPr>
          <w:rFonts w:ascii="Times New Roman" w:hAnsi="Times New Roman" w:cs="Times New Roman"/>
          <w:sz w:val="28"/>
          <w:szCs w:val="28"/>
        </w:rPr>
        <w:t xml:space="preserve">- </w:t>
      </w:r>
      <w:r w:rsidRPr="00BF5BE4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Pr="00BF5BE4">
        <w:rPr>
          <w:rFonts w:ascii="Times New Roman" w:hAnsi="Times New Roman" w:cs="Times New Roman"/>
          <w:sz w:val="28"/>
          <w:szCs w:val="28"/>
        </w:rPr>
        <w:t xml:space="preserve">  </w:t>
      </w:r>
      <w:r w:rsidR="00BF5BE4" w:rsidRPr="00BF5BE4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увеличится на сумму </w:t>
      </w:r>
      <w:r w:rsidR="00BF5BE4">
        <w:rPr>
          <w:rFonts w:ascii="Times New Roman" w:hAnsi="Times New Roman" w:cs="Times New Roman"/>
          <w:sz w:val="28"/>
          <w:szCs w:val="28"/>
        </w:rPr>
        <w:t>3000,0</w:t>
      </w:r>
      <w:r w:rsidR="00BF5BE4" w:rsidRPr="00BF5BE4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BF5BE4" w:rsidRPr="00BF5BE4">
        <w:rPr>
          <w:rFonts w:ascii="Times New Roman" w:hAnsi="Times New Roman" w:cs="Times New Roman"/>
          <w:sz w:val="28"/>
          <w:szCs w:val="28"/>
        </w:rPr>
        <w:t xml:space="preserve"> </w:t>
      </w:r>
      <w:r w:rsidR="00BF5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5BE4">
        <w:rPr>
          <w:rFonts w:ascii="Times New Roman" w:hAnsi="Times New Roman" w:cs="Times New Roman"/>
          <w:sz w:val="28"/>
          <w:szCs w:val="28"/>
        </w:rPr>
        <w:t xml:space="preserve"> Ранее размер дефицита бюджета поселения не изменялся.</w:t>
      </w:r>
    </w:p>
    <w:p w:rsidR="00BB133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821A1" w:rsidRDefault="00BB1336" w:rsidP="00BB1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Основные характеристики бюджета Сортавальского городского поселения на плановый период 2016 и 2017 годов в представленном проекте Решения по сравнению с утвержденным бюджетом не изменяются.</w:t>
      </w:r>
      <w:r w:rsidR="00A55C19" w:rsidRPr="00BD5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BE4" w:rsidRPr="005F1B1C" w:rsidRDefault="00BF5BE4" w:rsidP="00BF5B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BF5BE4" w:rsidRDefault="00BF5BE4" w:rsidP="00BF5BE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предлагаемым изменениям, вносимым в бюджет поселения, доходная часть на 2015год увеличится на </w:t>
      </w:r>
      <w:r>
        <w:rPr>
          <w:rFonts w:ascii="Times New Roman" w:hAnsi="Times New Roman" w:cs="Times New Roman"/>
          <w:sz w:val="28"/>
          <w:szCs w:val="28"/>
        </w:rPr>
        <w:t>36327,8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(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28927,8 тыс. руб. – ранее внесенные изменения в решение о бюджете) по сравнению с  первоначально утвержденным бюджетом и составят </w:t>
      </w:r>
      <w:r>
        <w:rPr>
          <w:rFonts w:ascii="Times New Roman" w:hAnsi="Times New Roman" w:cs="Times New Roman"/>
          <w:sz w:val="28"/>
          <w:szCs w:val="28"/>
        </w:rPr>
        <w:t xml:space="preserve">130608,8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Представленным проектом 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7400,0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записки к проекту решения «О внесении изменений и дополнений в решение №73 от 24.12.2014года «О бюджете Сортавальского городского поселения на 2015 год и плановый период 2016 и 2017 годов» от 27 ноября 2015 года (дале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Пояснительная записка) в предложенном проекте Решение увеличение доходной части бюджета поселения по сравнению с утвержденным бюджетом с учетом ранее внесенных изменений произойдет на сумму 7400,0 руб. за счет увеличения прогнозных показателей поступления неналогового источника в виде доходов от сдачи в аренду муниципального имущества.</w:t>
      </w: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BE4" w:rsidRDefault="00BF5BE4" w:rsidP="00BB133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DC5" w:rsidRPr="00510DC5" w:rsidRDefault="00510DC5" w:rsidP="00510D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510DC5" w:rsidRDefault="00510DC5" w:rsidP="00510DC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DC5" w:rsidRDefault="00510DC5" w:rsidP="00510D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</w:t>
      </w:r>
      <w:r w:rsidR="004C55A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2015 год </w:t>
      </w:r>
      <w:r w:rsidR="00BF5B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вновь принимаемых бюджетных обязательств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поселения</w:t>
      </w:r>
      <w:r w:rsidR="00440F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 году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приведен в табл.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Табл.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10DC5" w:rsidRDefault="00D947B0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1701"/>
      </w:tblGrid>
      <w:tr w:rsidR="001341AC" w:rsidTr="00A056E7">
        <w:tc>
          <w:tcPr>
            <w:tcW w:w="2093" w:type="dxa"/>
            <w:vMerge w:val="restart"/>
          </w:tcPr>
          <w:p w:rsidR="001341AC" w:rsidRPr="000356CC" w:rsidRDefault="001341AC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1341AC" w:rsidRDefault="001341AC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</w:tr>
      <w:tr w:rsidR="001341AC" w:rsidTr="00CD08F1">
        <w:tc>
          <w:tcPr>
            <w:tcW w:w="2093" w:type="dxa"/>
            <w:vMerge/>
          </w:tcPr>
          <w:p w:rsidR="001341AC" w:rsidRDefault="001341AC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341AC" w:rsidRPr="000356CC" w:rsidRDefault="001341AC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бюджет с учетом ранее внесенных изменений</w:t>
            </w:r>
          </w:p>
        </w:tc>
        <w:tc>
          <w:tcPr>
            <w:tcW w:w="1701" w:type="dxa"/>
          </w:tcPr>
          <w:p w:rsidR="001341AC" w:rsidRPr="000356CC" w:rsidRDefault="001341AC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Решения</w:t>
            </w: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341AC" w:rsidRDefault="001341AC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  <w:p w:rsidR="001341AC" w:rsidRPr="000356CC" w:rsidRDefault="001341AC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EC16E4" w:rsidTr="00CD08F1">
        <w:tc>
          <w:tcPr>
            <w:tcW w:w="2093" w:type="dxa"/>
          </w:tcPr>
          <w:p w:rsidR="00EC16E4" w:rsidRPr="000356CC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</w:tcPr>
          <w:p w:rsidR="00EC16E4" w:rsidRPr="000356CC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15513,5</w:t>
            </w:r>
          </w:p>
        </w:tc>
        <w:tc>
          <w:tcPr>
            <w:tcW w:w="1701" w:type="dxa"/>
          </w:tcPr>
          <w:p w:rsidR="00EC16E4" w:rsidRPr="000356CC" w:rsidRDefault="00EC16E4" w:rsidP="00440F2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15513,5</w:t>
            </w:r>
          </w:p>
        </w:tc>
        <w:tc>
          <w:tcPr>
            <w:tcW w:w="1701" w:type="dxa"/>
          </w:tcPr>
          <w:p w:rsidR="00EC16E4" w:rsidRPr="000356CC" w:rsidRDefault="00EC16E4" w:rsidP="00440F27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Pr="000356CC" w:rsidRDefault="00EC16E4" w:rsidP="0039601A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701" w:type="dxa"/>
          </w:tcPr>
          <w:p w:rsidR="00EC16E4" w:rsidRDefault="00EC16E4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701" w:type="dxa"/>
          </w:tcPr>
          <w:p w:rsidR="00EC16E4" w:rsidRDefault="00EC16E4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46479,4</w:t>
            </w:r>
          </w:p>
        </w:tc>
        <w:tc>
          <w:tcPr>
            <w:tcW w:w="1701" w:type="dxa"/>
          </w:tcPr>
          <w:p w:rsidR="00EC16E4" w:rsidRDefault="00EC16E4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46479,4</w:t>
            </w:r>
          </w:p>
        </w:tc>
        <w:tc>
          <w:tcPr>
            <w:tcW w:w="1701" w:type="dxa"/>
          </w:tcPr>
          <w:p w:rsidR="00EC16E4" w:rsidRDefault="00EC16E4" w:rsidP="001341A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53158,4</w:t>
            </w:r>
          </w:p>
        </w:tc>
        <w:tc>
          <w:tcPr>
            <w:tcW w:w="1701" w:type="dxa"/>
          </w:tcPr>
          <w:p w:rsidR="00EC16E4" w:rsidRDefault="00EC16E4" w:rsidP="000356CC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60808,4</w:t>
            </w:r>
          </w:p>
        </w:tc>
        <w:tc>
          <w:tcPr>
            <w:tcW w:w="1701" w:type="dxa"/>
          </w:tcPr>
          <w:p w:rsidR="00EC16E4" w:rsidRDefault="00EC16E4" w:rsidP="00440F27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+7650,0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</w:tcPr>
          <w:p w:rsidR="00EC16E4" w:rsidRDefault="00EC16E4" w:rsidP="001121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</w:tcPr>
          <w:p w:rsidR="00EC16E4" w:rsidRDefault="00EC16E4" w:rsidP="001341A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15618,5</w:t>
            </w: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18368,5</w:t>
            </w:r>
          </w:p>
        </w:tc>
        <w:tc>
          <w:tcPr>
            <w:tcW w:w="1701" w:type="dxa"/>
          </w:tcPr>
          <w:p w:rsidR="00EC16E4" w:rsidRDefault="00EC16E4" w:rsidP="00EC16E4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+2750,0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16E4" w:rsidRDefault="00EC16E4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701" w:type="dxa"/>
          </w:tcPr>
          <w:p w:rsidR="00EC16E4" w:rsidRDefault="00EC16E4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1" w:type="dxa"/>
          </w:tcPr>
          <w:p w:rsidR="00EC16E4" w:rsidRDefault="00EC16E4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16E4" w:rsidRDefault="00EC16E4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701" w:type="dxa"/>
          </w:tcPr>
          <w:p w:rsidR="00EC16E4" w:rsidRDefault="00EC16E4" w:rsidP="00440F27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CD08F1">
        <w:tc>
          <w:tcPr>
            <w:tcW w:w="2093" w:type="dxa"/>
          </w:tcPr>
          <w:p w:rsidR="00EC16E4" w:rsidRDefault="00EC16E4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1984" w:type="dxa"/>
          </w:tcPr>
          <w:p w:rsidR="00EC16E4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16E4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C16E4" w:rsidRDefault="00EC16E4" w:rsidP="00BB51F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C16E4" w:rsidTr="00D2623A">
        <w:trPr>
          <w:trHeight w:val="305"/>
        </w:trPr>
        <w:tc>
          <w:tcPr>
            <w:tcW w:w="2093" w:type="dxa"/>
          </w:tcPr>
          <w:p w:rsidR="00EC16E4" w:rsidRPr="001341AC" w:rsidRDefault="00EC16E4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984" w:type="dxa"/>
          </w:tcPr>
          <w:p w:rsidR="00EC16E4" w:rsidRPr="005E122C" w:rsidRDefault="00EC16E4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131858,8</w:t>
            </w:r>
          </w:p>
        </w:tc>
        <w:tc>
          <w:tcPr>
            <w:tcW w:w="1701" w:type="dxa"/>
          </w:tcPr>
          <w:p w:rsidR="00EC16E4" w:rsidRPr="005E122C" w:rsidRDefault="00EC16E4" w:rsidP="006D39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142258,8</w:t>
            </w:r>
          </w:p>
        </w:tc>
        <w:tc>
          <w:tcPr>
            <w:tcW w:w="1701" w:type="dxa"/>
          </w:tcPr>
          <w:p w:rsidR="00EC16E4" w:rsidRPr="005E122C" w:rsidRDefault="00EC16E4" w:rsidP="008E47BD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+10400,</w:t>
            </w:r>
            <w:r w:rsidRPr="005E122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увеличены по сравнению с первоначально утвержденным бюджетом</w:t>
      </w:r>
      <w:r w:rsidR="00BD13F0"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ранее внесенных изменений)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следующим разделам:</w:t>
      </w:r>
    </w:p>
    <w:p w:rsidR="00F801E8" w:rsidRDefault="00F801E8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801E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2015 год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0F2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440F27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сумме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7650</w:t>
      </w:r>
      <w:r w:rsidR="005E122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201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EC16E4" w:rsidRDefault="00EC16E4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- 0800 «Культура, кинематография» в сумме 2750,0 тыс. руб.</w:t>
      </w:r>
    </w:p>
    <w:p w:rsidR="00440F27" w:rsidRDefault="00440F27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BE8" w:rsidRDefault="005427F3" w:rsidP="0026705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E47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записки </w:t>
      </w:r>
      <w:r w:rsidR="00A445FB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proofErr w:type="gramStart"/>
      <w:r w:rsidR="00A445FB">
        <w:rPr>
          <w:rFonts w:ascii="Times New Roman" w:hAnsi="Times New Roman" w:cs="Times New Roman"/>
          <w:sz w:val="28"/>
          <w:szCs w:val="28"/>
        </w:rPr>
        <w:t xml:space="preserve">в расходы </w:t>
      </w:r>
      <w:r w:rsidR="00687474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A445FB">
        <w:rPr>
          <w:rFonts w:ascii="Times New Roman" w:hAnsi="Times New Roman" w:cs="Times New Roman"/>
          <w:sz w:val="28"/>
          <w:szCs w:val="28"/>
        </w:rPr>
        <w:t xml:space="preserve">связано с увеличением </w:t>
      </w:r>
      <w:r w:rsidR="00687474">
        <w:rPr>
          <w:rFonts w:ascii="Times New Roman" w:hAnsi="Times New Roman" w:cs="Times New Roman"/>
          <w:sz w:val="28"/>
          <w:szCs w:val="28"/>
        </w:rPr>
        <w:t>ассигнований</w:t>
      </w:r>
      <w:r w:rsidR="00A445FB">
        <w:rPr>
          <w:rFonts w:ascii="Times New Roman" w:hAnsi="Times New Roman" w:cs="Times New Roman"/>
          <w:sz w:val="28"/>
          <w:szCs w:val="28"/>
        </w:rPr>
        <w:t xml:space="preserve"> </w:t>
      </w:r>
      <w:r w:rsidR="00687474">
        <w:rPr>
          <w:rFonts w:ascii="Times New Roman" w:hAnsi="Times New Roman" w:cs="Times New Roman"/>
          <w:sz w:val="28"/>
          <w:szCs w:val="28"/>
        </w:rPr>
        <w:t xml:space="preserve">на </w:t>
      </w:r>
      <w:r w:rsidR="00EC16E4">
        <w:rPr>
          <w:rFonts w:ascii="Times New Roman" w:hAnsi="Times New Roman" w:cs="Times New Roman"/>
          <w:sz w:val="28"/>
          <w:szCs w:val="28"/>
        </w:rPr>
        <w:t>принятие бюджетных обязательств связанных с осуществлением</w:t>
      </w:r>
      <w:proofErr w:type="gramEnd"/>
      <w:r w:rsidR="00EC16E4">
        <w:rPr>
          <w:rFonts w:ascii="Times New Roman" w:hAnsi="Times New Roman" w:cs="Times New Roman"/>
          <w:sz w:val="28"/>
          <w:szCs w:val="28"/>
        </w:rPr>
        <w:t xml:space="preserve"> мероприятий  в рамках праздника «Новогодняя столица России» </w:t>
      </w:r>
    </w:p>
    <w:p w:rsidR="00EC16E4" w:rsidRDefault="00EC16E4" w:rsidP="00EC16E4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6E4" w:rsidRPr="00B83B9C" w:rsidRDefault="00EC16E4" w:rsidP="00EC16E4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C16E4" w:rsidRPr="00B83B9C" w:rsidRDefault="00EC16E4" w:rsidP="00EC16E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6E4" w:rsidRPr="00B83B9C" w:rsidRDefault="00EC16E4" w:rsidP="00EC16E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и плановый период 2016 и 2017 годов»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утвержден с дефицитом в сумме </w:t>
      </w:r>
      <w:r w:rsidR="00E87B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8650,0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EC16E4" w:rsidRPr="00B83B9C" w:rsidRDefault="00EC16E4" w:rsidP="00EC16E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7B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3000,0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руб., и составил </w:t>
      </w:r>
      <w:r w:rsidR="00E87B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11650,0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EC16E4" w:rsidRDefault="00EC16E4" w:rsidP="00EC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C16E4" w:rsidRPr="00E563E5" w:rsidRDefault="00EC16E4" w:rsidP="00EC16E4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E563E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E563E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Федеральному закону</w:t>
        </w:r>
      </w:hyperlink>
      <w:r w:rsidRPr="00E563E5">
        <w:rPr>
          <w:rFonts w:ascii="Times New Roman" w:hAnsi="Times New Roman" w:cs="Times New Roman"/>
          <w:sz w:val="28"/>
          <w:szCs w:val="28"/>
        </w:rPr>
        <w:t xml:space="preserve"> от 9 апреля 2009 г. N 58-ФЗ (в редакции </w:t>
      </w:r>
      <w:hyperlink r:id="rId12" w:history="1">
        <w:r w:rsidRPr="00E563E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E563E5">
        <w:rPr>
          <w:rFonts w:ascii="Times New Roman" w:hAnsi="Times New Roman" w:cs="Times New Roman"/>
          <w:sz w:val="28"/>
          <w:szCs w:val="28"/>
        </w:rPr>
        <w:t xml:space="preserve"> от 30 ноября 2011 г. N 361-ФЗ) до 1 января 2017 г. в случае утверждения законом субъекта РФ (муниципальным правовым актом представительного органа муниципального образования) о бюджете в составе источников финансирования дефицита бюджета субъекта РФ (местного бюджета) разницы между полученными и погашенными субъектом РФ (муниципальным образованием</w:t>
      </w:r>
      <w:proofErr w:type="gramEnd"/>
      <w:r w:rsidRPr="00E563E5">
        <w:rPr>
          <w:rFonts w:ascii="Times New Roman" w:hAnsi="Times New Roman" w:cs="Times New Roman"/>
          <w:sz w:val="28"/>
          <w:szCs w:val="28"/>
        </w:rPr>
        <w:t>) бюджетными кредитами, предоставленными бюджету субъекта РФ (местному бюджету) другими бюджетами бюджетной системы РФ, дефицит бюджета субъекта РФ (местного бюджета) может превысить ограничения, установленные пунктом 2 статьи 92.1 настоящего Кодекса, в пределах указанной разницы</w:t>
      </w:r>
    </w:p>
    <w:p w:rsidR="00EC16E4" w:rsidRPr="00B83B9C" w:rsidRDefault="00EC16E4" w:rsidP="00EC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E4" w:rsidRPr="00B83B9C" w:rsidRDefault="00EC16E4" w:rsidP="00EC1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составил </w:t>
      </w:r>
      <w:r w:rsidR="00E87B03">
        <w:rPr>
          <w:rFonts w:ascii="Times New Roman" w:hAnsi="Times New Roman" w:cs="Times New Roman"/>
          <w:sz w:val="28"/>
          <w:szCs w:val="28"/>
        </w:rPr>
        <w:t>102618,0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руб.. 10 % от этой суммы составляет </w:t>
      </w:r>
      <w:r w:rsidR="00E87B03">
        <w:rPr>
          <w:rFonts w:ascii="Times New Roman" w:hAnsi="Times New Roman" w:cs="Times New Roman"/>
          <w:sz w:val="28"/>
          <w:szCs w:val="28"/>
        </w:rPr>
        <w:t>10261,8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  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№1</w:t>
      </w:r>
      <w:r w:rsidR="00E87B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проекту Решения в составе источников финансирования дефицита местного бюджета разница между полученными и погашенными районным бюджетом бюджетными кредитами, предоставленными местному бюджету другими бюджетами бюджетной системы РФ составляет </w:t>
      </w:r>
      <w:r w:rsidR="00E87B03">
        <w:rPr>
          <w:rFonts w:ascii="Times New Roman" w:hAnsi="Times New Roman" w:cs="Times New Roman"/>
          <w:sz w:val="28"/>
          <w:szCs w:val="28"/>
        </w:rPr>
        <w:t>1400,0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End"/>
    </w:p>
    <w:p w:rsidR="00EC16E4" w:rsidRPr="00B83B9C" w:rsidRDefault="00EC16E4" w:rsidP="00EC16E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проекте Решения объем дефицита бюджета не превышает предельный 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7B03">
        <w:rPr>
          <w:rFonts w:ascii="Times New Roman" w:eastAsia="Times New Roman" w:hAnsi="Times New Roman" w:cs="Times New Roman"/>
          <w:sz w:val="28"/>
          <w:szCs w:val="28"/>
          <w:lang w:eastAsia="ru-RU"/>
        </w:rPr>
        <w:t>10261,8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87B03">
        <w:rPr>
          <w:rFonts w:ascii="Times New Roman" w:eastAsia="Times New Roman" w:hAnsi="Times New Roman" w:cs="Times New Roman"/>
          <w:sz w:val="28"/>
          <w:szCs w:val="28"/>
          <w:lang w:eastAsia="ru-RU"/>
        </w:rPr>
        <w:t>1400,0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E87B03">
        <w:rPr>
          <w:rFonts w:ascii="Times New Roman" w:eastAsia="Times New Roman" w:hAnsi="Times New Roman" w:cs="Times New Roman"/>
          <w:sz w:val="28"/>
          <w:szCs w:val="28"/>
          <w:lang w:eastAsia="ru-RU"/>
        </w:rPr>
        <w:t>11661,8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установленный пунктом 3 статьи 92.1 БК РФ.         </w:t>
      </w:r>
    </w:p>
    <w:p w:rsidR="00EC16E4" w:rsidRDefault="00EC16E4" w:rsidP="00EC16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 Размер дефицита бюджета характеризуется следующими данными.</w:t>
      </w:r>
    </w:p>
    <w:p w:rsidR="00EC16E4" w:rsidRPr="003C53CD" w:rsidRDefault="00EC16E4" w:rsidP="00EC16E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C53CD">
        <w:rPr>
          <w:rFonts w:ascii="Times New Roman" w:hAnsi="Times New Roman" w:cs="Times New Roman"/>
          <w:sz w:val="28"/>
          <w:szCs w:val="28"/>
        </w:rPr>
        <w:t>Табл.3</w:t>
      </w:r>
    </w:p>
    <w:p w:rsidR="00EC16E4" w:rsidRPr="00382838" w:rsidRDefault="00EC16E4" w:rsidP="00EC16E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EC16E4" w:rsidTr="00476503">
        <w:tc>
          <w:tcPr>
            <w:tcW w:w="3794" w:type="dxa"/>
          </w:tcPr>
          <w:p w:rsidR="00EC16E4" w:rsidRPr="00E655B1" w:rsidRDefault="00EC16E4" w:rsidP="0047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</w:tc>
        <w:tc>
          <w:tcPr>
            <w:tcW w:w="3118" w:type="dxa"/>
          </w:tcPr>
          <w:p w:rsidR="00EC16E4" w:rsidRPr="00E655B1" w:rsidRDefault="00EC16E4" w:rsidP="0047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2659" w:type="dxa"/>
          </w:tcPr>
          <w:p w:rsidR="00EC16E4" w:rsidRPr="00E655B1" w:rsidRDefault="00EC16E4" w:rsidP="0047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EC16E4" w:rsidTr="00476503">
        <w:tc>
          <w:tcPr>
            <w:tcW w:w="3794" w:type="dxa"/>
          </w:tcPr>
          <w:p w:rsidR="00EC16E4" w:rsidRPr="00E655B1" w:rsidRDefault="00EC16E4" w:rsidP="00E87B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E87B0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118" w:type="dxa"/>
          </w:tcPr>
          <w:p w:rsidR="00EC16E4" w:rsidRPr="00E655B1" w:rsidRDefault="00E87B03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123208,8</w:t>
            </w:r>
          </w:p>
        </w:tc>
        <w:tc>
          <w:tcPr>
            <w:tcW w:w="2659" w:type="dxa"/>
          </w:tcPr>
          <w:p w:rsidR="00EC16E4" w:rsidRPr="00E655B1" w:rsidRDefault="007C264C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130608,8</w:t>
            </w:r>
          </w:p>
        </w:tc>
      </w:tr>
      <w:tr w:rsidR="00EC16E4" w:rsidTr="00476503">
        <w:tc>
          <w:tcPr>
            <w:tcW w:w="3794" w:type="dxa"/>
          </w:tcPr>
          <w:p w:rsidR="00EC16E4" w:rsidRPr="00E655B1" w:rsidRDefault="00EC16E4" w:rsidP="0047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3118" w:type="dxa"/>
          </w:tcPr>
          <w:p w:rsidR="00EC16E4" w:rsidRDefault="00E87B03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27990,8</w:t>
            </w:r>
          </w:p>
        </w:tc>
        <w:tc>
          <w:tcPr>
            <w:tcW w:w="2659" w:type="dxa"/>
          </w:tcPr>
          <w:p w:rsidR="00EC16E4" w:rsidRDefault="007C264C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27990,8</w:t>
            </w:r>
          </w:p>
        </w:tc>
      </w:tr>
      <w:tr w:rsidR="00EC16E4" w:rsidTr="00476503">
        <w:tc>
          <w:tcPr>
            <w:tcW w:w="3794" w:type="dxa"/>
          </w:tcPr>
          <w:p w:rsidR="00EC16E4" w:rsidRDefault="00EC16E4" w:rsidP="00E87B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бюджета </w:t>
            </w:r>
            <w:r w:rsidR="00E87B03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учета безвозмездных поступлений</w:t>
            </w:r>
          </w:p>
        </w:tc>
        <w:tc>
          <w:tcPr>
            <w:tcW w:w="3118" w:type="dxa"/>
          </w:tcPr>
          <w:p w:rsidR="00EC16E4" w:rsidRDefault="00E87B03" w:rsidP="00E87B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95218,0</w:t>
            </w:r>
          </w:p>
        </w:tc>
        <w:tc>
          <w:tcPr>
            <w:tcW w:w="2659" w:type="dxa"/>
          </w:tcPr>
          <w:p w:rsidR="00EC16E4" w:rsidRDefault="007C264C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102618,0</w:t>
            </w:r>
          </w:p>
        </w:tc>
      </w:tr>
      <w:tr w:rsidR="00EC16E4" w:rsidTr="00476503">
        <w:tc>
          <w:tcPr>
            <w:tcW w:w="3794" w:type="dxa"/>
          </w:tcPr>
          <w:p w:rsidR="00EC16E4" w:rsidRDefault="00EC16E4" w:rsidP="00E87B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</w:t>
            </w:r>
            <w:r w:rsidR="00E87B0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C16E4" w:rsidRDefault="00E87B03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131858,8</w:t>
            </w:r>
          </w:p>
        </w:tc>
        <w:tc>
          <w:tcPr>
            <w:tcW w:w="2659" w:type="dxa"/>
          </w:tcPr>
          <w:p w:rsidR="00EC16E4" w:rsidRDefault="007C264C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142258,8</w:t>
            </w:r>
          </w:p>
        </w:tc>
      </w:tr>
      <w:tr w:rsidR="00EC16E4" w:rsidTr="00476503">
        <w:tc>
          <w:tcPr>
            <w:tcW w:w="3794" w:type="dxa"/>
          </w:tcPr>
          <w:p w:rsidR="00EC16E4" w:rsidRDefault="00EC16E4" w:rsidP="0047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18" w:type="dxa"/>
          </w:tcPr>
          <w:p w:rsidR="00EC16E4" w:rsidRDefault="00E87B03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8650,0</w:t>
            </w:r>
          </w:p>
        </w:tc>
        <w:tc>
          <w:tcPr>
            <w:tcW w:w="2659" w:type="dxa"/>
          </w:tcPr>
          <w:p w:rsidR="00EC16E4" w:rsidRDefault="007C264C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11650,0</w:t>
            </w:r>
          </w:p>
        </w:tc>
      </w:tr>
      <w:tr w:rsidR="00EC16E4" w:rsidTr="00476503">
        <w:tc>
          <w:tcPr>
            <w:tcW w:w="3794" w:type="dxa"/>
          </w:tcPr>
          <w:p w:rsidR="00EC16E4" w:rsidRDefault="00EC16E4" w:rsidP="00E87B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 бюджета</w:t>
            </w:r>
            <w:r w:rsidR="00E87B03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объему доходов  бюджета </w:t>
            </w:r>
            <w:r w:rsidR="00E87B03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 учета безвозмездных поступлений, %</w:t>
            </w:r>
          </w:p>
        </w:tc>
        <w:tc>
          <w:tcPr>
            <w:tcW w:w="3118" w:type="dxa"/>
          </w:tcPr>
          <w:p w:rsidR="00EC16E4" w:rsidRDefault="00E87B03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2659" w:type="dxa"/>
          </w:tcPr>
          <w:p w:rsidR="00EC16E4" w:rsidRDefault="00EC16E4" w:rsidP="007C2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7C26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C16E4" w:rsidTr="00476503">
        <w:tc>
          <w:tcPr>
            <w:tcW w:w="3794" w:type="dxa"/>
          </w:tcPr>
          <w:p w:rsidR="00EC16E4" w:rsidRDefault="00EC16E4" w:rsidP="0047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Разница между полученными и погашенными бюджетными кредитами </w:t>
            </w:r>
          </w:p>
        </w:tc>
        <w:tc>
          <w:tcPr>
            <w:tcW w:w="3118" w:type="dxa"/>
          </w:tcPr>
          <w:p w:rsidR="00EC16E4" w:rsidRDefault="00E87B03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-1600,0</w:t>
            </w:r>
          </w:p>
        </w:tc>
        <w:tc>
          <w:tcPr>
            <w:tcW w:w="2659" w:type="dxa"/>
          </w:tcPr>
          <w:p w:rsidR="00EC16E4" w:rsidRDefault="007C264C" w:rsidP="004765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</w:tbl>
    <w:p w:rsidR="00EC16E4" w:rsidRDefault="00EC16E4" w:rsidP="00EC16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6E4" w:rsidRPr="00AD16BF" w:rsidRDefault="00EC16E4" w:rsidP="00EC16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финансирования дефицита бюджета привлечены источники внутреннего финансирования дефицита бюджета.</w:t>
      </w:r>
    </w:p>
    <w:p w:rsidR="00EC16E4" w:rsidRDefault="00EC16E4" w:rsidP="00EC16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 xml:space="preserve"> Решением о бюджете была утверждена программа муниципальных внутренних заимствований на 2015 год с итогом муниципальных внутренних заимствований в сумме </w:t>
      </w:r>
      <w:r w:rsidR="007C264C">
        <w:rPr>
          <w:rFonts w:ascii="Times New Roman" w:hAnsi="Times New Roman" w:cs="Times New Roman"/>
          <w:sz w:val="28"/>
          <w:szCs w:val="28"/>
        </w:rPr>
        <w:t>5400,0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 Проектом Решения предлагается </w:t>
      </w:r>
      <w:r w:rsidRPr="00B83B9C">
        <w:rPr>
          <w:rFonts w:ascii="Times New Roman" w:hAnsi="Times New Roman" w:cs="Times New Roman"/>
          <w:sz w:val="28"/>
          <w:szCs w:val="28"/>
        </w:rPr>
        <w:lastRenderedPageBreak/>
        <w:t xml:space="preserve">изменить программу муниципальных внутренних заимствований бюджета </w:t>
      </w:r>
      <w:r w:rsidR="007C26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83B9C">
        <w:rPr>
          <w:rFonts w:ascii="Times New Roman" w:hAnsi="Times New Roman" w:cs="Times New Roman"/>
          <w:sz w:val="28"/>
          <w:szCs w:val="28"/>
        </w:rPr>
        <w:t xml:space="preserve">на 2015 г. с итогом муниципальных внутренних заимствований в сумме </w:t>
      </w:r>
      <w:r w:rsidR="007C264C">
        <w:rPr>
          <w:rFonts w:ascii="Times New Roman" w:hAnsi="Times New Roman" w:cs="Times New Roman"/>
          <w:sz w:val="28"/>
          <w:szCs w:val="28"/>
        </w:rPr>
        <w:t>8400,0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01A90" w:rsidRDefault="00501A90" w:rsidP="00EC16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1A90" w:rsidRPr="008C526F" w:rsidRDefault="00501A90" w:rsidP="00501A9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501A90" w:rsidRPr="008C526F" w:rsidRDefault="00501A90" w:rsidP="000603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1A90" w:rsidRPr="008C526F" w:rsidRDefault="00501A90" w:rsidP="00501A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060325">
        <w:rPr>
          <w:rFonts w:ascii="Times New Roman" w:hAnsi="Times New Roman" w:cs="Times New Roman"/>
          <w:sz w:val="28"/>
          <w:szCs w:val="28"/>
        </w:rPr>
        <w:t>предлагается оставить без изменений.</w:t>
      </w:r>
    </w:p>
    <w:p w:rsidR="00501A90" w:rsidRPr="008C526F" w:rsidRDefault="00501A90" w:rsidP="00501A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    Статьей 107 Бюджетного кодекса Российской Федерации определено,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501A90" w:rsidRPr="008C526F" w:rsidRDefault="00501A90" w:rsidP="00501A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В проекте Решения предельный объем муниципального долга на 201</w:t>
      </w:r>
      <w:r>
        <w:rPr>
          <w:rFonts w:ascii="Times New Roman" w:hAnsi="Times New Roman" w:cs="Times New Roman"/>
          <w:sz w:val="28"/>
          <w:szCs w:val="28"/>
        </w:rPr>
        <w:t>5 год</w:t>
      </w:r>
      <w:r w:rsidRPr="008C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изменяется  и составляет 26600 тыс. руб.</w:t>
      </w:r>
    </w:p>
    <w:p w:rsidR="00501A90" w:rsidRDefault="00501A90" w:rsidP="00501A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A90" w:rsidRDefault="00501A90" w:rsidP="00501A9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внесенных в проект Решения по программе муниципальных внутренних заимствований</w:t>
      </w:r>
      <w:proofErr w:type="gramStart"/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приведен в таб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90" w:rsidRDefault="00501A90" w:rsidP="00501A90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Табл.4</w:t>
      </w:r>
    </w:p>
    <w:p w:rsidR="00501A90" w:rsidRPr="008C526F" w:rsidRDefault="00501A90" w:rsidP="00501A90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2"/>
        <w:gridCol w:w="2011"/>
        <w:gridCol w:w="2154"/>
        <w:gridCol w:w="2154"/>
      </w:tblGrid>
      <w:tr w:rsidR="00501A90" w:rsidTr="00476503">
        <w:trPr>
          <w:trHeight w:val="265"/>
        </w:trPr>
        <w:tc>
          <w:tcPr>
            <w:tcW w:w="2982" w:type="dxa"/>
            <w:vMerge w:val="restart"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19" w:type="dxa"/>
            <w:gridSpan w:val="3"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</w:tr>
      <w:tr w:rsidR="00501A90" w:rsidTr="00476503">
        <w:trPr>
          <w:trHeight w:val="168"/>
        </w:trPr>
        <w:tc>
          <w:tcPr>
            <w:tcW w:w="2982" w:type="dxa"/>
            <w:vMerge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154" w:type="dxa"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2154" w:type="dxa"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(+;-)</w:t>
            </w:r>
            <w:proofErr w:type="gramEnd"/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Pr="002003A6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1" w:type="dxa"/>
          </w:tcPr>
          <w:p w:rsidR="00501A90" w:rsidRDefault="00D816DE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+3000,0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-привлечение средств 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2154" w:type="dxa"/>
          </w:tcPr>
          <w:p w:rsidR="00501A90" w:rsidRDefault="00501A90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8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-погашение средств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2154" w:type="dxa"/>
          </w:tcPr>
          <w:p w:rsidR="00501A90" w:rsidRDefault="00D816DE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Кредиты, полученные от кредитных организаций бюджетами муниципальных районов в валюте РФ,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-привлечение средств 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501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-погашение средств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9000,0</w:t>
            </w:r>
          </w:p>
        </w:tc>
        <w:tc>
          <w:tcPr>
            <w:tcW w:w="2154" w:type="dxa"/>
          </w:tcPr>
          <w:p w:rsidR="00501A90" w:rsidRDefault="00D816DE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501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муниципальные внутренние заимствования,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8400,0</w:t>
            </w:r>
          </w:p>
        </w:tc>
        <w:tc>
          <w:tcPr>
            <w:tcW w:w="2154" w:type="dxa"/>
          </w:tcPr>
          <w:p w:rsidR="00501A90" w:rsidRDefault="00501A90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81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привлечение средств</w:t>
            </w:r>
          </w:p>
        </w:tc>
        <w:tc>
          <w:tcPr>
            <w:tcW w:w="2011" w:type="dxa"/>
          </w:tcPr>
          <w:p w:rsidR="00501A90" w:rsidRDefault="00D816DE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01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01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2154" w:type="dxa"/>
          </w:tcPr>
          <w:p w:rsidR="00501A90" w:rsidRDefault="00501A90" w:rsidP="00D816DE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+3000,0</w:t>
            </w:r>
          </w:p>
        </w:tc>
      </w:tr>
      <w:tr w:rsidR="00501A90" w:rsidTr="00476503">
        <w:trPr>
          <w:trHeight w:val="265"/>
        </w:trPr>
        <w:tc>
          <w:tcPr>
            <w:tcW w:w="2982" w:type="dxa"/>
          </w:tcPr>
          <w:p w:rsidR="00501A90" w:rsidRDefault="00501A90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погашение средств</w:t>
            </w:r>
          </w:p>
        </w:tc>
        <w:tc>
          <w:tcPr>
            <w:tcW w:w="2011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2154" w:type="dxa"/>
          </w:tcPr>
          <w:p w:rsidR="00501A90" w:rsidRDefault="00D816DE" w:rsidP="00476503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</w:tr>
    </w:tbl>
    <w:p w:rsidR="00501A90" w:rsidRDefault="00501A90" w:rsidP="00501A9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90" w:rsidRPr="001B0D62" w:rsidRDefault="00501A90" w:rsidP="00C81AE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планируемом увеличении общего годового объема привлечения муниципальных внутренних заимствований относительно утвержденных Решением о бюджете на 3000,0 тыс. руб. и </w:t>
      </w:r>
      <w:r w:rsidR="006F7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погашения муниципальных внутренних заимствований на </w:t>
      </w:r>
      <w:r w:rsid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 уровне (10600,0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увеличение общего объема муниципальных внутренних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заимствований на </w:t>
      </w:r>
      <w:r w:rsid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3000,0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за счет</w:t>
      </w:r>
      <w:r w:rsid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AE7"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заимствований в виде бюджетных кредитов от других бюджетов бюджетной системы</w:t>
      </w:r>
      <w:proofErr w:type="gramEnd"/>
      <w:r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размере </w:t>
      </w:r>
      <w:r w:rsid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proofErr w:type="gramStart"/>
      <w:r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1A90" w:rsidRDefault="00501A90" w:rsidP="00EC16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57EF" w:rsidRDefault="00CC57EF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942075" w:rsidRDefault="00942075" w:rsidP="0094207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6CFA">
        <w:rPr>
          <w:rFonts w:ascii="Times New Roman" w:hAnsi="Times New Roman" w:cs="Times New Roman"/>
          <w:sz w:val="28"/>
          <w:szCs w:val="28"/>
        </w:rPr>
        <w:t>При а</w:t>
      </w:r>
      <w:r>
        <w:rPr>
          <w:rFonts w:ascii="Times New Roman" w:hAnsi="Times New Roman" w:cs="Times New Roman"/>
          <w:sz w:val="28"/>
          <w:szCs w:val="28"/>
        </w:rPr>
        <w:t>нализе текстовых статей проекта Решения замечаний не установлено.</w:t>
      </w:r>
    </w:p>
    <w:p w:rsidR="002C3D65" w:rsidRDefault="002C3D65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5E3A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C37F0B" w:rsidRPr="00B95E3A" w:rsidRDefault="00C37F0B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5E3A" w:rsidRDefault="00B95E3A" w:rsidP="00B9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представленных на экспертизу  Приложениях   </w:t>
      </w:r>
      <w:r w:rsidR="00C81AE7">
        <w:rPr>
          <w:rFonts w:ascii="Times New Roman" w:hAnsi="Times New Roman" w:cs="Times New Roman"/>
          <w:sz w:val="28"/>
          <w:szCs w:val="28"/>
        </w:rPr>
        <w:t xml:space="preserve">№4;6;8;18;19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применяются коды в соответствии с Указаниями о порядке применения бюджетной классификации Российской Федерации, утвержденными приказом Минфина России от 01.07.2013 № 65н.</w:t>
      </w:r>
    </w:p>
    <w:p w:rsidR="0080433C" w:rsidRDefault="0080433C" w:rsidP="0055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18E2" w:rsidRDefault="009C18E2" w:rsidP="00555D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C81AE7">
      <w:pPr>
        <w:pStyle w:val="a3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доходной части бюджета поселения по сравнению с утвержденным бюджетом с учетом ранее внесенных изменений на сумму 7400,0 руб. за счет увеличения прогнозных показателей поступления неналогового источника в виде доходов от сдачи в аренду муниципального имущества, а также за счет увеличения </w:t>
      </w:r>
      <w:r w:rsid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муниципальных внутренних заимствований на 3000,0 тыс. руб., в том числе за счет </w:t>
      </w:r>
      <w:r w:rsidR="00C81AE7"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proofErr w:type="gramEnd"/>
      <w:r w:rsidR="00C81AE7"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заимствований в виде бюджетных кредитов от других бюджетов бюджетной системы РФ в размере </w:t>
      </w:r>
      <w:r w:rsid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="00C81AE7" w:rsidRPr="00C81AE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AE7" w:rsidRDefault="00C81AE7" w:rsidP="00C81A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>
        <w:rPr>
          <w:rFonts w:ascii="Times New Roman" w:hAnsi="Times New Roman"/>
          <w:sz w:val="28"/>
          <w:szCs w:val="28"/>
        </w:rPr>
        <w:t>е</w:t>
      </w:r>
      <w:r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B656B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C81AE7" w:rsidRDefault="00C81AE7" w:rsidP="00C81A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Доходы на 2015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</w:t>
      </w:r>
      <w:r>
        <w:rPr>
          <w:rFonts w:ascii="Times New Roman" w:hAnsi="Times New Roman" w:cs="Times New Roman"/>
          <w:sz w:val="28"/>
          <w:szCs w:val="28"/>
        </w:rPr>
        <w:t>36327,8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(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28927,8 тыс. руб. – ранее внесенные изменения в решение о бюджете) по сравнению с  первоначально утвержденным бюджетом и составят </w:t>
      </w:r>
      <w:r>
        <w:rPr>
          <w:rFonts w:ascii="Times New Roman" w:hAnsi="Times New Roman" w:cs="Times New Roman"/>
          <w:sz w:val="28"/>
          <w:szCs w:val="28"/>
        </w:rPr>
        <w:t xml:space="preserve">130608,8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Представленным проектом 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7400,0</w:t>
      </w:r>
      <w:r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AE7" w:rsidRDefault="00592948" w:rsidP="00C81AE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AE7" w:rsidRPr="008C0F0A">
        <w:rPr>
          <w:rFonts w:ascii="Times New Roman" w:hAnsi="Times New Roman" w:cs="Times New Roman"/>
          <w:sz w:val="28"/>
          <w:szCs w:val="28"/>
        </w:rPr>
        <w:t>Расходы бюджета на 2015 год</w:t>
      </w:r>
      <w:r w:rsidR="00C81AE7">
        <w:rPr>
          <w:rFonts w:ascii="Times New Roman" w:hAnsi="Times New Roman" w:cs="Times New Roman"/>
          <w:sz w:val="28"/>
          <w:szCs w:val="28"/>
        </w:rPr>
        <w:t xml:space="preserve"> </w:t>
      </w:r>
      <w:r w:rsidR="00C81AE7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C81AE7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</w:t>
      </w:r>
      <w:r w:rsidR="00C81AE7" w:rsidRPr="0035285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81AE7">
        <w:rPr>
          <w:rFonts w:ascii="Times New Roman" w:hAnsi="Times New Roman" w:cs="Times New Roman"/>
          <w:sz w:val="28"/>
          <w:szCs w:val="28"/>
        </w:rPr>
        <w:t>39327,8</w:t>
      </w:r>
      <w:r w:rsidR="00C81AE7" w:rsidRPr="0035285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8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A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1A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1A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1AE7">
        <w:rPr>
          <w:rFonts w:ascii="Times New Roman" w:hAnsi="Times New Roman" w:cs="Times New Roman"/>
          <w:sz w:val="28"/>
          <w:szCs w:val="28"/>
        </w:rPr>
        <w:t xml:space="preserve">. ранее внесенные изменения- 28927,8 тыс. руб.) 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проектом </w:t>
      </w:r>
      <w:r w:rsidR="00C81AE7" w:rsidRPr="005E4309">
        <w:rPr>
          <w:rFonts w:ascii="Times New Roman" w:eastAsia="Times New Roman" w:hAnsi="Times New Roman"/>
          <w:sz w:val="28"/>
          <w:szCs w:val="28"/>
          <w:lang w:eastAsia="ru-RU"/>
        </w:rPr>
        <w:t>предлагается у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C81AE7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>расходной</w:t>
      </w:r>
      <w:r w:rsidR="00C81AE7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бюджета поселения на 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>10 400,0</w:t>
      </w:r>
      <w:r w:rsidR="00C81AE7" w:rsidRPr="005E43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AE7" w:rsidRPr="00352856" w:rsidRDefault="00C81AE7" w:rsidP="00C81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Дефицит бюджета поселения </w:t>
      </w:r>
      <w:r w:rsidR="00592948" w:rsidRPr="00BF5BE4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увеличится на сумму </w:t>
      </w:r>
      <w:r w:rsidR="00592948">
        <w:rPr>
          <w:rFonts w:ascii="Times New Roman" w:hAnsi="Times New Roman" w:cs="Times New Roman"/>
          <w:sz w:val="28"/>
          <w:szCs w:val="28"/>
        </w:rPr>
        <w:t>3000,0</w:t>
      </w:r>
      <w:r w:rsidR="00592948" w:rsidRPr="00BF5BE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592948" w:rsidRPr="00BF5BE4">
        <w:rPr>
          <w:rFonts w:ascii="Times New Roman" w:hAnsi="Times New Roman" w:cs="Times New Roman"/>
          <w:sz w:val="28"/>
          <w:szCs w:val="28"/>
        </w:rPr>
        <w:t>.</w:t>
      </w:r>
      <w:r w:rsidR="00592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92948">
        <w:rPr>
          <w:rFonts w:ascii="Times New Roman" w:hAnsi="Times New Roman" w:cs="Times New Roman"/>
          <w:sz w:val="28"/>
          <w:szCs w:val="28"/>
        </w:rPr>
        <w:t>Ранее размер дефицита бюджета поселения не изменялся.</w:t>
      </w:r>
    </w:p>
    <w:p w:rsidR="00C81AE7" w:rsidRDefault="00C81AE7" w:rsidP="00C81A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 результатам проведенной экспертизы проекта </w:t>
      </w:r>
      <w:r w:rsidRPr="001972F3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972F3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1972F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72F3">
        <w:rPr>
          <w:rFonts w:ascii="Times New Roman" w:hAnsi="Times New Roman" w:cs="Times New Roman"/>
          <w:sz w:val="28"/>
          <w:szCs w:val="28"/>
        </w:rPr>
        <w:t>ешение №</w:t>
      </w:r>
      <w:r>
        <w:rPr>
          <w:rFonts w:ascii="Times New Roman" w:hAnsi="Times New Roman" w:cs="Times New Roman"/>
          <w:sz w:val="28"/>
          <w:szCs w:val="28"/>
        </w:rPr>
        <w:t>73 от 24.12.2014г.</w:t>
      </w:r>
      <w:r w:rsidRPr="001972F3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EDB">
        <w:rPr>
          <w:rFonts w:ascii="Times New Roman" w:hAnsi="Times New Roman"/>
          <w:bCs/>
          <w:sz w:val="28"/>
          <w:szCs w:val="28"/>
          <w:lang w:eastAsia="ru-RU"/>
        </w:rPr>
        <w:t xml:space="preserve">нарушений не </w:t>
      </w:r>
      <w:r w:rsidRPr="00861EDB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4674DA" w:rsidRDefault="004674DA" w:rsidP="00421A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4DA" w:rsidRDefault="004674DA" w:rsidP="004674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74DA" w:rsidRDefault="004674DA" w:rsidP="004674D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D5EF8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92948" w:rsidRPr="00580D91" w:rsidRDefault="00592948" w:rsidP="00592948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0D91">
        <w:rPr>
          <w:rFonts w:ascii="Times New Roman" w:hAnsi="Times New Roman"/>
          <w:sz w:val="28"/>
          <w:szCs w:val="28"/>
        </w:rPr>
        <w:t xml:space="preserve">Совету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580D91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80D91">
        <w:rPr>
          <w:rFonts w:ascii="Times New Roman" w:hAnsi="Times New Roman"/>
          <w:sz w:val="28"/>
          <w:szCs w:val="28"/>
        </w:rPr>
        <w:t xml:space="preserve">поселения рекомендовать принять изменения и дополнения в </w:t>
      </w:r>
      <w:r>
        <w:rPr>
          <w:rFonts w:ascii="Times New Roman" w:hAnsi="Times New Roman"/>
          <w:sz w:val="28"/>
          <w:szCs w:val="28"/>
        </w:rPr>
        <w:t>р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Совета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580D91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24.12.2014г. 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580D9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80D91">
        <w:rPr>
          <w:rFonts w:ascii="Times New Roman" w:eastAsia="Times New Roman" w:hAnsi="Times New Roman"/>
          <w:sz w:val="28"/>
          <w:szCs w:val="28"/>
          <w:lang w:eastAsia="ru-RU"/>
        </w:rPr>
        <w:t>на 2015 год и на плановый период 2016 и 2017 годов»</w:t>
      </w:r>
    </w:p>
    <w:p w:rsidR="00592948" w:rsidRDefault="00592948" w:rsidP="0059294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14E77" w:rsidRDefault="00014E77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Default="00E755B2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 xml:space="preserve">комитета                </w:t>
      </w:r>
      <w:r w:rsidR="00865E9E">
        <w:rPr>
          <w:rFonts w:ascii="Times New Roman" w:hAnsi="Times New Roman"/>
          <w:sz w:val="28"/>
          <w:szCs w:val="28"/>
        </w:rPr>
        <w:t xml:space="preserve">      </w:t>
      </w:r>
      <w:r w:rsidR="004821A1">
        <w:rPr>
          <w:rFonts w:ascii="Times New Roman" w:hAnsi="Times New Roman"/>
          <w:sz w:val="28"/>
          <w:szCs w:val="28"/>
        </w:rPr>
        <w:t xml:space="preserve">             Н.А. Астафьева</w:t>
      </w:r>
    </w:p>
    <w:sectPr w:rsidR="004821A1" w:rsidSect="004821A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75" w:rsidRDefault="00311675" w:rsidP="004821A1">
      <w:pPr>
        <w:spacing w:after="0" w:line="240" w:lineRule="auto"/>
      </w:pPr>
      <w:r>
        <w:separator/>
      </w:r>
    </w:p>
  </w:endnote>
  <w:endnote w:type="continuationSeparator" w:id="0">
    <w:p w:rsidR="00311675" w:rsidRDefault="00311675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75" w:rsidRDefault="00311675" w:rsidP="004821A1">
      <w:pPr>
        <w:spacing w:after="0" w:line="240" w:lineRule="auto"/>
      </w:pPr>
      <w:r>
        <w:separator/>
      </w:r>
    </w:p>
  </w:footnote>
  <w:footnote w:type="continuationSeparator" w:id="0">
    <w:p w:rsidR="00311675" w:rsidRDefault="00311675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EndPr/>
    <w:sdtContent>
      <w:p w:rsidR="004821A1" w:rsidRDefault="004821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5E">
          <w:rPr>
            <w:noProof/>
          </w:rPr>
          <w:t>2</w:t>
        </w:r>
        <w:r>
          <w:fldChar w:fldCharType="end"/>
        </w:r>
      </w:p>
    </w:sdtContent>
  </w:sdt>
  <w:p w:rsidR="004821A1" w:rsidRDefault="004821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0A7"/>
    <w:multiLevelType w:val="hybridMultilevel"/>
    <w:tmpl w:val="317AA286"/>
    <w:lvl w:ilvl="0" w:tplc="8066260C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5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14E77"/>
    <w:rsid w:val="000356CC"/>
    <w:rsid w:val="00042D9C"/>
    <w:rsid w:val="00060325"/>
    <w:rsid w:val="0006075A"/>
    <w:rsid w:val="00094C0E"/>
    <w:rsid w:val="000A6973"/>
    <w:rsid w:val="000B2D24"/>
    <w:rsid w:val="000B7EB7"/>
    <w:rsid w:val="000E1D99"/>
    <w:rsid w:val="000F5A53"/>
    <w:rsid w:val="00101D77"/>
    <w:rsid w:val="001121DB"/>
    <w:rsid w:val="0011605E"/>
    <w:rsid w:val="001341AC"/>
    <w:rsid w:val="0014653D"/>
    <w:rsid w:val="00183CAA"/>
    <w:rsid w:val="00190C05"/>
    <w:rsid w:val="0019216B"/>
    <w:rsid w:val="00193B84"/>
    <w:rsid w:val="00194E63"/>
    <w:rsid w:val="001A119B"/>
    <w:rsid w:val="001A4F50"/>
    <w:rsid w:val="001C09A1"/>
    <w:rsid w:val="001C72DE"/>
    <w:rsid w:val="001E1DE7"/>
    <w:rsid w:val="00201BE8"/>
    <w:rsid w:val="00203DA1"/>
    <w:rsid w:val="00206160"/>
    <w:rsid w:val="0023279F"/>
    <w:rsid w:val="00267052"/>
    <w:rsid w:val="00285C31"/>
    <w:rsid w:val="002A7B61"/>
    <w:rsid w:val="002B7351"/>
    <w:rsid w:val="002C3D65"/>
    <w:rsid w:val="002D559C"/>
    <w:rsid w:val="002E0E85"/>
    <w:rsid w:val="002E392C"/>
    <w:rsid w:val="002E6658"/>
    <w:rsid w:val="003111F7"/>
    <w:rsid w:val="00311675"/>
    <w:rsid w:val="00316CFA"/>
    <w:rsid w:val="00333DB0"/>
    <w:rsid w:val="00352856"/>
    <w:rsid w:val="0039601A"/>
    <w:rsid w:val="003B2D14"/>
    <w:rsid w:val="003B6427"/>
    <w:rsid w:val="003D45D8"/>
    <w:rsid w:val="00403238"/>
    <w:rsid w:val="00414CB4"/>
    <w:rsid w:val="00421808"/>
    <w:rsid w:val="00421A87"/>
    <w:rsid w:val="00440F27"/>
    <w:rsid w:val="00447DD6"/>
    <w:rsid w:val="00463B74"/>
    <w:rsid w:val="004650DC"/>
    <w:rsid w:val="004674DA"/>
    <w:rsid w:val="004821A1"/>
    <w:rsid w:val="00482958"/>
    <w:rsid w:val="004B2718"/>
    <w:rsid w:val="004C55A2"/>
    <w:rsid w:val="004D4739"/>
    <w:rsid w:val="004D5EF8"/>
    <w:rsid w:val="00501A90"/>
    <w:rsid w:val="00510DC5"/>
    <w:rsid w:val="005427F3"/>
    <w:rsid w:val="005502EC"/>
    <w:rsid w:val="00555DD4"/>
    <w:rsid w:val="00562EBC"/>
    <w:rsid w:val="005904B5"/>
    <w:rsid w:val="00592948"/>
    <w:rsid w:val="005B0B7C"/>
    <w:rsid w:val="005B3DFB"/>
    <w:rsid w:val="005E122C"/>
    <w:rsid w:val="005F0A60"/>
    <w:rsid w:val="005F1B1C"/>
    <w:rsid w:val="006206FE"/>
    <w:rsid w:val="00687474"/>
    <w:rsid w:val="006A1EE8"/>
    <w:rsid w:val="006D39DB"/>
    <w:rsid w:val="006E41B0"/>
    <w:rsid w:val="006F0989"/>
    <w:rsid w:val="006F448D"/>
    <w:rsid w:val="006F7772"/>
    <w:rsid w:val="00731980"/>
    <w:rsid w:val="00765C2A"/>
    <w:rsid w:val="00785F5B"/>
    <w:rsid w:val="007C264C"/>
    <w:rsid w:val="007D70A3"/>
    <w:rsid w:val="007E7743"/>
    <w:rsid w:val="0080433C"/>
    <w:rsid w:val="008316F8"/>
    <w:rsid w:val="00865E9E"/>
    <w:rsid w:val="008779B6"/>
    <w:rsid w:val="008A3E41"/>
    <w:rsid w:val="008E47BD"/>
    <w:rsid w:val="008E75C1"/>
    <w:rsid w:val="0091729B"/>
    <w:rsid w:val="00942075"/>
    <w:rsid w:val="00954EDD"/>
    <w:rsid w:val="009A30E5"/>
    <w:rsid w:val="009A5EB7"/>
    <w:rsid w:val="009C18E2"/>
    <w:rsid w:val="009C4D7B"/>
    <w:rsid w:val="009F091A"/>
    <w:rsid w:val="00A01C17"/>
    <w:rsid w:val="00A24F0B"/>
    <w:rsid w:val="00A445FB"/>
    <w:rsid w:val="00A55C19"/>
    <w:rsid w:val="00B15C34"/>
    <w:rsid w:val="00B36E17"/>
    <w:rsid w:val="00B455E7"/>
    <w:rsid w:val="00B574AB"/>
    <w:rsid w:val="00B664E0"/>
    <w:rsid w:val="00B76893"/>
    <w:rsid w:val="00B95E3A"/>
    <w:rsid w:val="00BA4913"/>
    <w:rsid w:val="00BB1336"/>
    <w:rsid w:val="00BB51FF"/>
    <w:rsid w:val="00BB7C13"/>
    <w:rsid w:val="00BD0BAC"/>
    <w:rsid w:val="00BD13F0"/>
    <w:rsid w:val="00BD5D56"/>
    <w:rsid w:val="00BF5BE4"/>
    <w:rsid w:val="00BF7B0D"/>
    <w:rsid w:val="00C34FD3"/>
    <w:rsid w:val="00C37F0B"/>
    <w:rsid w:val="00C44051"/>
    <w:rsid w:val="00C56EA6"/>
    <w:rsid w:val="00C74807"/>
    <w:rsid w:val="00C802B6"/>
    <w:rsid w:val="00C81AE7"/>
    <w:rsid w:val="00C91228"/>
    <w:rsid w:val="00C937E3"/>
    <w:rsid w:val="00CB7F35"/>
    <w:rsid w:val="00CC56F6"/>
    <w:rsid w:val="00CC57EF"/>
    <w:rsid w:val="00CF02E0"/>
    <w:rsid w:val="00CF7D5A"/>
    <w:rsid w:val="00D2623A"/>
    <w:rsid w:val="00D816DE"/>
    <w:rsid w:val="00D8758B"/>
    <w:rsid w:val="00D92791"/>
    <w:rsid w:val="00D947B0"/>
    <w:rsid w:val="00DA3CA2"/>
    <w:rsid w:val="00DC3809"/>
    <w:rsid w:val="00DC6774"/>
    <w:rsid w:val="00DD52CE"/>
    <w:rsid w:val="00E1771D"/>
    <w:rsid w:val="00E30C19"/>
    <w:rsid w:val="00E532CB"/>
    <w:rsid w:val="00E755B2"/>
    <w:rsid w:val="00E84944"/>
    <w:rsid w:val="00E87B03"/>
    <w:rsid w:val="00E93A48"/>
    <w:rsid w:val="00EA488C"/>
    <w:rsid w:val="00EC16E4"/>
    <w:rsid w:val="00ED7D3F"/>
    <w:rsid w:val="00EF5A02"/>
    <w:rsid w:val="00F14BFE"/>
    <w:rsid w:val="00F20D00"/>
    <w:rsid w:val="00F26534"/>
    <w:rsid w:val="00F528C5"/>
    <w:rsid w:val="00F665D2"/>
    <w:rsid w:val="00F801E8"/>
    <w:rsid w:val="00F80262"/>
    <w:rsid w:val="00F84EBD"/>
    <w:rsid w:val="00F85436"/>
    <w:rsid w:val="00F951AA"/>
    <w:rsid w:val="00FA0C12"/>
    <w:rsid w:val="00FB2978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rsid w:val="009C18E2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d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rsid w:val="009C18E2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d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92463.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6406.7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8E2C-AB4F-4E82-91A1-027C2EA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8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34</cp:revision>
  <cp:lastPrinted>2015-11-27T12:18:00Z</cp:lastPrinted>
  <dcterms:created xsi:type="dcterms:W3CDTF">2015-01-27T08:16:00Z</dcterms:created>
  <dcterms:modified xsi:type="dcterms:W3CDTF">2015-11-30T07:59:00Z</dcterms:modified>
</cp:coreProperties>
</file>