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51" w:rsidRDefault="00E8285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526411714" r:id="rId9"/>
        </w:pi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782A59" w:rsidRDefault="00782A59" w:rsidP="006F0694">
      <w:pPr>
        <w:jc w:val="center"/>
        <w:rPr>
          <w:b/>
          <w:sz w:val="32"/>
          <w:szCs w:val="32"/>
        </w:rPr>
      </w:pPr>
      <w:r>
        <w:rPr>
          <w:b/>
          <w:sz w:val="32"/>
          <w:szCs w:val="32"/>
        </w:rPr>
        <w:t>ЗАКЛЮЧЕНИЕ</w:t>
      </w:r>
    </w:p>
    <w:p w:rsidR="00906BEA" w:rsidRDefault="00782A59" w:rsidP="00906BEA">
      <w:pPr>
        <w:jc w:val="center"/>
        <w:rPr>
          <w:b/>
          <w:bCs/>
          <w:sz w:val="28"/>
          <w:szCs w:val="28"/>
        </w:rPr>
      </w:pPr>
      <w:r>
        <w:rPr>
          <w:b/>
          <w:bCs/>
          <w:sz w:val="28"/>
          <w:szCs w:val="28"/>
        </w:rPr>
        <w:t xml:space="preserve">НА ПРОВЕДЕНИЕ  </w:t>
      </w:r>
      <w:r w:rsidR="00906BEA" w:rsidRPr="00906BEA">
        <w:rPr>
          <w:b/>
          <w:bCs/>
          <w:sz w:val="28"/>
          <w:szCs w:val="28"/>
        </w:rPr>
        <w:t>ФИНАНСОВО-ЭКОНОМИЧЕСК</w:t>
      </w:r>
      <w:r>
        <w:rPr>
          <w:b/>
          <w:bCs/>
          <w:sz w:val="28"/>
          <w:szCs w:val="28"/>
        </w:rPr>
        <w:t>ОЙ</w:t>
      </w:r>
      <w:r w:rsidR="00906BEA" w:rsidRPr="00906BEA">
        <w:rPr>
          <w:b/>
          <w:bCs/>
          <w:sz w:val="28"/>
          <w:szCs w:val="28"/>
        </w:rPr>
        <w:t xml:space="preserve"> ЭКСПЕРТИЗ</w:t>
      </w:r>
      <w:r>
        <w:rPr>
          <w:b/>
          <w:bCs/>
          <w:sz w:val="28"/>
          <w:szCs w:val="28"/>
        </w:rPr>
        <w:t>Ы</w:t>
      </w:r>
    </w:p>
    <w:p w:rsidR="008C20D9" w:rsidRPr="00906BEA" w:rsidRDefault="008C20D9" w:rsidP="00906BEA">
      <w:pPr>
        <w:jc w:val="center"/>
        <w:rPr>
          <w:b/>
          <w:bCs/>
          <w:sz w:val="28"/>
          <w:szCs w:val="28"/>
        </w:rPr>
      </w:pPr>
    </w:p>
    <w:p w:rsidR="008C20D9" w:rsidRDefault="00906BEA" w:rsidP="00906BEA">
      <w:pPr>
        <w:jc w:val="center"/>
        <w:rPr>
          <w:b/>
          <w:sz w:val="28"/>
          <w:szCs w:val="28"/>
        </w:rPr>
      </w:pPr>
      <w:r>
        <w:rPr>
          <w:b/>
          <w:sz w:val="28"/>
          <w:szCs w:val="28"/>
        </w:rPr>
        <w:t xml:space="preserve">постановления администрации </w:t>
      </w:r>
    </w:p>
    <w:p w:rsidR="00906BEA" w:rsidRPr="00C76C8E" w:rsidRDefault="008C20D9" w:rsidP="00906BEA">
      <w:pPr>
        <w:jc w:val="center"/>
        <w:rPr>
          <w:b/>
          <w:sz w:val="28"/>
          <w:szCs w:val="28"/>
        </w:rPr>
      </w:pPr>
      <w:r>
        <w:rPr>
          <w:b/>
          <w:sz w:val="28"/>
          <w:szCs w:val="28"/>
        </w:rPr>
        <w:t>Сортавальского муниципального района</w:t>
      </w:r>
    </w:p>
    <w:p w:rsidR="00906BEA" w:rsidRDefault="00906BEA" w:rsidP="00906BEA">
      <w:pPr>
        <w:pStyle w:val="ae"/>
        <w:rPr>
          <w:szCs w:val="28"/>
        </w:rPr>
      </w:pPr>
      <w:r w:rsidRPr="00C76C8E">
        <w:rPr>
          <w:szCs w:val="28"/>
        </w:rPr>
        <w:t xml:space="preserve"> «О</w:t>
      </w:r>
      <w:r w:rsidR="008C20D9">
        <w:rPr>
          <w:szCs w:val="28"/>
        </w:rPr>
        <w:t xml:space="preserve">б утверждении </w:t>
      </w:r>
      <w:r w:rsidR="00782A59">
        <w:rPr>
          <w:szCs w:val="28"/>
        </w:rPr>
        <w:t>в</w:t>
      </w:r>
      <w:r w:rsidR="008C20D9">
        <w:rPr>
          <w:szCs w:val="28"/>
        </w:rPr>
        <w:t xml:space="preserve">едомственной целевой программы </w:t>
      </w:r>
      <w:r w:rsidR="00936B4E">
        <w:rPr>
          <w:szCs w:val="28"/>
        </w:rPr>
        <w:t xml:space="preserve">Сортавальского муниципального района </w:t>
      </w:r>
      <w:r w:rsidR="008C20D9">
        <w:rPr>
          <w:szCs w:val="28"/>
        </w:rPr>
        <w:t>«</w:t>
      </w:r>
      <w:r w:rsidR="00936B4E">
        <w:rPr>
          <w:szCs w:val="28"/>
        </w:rPr>
        <w:t>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Pr>
          <w:szCs w:val="28"/>
        </w:rPr>
        <w:t>»</w:t>
      </w:r>
    </w:p>
    <w:p w:rsidR="0007637A" w:rsidRDefault="0007637A" w:rsidP="0007637A">
      <w:pPr>
        <w:pStyle w:val="ae"/>
        <w:jc w:val="left"/>
        <w:rPr>
          <w:szCs w:val="28"/>
        </w:rPr>
      </w:pPr>
      <w:r>
        <w:rPr>
          <w:szCs w:val="28"/>
        </w:rPr>
        <w:t>«1</w:t>
      </w:r>
      <w:r w:rsidR="00936B4E">
        <w:rPr>
          <w:szCs w:val="28"/>
        </w:rPr>
        <w:t>7</w:t>
      </w:r>
      <w:r>
        <w:rPr>
          <w:szCs w:val="28"/>
        </w:rPr>
        <w:t>» мая 2016г.                                                                                          №</w:t>
      </w:r>
      <w:r w:rsidR="007B023C">
        <w:rPr>
          <w:szCs w:val="28"/>
        </w:rPr>
        <w:t>21</w:t>
      </w:r>
    </w:p>
    <w:p w:rsidR="00782A59" w:rsidRDefault="00782A59" w:rsidP="00906BEA">
      <w:pPr>
        <w:pStyle w:val="ae"/>
        <w:rPr>
          <w:szCs w:val="28"/>
        </w:rPr>
      </w:pPr>
    </w:p>
    <w:p w:rsidR="00782A59" w:rsidRPr="005B3DFB" w:rsidRDefault="00782A59" w:rsidP="00C65276">
      <w:pPr>
        <w:pStyle w:val="af0"/>
        <w:ind w:left="0"/>
        <w:jc w:val="both"/>
        <w:rPr>
          <w:rFonts w:ascii="Times New Roman" w:hAnsi="Times New Roman"/>
          <w:b/>
          <w:sz w:val="28"/>
          <w:szCs w:val="28"/>
        </w:rPr>
      </w:pPr>
      <w:r>
        <w:rPr>
          <w:rFonts w:ascii="Times New Roman" w:hAnsi="Times New Roman"/>
          <w:b/>
          <w:sz w:val="28"/>
          <w:szCs w:val="28"/>
        </w:rPr>
        <w:t>Основание для проведения экспертизы:</w:t>
      </w:r>
      <w:r>
        <w:rPr>
          <w:rFonts w:ascii="Times New Roman" w:hAnsi="Times New Roman"/>
          <w:sz w:val="28"/>
          <w:szCs w:val="28"/>
        </w:rPr>
        <w:t xml:space="preserve"> п.7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п.7 статьи 7 Положения о контрольно-счетном комитете Сортавальского муниципального района, утвержденного Решением Совета Сортавальского муниципального района от 26.01.2012г. №232, подпункт 2 п.1 статьи 5 «Положения о бюджетном процессе в Сортавальском муниципальном районе», утвержденного Решением Совета Сортавальского муниципального района от 24.12.2015г. №171 </w:t>
      </w:r>
    </w:p>
    <w:p w:rsidR="00782A59" w:rsidRDefault="00782A59" w:rsidP="00C65276">
      <w:pPr>
        <w:jc w:val="both"/>
        <w:rPr>
          <w:sz w:val="28"/>
          <w:szCs w:val="28"/>
        </w:rPr>
      </w:pPr>
      <w:r>
        <w:rPr>
          <w:b/>
          <w:sz w:val="28"/>
          <w:szCs w:val="28"/>
        </w:rPr>
        <w:t>Цель экспертизы :</w:t>
      </w:r>
      <w:r>
        <w:rPr>
          <w:sz w:val="28"/>
          <w:szCs w:val="28"/>
        </w:rPr>
        <w:t xml:space="preserve"> оценка финансово-экономических обоснований на предмет обоснованности расходных обязательств бюджета Сортавальского муниципального района в </w:t>
      </w:r>
      <w:r w:rsidR="00C65276" w:rsidRPr="00C65276">
        <w:rPr>
          <w:sz w:val="28"/>
          <w:szCs w:val="28"/>
        </w:rPr>
        <w:t>постановлени</w:t>
      </w:r>
      <w:r w:rsidR="00936B4E">
        <w:rPr>
          <w:sz w:val="28"/>
          <w:szCs w:val="28"/>
        </w:rPr>
        <w:t>и</w:t>
      </w:r>
      <w:r w:rsidR="00C65276" w:rsidRPr="00C65276">
        <w:rPr>
          <w:sz w:val="28"/>
          <w:szCs w:val="28"/>
        </w:rPr>
        <w:t xml:space="preserve"> администрации Сортавальского муниципального района «</w:t>
      </w:r>
      <w:r w:rsidR="00936B4E" w:rsidRPr="00936B4E">
        <w:rPr>
          <w:sz w:val="28"/>
          <w:szCs w:val="28"/>
        </w:rPr>
        <w:t xml:space="preserve">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w:t>
      </w:r>
      <w:r w:rsidR="00936B4E" w:rsidRPr="00936B4E">
        <w:rPr>
          <w:sz w:val="28"/>
          <w:szCs w:val="28"/>
        </w:rPr>
        <w:lastRenderedPageBreak/>
        <w:t>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sidR="00C65276" w:rsidRPr="00936B4E">
        <w:rPr>
          <w:sz w:val="28"/>
          <w:szCs w:val="28"/>
        </w:rPr>
        <w:t>»</w:t>
      </w:r>
      <w:r>
        <w:rPr>
          <w:sz w:val="28"/>
          <w:szCs w:val="28"/>
        </w:rPr>
        <w:t>.</w:t>
      </w:r>
    </w:p>
    <w:p w:rsidR="00C65276" w:rsidRDefault="00C65276" w:rsidP="00C65276">
      <w:pPr>
        <w:jc w:val="both"/>
        <w:rPr>
          <w:sz w:val="28"/>
          <w:szCs w:val="28"/>
        </w:rPr>
      </w:pPr>
    </w:p>
    <w:p w:rsidR="00C65276" w:rsidRDefault="00C65276" w:rsidP="00C65276">
      <w:pPr>
        <w:pStyle w:val="af0"/>
        <w:ind w:left="0"/>
        <w:jc w:val="both"/>
        <w:rPr>
          <w:rFonts w:ascii="Times New Roman" w:hAnsi="Times New Roman"/>
          <w:b/>
          <w:sz w:val="28"/>
          <w:szCs w:val="28"/>
        </w:rPr>
      </w:pPr>
      <w:r w:rsidRPr="00183CAA">
        <w:rPr>
          <w:rFonts w:ascii="Times New Roman" w:hAnsi="Times New Roman"/>
          <w:b/>
          <w:sz w:val="28"/>
          <w:szCs w:val="28"/>
        </w:rPr>
        <w:t>Предмет экспертизы</w:t>
      </w:r>
      <w:r>
        <w:rPr>
          <w:rFonts w:ascii="Times New Roman" w:hAnsi="Times New Roman"/>
          <w:b/>
          <w:sz w:val="28"/>
          <w:szCs w:val="28"/>
        </w:rPr>
        <w:t xml:space="preserve"> </w:t>
      </w:r>
      <w:r w:rsidRPr="00183CAA">
        <w:rPr>
          <w:rFonts w:ascii="Times New Roman" w:hAnsi="Times New Roman"/>
          <w:b/>
          <w:sz w:val="28"/>
          <w:szCs w:val="28"/>
        </w:rPr>
        <w:t>:</w:t>
      </w:r>
      <w:r w:rsidRPr="00183CAA">
        <w:rPr>
          <w:rFonts w:ascii="Times New Roman" w:hAnsi="Times New Roman"/>
          <w:sz w:val="28"/>
          <w:szCs w:val="28"/>
        </w:rPr>
        <w:t xml:space="preserve"> </w:t>
      </w:r>
      <w:r w:rsidRPr="00C65276">
        <w:rPr>
          <w:rFonts w:ascii="Times New Roman" w:hAnsi="Times New Roman"/>
          <w:sz w:val="28"/>
          <w:szCs w:val="28"/>
        </w:rPr>
        <w:t>постановлени</w:t>
      </w:r>
      <w:r w:rsidR="00936B4E">
        <w:rPr>
          <w:rFonts w:ascii="Times New Roman" w:hAnsi="Times New Roman"/>
          <w:sz w:val="28"/>
          <w:szCs w:val="28"/>
        </w:rPr>
        <w:t>е</w:t>
      </w:r>
      <w:r w:rsidRPr="00C65276">
        <w:rPr>
          <w:rFonts w:ascii="Times New Roman" w:hAnsi="Times New Roman"/>
          <w:sz w:val="28"/>
          <w:szCs w:val="28"/>
        </w:rPr>
        <w:t xml:space="preserve"> администрации Сортавальского муниципального района</w:t>
      </w:r>
      <w:r w:rsidRPr="00C65276">
        <w:rPr>
          <w:sz w:val="28"/>
          <w:szCs w:val="28"/>
        </w:rPr>
        <w:t xml:space="preserve"> </w:t>
      </w:r>
      <w:r w:rsidR="00936B4E" w:rsidRPr="00936B4E">
        <w:rPr>
          <w:rFonts w:ascii="Times New Roman" w:hAnsi="Times New Roman"/>
          <w:sz w:val="28"/>
          <w:szCs w:val="28"/>
        </w:rPr>
        <w:t>«Об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sidR="00936B4E">
        <w:rPr>
          <w:rFonts w:ascii="Times New Roman" w:hAnsi="Times New Roman"/>
          <w:sz w:val="28"/>
          <w:szCs w:val="28"/>
        </w:rPr>
        <w:t>»</w:t>
      </w:r>
    </w:p>
    <w:p w:rsidR="00C65276" w:rsidRPr="00FF7DBB" w:rsidRDefault="00936B4E" w:rsidP="00C65276">
      <w:pPr>
        <w:ind w:firstLine="709"/>
        <w:jc w:val="both"/>
        <w:rPr>
          <w:sz w:val="28"/>
          <w:szCs w:val="28"/>
        </w:rPr>
      </w:pPr>
      <w:r>
        <w:rPr>
          <w:sz w:val="28"/>
          <w:szCs w:val="28"/>
        </w:rPr>
        <w:t>П</w:t>
      </w:r>
      <w:r w:rsidR="00C65276" w:rsidRPr="00C65276">
        <w:rPr>
          <w:sz w:val="28"/>
          <w:szCs w:val="28"/>
        </w:rPr>
        <w:t>остановлени</w:t>
      </w:r>
      <w:r>
        <w:rPr>
          <w:sz w:val="28"/>
          <w:szCs w:val="28"/>
        </w:rPr>
        <w:t>е</w:t>
      </w:r>
      <w:r w:rsidR="00C65276" w:rsidRPr="00C65276">
        <w:rPr>
          <w:sz w:val="28"/>
          <w:szCs w:val="28"/>
        </w:rPr>
        <w:t xml:space="preserve"> администрации Сортавальского муниципального района </w:t>
      </w:r>
      <w:r>
        <w:rPr>
          <w:sz w:val="28"/>
          <w:szCs w:val="28"/>
        </w:rPr>
        <w:t>«</w:t>
      </w:r>
      <w:r w:rsidRPr="00936B4E">
        <w:rPr>
          <w:sz w:val="28"/>
          <w:szCs w:val="28"/>
        </w:rPr>
        <w:t>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Pr>
          <w:sz w:val="28"/>
          <w:szCs w:val="28"/>
        </w:rPr>
        <w:t xml:space="preserve"> </w:t>
      </w:r>
      <w:r w:rsidR="00C65276">
        <w:rPr>
          <w:sz w:val="28"/>
          <w:szCs w:val="28"/>
        </w:rPr>
        <w:t>(далее –Постановлени</w:t>
      </w:r>
      <w:r>
        <w:rPr>
          <w:sz w:val="28"/>
          <w:szCs w:val="28"/>
        </w:rPr>
        <w:t>е</w:t>
      </w:r>
      <w:r w:rsidR="00C65276">
        <w:rPr>
          <w:sz w:val="28"/>
          <w:szCs w:val="28"/>
        </w:rPr>
        <w:t xml:space="preserve">) </w:t>
      </w:r>
      <w:r w:rsidR="00C65276" w:rsidRPr="00FF7DBB">
        <w:rPr>
          <w:sz w:val="28"/>
          <w:szCs w:val="28"/>
        </w:rPr>
        <w:t>с приложени</w:t>
      </w:r>
      <w:r w:rsidR="00C65276">
        <w:rPr>
          <w:sz w:val="28"/>
          <w:szCs w:val="28"/>
        </w:rPr>
        <w:t>е</w:t>
      </w:r>
      <w:r w:rsidR="00C65276" w:rsidRPr="00FF7DBB">
        <w:rPr>
          <w:sz w:val="28"/>
          <w:szCs w:val="28"/>
        </w:rPr>
        <w:t>м №1</w:t>
      </w:r>
      <w:r w:rsidR="00C65276">
        <w:rPr>
          <w:sz w:val="28"/>
          <w:szCs w:val="28"/>
        </w:rPr>
        <w:t xml:space="preserve"> «Паспорт ведомственной целевой программы </w:t>
      </w:r>
      <w:r>
        <w:rPr>
          <w:sz w:val="28"/>
          <w:szCs w:val="28"/>
        </w:rPr>
        <w:t>«</w:t>
      </w:r>
      <w:r w:rsidRPr="00936B4E">
        <w:rPr>
          <w:sz w:val="28"/>
          <w:szCs w:val="28"/>
        </w:rPr>
        <w:t>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Pr>
          <w:sz w:val="28"/>
          <w:szCs w:val="28"/>
        </w:rPr>
        <w:t>»</w:t>
      </w:r>
      <w:r w:rsidR="00C65276" w:rsidRPr="00936B4E">
        <w:rPr>
          <w:sz w:val="28"/>
          <w:szCs w:val="28"/>
        </w:rPr>
        <w:t xml:space="preserve"> </w:t>
      </w:r>
      <w:r w:rsidR="00C65276">
        <w:rPr>
          <w:sz w:val="28"/>
          <w:szCs w:val="28"/>
        </w:rPr>
        <w:t>(далее – паспорт ВЦП)</w:t>
      </w:r>
      <w:r w:rsidR="0092255A">
        <w:rPr>
          <w:sz w:val="28"/>
          <w:szCs w:val="28"/>
        </w:rPr>
        <w:t xml:space="preserve"> </w:t>
      </w:r>
      <w:r w:rsidR="00380F10">
        <w:rPr>
          <w:sz w:val="28"/>
          <w:szCs w:val="28"/>
        </w:rPr>
        <w:t>, локальным сметным расчетом №1 «</w:t>
      </w:r>
      <w:r w:rsidR="00380F10" w:rsidRPr="00936B4E">
        <w:rPr>
          <w:sz w:val="28"/>
          <w:szCs w:val="28"/>
        </w:rPr>
        <w:t>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w:t>
      </w:r>
      <w:r w:rsidR="00380F10">
        <w:rPr>
          <w:sz w:val="28"/>
          <w:szCs w:val="28"/>
        </w:rPr>
        <w:t xml:space="preserve">», согласованной ООО «Региональным центром по ценообразованию в строительстве РК»  (далее-смета) </w:t>
      </w:r>
      <w:r w:rsidR="00C65276" w:rsidRPr="00FF7DBB">
        <w:rPr>
          <w:sz w:val="28"/>
          <w:szCs w:val="28"/>
        </w:rPr>
        <w:t xml:space="preserve"> представлен на экспертизу в Контрольно-счетный комитет Сортавальского муниципального района (далее- Контрольно-счетный комитет) </w:t>
      </w:r>
      <w:r w:rsidR="00380F10">
        <w:rPr>
          <w:sz w:val="28"/>
          <w:szCs w:val="28"/>
        </w:rPr>
        <w:t>1</w:t>
      </w:r>
      <w:r w:rsidR="00C65276">
        <w:rPr>
          <w:sz w:val="28"/>
          <w:szCs w:val="28"/>
        </w:rPr>
        <w:t>6</w:t>
      </w:r>
      <w:r w:rsidR="00C65276" w:rsidRPr="00FF7DBB">
        <w:rPr>
          <w:sz w:val="28"/>
          <w:szCs w:val="28"/>
        </w:rPr>
        <w:t xml:space="preserve"> </w:t>
      </w:r>
      <w:r w:rsidR="00C65276">
        <w:rPr>
          <w:sz w:val="28"/>
          <w:szCs w:val="28"/>
        </w:rPr>
        <w:t>мая</w:t>
      </w:r>
      <w:r w:rsidR="00C65276" w:rsidRPr="00FF7DBB">
        <w:rPr>
          <w:sz w:val="28"/>
          <w:szCs w:val="28"/>
        </w:rPr>
        <w:t xml:space="preserve"> 2016 года.</w:t>
      </w:r>
    </w:p>
    <w:p w:rsidR="00C65276" w:rsidRPr="00183CAA" w:rsidRDefault="00C65276" w:rsidP="00C65276">
      <w:pPr>
        <w:jc w:val="both"/>
        <w:rPr>
          <w:b/>
          <w:sz w:val="28"/>
          <w:szCs w:val="28"/>
        </w:rPr>
      </w:pPr>
    </w:p>
    <w:p w:rsidR="008C20D9" w:rsidRPr="00CB10E5" w:rsidRDefault="00CB10E5" w:rsidP="00437C9E">
      <w:pPr>
        <w:pStyle w:val="ae"/>
        <w:ind w:firstLine="709"/>
        <w:jc w:val="both"/>
        <w:rPr>
          <w:b w:val="0"/>
          <w:szCs w:val="28"/>
        </w:rPr>
      </w:pPr>
      <w:r w:rsidRPr="00CB10E5">
        <w:rPr>
          <w:b w:val="0"/>
          <w:szCs w:val="28"/>
        </w:rPr>
        <w:t>Контрольно</w:t>
      </w:r>
      <w:r>
        <w:rPr>
          <w:b w:val="0"/>
          <w:szCs w:val="28"/>
        </w:rPr>
        <w:t xml:space="preserve"> </w:t>
      </w:r>
      <w:r w:rsidRPr="00CB10E5">
        <w:rPr>
          <w:b w:val="0"/>
          <w:szCs w:val="28"/>
        </w:rPr>
        <w:t>-</w:t>
      </w:r>
      <w:r>
        <w:rPr>
          <w:b w:val="0"/>
          <w:szCs w:val="28"/>
        </w:rPr>
        <w:t xml:space="preserve"> счетный комитет Сортавальского муниципального района</w:t>
      </w:r>
      <w:r w:rsidRPr="00CB10E5">
        <w:rPr>
          <w:b w:val="0"/>
          <w:szCs w:val="28"/>
        </w:rPr>
        <w:t xml:space="preserve"> произве</w:t>
      </w:r>
      <w:r>
        <w:rPr>
          <w:b w:val="0"/>
          <w:szCs w:val="28"/>
        </w:rPr>
        <w:t>л</w:t>
      </w:r>
      <w:r w:rsidRPr="00CB10E5">
        <w:rPr>
          <w:b w:val="0"/>
          <w:szCs w:val="28"/>
        </w:rPr>
        <w:t xml:space="preserve"> экспертиз</w:t>
      </w:r>
      <w:r>
        <w:rPr>
          <w:b w:val="0"/>
          <w:szCs w:val="28"/>
        </w:rPr>
        <w:t>у</w:t>
      </w:r>
      <w:r w:rsidRPr="00CB10E5">
        <w:rPr>
          <w:b w:val="0"/>
          <w:szCs w:val="28"/>
        </w:rPr>
        <w:t xml:space="preserve"> представленн</w:t>
      </w:r>
      <w:r>
        <w:rPr>
          <w:b w:val="0"/>
          <w:szCs w:val="28"/>
        </w:rPr>
        <w:t xml:space="preserve">ых </w:t>
      </w:r>
      <w:r w:rsidR="00C65276">
        <w:rPr>
          <w:b w:val="0"/>
          <w:szCs w:val="28"/>
        </w:rPr>
        <w:t>администраци</w:t>
      </w:r>
      <w:r w:rsidR="00380F10">
        <w:rPr>
          <w:b w:val="0"/>
          <w:szCs w:val="28"/>
        </w:rPr>
        <w:t>ей</w:t>
      </w:r>
      <w:r>
        <w:rPr>
          <w:b w:val="0"/>
          <w:szCs w:val="28"/>
        </w:rPr>
        <w:t xml:space="preserve"> Сортавальского </w:t>
      </w:r>
      <w:r>
        <w:rPr>
          <w:b w:val="0"/>
          <w:szCs w:val="28"/>
        </w:rPr>
        <w:lastRenderedPageBreak/>
        <w:t>муниципального района документов по Постановлени</w:t>
      </w:r>
      <w:r w:rsidR="00380F10">
        <w:rPr>
          <w:b w:val="0"/>
          <w:szCs w:val="28"/>
        </w:rPr>
        <w:t>ю</w:t>
      </w:r>
      <w:r>
        <w:rPr>
          <w:b w:val="0"/>
          <w:szCs w:val="28"/>
        </w:rPr>
        <w:t xml:space="preserve"> </w:t>
      </w:r>
      <w:r w:rsidRPr="00CB10E5">
        <w:rPr>
          <w:b w:val="0"/>
          <w:szCs w:val="28"/>
        </w:rPr>
        <w:t>«</w:t>
      </w:r>
      <w:r w:rsidR="00380F10" w:rsidRPr="00380F10">
        <w:rPr>
          <w:b w:val="0"/>
          <w:szCs w:val="28"/>
        </w:rPr>
        <w:t>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sidR="0092255A" w:rsidRPr="00380F10">
        <w:rPr>
          <w:b w:val="0"/>
          <w:szCs w:val="28"/>
        </w:rPr>
        <w:t>.</w:t>
      </w:r>
    </w:p>
    <w:p w:rsidR="008C20D9" w:rsidRPr="004A3417" w:rsidRDefault="008C20D9" w:rsidP="008C20D9">
      <w:pPr>
        <w:ind w:firstLine="540"/>
        <w:jc w:val="both"/>
        <w:rPr>
          <w:sz w:val="28"/>
          <w:szCs w:val="28"/>
        </w:rPr>
      </w:pPr>
      <w:r w:rsidRPr="004A3417">
        <w:rPr>
          <w:sz w:val="28"/>
          <w:szCs w:val="28"/>
        </w:rPr>
        <w:t xml:space="preserve">Рассмотрены следующие материалы по указанному </w:t>
      </w:r>
      <w:r w:rsidR="00380F10">
        <w:rPr>
          <w:sz w:val="28"/>
          <w:szCs w:val="28"/>
        </w:rPr>
        <w:t>муниципальному акту</w:t>
      </w:r>
      <w:r w:rsidRPr="004A3417">
        <w:rPr>
          <w:sz w:val="28"/>
          <w:szCs w:val="28"/>
        </w:rPr>
        <w:t>:</w:t>
      </w:r>
    </w:p>
    <w:p w:rsidR="008C20D9" w:rsidRPr="004A3417" w:rsidRDefault="006D3437" w:rsidP="006D3437">
      <w:pPr>
        <w:pStyle w:val="ae"/>
        <w:numPr>
          <w:ilvl w:val="0"/>
          <w:numId w:val="1"/>
        </w:numPr>
        <w:jc w:val="both"/>
        <w:rPr>
          <w:szCs w:val="28"/>
        </w:rPr>
      </w:pPr>
      <w:r w:rsidRPr="006D3437">
        <w:rPr>
          <w:b w:val="0"/>
          <w:szCs w:val="28"/>
        </w:rPr>
        <w:t>Постановлени</w:t>
      </w:r>
      <w:r w:rsidR="00380F10">
        <w:rPr>
          <w:b w:val="0"/>
          <w:szCs w:val="28"/>
        </w:rPr>
        <w:t>е администрации Сортавальского муниципального района</w:t>
      </w:r>
      <w:r>
        <w:rPr>
          <w:szCs w:val="28"/>
        </w:rPr>
        <w:t xml:space="preserve"> </w:t>
      </w:r>
      <w:r w:rsidRPr="00CB10E5">
        <w:rPr>
          <w:b w:val="0"/>
          <w:szCs w:val="28"/>
        </w:rPr>
        <w:t>«</w:t>
      </w:r>
      <w:r w:rsidR="00380F10" w:rsidRPr="00380F10">
        <w:rPr>
          <w:b w:val="0"/>
          <w:szCs w:val="28"/>
        </w:rPr>
        <w:t>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sidR="00380F10">
        <w:rPr>
          <w:szCs w:val="28"/>
        </w:rPr>
        <w:t>»</w:t>
      </w:r>
      <w:r w:rsidR="008C20D9" w:rsidRPr="006D3437">
        <w:rPr>
          <w:b w:val="0"/>
          <w:szCs w:val="28"/>
        </w:rPr>
        <w:t xml:space="preserve">на </w:t>
      </w:r>
      <w:r w:rsidR="00380F10">
        <w:rPr>
          <w:b w:val="0"/>
          <w:szCs w:val="28"/>
        </w:rPr>
        <w:t>2</w:t>
      </w:r>
      <w:r w:rsidR="008C20D9" w:rsidRPr="006D3437">
        <w:rPr>
          <w:b w:val="0"/>
          <w:szCs w:val="28"/>
        </w:rPr>
        <w:t xml:space="preserve"> л</w:t>
      </w:r>
      <w:r w:rsidR="008C20D9" w:rsidRPr="004A3417">
        <w:rPr>
          <w:szCs w:val="28"/>
        </w:rPr>
        <w:t xml:space="preserve">. </w:t>
      </w:r>
    </w:p>
    <w:p w:rsidR="008C20D9" w:rsidRPr="006D3437" w:rsidRDefault="008C20D9" w:rsidP="006D3437">
      <w:pPr>
        <w:numPr>
          <w:ilvl w:val="0"/>
          <w:numId w:val="1"/>
        </w:numPr>
        <w:jc w:val="both"/>
        <w:rPr>
          <w:b/>
          <w:sz w:val="28"/>
          <w:szCs w:val="28"/>
        </w:rPr>
      </w:pPr>
      <w:r w:rsidRPr="004A3417">
        <w:rPr>
          <w:sz w:val="28"/>
          <w:szCs w:val="28"/>
        </w:rPr>
        <w:t xml:space="preserve"> Приложение</w:t>
      </w:r>
      <w:r w:rsidR="00D6523E">
        <w:rPr>
          <w:sz w:val="28"/>
          <w:szCs w:val="28"/>
        </w:rPr>
        <w:t xml:space="preserve"> 1</w:t>
      </w:r>
      <w:r w:rsidRPr="004A3417">
        <w:rPr>
          <w:sz w:val="28"/>
          <w:szCs w:val="28"/>
        </w:rPr>
        <w:t xml:space="preserve"> к </w:t>
      </w:r>
      <w:r w:rsidR="006D3437">
        <w:rPr>
          <w:sz w:val="28"/>
          <w:szCs w:val="28"/>
        </w:rPr>
        <w:t>П</w:t>
      </w:r>
      <w:r w:rsidRPr="004A3417">
        <w:rPr>
          <w:sz w:val="28"/>
          <w:szCs w:val="28"/>
        </w:rPr>
        <w:t>остановлени</w:t>
      </w:r>
      <w:r w:rsidR="00380F10">
        <w:rPr>
          <w:sz w:val="28"/>
          <w:szCs w:val="28"/>
        </w:rPr>
        <w:t>ю</w:t>
      </w:r>
      <w:r w:rsidR="00D6523E">
        <w:rPr>
          <w:sz w:val="28"/>
          <w:szCs w:val="28"/>
        </w:rPr>
        <w:t xml:space="preserve"> </w:t>
      </w:r>
      <w:r w:rsidR="006D3437">
        <w:rPr>
          <w:sz w:val="28"/>
          <w:szCs w:val="28"/>
        </w:rPr>
        <w:t>«Паспорт ВЦП»</w:t>
      </w:r>
      <w:r w:rsidR="00EE60D6" w:rsidRPr="004A3417">
        <w:rPr>
          <w:sz w:val="28"/>
          <w:szCs w:val="28"/>
        </w:rPr>
        <w:t xml:space="preserve"> </w:t>
      </w:r>
      <w:r w:rsidRPr="004A3417">
        <w:rPr>
          <w:sz w:val="28"/>
          <w:szCs w:val="28"/>
        </w:rPr>
        <w:t xml:space="preserve">- на </w:t>
      </w:r>
      <w:r w:rsidR="00380F10">
        <w:rPr>
          <w:sz w:val="28"/>
          <w:szCs w:val="28"/>
        </w:rPr>
        <w:t>4</w:t>
      </w:r>
      <w:r w:rsidRPr="004A3417">
        <w:rPr>
          <w:sz w:val="28"/>
          <w:szCs w:val="28"/>
        </w:rPr>
        <w:t xml:space="preserve"> л.</w:t>
      </w:r>
    </w:p>
    <w:p w:rsidR="006D3437" w:rsidRDefault="00380F10" w:rsidP="006D3437">
      <w:pPr>
        <w:numPr>
          <w:ilvl w:val="0"/>
          <w:numId w:val="1"/>
        </w:numPr>
        <w:jc w:val="both"/>
        <w:rPr>
          <w:sz w:val="28"/>
          <w:szCs w:val="28"/>
        </w:rPr>
      </w:pPr>
      <w:r>
        <w:rPr>
          <w:sz w:val="28"/>
          <w:szCs w:val="28"/>
        </w:rPr>
        <w:t xml:space="preserve">Смета </w:t>
      </w:r>
      <w:r w:rsidR="006D3437">
        <w:rPr>
          <w:sz w:val="28"/>
          <w:szCs w:val="28"/>
        </w:rPr>
        <w:t>- на 1</w:t>
      </w:r>
      <w:r>
        <w:rPr>
          <w:sz w:val="28"/>
          <w:szCs w:val="28"/>
        </w:rPr>
        <w:t>4</w:t>
      </w:r>
      <w:r w:rsidR="006D3437">
        <w:rPr>
          <w:sz w:val="28"/>
          <w:szCs w:val="28"/>
        </w:rPr>
        <w:t>л.</w:t>
      </w:r>
    </w:p>
    <w:p w:rsidR="00380F10" w:rsidRPr="006D3437" w:rsidRDefault="00380F10" w:rsidP="006D3437">
      <w:pPr>
        <w:numPr>
          <w:ilvl w:val="0"/>
          <w:numId w:val="1"/>
        </w:numPr>
        <w:jc w:val="both"/>
        <w:rPr>
          <w:sz w:val="28"/>
          <w:szCs w:val="28"/>
        </w:rPr>
      </w:pPr>
      <w:r>
        <w:rPr>
          <w:sz w:val="28"/>
          <w:szCs w:val="28"/>
        </w:rPr>
        <w:t xml:space="preserve">Проект Распоряжения администрации Сортавальского муниципального района «О наделении муниципального унитарного предприятия «Жилищно-коммунальное хозяйство Сортавальского муниципального района» полномочиями Заказчика» - на 1 л. </w:t>
      </w:r>
    </w:p>
    <w:p w:rsidR="002D28E6" w:rsidRDefault="002D28E6" w:rsidP="002D28E6">
      <w:pPr>
        <w:ind w:left="540"/>
        <w:jc w:val="both"/>
        <w:rPr>
          <w:sz w:val="28"/>
          <w:szCs w:val="28"/>
        </w:rPr>
      </w:pPr>
    </w:p>
    <w:p w:rsidR="00EE60D6" w:rsidRDefault="00EE60D6" w:rsidP="0007637A">
      <w:pPr>
        <w:ind w:firstLine="709"/>
        <w:jc w:val="both"/>
        <w:rPr>
          <w:sz w:val="28"/>
          <w:szCs w:val="28"/>
        </w:rPr>
      </w:pPr>
      <w:r w:rsidRPr="00EE60D6">
        <w:rPr>
          <w:sz w:val="28"/>
          <w:szCs w:val="28"/>
        </w:rPr>
        <w:t>Рассмотрев указанные документы, Контрольно - счетный комитет Сортавальского муниципального района пришел к следующим выводам:</w:t>
      </w:r>
    </w:p>
    <w:p w:rsidR="00D6523E" w:rsidRDefault="00D6523E" w:rsidP="00D6523E">
      <w:pPr>
        <w:numPr>
          <w:ilvl w:val="0"/>
          <w:numId w:val="3"/>
        </w:numPr>
        <w:jc w:val="both"/>
        <w:rPr>
          <w:sz w:val="28"/>
          <w:szCs w:val="28"/>
        </w:rPr>
      </w:pPr>
      <w:r>
        <w:rPr>
          <w:sz w:val="28"/>
          <w:szCs w:val="28"/>
        </w:rPr>
        <w:t>Полномочия по установлению расходных обязательств подтверждены.</w:t>
      </w:r>
    </w:p>
    <w:p w:rsidR="00476AEE" w:rsidRDefault="00476AEE" w:rsidP="00476AEE">
      <w:pPr>
        <w:numPr>
          <w:ilvl w:val="0"/>
          <w:numId w:val="3"/>
        </w:numPr>
        <w:autoSpaceDE w:val="0"/>
        <w:autoSpaceDN w:val="0"/>
        <w:adjustRightInd w:val="0"/>
        <w:jc w:val="both"/>
        <w:rPr>
          <w:sz w:val="28"/>
          <w:szCs w:val="28"/>
        </w:rPr>
      </w:pPr>
      <w:r w:rsidRPr="003020AF">
        <w:rPr>
          <w:sz w:val="28"/>
          <w:szCs w:val="28"/>
        </w:rPr>
        <w:t xml:space="preserve">Цели и задачи Ведомственной целевой программы соответствуют </w:t>
      </w:r>
      <w:r>
        <w:rPr>
          <w:sz w:val="28"/>
          <w:szCs w:val="28"/>
        </w:rPr>
        <w:t>с</w:t>
      </w:r>
      <w:r w:rsidRPr="003020AF">
        <w:rPr>
          <w:sz w:val="28"/>
          <w:szCs w:val="28"/>
        </w:rPr>
        <w:t>тратегии</w:t>
      </w:r>
      <w:r>
        <w:rPr>
          <w:sz w:val="28"/>
          <w:szCs w:val="28"/>
        </w:rPr>
        <w:t>, изложенной в Программе</w:t>
      </w:r>
      <w:r w:rsidRPr="003020AF">
        <w:rPr>
          <w:sz w:val="28"/>
          <w:szCs w:val="28"/>
        </w:rPr>
        <w:t xml:space="preserve"> социально-экономического развития Сортавальского муниципального района</w:t>
      </w:r>
      <w:r>
        <w:rPr>
          <w:sz w:val="28"/>
          <w:szCs w:val="28"/>
        </w:rPr>
        <w:t xml:space="preserve"> на 2013-2016 гг., утвержденной Решением Совета Сортавальского муниципального района от 11.12.2013г. №17</w:t>
      </w:r>
    </w:p>
    <w:p w:rsidR="00156390" w:rsidRDefault="00156390" w:rsidP="00476AEE">
      <w:pPr>
        <w:numPr>
          <w:ilvl w:val="0"/>
          <w:numId w:val="3"/>
        </w:numPr>
        <w:autoSpaceDE w:val="0"/>
        <w:autoSpaceDN w:val="0"/>
        <w:adjustRightInd w:val="0"/>
        <w:jc w:val="both"/>
        <w:rPr>
          <w:sz w:val="28"/>
          <w:szCs w:val="28"/>
        </w:rPr>
      </w:pPr>
      <w:r>
        <w:rPr>
          <w:sz w:val="28"/>
          <w:szCs w:val="28"/>
        </w:rPr>
        <w:t>В описательной части ВЦП приведена характеристика проблемы жилищно-коммунального комплекса, но нет анализа, почему решение проблемы необходимо решать через выделение субсидии муниципальному унитарному предприятию. В перечне оснований для разработки ВЦП нет ссылки на ст.9 Решения Совета СМР от 24.12.2016г. №169 «О бюджете Сортавальского муниципального района на 2016 год», а также на Порядок предоставления субсидий юридическим лицам (за исключением субсидий государственным(</w:t>
      </w:r>
      <w:r w:rsidR="00187324">
        <w:rPr>
          <w:sz w:val="28"/>
          <w:szCs w:val="28"/>
        </w:rPr>
        <w:t xml:space="preserve"> муниципальным) учреждениям), индивидуальным </w:t>
      </w:r>
      <w:r w:rsidR="00187324">
        <w:rPr>
          <w:sz w:val="28"/>
          <w:szCs w:val="28"/>
        </w:rPr>
        <w:lastRenderedPageBreak/>
        <w:t>предпринимателям, физическим лицам –производителям товаров, работ, услуг.</w:t>
      </w:r>
      <w:r>
        <w:rPr>
          <w:sz w:val="28"/>
          <w:szCs w:val="28"/>
        </w:rPr>
        <w:t xml:space="preserve"> </w:t>
      </w:r>
    </w:p>
    <w:p w:rsidR="00A62078" w:rsidRPr="0092426F" w:rsidRDefault="0092426F" w:rsidP="00A62078">
      <w:pPr>
        <w:numPr>
          <w:ilvl w:val="0"/>
          <w:numId w:val="3"/>
        </w:numPr>
        <w:jc w:val="both"/>
        <w:rPr>
          <w:sz w:val="28"/>
          <w:szCs w:val="28"/>
        </w:rPr>
      </w:pPr>
      <w:r>
        <w:rPr>
          <w:sz w:val="28"/>
          <w:szCs w:val="28"/>
        </w:rPr>
        <w:t>Па</w:t>
      </w:r>
      <w:r w:rsidR="00A62078" w:rsidRPr="0092426F">
        <w:rPr>
          <w:sz w:val="28"/>
          <w:szCs w:val="28"/>
        </w:rPr>
        <w:t xml:space="preserve">спорт программы составлен </w:t>
      </w:r>
      <w:r w:rsidR="00455F48">
        <w:rPr>
          <w:sz w:val="28"/>
          <w:szCs w:val="28"/>
        </w:rPr>
        <w:t xml:space="preserve">не </w:t>
      </w:r>
      <w:r w:rsidR="00A62078" w:rsidRPr="0092426F">
        <w:rPr>
          <w:sz w:val="28"/>
          <w:szCs w:val="28"/>
        </w:rPr>
        <w:t>по форме согласно Приложению 1 к Порядку</w:t>
      </w:r>
      <w:r w:rsidR="00187324">
        <w:rPr>
          <w:sz w:val="28"/>
          <w:szCs w:val="28"/>
        </w:rPr>
        <w:t xml:space="preserve"> разработки, утверждения и реализации ведомственных целевых программ, утвержденный постановлением администрации Сортавальского муниципального района от 27.05.2010г. №67 (далее-Порядок) </w:t>
      </w:r>
      <w:r w:rsidR="00021DF7">
        <w:rPr>
          <w:sz w:val="28"/>
          <w:szCs w:val="28"/>
        </w:rPr>
        <w:t>.</w:t>
      </w:r>
      <w:r w:rsidR="00A62078" w:rsidRPr="0092426F">
        <w:rPr>
          <w:sz w:val="28"/>
          <w:szCs w:val="28"/>
        </w:rPr>
        <w:t xml:space="preserve"> </w:t>
      </w:r>
    </w:p>
    <w:p w:rsidR="0092426F" w:rsidRDefault="00021DF7" w:rsidP="00A62078">
      <w:pPr>
        <w:numPr>
          <w:ilvl w:val="0"/>
          <w:numId w:val="3"/>
        </w:numPr>
        <w:autoSpaceDE w:val="0"/>
        <w:autoSpaceDN w:val="0"/>
        <w:adjustRightInd w:val="0"/>
        <w:jc w:val="both"/>
        <w:rPr>
          <w:sz w:val="28"/>
          <w:szCs w:val="28"/>
        </w:rPr>
      </w:pPr>
      <w:r>
        <w:rPr>
          <w:sz w:val="28"/>
          <w:szCs w:val="28"/>
        </w:rPr>
        <w:t xml:space="preserve">В нарушение подпункта 4 п.6 раздела </w:t>
      </w:r>
      <w:r>
        <w:rPr>
          <w:sz w:val="28"/>
          <w:szCs w:val="28"/>
          <w:lang w:val="en-US"/>
        </w:rPr>
        <w:t>II</w:t>
      </w:r>
      <w:r>
        <w:rPr>
          <w:sz w:val="28"/>
          <w:szCs w:val="28"/>
        </w:rPr>
        <w:t xml:space="preserve"> Порядка н</w:t>
      </w:r>
      <w:r w:rsidR="00B51E64">
        <w:rPr>
          <w:sz w:val="28"/>
          <w:szCs w:val="28"/>
        </w:rPr>
        <w:t>е р</w:t>
      </w:r>
      <w:r w:rsidR="0092426F">
        <w:rPr>
          <w:sz w:val="28"/>
          <w:szCs w:val="28"/>
        </w:rPr>
        <w:t>азработаны целевые индикаторы</w:t>
      </w:r>
      <w:r w:rsidR="00B51E64">
        <w:rPr>
          <w:sz w:val="28"/>
          <w:szCs w:val="28"/>
        </w:rPr>
        <w:t>, позволяющие оценить степень эффективности</w:t>
      </w:r>
      <w:r>
        <w:rPr>
          <w:sz w:val="28"/>
          <w:szCs w:val="28"/>
        </w:rPr>
        <w:t xml:space="preserve"> достижения</w:t>
      </w:r>
      <w:r w:rsidR="0092426F">
        <w:rPr>
          <w:sz w:val="28"/>
          <w:szCs w:val="28"/>
        </w:rPr>
        <w:t xml:space="preserve"> поставленной цели программы</w:t>
      </w:r>
    </w:p>
    <w:p w:rsidR="004F366A" w:rsidRPr="008032DD" w:rsidRDefault="00021DF7" w:rsidP="004F366A">
      <w:pPr>
        <w:pStyle w:val="10"/>
        <w:numPr>
          <w:ilvl w:val="0"/>
          <w:numId w:val="3"/>
        </w:numPr>
        <w:rPr>
          <w:sz w:val="28"/>
          <w:szCs w:val="28"/>
        </w:rPr>
      </w:pPr>
      <w:r>
        <w:rPr>
          <w:sz w:val="28"/>
          <w:szCs w:val="28"/>
        </w:rPr>
        <w:t xml:space="preserve">В нарушение подпункта 6 п.6 раздела </w:t>
      </w:r>
      <w:r>
        <w:rPr>
          <w:sz w:val="28"/>
          <w:szCs w:val="28"/>
          <w:lang w:val="en-US"/>
        </w:rPr>
        <w:t>II</w:t>
      </w:r>
      <w:r w:rsidRPr="00021DF7">
        <w:rPr>
          <w:sz w:val="28"/>
          <w:szCs w:val="28"/>
        </w:rPr>
        <w:t xml:space="preserve"> </w:t>
      </w:r>
      <w:r>
        <w:rPr>
          <w:sz w:val="28"/>
          <w:szCs w:val="28"/>
        </w:rPr>
        <w:t>о</w:t>
      </w:r>
      <w:r w:rsidR="004F366A">
        <w:rPr>
          <w:sz w:val="28"/>
          <w:szCs w:val="28"/>
        </w:rPr>
        <w:t>тсутству</w:t>
      </w:r>
      <w:r>
        <w:rPr>
          <w:sz w:val="28"/>
          <w:szCs w:val="28"/>
        </w:rPr>
        <w:t>е</w:t>
      </w:r>
      <w:r w:rsidR="004F366A">
        <w:rPr>
          <w:sz w:val="28"/>
          <w:szCs w:val="28"/>
        </w:rPr>
        <w:t xml:space="preserve">т </w:t>
      </w:r>
      <w:r>
        <w:rPr>
          <w:sz w:val="28"/>
          <w:szCs w:val="28"/>
        </w:rPr>
        <w:t xml:space="preserve"> система  программных мероприятий</w:t>
      </w:r>
      <w:r w:rsidR="008032DD">
        <w:rPr>
          <w:sz w:val="28"/>
          <w:szCs w:val="28"/>
        </w:rPr>
        <w:t>, что не дает возможность оценить</w:t>
      </w:r>
      <w:r>
        <w:rPr>
          <w:sz w:val="28"/>
          <w:szCs w:val="28"/>
        </w:rPr>
        <w:t xml:space="preserve"> </w:t>
      </w:r>
      <w:r w:rsidR="004F366A" w:rsidRPr="008032DD">
        <w:rPr>
          <w:sz w:val="28"/>
          <w:szCs w:val="28"/>
        </w:rPr>
        <w:t>целостность и связанность задач программы и мероприятий по их выполнению</w:t>
      </w:r>
      <w:r w:rsidR="008032DD">
        <w:rPr>
          <w:sz w:val="28"/>
          <w:szCs w:val="28"/>
        </w:rPr>
        <w:t>.</w:t>
      </w:r>
    </w:p>
    <w:p w:rsidR="0092426F" w:rsidRDefault="0092426F" w:rsidP="0092426F">
      <w:pPr>
        <w:pStyle w:val="10"/>
        <w:numPr>
          <w:ilvl w:val="0"/>
          <w:numId w:val="3"/>
        </w:numPr>
        <w:rPr>
          <w:sz w:val="28"/>
          <w:szCs w:val="28"/>
        </w:rPr>
      </w:pPr>
      <w:r w:rsidRPr="002945BF">
        <w:rPr>
          <w:sz w:val="28"/>
          <w:szCs w:val="28"/>
        </w:rPr>
        <w:t xml:space="preserve">В </w:t>
      </w:r>
      <w:r w:rsidR="008032DD">
        <w:rPr>
          <w:sz w:val="28"/>
          <w:szCs w:val="28"/>
        </w:rPr>
        <w:t>нарушение</w:t>
      </w:r>
      <w:r>
        <w:rPr>
          <w:sz w:val="28"/>
          <w:szCs w:val="28"/>
        </w:rPr>
        <w:t xml:space="preserve"> </w:t>
      </w:r>
      <w:r w:rsidRPr="002945BF">
        <w:rPr>
          <w:sz w:val="28"/>
          <w:szCs w:val="28"/>
        </w:rPr>
        <w:t xml:space="preserve"> пп.</w:t>
      </w:r>
      <w:r>
        <w:rPr>
          <w:sz w:val="28"/>
          <w:szCs w:val="28"/>
        </w:rPr>
        <w:t>9</w:t>
      </w:r>
      <w:r w:rsidRPr="002945BF">
        <w:rPr>
          <w:sz w:val="28"/>
          <w:szCs w:val="28"/>
        </w:rPr>
        <w:t xml:space="preserve"> п.6 р. </w:t>
      </w:r>
      <w:r w:rsidRPr="002945BF">
        <w:rPr>
          <w:sz w:val="28"/>
          <w:szCs w:val="28"/>
          <w:lang w:val="en-US"/>
        </w:rPr>
        <w:t>II</w:t>
      </w:r>
      <w:r w:rsidRPr="002945BF">
        <w:rPr>
          <w:sz w:val="28"/>
          <w:szCs w:val="28"/>
        </w:rPr>
        <w:t xml:space="preserve"> Порядка</w:t>
      </w:r>
      <w:r>
        <w:rPr>
          <w:sz w:val="28"/>
          <w:szCs w:val="28"/>
        </w:rPr>
        <w:t xml:space="preserve">, </w:t>
      </w:r>
      <w:r w:rsidR="00476AEE">
        <w:rPr>
          <w:sz w:val="28"/>
          <w:szCs w:val="28"/>
        </w:rPr>
        <w:t>отсутствует</w:t>
      </w:r>
      <w:r w:rsidRPr="002945BF">
        <w:rPr>
          <w:sz w:val="28"/>
          <w:szCs w:val="28"/>
        </w:rPr>
        <w:t xml:space="preserve"> раздел</w:t>
      </w:r>
      <w:r w:rsidR="00476AEE">
        <w:rPr>
          <w:sz w:val="28"/>
          <w:szCs w:val="28"/>
        </w:rPr>
        <w:t xml:space="preserve"> </w:t>
      </w:r>
      <w:r w:rsidRPr="002945BF">
        <w:rPr>
          <w:sz w:val="28"/>
          <w:szCs w:val="28"/>
        </w:rPr>
        <w:t xml:space="preserve">« Организационная схема управления контроля за реализацией программы» </w:t>
      </w:r>
      <w:r w:rsidR="00476AEE">
        <w:rPr>
          <w:sz w:val="28"/>
          <w:szCs w:val="28"/>
        </w:rPr>
        <w:t>в котором должно быть</w:t>
      </w:r>
      <w:r>
        <w:rPr>
          <w:sz w:val="28"/>
          <w:szCs w:val="28"/>
        </w:rPr>
        <w:t xml:space="preserve"> </w:t>
      </w:r>
      <w:r w:rsidRPr="002945BF">
        <w:rPr>
          <w:sz w:val="28"/>
          <w:szCs w:val="28"/>
        </w:rPr>
        <w:t xml:space="preserve"> </w:t>
      </w:r>
      <w:r>
        <w:rPr>
          <w:sz w:val="28"/>
          <w:szCs w:val="28"/>
        </w:rPr>
        <w:t>распределение полномочий и ответственности между главным распорядителем и подведомственн</w:t>
      </w:r>
      <w:r w:rsidR="00476AEE">
        <w:rPr>
          <w:sz w:val="28"/>
          <w:szCs w:val="28"/>
        </w:rPr>
        <w:t>ой</w:t>
      </w:r>
      <w:r>
        <w:rPr>
          <w:sz w:val="28"/>
          <w:szCs w:val="28"/>
        </w:rPr>
        <w:t xml:space="preserve"> </w:t>
      </w:r>
      <w:r w:rsidR="00476AEE">
        <w:rPr>
          <w:sz w:val="28"/>
          <w:szCs w:val="28"/>
        </w:rPr>
        <w:t xml:space="preserve">организацией </w:t>
      </w:r>
      <w:r>
        <w:rPr>
          <w:sz w:val="28"/>
          <w:szCs w:val="28"/>
        </w:rPr>
        <w:t>-</w:t>
      </w:r>
      <w:r w:rsidR="00455F48">
        <w:rPr>
          <w:sz w:val="28"/>
          <w:szCs w:val="28"/>
        </w:rPr>
        <w:t xml:space="preserve"> </w:t>
      </w:r>
      <w:r>
        <w:rPr>
          <w:sz w:val="28"/>
          <w:szCs w:val="28"/>
        </w:rPr>
        <w:t>центрами ответственности, отвечающими за ее реализацию</w:t>
      </w:r>
      <w:r w:rsidR="008032DD">
        <w:rPr>
          <w:sz w:val="28"/>
          <w:szCs w:val="28"/>
        </w:rPr>
        <w:t>, а также меры стимулирования.</w:t>
      </w:r>
    </w:p>
    <w:p w:rsidR="00646655" w:rsidRPr="002945BF" w:rsidRDefault="00646655" w:rsidP="0092426F">
      <w:pPr>
        <w:pStyle w:val="10"/>
        <w:numPr>
          <w:ilvl w:val="0"/>
          <w:numId w:val="3"/>
        </w:numPr>
        <w:rPr>
          <w:sz w:val="28"/>
          <w:szCs w:val="28"/>
        </w:rPr>
      </w:pPr>
      <w:r>
        <w:rPr>
          <w:sz w:val="28"/>
          <w:szCs w:val="28"/>
        </w:rPr>
        <w:t xml:space="preserve"> В нарушение пп.11 п. 6 р. </w:t>
      </w:r>
      <w:r>
        <w:rPr>
          <w:sz w:val="28"/>
          <w:szCs w:val="28"/>
          <w:lang w:val="en-US"/>
        </w:rPr>
        <w:t>II</w:t>
      </w:r>
      <w:r>
        <w:rPr>
          <w:sz w:val="28"/>
          <w:szCs w:val="28"/>
        </w:rPr>
        <w:t xml:space="preserve"> Порядка отсутствует оценка эффективности расходования бюджетных средств</w:t>
      </w:r>
    </w:p>
    <w:p w:rsidR="00BE3079" w:rsidRPr="00646655" w:rsidRDefault="00BE3079" w:rsidP="000A37FF">
      <w:pPr>
        <w:autoSpaceDE w:val="0"/>
        <w:autoSpaceDN w:val="0"/>
        <w:adjustRightInd w:val="0"/>
        <w:ind w:left="624"/>
        <w:jc w:val="both"/>
        <w:rPr>
          <w:b/>
          <w:sz w:val="24"/>
          <w:szCs w:val="24"/>
        </w:rPr>
      </w:pPr>
    </w:p>
    <w:p w:rsidR="00646655" w:rsidRPr="00646655" w:rsidRDefault="00646655" w:rsidP="00646655">
      <w:pPr>
        <w:autoSpaceDE w:val="0"/>
        <w:autoSpaceDN w:val="0"/>
        <w:adjustRightInd w:val="0"/>
        <w:ind w:left="984"/>
        <w:jc w:val="both"/>
        <w:rPr>
          <w:b/>
          <w:sz w:val="24"/>
          <w:szCs w:val="24"/>
        </w:rPr>
      </w:pPr>
    </w:p>
    <w:p w:rsidR="00EE60D6" w:rsidRPr="00233E45" w:rsidRDefault="00BE3079" w:rsidP="00BE3079">
      <w:pPr>
        <w:autoSpaceDE w:val="0"/>
        <w:autoSpaceDN w:val="0"/>
        <w:adjustRightInd w:val="0"/>
        <w:ind w:left="984"/>
        <w:jc w:val="both"/>
        <w:rPr>
          <w:sz w:val="24"/>
          <w:szCs w:val="24"/>
        </w:rPr>
      </w:pPr>
      <w:r w:rsidRPr="00BE3079">
        <w:rPr>
          <w:b/>
          <w:sz w:val="24"/>
          <w:szCs w:val="24"/>
        </w:rPr>
        <w:t>ЗА</w:t>
      </w:r>
      <w:r w:rsidR="00EE60D6" w:rsidRPr="00BE3079">
        <w:rPr>
          <w:b/>
          <w:sz w:val="24"/>
          <w:szCs w:val="24"/>
        </w:rPr>
        <w:t>МЕЧАНИЯ</w:t>
      </w:r>
      <w:r w:rsidR="00EE60D6" w:rsidRPr="00233E45">
        <w:rPr>
          <w:sz w:val="24"/>
          <w:szCs w:val="24"/>
        </w:rPr>
        <w:t>:</w:t>
      </w:r>
    </w:p>
    <w:p w:rsidR="002436FA" w:rsidRDefault="002436FA" w:rsidP="002436FA">
      <w:pPr>
        <w:jc w:val="both"/>
        <w:rPr>
          <w:sz w:val="24"/>
          <w:szCs w:val="24"/>
        </w:rPr>
      </w:pPr>
      <w:r>
        <w:rPr>
          <w:sz w:val="24"/>
          <w:szCs w:val="24"/>
        </w:rPr>
        <w:t xml:space="preserve"> </w:t>
      </w:r>
    </w:p>
    <w:p w:rsidR="0007637A" w:rsidRPr="006D3437" w:rsidRDefault="00187324" w:rsidP="0007637A">
      <w:pPr>
        <w:numPr>
          <w:ilvl w:val="0"/>
          <w:numId w:val="6"/>
        </w:numPr>
        <w:jc w:val="both"/>
        <w:rPr>
          <w:sz w:val="28"/>
          <w:szCs w:val="28"/>
        </w:rPr>
      </w:pPr>
      <w:r>
        <w:rPr>
          <w:sz w:val="28"/>
          <w:szCs w:val="28"/>
        </w:rPr>
        <w:t>В описательной части ВЦП приведена характеристика проблемы жилищно-коммунального комплекса, но нет анализа, почему решение проблемы необходимо решать через выделение субсидии муниципальному унитарному предприятию. В перечне оснований для разработки ВЦП нет ссылки на ст.9 Решения Совета СМР от 24.12.2016г. №169 «О бюджете Сортавальского муниципального района на 2016 год», а также на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r w:rsidR="0007637A">
        <w:rPr>
          <w:sz w:val="28"/>
          <w:szCs w:val="28"/>
        </w:rPr>
        <w:t>;</w:t>
      </w:r>
    </w:p>
    <w:p w:rsidR="00BE3079" w:rsidRDefault="00187324" w:rsidP="00BE3079">
      <w:pPr>
        <w:numPr>
          <w:ilvl w:val="0"/>
          <w:numId w:val="6"/>
        </w:numPr>
        <w:autoSpaceDE w:val="0"/>
        <w:autoSpaceDN w:val="0"/>
        <w:adjustRightInd w:val="0"/>
        <w:jc w:val="both"/>
        <w:rPr>
          <w:sz w:val="28"/>
          <w:szCs w:val="28"/>
        </w:rPr>
      </w:pPr>
      <w:r>
        <w:rPr>
          <w:sz w:val="28"/>
          <w:szCs w:val="28"/>
        </w:rPr>
        <w:t>Па</w:t>
      </w:r>
      <w:r w:rsidRPr="0092426F">
        <w:rPr>
          <w:sz w:val="28"/>
          <w:szCs w:val="28"/>
        </w:rPr>
        <w:t xml:space="preserve">спорт программы составлен </w:t>
      </w:r>
      <w:r w:rsidR="00455F48">
        <w:rPr>
          <w:sz w:val="28"/>
          <w:szCs w:val="28"/>
        </w:rPr>
        <w:t xml:space="preserve">не </w:t>
      </w:r>
      <w:r w:rsidRPr="0092426F">
        <w:rPr>
          <w:sz w:val="28"/>
          <w:szCs w:val="28"/>
        </w:rPr>
        <w:t>по форме согласно Приложению 1 к Порядку</w:t>
      </w:r>
      <w:r w:rsidR="0007637A">
        <w:rPr>
          <w:sz w:val="28"/>
          <w:szCs w:val="28"/>
        </w:rPr>
        <w:t>;</w:t>
      </w:r>
    </w:p>
    <w:p w:rsidR="0007637A" w:rsidRPr="0007637A" w:rsidRDefault="00187324" w:rsidP="00BE3079">
      <w:pPr>
        <w:numPr>
          <w:ilvl w:val="0"/>
          <w:numId w:val="6"/>
        </w:numPr>
        <w:autoSpaceDE w:val="0"/>
        <w:autoSpaceDN w:val="0"/>
        <w:adjustRightInd w:val="0"/>
        <w:jc w:val="both"/>
        <w:rPr>
          <w:sz w:val="24"/>
          <w:szCs w:val="24"/>
        </w:rPr>
      </w:pPr>
      <w:r>
        <w:rPr>
          <w:sz w:val="28"/>
          <w:szCs w:val="28"/>
        </w:rPr>
        <w:t xml:space="preserve">В нарушение подпункта 4 п.6 раздела </w:t>
      </w:r>
      <w:r>
        <w:rPr>
          <w:sz w:val="28"/>
          <w:szCs w:val="28"/>
          <w:lang w:val="en-US"/>
        </w:rPr>
        <w:t>II</w:t>
      </w:r>
      <w:r>
        <w:rPr>
          <w:sz w:val="28"/>
          <w:szCs w:val="28"/>
        </w:rPr>
        <w:t xml:space="preserve"> Порядка не разработаны целевые индикаторы, позволяющие оценить степень эффективности достижения поставленной цели программы</w:t>
      </w:r>
      <w:r w:rsidR="0007637A">
        <w:rPr>
          <w:sz w:val="28"/>
          <w:szCs w:val="28"/>
        </w:rPr>
        <w:t>;</w:t>
      </w:r>
    </w:p>
    <w:p w:rsidR="0007637A" w:rsidRDefault="00187324" w:rsidP="0007637A">
      <w:pPr>
        <w:numPr>
          <w:ilvl w:val="0"/>
          <w:numId w:val="6"/>
        </w:numPr>
        <w:autoSpaceDE w:val="0"/>
        <w:autoSpaceDN w:val="0"/>
        <w:adjustRightInd w:val="0"/>
        <w:jc w:val="both"/>
        <w:rPr>
          <w:sz w:val="28"/>
          <w:szCs w:val="28"/>
        </w:rPr>
      </w:pPr>
      <w:r>
        <w:rPr>
          <w:sz w:val="28"/>
          <w:szCs w:val="28"/>
        </w:rPr>
        <w:t xml:space="preserve">В нарушение подпункта 6 п.6 раздела </w:t>
      </w:r>
      <w:r>
        <w:rPr>
          <w:sz w:val="28"/>
          <w:szCs w:val="28"/>
          <w:lang w:val="en-US"/>
        </w:rPr>
        <w:t>II</w:t>
      </w:r>
      <w:r w:rsidRPr="00021DF7">
        <w:rPr>
          <w:sz w:val="28"/>
          <w:szCs w:val="28"/>
        </w:rPr>
        <w:t xml:space="preserve"> </w:t>
      </w:r>
      <w:r>
        <w:rPr>
          <w:sz w:val="28"/>
          <w:szCs w:val="28"/>
        </w:rPr>
        <w:t xml:space="preserve">отсутствует  система  программных мероприятий, что не дает возможность оценить </w:t>
      </w:r>
      <w:r w:rsidRPr="008032DD">
        <w:rPr>
          <w:sz w:val="28"/>
          <w:szCs w:val="28"/>
        </w:rPr>
        <w:t>целостность и связанность задач программы и мероприятий по их выполнению</w:t>
      </w:r>
      <w:r w:rsidR="0007637A">
        <w:rPr>
          <w:sz w:val="28"/>
          <w:szCs w:val="28"/>
        </w:rPr>
        <w:t>;</w:t>
      </w:r>
    </w:p>
    <w:p w:rsidR="0007637A" w:rsidRPr="0007637A" w:rsidRDefault="00187324" w:rsidP="00BE3079">
      <w:pPr>
        <w:numPr>
          <w:ilvl w:val="0"/>
          <w:numId w:val="6"/>
        </w:numPr>
        <w:autoSpaceDE w:val="0"/>
        <w:autoSpaceDN w:val="0"/>
        <w:adjustRightInd w:val="0"/>
        <w:jc w:val="both"/>
        <w:rPr>
          <w:sz w:val="24"/>
          <w:szCs w:val="24"/>
        </w:rPr>
      </w:pPr>
      <w:r w:rsidRPr="002945BF">
        <w:rPr>
          <w:sz w:val="28"/>
          <w:szCs w:val="28"/>
        </w:rPr>
        <w:lastRenderedPageBreak/>
        <w:t xml:space="preserve">В </w:t>
      </w:r>
      <w:r>
        <w:rPr>
          <w:sz w:val="28"/>
          <w:szCs w:val="28"/>
        </w:rPr>
        <w:t xml:space="preserve">нарушение </w:t>
      </w:r>
      <w:r w:rsidRPr="002945BF">
        <w:rPr>
          <w:sz w:val="28"/>
          <w:szCs w:val="28"/>
        </w:rPr>
        <w:t xml:space="preserve"> пп.</w:t>
      </w:r>
      <w:r>
        <w:rPr>
          <w:sz w:val="28"/>
          <w:szCs w:val="28"/>
        </w:rPr>
        <w:t>9</w:t>
      </w:r>
      <w:r w:rsidRPr="002945BF">
        <w:rPr>
          <w:sz w:val="28"/>
          <w:szCs w:val="28"/>
        </w:rPr>
        <w:t xml:space="preserve"> п.6 р. </w:t>
      </w:r>
      <w:r w:rsidRPr="002945BF">
        <w:rPr>
          <w:sz w:val="28"/>
          <w:szCs w:val="28"/>
          <w:lang w:val="en-US"/>
        </w:rPr>
        <w:t>II</w:t>
      </w:r>
      <w:r w:rsidRPr="002945BF">
        <w:rPr>
          <w:sz w:val="28"/>
          <w:szCs w:val="28"/>
        </w:rPr>
        <w:t xml:space="preserve"> Порядка</w:t>
      </w:r>
      <w:r>
        <w:rPr>
          <w:sz w:val="28"/>
          <w:szCs w:val="28"/>
        </w:rPr>
        <w:t>, отсутствует</w:t>
      </w:r>
      <w:r w:rsidRPr="002945BF">
        <w:rPr>
          <w:sz w:val="28"/>
          <w:szCs w:val="28"/>
        </w:rPr>
        <w:t xml:space="preserve"> раздел</w:t>
      </w:r>
      <w:r>
        <w:rPr>
          <w:sz w:val="28"/>
          <w:szCs w:val="28"/>
        </w:rPr>
        <w:t xml:space="preserve"> </w:t>
      </w:r>
      <w:r w:rsidRPr="002945BF">
        <w:rPr>
          <w:sz w:val="28"/>
          <w:szCs w:val="28"/>
        </w:rPr>
        <w:t xml:space="preserve">« Организационная схема управления контроля за реализацией программы» </w:t>
      </w:r>
      <w:r>
        <w:rPr>
          <w:sz w:val="28"/>
          <w:szCs w:val="28"/>
        </w:rPr>
        <w:t xml:space="preserve">в котором должно быть </w:t>
      </w:r>
      <w:r w:rsidRPr="002945BF">
        <w:rPr>
          <w:sz w:val="28"/>
          <w:szCs w:val="28"/>
        </w:rPr>
        <w:t xml:space="preserve"> </w:t>
      </w:r>
      <w:r>
        <w:rPr>
          <w:sz w:val="28"/>
          <w:szCs w:val="28"/>
        </w:rPr>
        <w:t>распределение полномочий и ответственности между главным распорядителем и подведомственной организацией -</w:t>
      </w:r>
      <w:r w:rsidR="00455F48">
        <w:rPr>
          <w:sz w:val="28"/>
          <w:szCs w:val="28"/>
        </w:rPr>
        <w:t xml:space="preserve"> </w:t>
      </w:r>
      <w:r>
        <w:rPr>
          <w:sz w:val="28"/>
          <w:szCs w:val="28"/>
        </w:rPr>
        <w:t>центрами ответственности, отвечающими за ее реализацию, а также меры стимулирования</w:t>
      </w:r>
      <w:r w:rsidR="0007637A">
        <w:rPr>
          <w:sz w:val="28"/>
          <w:szCs w:val="28"/>
        </w:rPr>
        <w:t>;</w:t>
      </w:r>
    </w:p>
    <w:p w:rsidR="0007637A" w:rsidRPr="0007637A" w:rsidRDefault="00187324" w:rsidP="00BE3079">
      <w:pPr>
        <w:numPr>
          <w:ilvl w:val="0"/>
          <w:numId w:val="6"/>
        </w:numPr>
        <w:autoSpaceDE w:val="0"/>
        <w:autoSpaceDN w:val="0"/>
        <w:adjustRightInd w:val="0"/>
        <w:jc w:val="both"/>
        <w:rPr>
          <w:sz w:val="24"/>
          <w:szCs w:val="24"/>
        </w:rPr>
      </w:pPr>
      <w:r>
        <w:rPr>
          <w:sz w:val="28"/>
          <w:szCs w:val="28"/>
        </w:rPr>
        <w:t xml:space="preserve">В нарушение пп.11 п. 6 р. </w:t>
      </w:r>
      <w:r>
        <w:rPr>
          <w:sz w:val="28"/>
          <w:szCs w:val="28"/>
          <w:lang w:val="en-US"/>
        </w:rPr>
        <w:t>II</w:t>
      </w:r>
      <w:r>
        <w:rPr>
          <w:sz w:val="28"/>
          <w:szCs w:val="28"/>
        </w:rPr>
        <w:t xml:space="preserve"> Порядка отсутствует оценка эффективности расходования бюджетных средств.</w:t>
      </w:r>
    </w:p>
    <w:p w:rsidR="005D36AE" w:rsidRDefault="005D36AE" w:rsidP="002436FA">
      <w:pPr>
        <w:autoSpaceDE w:val="0"/>
        <w:autoSpaceDN w:val="0"/>
        <w:adjustRightInd w:val="0"/>
        <w:ind w:firstLine="624"/>
        <w:jc w:val="both"/>
        <w:rPr>
          <w:b/>
          <w:sz w:val="24"/>
          <w:szCs w:val="24"/>
        </w:rPr>
      </w:pPr>
    </w:p>
    <w:p w:rsidR="005D36AE" w:rsidRPr="0034516F" w:rsidRDefault="00EE60D6" w:rsidP="0007637A">
      <w:pPr>
        <w:pStyle w:val="ae"/>
        <w:ind w:firstLine="709"/>
        <w:jc w:val="both"/>
        <w:rPr>
          <w:b w:val="0"/>
          <w:szCs w:val="28"/>
        </w:rPr>
      </w:pPr>
      <w:r w:rsidRPr="0068394D">
        <w:rPr>
          <w:b w:val="0"/>
          <w:sz w:val="24"/>
          <w:szCs w:val="24"/>
        </w:rPr>
        <w:t>ЗАКЛЮЧЕНИЕ:</w:t>
      </w:r>
      <w:r w:rsidRPr="0068394D">
        <w:rPr>
          <w:sz w:val="24"/>
          <w:szCs w:val="24"/>
        </w:rPr>
        <w:t xml:space="preserve"> </w:t>
      </w:r>
      <w:r w:rsidR="00A8176F" w:rsidRPr="005D36AE">
        <w:rPr>
          <w:b w:val="0"/>
          <w:szCs w:val="28"/>
        </w:rPr>
        <w:t>Контрольно-счетный комитет Сортавальского муниципального района</w:t>
      </w:r>
      <w:r w:rsidRPr="005D36AE">
        <w:rPr>
          <w:b w:val="0"/>
          <w:szCs w:val="28"/>
        </w:rPr>
        <w:t>, проверив представленные</w:t>
      </w:r>
      <w:r w:rsidRPr="005D36AE">
        <w:rPr>
          <w:szCs w:val="28"/>
        </w:rPr>
        <w:t xml:space="preserve"> </w:t>
      </w:r>
      <w:r w:rsidR="0007637A">
        <w:rPr>
          <w:b w:val="0"/>
          <w:szCs w:val="28"/>
        </w:rPr>
        <w:t>администраци</w:t>
      </w:r>
      <w:r w:rsidR="00187324">
        <w:rPr>
          <w:b w:val="0"/>
          <w:szCs w:val="28"/>
        </w:rPr>
        <w:t>ей</w:t>
      </w:r>
      <w:r w:rsidR="00A8176F" w:rsidRPr="005D36AE">
        <w:rPr>
          <w:b w:val="0"/>
          <w:szCs w:val="28"/>
        </w:rPr>
        <w:t xml:space="preserve"> Сортавальского муниципального района документ</w:t>
      </w:r>
      <w:r w:rsidR="00800B8A" w:rsidRPr="005D36AE">
        <w:rPr>
          <w:b w:val="0"/>
          <w:szCs w:val="28"/>
        </w:rPr>
        <w:t>ы</w:t>
      </w:r>
      <w:r w:rsidR="00A8176F" w:rsidRPr="005D36AE">
        <w:rPr>
          <w:b w:val="0"/>
          <w:szCs w:val="28"/>
        </w:rPr>
        <w:t xml:space="preserve"> </w:t>
      </w:r>
      <w:r w:rsidR="007B023C">
        <w:rPr>
          <w:b w:val="0"/>
          <w:szCs w:val="28"/>
        </w:rPr>
        <w:t>к</w:t>
      </w:r>
      <w:r w:rsidR="00A8176F" w:rsidRPr="005D36AE">
        <w:rPr>
          <w:b w:val="0"/>
          <w:szCs w:val="28"/>
        </w:rPr>
        <w:t xml:space="preserve"> </w:t>
      </w:r>
      <w:r w:rsidR="00187324" w:rsidRPr="00187324">
        <w:rPr>
          <w:b w:val="0"/>
          <w:szCs w:val="28"/>
        </w:rPr>
        <w:t>постановлени</w:t>
      </w:r>
      <w:r w:rsidR="00187324">
        <w:rPr>
          <w:b w:val="0"/>
          <w:szCs w:val="28"/>
        </w:rPr>
        <w:t xml:space="preserve">ю </w:t>
      </w:r>
      <w:r w:rsidR="007B023C">
        <w:rPr>
          <w:b w:val="0"/>
          <w:szCs w:val="28"/>
        </w:rPr>
        <w:t>а</w:t>
      </w:r>
      <w:r w:rsidR="00187324" w:rsidRPr="00187324">
        <w:rPr>
          <w:b w:val="0"/>
          <w:szCs w:val="28"/>
        </w:rPr>
        <w:t>дминистрации Сортавальского муниципального района «Об утверждении ведомственной целевой программы Сортавальского муниципального района «Замена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sidR="0007637A">
        <w:rPr>
          <w:b w:val="0"/>
          <w:szCs w:val="28"/>
        </w:rPr>
        <w:t xml:space="preserve"> </w:t>
      </w:r>
      <w:r w:rsidR="0034516F" w:rsidRPr="005D36AE">
        <w:rPr>
          <w:b w:val="0"/>
          <w:szCs w:val="28"/>
        </w:rPr>
        <w:t xml:space="preserve">рекомендует </w:t>
      </w:r>
      <w:r w:rsidR="007B023C">
        <w:rPr>
          <w:b w:val="0"/>
          <w:szCs w:val="28"/>
        </w:rPr>
        <w:t>доработать ВЦП «</w:t>
      </w:r>
      <w:r w:rsidR="007B023C" w:rsidRPr="00187324">
        <w:rPr>
          <w:b w:val="0"/>
          <w:szCs w:val="28"/>
        </w:rPr>
        <w:t>Замена участка системы центрального водоснабжения по ул. Железнодорожная, замена участка системы центрального водоснабжения по ул. Центральная, замена участка системы центрального водоснабжения по ул. Лесная в пос. Кааламо общей протяженностью 840 погонных метров, в рамках реализации региональной программы поддержки местных инициатив граждан в Республике Карелия в 2016 году»</w:t>
      </w:r>
      <w:r w:rsidR="007B023C">
        <w:rPr>
          <w:b w:val="0"/>
          <w:szCs w:val="28"/>
        </w:rPr>
        <w:t xml:space="preserve"> и внести изменения в</w:t>
      </w:r>
      <w:r w:rsidR="005D36AE">
        <w:rPr>
          <w:b w:val="0"/>
          <w:szCs w:val="28"/>
        </w:rPr>
        <w:t xml:space="preserve"> </w:t>
      </w:r>
      <w:r w:rsidR="0007637A">
        <w:rPr>
          <w:b w:val="0"/>
          <w:szCs w:val="28"/>
        </w:rPr>
        <w:t>П</w:t>
      </w:r>
      <w:r w:rsidR="005D36AE">
        <w:rPr>
          <w:b w:val="0"/>
          <w:szCs w:val="28"/>
        </w:rPr>
        <w:t>остановлени</w:t>
      </w:r>
      <w:r w:rsidR="007B023C">
        <w:rPr>
          <w:b w:val="0"/>
          <w:szCs w:val="28"/>
        </w:rPr>
        <w:t>е</w:t>
      </w:r>
      <w:r w:rsidR="005D36AE">
        <w:rPr>
          <w:b w:val="0"/>
          <w:szCs w:val="28"/>
        </w:rPr>
        <w:t>.</w:t>
      </w:r>
    </w:p>
    <w:p w:rsidR="00A8176F" w:rsidRPr="005D36AE" w:rsidRDefault="00A8176F" w:rsidP="002436FA">
      <w:pPr>
        <w:autoSpaceDE w:val="0"/>
        <w:autoSpaceDN w:val="0"/>
        <w:adjustRightInd w:val="0"/>
        <w:ind w:firstLine="624"/>
        <w:jc w:val="both"/>
        <w:rPr>
          <w:b/>
          <w:sz w:val="28"/>
          <w:szCs w:val="28"/>
        </w:rPr>
      </w:pPr>
    </w:p>
    <w:p w:rsidR="00EE60D6" w:rsidRPr="0034516F" w:rsidRDefault="00EE60D6" w:rsidP="00EE60D6">
      <w:pPr>
        <w:jc w:val="both"/>
        <w:rPr>
          <w:bCs/>
          <w:sz w:val="24"/>
          <w:szCs w:val="24"/>
        </w:rPr>
      </w:pPr>
    </w:p>
    <w:p w:rsidR="00EE60D6" w:rsidRPr="00A07288" w:rsidRDefault="00EE60D6" w:rsidP="00EE60D6">
      <w:pPr>
        <w:jc w:val="both"/>
        <w:rPr>
          <w:bCs/>
          <w:sz w:val="28"/>
          <w:szCs w:val="28"/>
        </w:rPr>
      </w:pPr>
      <w:r w:rsidRPr="00A07288">
        <w:rPr>
          <w:bCs/>
          <w:sz w:val="28"/>
          <w:szCs w:val="28"/>
        </w:rPr>
        <w:t xml:space="preserve">Председатель </w:t>
      </w:r>
    </w:p>
    <w:p w:rsidR="00EE60D6" w:rsidRPr="00A07288" w:rsidRDefault="00EE60D6" w:rsidP="00EE60D6">
      <w:pPr>
        <w:rPr>
          <w:bCs/>
          <w:sz w:val="28"/>
          <w:szCs w:val="28"/>
        </w:rPr>
      </w:pPr>
      <w:r w:rsidRPr="00A07288">
        <w:rPr>
          <w:bCs/>
          <w:sz w:val="28"/>
          <w:szCs w:val="28"/>
        </w:rPr>
        <w:t>Контрольно-счетно</w:t>
      </w:r>
      <w:r w:rsidR="005D36AE">
        <w:rPr>
          <w:bCs/>
          <w:sz w:val="28"/>
          <w:szCs w:val="28"/>
        </w:rPr>
        <w:t>го</w:t>
      </w:r>
      <w:r w:rsidRPr="00A07288">
        <w:rPr>
          <w:bCs/>
          <w:sz w:val="28"/>
          <w:szCs w:val="28"/>
        </w:rPr>
        <w:t xml:space="preserve"> комитета</w:t>
      </w:r>
      <w:r w:rsidR="008E1256">
        <w:rPr>
          <w:bCs/>
          <w:sz w:val="28"/>
          <w:szCs w:val="28"/>
        </w:rPr>
        <w:t xml:space="preserve"> </w:t>
      </w:r>
      <w:r w:rsidRPr="00A07288">
        <w:rPr>
          <w:bCs/>
          <w:sz w:val="28"/>
          <w:szCs w:val="28"/>
        </w:rPr>
        <w:t xml:space="preserve">                 </w:t>
      </w:r>
      <w:r w:rsidR="00A07288">
        <w:rPr>
          <w:bCs/>
          <w:sz w:val="28"/>
          <w:szCs w:val="28"/>
        </w:rPr>
        <w:tab/>
      </w:r>
      <w:r w:rsidRPr="00A07288">
        <w:rPr>
          <w:bCs/>
          <w:sz w:val="28"/>
          <w:szCs w:val="28"/>
        </w:rPr>
        <w:tab/>
        <w:t>Н.А. Астафьева</w:t>
      </w:r>
    </w:p>
    <w:p w:rsidR="00E82851" w:rsidRPr="00E60370" w:rsidRDefault="00E82851" w:rsidP="00E60370">
      <w:pPr>
        <w:autoSpaceDE w:val="0"/>
        <w:autoSpaceDN w:val="0"/>
        <w:adjustRightInd w:val="0"/>
        <w:ind w:firstLine="720"/>
        <w:jc w:val="both"/>
        <w:rPr>
          <w:rFonts w:eastAsia="Times New Roman"/>
          <w:sz w:val="28"/>
          <w:szCs w:val="28"/>
          <w:lang w:eastAsia="en-US"/>
        </w:rPr>
      </w:pPr>
    </w:p>
    <w:p w:rsidR="00E82851" w:rsidRDefault="00E82851"/>
    <w:sectPr w:rsidR="00E82851"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96" w:rsidRDefault="00CF1496" w:rsidP="004436D2">
      <w:r>
        <w:separator/>
      </w:r>
    </w:p>
  </w:endnote>
  <w:endnote w:type="continuationSeparator" w:id="0">
    <w:p w:rsidR="00CF1496" w:rsidRDefault="00CF1496"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96" w:rsidRDefault="00CF1496" w:rsidP="004436D2">
      <w:r>
        <w:separator/>
      </w:r>
    </w:p>
  </w:footnote>
  <w:footnote w:type="continuationSeparator" w:id="0">
    <w:p w:rsidR="00CF1496" w:rsidRDefault="00CF1496" w:rsidP="0044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51" w:rsidRDefault="00E82851">
    <w:pPr>
      <w:pStyle w:val="a7"/>
      <w:jc w:val="right"/>
    </w:pPr>
    <w:r>
      <w:fldChar w:fldCharType="begin"/>
    </w:r>
    <w:r>
      <w:instrText>PAGE   \* MERGEFORMAT</w:instrText>
    </w:r>
    <w:r>
      <w:fldChar w:fldCharType="separate"/>
    </w:r>
    <w:r w:rsidR="005C4287">
      <w:rPr>
        <w:noProof/>
      </w:rPr>
      <w:t>5</w:t>
    </w:r>
    <w:r>
      <w:fldChar w:fldCharType="end"/>
    </w:r>
  </w:p>
  <w:p w:rsidR="00E82851" w:rsidRDefault="00E82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90"/>
    <w:multiLevelType w:val="hybridMultilevel"/>
    <w:tmpl w:val="B8726B48"/>
    <w:lvl w:ilvl="0" w:tplc="898AFA00">
      <w:start w:val="1"/>
      <w:numFmt w:val="decimal"/>
      <w:lvlText w:val="%1."/>
      <w:lvlJc w:val="left"/>
      <w:pPr>
        <w:ind w:left="1608"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0BC7018E"/>
    <w:multiLevelType w:val="hybridMultilevel"/>
    <w:tmpl w:val="DBC6BE0C"/>
    <w:lvl w:ilvl="0" w:tplc="82A441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F057DE"/>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10B39"/>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71BF2"/>
    <w:multiLevelType w:val="hybridMultilevel"/>
    <w:tmpl w:val="CD2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70FD6"/>
    <w:multiLevelType w:val="hybridMultilevel"/>
    <w:tmpl w:val="EE96AB96"/>
    <w:lvl w:ilvl="0" w:tplc="4D7ADA34">
      <w:start w:val="1"/>
      <w:numFmt w:val="decimal"/>
      <w:lvlText w:val="%1."/>
      <w:lvlJc w:val="left"/>
      <w:pPr>
        <w:ind w:left="1353"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66DA1196"/>
    <w:multiLevelType w:val="hybridMultilevel"/>
    <w:tmpl w:val="9E9E7EB2"/>
    <w:lvl w:ilvl="0" w:tplc="D26AA5A4">
      <w:start w:val="1"/>
      <w:numFmt w:val="decimal"/>
      <w:lvlText w:val="%1."/>
      <w:lvlJc w:val="left"/>
      <w:pPr>
        <w:tabs>
          <w:tab w:val="num" w:pos="644"/>
        </w:tabs>
        <w:ind w:left="644"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4B3D16"/>
    <w:multiLevelType w:val="hybridMultilevel"/>
    <w:tmpl w:val="9BA8F35C"/>
    <w:lvl w:ilvl="0" w:tplc="898AFA0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6"/>
  </w:num>
  <w:num w:numId="2">
    <w:abstractNumId w:val="7"/>
  </w:num>
  <w:num w:numId="3">
    <w:abstractNumId w:val="8"/>
  </w:num>
  <w:num w:numId="4">
    <w:abstractNumId w:val="5"/>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00"/>
    <w:rsid w:val="000073AC"/>
    <w:rsid w:val="00021DF7"/>
    <w:rsid w:val="00024CC8"/>
    <w:rsid w:val="00030739"/>
    <w:rsid w:val="00031E13"/>
    <w:rsid w:val="000356D2"/>
    <w:rsid w:val="0005244D"/>
    <w:rsid w:val="000547C8"/>
    <w:rsid w:val="00066583"/>
    <w:rsid w:val="0007637A"/>
    <w:rsid w:val="000768A0"/>
    <w:rsid w:val="00082B2E"/>
    <w:rsid w:val="000A0251"/>
    <w:rsid w:val="000A37FF"/>
    <w:rsid w:val="000A3DFF"/>
    <w:rsid w:val="000A5478"/>
    <w:rsid w:val="000C10E9"/>
    <w:rsid w:val="000D183B"/>
    <w:rsid w:val="000D787F"/>
    <w:rsid w:val="000F2055"/>
    <w:rsid w:val="000F37C9"/>
    <w:rsid w:val="000F7541"/>
    <w:rsid w:val="001225C3"/>
    <w:rsid w:val="00124832"/>
    <w:rsid w:val="00150383"/>
    <w:rsid w:val="00156390"/>
    <w:rsid w:val="001709A3"/>
    <w:rsid w:val="00187324"/>
    <w:rsid w:val="00187A9B"/>
    <w:rsid w:val="001A000B"/>
    <w:rsid w:val="00215B05"/>
    <w:rsid w:val="002179CE"/>
    <w:rsid w:val="00221B4B"/>
    <w:rsid w:val="00233E45"/>
    <w:rsid w:val="002436FA"/>
    <w:rsid w:val="00261481"/>
    <w:rsid w:val="002652B3"/>
    <w:rsid w:val="00284823"/>
    <w:rsid w:val="00285BC0"/>
    <w:rsid w:val="002A3009"/>
    <w:rsid w:val="002D28E6"/>
    <w:rsid w:val="002E2A1C"/>
    <w:rsid w:val="002E4B48"/>
    <w:rsid w:val="002F3A9D"/>
    <w:rsid w:val="002F3AAE"/>
    <w:rsid w:val="00300900"/>
    <w:rsid w:val="003020AF"/>
    <w:rsid w:val="0031428C"/>
    <w:rsid w:val="0032078F"/>
    <w:rsid w:val="00334089"/>
    <w:rsid w:val="00341BCD"/>
    <w:rsid w:val="0034516F"/>
    <w:rsid w:val="00372707"/>
    <w:rsid w:val="00374E09"/>
    <w:rsid w:val="0037564F"/>
    <w:rsid w:val="00380F10"/>
    <w:rsid w:val="003908F0"/>
    <w:rsid w:val="00407966"/>
    <w:rsid w:val="004176C7"/>
    <w:rsid w:val="0042379F"/>
    <w:rsid w:val="00426678"/>
    <w:rsid w:val="00437C9E"/>
    <w:rsid w:val="004436D2"/>
    <w:rsid w:val="00455F48"/>
    <w:rsid w:val="00463260"/>
    <w:rsid w:val="00474B5E"/>
    <w:rsid w:val="00476AEE"/>
    <w:rsid w:val="00484E08"/>
    <w:rsid w:val="00495190"/>
    <w:rsid w:val="004C0102"/>
    <w:rsid w:val="004F366A"/>
    <w:rsid w:val="0055099F"/>
    <w:rsid w:val="00554D4B"/>
    <w:rsid w:val="0055570F"/>
    <w:rsid w:val="005561F0"/>
    <w:rsid w:val="00585DE1"/>
    <w:rsid w:val="005964B2"/>
    <w:rsid w:val="005B4CB4"/>
    <w:rsid w:val="005C4287"/>
    <w:rsid w:val="005D36AE"/>
    <w:rsid w:val="00621A3B"/>
    <w:rsid w:val="006254DF"/>
    <w:rsid w:val="006307C0"/>
    <w:rsid w:val="006365FB"/>
    <w:rsid w:val="00646655"/>
    <w:rsid w:val="00662981"/>
    <w:rsid w:val="006807BF"/>
    <w:rsid w:val="006A7DE8"/>
    <w:rsid w:val="006B3A56"/>
    <w:rsid w:val="006C1B75"/>
    <w:rsid w:val="006D3437"/>
    <w:rsid w:val="006D4485"/>
    <w:rsid w:val="006E2059"/>
    <w:rsid w:val="006F0694"/>
    <w:rsid w:val="006F18DF"/>
    <w:rsid w:val="00703A50"/>
    <w:rsid w:val="00706922"/>
    <w:rsid w:val="00726A00"/>
    <w:rsid w:val="0072731D"/>
    <w:rsid w:val="00737469"/>
    <w:rsid w:val="00753403"/>
    <w:rsid w:val="00782A59"/>
    <w:rsid w:val="00785332"/>
    <w:rsid w:val="007A6DF4"/>
    <w:rsid w:val="007B023C"/>
    <w:rsid w:val="007C469D"/>
    <w:rsid w:val="007E2DF6"/>
    <w:rsid w:val="007F0C73"/>
    <w:rsid w:val="007F30D7"/>
    <w:rsid w:val="007F6D12"/>
    <w:rsid w:val="00800B8A"/>
    <w:rsid w:val="0080168A"/>
    <w:rsid w:val="008032DD"/>
    <w:rsid w:val="00810AD8"/>
    <w:rsid w:val="0081471A"/>
    <w:rsid w:val="00824830"/>
    <w:rsid w:val="008773CB"/>
    <w:rsid w:val="0089229B"/>
    <w:rsid w:val="008A4C62"/>
    <w:rsid w:val="008B159A"/>
    <w:rsid w:val="008B577E"/>
    <w:rsid w:val="008C20D9"/>
    <w:rsid w:val="008C37F6"/>
    <w:rsid w:val="008E1256"/>
    <w:rsid w:val="008F192B"/>
    <w:rsid w:val="00906BEA"/>
    <w:rsid w:val="0092255A"/>
    <w:rsid w:val="0092426F"/>
    <w:rsid w:val="0093100A"/>
    <w:rsid w:val="00936B4E"/>
    <w:rsid w:val="00942ED2"/>
    <w:rsid w:val="00951B51"/>
    <w:rsid w:val="009725B6"/>
    <w:rsid w:val="009836EF"/>
    <w:rsid w:val="009B4335"/>
    <w:rsid w:val="009C5CA2"/>
    <w:rsid w:val="009D2B4F"/>
    <w:rsid w:val="009E48E1"/>
    <w:rsid w:val="00A07288"/>
    <w:rsid w:val="00A46517"/>
    <w:rsid w:val="00A54674"/>
    <w:rsid w:val="00A62078"/>
    <w:rsid w:val="00A65C86"/>
    <w:rsid w:val="00A66343"/>
    <w:rsid w:val="00A8176F"/>
    <w:rsid w:val="00AA2607"/>
    <w:rsid w:val="00AB131D"/>
    <w:rsid w:val="00AC36D8"/>
    <w:rsid w:val="00AE3C36"/>
    <w:rsid w:val="00B2777E"/>
    <w:rsid w:val="00B27810"/>
    <w:rsid w:val="00B337F2"/>
    <w:rsid w:val="00B40DAB"/>
    <w:rsid w:val="00B51E64"/>
    <w:rsid w:val="00B5688A"/>
    <w:rsid w:val="00B63CD3"/>
    <w:rsid w:val="00B65FC6"/>
    <w:rsid w:val="00B84847"/>
    <w:rsid w:val="00BB4FFC"/>
    <w:rsid w:val="00BC3984"/>
    <w:rsid w:val="00BE3079"/>
    <w:rsid w:val="00C21547"/>
    <w:rsid w:val="00C3777A"/>
    <w:rsid w:val="00C37F0F"/>
    <w:rsid w:val="00C53DB4"/>
    <w:rsid w:val="00C65276"/>
    <w:rsid w:val="00C6724B"/>
    <w:rsid w:val="00C758B2"/>
    <w:rsid w:val="00C851E6"/>
    <w:rsid w:val="00C96B07"/>
    <w:rsid w:val="00CA4377"/>
    <w:rsid w:val="00CB10E5"/>
    <w:rsid w:val="00CC7811"/>
    <w:rsid w:val="00CF1496"/>
    <w:rsid w:val="00D04367"/>
    <w:rsid w:val="00D04D1F"/>
    <w:rsid w:val="00D6523E"/>
    <w:rsid w:val="00D653F3"/>
    <w:rsid w:val="00D665C5"/>
    <w:rsid w:val="00D7540C"/>
    <w:rsid w:val="00DA3691"/>
    <w:rsid w:val="00DB102C"/>
    <w:rsid w:val="00DB2614"/>
    <w:rsid w:val="00DE44E1"/>
    <w:rsid w:val="00DE72C1"/>
    <w:rsid w:val="00DF5AD5"/>
    <w:rsid w:val="00E06032"/>
    <w:rsid w:val="00E07C46"/>
    <w:rsid w:val="00E33F2F"/>
    <w:rsid w:val="00E60370"/>
    <w:rsid w:val="00E8147A"/>
    <w:rsid w:val="00E82851"/>
    <w:rsid w:val="00E957C7"/>
    <w:rsid w:val="00EA12D7"/>
    <w:rsid w:val="00EE5185"/>
    <w:rsid w:val="00EE60D6"/>
    <w:rsid w:val="00EF7FBA"/>
    <w:rsid w:val="00F4286E"/>
    <w:rsid w:val="00F97B9E"/>
    <w:rsid w:val="00FB7FDC"/>
    <w:rsid w:val="00FC2ABF"/>
    <w:rsid w:val="00FD1E4D"/>
    <w:rsid w:val="00FD217B"/>
    <w:rsid w:val="00FD2923"/>
    <w:rsid w:val="00FD3529"/>
    <w:rsid w:val="00FE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2016-05-17T09:45:00Z</cp:lastPrinted>
  <dcterms:created xsi:type="dcterms:W3CDTF">2016-06-02T19:29:00Z</dcterms:created>
  <dcterms:modified xsi:type="dcterms:W3CDTF">2016-06-02T19:29:00Z</dcterms:modified>
</cp:coreProperties>
</file>