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7C76E2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4139572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№169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DFB" w:rsidRDefault="00AA30D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0CC3">
        <w:rPr>
          <w:rFonts w:ascii="Times New Roman" w:hAnsi="Times New Roman" w:cs="Times New Roman"/>
          <w:b/>
          <w:sz w:val="28"/>
          <w:szCs w:val="28"/>
        </w:rPr>
        <w:t>2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b/>
          <w:sz w:val="28"/>
          <w:szCs w:val="28"/>
        </w:rPr>
        <w:t>ноября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B3">
        <w:rPr>
          <w:rFonts w:ascii="Times New Roman" w:hAnsi="Times New Roman" w:cs="Times New Roman"/>
          <w:b/>
          <w:sz w:val="28"/>
          <w:szCs w:val="28"/>
        </w:rPr>
        <w:t>68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 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 w:rsidRPr="00FF7DBB">
        <w:rPr>
          <w:rFonts w:ascii="Times New Roman" w:hAnsi="Times New Roman" w:cs="Times New Roman"/>
          <w:sz w:val="28"/>
          <w:szCs w:val="28"/>
        </w:rPr>
        <w:t>4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 w:rsidRPr="00FF7DBB">
        <w:rPr>
          <w:rFonts w:ascii="Times New Roman" w:hAnsi="Times New Roman" w:cs="Times New Roman"/>
          <w:sz w:val="28"/>
          <w:szCs w:val="28"/>
        </w:rPr>
        <w:t>5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год» с приложениями №№1-</w:t>
      </w:r>
      <w:r w:rsidR="00FF7DBB" w:rsidRPr="00FF7DBB">
        <w:rPr>
          <w:rFonts w:ascii="Times New Roman" w:hAnsi="Times New Roman" w:cs="Times New Roman"/>
          <w:sz w:val="28"/>
          <w:szCs w:val="28"/>
        </w:rPr>
        <w:t>1</w:t>
      </w:r>
      <w:r w:rsidR="00AA30D8">
        <w:rPr>
          <w:rFonts w:ascii="Times New Roman" w:hAnsi="Times New Roman" w:cs="Times New Roman"/>
          <w:sz w:val="28"/>
          <w:szCs w:val="28"/>
        </w:rPr>
        <w:t>2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A30D8">
        <w:rPr>
          <w:rFonts w:ascii="Times New Roman" w:hAnsi="Times New Roman" w:cs="Times New Roman"/>
          <w:sz w:val="28"/>
          <w:szCs w:val="28"/>
        </w:rPr>
        <w:t>2</w:t>
      </w:r>
      <w:r w:rsidR="00A77CA4">
        <w:rPr>
          <w:rFonts w:ascii="Times New Roman" w:hAnsi="Times New Roman" w:cs="Times New Roman"/>
          <w:sz w:val="28"/>
          <w:szCs w:val="28"/>
        </w:rPr>
        <w:t>1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77CA4">
        <w:rPr>
          <w:rFonts w:ascii="Times New Roman" w:hAnsi="Times New Roman" w:cs="Times New Roman"/>
          <w:sz w:val="28"/>
          <w:szCs w:val="28"/>
        </w:rPr>
        <w:t>52519,5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7CA4">
        <w:rPr>
          <w:rFonts w:ascii="Times New Roman" w:hAnsi="Times New Roman" w:cs="Times New Roman"/>
          <w:sz w:val="28"/>
          <w:szCs w:val="28"/>
        </w:rPr>
        <w:t>(ранее уточнено-49323,8)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A77CA4">
        <w:rPr>
          <w:rFonts w:ascii="Times New Roman" w:hAnsi="Times New Roman" w:cs="Times New Roman"/>
          <w:sz w:val="28"/>
          <w:szCs w:val="28"/>
        </w:rPr>
        <w:t xml:space="preserve">50208,9 тыс. руб.(ранее уточнено- </w:t>
      </w:r>
      <w:r w:rsidR="00BF422C">
        <w:rPr>
          <w:rFonts w:ascii="Times New Roman" w:hAnsi="Times New Roman" w:cs="Times New Roman"/>
          <w:sz w:val="28"/>
          <w:szCs w:val="28"/>
        </w:rPr>
        <w:t>49389,6</w:t>
      </w:r>
      <w:r w:rsid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A14928" w:rsidRPr="00FF7DBB">
        <w:rPr>
          <w:rFonts w:ascii="Times New Roman" w:hAnsi="Times New Roman" w:cs="Times New Roman"/>
          <w:sz w:val="28"/>
          <w:szCs w:val="28"/>
        </w:rPr>
        <w:t>тыс. руб</w:t>
      </w:r>
      <w:r w:rsidR="00A77CA4">
        <w:rPr>
          <w:rFonts w:ascii="Times New Roman" w:hAnsi="Times New Roman" w:cs="Times New Roman"/>
          <w:sz w:val="28"/>
          <w:szCs w:val="28"/>
        </w:rPr>
        <w:t>.)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BF422C">
        <w:rPr>
          <w:rFonts w:ascii="Times New Roman" w:hAnsi="Times New Roman" w:cs="Times New Roman"/>
          <w:sz w:val="28"/>
          <w:szCs w:val="28"/>
        </w:rPr>
        <w:t>69764,3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F422C">
        <w:rPr>
          <w:rFonts w:ascii="Times New Roman" w:hAnsi="Times New Roman" w:cs="Times New Roman"/>
          <w:sz w:val="28"/>
          <w:szCs w:val="28"/>
        </w:rPr>
        <w:t>(ранее уточнено- 49634,0тыс. руб.)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AF28A7">
        <w:rPr>
          <w:rFonts w:ascii="Times New Roman" w:hAnsi="Times New Roman" w:cs="Times New Roman"/>
          <w:sz w:val="28"/>
          <w:szCs w:val="28"/>
        </w:rPr>
        <w:t xml:space="preserve">17244,8 тыс. руб.( ранее уточнено - </w:t>
      </w:r>
      <w:r w:rsidR="00AA30D8">
        <w:rPr>
          <w:rFonts w:ascii="Times New Roman" w:hAnsi="Times New Roman" w:cs="Times New Roman"/>
          <w:sz w:val="28"/>
          <w:szCs w:val="28"/>
        </w:rPr>
        <w:t>310,2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28A7">
        <w:rPr>
          <w:rFonts w:ascii="Times New Roman" w:hAnsi="Times New Roman" w:cs="Times New Roman"/>
          <w:sz w:val="28"/>
          <w:szCs w:val="28"/>
        </w:rPr>
        <w:t>)</w:t>
      </w:r>
      <w:r w:rsidR="00483102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B6" w:rsidRPr="00483102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483102">
        <w:rPr>
          <w:rFonts w:ascii="Times New Roman" w:hAnsi="Times New Roman" w:cs="Times New Roman"/>
          <w:sz w:val="28"/>
          <w:szCs w:val="28"/>
        </w:rPr>
        <w:t>7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41000,0 </w:t>
      </w:r>
      <w:proofErr w:type="spellStart"/>
      <w:r w:rsidR="00AF28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F28A7">
        <w:rPr>
          <w:rFonts w:ascii="Times New Roman" w:hAnsi="Times New Roman" w:cs="Times New Roman"/>
          <w:sz w:val="28"/>
          <w:szCs w:val="28"/>
        </w:rPr>
        <w:t>. (ранее был увеличен на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AA30D8">
        <w:rPr>
          <w:rFonts w:ascii="Times New Roman" w:hAnsi="Times New Roman" w:cs="Times New Roman"/>
          <w:sz w:val="28"/>
          <w:szCs w:val="28"/>
        </w:rPr>
        <w:t>23500</w:t>
      </w:r>
      <w:r w:rsidR="00A14928" w:rsidRPr="00483102">
        <w:rPr>
          <w:rFonts w:ascii="Times New Roman" w:hAnsi="Times New Roman" w:cs="Times New Roman"/>
          <w:sz w:val="28"/>
          <w:szCs w:val="28"/>
        </w:rPr>
        <w:t>,0 тыс. руб.</w:t>
      </w:r>
      <w:r w:rsidR="00AF28A7">
        <w:rPr>
          <w:rFonts w:ascii="Times New Roman" w:hAnsi="Times New Roman" w:cs="Times New Roman"/>
          <w:sz w:val="28"/>
          <w:szCs w:val="28"/>
        </w:rPr>
        <w:t>).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A7" w:rsidRDefault="00AF28A7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внесенным в бюджет района, доходная часть на 201</w:t>
      </w:r>
      <w:r w:rsidR="00727B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увеличена на </w:t>
      </w:r>
      <w:r w:rsidR="00AF28A7">
        <w:rPr>
          <w:rFonts w:ascii="Times New Roman" w:eastAsia="Times New Roman" w:hAnsi="Times New Roman"/>
          <w:sz w:val="28"/>
          <w:szCs w:val="28"/>
          <w:lang w:eastAsia="ru-RU"/>
        </w:rPr>
        <w:t>52519,5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AF28A7">
        <w:rPr>
          <w:rFonts w:ascii="Times New Roman" w:eastAsia="Times New Roman" w:hAnsi="Times New Roman"/>
          <w:sz w:val="28"/>
          <w:szCs w:val="28"/>
          <w:lang w:eastAsia="ru-RU"/>
        </w:rPr>
        <w:t>699639,3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</w:t>
      </w:r>
      <w:r w:rsidR="00AF28A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доходная часть увеличится на </w:t>
      </w:r>
      <w:r w:rsidR="00AF28A7">
        <w:rPr>
          <w:rFonts w:ascii="Times New Roman" w:eastAsia="Times New Roman" w:hAnsi="Times New Roman"/>
          <w:sz w:val="28"/>
          <w:szCs w:val="28"/>
          <w:lang w:eastAsia="ru-RU"/>
        </w:rPr>
        <w:t>3195,7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0"/>
        <w:gridCol w:w="2156"/>
        <w:gridCol w:w="2162"/>
        <w:gridCol w:w="2243"/>
      </w:tblGrid>
      <w:tr w:rsidR="0000456D" w:rsidRPr="00CE1430" w:rsidTr="00AE63D2">
        <w:tc>
          <w:tcPr>
            <w:tcW w:w="3010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18" w:type="dxa"/>
            <w:gridSpan w:val="2"/>
          </w:tcPr>
          <w:p w:rsidR="0000456D" w:rsidRPr="00CE1430" w:rsidRDefault="0000456D" w:rsidP="00C135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C13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3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AE63D2">
        <w:tc>
          <w:tcPr>
            <w:tcW w:w="3010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00456D" w:rsidRPr="00CE1430" w:rsidRDefault="00727BC3" w:rsidP="00555F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  <w:r w:rsidR="0000456D"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Утвержденный бюджет</w:t>
            </w:r>
            <w:r w:rsidR="009A6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учетом изменений</w:t>
            </w:r>
          </w:p>
        </w:tc>
        <w:tc>
          <w:tcPr>
            <w:tcW w:w="2243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56" w:type="dxa"/>
          </w:tcPr>
          <w:p w:rsidR="00AF28A7" w:rsidRPr="00CE1430" w:rsidRDefault="00AF28A7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243" w:type="dxa"/>
          </w:tcPr>
          <w:p w:rsidR="00AF28A7" w:rsidRPr="00CE1430" w:rsidRDefault="00AF28A7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6" w:type="dxa"/>
          </w:tcPr>
          <w:p w:rsidR="00AF28A7" w:rsidRPr="00CE1430" w:rsidRDefault="00AF28A7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2625,3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2123,7</w:t>
            </w:r>
          </w:p>
        </w:tc>
        <w:tc>
          <w:tcPr>
            <w:tcW w:w="2243" w:type="dxa"/>
          </w:tcPr>
          <w:p w:rsidR="00AF28A7" w:rsidRPr="00CE1430" w:rsidRDefault="00AF28A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+501,6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56" w:type="dxa"/>
          </w:tcPr>
          <w:p w:rsidR="00AF28A7" w:rsidRPr="00CE1430" w:rsidRDefault="00AF28A7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33233,5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33233,5</w:t>
            </w:r>
          </w:p>
        </w:tc>
        <w:tc>
          <w:tcPr>
            <w:tcW w:w="2243" w:type="dxa"/>
          </w:tcPr>
          <w:p w:rsidR="00AF28A7" w:rsidRPr="00CE1430" w:rsidRDefault="00AF28A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56" w:type="dxa"/>
          </w:tcPr>
          <w:p w:rsidR="00AF28A7" w:rsidRPr="00CE1430" w:rsidRDefault="00AF28A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3435,0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3435,0</w:t>
            </w:r>
          </w:p>
        </w:tc>
        <w:tc>
          <w:tcPr>
            <w:tcW w:w="2243" w:type="dxa"/>
          </w:tcPr>
          <w:p w:rsidR="00AF28A7" w:rsidRPr="00CE1430" w:rsidRDefault="00AF28A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6" w:type="dxa"/>
          </w:tcPr>
          <w:p w:rsidR="00AF28A7" w:rsidRPr="00CE1430" w:rsidRDefault="00AF28A7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21102,8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21061,1</w:t>
            </w:r>
          </w:p>
        </w:tc>
        <w:tc>
          <w:tcPr>
            <w:tcW w:w="2243" w:type="dxa"/>
          </w:tcPr>
          <w:p w:rsidR="00AF28A7" w:rsidRPr="00CE1430" w:rsidRDefault="00AF28A7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+41,7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56" w:type="dxa"/>
          </w:tcPr>
          <w:p w:rsidR="00AF28A7" w:rsidRPr="00CE1430" w:rsidRDefault="00AF28A7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43" w:type="dxa"/>
          </w:tcPr>
          <w:p w:rsidR="00AF28A7" w:rsidRPr="00CE1430" w:rsidRDefault="00AF28A7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56" w:type="dxa"/>
          </w:tcPr>
          <w:p w:rsidR="00AF28A7" w:rsidRPr="00CE1430" w:rsidRDefault="00AF28A7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42937,6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42145,3</w:t>
            </w:r>
          </w:p>
        </w:tc>
        <w:tc>
          <w:tcPr>
            <w:tcW w:w="2243" w:type="dxa"/>
          </w:tcPr>
          <w:p w:rsidR="00AF28A7" w:rsidRPr="00CE1430" w:rsidRDefault="00AF28A7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+792,3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6" w:type="dxa"/>
          </w:tcPr>
          <w:p w:rsidR="00AF28A7" w:rsidRPr="00CE1430" w:rsidRDefault="00AF28A7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66641,9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67131,9</w:t>
            </w:r>
          </w:p>
        </w:tc>
        <w:tc>
          <w:tcPr>
            <w:tcW w:w="2243" w:type="dxa"/>
          </w:tcPr>
          <w:p w:rsidR="00AF28A7" w:rsidRPr="00CE1430" w:rsidRDefault="00AF28A7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-490,0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Штрафы,санкции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56" w:type="dxa"/>
          </w:tcPr>
          <w:p w:rsidR="00AF28A7" w:rsidRPr="00CE1430" w:rsidRDefault="00AF28A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4246,2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3785,6</w:t>
            </w:r>
          </w:p>
        </w:tc>
        <w:tc>
          <w:tcPr>
            <w:tcW w:w="2243" w:type="dxa"/>
          </w:tcPr>
          <w:p w:rsidR="00AF28A7" w:rsidRPr="00CE1430" w:rsidRDefault="00AF28A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+460,6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56" w:type="dxa"/>
          </w:tcPr>
          <w:p w:rsidR="00AF28A7" w:rsidRPr="00CE1430" w:rsidRDefault="00AF28A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368,9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453,9</w:t>
            </w:r>
          </w:p>
        </w:tc>
        <w:tc>
          <w:tcPr>
            <w:tcW w:w="2243" w:type="dxa"/>
          </w:tcPr>
          <w:p w:rsidR="00AF28A7" w:rsidRPr="00CE1430" w:rsidRDefault="00AF28A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-85,0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156" w:type="dxa"/>
          </w:tcPr>
          <w:p w:rsidR="00AF28A7" w:rsidRDefault="00003B3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2203,0</w:t>
            </w:r>
          </w:p>
        </w:tc>
        <w:tc>
          <w:tcPr>
            <w:tcW w:w="2162" w:type="dxa"/>
          </w:tcPr>
          <w:p w:rsidR="00AF28A7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2203,0</w:t>
            </w:r>
          </w:p>
        </w:tc>
        <w:tc>
          <w:tcPr>
            <w:tcW w:w="2243" w:type="dxa"/>
          </w:tcPr>
          <w:p w:rsidR="00AF28A7" w:rsidRDefault="00AF28A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Default="00AF28A7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строительство, модернизацию 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56" w:type="dxa"/>
          </w:tcPr>
          <w:p w:rsidR="00AF28A7" w:rsidRDefault="00003B3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162" w:type="dxa"/>
          </w:tcPr>
          <w:p w:rsidR="00AF28A7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243" w:type="dxa"/>
          </w:tcPr>
          <w:p w:rsidR="00AF28A7" w:rsidRDefault="00AF28A7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56" w:type="dxa"/>
          </w:tcPr>
          <w:p w:rsidR="00AF28A7" w:rsidRPr="00CE1430" w:rsidRDefault="00003B32" w:rsidP="00802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33064,0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32509,0</w:t>
            </w:r>
          </w:p>
        </w:tc>
        <w:tc>
          <w:tcPr>
            <w:tcW w:w="2243" w:type="dxa"/>
          </w:tcPr>
          <w:p w:rsidR="00AF28A7" w:rsidRPr="00CE1430" w:rsidRDefault="00003B32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+555,0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56" w:type="dxa"/>
          </w:tcPr>
          <w:p w:rsidR="00AF28A7" w:rsidRPr="00CE1430" w:rsidRDefault="00003B3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302645,2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301223,2</w:t>
            </w:r>
          </w:p>
        </w:tc>
        <w:tc>
          <w:tcPr>
            <w:tcW w:w="2243" w:type="dxa"/>
          </w:tcPr>
          <w:p w:rsidR="00AF28A7" w:rsidRPr="00CE1430" w:rsidRDefault="00003B3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+1422,0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56" w:type="dxa"/>
          </w:tcPr>
          <w:p w:rsidR="00AF28A7" w:rsidRPr="00CE1430" w:rsidRDefault="00003B3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1158,1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1160,6</w:t>
            </w:r>
          </w:p>
        </w:tc>
        <w:tc>
          <w:tcPr>
            <w:tcW w:w="2243" w:type="dxa"/>
          </w:tcPr>
          <w:p w:rsidR="00AF28A7" w:rsidRPr="00CE1430" w:rsidRDefault="00003B32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-2,5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 в бюджеты муниципальных районов</w:t>
            </w:r>
          </w:p>
        </w:tc>
        <w:tc>
          <w:tcPr>
            <w:tcW w:w="2156" w:type="dxa"/>
          </w:tcPr>
          <w:p w:rsidR="00AF28A7" w:rsidRDefault="00003B3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2162" w:type="dxa"/>
          </w:tcPr>
          <w:p w:rsidR="00AF28A7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2243" w:type="dxa"/>
          </w:tcPr>
          <w:p w:rsidR="00AF28A7" w:rsidRPr="00CE1430" w:rsidRDefault="00003B3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56" w:type="dxa"/>
          </w:tcPr>
          <w:p w:rsidR="00AF28A7" w:rsidRDefault="00003B3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162" w:type="dxa"/>
          </w:tcPr>
          <w:p w:rsidR="00AF28A7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243" w:type="dxa"/>
          </w:tcPr>
          <w:p w:rsidR="00AF28A7" w:rsidRPr="00CE1430" w:rsidRDefault="00AF28A7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, имеющих целевое назначение, прошлых лет из бюджетов муниципальных районов</w:t>
            </w:r>
          </w:p>
        </w:tc>
        <w:tc>
          <w:tcPr>
            <w:tcW w:w="2156" w:type="dxa"/>
          </w:tcPr>
          <w:p w:rsidR="00AF28A7" w:rsidRPr="00CE1430" w:rsidRDefault="00003B3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  <w:tc>
          <w:tcPr>
            <w:tcW w:w="2243" w:type="dxa"/>
          </w:tcPr>
          <w:p w:rsidR="00AF28A7" w:rsidRPr="00CE1430" w:rsidRDefault="00AF28A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8A7" w:rsidRPr="00CE1430" w:rsidTr="00AE63D2">
        <w:tc>
          <w:tcPr>
            <w:tcW w:w="3010" w:type="dxa"/>
          </w:tcPr>
          <w:p w:rsidR="00AF28A7" w:rsidRPr="00CE1430" w:rsidRDefault="00AF28A7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:</w:t>
            </w:r>
          </w:p>
        </w:tc>
        <w:tc>
          <w:tcPr>
            <w:tcW w:w="2156" w:type="dxa"/>
          </w:tcPr>
          <w:p w:rsidR="00AF28A7" w:rsidRPr="00CE1430" w:rsidRDefault="00003B3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699639,3</w:t>
            </w:r>
          </w:p>
        </w:tc>
        <w:tc>
          <w:tcPr>
            <w:tcW w:w="2162" w:type="dxa"/>
          </w:tcPr>
          <w:p w:rsidR="00AF28A7" w:rsidRPr="00CE1430" w:rsidRDefault="00AF28A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696443,6</w:t>
            </w:r>
          </w:p>
        </w:tc>
        <w:tc>
          <w:tcPr>
            <w:tcW w:w="2243" w:type="dxa"/>
          </w:tcPr>
          <w:p w:rsidR="00AF28A7" w:rsidRPr="00CE1430" w:rsidRDefault="00AF28A7" w:rsidP="00003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0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3195,7</w:t>
            </w:r>
          </w:p>
        </w:tc>
      </w:tr>
    </w:tbl>
    <w:p w:rsidR="00555FE7" w:rsidRP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записки к уточнению бюджета Сортавальского муниципального района на 201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и неналоговым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уровней.</w:t>
      </w:r>
    </w:p>
    <w:p w:rsidR="00362F2D" w:rsidRPr="00114876" w:rsidRDefault="00362F2D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</w:t>
      </w:r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Изменение основных экономических показателей прогноза социально-экономического развития Сортавальского муниципального района, </w:t>
      </w:r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одобренного Советом Сортавальского муниципального района , к проекту Решения не представлено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A1" w:rsidRPr="00555FE7" w:rsidRDefault="004821A1" w:rsidP="00510DC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04168">
        <w:rPr>
          <w:rFonts w:ascii="Times New Roman" w:eastAsia="Times New Roman" w:hAnsi="Times New Roman" w:cs="Times New Roman"/>
          <w:sz w:val="28"/>
          <w:szCs w:val="28"/>
          <w:lang w:eastAsia="ru-RU"/>
        </w:rPr>
        <w:t>733899,1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704168">
        <w:rPr>
          <w:rFonts w:ascii="Times New Roman" w:hAnsi="Times New Roman" w:cs="Times New Roman"/>
          <w:sz w:val="28"/>
          <w:szCs w:val="28"/>
        </w:rPr>
        <w:t>69764,3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Решения предлагается увеличение расходной части бюджета на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20130,3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района.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52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8548CA" w:rsidRPr="001B0D62" w:rsidTr="00880CC8">
        <w:tc>
          <w:tcPr>
            <w:tcW w:w="0" w:type="auto"/>
            <w:vMerge w:val="restart"/>
          </w:tcPr>
          <w:p w:rsidR="008548CA" w:rsidRPr="001B0D6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CC0D3B"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изменений)</w:t>
            </w: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79382,0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</w:tcPr>
          <w:p w:rsidR="00704168" w:rsidRPr="001B0D62" w:rsidRDefault="00704168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76898,7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</w:tcPr>
          <w:p w:rsidR="00704168" w:rsidRPr="001B0D62" w:rsidRDefault="009F6DD2" w:rsidP="00990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-2483,3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70416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704168" w:rsidRPr="001B0D62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704168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0" w:type="auto"/>
          </w:tcPr>
          <w:p w:rsidR="00704168" w:rsidRDefault="00704168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19562,7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</w:tcPr>
          <w:p w:rsidR="00704168" w:rsidRPr="001B0D62" w:rsidRDefault="0070416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18875,2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-687,5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6287,4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704168" w:rsidRPr="001B0D62" w:rsidRDefault="00704168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6424,6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+137,2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459792,9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</w:tcPr>
          <w:p w:rsidR="00704168" w:rsidRPr="001B0D62" w:rsidRDefault="00704168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474407,8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+14614,9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39227,7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42635,8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</w:tcPr>
          <w:p w:rsidR="00704168" w:rsidRPr="001B0D62" w:rsidRDefault="009F6DD2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+3408,1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79321,3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79401,8</w:t>
            </w:r>
          </w:p>
        </w:tc>
        <w:tc>
          <w:tcPr>
            <w:tcW w:w="0" w:type="auto"/>
          </w:tcPr>
          <w:p w:rsidR="00704168" w:rsidRDefault="00704168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+80,5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6383,2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+5605,4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971,4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971,4</w:t>
            </w:r>
          </w:p>
        </w:tc>
        <w:tc>
          <w:tcPr>
            <w:tcW w:w="0" w:type="auto"/>
          </w:tcPr>
          <w:p w:rsidR="00704168" w:rsidRDefault="00704168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13680,0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13135,0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704168" w:rsidRPr="001B0D62" w:rsidRDefault="009F6DD2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-545,0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704168" w:rsidRDefault="00704168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704168" w:rsidRPr="001B0D62" w:rsidRDefault="009F6DD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4168" w:rsidRPr="001B0D62" w:rsidTr="00CC0D3B">
        <w:tc>
          <w:tcPr>
            <w:tcW w:w="0" w:type="auto"/>
          </w:tcPr>
          <w:p w:rsidR="00704168" w:rsidRPr="001B0D62" w:rsidRDefault="0070416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04168" w:rsidRPr="001B0D62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713768,8</w:t>
            </w:r>
          </w:p>
        </w:tc>
        <w:tc>
          <w:tcPr>
            <w:tcW w:w="0" w:type="auto"/>
          </w:tcPr>
          <w:p w:rsidR="00704168" w:rsidRDefault="00704168" w:rsidP="00880C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704168" w:rsidRPr="001B0D62" w:rsidRDefault="0070416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733899,1</w:t>
            </w:r>
          </w:p>
        </w:tc>
        <w:tc>
          <w:tcPr>
            <w:tcW w:w="0" w:type="auto"/>
          </w:tcPr>
          <w:p w:rsidR="00704168" w:rsidRDefault="009F6DD2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704168" w:rsidRPr="001B0D62" w:rsidRDefault="009F6DD2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+20130,3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23846,1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161DC1" w:rsidRPr="005A5452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0500 «Жилищно-коммунальное хозяйство» на  сумму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137,2 тыс. руб.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14614,9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3408,1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;</w:t>
      </w:r>
    </w:p>
    <w:p w:rsidR="009F6DD2" w:rsidRDefault="009F6DD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-1000 «Социальная политика» на сумму 80,5 тыс. руб.;</w:t>
      </w:r>
    </w:p>
    <w:p w:rsidR="00161DC1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-1100 «Физическая культура и спорт» на сумму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5605,4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61DC1" w:rsidRPr="00CC0D3B" w:rsidRDefault="00161DC1" w:rsidP="00066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3715,8 тыс. руб. </w:t>
      </w: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разделам:</w:t>
      </w:r>
    </w:p>
    <w:p w:rsidR="00161DC1" w:rsidRDefault="00161DC1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-0100 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вопросу» на сумму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2483,3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80CC8" w:rsidRDefault="00880CC8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-0400 «Национальная экономика» на сумму 687,5 тыс. руб.;</w:t>
      </w:r>
    </w:p>
    <w:p w:rsidR="00CC0D3B" w:rsidRDefault="00CC0D3B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545,0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66BF1" w:rsidRDefault="00066BF1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Pr="005A5452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Как и в утвержденном бюджете 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района в 201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64,6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 в у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09040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09040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(5,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283A6B" w:rsidRDefault="005427F3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6B">
        <w:rPr>
          <w:rFonts w:ascii="Times New Roman" w:hAnsi="Times New Roman" w:cs="Times New Roman"/>
          <w:sz w:val="28"/>
          <w:szCs w:val="28"/>
        </w:rPr>
        <w:t>Согласно пояснительной записки к уточнению бюджета Сортавальского муниципального района на 201</w:t>
      </w:r>
      <w:r w:rsidR="00497DA8">
        <w:rPr>
          <w:rFonts w:ascii="Times New Roman" w:hAnsi="Times New Roman" w:cs="Times New Roman"/>
          <w:sz w:val="28"/>
          <w:szCs w:val="28"/>
        </w:rPr>
        <w:t>6</w:t>
      </w:r>
      <w:r w:rsidRPr="00283A6B">
        <w:rPr>
          <w:rFonts w:ascii="Times New Roman" w:hAnsi="Times New Roman" w:cs="Times New Roman"/>
          <w:sz w:val="28"/>
          <w:szCs w:val="28"/>
        </w:rPr>
        <w:t xml:space="preserve"> год увеличение бюджетных ассигнований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 межбюджетным трансфертам, полученным из бюджета Республики Карелия и бюджетов поселений Сортавальского муниципального района, в соответствии с заключенными Соглашениями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; исполнением расходов по переданным из бюджета Республики Карелия субсидиям, а также в связи с обращениями главных распорядителей бюджетных средств на увеличение планируемых расходов по решению вопросов местного значения в сумме </w:t>
      </w:r>
      <w:r w:rsidR="00A174B2">
        <w:rPr>
          <w:rFonts w:ascii="Times New Roman" w:hAnsi="Times New Roman" w:cs="Times New Roman"/>
          <w:sz w:val="28"/>
          <w:szCs w:val="28"/>
        </w:rPr>
        <w:t>18155,9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03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17015,0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26534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367B">
        <w:rPr>
          <w:rFonts w:ascii="Times New Roman" w:eastAsia="Times New Roman" w:hAnsi="Times New Roman" w:cs="Times New Roman"/>
          <w:sz w:val="28"/>
          <w:szCs w:val="28"/>
          <w:lang w:eastAsia="ru-RU"/>
        </w:rPr>
        <w:t>17244,8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4236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34259,8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26534" w:rsidRPr="00B83B9C" w:rsidRDefault="00F26534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37E3" w:rsidRDefault="00C937E3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42367B">
        <w:rPr>
          <w:rFonts w:ascii="Times New Roman" w:hAnsi="Times New Roman" w:cs="Times New Roman"/>
          <w:sz w:val="28"/>
          <w:szCs w:val="28"/>
        </w:rPr>
        <w:t>347724,2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42367B">
        <w:rPr>
          <w:rFonts w:ascii="Times New Roman" w:hAnsi="Times New Roman" w:cs="Times New Roman"/>
          <w:sz w:val="28"/>
          <w:szCs w:val="28"/>
        </w:rPr>
        <w:t>34772,42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1F242A" w:rsidRDefault="001F242A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38" w:rsidRDefault="00E655B1" w:rsidP="009F73E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D471B8" w:rsidRPr="00D735B6" w:rsidRDefault="00D735B6" w:rsidP="001F242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E655B1" w:rsidRDefault="00E655B1" w:rsidP="00E655B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42367B" w:rsidTr="00E655B1">
        <w:tc>
          <w:tcPr>
            <w:tcW w:w="3794" w:type="dxa"/>
          </w:tcPr>
          <w:p w:rsidR="0042367B" w:rsidRPr="00E655B1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42367B" w:rsidRPr="00E655B1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647119,8</w:t>
            </w:r>
          </w:p>
        </w:tc>
        <w:tc>
          <w:tcPr>
            <w:tcW w:w="2659" w:type="dxa"/>
          </w:tcPr>
          <w:p w:rsidR="0042367B" w:rsidRPr="00E655B1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699639,3</w:t>
            </w:r>
          </w:p>
        </w:tc>
      </w:tr>
      <w:tr w:rsidR="0042367B" w:rsidTr="00E655B1">
        <w:tc>
          <w:tcPr>
            <w:tcW w:w="3794" w:type="dxa"/>
          </w:tcPr>
          <w:p w:rsidR="0042367B" w:rsidRPr="00E655B1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301706,2</w:t>
            </w:r>
          </w:p>
        </w:tc>
        <w:tc>
          <w:tcPr>
            <w:tcW w:w="2659" w:type="dxa"/>
          </w:tcPr>
          <w:p w:rsidR="0042367B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351915,1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345413,6</w:t>
            </w:r>
          </w:p>
        </w:tc>
        <w:tc>
          <w:tcPr>
            <w:tcW w:w="2659" w:type="dxa"/>
          </w:tcPr>
          <w:p w:rsidR="0042367B" w:rsidRDefault="0042367B" w:rsidP="00D73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347724,2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940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664134,8</w:t>
            </w:r>
          </w:p>
        </w:tc>
        <w:tc>
          <w:tcPr>
            <w:tcW w:w="2659" w:type="dxa"/>
          </w:tcPr>
          <w:p w:rsidR="0042367B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733899,1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17015,0</w:t>
            </w:r>
          </w:p>
        </w:tc>
        <w:tc>
          <w:tcPr>
            <w:tcW w:w="2659" w:type="dxa"/>
          </w:tcPr>
          <w:p w:rsidR="0042367B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34259,8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659" w:type="dxa"/>
          </w:tcPr>
          <w:p w:rsidR="0042367B" w:rsidRDefault="0042367B" w:rsidP="009F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2659" w:type="dxa"/>
          </w:tcPr>
          <w:p w:rsidR="0042367B" w:rsidRDefault="0042367B" w:rsidP="009F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659" w:type="dxa"/>
          </w:tcPr>
          <w:p w:rsidR="0042367B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</w:t>
            </w:r>
          </w:p>
        </w:tc>
        <w:tc>
          <w:tcPr>
            <w:tcW w:w="2659" w:type="dxa"/>
          </w:tcPr>
          <w:p w:rsidR="0042367B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2659" w:type="dxa"/>
          </w:tcPr>
          <w:p w:rsidR="0042367B" w:rsidRDefault="0042367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409,8</w:t>
            </w:r>
          </w:p>
        </w:tc>
      </w:tr>
    </w:tbl>
    <w:p w:rsidR="0094008D" w:rsidRDefault="0094008D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 w:rsidR="006556C4"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6556C4">
        <w:rPr>
          <w:rFonts w:ascii="Times New Roman" w:hAnsi="Times New Roman" w:cs="Times New Roman"/>
          <w:sz w:val="28"/>
          <w:szCs w:val="28"/>
        </w:rPr>
        <w:t>8,1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6556C4">
        <w:rPr>
          <w:rFonts w:ascii="Times New Roman" w:hAnsi="Times New Roman" w:cs="Times New Roman"/>
          <w:sz w:val="28"/>
          <w:szCs w:val="28"/>
        </w:rPr>
        <w:t>10,5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2D1D0D">
        <w:rPr>
          <w:rFonts w:ascii="Times New Roman" w:hAnsi="Times New Roman" w:cs="Times New Roman"/>
          <w:sz w:val="28"/>
          <w:szCs w:val="28"/>
        </w:rPr>
        <w:t>доходов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2D1D0D">
        <w:rPr>
          <w:rFonts w:ascii="Times New Roman" w:hAnsi="Times New Roman" w:cs="Times New Roman"/>
          <w:sz w:val="28"/>
          <w:szCs w:val="28"/>
        </w:rPr>
        <w:t>расходов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6556C4">
        <w:rPr>
          <w:rFonts w:ascii="Times New Roman" w:hAnsi="Times New Roman" w:cs="Times New Roman"/>
          <w:sz w:val="28"/>
          <w:szCs w:val="28"/>
        </w:rPr>
        <w:t>2,4</w:t>
      </w:r>
      <w:r w:rsidR="00BE4E69">
        <w:rPr>
          <w:rFonts w:ascii="Times New Roman" w:hAnsi="Times New Roman" w:cs="Times New Roman"/>
          <w:sz w:val="28"/>
          <w:szCs w:val="28"/>
        </w:rPr>
        <w:t xml:space="preserve"> </w:t>
      </w:r>
      <w:r w:rsidR="00AD16BF"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6556C4">
        <w:rPr>
          <w:rFonts w:ascii="Times New Roman" w:hAnsi="Times New Roman" w:cs="Times New Roman"/>
          <w:sz w:val="28"/>
          <w:szCs w:val="28"/>
        </w:rPr>
        <w:t>,</w:t>
      </w:r>
      <w:r w:rsidR="006556C4"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="006556C4"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 w:rsidR="006556C4">
        <w:rPr>
          <w:rFonts w:ascii="Times New Roman" w:hAnsi="Times New Roman" w:cs="Times New Roman"/>
          <w:sz w:val="28"/>
          <w:szCs w:val="28"/>
        </w:rPr>
        <w:t>увеличению</w:t>
      </w:r>
      <w:r w:rsidR="006556C4"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</w:t>
      </w:r>
      <w:r w:rsidR="006556C4">
        <w:rPr>
          <w:rFonts w:ascii="Times New Roman" w:hAnsi="Times New Roman" w:cs="Times New Roman"/>
          <w:sz w:val="28"/>
          <w:szCs w:val="28"/>
        </w:rPr>
        <w:t>.</w:t>
      </w:r>
      <w:r w:rsidR="002D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F" w:rsidRDefault="00AD16B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Решением о бюджете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2F476D">
        <w:rPr>
          <w:rFonts w:ascii="Times New Roman" w:hAnsi="Times New Roman" w:cs="Times New Roman"/>
          <w:sz w:val="28"/>
          <w:szCs w:val="28"/>
        </w:rPr>
        <w:t>16500</w:t>
      </w:r>
      <w:r w:rsidR="00B83B9C" w:rsidRPr="00B83B9C">
        <w:rPr>
          <w:rFonts w:ascii="Times New Roman" w:hAnsi="Times New Roman" w:cs="Times New Roman"/>
          <w:sz w:val="28"/>
          <w:szCs w:val="28"/>
        </w:rPr>
        <w:t>,0 тыс. руб. Проектом Решения предлагается изменить программу муниципальных внутренних заимствований районного бюджета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35685D">
        <w:rPr>
          <w:rFonts w:ascii="Times New Roman" w:hAnsi="Times New Roman" w:cs="Times New Roman"/>
          <w:sz w:val="28"/>
          <w:szCs w:val="28"/>
        </w:rPr>
        <w:t>33000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2F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2F476D">
        <w:rPr>
          <w:rFonts w:ascii="Times New Roman" w:hAnsi="Times New Roman" w:cs="Times New Roman"/>
          <w:sz w:val="28"/>
          <w:szCs w:val="28"/>
        </w:rPr>
        <w:t>113295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Pr="008C526F" w:rsidRDefault="009A30E5" w:rsidP="00BD58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35685D">
        <w:rPr>
          <w:rFonts w:ascii="Times New Roman" w:hAnsi="Times New Roman" w:cs="Times New Roman"/>
          <w:sz w:val="28"/>
          <w:szCs w:val="28"/>
        </w:rPr>
        <w:t>41000,0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685D">
        <w:rPr>
          <w:rFonts w:ascii="Times New Roman" w:hAnsi="Times New Roman" w:cs="Times New Roman"/>
          <w:sz w:val="28"/>
          <w:szCs w:val="28"/>
        </w:rPr>
        <w:t>154295,0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1C09A1" w:rsidRPr="008C526F" w:rsidRDefault="001C09A1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 w:rsidR="00F0274E"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F0274E">
        <w:rPr>
          <w:rFonts w:ascii="Times New Roman" w:hAnsi="Times New Roman" w:cs="Times New Roman"/>
          <w:sz w:val="28"/>
          <w:szCs w:val="28"/>
        </w:rPr>
        <w:t>1</w:t>
      </w:r>
      <w:r w:rsidR="0035685D">
        <w:rPr>
          <w:rFonts w:ascii="Times New Roman" w:hAnsi="Times New Roman" w:cs="Times New Roman"/>
          <w:sz w:val="28"/>
          <w:szCs w:val="28"/>
        </w:rPr>
        <w:t>7</w:t>
      </w:r>
      <w:r w:rsidR="00F0274E">
        <w:rPr>
          <w:rFonts w:ascii="Times New Roman" w:hAnsi="Times New Roman" w:cs="Times New Roman"/>
          <w:sz w:val="28"/>
          <w:szCs w:val="28"/>
        </w:rPr>
        <w:t>0000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F0274E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35685D">
        <w:rPr>
          <w:rFonts w:ascii="Times New Roman" w:hAnsi="Times New Roman" w:cs="Times New Roman"/>
          <w:sz w:val="28"/>
          <w:szCs w:val="28"/>
        </w:rPr>
        <w:t xml:space="preserve">не </w:t>
      </w:r>
      <w:r w:rsidR="00F0274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E4E6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0274E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2016 год</w:t>
      </w:r>
      <w:r w:rsidR="00BE4E69">
        <w:rPr>
          <w:rFonts w:ascii="Times New Roman" w:hAnsi="Times New Roman" w:cs="Times New Roman"/>
          <w:sz w:val="28"/>
          <w:szCs w:val="28"/>
        </w:rPr>
        <w:t>.</w:t>
      </w:r>
    </w:p>
    <w:p w:rsidR="00506DBA" w:rsidRDefault="00BE4E69" w:rsidP="00506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="00506DBA"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50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BA" w:rsidRPr="00506DBA" w:rsidRDefault="00506DBA" w:rsidP="00506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35685D">
        <w:rPr>
          <w:rFonts w:ascii="Times New Roman" w:hAnsi="Times New Roman" w:cs="Times New Roman"/>
          <w:sz w:val="28"/>
          <w:szCs w:val="28"/>
        </w:rPr>
        <w:t>347724,2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предлагаемый в проекте Решения предельный объем  муниципального долга района не превысил ограничений, установленных законом.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F0274E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 ,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F027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0460C3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54" w:type="dxa"/>
          </w:tcPr>
          <w:p w:rsidR="0075603C" w:rsidRDefault="00F0274E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4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75603C" w:rsidRDefault="000460C3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F0274E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4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506DBA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F0274E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2154" w:type="dxa"/>
          </w:tcPr>
          <w:p w:rsidR="00657545" w:rsidRDefault="000460C3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2154" w:type="dxa"/>
          </w:tcPr>
          <w:p w:rsidR="00657545" w:rsidRDefault="00F0274E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0460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0460C3" w:rsidP="0017679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0460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6C4A96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4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0460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0460C3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+165</w:t>
            </w:r>
            <w:r w:rsidR="006C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154" w:type="dxa"/>
          </w:tcPr>
          <w:p w:rsidR="00176799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54" w:type="dxa"/>
          </w:tcPr>
          <w:p w:rsidR="00176799" w:rsidRDefault="00F0274E" w:rsidP="006C4A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C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0460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F0274E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4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</w:tbl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1550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руб. и увеличении объема погашения муниципальных внутренних заимствований на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E33BB3" w:rsidRDefault="00307CEC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;</w:t>
      </w:r>
    </w:p>
    <w:p w:rsidR="008C526F" w:rsidRPr="001B0D62" w:rsidRDefault="008C526F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C526F" w:rsidRDefault="008C526F" w:rsidP="00B455E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Pr="0032282F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31371,8 тыс. руб.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внесенных изменений сумма бюджетных ассигнований на реализацию муниципальной программы утверждена в объеме 31074,8 тыс. руб. </w:t>
      </w:r>
    </w:p>
    <w:p w:rsidR="00293637" w:rsidRDefault="00307CEC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F5D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предлагается 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15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на </w:t>
      </w:r>
      <w:r w:rsidR="00E628B3" w:rsidRPr="00E628B3">
        <w:rPr>
          <w:rFonts w:ascii="Times New Roman" w:eastAsia="Times New Roman" w:hAnsi="Times New Roman" w:cs="Times New Roman"/>
          <w:sz w:val="28"/>
          <w:szCs w:val="28"/>
          <w:lang w:eastAsia="ru-RU"/>
        </w:rPr>
        <w:t>1498,6</w:t>
      </w:r>
      <w:r w:rsidR="00B92F5D" w:rsidRPr="00E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за счет добавления бюджетных ассигнований на реализацию ведомственных целевых программ: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благоустройство кладбищ Сортавальского муниципального района» на 2014-2016годы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-252,7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жилого помещения, расположенного по адресу: г. Сортавала, п. </w:t>
      </w:r>
      <w:proofErr w:type="spellStart"/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д.10 кв.2 в целях исполнения определения Сортавальского городского суда РК от 02.02.2016 года по делу №2-7/2016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3F4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389,8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51ED1" w:rsidRDefault="00E93FF8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-«Организация и осуществление ремонтных работ в образовательных учреждениях СМР на 2014-2016 годы»+ 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207,6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8AD" w:rsidRDefault="00E658A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ведомственной целевой программы оказания гражданам государственной социальной помощи «Адресная социальная помощь» малоимущим семьям, имеющим детей</w:t>
      </w:r>
      <w:r w:rsidR="00E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3375,9 тыс. руб.</w:t>
      </w:r>
    </w:p>
    <w:p w:rsidR="00E876EB" w:rsidRDefault="00E876E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и охраны труда в Районном комитете образования Сортавальского муниципального района»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+</w:t>
      </w:r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>931,9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A4987" w:rsidRPr="004E72A7" w:rsidRDefault="007A498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>+147,0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0A1359" w:rsidRDefault="000A1359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«</w:t>
      </w:r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проектных работ для капитального ремонта объектов «Братская могила советских воинов, погибших в годы Великой отечественной войны 1941-1945 </w:t>
      </w:r>
      <w:proofErr w:type="spellStart"/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расположенных по адресам: пос. Заозерный Сортавальского района Республики Карелия и пос. </w:t>
      </w:r>
      <w:proofErr w:type="spellStart"/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</w:t>
      </w:r>
      <w:proofErr w:type="spellEnd"/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района Республики Карелия, ул. 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+</w:t>
      </w:r>
      <w:r w:rsidR="003A5CE6">
        <w:rPr>
          <w:rFonts w:ascii="Times New Roman" w:eastAsia="Times New Roman" w:hAnsi="Times New Roman" w:cs="Times New Roman"/>
          <w:sz w:val="28"/>
          <w:szCs w:val="28"/>
          <w:lang w:eastAsia="ru-RU"/>
        </w:rPr>
        <w:t>453,7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0367C" w:rsidRPr="003A5CE6" w:rsidRDefault="003A5CE6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ВЦП «Компенсация малообеспеченным гражданам, имеющим право и не получившим направление в детские дошкольные организации на 2016 год» п</w:t>
      </w:r>
      <w:r w:rsidR="00F02853" w:rsidRPr="003A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редставленные изменения</w:t>
      </w:r>
      <w:r w:rsidR="00BD5862" w:rsidRPr="003A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дополнения</w:t>
      </w:r>
      <w:r w:rsidR="00F02853" w:rsidRPr="003A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подтверждены финансово-экономическими обоснованиями (расчетами). </w:t>
      </w:r>
    </w:p>
    <w:p w:rsidR="004F3C93" w:rsidRPr="003A5CE6" w:rsidRDefault="003A5CE6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Остальные ведомственные целевые программы прошли финансово-экономическую экспертизу в Контрольно-счетном комитете СМР.</w:t>
      </w:r>
    </w:p>
    <w:p w:rsidR="004F3C93" w:rsidRPr="0040367C" w:rsidRDefault="004F3C93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32282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DE4C11" w:rsidRPr="00DE4C11" w:rsidRDefault="00FB2978" w:rsidP="00DE4C1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11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налоговым и неналоговым доходам, а также в связи с увеличением безвозмездных 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в бюджет Сортавальского муниципального района из бюджетов других уровней. </w:t>
      </w:r>
    </w:p>
    <w:p w:rsidR="00DE4C11" w:rsidRPr="00114876" w:rsidRDefault="00DE4C11" w:rsidP="00DE4C11">
      <w:pPr>
        <w:widowControl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Сортавальского муниципального района, одобренного Советом Сортавальского муниципального района ,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DE4C11">
        <w:rPr>
          <w:rFonts w:ascii="Times New Roman" w:hAnsi="Times New Roman" w:cs="Times New Roman"/>
          <w:sz w:val="28"/>
          <w:szCs w:val="28"/>
        </w:rPr>
        <w:t>6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5F1544">
        <w:rPr>
          <w:rFonts w:ascii="Times New Roman" w:eastAsia="Times New Roman" w:hAnsi="Times New Roman"/>
          <w:sz w:val="28"/>
          <w:szCs w:val="28"/>
          <w:lang w:eastAsia="ru-RU"/>
        </w:rPr>
        <w:t xml:space="preserve">52519,5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 на </w:t>
      </w:r>
      <w:r w:rsidR="005F1544">
        <w:rPr>
          <w:rFonts w:ascii="Times New Roman" w:hAnsi="Times New Roman" w:cs="Times New Roman"/>
          <w:sz w:val="28"/>
          <w:szCs w:val="28"/>
        </w:rPr>
        <w:t>8,1</w:t>
      </w:r>
      <w:r w:rsidR="005F1544" w:rsidRPr="00AD16BF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5F1544">
        <w:rPr>
          <w:rFonts w:ascii="Times New Roman" w:hAnsi="Times New Roman" w:cs="Times New Roman"/>
          <w:sz w:val="28"/>
          <w:szCs w:val="28"/>
        </w:rPr>
        <w:t>69764,3</w:t>
      </w:r>
      <w:r w:rsidR="005F1544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5F1544">
        <w:rPr>
          <w:rFonts w:ascii="Times New Roman" w:hAnsi="Times New Roman" w:cs="Times New Roman"/>
          <w:sz w:val="28"/>
          <w:szCs w:val="28"/>
        </w:rPr>
        <w:t>10</w:t>
      </w:r>
      <w:r w:rsidR="00C13524">
        <w:rPr>
          <w:rFonts w:ascii="Times New Roman" w:hAnsi="Times New Roman" w:cs="Times New Roman"/>
          <w:sz w:val="28"/>
          <w:szCs w:val="28"/>
        </w:rPr>
        <w:t>,5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 w:rsidR="0015458E">
        <w:rPr>
          <w:rFonts w:ascii="Times New Roman" w:hAnsi="Times New Roman" w:cs="Times New Roman"/>
          <w:sz w:val="28"/>
          <w:szCs w:val="28"/>
        </w:rPr>
        <w:t>увеличился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на </w:t>
      </w:r>
      <w:r w:rsidR="005F1544">
        <w:rPr>
          <w:rFonts w:ascii="Times New Roman" w:eastAsia="Times New Roman" w:hAnsi="Times New Roman" w:cs="Times New Roman"/>
          <w:sz w:val="28"/>
          <w:szCs w:val="28"/>
          <w:lang w:eastAsia="ru-RU"/>
        </w:rPr>
        <w:t>17244,8</w:t>
      </w:r>
      <w:r w:rsidR="005F154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 на </w:t>
      </w:r>
      <w:r w:rsidR="005F1544">
        <w:rPr>
          <w:rFonts w:ascii="Times New Roman" w:hAnsi="Times New Roman" w:cs="Times New Roman"/>
          <w:sz w:val="28"/>
          <w:szCs w:val="28"/>
        </w:rPr>
        <w:t>101,4</w:t>
      </w:r>
      <w:r w:rsidR="00C56EA6" w:rsidRPr="00D942EE">
        <w:rPr>
          <w:rFonts w:ascii="Times New Roman" w:hAnsi="Times New Roman" w:cs="Times New Roman"/>
          <w:sz w:val="28"/>
          <w:szCs w:val="28"/>
        </w:rPr>
        <w:t>%);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Pr="00D942EE" w:rsidRDefault="0015458E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64,</w:t>
      </w:r>
      <w:r w:rsidR="005F1544">
        <w:rPr>
          <w:rFonts w:ascii="Times New Roman" w:hAnsi="Times New Roman" w:cs="Times New Roman"/>
          <w:sz w:val="28"/>
          <w:szCs w:val="28"/>
        </w:rPr>
        <w:t>6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5F1544">
        <w:rPr>
          <w:rFonts w:ascii="Times New Roman" w:hAnsi="Times New Roman" w:cs="Times New Roman"/>
          <w:sz w:val="28"/>
          <w:szCs w:val="28"/>
        </w:rPr>
        <w:t>10,5</w:t>
      </w:r>
      <w:r w:rsidR="00CF7D5A" w:rsidRPr="00D942EE">
        <w:rPr>
          <w:rFonts w:ascii="Times New Roman" w:hAnsi="Times New Roman" w:cs="Times New Roman"/>
          <w:sz w:val="28"/>
          <w:szCs w:val="28"/>
        </w:rPr>
        <w:t>%), социальную политику (</w:t>
      </w:r>
      <w:r w:rsidR="005F1544">
        <w:rPr>
          <w:rFonts w:ascii="Times New Roman" w:hAnsi="Times New Roman" w:cs="Times New Roman"/>
          <w:sz w:val="28"/>
          <w:szCs w:val="28"/>
        </w:rPr>
        <w:t>10,8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>
        <w:rPr>
          <w:rFonts w:ascii="Times New Roman" w:hAnsi="Times New Roman" w:cs="Times New Roman"/>
          <w:sz w:val="28"/>
          <w:szCs w:val="28"/>
        </w:rPr>
        <w:t>5,</w:t>
      </w:r>
      <w:r w:rsidR="005F1544">
        <w:rPr>
          <w:rFonts w:ascii="Times New Roman" w:hAnsi="Times New Roman" w:cs="Times New Roman"/>
          <w:sz w:val="28"/>
          <w:szCs w:val="28"/>
        </w:rPr>
        <w:t>8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15458E" w:rsidRDefault="00CF7D5A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 w:rsidRPr="00D942EE">
        <w:rPr>
          <w:rFonts w:ascii="Times New Roman" w:hAnsi="Times New Roman" w:cs="Times New Roman"/>
          <w:sz w:val="28"/>
          <w:szCs w:val="28"/>
        </w:rPr>
        <w:t xml:space="preserve">, по размеру дефицита районного бюджета, 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="0015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93" w:rsidRDefault="004F3C93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93" w:rsidRDefault="004F3C93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Pr="00A8556E" w:rsidRDefault="00D942EE" w:rsidP="00A8556E">
      <w:pPr>
        <w:pStyle w:val="a3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E755B2" w:rsidRPr="00A8556E" w:rsidRDefault="00D942EE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№</w:t>
      </w:r>
      <w:r w:rsidR="00A8556E" w:rsidRPr="00A8556E">
        <w:rPr>
          <w:rFonts w:ascii="Times New Roman" w:hAnsi="Times New Roman"/>
          <w:sz w:val="28"/>
          <w:szCs w:val="28"/>
        </w:rPr>
        <w:t>169</w:t>
      </w:r>
      <w:r w:rsidRPr="00A8556E">
        <w:rPr>
          <w:rFonts w:ascii="Times New Roman" w:hAnsi="Times New Roman"/>
          <w:sz w:val="28"/>
          <w:szCs w:val="28"/>
        </w:rPr>
        <w:t xml:space="preserve"> от 2</w:t>
      </w:r>
      <w:r w:rsidR="00A8556E" w:rsidRPr="00A8556E">
        <w:rPr>
          <w:rFonts w:ascii="Times New Roman" w:hAnsi="Times New Roman"/>
          <w:sz w:val="28"/>
          <w:szCs w:val="28"/>
        </w:rPr>
        <w:t>4</w:t>
      </w:r>
      <w:r w:rsidRPr="00A8556E">
        <w:rPr>
          <w:rFonts w:ascii="Times New Roman" w:hAnsi="Times New Roman"/>
          <w:sz w:val="28"/>
          <w:szCs w:val="28"/>
        </w:rPr>
        <w:t>.12.201</w:t>
      </w:r>
      <w:r w:rsidR="00A8556E" w:rsidRPr="00A8556E">
        <w:rPr>
          <w:rFonts w:ascii="Times New Roman" w:hAnsi="Times New Roman"/>
          <w:sz w:val="28"/>
          <w:szCs w:val="28"/>
        </w:rPr>
        <w:t>5</w:t>
      </w:r>
      <w:r w:rsidRPr="00A8556E">
        <w:rPr>
          <w:rFonts w:ascii="Times New Roman" w:hAnsi="Times New Roman"/>
          <w:sz w:val="28"/>
          <w:szCs w:val="28"/>
        </w:rPr>
        <w:t xml:space="preserve"> года «О бюджете Сортавальского муниципального района на 201</w:t>
      </w:r>
      <w:r w:rsidR="00A8556E" w:rsidRPr="00A8556E">
        <w:rPr>
          <w:rFonts w:ascii="Times New Roman" w:hAnsi="Times New Roman"/>
          <w:sz w:val="28"/>
          <w:szCs w:val="28"/>
        </w:rPr>
        <w:t>6</w:t>
      </w:r>
      <w:r w:rsidRPr="00A8556E">
        <w:rPr>
          <w:rFonts w:ascii="Times New Roman" w:hAnsi="Times New Roman"/>
          <w:sz w:val="28"/>
          <w:szCs w:val="28"/>
        </w:rPr>
        <w:t xml:space="preserve"> год</w:t>
      </w:r>
      <w:r w:rsidR="00A8556E" w:rsidRPr="00A8556E">
        <w:rPr>
          <w:rFonts w:ascii="Times New Roman" w:hAnsi="Times New Roman"/>
          <w:sz w:val="28"/>
          <w:szCs w:val="28"/>
        </w:rPr>
        <w:t xml:space="preserve">» </w:t>
      </w:r>
      <w:r w:rsidR="00B83151">
        <w:rPr>
          <w:rFonts w:ascii="Times New Roman" w:hAnsi="Times New Roman"/>
          <w:sz w:val="28"/>
          <w:szCs w:val="28"/>
        </w:rPr>
        <w:t>в случаи</w:t>
      </w:r>
      <w:r w:rsidR="00A8556E" w:rsidRPr="00A8556E">
        <w:rPr>
          <w:rFonts w:ascii="Times New Roman" w:hAnsi="Times New Roman"/>
          <w:sz w:val="28"/>
          <w:szCs w:val="28"/>
        </w:rPr>
        <w:t xml:space="preserve"> одобрения уточнения основных экономических показателей Прогноза социально-экономического развития Сортавальского муниципального района</w:t>
      </w:r>
      <w:r w:rsidR="00A8556E">
        <w:rPr>
          <w:rFonts w:ascii="Times New Roman" w:hAnsi="Times New Roman"/>
          <w:sz w:val="28"/>
          <w:szCs w:val="28"/>
        </w:rPr>
        <w:t>;</w:t>
      </w:r>
    </w:p>
    <w:p w:rsidR="00392616" w:rsidRDefault="00392616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2942" w:rsidRPr="00A8556E" w:rsidRDefault="00892942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E2" w:rsidRDefault="007C76E2" w:rsidP="004821A1">
      <w:pPr>
        <w:spacing w:after="0" w:line="240" w:lineRule="auto"/>
      </w:pPr>
      <w:r>
        <w:separator/>
      </w:r>
    </w:p>
  </w:endnote>
  <w:endnote w:type="continuationSeparator" w:id="0">
    <w:p w:rsidR="007C76E2" w:rsidRDefault="007C76E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E2" w:rsidRDefault="007C76E2" w:rsidP="004821A1">
      <w:pPr>
        <w:spacing w:after="0" w:line="240" w:lineRule="auto"/>
      </w:pPr>
      <w:r>
        <w:separator/>
      </w:r>
    </w:p>
  </w:footnote>
  <w:footnote w:type="continuationSeparator" w:id="0">
    <w:p w:rsidR="007C76E2" w:rsidRDefault="007C76E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3A5CE6" w:rsidRDefault="003A5C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B3">
          <w:rPr>
            <w:noProof/>
          </w:rPr>
          <w:t>11</w:t>
        </w:r>
        <w:r>
          <w:fldChar w:fldCharType="end"/>
        </w:r>
      </w:p>
    </w:sdtContent>
  </w:sdt>
  <w:p w:rsidR="003A5CE6" w:rsidRDefault="003A5C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6117"/>
    <w:rsid w:val="000356CC"/>
    <w:rsid w:val="000460C3"/>
    <w:rsid w:val="0006075A"/>
    <w:rsid w:val="00066BF1"/>
    <w:rsid w:val="00090401"/>
    <w:rsid w:val="000A1359"/>
    <w:rsid w:val="000A1DA1"/>
    <w:rsid w:val="000A6973"/>
    <w:rsid w:val="000B7EB7"/>
    <w:rsid w:val="000E407C"/>
    <w:rsid w:val="00107327"/>
    <w:rsid w:val="001121DB"/>
    <w:rsid w:val="00114876"/>
    <w:rsid w:val="00151EB1"/>
    <w:rsid w:val="0015458E"/>
    <w:rsid w:val="00161DC1"/>
    <w:rsid w:val="00176799"/>
    <w:rsid w:val="00183CAA"/>
    <w:rsid w:val="001B0D62"/>
    <w:rsid w:val="001C09A1"/>
    <w:rsid w:val="001C72DE"/>
    <w:rsid w:val="001F242A"/>
    <w:rsid w:val="002003A6"/>
    <w:rsid w:val="00222822"/>
    <w:rsid w:val="0023279F"/>
    <w:rsid w:val="002430BE"/>
    <w:rsid w:val="00247BDC"/>
    <w:rsid w:val="00251ED1"/>
    <w:rsid w:val="00264FD9"/>
    <w:rsid w:val="00267052"/>
    <w:rsid w:val="00283A6B"/>
    <w:rsid w:val="00285C31"/>
    <w:rsid w:val="00292449"/>
    <w:rsid w:val="00293637"/>
    <w:rsid w:val="002A7B61"/>
    <w:rsid w:val="002B7351"/>
    <w:rsid w:val="002D1D0D"/>
    <w:rsid w:val="002F476D"/>
    <w:rsid w:val="00303028"/>
    <w:rsid w:val="00307CEC"/>
    <w:rsid w:val="00316CFA"/>
    <w:rsid w:val="0032282F"/>
    <w:rsid w:val="00333DB0"/>
    <w:rsid w:val="0035685D"/>
    <w:rsid w:val="00362F2D"/>
    <w:rsid w:val="00382838"/>
    <w:rsid w:val="00392616"/>
    <w:rsid w:val="003A453C"/>
    <w:rsid w:val="003A5CE6"/>
    <w:rsid w:val="003A6C80"/>
    <w:rsid w:val="0040367C"/>
    <w:rsid w:val="00403CF0"/>
    <w:rsid w:val="0042367B"/>
    <w:rsid w:val="00443276"/>
    <w:rsid w:val="00447DD6"/>
    <w:rsid w:val="004623E4"/>
    <w:rsid w:val="004821A1"/>
    <w:rsid w:val="00483102"/>
    <w:rsid w:val="00495C2A"/>
    <w:rsid w:val="00497DA8"/>
    <w:rsid w:val="004B2718"/>
    <w:rsid w:val="004B50EF"/>
    <w:rsid w:val="004C6A81"/>
    <w:rsid w:val="004D5EF8"/>
    <w:rsid w:val="004E72A7"/>
    <w:rsid w:val="004F3C93"/>
    <w:rsid w:val="00506DBA"/>
    <w:rsid w:val="00510DC5"/>
    <w:rsid w:val="005427F3"/>
    <w:rsid w:val="00553314"/>
    <w:rsid w:val="00555DD4"/>
    <w:rsid w:val="00555FE7"/>
    <w:rsid w:val="00562EBC"/>
    <w:rsid w:val="00565B33"/>
    <w:rsid w:val="005904B5"/>
    <w:rsid w:val="005A5452"/>
    <w:rsid w:val="005B3DFB"/>
    <w:rsid w:val="005F1544"/>
    <w:rsid w:val="005F1B1C"/>
    <w:rsid w:val="005F7B0C"/>
    <w:rsid w:val="006057FF"/>
    <w:rsid w:val="00614248"/>
    <w:rsid w:val="006278E9"/>
    <w:rsid w:val="0064234B"/>
    <w:rsid w:val="006556C4"/>
    <w:rsid w:val="00657545"/>
    <w:rsid w:val="006A1EE8"/>
    <w:rsid w:val="006C4A96"/>
    <w:rsid w:val="006D39DB"/>
    <w:rsid w:val="006F35D2"/>
    <w:rsid w:val="006F448D"/>
    <w:rsid w:val="00704168"/>
    <w:rsid w:val="00727BC3"/>
    <w:rsid w:val="00754987"/>
    <w:rsid w:val="0075603C"/>
    <w:rsid w:val="00777F4B"/>
    <w:rsid w:val="00785F5B"/>
    <w:rsid w:val="007A4987"/>
    <w:rsid w:val="007C76E2"/>
    <w:rsid w:val="007D4ECA"/>
    <w:rsid w:val="007D5F92"/>
    <w:rsid w:val="008029E5"/>
    <w:rsid w:val="008316F8"/>
    <w:rsid w:val="00841F49"/>
    <w:rsid w:val="00847E88"/>
    <w:rsid w:val="008548CA"/>
    <w:rsid w:val="00880CC8"/>
    <w:rsid w:val="00892942"/>
    <w:rsid w:val="008A19BA"/>
    <w:rsid w:val="008C526F"/>
    <w:rsid w:val="00917079"/>
    <w:rsid w:val="009343A0"/>
    <w:rsid w:val="0094008D"/>
    <w:rsid w:val="009622DA"/>
    <w:rsid w:val="00977B7E"/>
    <w:rsid w:val="009906CC"/>
    <w:rsid w:val="009A30E5"/>
    <w:rsid w:val="009A6CE6"/>
    <w:rsid w:val="009B2047"/>
    <w:rsid w:val="009E5266"/>
    <w:rsid w:val="009E6CE4"/>
    <w:rsid w:val="009F091A"/>
    <w:rsid w:val="009F6DD2"/>
    <w:rsid w:val="009F73EB"/>
    <w:rsid w:val="00A14928"/>
    <w:rsid w:val="00A174B2"/>
    <w:rsid w:val="00A55C19"/>
    <w:rsid w:val="00A61C17"/>
    <w:rsid w:val="00A77CA4"/>
    <w:rsid w:val="00A8556E"/>
    <w:rsid w:val="00AA30D8"/>
    <w:rsid w:val="00AD16BF"/>
    <w:rsid w:val="00AE63D2"/>
    <w:rsid w:val="00AF28A7"/>
    <w:rsid w:val="00B15C34"/>
    <w:rsid w:val="00B455E7"/>
    <w:rsid w:val="00B66863"/>
    <w:rsid w:val="00B83151"/>
    <w:rsid w:val="00B83B9C"/>
    <w:rsid w:val="00B92F5D"/>
    <w:rsid w:val="00B95E3A"/>
    <w:rsid w:val="00BB51FF"/>
    <w:rsid w:val="00BD5862"/>
    <w:rsid w:val="00BE4E69"/>
    <w:rsid w:val="00BF422C"/>
    <w:rsid w:val="00BF7B0D"/>
    <w:rsid w:val="00C13524"/>
    <w:rsid w:val="00C179E6"/>
    <w:rsid w:val="00C22DB6"/>
    <w:rsid w:val="00C52F87"/>
    <w:rsid w:val="00C53F4F"/>
    <w:rsid w:val="00C56EA6"/>
    <w:rsid w:val="00C802B6"/>
    <w:rsid w:val="00C80C7A"/>
    <w:rsid w:val="00C8705A"/>
    <w:rsid w:val="00C937E3"/>
    <w:rsid w:val="00CC0D3B"/>
    <w:rsid w:val="00CC3DA1"/>
    <w:rsid w:val="00CC56F6"/>
    <w:rsid w:val="00CE1430"/>
    <w:rsid w:val="00CF02E0"/>
    <w:rsid w:val="00CF2801"/>
    <w:rsid w:val="00CF4CF4"/>
    <w:rsid w:val="00CF5F1D"/>
    <w:rsid w:val="00CF7D5A"/>
    <w:rsid w:val="00D04A4B"/>
    <w:rsid w:val="00D27BC6"/>
    <w:rsid w:val="00D471B8"/>
    <w:rsid w:val="00D63367"/>
    <w:rsid w:val="00D6794C"/>
    <w:rsid w:val="00D735B6"/>
    <w:rsid w:val="00D85BA4"/>
    <w:rsid w:val="00D8758B"/>
    <w:rsid w:val="00D942EE"/>
    <w:rsid w:val="00D945A7"/>
    <w:rsid w:val="00DA3CA2"/>
    <w:rsid w:val="00DC3809"/>
    <w:rsid w:val="00DE4C11"/>
    <w:rsid w:val="00E065C1"/>
    <w:rsid w:val="00E30C19"/>
    <w:rsid w:val="00E33BB3"/>
    <w:rsid w:val="00E50E5D"/>
    <w:rsid w:val="00E628B3"/>
    <w:rsid w:val="00E655B1"/>
    <w:rsid w:val="00E658AD"/>
    <w:rsid w:val="00E755B2"/>
    <w:rsid w:val="00E876EB"/>
    <w:rsid w:val="00E93FF8"/>
    <w:rsid w:val="00EB0327"/>
    <w:rsid w:val="00EF5A02"/>
    <w:rsid w:val="00EF7E82"/>
    <w:rsid w:val="00F0274E"/>
    <w:rsid w:val="00F02853"/>
    <w:rsid w:val="00F20CC3"/>
    <w:rsid w:val="00F26534"/>
    <w:rsid w:val="00F801E8"/>
    <w:rsid w:val="00F84EBD"/>
    <w:rsid w:val="00F93851"/>
    <w:rsid w:val="00FA606A"/>
    <w:rsid w:val="00FB2978"/>
    <w:rsid w:val="00FB750A"/>
    <w:rsid w:val="00FC46AE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FADD-9A1B-4964-8BEE-C842CE95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31</cp:revision>
  <cp:lastPrinted>2016-11-23T05:40:00Z</cp:lastPrinted>
  <dcterms:created xsi:type="dcterms:W3CDTF">2015-01-27T08:16:00Z</dcterms:created>
  <dcterms:modified xsi:type="dcterms:W3CDTF">2016-11-23T05:42:00Z</dcterms:modified>
</cp:coreProperties>
</file>