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56648403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D11B95">
        <w:rPr>
          <w:szCs w:val="28"/>
        </w:rPr>
        <w:t xml:space="preserve">Об утверждении </w:t>
      </w:r>
      <w:r w:rsidR="00A34253">
        <w:rPr>
          <w:szCs w:val="28"/>
        </w:rPr>
        <w:t>В</w:t>
      </w:r>
      <w:r w:rsidR="00D11B95">
        <w:rPr>
          <w:szCs w:val="28"/>
        </w:rPr>
        <w:t>едомственной целевой программы «</w:t>
      </w:r>
      <w:r w:rsidR="00A34253">
        <w:rPr>
          <w:szCs w:val="28"/>
        </w:rPr>
        <w:t>Профилактика терроризма и экстремизма на территории Сортавальского муниципального района на 2017-2022 годы</w:t>
      </w:r>
      <w:r>
        <w:rPr>
          <w:szCs w:val="28"/>
        </w:rPr>
        <w:t>»</w:t>
      </w:r>
    </w:p>
    <w:p w:rsidR="005E6B83" w:rsidRDefault="005E6B83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A34253">
        <w:rPr>
          <w:szCs w:val="28"/>
        </w:rPr>
        <w:t>03</w:t>
      </w:r>
      <w:r>
        <w:rPr>
          <w:szCs w:val="28"/>
        </w:rPr>
        <w:t xml:space="preserve">» </w:t>
      </w:r>
      <w:r w:rsidR="00A34253">
        <w:rPr>
          <w:szCs w:val="28"/>
        </w:rPr>
        <w:t>апреля</w:t>
      </w:r>
      <w:r>
        <w:rPr>
          <w:szCs w:val="28"/>
        </w:rPr>
        <w:t xml:space="preserve"> 201</w:t>
      </w:r>
      <w:r w:rsidR="005E6B83">
        <w:rPr>
          <w:szCs w:val="28"/>
        </w:rPr>
        <w:t>7</w:t>
      </w:r>
      <w:r>
        <w:rPr>
          <w:szCs w:val="28"/>
        </w:rPr>
        <w:t>г.                                                                                №</w:t>
      </w:r>
      <w:r w:rsidR="00B42871">
        <w:rPr>
          <w:szCs w:val="28"/>
        </w:rPr>
        <w:t>14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81545">
        <w:rPr>
          <w:b w:val="0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</w:t>
      </w:r>
      <w:r w:rsidR="00D11B95">
        <w:rPr>
          <w:b w:val="0"/>
          <w:szCs w:val="28"/>
        </w:rPr>
        <w:t xml:space="preserve">«Об утверждении </w:t>
      </w:r>
      <w:r w:rsidR="00A34253">
        <w:rPr>
          <w:b w:val="0"/>
          <w:szCs w:val="28"/>
        </w:rPr>
        <w:t>В</w:t>
      </w:r>
      <w:r w:rsidR="00D11B95">
        <w:rPr>
          <w:b w:val="0"/>
          <w:szCs w:val="28"/>
        </w:rPr>
        <w:t>едомственной целевой программы «</w:t>
      </w:r>
      <w:r w:rsidR="00A34253">
        <w:rPr>
          <w:b w:val="0"/>
          <w:szCs w:val="28"/>
        </w:rPr>
        <w:t>Профилактика терроризма и экстремизма на территории Сортавальского муниципального района на 2017-2022 годы</w:t>
      </w:r>
      <w:r w:rsidR="00D11B95">
        <w:rPr>
          <w:b w:val="0"/>
          <w:szCs w:val="28"/>
        </w:rPr>
        <w:t>»</w:t>
      </w:r>
    </w:p>
    <w:p w:rsidR="00782A59" w:rsidRPr="00C81545" w:rsidRDefault="00782A59" w:rsidP="00C81545">
      <w:pPr>
        <w:jc w:val="both"/>
        <w:rPr>
          <w:sz w:val="28"/>
          <w:szCs w:val="28"/>
        </w:rPr>
      </w:pPr>
    </w:p>
    <w:p w:rsidR="00C65276" w:rsidRPr="00C81545" w:rsidRDefault="00C65276" w:rsidP="00C81545">
      <w:pPr>
        <w:jc w:val="both"/>
        <w:rPr>
          <w:sz w:val="28"/>
          <w:szCs w:val="28"/>
        </w:rPr>
      </w:pP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lastRenderedPageBreak/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D11B95">
        <w:rPr>
          <w:rFonts w:ascii="Times New Roman" w:hAnsi="Times New Roman"/>
          <w:sz w:val="28"/>
          <w:szCs w:val="28"/>
        </w:rPr>
        <w:t xml:space="preserve">«Об утверждении </w:t>
      </w:r>
      <w:r w:rsidR="00A34253">
        <w:rPr>
          <w:rFonts w:ascii="Times New Roman" w:hAnsi="Times New Roman"/>
          <w:sz w:val="28"/>
          <w:szCs w:val="28"/>
        </w:rPr>
        <w:t>В</w:t>
      </w:r>
      <w:r w:rsidR="00D11B95">
        <w:rPr>
          <w:rFonts w:ascii="Times New Roman" w:hAnsi="Times New Roman"/>
          <w:sz w:val="28"/>
          <w:szCs w:val="28"/>
        </w:rPr>
        <w:t>едомственной целевой программы «</w:t>
      </w:r>
      <w:r w:rsidR="00A34253">
        <w:rPr>
          <w:rFonts w:ascii="Times New Roman" w:hAnsi="Times New Roman"/>
          <w:sz w:val="28"/>
          <w:szCs w:val="28"/>
        </w:rPr>
        <w:t>Профилактика терроризма и экстремизма на территории Сортавальского муниципального района на 2017-2022 годы</w:t>
      </w:r>
      <w:r w:rsidR="00D11B95">
        <w:rPr>
          <w:rFonts w:ascii="Times New Roman" w:hAnsi="Times New Roman"/>
          <w:sz w:val="28"/>
          <w:szCs w:val="28"/>
        </w:rPr>
        <w:t>»</w:t>
      </w:r>
    </w:p>
    <w:p w:rsidR="00C65276" w:rsidRPr="00D11B95" w:rsidRDefault="00C65276" w:rsidP="00D11B95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D11B95">
        <w:rPr>
          <w:rFonts w:ascii="Times New Roman" w:hAnsi="Times New Roman"/>
          <w:sz w:val="28"/>
          <w:szCs w:val="28"/>
        </w:rPr>
        <w:t xml:space="preserve">Проект постановления администрации Сортавальского муниципального района </w:t>
      </w:r>
      <w:r w:rsidR="00D11B95">
        <w:rPr>
          <w:sz w:val="28"/>
          <w:szCs w:val="28"/>
        </w:rPr>
        <w:t>«</w:t>
      </w:r>
      <w:r w:rsidR="00D11B95">
        <w:rPr>
          <w:rFonts w:ascii="Times New Roman" w:hAnsi="Times New Roman"/>
          <w:sz w:val="28"/>
          <w:szCs w:val="28"/>
        </w:rPr>
        <w:t xml:space="preserve">Об утверждении </w:t>
      </w:r>
      <w:r w:rsidR="00A34253">
        <w:rPr>
          <w:rFonts w:ascii="Times New Roman" w:hAnsi="Times New Roman"/>
          <w:sz w:val="28"/>
          <w:szCs w:val="28"/>
        </w:rPr>
        <w:t>В</w:t>
      </w:r>
      <w:r w:rsidR="00D11B95">
        <w:rPr>
          <w:rFonts w:ascii="Times New Roman" w:hAnsi="Times New Roman"/>
          <w:sz w:val="28"/>
          <w:szCs w:val="28"/>
        </w:rPr>
        <w:t>едомственной целевой программы «</w:t>
      </w:r>
      <w:r w:rsidR="00A34253">
        <w:rPr>
          <w:rFonts w:ascii="Times New Roman" w:hAnsi="Times New Roman"/>
          <w:sz w:val="28"/>
          <w:szCs w:val="28"/>
        </w:rPr>
        <w:t>Профилактика терроризма и экстремизма на территории Сортавальского муниципального района на 2017-2022 годы</w:t>
      </w:r>
      <w:r w:rsidR="00D11B95">
        <w:rPr>
          <w:rFonts w:ascii="Times New Roman" w:hAnsi="Times New Roman"/>
          <w:sz w:val="28"/>
          <w:szCs w:val="28"/>
        </w:rPr>
        <w:t>»</w:t>
      </w:r>
      <w:r w:rsidR="00C81545">
        <w:rPr>
          <w:sz w:val="28"/>
          <w:szCs w:val="28"/>
        </w:rPr>
        <w:t xml:space="preserve"> </w:t>
      </w:r>
      <w:r w:rsidRPr="00D11B95">
        <w:rPr>
          <w:rFonts w:ascii="Times New Roman" w:hAnsi="Times New Roman"/>
          <w:sz w:val="28"/>
          <w:szCs w:val="28"/>
        </w:rPr>
        <w:t xml:space="preserve">(далее – проект Постановления) с приложением  </w:t>
      </w:r>
      <w:r w:rsidR="005E6B83" w:rsidRPr="00D11B95">
        <w:rPr>
          <w:rFonts w:ascii="Times New Roman" w:hAnsi="Times New Roman"/>
          <w:sz w:val="28"/>
          <w:szCs w:val="28"/>
        </w:rPr>
        <w:t>паспорта Ведомственной целевой программы Сортавальского муниципального района «</w:t>
      </w:r>
      <w:r w:rsidR="00A34253">
        <w:rPr>
          <w:rFonts w:ascii="Times New Roman" w:hAnsi="Times New Roman"/>
          <w:sz w:val="28"/>
          <w:szCs w:val="28"/>
        </w:rPr>
        <w:t xml:space="preserve">Профилактика терроризма и экстремизма в Сортавальском муниципальном районе на 2017-2022 годы </w:t>
      </w:r>
      <w:r w:rsidR="00D11B95">
        <w:rPr>
          <w:rFonts w:ascii="Times New Roman" w:hAnsi="Times New Roman"/>
          <w:sz w:val="28"/>
          <w:szCs w:val="28"/>
        </w:rPr>
        <w:t>»</w:t>
      </w:r>
      <w:r w:rsidRPr="00D11B95">
        <w:rPr>
          <w:rFonts w:ascii="Times New Roman" w:hAnsi="Times New Roman"/>
          <w:sz w:val="28"/>
          <w:szCs w:val="28"/>
        </w:rPr>
        <w:t xml:space="preserve"> (далее – </w:t>
      </w:r>
      <w:r w:rsidR="00D11B95">
        <w:rPr>
          <w:rFonts w:ascii="Times New Roman" w:hAnsi="Times New Roman"/>
          <w:sz w:val="28"/>
          <w:szCs w:val="28"/>
        </w:rPr>
        <w:t>Паспорт ВЦП</w:t>
      </w:r>
      <w:r w:rsidRPr="00D11B95">
        <w:rPr>
          <w:rFonts w:ascii="Times New Roman" w:hAnsi="Times New Roman"/>
          <w:sz w:val="28"/>
          <w:szCs w:val="28"/>
        </w:rPr>
        <w:t>)</w:t>
      </w:r>
      <w:r w:rsidR="0092255A" w:rsidRPr="00D11B95">
        <w:rPr>
          <w:rFonts w:ascii="Times New Roman" w:hAnsi="Times New Roman"/>
          <w:sz w:val="28"/>
          <w:szCs w:val="28"/>
        </w:rPr>
        <w:t xml:space="preserve"> </w:t>
      </w:r>
      <w:r w:rsidRPr="00D11B95">
        <w:rPr>
          <w:rFonts w:ascii="Times New Roman" w:hAnsi="Times New Roman"/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A34253">
        <w:rPr>
          <w:rFonts w:ascii="Times New Roman" w:hAnsi="Times New Roman"/>
          <w:sz w:val="28"/>
          <w:szCs w:val="28"/>
        </w:rPr>
        <w:t>28</w:t>
      </w:r>
      <w:r w:rsidR="00D11B95">
        <w:rPr>
          <w:rFonts w:ascii="Times New Roman" w:hAnsi="Times New Roman"/>
          <w:sz w:val="28"/>
          <w:szCs w:val="28"/>
        </w:rPr>
        <w:t xml:space="preserve"> </w:t>
      </w:r>
      <w:r w:rsidR="00A34253">
        <w:rPr>
          <w:rFonts w:ascii="Times New Roman" w:hAnsi="Times New Roman"/>
          <w:sz w:val="28"/>
          <w:szCs w:val="28"/>
        </w:rPr>
        <w:t>марта</w:t>
      </w:r>
      <w:r w:rsidRPr="00D11B95">
        <w:rPr>
          <w:rFonts w:ascii="Times New Roman" w:hAnsi="Times New Roman"/>
          <w:sz w:val="28"/>
          <w:szCs w:val="28"/>
        </w:rPr>
        <w:t xml:space="preserve"> 201</w:t>
      </w:r>
      <w:r w:rsidR="005E6B83" w:rsidRPr="00D11B95">
        <w:rPr>
          <w:rFonts w:ascii="Times New Roman" w:hAnsi="Times New Roman"/>
          <w:sz w:val="28"/>
          <w:szCs w:val="28"/>
        </w:rPr>
        <w:t>7</w:t>
      </w:r>
      <w:r w:rsidRPr="00D11B95">
        <w:rPr>
          <w:rFonts w:ascii="Times New Roman" w:hAnsi="Times New Roman"/>
          <w:sz w:val="28"/>
          <w:szCs w:val="28"/>
        </w:rPr>
        <w:t xml:space="preserve"> года.</w:t>
      </w:r>
    </w:p>
    <w:p w:rsidR="00D11B95" w:rsidRPr="00C81545" w:rsidRDefault="00CB10E5" w:rsidP="00F91318">
      <w:pPr>
        <w:pStyle w:val="af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E6B83">
        <w:rPr>
          <w:rFonts w:ascii="Times New Roman" w:hAnsi="Times New Roman"/>
          <w:sz w:val="28"/>
          <w:szCs w:val="28"/>
        </w:rPr>
        <w:t xml:space="preserve">Контрольно-счетный комитет Сортавальского муниципального района произвел экспертизу представленных </w:t>
      </w:r>
      <w:r w:rsidR="00A34253">
        <w:rPr>
          <w:rFonts w:ascii="Times New Roman" w:hAnsi="Times New Roman"/>
          <w:sz w:val="28"/>
          <w:szCs w:val="28"/>
        </w:rPr>
        <w:t xml:space="preserve">МКУ «Управление образованием </w:t>
      </w:r>
      <w:r w:rsidRPr="005E6B83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 w:rsidR="00A34253">
        <w:rPr>
          <w:rFonts w:ascii="Times New Roman" w:hAnsi="Times New Roman"/>
          <w:sz w:val="28"/>
          <w:szCs w:val="28"/>
        </w:rPr>
        <w:t>»</w:t>
      </w:r>
      <w:r w:rsidRPr="005E6B83">
        <w:rPr>
          <w:rFonts w:ascii="Times New Roman" w:hAnsi="Times New Roman"/>
          <w:sz w:val="28"/>
          <w:szCs w:val="28"/>
        </w:rPr>
        <w:t xml:space="preserve"> документов по проекту Постановления </w:t>
      </w:r>
      <w:r w:rsidR="00F91318">
        <w:rPr>
          <w:rFonts w:ascii="Times New Roman" w:hAnsi="Times New Roman"/>
          <w:sz w:val="28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F91318" w:rsidRDefault="006D3437" w:rsidP="006D3437">
      <w:pPr>
        <w:pStyle w:val="af0"/>
        <w:numPr>
          <w:ilvl w:val="0"/>
          <w:numId w:val="1"/>
        </w:numPr>
        <w:jc w:val="both"/>
        <w:rPr>
          <w:szCs w:val="28"/>
        </w:rPr>
      </w:pPr>
      <w:r w:rsidRPr="00F91318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C81545" w:rsidRPr="00F91318">
        <w:rPr>
          <w:rFonts w:ascii="Times New Roman" w:hAnsi="Times New Roman"/>
          <w:sz w:val="28"/>
          <w:szCs w:val="28"/>
        </w:rPr>
        <w:t>«</w:t>
      </w:r>
      <w:r w:rsidR="00F91318" w:rsidRPr="00F91318">
        <w:rPr>
          <w:rFonts w:ascii="Times New Roman" w:hAnsi="Times New Roman"/>
          <w:sz w:val="28"/>
          <w:szCs w:val="28"/>
        </w:rPr>
        <w:t xml:space="preserve">Об утверждении </w:t>
      </w:r>
      <w:r w:rsidR="00A34253">
        <w:rPr>
          <w:rFonts w:ascii="Times New Roman" w:hAnsi="Times New Roman"/>
          <w:sz w:val="28"/>
          <w:szCs w:val="28"/>
        </w:rPr>
        <w:t>В</w:t>
      </w:r>
      <w:r w:rsidR="00F91318" w:rsidRPr="00F91318">
        <w:rPr>
          <w:rFonts w:ascii="Times New Roman" w:hAnsi="Times New Roman"/>
          <w:sz w:val="28"/>
          <w:szCs w:val="28"/>
        </w:rPr>
        <w:t>едомственной целевой программы «</w:t>
      </w:r>
      <w:r w:rsidR="00A34253">
        <w:rPr>
          <w:rFonts w:ascii="Times New Roman" w:hAnsi="Times New Roman"/>
          <w:sz w:val="28"/>
          <w:szCs w:val="28"/>
        </w:rPr>
        <w:t>Профилактика терроризма и экстремизма на территории Сортавальского муниципального района на 2017-2022 годы</w:t>
      </w:r>
      <w:r w:rsidR="00F91318" w:rsidRPr="00F91318">
        <w:rPr>
          <w:rFonts w:ascii="Times New Roman" w:hAnsi="Times New Roman"/>
          <w:sz w:val="28"/>
          <w:szCs w:val="28"/>
        </w:rPr>
        <w:t>»</w:t>
      </w:r>
      <w:r w:rsidR="008C20D9" w:rsidRPr="00F91318">
        <w:rPr>
          <w:szCs w:val="28"/>
        </w:rPr>
        <w:t xml:space="preserve">- </w:t>
      </w:r>
      <w:r w:rsidR="008C20D9" w:rsidRPr="00F91318">
        <w:rPr>
          <w:rFonts w:ascii="Times New Roman" w:hAnsi="Times New Roman"/>
          <w:sz w:val="28"/>
          <w:szCs w:val="28"/>
        </w:rPr>
        <w:t xml:space="preserve">на </w:t>
      </w:r>
      <w:r w:rsidR="00A34253">
        <w:rPr>
          <w:rFonts w:ascii="Times New Roman" w:hAnsi="Times New Roman"/>
          <w:sz w:val="28"/>
          <w:szCs w:val="28"/>
        </w:rPr>
        <w:t>1</w:t>
      </w:r>
      <w:r w:rsidR="008C20D9" w:rsidRPr="00F91318">
        <w:rPr>
          <w:rFonts w:ascii="Times New Roman" w:hAnsi="Times New Roman"/>
          <w:sz w:val="28"/>
          <w:szCs w:val="28"/>
        </w:rPr>
        <w:t xml:space="preserve"> л.</w:t>
      </w:r>
      <w:r w:rsidR="008C20D9" w:rsidRPr="00F91318">
        <w:rPr>
          <w:szCs w:val="28"/>
        </w:rPr>
        <w:t xml:space="preserve"> </w:t>
      </w:r>
      <w:r w:rsidR="00AA1184" w:rsidRPr="00F91318">
        <w:rPr>
          <w:szCs w:val="28"/>
        </w:rPr>
        <w:t>;</w:t>
      </w:r>
    </w:p>
    <w:p w:rsidR="008C20D9" w:rsidRPr="00F91318" w:rsidRDefault="008C20D9" w:rsidP="006D3437">
      <w:pPr>
        <w:pStyle w:val="af0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91318">
        <w:rPr>
          <w:sz w:val="28"/>
          <w:szCs w:val="28"/>
        </w:rPr>
        <w:t xml:space="preserve"> </w:t>
      </w:r>
      <w:r w:rsidRPr="00F91318">
        <w:rPr>
          <w:rFonts w:ascii="Times New Roman" w:hAnsi="Times New Roman"/>
          <w:sz w:val="28"/>
          <w:szCs w:val="28"/>
        </w:rPr>
        <w:t>Приложение</w:t>
      </w:r>
      <w:r w:rsidR="00C81545" w:rsidRPr="00F91318">
        <w:rPr>
          <w:rFonts w:ascii="Times New Roman" w:hAnsi="Times New Roman"/>
          <w:sz w:val="28"/>
          <w:szCs w:val="28"/>
        </w:rPr>
        <w:t xml:space="preserve"> </w:t>
      </w:r>
      <w:r w:rsidR="006D3437" w:rsidRPr="00F91318">
        <w:rPr>
          <w:rFonts w:ascii="Times New Roman" w:hAnsi="Times New Roman"/>
          <w:sz w:val="28"/>
          <w:szCs w:val="28"/>
        </w:rPr>
        <w:t>«</w:t>
      </w:r>
      <w:r w:rsidR="00AA1184" w:rsidRPr="00F91318">
        <w:rPr>
          <w:rFonts w:ascii="Times New Roman" w:hAnsi="Times New Roman"/>
          <w:sz w:val="28"/>
          <w:szCs w:val="28"/>
        </w:rPr>
        <w:t xml:space="preserve">Паспорт Ведомственной целевой программы </w:t>
      </w:r>
      <w:r w:rsidR="00F91318" w:rsidRPr="00F91318">
        <w:rPr>
          <w:rFonts w:ascii="Times New Roman" w:hAnsi="Times New Roman"/>
          <w:sz w:val="28"/>
          <w:szCs w:val="28"/>
        </w:rPr>
        <w:t>«</w:t>
      </w:r>
      <w:r w:rsidR="00A34253">
        <w:rPr>
          <w:rFonts w:ascii="Times New Roman" w:hAnsi="Times New Roman"/>
          <w:sz w:val="28"/>
          <w:szCs w:val="28"/>
        </w:rPr>
        <w:t>Профилактика терроризма и экстремизма в Сортавальском муниципальном районе на 2017-2022 годы</w:t>
      </w:r>
      <w:r w:rsidR="00F91318" w:rsidRPr="00F91318">
        <w:rPr>
          <w:rFonts w:ascii="Times New Roman" w:hAnsi="Times New Roman"/>
          <w:sz w:val="28"/>
          <w:szCs w:val="28"/>
        </w:rPr>
        <w:t>»</w:t>
      </w:r>
      <w:r w:rsidR="00EE60D6" w:rsidRPr="00F91318">
        <w:rPr>
          <w:sz w:val="28"/>
          <w:szCs w:val="28"/>
        </w:rPr>
        <w:t xml:space="preserve"> </w:t>
      </w:r>
      <w:r w:rsidRPr="00F91318">
        <w:rPr>
          <w:rFonts w:ascii="Times New Roman" w:hAnsi="Times New Roman"/>
          <w:sz w:val="28"/>
          <w:szCs w:val="28"/>
        </w:rPr>
        <w:t xml:space="preserve">- на </w:t>
      </w:r>
      <w:r w:rsidR="00F91318" w:rsidRPr="00F91318">
        <w:rPr>
          <w:rFonts w:ascii="Times New Roman" w:hAnsi="Times New Roman"/>
          <w:sz w:val="28"/>
          <w:szCs w:val="28"/>
        </w:rPr>
        <w:t>6</w:t>
      </w:r>
      <w:r w:rsidRPr="00F91318">
        <w:rPr>
          <w:rFonts w:ascii="Times New Roman" w:hAnsi="Times New Roman"/>
          <w:sz w:val="28"/>
          <w:szCs w:val="28"/>
        </w:rPr>
        <w:t>л.</w:t>
      </w:r>
      <w:r w:rsidR="00F91318">
        <w:rPr>
          <w:rFonts w:ascii="Times New Roman" w:hAnsi="Times New Roman"/>
          <w:sz w:val="28"/>
          <w:szCs w:val="28"/>
        </w:rPr>
        <w:t>;</w:t>
      </w:r>
    </w:p>
    <w:p w:rsidR="00F91318" w:rsidRPr="00F91318" w:rsidRDefault="00183DE6" w:rsidP="006D3437">
      <w:pPr>
        <w:pStyle w:val="af0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к </w:t>
      </w:r>
      <w:r w:rsidRPr="00183DE6">
        <w:rPr>
          <w:rFonts w:ascii="Times New Roman" w:hAnsi="Times New Roman"/>
          <w:sz w:val="28"/>
          <w:szCs w:val="28"/>
          <w:u w:val="single"/>
        </w:rPr>
        <w:t>муниципальной межведомственной целевой долгосрочной программе</w:t>
      </w:r>
      <w:r>
        <w:rPr>
          <w:rFonts w:ascii="Times New Roman" w:hAnsi="Times New Roman"/>
          <w:sz w:val="28"/>
          <w:szCs w:val="28"/>
        </w:rPr>
        <w:t xml:space="preserve"> «Профилактика экстремизма и терроризма на территории Сортавальского муниципального района на 2017-2022 годы» - на 10л.</w:t>
      </w: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F91318" w:rsidRDefault="00F91318" w:rsidP="00F9131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5D36AE" w:rsidRPr="00BB3941" w:rsidRDefault="00FE14A1" w:rsidP="00FE14A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 w:rsidR="00BB3941">
        <w:rPr>
          <w:sz w:val="28"/>
          <w:szCs w:val="28"/>
        </w:rPr>
        <w:t xml:space="preserve"> </w:t>
      </w:r>
      <w:r w:rsidRPr="0092426F">
        <w:rPr>
          <w:sz w:val="28"/>
          <w:szCs w:val="28"/>
        </w:rPr>
        <w:t xml:space="preserve">составлен </w:t>
      </w:r>
      <w:r>
        <w:rPr>
          <w:sz w:val="28"/>
          <w:szCs w:val="28"/>
        </w:rPr>
        <w:t xml:space="preserve">не </w:t>
      </w:r>
      <w:r w:rsidRPr="0092426F">
        <w:rPr>
          <w:sz w:val="28"/>
          <w:szCs w:val="28"/>
        </w:rPr>
        <w:t>по форме согласно Приложению 1 к Порядку</w:t>
      </w:r>
      <w:r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  <w:r w:rsidR="00183DE6">
        <w:rPr>
          <w:sz w:val="28"/>
          <w:szCs w:val="28"/>
        </w:rPr>
        <w:t xml:space="preserve">. Кроме того в разделах идет ссылка на </w:t>
      </w:r>
      <w:r w:rsidR="00183DE6" w:rsidRPr="00574456">
        <w:rPr>
          <w:sz w:val="28"/>
          <w:szCs w:val="28"/>
          <w:u w:val="single"/>
        </w:rPr>
        <w:t>муниципальную</w:t>
      </w:r>
      <w:r w:rsidR="00183DE6">
        <w:rPr>
          <w:sz w:val="28"/>
          <w:szCs w:val="28"/>
        </w:rPr>
        <w:t xml:space="preserve"> </w:t>
      </w:r>
      <w:r w:rsidR="00183DE6">
        <w:rPr>
          <w:sz w:val="28"/>
          <w:szCs w:val="28"/>
        </w:rPr>
        <w:lastRenderedPageBreak/>
        <w:t xml:space="preserve">программу, тогда как на экспертизу представлен проект постановления об утверждении </w:t>
      </w:r>
      <w:r w:rsidR="00574456" w:rsidRPr="00574456">
        <w:rPr>
          <w:sz w:val="28"/>
          <w:szCs w:val="28"/>
          <w:u w:val="single"/>
        </w:rPr>
        <w:t>Ведомственной целевой программы</w:t>
      </w:r>
      <w:r w:rsidR="00BB3941">
        <w:rPr>
          <w:sz w:val="28"/>
          <w:szCs w:val="28"/>
        </w:rPr>
        <w:t>;</w:t>
      </w:r>
    </w:p>
    <w:p w:rsidR="009E7640" w:rsidRPr="009E7640" w:rsidRDefault="008A7264" w:rsidP="005C69D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9E7640">
        <w:rPr>
          <w:sz w:val="28"/>
          <w:szCs w:val="28"/>
        </w:rPr>
        <w:t xml:space="preserve">В нарушение пп.2 п.6 р. </w:t>
      </w:r>
      <w:r w:rsidRPr="009E7640">
        <w:rPr>
          <w:sz w:val="28"/>
          <w:szCs w:val="28"/>
          <w:lang w:val="en-US"/>
        </w:rPr>
        <w:t>II</w:t>
      </w:r>
      <w:r w:rsidRPr="009E7640">
        <w:rPr>
          <w:sz w:val="28"/>
          <w:szCs w:val="28"/>
        </w:rPr>
        <w:t xml:space="preserve"> Порядка в описательной части ВЦП не достаточно обосновано</w:t>
      </w:r>
      <w:r w:rsidR="00B42871">
        <w:rPr>
          <w:sz w:val="28"/>
          <w:szCs w:val="28"/>
        </w:rPr>
        <w:t>,</w:t>
      </w:r>
      <w:r w:rsidRPr="009E7640">
        <w:rPr>
          <w:sz w:val="28"/>
          <w:szCs w:val="28"/>
        </w:rPr>
        <w:t xml:space="preserve"> изложена проблема. Отсутствует обоснование необходимости её решения программными методами. </w:t>
      </w:r>
      <w:r w:rsidR="00574456" w:rsidRPr="009E7640">
        <w:rPr>
          <w:sz w:val="28"/>
          <w:szCs w:val="28"/>
        </w:rPr>
        <w:t>Цель программы соответствует п.6.1 ст.15 «Вопросы местного значения</w:t>
      </w:r>
      <w:r w:rsidR="00E96B35" w:rsidRPr="009E7640">
        <w:rPr>
          <w:sz w:val="28"/>
          <w:szCs w:val="28"/>
        </w:rPr>
        <w:t xml:space="preserve"> муниципального района» Федерального закона №131-ФЗ. Задачи программы соответствуют поставленной цели. Разработаны мероприятия «информационно-пропагандистское противодействие экстремизму и терроризму на территории Сортавальского муниципального района» способствующие решению поставленной задачи «информационно-пропагандистское сопровож</w:t>
      </w:r>
      <w:r w:rsidR="009E7640" w:rsidRPr="009E7640">
        <w:rPr>
          <w:sz w:val="28"/>
          <w:szCs w:val="28"/>
        </w:rPr>
        <w:t>д</w:t>
      </w:r>
      <w:r w:rsidR="00E96B35" w:rsidRPr="009E7640">
        <w:rPr>
          <w:sz w:val="28"/>
          <w:szCs w:val="28"/>
        </w:rPr>
        <w:t>ени</w:t>
      </w:r>
      <w:r w:rsidR="009E7640" w:rsidRPr="009E7640">
        <w:rPr>
          <w:sz w:val="28"/>
          <w:szCs w:val="28"/>
        </w:rPr>
        <w:t xml:space="preserve">е и методическое обеспечение профилактики терроризма и экстремизма», «мероприятия </w:t>
      </w:r>
      <w:r w:rsidR="009E7640">
        <w:rPr>
          <w:sz w:val="28"/>
          <w:szCs w:val="28"/>
        </w:rPr>
        <w:t>по повышению уровня антитеррористической защищенности» способствуют решению поставленной задачи «усиление антитеррористической защищенности объектов социальной сферы и мест массового пребывания людей». Не разработаны мероприятия отвечающие решению поставленной задачи «Предотвращение проявлений терроризма и экстремизма на территории Сортавальского муниципального района»</w:t>
      </w:r>
    </w:p>
    <w:p w:rsidR="009E7640" w:rsidRPr="009E7640" w:rsidRDefault="009E7640" w:rsidP="005C69D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9E7640">
        <w:rPr>
          <w:sz w:val="28"/>
          <w:szCs w:val="28"/>
        </w:rPr>
        <w:t>В нарушение пп.4 п.6 р.</w:t>
      </w:r>
      <w:r w:rsidRPr="009E7640">
        <w:rPr>
          <w:sz w:val="28"/>
          <w:szCs w:val="28"/>
          <w:lang w:val="en-US"/>
        </w:rPr>
        <w:t>II</w:t>
      </w:r>
      <w:r w:rsidRPr="009E7640">
        <w:rPr>
          <w:sz w:val="28"/>
          <w:szCs w:val="28"/>
        </w:rPr>
        <w:t xml:space="preserve"> Порядка не разработаны ц</w:t>
      </w:r>
      <w:r w:rsidR="00F53F64" w:rsidRPr="009E7640">
        <w:rPr>
          <w:sz w:val="28"/>
          <w:szCs w:val="28"/>
        </w:rPr>
        <w:t>елевые индикаторы</w:t>
      </w:r>
      <w:r w:rsidRPr="009E7640">
        <w:rPr>
          <w:sz w:val="28"/>
          <w:szCs w:val="28"/>
        </w:rPr>
        <w:t>, которые должны быть</w:t>
      </w:r>
      <w:r w:rsidR="00F53F64" w:rsidRPr="009E7640">
        <w:rPr>
          <w:sz w:val="28"/>
          <w:szCs w:val="28"/>
        </w:rPr>
        <w:t xml:space="preserve"> взаимоувязаны с целями</w:t>
      </w:r>
      <w:r w:rsidRPr="009E7640">
        <w:rPr>
          <w:sz w:val="28"/>
          <w:szCs w:val="28"/>
        </w:rPr>
        <w:t>,</w:t>
      </w:r>
      <w:r w:rsidR="00F53F64" w:rsidRPr="009E7640">
        <w:rPr>
          <w:sz w:val="28"/>
          <w:szCs w:val="28"/>
        </w:rPr>
        <w:t xml:space="preserve"> задачами </w:t>
      </w:r>
      <w:r w:rsidRPr="009E7640">
        <w:rPr>
          <w:sz w:val="28"/>
          <w:szCs w:val="28"/>
        </w:rPr>
        <w:t xml:space="preserve"> и мероприятиями </w:t>
      </w:r>
      <w:r w:rsidR="00F53F64" w:rsidRPr="009E7640">
        <w:rPr>
          <w:sz w:val="28"/>
          <w:szCs w:val="28"/>
        </w:rPr>
        <w:t>ВЦП</w:t>
      </w:r>
      <w:r w:rsidR="005C69D0" w:rsidRPr="009E7640">
        <w:rPr>
          <w:sz w:val="28"/>
          <w:szCs w:val="28"/>
        </w:rPr>
        <w:t xml:space="preserve">. </w:t>
      </w:r>
    </w:p>
    <w:p w:rsidR="00117A4C" w:rsidRPr="009E7640" w:rsidRDefault="005C69D0" w:rsidP="005C69D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9E7640">
        <w:rPr>
          <w:sz w:val="28"/>
          <w:szCs w:val="28"/>
        </w:rPr>
        <w:t>В разделе «Срок и этапы реализации Программы</w:t>
      </w:r>
      <w:r w:rsidR="008910D1" w:rsidRPr="009E7640">
        <w:rPr>
          <w:sz w:val="28"/>
          <w:szCs w:val="28"/>
        </w:rPr>
        <w:t>»</w:t>
      </w:r>
      <w:r w:rsidR="00B42871">
        <w:rPr>
          <w:sz w:val="28"/>
          <w:szCs w:val="28"/>
        </w:rPr>
        <w:t xml:space="preserve"> определен период действия программы, тогда как</w:t>
      </w:r>
      <w:r w:rsidR="008910D1" w:rsidRPr="009E7640">
        <w:rPr>
          <w:sz w:val="28"/>
          <w:szCs w:val="28"/>
        </w:rPr>
        <w:t xml:space="preserve"> должны быть обозначены сроки и этапы программы, </w:t>
      </w:r>
      <w:r w:rsidR="009E7640">
        <w:rPr>
          <w:sz w:val="28"/>
          <w:szCs w:val="28"/>
        </w:rPr>
        <w:t>взаимосвязанные со сроками</w:t>
      </w:r>
      <w:r w:rsidR="00607247">
        <w:rPr>
          <w:sz w:val="28"/>
          <w:szCs w:val="28"/>
        </w:rPr>
        <w:t xml:space="preserve"> реализации программных мероприятий</w:t>
      </w:r>
      <w:r w:rsidR="00B42871">
        <w:rPr>
          <w:sz w:val="28"/>
          <w:szCs w:val="28"/>
        </w:rPr>
        <w:t>, а также с целевыми индикаторами</w:t>
      </w:r>
      <w:r w:rsidR="00607247">
        <w:rPr>
          <w:sz w:val="28"/>
          <w:szCs w:val="28"/>
        </w:rPr>
        <w:t>.</w:t>
      </w:r>
    </w:p>
    <w:p w:rsidR="00776FD5" w:rsidRPr="00607247" w:rsidRDefault="008A7264" w:rsidP="005C69D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A55CEB">
        <w:rPr>
          <w:sz w:val="28"/>
          <w:szCs w:val="28"/>
        </w:rPr>
        <w:t xml:space="preserve"> </w:t>
      </w:r>
      <w:r w:rsidR="00A55CEB" w:rsidRPr="00A55CEB">
        <w:rPr>
          <w:sz w:val="28"/>
          <w:szCs w:val="28"/>
        </w:rPr>
        <w:t xml:space="preserve">В нарушение пп.6(б) п. 6 р. </w:t>
      </w:r>
      <w:r w:rsidR="00A55CEB" w:rsidRPr="00A55CEB">
        <w:rPr>
          <w:sz w:val="28"/>
          <w:szCs w:val="28"/>
          <w:lang w:val="en-US"/>
        </w:rPr>
        <w:t>II</w:t>
      </w:r>
      <w:r w:rsidR="00A55CEB" w:rsidRPr="00A55CEB">
        <w:rPr>
          <w:sz w:val="28"/>
          <w:szCs w:val="28"/>
        </w:rPr>
        <w:t xml:space="preserve"> </w:t>
      </w:r>
      <w:r w:rsidR="00776FD5" w:rsidRPr="00A55CEB">
        <w:rPr>
          <w:sz w:val="28"/>
          <w:szCs w:val="28"/>
        </w:rPr>
        <w:t xml:space="preserve">Порядка </w:t>
      </w:r>
      <w:r w:rsidR="00A55CEB">
        <w:rPr>
          <w:sz w:val="28"/>
          <w:szCs w:val="28"/>
        </w:rPr>
        <w:t xml:space="preserve">по некоторым мероприятиям </w:t>
      </w:r>
      <w:r w:rsidR="00776FD5" w:rsidRPr="00A55CEB">
        <w:rPr>
          <w:sz w:val="28"/>
          <w:szCs w:val="28"/>
        </w:rPr>
        <w:t>отсутствует механизм достижения цели ;</w:t>
      </w:r>
    </w:p>
    <w:p w:rsidR="00607247" w:rsidRPr="00A55CEB" w:rsidRDefault="00607247" w:rsidP="005C69D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 xml:space="preserve">В разделе паспорта программы «Источники финансирования программы», </w:t>
      </w:r>
      <w:r w:rsidR="00353AAD">
        <w:rPr>
          <w:sz w:val="28"/>
          <w:szCs w:val="28"/>
        </w:rPr>
        <w:t>«Ресурсное обеспечение Программы» ,а</w:t>
      </w:r>
      <w:r>
        <w:rPr>
          <w:sz w:val="28"/>
          <w:szCs w:val="28"/>
        </w:rPr>
        <w:t xml:space="preserve"> также в графе «Финансирование, источники»</w:t>
      </w:r>
      <w:r w:rsidR="00353AAD">
        <w:rPr>
          <w:sz w:val="28"/>
          <w:szCs w:val="28"/>
        </w:rPr>
        <w:t xml:space="preserve"> Приложения №1 </w:t>
      </w:r>
      <w:r w:rsidR="00353AAD" w:rsidRPr="00353AAD">
        <w:rPr>
          <w:b/>
          <w:sz w:val="28"/>
          <w:szCs w:val="28"/>
          <w:u w:val="single"/>
        </w:rPr>
        <w:t>к муниципальной межведомственной целевой долгосрочной программе</w:t>
      </w:r>
      <w:r>
        <w:rPr>
          <w:sz w:val="28"/>
          <w:szCs w:val="28"/>
        </w:rPr>
        <w:t xml:space="preserve"> указывается на то, что финансирования на мероприятия программы будут осуществляться либо в рамках основной деятельности учреждений системы профилактики по отраслям, либо в рамках финансирования действующих ведомственных программ. Что является </w:t>
      </w:r>
      <w:r w:rsidR="00E2675C" w:rsidRPr="00E2675C">
        <w:rPr>
          <w:sz w:val="28"/>
          <w:szCs w:val="28"/>
          <w:u w:val="single"/>
        </w:rPr>
        <w:t>абсурдом</w:t>
      </w:r>
      <w:r w:rsidR="00E2675C">
        <w:rPr>
          <w:sz w:val="28"/>
          <w:szCs w:val="28"/>
        </w:rPr>
        <w:t xml:space="preserve">. Контрольно-счетный комитет обращает внимание, что на экспертизу представлен проект </w:t>
      </w:r>
      <w:r w:rsidR="00E2675C">
        <w:rPr>
          <w:b/>
          <w:sz w:val="28"/>
          <w:szCs w:val="28"/>
        </w:rPr>
        <w:t>ведомственной целевой программы .</w:t>
      </w:r>
      <w:r w:rsidR="00E2675C">
        <w:rPr>
          <w:sz w:val="28"/>
          <w:szCs w:val="28"/>
        </w:rPr>
        <w:t xml:space="preserve"> Ведомственные целевые программы разрабатываются для реализации конкретных мероприятий и согласно п.8 Порядка не могут дублировать мероприятия других программ. Мероприятия ВЦП могут рассматриваться как мероприятия подпрограмм только к </w:t>
      </w:r>
      <w:r w:rsidR="00E2675C" w:rsidRPr="00E2675C">
        <w:rPr>
          <w:sz w:val="28"/>
          <w:szCs w:val="28"/>
          <w:u w:val="single"/>
        </w:rPr>
        <w:t>муниципальным</w:t>
      </w:r>
      <w:r w:rsidR="00E2675C">
        <w:rPr>
          <w:sz w:val="28"/>
          <w:szCs w:val="28"/>
        </w:rPr>
        <w:t xml:space="preserve"> программам. </w:t>
      </w:r>
      <w:r w:rsidR="00AC2D1A">
        <w:rPr>
          <w:sz w:val="28"/>
          <w:szCs w:val="28"/>
        </w:rPr>
        <w:t xml:space="preserve">В Перечне муниципальных программ </w:t>
      </w:r>
      <w:r w:rsidR="00AC2D1A">
        <w:rPr>
          <w:sz w:val="28"/>
          <w:szCs w:val="28"/>
        </w:rPr>
        <w:lastRenderedPageBreak/>
        <w:t xml:space="preserve">Сортавальского муниципального района, утвержденного распоряжением администрации Сортавальского муниципального района от 01.08.2014г. №1360 муниципальной программы «Профилактика терроризма и экстремизма на территории Сортавальского муниципального района на 2017-2022 годы» </w:t>
      </w:r>
      <w:r w:rsidR="00AC2D1A" w:rsidRPr="00AC2D1A">
        <w:rPr>
          <w:sz w:val="28"/>
          <w:szCs w:val="28"/>
          <w:u w:val="single"/>
        </w:rPr>
        <w:t>не значится</w:t>
      </w:r>
      <w:r w:rsidR="00AC2D1A">
        <w:rPr>
          <w:sz w:val="28"/>
          <w:szCs w:val="28"/>
        </w:rPr>
        <w:t xml:space="preserve">. </w:t>
      </w:r>
      <w:r w:rsidR="00E26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76FD5" w:rsidRPr="00776FD5" w:rsidRDefault="00776FD5" w:rsidP="005C69D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 xml:space="preserve">В разделе «Система организации контроля за </w:t>
      </w:r>
      <w:r w:rsidR="00AC2D1A">
        <w:rPr>
          <w:sz w:val="28"/>
          <w:szCs w:val="28"/>
        </w:rPr>
        <w:t xml:space="preserve">реализацией </w:t>
      </w:r>
      <w:r>
        <w:rPr>
          <w:sz w:val="28"/>
          <w:szCs w:val="28"/>
        </w:rPr>
        <w:t xml:space="preserve">Программы» в нарушение пп.9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распределение ответственности между исполнителями программы.</w:t>
      </w:r>
      <w:r w:rsidR="00B33C23">
        <w:rPr>
          <w:sz w:val="28"/>
          <w:szCs w:val="28"/>
        </w:rPr>
        <w:t xml:space="preserve"> Не прописан механизм контроля.</w:t>
      </w:r>
    </w:p>
    <w:p w:rsidR="004B6730" w:rsidRPr="00AC2D1A" w:rsidRDefault="00776FD5" w:rsidP="005C69D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 xml:space="preserve">В </w:t>
      </w:r>
      <w:r w:rsidR="00AC2D1A">
        <w:rPr>
          <w:sz w:val="28"/>
          <w:szCs w:val="28"/>
        </w:rPr>
        <w:t xml:space="preserve">нарушение пп.11 п.6 р. </w:t>
      </w:r>
      <w:r w:rsidR="00AC2D1A">
        <w:rPr>
          <w:sz w:val="28"/>
          <w:szCs w:val="28"/>
          <w:lang w:val="en-US"/>
        </w:rPr>
        <w:t>II</w:t>
      </w:r>
      <w:r w:rsidR="00AC2D1A">
        <w:rPr>
          <w:sz w:val="28"/>
          <w:szCs w:val="28"/>
        </w:rPr>
        <w:t xml:space="preserve"> Порядка в </w:t>
      </w:r>
      <w:r>
        <w:rPr>
          <w:sz w:val="28"/>
          <w:szCs w:val="28"/>
        </w:rPr>
        <w:t>паспорте программы отсутствуют показатели эффективности расходования бюджетных средств</w:t>
      </w:r>
      <w:r w:rsidR="00AC2D1A">
        <w:rPr>
          <w:sz w:val="28"/>
          <w:szCs w:val="28"/>
        </w:rPr>
        <w:t xml:space="preserve"> по годам.</w:t>
      </w:r>
    </w:p>
    <w:p w:rsidR="00AC2D1A" w:rsidRDefault="00AC2D1A" w:rsidP="00AC2D1A">
      <w:pPr>
        <w:pStyle w:val="ae"/>
        <w:ind w:left="984"/>
        <w:rPr>
          <w:sz w:val="24"/>
          <w:szCs w:val="24"/>
        </w:rPr>
      </w:pPr>
      <w:r>
        <w:rPr>
          <w:sz w:val="24"/>
          <w:szCs w:val="24"/>
        </w:rPr>
        <w:t>ЗАМЕЧАНИЯ</w:t>
      </w:r>
    </w:p>
    <w:p w:rsidR="00AC2D1A" w:rsidRDefault="00AC2D1A" w:rsidP="00AC2D1A">
      <w:pPr>
        <w:pStyle w:val="ae"/>
        <w:numPr>
          <w:ilvl w:val="0"/>
          <w:numId w:val="11"/>
        </w:numPr>
        <w:jc w:val="both"/>
        <w:rPr>
          <w:b w:val="0"/>
          <w:szCs w:val="28"/>
          <w:u w:val="single"/>
        </w:rPr>
      </w:pPr>
      <w:r w:rsidRPr="00AC2D1A">
        <w:rPr>
          <w:b w:val="0"/>
          <w:szCs w:val="28"/>
        </w:rPr>
        <w:t xml:space="preserve">Паспорт программы составлен не по форме согласно Приложению 1 к Порядку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(далее-Порядок). Кроме того в разделах идет ссылка на </w:t>
      </w:r>
      <w:r w:rsidRPr="00AC2D1A">
        <w:rPr>
          <w:b w:val="0"/>
          <w:szCs w:val="28"/>
          <w:u w:val="single"/>
        </w:rPr>
        <w:t>муниципальную</w:t>
      </w:r>
      <w:r w:rsidRPr="00AC2D1A">
        <w:rPr>
          <w:b w:val="0"/>
          <w:szCs w:val="28"/>
        </w:rPr>
        <w:t xml:space="preserve"> программу, тогда как на экспертизу представлен проект постановления об утверждении </w:t>
      </w:r>
      <w:r w:rsidRPr="00AC2D1A">
        <w:rPr>
          <w:b w:val="0"/>
          <w:szCs w:val="28"/>
          <w:u w:val="single"/>
        </w:rPr>
        <w:t>Ведомственной целевой программы</w:t>
      </w:r>
      <w:r>
        <w:rPr>
          <w:b w:val="0"/>
          <w:szCs w:val="28"/>
          <w:u w:val="single"/>
        </w:rPr>
        <w:t>;</w:t>
      </w:r>
    </w:p>
    <w:p w:rsidR="00353AAD" w:rsidRPr="009E7640" w:rsidRDefault="00353AAD" w:rsidP="00353AA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353AAD">
        <w:rPr>
          <w:sz w:val="28"/>
          <w:szCs w:val="28"/>
        </w:rPr>
        <w:t xml:space="preserve">В нарушение пп.2 п.6 р. </w:t>
      </w:r>
      <w:r w:rsidRPr="00353AAD">
        <w:rPr>
          <w:sz w:val="28"/>
          <w:szCs w:val="28"/>
          <w:lang w:val="en-US"/>
        </w:rPr>
        <w:t>II</w:t>
      </w:r>
      <w:r w:rsidRPr="00353AAD">
        <w:rPr>
          <w:sz w:val="28"/>
          <w:szCs w:val="28"/>
        </w:rPr>
        <w:t xml:space="preserve"> Порядка в описательной части ВЦП не достаточно обосновано изложена проблема</w:t>
      </w:r>
      <w:r>
        <w:rPr>
          <w:b/>
          <w:szCs w:val="28"/>
        </w:rPr>
        <w:t>.</w:t>
      </w:r>
      <w:r w:rsidRPr="00353AAD">
        <w:rPr>
          <w:sz w:val="28"/>
          <w:szCs w:val="28"/>
        </w:rPr>
        <w:t xml:space="preserve"> </w:t>
      </w:r>
      <w:r>
        <w:rPr>
          <w:sz w:val="28"/>
          <w:szCs w:val="28"/>
        </w:rPr>
        <w:t>Не разработаны мероприятия отвечающие решению поставленной задачи «Предотвращение проявлений терроризма и экстремизма на территории Сортавальского муниципального района»;</w:t>
      </w:r>
    </w:p>
    <w:p w:rsidR="00AC2D1A" w:rsidRDefault="00353AAD" w:rsidP="00AC2D1A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353AAD">
        <w:rPr>
          <w:b w:val="0"/>
          <w:szCs w:val="28"/>
        </w:rPr>
        <w:t>В нарушение пп.4 п.6 р.</w:t>
      </w:r>
      <w:r w:rsidRPr="00353AAD">
        <w:rPr>
          <w:b w:val="0"/>
          <w:szCs w:val="28"/>
          <w:lang w:val="en-US"/>
        </w:rPr>
        <w:t>II</w:t>
      </w:r>
      <w:r w:rsidRPr="00353AAD">
        <w:rPr>
          <w:b w:val="0"/>
          <w:szCs w:val="28"/>
        </w:rPr>
        <w:t xml:space="preserve"> Порядка не разработаны целевые индикаторы, которые должны быть взаимоувязаны с целями, задачами  и мероприятиями ВЦП</w:t>
      </w:r>
      <w:r>
        <w:rPr>
          <w:b w:val="0"/>
          <w:szCs w:val="28"/>
        </w:rPr>
        <w:t>;</w:t>
      </w:r>
    </w:p>
    <w:p w:rsidR="00353AAD" w:rsidRPr="00B42871" w:rsidRDefault="00B42871" w:rsidP="00AC2D1A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B42871">
        <w:rPr>
          <w:b w:val="0"/>
          <w:szCs w:val="28"/>
        </w:rPr>
        <w:t>В разделе «Срок и этапы реализации Программы» определен период действия программы, тогда как должны быть обозначены сроки и этапы программы, взаимосвязанные со сроками реализации программных мероприятий, а также с целевыми индикаторами</w:t>
      </w:r>
      <w:r w:rsidR="00353AAD" w:rsidRPr="00B42871">
        <w:rPr>
          <w:b w:val="0"/>
          <w:szCs w:val="28"/>
        </w:rPr>
        <w:t>;</w:t>
      </w:r>
    </w:p>
    <w:p w:rsidR="00353AAD" w:rsidRDefault="00353AAD" w:rsidP="00AC2D1A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353AAD">
        <w:rPr>
          <w:b w:val="0"/>
          <w:szCs w:val="28"/>
        </w:rPr>
        <w:t xml:space="preserve">В нарушение пп.6(б) п. 6 р. </w:t>
      </w:r>
      <w:r w:rsidRPr="00353AAD">
        <w:rPr>
          <w:b w:val="0"/>
          <w:szCs w:val="28"/>
          <w:lang w:val="en-US"/>
        </w:rPr>
        <w:t>II</w:t>
      </w:r>
      <w:r w:rsidRPr="00353AAD">
        <w:rPr>
          <w:b w:val="0"/>
          <w:szCs w:val="28"/>
        </w:rPr>
        <w:t xml:space="preserve"> Порядка по некоторым мероприятиям отсутствует механизм достижения цели</w:t>
      </w:r>
      <w:r>
        <w:rPr>
          <w:b w:val="0"/>
          <w:szCs w:val="28"/>
        </w:rPr>
        <w:t>;</w:t>
      </w:r>
    </w:p>
    <w:p w:rsidR="00353AAD" w:rsidRPr="00353AAD" w:rsidRDefault="00353AAD" w:rsidP="00AC2D1A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353AAD">
        <w:rPr>
          <w:b w:val="0"/>
          <w:szCs w:val="28"/>
        </w:rPr>
        <w:t xml:space="preserve">В разделе паспорта программы «Источники финансирования программы», «Ресурсное обеспечение Программы» ,а также в графе «Финансирование, источники» Приложения №1 </w:t>
      </w:r>
      <w:r w:rsidRPr="00353AAD">
        <w:rPr>
          <w:b w:val="0"/>
          <w:szCs w:val="28"/>
          <w:u w:val="single"/>
        </w:rPr>
        <w:t>к муниципальной межведомственной целевой долгосрочной программе</w:t>
      </w:r>
      <w:r w:rsidRPr="00353AAD">
        <w:rPr>
          <w:b w:val="0"/>
          <w:szCs w:val="28"/>
        </w:rPr>
        <w:t xml:space="preserve"> указывается на то, что финансирования на мероприятия программы будут осуществляться либо в рамках основной деятельности учреждений системы профилактики по отраслям, либо в рамках финансирования действующих </w:t>
      </w:r>
      <w:r w:rsidRPr="00353AAD">
        <w:rPr>
          <w:b w:val="0"/>
          <w:szCs w:val="28"/>
        </w:rPr>
        <w:lastRenderedPageBreak/>
        <w:t xml:space="preserve">ведомственных программ. Что является </w:t>
      </w:r>
      <w:r w:rsidRPr="00353AAD">
        <w:rPr>
          <w:b w:val="0"/>
          <w:szCs w:val="28"/>
          <w:u w:val="single"/>
        </w:rPr>
        <w:t>абсурдом</w:t>
      </w:r>
      <w:r w:rsidRPr="00353AAD">
        <w:rPr>
          <w:b w:val="0"/>
          <w:szCs w:val="28"/>
        </w:rPr>
        <w:t xml:space="preserve">. Контрольно-счетный комитет обращает внимание, что на экспертизу представлен проект ведомственной целевой программы . Ведомственные целевые программы разрабатываются для реализации конкретных мероприятий и согласно п.8 Порядка не могут дублировать мероприятия других программ. Мероприятия ВЦП могут рассматриваться как мероприятия подпрограмм только к </w:t>
      </w:r>
      <w:r w:rsidRPr="00353AAD">
        <w:rPr>
          <w:b w:val="0"/>
          <w:szCs w:val="28"/>
          <w:u w:val="single"/>
        </w:rPr>
        <w:t>муниципальным</w:t>
      </w:r>
      <w:r w:rsidRPr="00353AAD">
        <w:rPr>
          <w:b w:val="0"/>
          <w:szCs w:val="28"/>
        </w:rPr>
        <w:t xml:space="preserve"> программам. В Перечне муниципальных программ Сортавальского муниципального района, утвержденного распоряжением администрации Сортавальского муниципального района от 01.08.2014г. №1360 муниципальной программы «Профилактика терроризма и экстремизма на территории Сортавальского муниципального района на 2017-2022 годы» </w:t>
      </w:r>
      <w:r w:rsidRPr="00353AAD">
        <w:rPr>
          <w:b w:val="0"/>
          <w:szCs w:val="28"/>
          <w:u w:val="single"/>
        </w:rPr>
        <w:t>не значится</w:t>
      </w:r>
      <w:r>
        <w:rPr>
          <w:b w:val="0"/>
          <w:szCs w:val="28"/>
          <w:u w:val="single"/>
        </w:rPr>
        <w:t>;</w:t>
      </w:r>
    </w:p>
    <w:p w:rsidR="00353AAD" w:rsidRDefault="00353AAD" w:rsidP="00AC2D1A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353AAD">
        <w:rPr>
          <w:b w:val="0"/>
          <w:szCs w:val="28"/>
        </w:rPr>
        <w:t xml:space="preserve">В разделе «Система организации контроля за реализацией Программы» в нарушение пп.9 п. 6 р. </w:t>
      </w:r>
      <w:r w:rsidRPr="00353AAD">
        <w:rPr>
          <w:b w:val="0"/>
          <w:szCs w:val="28"/>
          <w:lang w:val="en-US"/>
        </w:rPr>
        <w:t>II</w:t>
      </w:r>
      <w:r w:rsidRPr="00353AAD">
        <w:rPr>
          <w:b w:val="0"/>
          <w:szCs w:val="28"/>
        </w:rPr>
        <w:t xml:space="preserve"> Порядка отсутствует распределение ответственности между исполнителями программы. Не прописан механизм контроля</w:t>
      </w:r>
      <w:r>
        <w:rPr>
          <w:b w:val="0"/>
          <w:szCs w:val="28"/>
        </w:rPr>
        <w:t>;</w:t>
      </w:r>
    </w:p>
    <w:p w:rsidR="00353AAD" w:rsidRPr="00353AAD" w:rsidRDefault="00353AAD" w:rsidP="00AC2D1A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353AAD">
        <w:rPr>
          <w:b w:val="0"/>
          <w:szCs w:val="28"/>
        </w:rPr>
        <w:t xml:space="preserve">В нарушение пп.11 п.6 р. </w:t>
      </w:r>
      <w:r w:rsidRPr="00353AAD">
        <w:rPr>
          <w:b w:val="0"/>
          <w:szCs w:val="28"/>
          <w:lang w:val="en-US"/>
        </w:rPr>
        <w:t>II</w:t>
      </w:r>
      <w:r w:rsidRPr="00353AAD">
        <w:rPr>
          <w:b w:val="0"/>
          <w:szCs w:val="28"/>
        </w:rPr>
        <w:t xml:space="preserve"> Порядка в паспорте программы отсутствуют показатели эффективности расходования бюджетных средств по годам</w:t>
      </w:r>
      <w:r>
        <w:rPr>
          <w:b w:val="0"/>
          <w:szCs w:val="28"/>
        </w:rPr>
        <w:t>.</w:t>
      </w:r>
    </w:p>
    <w:p w:rsidR="00AC2D1A" w:rsidRPr="00353AAD" w:rsidRDefault="00AC2D1A" w:rsidP="00627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6AE" w:rsidRPr="00AC37BA" w:rsidRDefault="00EE60D6" w:rsidP="006275E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C37BA">
        <w:rPr>
          <w:sz w:val="28"/>
          <w:szCs w:val="28"/>
        </w:rPr>
        <w:t xml:space="preserve">ЗАКЛЮЧЕНИЕ: </w:t>
      </w:r>
      <w:r w:rsidR="00A8176F" w:rsidRPr="00AC37BA">
        <w:rPr>
          <w:sz w:val="28"/>
          <w:szCs w:val="28"/>
        </w:rPr>
        <w:t>Контрольно-счетный комитет Сортавальского муниципального района</w:t>
      </w:r>
      <w:r w:rsidRPr="00AC37BA">
        <w:rPr>
          <w:sz w:val="28"/>
          <w:szCs w:val="28"/>
        </w:rPr>
        <w:t xml:space="preserve">, проверив представленные </w:t>
      </w:r>
      <w:r w:rsidR="00353AAD">
        <w:rPr>
          <w:sz w:val="28"/>
          <w:szCs w:val="28"/>
        </w:rPr>
        <w:t xml:space="preserve">МКУ «Управление образованием </w:t>
      </w:r>
      <w:r w:rsidR="00A8176F" w:rsidRPr="00AC37BA">
        <w:rPr>
          <w:sz w:val="28"/>
          <w:szCs w:val="28"/>
        </w:rPr>
        <w:t>Сортавальского муниципального района</w:t>
      </w:r>
      <w:r w:rsidR="00353AAD">
        <w:rPr>
          <w:sz w:val="28"/>
          <w:szCs w:val="28"/>
        </w:rPr>
        <w:t>»</w:t>
      </w:r>
      <w:r w:rsidR="00A8176F" w:rsidRPr="00AC37BA">
        <w:rPr>
          <w:sz w:val="28"/>
          <w:szCs w:val="28"/>
        </w:rPr>
        <w:t xml:space="preserve"> документ</w:t>
      </w:r>
      <w:r w:rsidR="00800B8A" w:rsidRPr="00AC37BA">
        <w:rPr>
          <w:sz w:val="28"/>
          <w:szCs w:val="28"/>
        </w:rPr>
        <w:t>ы</w:t>
      </w:r>
      <w:r w:rsidR="00A8176F" w:rsidRPr="00AC37BA">
        <w:rPr>
          <w:sz w:val="28"/>
          <w:szCs w:val="28"/>
        </w:rPr>
        <w:t xml:space="preserve"> по проекту Постановления</w:t>
      </w:r>
      <w:r w:rsidR="006275E1" w:rsidRPr="00AC37BA">
        <w:rPr>
          <w:sz w:val="28"/>
          <w:szCs w:val="28"/>
        </w:rPr>
        <w:t xml:space="preserve"> </w:t>
      </w:r>
      <w:r w:rsidR="00850ED1" w:rsidRPr="00F91318">
        <w:rPr>
          <w:sz w:val="28"/>
          <w:szCs w:val="28"/>
        </w:rPr>
        <w:t>«Об утверждении ведомственной целевой программы «</w:t>
      </w:r>
      <w:r w:rsidR="00353AAD">
        <w:rPr>
          <w:sz w:val="28"/>
          <w:szCs w:val="28"/>
        </w:rPr>
        <w:t>Профилактика терроризма и экстремизма на территории Сортавальского муниципального района на 2017-2022 годы</w:t>
      </w:r>
      <w:r w:rsidR="00850ED1" w:rsidRPr="00F91318">
        <w:rPr>
          <w:sz w:val="28"/>
          <w:szCs w:val="28"/>
        </w:rPr>
        <w:t>»</w:t>
      </w:r>
      <w:r w:rsidR="00B9503F" w:rsidRPr="005C69D0">
        <w:rPr>
          <w:szCs w:val="28"/>
        </w:rPr>
        <w:t xml:space="preserve"> </w:t>
      </w:r>
      <w:r w:rsidR="0007637A" w:rsidRPr="005C69D0">
        <w:rPr>
          <w:szCs w:val="28"/>
        </w:rPr>
        <w:t xml:space="preserve"> </w:t>
      </w:r>
      <w:r w:rsidR="0034516F" w:rsidRPr="00AC37BA">
        <w:rPr>
          <w:sz w:val="28"/>
          <w:szCs w:val="28"/>
        </w:rPr>
        <w:t xml:space="preserve">рекомендует </w:t>
      </w:r>
      <w:r w:rsidR="00AC37BA" w:rsidRPr="00AC37BA">
        <w:rPr>
          <w:sz w:val="28"/>
          <w:szCs w:val="28"/>
        </w:rPr>
        <w:t>отклонить</w:t>
      </w:r>
      <w:r w:rsidR="00700602" w:rsidRPr="00AC37BA">
        <w:rPr>
          <w:sz w:val="28"/>
          <w:szCs w:val="28"/>
        </w:rPr>
        <w:t xml:space="preserve"> </w:t>
      </w:r>
      <w:r w:rsidR="005D36AE" w:rsidRPr="00AC37BA">
        <w:rPr>
          <w:sz w:val="28"/>
          <w:szCs w:val="28"/>
        </w:rPr>
        <w:t xml:space="preserve">проект </w:t>
      </w:r>
      <w:r w:rsidR="0007637A" w:rsidRPr="00AC37BA">
        <w:rPr>
          <w:sz w:val="28"/>
          <w:szCs w:val="28"/>
        </w:rPr>
        <w:t>П</w:t>
      </w:r>
      <w:r w:rsidR="005D36AE" w:rsidRPr="00AC37BA">
        <w:rPr>
          <w:sz w:val="28"/>
          <w:szCs w:val="28"/>
        </w:rPr>
        <w:t>остановления</w:t>
      </w:r>
      <w:r w:rsidR="00AC37BA" w:rsidRPr="00AC37BA">
        <w:rPr>
          <w:sz w:val="28"/>
          <w:szCs w:val="28"/>
        </w:rPr>
        <w:t xml:space="preserve">, в связи с тем, что </w:t>
      </w:r>
      <w:r w:rsidR="00850ED1">
        <w:rPr>
          <w:sz w:val="28"/>
          <w:szCs w:val="28"/>
        </w:rPr>
        <w:t>проект паспорта ВЦП</w:t>
      </w:r>
      <w:r w:rsidR="00AC37BA" w:rsidRPr="00AC37BA">
        <w:rPr>
          <w:sz w:val="28"/>
          <w:szCs w:val="28"/>
        </w:rPr>
        <w:t xml:space="preserve"> требует доработки</w:t>
      </w:r>
      <w:r w:rsidR="00AC37BA">
        <w:rPr>
          <w:bCs/>
          <w:sz w:val="24"/>
          <w:szCs w:val="24"/>
        </w:rPr>
        <w:t>.</w:t>
      </w:r>
      <w:r w:rsidR="00AC37BA" w:rsidRPr="00AC37BA">
        <w:rPr>
          <w:bCs/>
          <w:sz w:val="24"/>
          <w:szCs w:val="24"/>
        </w:rPr>
        <w:t xml:space="preserve"> </w:t>
      </w:r>
    </w:p>
    <w:p w:rsidR="00A8176F" w:rsidRPr="00AC37BA" w:rsidRDefault="00A8176F" w:rsidP="002436FA">
      <w:pPr>
        <w:autoSpaceDE w:val="0"/>
        <w:autoSpaceDN w:val="0"/>
        <w:adjustRightInd w:val="0"/>
        <w:ind w:firstLine="624"/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82851" w:rsidRDefault="00EE60D6"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44" w:rsidRDefault="00123044" w:rsidP="004436D2">
      <w:r>
        <w:separator/>
      </w:r>
    </w:p>
  </w:endnote>
  <w:endnote w:type="continuationSeparator" w:id="0">
    <w:p w:rsidR="00123044" w:rsidRDefault="00123044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44" w:rsidRDefault="00123044" w:rsidP="004436D2">
      <w:r>
        <w:separator/>
      </w:r>
    </w:p>
  </w:footnote>
  <w:footnote w:type="continuationSeparator" w:id="0">
    <w:p w:rsidR="00123044" w:rsidRDefault="00123044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A41D5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C8631D5"/>
    <w:multiLevelType w:val="hybridMultilevel"/>
    <w:tmpl w:val="0E5EAADE"/>
    <w:lvl w:ilvl="0" w:tplc="AF365696">
      <w:start w:val="1"/>
      <w:numFmt w:val="decimal"/>
      <w:lvlText w:val="%1."/>
      <w:lvlJc w:val="left"/>
      <w:pPr>
        <w:ind w:left="1344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B3D16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5244D"/>
    <w:rsid w:val="000547C8"/>
    <w:rsid w:val="000657B3"/>
    <w:rsid w:val="00066583"/>
    <w:rsid w:val="0007637A"/>
    <w:rsid w:val="000768A0"/>
    <w:rsid w:val="00082B2E"/>
    <w:rsid w:val="00093C87"/>
    <w:rsid w:val="000A0251"/>
    <w:rsid w:val="000A3AD4"/>
    <w:rsid w:val="000A3DFF"/>
    <w:rsid w:val="000A41D5"/>
    <w:rsid w:val="000A5478"/>
    <w:rsid w:val="000B73AB"/>
    <w:rsid w:val="000C10E9"/>
    <w:rsid w:val="000D183B"/>
    <w:rsid w:val="000D787F"/>
    <w:rsid w:val="000F2055"/>
    <w:rsid w:val="000F37C9"/>
    <w:rsid w:val="000F7541"/>
    <w:rsid w:val="001016F5"/>
    <w:rsid w:val="00117A4C"/>
    <w:rsid w:val="001225C3"/>
    <w:rsid w:val="00123044"/>
    <w:rsid w:val="00124832"/>
    <w:rsid w:val="00150383"/>
    <w:rsid w:val="001709A3"/>
    <w:rsid w:val="00183DE6"/>
    <w:rsid w:val="00187A9B"/>
    <w:rsid w:val="001A000B"/>
    <w:rsid w:val="001D0879"/>
    <w:rsid w:val="001D2C3F"/>
    <w:rsid w:val="0020409A"/>
    <w:rsid w:val="0021357F"/>
    <w:rsid w:val="00215B05"/>
    <w:rsid w:val="002179CE"/>
    <w:rsid w:val="00221B4B"/>
    <w:rsid w:val="00230056"/>
    <w:rsid w:val="00233E45"/>
    <w:rsid w:val="002436FA"/>
    <w:rsid w:val="00261481"/>
    <w:rsid w:val="002652B3"/>
    <w:rsid w:val="00274953"/>
    <w:rsid w:val="00283826"/>
    <w:rsid w:val="00284823"/>
    <w:rsid w:val="00285BC0"/>
    <w:rsid w:val="002A3009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41BCD"/>
    <w:rsid w:val="0034516F"/>
    <w:rsid w:val="00353AAD"/>
    <w:rsid w:val="003605E2"/>
    <w:rsid w:val="00372707"/>
    <w:rsid w:val="00374E09"/>
    <w:rsid w:val="0037564F"/>
    <w:rsid w:val="003908F0"/>
    <w:rsid w:val="00407966"/>
    <w:rsid w:val="004176C7"/>
    <w:rsid w:val="0042379F"/>
    <w:rsid w:val="00426678"/>
    <w:rsid w:val="00437C9E"/>
    <w:rsid w:val="004436D2"/>
    <w:rsid w:val="00463260"/>
    <w:rsid w:val="00474B5E"/>
    <w:rsid w:val="00484E08"/>
    <w:rsid w:val="00495190"/>
    <w:rsid w:val="004A748F"/>
    <w:rsid w:val="004B6730"/>
    <w:rsid w:val="004C0102"/>
    <w:rsid w:val="004F366A"/>
    <w:rsid w:val="0055099F"/>
    <w:rsid w:val="00554D4B"/>
    <w:rsid w:val="0055570F"/>
    <w:rsid w:val="005561F0"/>
    <w:rsid w:val="005565AE"/>
    <w:rsid w:val="00574456"/>
    <w:rsid w:val="00585DE1"/>
    <w:rsid w:val="005964B2"/>
    <w:rsid w:val="005B4CB4"/>
    <w:rsid w:val="005C69D0"/>
    <w:rsid w:val="005D36AE"/>
    <w:rsid w:val="005E6B83"/>
    <w:rsid w:val="00603752"/>
    <w:rsid w:val="00607247"/>
    <w:rsid w:val="00621A3B"/>
    <w:rsid w:val="006254DF"/>
    <w:rsid w:val="006275E1"/>
    <w:rsid w:val="006307C0"/>
    <w:rsid w:val="006365FB"/>
    <w:rsid w:val="00646655"/>
    <w:rsid w:val="00662981"/>
    <w:rsid w:val="006807BF"/>
    <w:rsid w:val="006A7DE8"/>
    <w:rsid w:val="006B3A56"/>
    <w:rsid w:val="006C1B75"/>
    <w:rsid w:val="006D3437"/>
    <w:rsid w:val="006E2059"/>
    <w:rsid w:val="006F0694"/>
    <w:rsid w:val="006F18DF"/>
    <w:rsid w:val="00700602"/>
    <w:rsid w:val="00703A50"/>
    <w:rsid w:val="00706922"/>
    <w:rsid w:val="00724F5C"/>
    <w:rsid w:val="00726A00"/>
    <w:rsid w:val="0072731D"/>
    <w:rsid w:val="00737469"/>
    <w:rsid w:val="00742B10"/>
    <w:rsid w:val="00747DE0"/>
    <w:rsid w:val="00753403"/>
    <w:rsid w:val="00776FD5"/>
    <w:rsid w:val="00782A59"/>
    <w:rsid w:val="00785332"/>
    <w:rsid w:val="007A6DF4"/>
    <w:rsid w:val="007C469D"/>
    <w:rsid w:val="007C7DA1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16556"/>
    <w:rsid w:val="008234C7"/>
    <w:rsid w:val="00824830"/>
    <w:rsid w:val="00842AC4"/>
    <w:rsid w:val="00850ED1"/>
    <w:rsid w:val="00854070"/>
    <w:rsid w:val="008773CB"/>
    <w:rsid w:val="008910D1"/>
    <w:rsid w:val="0089229B"/>
    <w:rsid w:val="008978FF"/>
    <w:rsid w:val="008A4C62"/>
    <w:rsid w:val="008A7264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7BC"/>
    <w:rsid w:val="00942ED2"/>
    <w:rsid w:val="00951B51"/>
    <w:rsid w:val="00952B33"/>
    <w:rsid w:val="009725B6"/>
    <w:rsid w:val="009815AB"/>
    <w:rsid w:val="009836EF"/>
    <w:rsid w:val="009B4335"/>
    <w:rsid w:val="009C5CA2"/>
    <w:rsid w:val="009D2B4F"/>
    <w:rsid w:val="009E48E1"/>
    <w:rsid w:val="009E7640"/>
    <w:rsid w:val="00A007B8"/>
    <w:rsid w:val="00A07288"/>
    <w:rsid w:val="00A12F20"/>
    <w:rsid w:val="00A34253"/>
    <w:rsid w:val="00A46517"/>
    <w:rsid w:val="00A5013E"/>
    <w:rsid w:val="00A54674"/>
    <w:rsid w:val="00A55CEB"/>
    <w:rsid w:val="00A62078"/>
    <w:rsid w:val="00A62F9C"/>
    <w:rsid w:val="00A65C86"/>
    <w:rsid w:val="00A66343"/>
    <w:rsid w:val="00A66F15"/>
    <w:rsid w:val="00A8176F"/>
    <w:rsid w:val="00A955AA"/>
    <w:rsid w:val="00AA1184"/>
    <w:rsid w:val="00AA2607"/>
    <w:rsid w:val="00AB131D"/>
    <w:rsid w:val="00AC2D1A"/>
    <w:rsid w:val="00AC36D8"/>
    <w:rsid w:val="00AC37BA"/>
    <w:rsid w:val="00AE3C36"/>
    <w:rsid w:val="00B2777E"/>
    <w:rsid w:val="00B27810"/>
    <w:rsid w:val="00B337F2"/>
    <w:rsid w:val="00B33C23"/>
    <w:rsid w:val="00B40DAB"/>
    <w:rsid w:val="00B42871"/>
    <w:rsid w:val="00B51E64"/>
    <w:rsid w:val="00B5688A"/>
    <w:rsid w:val="00B63CD3"/>
    <w:rsid w:val="00B65FC6"/>
    <w:rsid w:val="00B676AC"/>
    <w:rsid w:val="00B84847"/>
    <w:rsid w:val="00B9503F"/>
    <w:rsid w:val="00BB3941"/>
    <w:rsid w:val="00BB4FFC"/>
    <w:rsid w:val="00BC3984"/>
    <w:rsid w:val="00BE3079"/>
    <w:rsid w:val="00BF2238"/>
    <w:rsid w:val="00BF47FB"/>
    <w:rsid w:val="00BF52BE"/>
    <w:rsid w:val="00C21547"/>
    <w:rsid w:val="00C25B76"/>
    <w:rsid w:val="00C3777A"/>
    <w:rsid w:val="00C37F0F"/>
    <w:rsid w:val="00C53DB4"/>
    <w:rsid w:val="00C54B0C"/>
    <w:rsid w:val="00C62080"/>
    <w:rsid w:val="00C65276"/>
    <w:rsid w:val="00C6724B"/>
    <w:rsid w:val="00C71337"/>
    <w:rsid w:val="00C758B2"/>
    <w:rsid w:val="00C81545"/>
    <w:rsid w:val="00C832C5"/>
    <w:rsid w:val="00C851E6"/>
    <w:rsid w:val="00C96B07"/>
    <w:rsid w:val="00CA4377"/>
    <w:rsid w:val="00CB10E5"/>
    <w:rsid w:val="00CC538E"/>
    <w:rsid w:val="00CC7811"/>
    <w:rsid w:val="00D04367"/>
    <w:rsid w:val="00D04D1F"/>
    <w:rsid w:val="00D11B95"/>
    <w:rsid w:val="00D273EC"/>
    <w:rsid w:val="00D6523E"/>
    <w:rsid w:val="00D653F3"/>
    <w:rsid w:val="00D665C5"/>
    <w:rsid w:val="00D750CF"/>
    <w:rsid w:val="00D7540C"/>
    <w:rsid w:val="00DA3691"/>
    <w:rsid w:val="00DB102C"/>
    <w:rsid w:val="00DB2614"/>
    <w:rsid w:val="00DB69F1"/>
    <w:rsid w:val="00DE44E1"/>
    <w:rsid w:val="00DE72C1"/>
    <w:rsid w:val="00DF2A1B"/>
    <w:rsid w:val="00DF5AD5"/>
    <w:rsid w:val="00E06032"/>
    <w:rsid w:val="00E07C46"/>
    <w:rsid w:val="00E2675C"/>
    <w:rsid w:val="00E33F2F"/>
    <w:rsid w:val="00E60370"/>
    <w:rsid w:val="00E82851"/>
    <w:rsid w:val="00E957C7"/>
    <w:rsid w:val="00E96B35"/>
    <w:rsid w:val="00EA12D7"/>
    <w:rsid w:val="00EC5804"/>
    <w:rsid w:val="00EE5185"/>
    <w:rsid w:val="00EE60D6"/>
    <w:rsid w:val="00EF7FBA"/>
    <w:rsid w:val="00F10632"/>
    <w:rsid w:val="00F31FDA"/>
    <w:rsid w:val="00F4286E"/>
    <w:rsid w:val="00F4558C"/>
    <w:rsid w:val="00F53F64"/>
    <w:rsid w:val="00F640F3"/>
    <w:rsid w:val="00F91318"/>
    <w:rsid w:val="00F97B9E"/>
    <w:rsid w:val="00FB7FDC"/>
    <w:rsid w:val="00FC2ABF"/>
    <w:rsid w:val="00FC6DC6"/>
    <w:rsid w:val="00FD1E4D"/>
    <w:rsid w:val="00FD217B"/>
    <w:rsid w:val="00FD2923"/>
    <w:rsid w:val="00FD3529"/>
    <w:rsid w:val="00FE14A1"/>
    <w:rsid w:val="00FE2478"/>
    <w:rsid w:val="00FE54E0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2017-04-03T09:54:00Z</cp:lastPrinted>
  <dcterms:created xsi:type="dcterms:W3CDTF">2017-05-18T18:34:00Z</dcterms:created>
  <dcterms:modified xsi:type="dcterms:W3CDTF">2017-05-18T18:34:00Z</dcterms:modified>
</cp:coreProperties>
</file>