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A1" w:rsidRDefault="004821A1" w:rsidP="008316F8">
      <w:pPr>
        <w:jc w:val="center"/>
        <w:rPr>
          <w:rFonts w:ascii="Times New Roman" w:hAnsi="Times New Roman" w:cs="Times New Roman"/>
          <w:b/>
          <w:sz w:val="28"/>
          <w:szCs w:val="28"/>
        </w:rPr>
      </w:pPr>
    </w:p>
    <w:p w:rsidR="004821A1" w:rsidRPr="00D76875" w:rsidRDefault="00636B12" w:rsidP="004821A1">
      <w:pPr>
        <w:pStyle w:val="4"/>
        <w:tabs>
          <w:tab w:val="left" w:pos="6521"/>
        </w:tabs>
        <w:jc w:val="center"/>
        <w:rPr>
          <w:rFonts w:ascii="Times New Roman" w:hAnsi="Times New Roman" w:cs="Times New Roman"/>
          <w:sz w:val="32"/>
          <w:szCs w:val="32"/>
          <w14:textOutline w14:w="9525" w14:cap="rnd" w14:cmpd="sng" w14:algn="ctr">
            <w14:solidFill>
              <w14:srgbClr w14:val="000000"/>
            </w14:solidFill>
            <w14:prstDash w14:val="solid"/>
            <w14:bevel/>
          </w14:textOutline>
        </w:rPr>
      </w:pPr>
      <w:r>
        <w:rPr>
          <w:rFonts w:ascii="Times New Roman" w:hAnsi="Times New Roman" w:cs="Times New Roman"/>
          <w:sz w:val="32"/>
          <w:szCs w:val="32"/>
          <w14:textOutline w14:w="9525" w14:cap="rnd" w14:cmpd="sng" w14:algn="ctr">
            <w14:solidFill>
              <w14:srgbClr w14:val="000000"/>
            </w14:solidFill>
            <w14:prstDash w14:val="solid"/>
            <w14:bevel/>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8" o:title=""/>
            <w10:wrap type="topAndBottom"/>
          </v:shape>
        </w:pict>
      </w:r>
      <w:r w:rsidR="004821A1" w:rsidRPr="00D76875">
        <w:rPr>
          <w:rFonts w:ascii="Times New Roman" w:hAnsi="Times New Roman" w:cs="Times New Roman"/>
          <w:sz w:val="32"/>
          <w:szCs w:val="32"/>
          <w14:textOutline w14:w="9525" w14:cap="rnd" w14:cmpd="sng" w14:algn="ctr">
            <w14:solidFill>
              <w14:srgbClr w14:val="000000"/>
            </w14:solidFill>
            <w14:prstDash w14:val="solid"/>
            <w14:bevel/>
          </w14:textOutline>
        </w:rPr>
        <w:t>РЕСПУБЛИКА   КАРЕЛИЯ</w:t>
      </w:r>
    </w:p>
    <w:p w:rsidR="004821A1" w:rsidRPr="008746AD" w:rsidRDefault="004821A1" w:rsidP="004821A1">
      <w:pPr>
        <w:jc w:val="center"/>
        <w:rPr>
          <w:rFonts w:ascii="Times New Roman" w:hAnsi="Times New Roman" w:cs="Times New Roman"/>
          <w:sz w:val="32"/>
          <w:szCs w:val="32"/>
        </w:rPr>
      </w:pPr>
    </w:p>
    <w:p w:rsidR="004821A1" w:rsidRPr="008746AD" w:rsidRDefault="004821A1" w:rsidP="004821A1">
      <w:pPr>
        <w:jc w:val="center"/>
        <w:rPr>
          <w:rFonts w:ascii="Times New Roman" w:hAnsi="Times New Roman" w:cs="Times New Roman"/>
          <w:b/>
          <w:sz w:val="32"/>
          <w:szCs w:val="32"/>
        </w:rPr>
      </w:pPr>
      <w:r w:rsidRPr="008746AD">
        <w:rPr>
          <w:rFonts w:ascii="Times New Roman" w:hAnsi="Times New Roman" w:cs="Times New Roman"/>
          <w:b/>
          <w:sz w:val="32"/>
          <w:szCs w:val="32"/>
        </w:rPr>
        <w:t>КОНТРОЛЬНО-СЧЕТНЫЙ КОМИТЕТ</w:t>
      </w:r>
    </w:p>
    <w:p w:rsidR="004821A1" w:rsidRPr="008746AD" w:rsidRDefault="004821A1" w:rsidP="004821A1">
      <w:pPr>
        <w:jc w:val="center"/>
        <w:rPr>
          <w:rFonts w:ascii="Times New Roman" w:hAnsi="Times New Roman" w:cs="Times New Roman"/>
          <w:b/>
          <w:sz w:val="32"/>
          <w:szCs w:val="32"/>
        </w:rPr>
      </w:pPr>
      <w:r w:rsidRPr="008746AD">
        <w:rPr>
          <w:rFonts w:ascii="Times New Roman" w:hAnsi="Times New Roman" w:cs="Times New Roman"/>
          <w:b/>
          <w:sz w:val="32"/>
          <w:szCs w:val="32"/>
        </w:rPr>
        <w:t>СОРТАВАЛЬСКОГО МУНИЦИПАЛЬНОГО РАЙОНА</w:t>
      </w:r>
    </w:p>
    <w:p w:rsidR="004821A1" w:rsidRDefault="004821A1" w:rsidP="008316F8">
      <w:pPr>
        <w:jc w:val="center"/>
        <w:rPr>
          <w:rFonts w:ascii="Times New Roman" w:hAnsi="Times New Roman" w:cs="Times New Roman"/>
          <w:b/>
          <w:sz w:val="28"/>
          <w:szCs w:val="28"/>
        </w:rPr>
      </w:pPr>
    </w:p>
    <w:p w:rsidR="004B2718" w:rsidRDefault="008316F8" w:rsidP="008316F8">
      <w:pPr>
        <w:jc w:val="center"/>
        <w:rPr>
          <w:rFonts w:ascii="Times New Roman" w:hAnsi="Times New Roman" w:cs="Times New Roman"/>
          <w:b/>
          <w:sz w:val="28"/>
          <w:szCs w:val="28"/>
        </w:rPr>
      </w:pPr>
      <w:r w:rsidRPr="008316F8">
        <w:rPr>
          <w:rFonts w:ascii="Times New Roman" w:hAnsi="Times New Roman" w:cs="Times New Roman"/>
          <w:b/>
          <w:sz w:val="28"/>
          <w:szCs w:val="28"/>
        </w:rPr>
        <w:t>ЗАКЛЮЧЕНИЕ</w:t>
      </w:r>
    </w:p>
    <w:p w:rsidR="008316F8" w:rsidRDefault="008316F8" w:rsidP="008316F8">
      <w:pPr>
        <w:jc w:val="center"/>
        <w:rPr>
          <w:rFonts w:ascii="Times New Roman" w:hAnsi="Times New Roman" w:cs="Times New Roman"/>
          <w:b/>
          <w:sz w:val="28"/>
          <w:szCs w:val="28"/>
        </w:rPr>
      </w:pPr>
      <w:r>
        <w:rPr>
          <w:rFonts w:ascii="Times New Roman" w:hAnsi="Times New Roman" w:cs="Times New Roman"/>
          <w:b/>
          <w:sz w:val="28"/>
          <w:szCs w:val="28"/>
        </w:rPr>
        <w:t>на проект Решения Совета Сортавальского муниципального района «О внесении изменений и дополнений в решение Совета Сортавальского муниципального района от 2</w:t>
      </w:r>
      <w:r w:rsidR="002228AB">
        <w:rPr>
          <w:rFonts w:ascii="Times New Roman" w:hAnsi="Times New Roman" w:cs="Times New Roman"/>
          <w:b/>
          <w:sz w:val="28"/>
          <w:szCs w:val="28"/>
        </w:rPr>
        <w:t>1</w:t>
      </w:r>
      <w:r>
        <w:rPr>
          <w:rFonts w:ascii="Times New Roman" w:hAnsi="Times New Roman" w:cs="Times New Roman"/>
          <w:b/>
          <w:sz w:val="28"/>
          <w:szCs w:val="28"/>
        </w:rPr>
        <w:t xml:space="preserve"> декабря 201</w:t>
      </w:r>
      <w:r w:rsidR="002228AB">
        <w:rPr>
          <w:rFonts w:ascii="Times New Roman" w:hAnsi="Times New Roman" w:cs="Times New Roman"/>
          <w:b/>
          <w:sz w:val="28"/>
          <w:szCs w:val="28"/>
        </w:rPr>
        <w:t>6</w:t>
      </w:r>
      <w:r>
        <w:rPr>
          <w:rFonts w:ascii="Times New Roman" w:hAnsi="Times New Roman" w:cs="Times New Roman"/>
          <w:b/>
          <w:sz w:val="28"/>
          <w:szCs w:val="28"/>
        </w:rPr>
        <w:t xml:space="preserve"> года</w:t>
      </w:r>
      <w:r w:rsidR="00FF7DBB">
        <w:rPr>
          <w:rFonts w:ascii="Times New Roman" w:hAnsi="Times New Roman" w:cs="Times New Roman"/>
          <w:b/>
          <w:sz w:val="28"/>
          <w:szCs w:val="28"/>
        </w:rPr>
        <w:t xml:space="preserve"> №</w:t>
      </w:r>
      <w:r w:rsidR="002228AB">
        <w:rPr>
          <w:rFonts w:ascii="Times New Roman" w:hAnsi="Times New Roman" w:cs="Times New Roman"/>
          <w:b/>
          <w:sz w:val="28"/>
          <w:szCs w:val="28"/>
        </w:rPr>
        <w:t>239</w:t>
      </w:r>
      <w:r>
        <w:rPr>
          <w:rFonts w:ascii="Times New Roman" w:hAnsi="Times New Roman" w:cs="Times New Roman"/>
          <w:b/>
          <w:sz w:val="28"/>
          <w:szCs w:val="28"/>
        </w:rPr>
        <w:t xml:space="preserve"> «О бюджете Сортавальского муниципального района на 201</w:t>
      </w:r>
      <w:r w:rsidR="002228AB">
        <w:rPr>
          <w:rFonts w:ascii="Times New Roman" w:hAnsi="Times New Roman" w:cs="Times New Roman"/>
          <w:b/>
          <w:sz w:val="28"/>
          <w:szCs w:val="28"/>
        </w:rPr>
        <w:t>7</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год </w:t>
      </w:r>
      <w:r w:rsidR="002228AB">
        <w:rPr>
          <w:rFonts w:ascii="Times New Roman" w:hAnsi="Times New Roman" w:cs="Times New Roman"/>
          <w:b/>
          <w:sz w:val="28"/>
          <w:szCs w:val="28"/>
        </w:rPr>
        <w:t xml:space="preserve"> и</w:t>
      </w:r>
      <w:proofErr w:type="gramEnd"/>
      <w:r w:rsidR="002228AB">
        <w:rPr>
          <w:rFonts w:ascii="Times New Roman" w:hAnsi="Times New Roman" w:cs="Times New Roman"/>
          <w:b/>
          <w:sz w:val="28"/>
          <w:szCs w:val="28"/>
        </w:rPr>
        <w:t xml:space="preserve"> плановый период 2018 и 2019 годов»</w:t>
      </w:r>
    </w:p>
    <w:p w:rsidR="005B3DFB" w:rsidRDefault="00E409FB" w:rsidP="005B3DFB">
      <w:pPr>
        <w:rPr>
          <w:rFonts w:ascii="Times New Roman" w:hAnsi="Times New Roman" w:cs="Times New Roman"/>
          <w:b/>
          <w:sz w:val="28"/>
          <w:szCs w:val="28"/>
        </w:rPr>
      </w:pPr>
      <w:r>
        <w:rPr>
          <w:rFonts w:ascii="Times New Roman" w:hAnsi="Times New Roman" w:cs="Times New Roman"/>
          <w:b/>
          <w:sz w:val="28"/>
          <w:szCs w:val="28"/>
        </w:rPr>
        <w:t>2</w:t>
      </w:r>
      <w:r w:rsidR="00086592">
        <w:rPr>
          <w:rFonts w:ascii="Times New Roman" w:hAnsi="Times New Roman" w:cs="Times New Roman"/>
          <w:b/>
          <w:sz w:val="28"/>
          <w:szCs w:val="28"/>
        </w:rPr>
        <w:t>5</w:t>
      </w:r>
      <w:r w:rsidR="005B3DFB">
        <w:rPr>
          <w:rFonts w:ascii="Times New Roman" w:hAnsi="Times New Roman" w:cs="Times New Roman"/>
          <w:b/>
          <w:sz w:val="28"/>
          <w:szCs w:val="28"/>
        </w:rPr>
        <w:t xml:space="preserve"> </w:t>
      </w:r>
      <w:r>
        <w:rPr>
          <w:rFonts w:ascii="Times New Roman" w:hAnsi="Times New Roman" w:cs="Times New Roman"/>
          <w:b/>
          <w:sz w:val="28"/>
          <w:szCs w:val="28"/>
        </w:rPr>
        <w:t xml:space="preserve">апреля </w:t>
      </w:r>
      <w:r w:rsidR="005B3DFB">
        <w:rPr>
          <w:rFonts w:ascii="Times New Roman" w:hAnsi="Times New Roman" w:cs="Times New Roman"/>
          <w:b/>
          <w:sz w:val="28"/>
          <w:szCs w:val="28"/>
        </w:rPr>
        <w:t>201</w:t>
      </w:r>
      <w:r w:rsidR="002228AB">
        <w:rPr>
          <w:rFonts w:ascii="Times New Roman" w:hAnsi="Times New Roman" w:cs="Times New Roman"/>
          <w:b/>
          <w:sz w:val="28"/>
          <w:szCs w:val="28"/>
        </w:rPr>
        <w:t>7</w:t>
      </w:r>
      <w:r w:rsidR="005B3DFB">
        <w:rPr>
          <w:rFonts w:ascii="Times New Roman" w:hAnsi="Times New Roman" w:cs="Times New Roman"/>
          <w:b/>
          <w:sz w:val="28"/>
          <w:szCs w:val="28"/>
        </w:rPr>
        <w:t xml:space="preserve"> </w:t>
      </w:r>
      <w:r w:rsidR="005B3DFB" w:rsidRPr="00086592">
        <w:rPr>
          <w:rFonts w:ascii="Times New Roman" w:hAnsi="Times New Roman" w:cs="Times New Roman"/>
          <w:b/>
          <w:sz w:val="28"/>
          <w:szCs w:val="28"/>
        </w:rPr>
        <w:t xml:space="preserve">года                                                               </w:t>
      </w:r>
      <w:r w:rsidRPr="00086592">
        <w:rPr>
          <w:rFonts w:ascii="Times New Roman" w:hAnsi="Times New Roman" w:cs="Times New Roman"/>
          <w:b/>
          <w:sz w:val="28"/>
          <w:szCs w:val="28"/>
        </w:rPr>
        <w:t xml:space="preserve">                  </w:t>
      </w:r>
      <w:r w:rsidR="005B3DFB" w:rsidRPr="00086592">
        <w:rPr>
          <w:rFonts w:ascii="Times New Roman" w:hAnsi="Times New Roman" w:cs="Times New Roman"/>
          <w:b/>
          <w:sz w:val="28"/>
          <w:szCs w:val="28"/>
        </w:rPr>
        <w:t xml:space="preserve">       №</w:t>
      </w:r>
      <w:r w:rsidR="00F20CC3" w:rsidRPr="00086592">
        <w:rPr>
          <w:rFonts w:ascii="Times New Roman" w:hAnsi="Times New Roman" w:cs="Times New Roman"/>
          <w:b/>
          <w:sz w:val="28"/>
          <w:szCs w:val="28"/>
        </w:rPr>
        <w:t xml:space="preserve"> </w:t>
      </w:r>
      <w:r w:rsidR="00E501CB" w:rsidRPr="00086592">
        <w:rPr>
          <w:rFonts w:ascii="Times New Roman" w:hAnsi="Times New Roman" w:cs="Times New Roman"/>
          <w:b/>
          <w:sz w:val="28"/>
          <w:szCs w:val="28"/>
        </w:rPr>
        <w:t>18</w:t>
      </w:r>
    </w:p>
    <w:p w:rsidR="005B3DFB" w:rsidRPr="005B3DFB" w:rsidRDefault="005B3DFB" w:rsidP="00E409FB">
      <w:pPr>
        <w:pStyle w:val="a3"/>
        <w:numPr>
          <w:ilvl w:val="0"/>
          <w:numId w:val="1"/>
        </w:numPr>
        <w:spacing w:after="0" w:line="240" w:lineRule="auto"/>
        <w:ind w:left="56" w:hanging="357"/>
        <w:jc w:val="both"/>
        <w:rPr>
          <w:rFonts w:ascii="Times New Roman" w:hAnsi="Times New Roman" w:cs="Times New Roman"/>
          <w:b/>
          <w:sz w:val="28"/>
          <w:szCs w:val="28"/>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п.2,7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п.2,7 статьи 7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w:t>
      </w:r>
      <w:r w:rsidR="004821A1">
        <w:rPr>
          <w:rFonts w:ascii="Times New Roman" w:hAnsi="Times New Roman" w:cs="Times New Roman"/>
          <w:sz w:val="28"/>
          <w:szCs w:val="28"/>
        </w:rPr>
        <w:t xml:space="preserve">, подпункт 2 п.1 статьи 5 «Положения о бюджетном процессе в Сортавальском муниципальном районе», утвержденного Решением Совета Сортавальского муниципального района от </w:t>
      </w:r>
      <w:r w:rsidR="00FF7DBB">
        <w:rPr>
          <w:rFonts w:ascii="Times New Roman" w:hAnsi="Times New Roman" w:cs="Times New Roman"/>
          <w:sz w:val="28"/>
          <w:szCs w:val="28"/>
        </w:rPr>
        <w:t>24</w:t>
      </w:r>
      <w:r w:rsidR="004821A1">
        <w:rPr>
          <w:rFonts w:ascii="Times New Roman" w:hAnsi="Times New Roman" w:cs="Times New Roman"/>
          <w:sz w:val="28"/>
          <w:szCs w:val="28"/>
        </w:rPr>
        <w:t>.</w:t>
      </w:r>
      <w:r w:rsidR="00FF7DBB">
        <w:rPr>
          <w:rFonts w:ascii="Times New Roman" w:hAnsi="Times New Roman" w:cs="Times New Roman"/>
          <w:sz w:val="28"/>
          <w:szCs w:val="28"/>
        </w:rPr>
        <w:t>12</w:t>
      </w:r>
      <w:r w:rsidR="004821A1">
        <w:rPr>
          <w:rFonts w:ascii="Times New Roman" w:hAnsi="Times New Roman" w:cs="Times New Roman"/>
          <w:sz w:val="28"/>
          <w:szCs w:val="28"/>
        </w:rPr>
        <w:t>.201</w:t>
      </w:r>
      <w:r w:rsidR="00FF7DBB">
        <w:rPr>
          <w:rFonts w:ascii="Times New Roman" w:hAnsi="Times New Roman" w:cs="Times New Roman"/>
          <w:sz w:val="28"/>
          <w:szCs w:val="28"/>
        </w:rPr>
        <w:t>5</w:t>
      </w:r>
      <w:r w:rsidR="004821A1">
        <w:rPr>
          <w:rFonts w:ascii="Times New Roman" w:hAnsi="Times New Roman" w:cs="Times New Roman"/>
          <w:sz w:val="28"/>
          <w:szCs w:val="28"/>
        </w:rPr>
        <w:t>г. №</w:t>
      </w:r>
      <w:r w:rsidR="00FF7DBB">
        <w:rPr>
          <w:rFonts w:ascii="Times New Roman" w:hAnsi="Times New Roman" w:cs="Times New Roman"/>
          <w:sz w:val="28"/>
          <w:szCs w:val="28"/>
        </w:rPr>
        <w:t>171</w:t>
      </w:r>
      <w:r w:rsidR="00E409FB">
        <w:rPr>
          <w:rFonts w:ascii="Times New Roman" w:hAnsi="Times New Roman" w:cs="Times New Roman"/>
          <w:sz w:val="28"/>
          <w:szCs w:val="28"/>
        </w:rPr>
        <w:t>.</w:t>
      </w:r>
      <w:r w:rsidR="004821A1">
        <w:rPr>
          <w:rFonts w:ascii="Times New Roman" w:hAnsi="Times New Roman" w:cs="Times New Roman"/>
          <w:sz w:val="28"/>
          <w:szCs w:val="28"/>
        </w:rPr>
        <w:t xml:space="preserve"> </w:t>
      </w:r>
    </w:p>
    <w:p w:rsidR="005B3DFB" w:rsidRPr="00183CAA" w:rsidRDefault="00E409FB" w:rsidP="00E409FB">
      <w:pPr>
        <w:pStyle w:val="a3"/>
        <w:numPr>
          <w:ilvl w:val="0"/>
          <w:numId w:val="1"/>
        </w:numPr>
        <w:spacing w:after="0" w:line="240" w:lineRule="auto"/>
        <w:ind w:left="56" w:hanging="357"/>
        <w:jc w:val="both"/>
        <w:rPr>
          <w:rFonts w:ascii="Times New Roman" w:hAnsi="Times New Roman" w:cs="Times New Roman"/>
          <w:b/>
          <w:sz w:val="28"/>
          <w:szCs w:val="28"/>
        </w:rPr>
      </w:pPr>
      <w:r>
        <w:rPr>
          <w:rFonts w:ascii="Times New Roman" w:hAnsi="Times New Roman" w:cs="Times New Roman"/>
          <w:b/>
          <w:sz w:val="28"/>
          <w:szCs w:val="28"/>
        </w:rPr>
        <w:t>Цель экспертизы</w:t>
      </w:r>
      <w:r w:rsidR="00183CAA">
        <w:rPr>
          <w:rFonts w:ascii="Times New Roman" w:hAnsi="Times New Roman" w:cs="Times New Roman"/>
          <w:b/>
          <w:sz w:val="28"/>
          <w:szCs w:val="28"/>
        </w:rPr>
        <w:t>:</w:t>
      </w:r>
      <w:r w:rsidR="00183CAA">
        <w:rPr>
          <w:rFonts w:ascii="Times New Roman" w:hAnsi="Times New Roman" w:cs="Times New Roman"/>
          <w:sz w:val="28"/>
          <w:szCs w:val="28"/>
        </w:rPr>
        <w:t xml:space="preserve"> оценка финансово-экономических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w:t>
      </w:r>
      <w:r w:rsidR="00183CAA" w:rsidRPr="00183CAA">
        <w:rPr>
          <w:rFonts w:ascii="Times New Roman" w:hAnsi="Times New Roman" w:cs="Times New Roman"/>
          <w:sz w:val="28"/>
          <w:szCs w:val="28"/>
        </w:rPr>
        <w:t>О внесении изменений и дополнений в решение Совета Сортавальского муниципального района от 2</w:t>
      </w:r>
      <w:r w:rsidR="002228AB">
        <w:rPr>
          <w:rFonts w:ascii="Times New Roman" w:hAnsi="Times New Roman" w:cs="Times New Roman"/>
          <w:sz w:val="28"/>
          <w:szCs w:val="28"/>
        </w:rPr>
        <w:t>1</w:t>
      </w:r>
      <w:r w:rsidR="00183CAA" w:rsidRPr="00183CAA">
        <w:rPr>
          <w:rFonts w:ascii="Times New Roman" w:hAnsi="Times New Roman" w:cs="Times New Roman"/>
          <w:sz w:val="28"/>
          <w:szCs w:val="28"/>
        </w:rPr>
        <w:t xml:space="preserve"> декабря 201</w:t>
      </w:r>
      <w:r w:rsidR="002228AB">
        <w:rPr>
          <w:rFonts w:ascii="Times New Roman" w:hAnsi="Times New Roman" w:cs="Times New Roman"/>
          <w:sz w:val="28"/>
          <w:szCs w:val="28"/>
        </w:rPr>
        <w:t>6</w:t>
      </w:r>
      <w:r w:rsidR="00183CAA" w:rsidRPr="00183CAA">
        <w:rPr>
          <w:rFonts w:ascii="Times New Roman" w:hAnsi="Times New Roman" w:cs="Times New Roman"/>
          <w:sz w:val="28"/>
          <w:szCs w:val="28"/>
        </w:rPr>
        <w:t xml:space="preserve"> года</w:t>
      </w:r>
      <w:r w:rsidR="00FF7DBB">
        <w:rPr>
          <w:rFonts w:ascii="Times New Roman" w:hAnsi="Times New Roman" w:cs="Times New Roman"/>
          <w:sz w:val="28"/>
          <w:szCs w:val="28"/>
        </w:rPr>
        <w:t xml:space="preserve"> №</w:t>
      </w:r>
      <w:r w:rsidR="002228AB">
        <w:rPr>
          <w:rFonts w:ascii="Times New Roman" w:hAnsi="Times New Roman" w:cs="Times New Roman"/>
          <w:sz w:val="28"/>
          <w:szCs w:val="28"/>
        </w:rPr>
        <w:t>239</w:t>
      </w:r>
      <w:r w:rsidR="00183CAA" w:rsidRPr="00183CAA">
        <w:rPr>
          <w:rFonts w:ascii="Times New Roman" w:hAnsi="Times New Roman" w:cs="Times New Roman"/>
          <w:sz w:val="28"/>
          <w:szCs w:val="28"/>
        </w:rPr>
        <w:t xml:space="preserve"> «О бюджете Сортавальского муниципального района на 201</w:t>
      </w:r>
      <w:r w:rsidR="002228AB">
        <w:rPr>
          <w:rFonts w:ascii="Times New Roman" w:hAnsi="Times New Roman" w:cs="Times New Roman"/>
          <w:sz w:val="28"/>
          <w:szCs w:val="28"/>
        </w:rPr>
        <w:t>7</w:t>
      </w:r>
      <w:r w:rsidR="00183CAA" w:rsidRPr="00183CAA">
        <w:rPr>
          <w:rFonts w:ascii="Times New Roman" w:hAnsi="Times New Roman" w:cs="Times New Roman"/>
          <w:sz w:val="28"/>
          <w:szCs w:val="28"/>
        </w:rPr>
        <w:t xml:space="preserve"> год</w:t>
      </w:r>
      <w:r w:rsidR="002228AB">
        <w:rPr>
          <w:rFonts w:ascii="Times New Roman" w:hAnsi="Times New Roman" w:cs="Times New Roman"/>
          <w:sz w:val="28"/>
          <w:szCs w:val="28"/>
        </w:rPr>
        <w:t xml:space="preserve"> и плановый период 2018 и 2019 годов</w:t>
      </w:r>
      <w:r w:rsidR="00183CAA" w:rsidRPr="00183CAA">
        <w:rPr>
          <w:rFonts w:ascii="Times New Roman" w:hAnsi="Times New Roman" w:cs="Times New Roman"/>
          <w:sz w:val="28"/>
          <w:szCs w:val="28"/>
        </w:rPr>
        <w:t>»</w:t>
      </w:r>
      <w:r w:rsidR="00183CAA">
        <w:rPr>
          <w:rFonts w:ascii="Times New Roman" w:hAnsi="Times New Roman" w:cs="Times New Roman"/>
          <w:sz w:val="28"/>
          <w:szCs w:val="28"/>
        </w:rPr>
        <w:t>.</w:t>
      </w:r>
    </w:p>
    <w:p w:rsidR="00183CAA" w:rsidRDefault="00183CAA" w:rsidP="00E409FB">
      <w:pPr>
        <w:pStyle w:val="a3"/>
        <w:numPr>
          <w:ilvl w:val="0"/>
          <w:numId w:val="1"/>
        </w:numPr>
        <w:spacing w:after="0" w:line="240" w:lineRule="auto"/>
        <w:ind w:left="56" w:hanging="357"/>
        <w:jc w:val="both"/>
        <w:rPr>
          <w:rFonts w:ascii="Times New Roman" w:hAnsi="Times New Roman" w:cs="Times New Roman"/>
          <w:sz w:val="28"/>
          <w:szCs w:val="28"/>
        </w:rPr>
      </w:pPr>
      <w:r w:rsidRPr="00183CAA">
        <w:rPr>
          <w:rFonts w:ascii="Times New Roman" w:hAnsi="Times New Roman" w:cs="Times New Roman"/>
          <w:b/>
          <w:sz w:val="28"/>
          <w:szCs w:val="28"/>
        </w:rPr>
        <w:t>Предмет экспертизы:</w:t>
      </w:r>
      <w:r w:rsidRPr="00183CAA">
        <w:rPr>
          <w:rFonts w:ascii="Times New Roman" w:hAnsi="Times New Roman" w:cs="Times New Roman"/>
          <w:sz w:val="28"/>
          <w:szCs w:val="28"/>
        </w:rPr>
        <w:t xml:space="preserve"> проект Решения Совета Сортавальского муниципального района «О внесении изменений и дополнений в решение Совета Сортавальского муниципального района от 2</w:t>
      </w:r>
      <w:r w:rsidR="002228AB">
        <w:rPr>
          <w:rFonts w:ascii="Times New Roman" w:hAnsi="Times New Roman" w:cs="Times New Roman"/>
          <w:sz w:val="28"/>
          <w:szCs w:val="28"/>
        </w:rPr>
        <w:t>1</w:t>
      </w:r>
      <w:r w:rsidRPr="00183CAA">
        <w:rPr>
          <w:rFonts w:ascii="Times New Roman" w:hAnsi="Times New Roman" w:cs="Times New Roman"/>
          <w:sz w:val="28"/>
          <w:szCs w:val="28"/>
        </w:rPr>
        <w:t xml:space="preserve"> декабря 201</w:t>
      </w:r>
      <w:r w:rsidR="002228AB">
        <w:rPr>
          <w:rFonts w:ascii="Times New Roman" w:hAnsi="Times New Roman" w:cs="Times New Roman"/>
          <w:sz w:val="28"/>
          <w:szCs w:val="28"/>
        </w:rPr>
        <w:t>6</w:t>
      </w:r>
      <w:r w:rsidRPr="00183CAA">
        <w:rPr>
          <w:rFonts w:ascii="Times New Roman" w:hAnsi="Times New Roman" w:cs="Times New Roman"/>
          <w:sz w:val="28"/>
          <w:szCs w:val="28"/>
        </w:rPr>
        <w:t xml:space="preserve"> года</w:t>
      </w:r>
      <w:r w:rsidR="00FF7DBB">
        <w:rPr>
          <w:rFonts w:ascii="Times New Roman" w:hAnsi="Times New Roman" w:cs="Times New Roman"/>
          <w:sz w:val="28"/>
          <w:szCs w:val="28"/>
        </w:rPr>
        <w:t xml:space="preserve"> №</w:t>
      </w:r>
      <w:r w:rsidR="002228AB">
        <w:rPr>
          <w:rFonts w:ascii="Times New Roman" w:hAnsi="Times New Roman" w:cs="Times New Roman"/>
          <w:sz w:val="28"/>
          <w:szCs w:val="28"/>
        </w:rPr>
        <w:t>239</w:t>
      </w:r>
      <w:r w:rsidRPr="00183CAA">
        <w:rPr>
          <w:rFonts w:ascii="Times New Roman" w:hAnsi="Times New Roman" w:cs="Times New Roman"/>
          <w:sz w:val="28"/>
          <w:szCs w:val="28"/>
        </w:rPr>
        <w:t xml:space="preserve"> «О бюджете Сортавальского муниципального района на 201</w:t>
      </w:r>
      <w:r w:rsidR="002228AB">
        <w:rPr>
          <w:rFonts w:ascii="Times New Roman" w:hAnsi="Times New Roman" w:cs="Times New Roman"/>
          <w:sz w:val="28"/>
          <w:szCs w:val="28"/>
        </w:rPr>
        <w:t>7</w:t>
      </w:r>
      <w:r w:rsidRPr="00183CAA">
        <w:rPr>
          <w:rFonts w:ascii="Times New Roman" w:hAnsi="Times New Roman" w:cs="Times New Roman"/>
          <w:sz w:val="28"/>
          <w:szCs w:val="28"/>
        </w:rPr>
        <w:t xml:space="preserve"> год</w:t>
      </w:r>
      <w:r w:rsidR="002228AB">
        <w:rPr>
          <w:rFonts w:ascii="Times New Roman" w:hAnsi="Times New Roman" w:cs="Times New Roman"/>
          <w:sz w:val="28"/>
          <w:szCs w:val="28"/>
        </w:rPr>
        <w:t xml:space="preserve"> и плановый период 2018 и 2019 годов</w:t>
      </w:r>
      <w:r w:rsidRPr="00183CAA">
        <w:rPr>
          <w:rFonts w:ascii="Times New Roman" w:hAnsi="Times New Roman" w:cs="Times New Roman"/>
          <w:sz w:val="28"/>
          <w:szCs w:val="28"/>
        </w:rPr>
        <w:t>»</w:t>
      </w:r>
      <w:r>
        <w:rPr>
          <w:rFonts w:ascii="Times New Roman" w:hAnsi="Times New Roman" w:cs="Times New Roman"/>
          <w:sz w:val="28"/>
          <w:szCs w:val="28"/>
        </w:rPr>
        <w:t>, материалы и документы финансово-</w:t>
      </w:r>
      <w:r>
        <w:rPr>
          <w:rFonts w:ascii="Times New Roman" w:hAnsi="Times New Roman" w:cs="Times New Roman"/>
          <w:sz w:val="28"/>
          <w:szCs w:val="28"/>
        </w:rPr>
        <w:lastRenderedPageBreak/>
        <w:t>экономических обоснований указанного проекта в части, касающейся расходных обязательств бюджета Сортавальского муниципального района</w:t>
      </w:r>
      <w:r w:rsidR="00E409FB">
        <w:rPr>
          <w:rFonts w:ascii="Times New Roman" w:hAnsi="Times New Roman" w:cs="Times New Roman"/>
          <w:sz w:val="28"/>
          <w:szCs w:val="28"/>
        </w:rPr>
        <w:t>.</w:t>
      </w:r>
    </w:p>
    <w:p w:rsidR="006F448D" w:rsidRPr="00FF7DBB" w:rsidRDefault="00183CAA" w:rsidP="00307F58">
      <w:pPr>
        <w:spacing w:after="0" w:line="240" w:lineRule="auto"/>
        <w:ind w:firstLine="709"/>
        <w:jc w:val="both"/>
        <w:rPr>
          <w:rFonts w:ascii="Times New Roman" w:hAnsi="Times New Roman" w:cs="Times New Roman"/>
          <w:sz w:val="28"/>
          <w:szCs w:val="28"/>
        </w:rPr>
      </w:pPr>
      <w:r w:rsidRPr="00FF7DBB">
        <w:rPr>
          <w:rFonts w:ascii="Times New Roman" w:hAnsi="Times New Roman" w:cs="Times New Roman"/>
          <w:sz w:val="28"/>
          <w:szCs w:val="28"/>
        </w:rPr>
        <w:t>Проект Решения Совета Сортавальского муниципального района «О внесении изменений и дополнений в решение Совета Сортавальского муниципального района от 2</w:t>
      </w:r>
      <w:r w:rsidR="002228AB">
        <w:rPr>
          <w:rFonts w:ascii="Times New Roman" w:hAnsi="Times New Roman" w:cs="Times New Roman"/>
          <w:sz w:val="28"/>
          <w:szCs w:val="28"/>
        </w:rPr>
        <w:t>1</w:t>
      </w:r>
      <w:r w:rsidRPr="00FF7DBB">
        <w:rPr>
          <w:rFonts w:ascii="Times New Roman" w:hAnsi="Times New Roman" w:cs="Times New Roman"/>
          <w:sz w:val="28"/>
          <w:szCs w:val="28"/>
        </w:rPr>
        <w:t xml:space="preserve"> декабря 201</w:t>
      </w:r>
      <w:r w:rsidR="002228AB">
        <w:rPr>
          <w:rFonts w:ascii="Times New Roman" w:hAnsi="Times New Roman" w:cs="Times New Roman"/>
          <w:sz w:val="28"/>
          <w:szCs w:val="28"/>
        </w:rPr>
        <w:t>6</w:t>
      </w:r>
      <w:r w:rsidRPr="00FF7DBB">
        <w:rPr>
          <w:rFonts w:ascii="Times New Roman" w:hAnsi="Times New Roman" w:cs="Times New Roman"/>
          <w:sz w:val="28"/>
          <w:szCs w:val="28"/>
        </w:rPr>
        <w:t xml:space="preserve"> года</w:t>
      </w:r>
      <w:r w:rsidR="00FF7DBB" w:rsidRPr="00FF7DBB">
        <w:rPr>
          <w:rFonts w:ascii="Times New Roman" w:hAnsi="Times New Roman" w:cs="Times New Roman"/>
          <w:sz w:val="28"/>
          <w:szCs w:val="28"/>
        </w:rPr>
        <w:t xml:space="preserve"> №</w:t>
      </w:r>
      <w:r w:rsidR="002228AB">
        <w:rPr>
          <w:rFonts w:ascii="Times New Roman" w:hAnsi="Times New Roman" w:cs="Times New Roman"/>
          <w:sz w:val="28"/>
          <w:szCs w:val="28"/>
        </w:rPr>
        <w:t>23</w:t>
      </w:r>
      <w:r w:rsidR="00FF7DBB" w:rsidRPr="00FF7DBB">
        <w:rPr>
          <w:rFonts w:ascii="Times New Roman" w:hAnsi="Times New Roman" w:cs="Times New Roman"/>
          <w:sz w:val="28"/>
          <w:szCs w:val="28"/>
        </w:rPr>
        <w:t>9</w:t>
      </w:r>
      <w:r w:rsidRPr="00FF7DBB">
        <w:rPr>
          <w:rFonts w:ascii="Times New Roman" w:hAnsi="Times New Roman" w:cs="Times New Roman"/>
          <w:sz w:val="28"/>
          <w:szCs w:val="28"/>
        </w:rPr>
        <w:t xml:space="preserve"> «О бюджете Сортавальского муниципального района на 201</w:t>
      </w:r>
      <w:r w:rsidR="002228AB">
        <w:rPr>
          <w:rFonts w:ascii="Times New Roman" w:hAnsi="Times New Roman" w:cs="Times New Roman"/>
          <w:sz w:val="28"/>
          <w:szCs w:val="28"/>
        </w:rPr>
        <w:t>7</w:t>
      </w:r>
      <w:r w:rsidRPr="00FF7DBB">
        <w:rPr>
          <w:rFonts w:ascii="Times New Roman" w:hAnsi="Times New Roman" w:cs="Times New Roman"/>
          <w:sz w:val="28"/>
          <w:szCs w:val="28"/>
        </w:rPr>
        <w:t xml:space="preserve"> год</w:t>
      </w:r>
      <w:r w:rsidR="002228AB">
        <w:rPr>
          <w:rFonts w:ascii="Times New Roman" w:hAnsi="Times New Roman" w:cs="Times New Roman"/>
          <w:sz w:val="28"/>
          <w:szCs w:val="28"/>
        </w:rPr>
        <w:t xml:space="preserve"> и плановый период 2018 и 2019 годов</w:t>
      </w:r>
      <w:r w:rsidRPr="00FF7DBB">
        <w:rPr>
          <w:rFonts w:ascii="Times New Roman" w:hAnsi="Times New Roman" w:cs="Times New Roman"/>
          <w:sz w:val="28"/>
          <w:szCs w:val="28"/>
        </w:rPr>
        <w:t xml:space="preserve">» </w:t>
      </w:r>
      <w:r w:rsidRPr="00FD138A">
        <w:rPr>
          <w:rFonts w:ascii="Times New Roman" w:hAnsi="Times New Roman" w:cs="Times New Roman"/>
          <w:sz w:val="28"/>
          <w:szCs w:val="28"/>
        </w:rPr>
        <w:t>с приложениями №№1-</w:t>
      </w:r>
      <w:r w:rsidR="00FF7DBB" w:rsidRPr="00FD138A">
        <w:rPr>
          <w:rFonts w:ascii="Times New Roman" w:hAnsi="Times New Roman" w:cs="Times New Roman"/>
          <w:sz w:val="28"/>
          <w:szCs w:val="28"/>
        </w:rPr>
        <w:t>1</w:t>
      </w:r>
      <w:r w:rsidR="00307F58">
        <w:rPr>
          <w:rFonts w:ascii="Times New Roman" w:hAnsi="Times New Roman" w:cs="Times New Roman"/>
          <w:sz w:val="28"/>
          <w:szCs w:val="28"/>
        </w:rPr>
        <w:t>4</w:t>
      </w:r>
      <w:r w:rsidRPr="00FD138A">
        <w:rPr>
          <w:rFonts w:ascii="Times New Roman" w:hAnsi="Times New Roman" w:cs="Times New Roman"/>
          <w:sz w:val="28"/>
          <w:szCs w:val="28"/>
        </w:rPr>
        <w:t xml:space="preserve"> (далее- проект Решения), </w:t>
      </w:r>
      <w:r w:rsidRPr="00FF7DBB">
        <w:rPr>
          <w:rFonts w:ascii="Times New Roman" w:hAnsi="Times New Roman" w:cs="Times New Roman"/>
          <w:sz w:val="28"/>
          <w:szCs w:val="28"/>
        </w:rPr>
        <w:t xml:space="preserve">представлен на экспертизу в Контрольно-счетный комитет </w:t>
      </w:r>
      <w:r w:rsidR="006F448D" w:rsidRPr="00FF7DBB">
        <w:rPr>
          <w:rFonts w:ascii="Times New Roman" w:hAnsi="Times New Roman" w:cs="Times New Roman"/>
          <w:sz w:val="28"/>
          <w:szCs w:val="28"/>
        </w:rPr>
        <w:t xml:space="preserve">Сортавальского муниципального района (далее- Контрольно-счетный комитет) </w:t>
      </w:r>
      <w:r w:rsidR="00307F58">
        <w:rPr>
          <w:rFonts w:ascii="Times New Roman" w:hAnsi="Times New Roman" w:cs="Times New Roman"/>
          <w:sz w:val="28"/>
          <w:szCs w:val="28"/>
        </w:rPr>
        <w:t>20</w:t>
      </w:r>
      <w:r w:rsidR="006F448D" w:rsidRPr="00FF7DBB">
        <w:rPr>
          <w:rFonts w:ascii="Times New Roman" w:hAnsi="Times New Roman" w:cs="Times New Roman"/>
          <w:sz w:val="28"/>
          <w:szCs w:val="28"/>
        </w:rPr>
        <w:t xml:space="preserve"> </w:t>
      </w:r>
      <w:r w:rsidR="002228AB">
        <w:rPr>
          <w:rFonts w:ascii="Times New Roman" w:hAnsi="Times New Roman" w:cs="Times New Roman"/>
          <w:sz w:val="28"/>
          <w:szCs w:val="28"/>
        </w:rPr>
        <w:t>марта</w:t>
      </w:r>
      <w:r w:rsidR="00A77CA4">
        <w:rPr>
          <w:rFonts w:ascii="Times New Roman" w:hAnsi="Times New Roman" w:cs="Times New Roman"/>
          <w:sz w:val="28"/>
          <w:szCs w:val="28"/>
        </w:rPr>
        <w:t xml:space="preserve"> </w:t>
      </w:r>
      <w:r w:rsidR="006F448D" w:rsidRPr="00FF7DBB">
        <w:rPr>
          <w:rFonts w:ascii="Times New Roman" w:hAnsi="Times New Roman" w:cs="Times New Roman"/>
          <w:sz w:val="28"/>
          <w:szCs w:val="28"/>
        </w:rPr>
        <w:t>201</w:t>
      </w:r>
      <w:r w:rsidR="002228AB">
        <w:rPr>
          <w:rFonts w:ascii="Times New Roman" w:hAnsi="Times New Roman" w:cs="Times New Roman"/>
          <w:sz w:val="28"/>
          <w:szCs w:val="28"/>
        </w:rPr>
        <w:t>7</w:t>
      </w:r>
      <w:r w:rsidR="006F448D" w:rsidRPr="00FF7DBB">
        <w:rPr>
          <w:rFonts w:ascii="Times New Roman" w:hAnsi="Times New Roman" w:cs="Times New Roman"/>
          <w:sz w:val="28"/>
          <w:szCs w:val="28"/>
        </w:rPr>
        <w:t xml:space="preserve"> го</w:t>
      </w:r>
      <w:r w:rsidR="00510F09">
        <w:rPr>
          <w:rFonts w:ascii="Times New Roman" w:hAnsi="Times New Roman" w:cs="Times New Roman"/>
          <w:sz w:val="28"/>
          <w:szCs w:val="28"/>
        </w:rPr>
        <w:t>да.</w:t>
      </w:r>
    </w:p>
    <w:p w:rsidR="00183CAA" w:rsidRPr="00FF7DBB" w:rsidRDefault="006F448D" w:rsidP="009F7181">
      <w:pPr>
        <w:spacing w:after="0" w:line="240" w:lineRule="auto"/>
        <w:ind w:firstLine="709"/>
        <w:jc w:val="both"/>
        <w:rPr>
          <w:rFonts w:ascii="Times New Roman" w:hAnsi="Times New Roman" w:cs="Times New Roman"/>
          <w:sz w:val="28"/>
          <w:szCs w:val="28"/>
        </w:rPr>
      </w:pPr>
      <w:r w:rsidRPr="00FF7DBB">
        <w:rPr>
          <w:rFonts w:ascii="Times New Roman" w:hAnsi="Times New Roman" w:cs="Times New Roman"/>
          <w:sz w:val="28"/>
          <w:szCs w:val="28"/>
        </w:rPr>
        <w:t>Представленным проектом Решения предлагается изменить основные характеристики бюджета муниципального образования</w:t>
      </w:r>
      <w:r w:rsidR="00510F09">
        <w:rPr>
          <w:rFonts w:ascii="Times New Roman" w:hAnsi="Times New Roman" w:cs="Times New Roman"/>
          <w:sz w:val="28"/>
          <w:szCs w:val="28"/>
        </w:rPr>
        <w:t>,</w:t>
      </w:r>
      <w:r w:rsidR="00183CAA" w:rsidRPr="00FF7DBB">
        <w:rPr>
          <w:rFonts w:ascii="Times New Roman" w:hAnsi="Times New Roman" w:cs="Times New Roman"/>
          <w:sz w:val="28"/>
          <w:szCs w:val="28"/>
        </w:rPr>
        <w:t xml:space="preserve"> </w:t>
      </w:r>
      <w:r w:rsidRPr="00FF7DBB">
        <w:rPr>
          <w:rFonts w:ascii="Times New Roman" w:hAnsi="Times New Roman" w:cs="Times New Roman"/>
          <w:sz w:val="28"/>
          <w:szCs w:val="28"/>
        </w:rPr>
        <w:t>принятые Решением Совета Сортавальского муниципального района «О бюджете Сортавальского муниципального района на 201</w:t>
      </w:r>
      <w:r w:rsidR="00904130">
        <w:rPr>
          <w:rFonts w:ascii="Times New Roman" w:hAnsi="Times New Roman" w:cs="Times New Roman"/>
          <w:sz w:val="28"/>
          <w:szCs w:val="28"/>
        </w:rPr>
        <w:t>7</w:t>
      </w:r>
      <w:r w:rsidRPr="00FF7DBB">
        <w:rPr>
          <w:rFonts w:ascii="Times New Roman" w:hAnsi="Times New Roman" w:cs="Times New Roman"/>
          <w:sz w:val="28"/>
          <w:szCs w:val="28"/>
        </w:rPr>
        <w:t xml:space="preserve"> год</w:t>
      </w:r>
      <w:r w:rsidR="00904130">
        <w:rPr>
          <w:rFonts w:ascii="Times New Roman" w:hAnsi="Times New Roman" w:cs="Times New Roman"/>
          <w:sz w:val="28"/>
          <w:szCs w:val="28"/>
        </w:rPr>
        <w:t xml:space="preserve"> и плановый период 2018 и 2019 годов</w:t>
      </w:r>
      <w:r w:rsidR="00FF7DBB" w:rsidRPr="00FF7DBB">
        <w:rPr>
          <w:rFonts w:ascii="Times New Roman" w:hAnsi="Times New Roman" w:cs="Times New Roman"/>
          <w:sz w:val="28"/>
          <w:szCs w:val="28"/>
        </w:rPr>
        <w:t>»</w:t>
      </w:r>
      <w:r w:rsidRPr="00FF7DBB">
        <w:rPr>
          <w:rFonts w:ascii="Times New Roman" w:hAnsi="Times New Roman" w:cs="Times New Roman"/>
          <w:sz w:val="28"/>
          <w:szCs w:val="28"/>
        </w:rPr>
        <w:t xml:space="preserve"> (далее- </w:t>
      </w:r>
      <w:r w:rsidR="00C179E6" w:rsidRPr="00FF7DBB">
        <w:rPr>
          <w:rFonts w:ascii="Times New Roman" w:hAnsi="Times New Roman" w:cs="Times New Roman"/>
          <w:sz w:val="28"/>
          <w:szCs w:val="28"/>
        </w:rPr>
        <w:t>проект Решения</w:t>
      </w:r>
      <w:r w:rsidRPr="00FF7DBB">
        <w:rPr>
          <w:rFonts w:ascii="Times New Roman" w:hAnsi="Times New Roman" w:cs="Times New Roman"/>
          <w:sz w:val="28"/>
          <w:szCs w:val="28"/>
        </w:rPr>
        <w:t>), к которым, в соответствии с</w:t>
      </w:r>
      <w:r w:rsidR="00AA30D8">
        <w:rPr>
          <w:rFonts w:ascii="Times New Roman" w:hAnsi="Times New Roman" w:cs="Times New Roman"/>
          <w:sz w:val="28"/>
          <w:szCs w:val="28"/>
        </w:rPr>
        <w:t>о</w:t>
      </w:r>
      <w:r w:rsidRPr="00FF7DBB">
        <w:rPr>
          <w:rFonts w:ascii="Times New Roman" w:hAnsi="Times New Roman" w:cs="Times New Roman"/>
          <w:sz w:val="28"/>
          <w:szCs w:val="28"/>
        </w:rPr>
        <w:t xml:space="preserve"> ст. 184.1 БК РФ, относятся общий объем доходов, общий объем расходов и дефицит бюджета.</w:t>
      </w:r>
    </w:p>
    <w:p w:rsidR="00183CAA" w:rsidRPr="00FF7DBB" w:rsidRDefault="00A55C19" w:rsidP="009F7181">
      <w:pPr>
        <w:spacing w:after="0" w:line="240" w:lineRule="auto"/>
        <w:ind w:firstLine="709"/>
        <w:jc w:val="both"/>
        <w:rPr>
          <w:rFonts w:ascii="Times New Roman" w:hAnsi="Times New Roman" w:cs="Times New Roman"/>
          <w:sz w:val="28"/>
          <w:szCs w:val="28"/>
        </w:rPr>
      </w:pPr>
      <w:r w:rsidRPr="00FF7DBB">
        <w:rPr>
          <w:rFonts w:ascii="Times New Roman" w:hAnsi="Times New Roman" w:cs="Times New Roman"/>
          <w:sz w:val="28"/>
          <w:szCs w:val="28"/>
        </w:rPr>
        <w:t>В проект Решения вносятся следующие изменения в основные характеристики бюджета на 201</w:t>
      </w:r>
      <w:r w:rsidR="00904130">
        <w:rPr>
          <w:rFonts w:ascii="Times New Roman" w:hAnsi="Times New Roman" w:cs="Times New Roman"/>
          <w:sz w:val="28"/>
          <w:szCs w:val="28"/>
        </w:rPr>
        <w:t>7</w:t>
      </w:r>
      <w:r w:rsidRPr="00FF7DBB">
        <w:rPr>
          <w:rFonts w:ascii="Times New Roman" w:hAnsi="Times New Roman" w:cs="Times New Roman"/>
          <w:sz w:val="28"/>
          <w:szCs w:val="28"/>
        </w:rPr>
        <w:t xml:space="preserve"> год:</w:t>
      </w:r>
    </w:p>
    <w:p w:rsidR="00A22099" w:rsidRPr="00E916E6" w:rsidRDefault="002A7B61" w:rsidP="00555D0F">
      <w:pPr>
        <w:widowControl w:val="0"/>
        <w:spacing w:after="0" w:line="240" w:lineRule="auto"/>
        <w:jc w:val="both"/>
        <w:rPr>
          <w:rFonts w:ascii="Times New Roman" w:eastAsia="Times New Roman" w:hAnsi="Times New Roman"/>
          <w:sz w:val="28"/>
          <w:szCs w:val="28"/>
          <w:lang w:eastAsia="ru-RU"/>
        </w:rPr>
      </w:pPr>
      <w:r w:rsidRPr="00FF7DBB">
        <w:rPr>
          <w:rFonts w:ascii="Times New Roman" w:hAnsi="Times New Roman" w:cs="Times New Roman"/>
          <w:b/>
          <w:sz w:val="28"/>
          <w:szCs w:val="28"/>
          <w:u w:val="single"/>
        </w:rPr>
        <w:t xml:space="preserve">-доходы бюджета </w:t>
      </w:r>
      <w:r w:rsidRPr="00FF7DBB">
        <w:rPr>
          <w:rFonts w:ascii="Times New Roman" w:hAnsi="Times New Roman" w:cs="Times New Roman"/>
          <w:sz w:val="28"/>
          <w:szCs w:val="28"/>
        </w:rPr>
        <w:t>в целом по сравнению с утвержденным бюджетом</w:t>
      </w:r>
      <w:r w:rsidRPr="00FF7DBB">
        <w:rPr>
          <w:rFonts w:ascii="Times New Roman" w:hAnsi="Times New Roman" w:cs="Times New Roman"/>
          <w:b/>
          <w:sz w:val="28"/>
          <w:szCs w:val="28"/>
          <w:u w:val="single"/>
        </w:rPr>
        <w:t xml:space="preserve"> </w:t>
      </w:r>
      <w:r w:rsidRPr="00FF7DBB">
        <w:rPr>
          <w:rFonts w:ascii="Times New Roman" w:hAnsi="Times New Roman" w:cs="Times New Roman"/>
          <w:sz w:val="28"/>
          <w:szCs w:val="28"/>
        </w:rPr>
        <w:t xml:space="preserve">увеличиваются на сумму </w:t>
      </w:r>
      <w:r w:rsidR="0038619C">
        <w:rPr>
          <w:rFonts w:ascii="Times New Roman" w:hAnsi="Times New Roman" w:cs="Times New Roman"/>
          <w:sz w:val="28"/>
          <w:szCs w:val="28"/>
        </w:rPr>
        <w:t>56 159,2</w:t>
      </w:r>
      <w:r w:rsidR="00A14928" w:rsidRPr="00FF7DBB">
        <w:rPr>
          <w:rFonts w:ascii="Times New Roman" w:hAnsi="Times New Roman" w:cs="Times New Roman"/>
          <w:sz w:val="28"/>
          <w:szCs w:val="28"/>
        </w:rPr>
        <w:t xml:space="preserve"> тыс. руб.</w:t>
      </w:r>
      <w:r w:rsidR="00D8758B" w:rsidRPr="00FF7DBB">
        <w:rPr>
          <w:rFonts w:ascii="Times New Roman" w:hAnsi="Times New Roman" w:cs="Times New Roman"/>
          <w:sz w:val="28"/>
          <w:szCs w:val="28"/>
        </w:rPr>
        <w:t>,</w:t>
      </w:r>
      <w:r w:rsidR="00A22099" w:rsidRPr="00A22099">
        <w:rPr>
          <w:rFonts w:ascii="Times New Roman" w:eastAsia="Times New Roman" w:hAnsi="Times New Roman"/>
          <w:sz w:val="28"/>
          <w:szCs w:val="28"/>
          <w:lang w:eastAsia="ru-RU"/>
        </w:rPr>
        <w:t xml:space="preserve"> </w:t>
      </w:r>
      <w:r w:rsidR="00A22099" w:rsidRPr="00E916E6">
        <w:rPr>
          <w:rFonts w:ascii="Times New Roman" w:eastAsia="Times New Roman" w:hAnsi="Times New Roman"/>
          <w:sz w:val="28"/>
          <w:szCs w:val="28"/>
          <w:lang w:eastAsia="ru-RU"/>
        </w:rPr>
        <w:t xml:space="preserve">(в т. ч. ранее внесенными изменениями – </w:t>
      </w:r>
      <w:r w:rsidR="002C698F">
        <w:rPr>
          <w:rFonts w:ascii="Times New Roman" w:eastAsia="Times New Roman" w:hAnsi="Times New Roman"/>
          <w:sz w:val="28"/>
          <w:szCs w:val="28"/>
          <w:lang w:eastAsia="ru-RU"/>
        </w:rPr>
        <w:t>19 480,6</w:t>
      </w:r>
      <w:r w:rsidR="00A22099" w:rsidRPr="00E916E6">
        <w:rPr>
          <w:rFonts w:ascii="Times New Roman" w:eastAsia="Times New Roman" w:hAnsi="Times New Roman"/>
          <w:sz w:val="28"/>
          <w:szCs w:val="28"/>
          <w:lang w:eastAsia="ru-RU"/>
        </w:rPr>
        <w:t xml:space="preserve"> тыс. руб.)</w:t>
      </w:r>
      <w:r w:rsidR="00A22099" w:rsidRPr="00A22099">
        <w:rPr>
          <w:rFonts w:ascii="Times New Roman" w:eastAsia="Times New Roman" w:hAnsi="Times New Roman"/>
          <w:sz w:val="28"/>
          <w:szCs w:val="28"/>
          <w:lang w:eastAsia="ru-RU"/>
        </w:rPr>
        <w:t xml:space="preserve"> </w:t>
      </w:r>
      <w:r w:rsidR="00A22099" w:rsidRPr="00E916E6">
        <w:rPr>
          <w:rFonts w:ascii="Times New Roman" w:eastAsia="Times New Roman" w:hAnsi="Times New Roman"/>
          <w:sz w:val="28"/>
          <w:szCs w:val="28"/>
          <w:lang w:eastAsia="ru-RU"/>
        </w:rPr>
        <w:t xml:space="preserve">По сравнению с уточненным бюджетом, его доходная часть увеличится на </w:t>
      </w:r>
      <w:r w:rsidR="002C698F">
        <w:rPr>
          <w:rFonts w:ascii="Times New Roman" w:eastAsia="Times New Roman" w:hAnsi="Times New Roman"/>
          <w:sz w:val="28"/>
          <w:szCs w:val="28"/>
          <w:lang w:eastAsia="ru-RU"/>
        </w:rPr>
        <w:t>36 678,6</w:t>
      </w:r>
      <w:r w:rsidR="00A22099" w:rsidRPr="00E916E6">
        <w:rPr>
          <w:rFonts w:ascii="Times New Roman" w:eastAsia="Times New Roman" w:hAnsi="Times New Roman"/>
          <w:sz w:val="28"/>
          <w:szCs w:val="28"/>
          <w:lang w:eastAsia="ru-RU"/>
        </w:rPr>
        <w:t xml:space="preserve">тыс. руб. </w:t>
      </w:r>
    </w:p>
    <w:p w:rsidR="00A22099" w:rsidRPr="00E916E6" w:rsidRDefault="00A22099" w:rsidP="00555D0F">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Б</w:t>
      </w:r>
      <w:r w:rsidR="00D8758B" w:rsidRPr="00FF7DBB">
        <w:rPr>
          <w:rFonts w:ascii="Times New Roman" w:hAnsi="Times New Roman" w:cs="Times New Roman"/>
          <w:sz w:val="28"/>
          <w:szCs w:val="28"/>
        </w:rPr>
        <w:t xml:space="preserve">езвозмездные поступления </w:t>
      </w:r>
      <w:r w:rsidRPr="00FF7DBB">
        <w:rPr>
          <w:rFonts w:ascii="Times New Roman" w:hAnsi="Times New Roman" w:cs="Times New Roman"/>
          <w:sz w:val="28"/>
          <w:szCs w:val="28"/>
        </w:rPr>
        <w:t xml:space="preserve">в целом по сравнению с утвержденным </w:t>
      </w:r>
      <w:r w:rsidRPr="00845686">
        <w:rPr>
          <w:rFonts w:ascii="Times New Roman" w:hAnsi="Times New Roman" w:cs="Times New Roman"/>
          <w:sz w:val="28"/>
          <w:szCs w:val="28"/>
        </w:rPr>
        <w:t>бюджетом</w:t>
      </w:r>
      <w:r w:rsidR="00845686" w:rsidRPr="00845686">
        <w:rPr>
          <w:rFonts w:ascii="Times New Roman" w:hAnsi="Times New Roman" w:cs="Times New Roman"/>
          <w:b/>
          <w:sz w:val="28"/>
          <w:szCs w:val="28"/>
        </w:rPr>
        <w:t xml:space="preserve"> </w:t>
      </w:r>
      <w:r w:rsidR="00D8758B" w:rsidRPr="00845686">
        <w:rPr>
          <w:rFonts w:ascii="Times New Roman" w:hAnsi="Times New Roman" w:cs="Times New Roman"/>
          <w:sz w:val="28"/>
          <w:szCs w:val="28"/>
        </w:rPr>
        <w:t>увеличатся</w:t>
      </w:r>
      <w:r w:rsidR="00D8758B" w:rsidRPr="00FF7DBB">
        <w:rPr>
          <w:rFonts w:ascii="Times New Roman" w:hAnsi="Times New Roman" w:cs="Times New Roman"/>
          <w:sz w:val="28"/>
          <w:szCs w:val="28"/>
        </w:rPr>
        <w:t xml:space="preserve"> на </w:t>
      </w:r>
      <w:r w:rsidR="0038619C">
        <w:rPr>
          <w:rFonts w:ascii="Times New Roman" w:hAnsi="Times New Roman" w:cs="Times New Roman"/>
          <w:sz w:val="28"/>
          <w:szCs w:val="28"/>
        </w:rPr>
        <w:t>54 466,2</w:t>
      </w:r>
      <w:r w:rsidR="00904130">
        <w:rPr>
          <w:rFonts w:ascii="Times New Roman" w:hAnsi="Times New Roman" w:cs="Times New Roman"/>
          <w:sz w:val="28"/>
          <w:szCs w:val="28"/>
        </w:rPr>
        <w:t xml:space="preserve"> </w:t>
      </w:r>
      <w:r w:rsidR="00A77CA4">
        <w:rPr>
          <w:rFonts w:ascii="Times New Roman" w:hAnsi="Times New Roman" w:cs="Times New Roman"/>
          <w:sz w:val="28"/>
          <w:szCs w:val="28"/>
        </w:rPr>
        <w:t>тыс. руб</w:t>
      </w:r>
      <w:r w:rsidR="009D1335">
        <w:rPr>
          <w:rFonts w:ascii="Times New Roman" w:hAnsi="Times New Roman" w:cs="Times New Roman"/>
          <w:sz w:val="28"/>
          <w:szCs w:val="28"/>
        </w:rPr>
        <w:t>.</w:t>
      </w:r>
      <w:r w:rsidRPr="00A22099">
        <w:rPr>
          <w:rFonts w:ascii="Times New Roman" w:eastAsia="Times New Roman" w:hAnsi="Times New Roman"/>
          <w:sz w:val="28"/>
          <w:szCs w:val="28"/>
          <w:lang w:eastAsia="ru-RU"/>
        </w:rPr>
        <w:t xml:space="preserve"> </w:t>
      </w:r>
      <w:r w:rsidRPr="00E916E6">
        <w:rPr>
          <w:rFonts w:ascii="Times New Roman" w:eastAsia="Times New Roman" w:hAnsi="Times New Roman"/>
          <w:sz w:val="28"/>
          <w:szCs w:val="28"/>
          <w:lang w:eastAsia="ru-RU"/>
        </w:rPr>
        <w:t xml:space="preserve">(в т. ч. ранее внесенными изменениями – </w:t>
      </w:r>
      <w:r w:rsidR="00845686">
        <w:rPr>
          <w:rFonts w:ascii="Times New Roman" w:eastAsia="Times New Roman" w:hAnsi="Times New Roman"/>
          <w:sz w:val="28"/>
          <w:szCs w:val="28"/>
          <w:lang w:eastAsia="ru-RU"/>
        </w:rPr>
        <w:t>19 480,6</w:t>
      </w:r>
      <w:r w:rsidRPr="00E916E6">
        <w:rPr>
          <w:rFonts w:ascii="Times New Roman" w:eastAsia="Times New Roman" w:hAnsi="Times New Roman"/>
          <w:sz w:val="28"/>
          <w:szCs w:val="28"/>
          <w:lang w:eastAsia="ru-RU"/>
        </w:rPr>
        <w:t xml:space="preserve"> тыс. руб.)</w:t>
      </w:r>
      <w:r w:rsidRPr="00A22099">
        <w:rPr>
          <w:rFonts w:ascii="Times New Roman" w:eastAsia="Times New Roman" w:hAnsi="Times New Roman"/>
          <w:sz w:val="28"/>
          <w:szCs w:val="28"/>
          <w:lang w:eastAsia="ru-RU"/>
        </w:rPr>
        <w:t xml:space="preserve"> </w:t>
      </w:r>
      <w:r w:rsidRPr="00E916E6">
        <w:rPr>
          <w:rFonts w:ascii="Times New Roman" w:eastAsia="Times New Roman" w:hAnsi="Times New Roman"/>
          <w:sz w:val="28"/>
          <w:szCs w:val="28"/>
          <w:lang w:eastAsia="ru-RU"/>
        </w:rPr>
        <w:t xml:space="preserve">По </w:t>
      </w:r>
      <w:r w:rsidR="009041A2">
        <w:rPr>
          <w:rFonts w:ascii="Times New Roman" w:eastAsia="Times New Roman" w:hAnsi="Times New Roman"/>
          <w:sz w:val="28"/>
          <w:szCs w:val="28"/>
          <w:lang w:eastAsia="ru-RU"/>
        </w:rPr>
        <w:t>сравнению с уточненным бюджетом</w:t>
      </w:r>
      <w:r w:rsidRPr="00E916E6">
        <w:rPr>
          <w:rFonts w:ascii="Times New Roman" w:eastAsia="Times New Roman" w:hAnsi="Times New Roman"/>
          <w:sz w:val="28"/>
          <w:szCs w:val="28"/>
          <w:lang w:eastAsia="ru-RU"/>
        </w:rPr>
        <w:t xml:space="preserve"> </w:t>
      </w:r>
      <w:r>
        <w:rPr>
          <w:rFonts w:ascii="Times New Roman" w:hAnsi="Times New Roman" w:cs="Times New Roman"/>
          <w:sz w:val="28"/>
          <w:szCs w:val="28"/>
        </w:rPr>
        <w:t>б</w:t>
      </w:r>
      <w:r w:rsidRPr="00FF7DBB">
        <w:rPr>
          <w:rFonts w:ascii="Times New Roman" w:hAnsi="Times New Roman" w:cs="Times New Roman"/>
          <w:sz w:val="28"/>
          <w:szCs w:val="28"/>
        </w:rPr>
        <w:t>езвозмездные поступления</w:t>
      </w:r>
      <w:r w:rsidRPr="00E916E6">
        <w:rPr>
          <w:rFonts w:ascii="Times New Roman" w:eastAsia="Times New Roman" w:hAnsi="Times New Roman"/>
          <w:sz w:val="28"/>
          <w:szCs w:val="28"/>
          <w:lang w:eastAsia="ru-RU"/>
        </w:rPr>
        <w:t xml:space="preserve"> увеличится на </w:t>
      </w:r>
      <w:r w:rsidR="00EB7D41">
        <w:rPr>
          <w:rFonts w:ascii="Times New Roman" w:eastAsia="Times New Roman" w:hAnsi="Times New Roman"/>
          <w:sz w:val="28"/>
          <w:szCs w:val="28"/>
          <w:lang w:eastAsia="ru-RU"/>
        </w:rPr>
        <w:t>34 985,6</w:t>
      </w:r>
      <w:r w:rsidRPr="00E916E6">
        <w:rPr>
          <w:rFonts w:ascii="Times New Roman" w:eastAsia="Times New Roman" w:hAnsi="Times New Roman"/>
          <w:sz w:val="28"/>
          <w:szCs w:val="28"/>
          <w:lang w:eastAsia="ru-RU"/>
        </w:rPr>
        <w:t xml:space="preserve"> тыс. руб. </w:t>
      </w:r>
    </w:p>
    <w:p w:rsidR="00E03D41" w:rsidRDefault="0023691A" w:rsidP="00555D0F">
      <w:pPr>
        <w:spacing w:after="0" w:line="240" w:lineRule="auto"/>
        <w:jc w:val="both"/>
        <w:rPr>
          <w:rFonts w:ascii="Times New Roman" w:eastAsia="Times New Roman" w:hAnsi="Times New Roman"/>
          <w:sz w:val="28"/>
          <w:szCs w:val="28"/>
          <w:lang w:eastAsia="ru-RU"/>
        </w:rPr>
      </w:pPr>
      <w:r>
        <w:rPr>
          <w:rFonts w:ascii="Times New Roman" w:hAnsi="Times New Roman" w:cs="Times New Roman"/>
          <w:b/>
          <w:sz w:val="28"/>
          <w:szCs w:val="28"/>
          <w:u w:val="single"/>
        </w:rPr>
        <w:t>-</w:t>
      </w:r>
      <w:r w:rsidR="002A7B61" w:rsidRPr="00483102">
        <w:rPr>
          <w:rFonts w:ascii="Times New Roman" w:hAnsi="Times New Roman" w:cs="Times New Roman"/>
          <w:b/>
          <w:sz w:val="28"/>
          <w:szCs w:val="28"/>
          <w:u w:val="single"/>
        </w:rPr>
        <w:t>расходы бюджета</w:t>
      </w:r>
      <w:r w:rsidR="002A7B61" w:rsidRPr="00483102">
        <w:rPr>
          <w:rFonts w:ascii="Times New Roman" w:hAnsi="Times New Roman" w:cs="Times New Roman"/>
          <w:sz w:val="28"/>
          <w:szCs w:val="28"/>
        </w:rPr>
        <w:t xml:space="preserve"> в целом по сравнению с утвержденным бюджетом увеличива</w:t>
      </w:r>
      <w:r w:rsidR="00E501CB">
        <w:rPr>
          <w:rFonts w:ascii="Times New Roman" w:hAnsi="Times New Roman" w:cs="Times New Roman"/>
          <w:sz w:val="28"/>
          <w:szCs w:val="28"/>
        </w:rPr>
        <w:t>ю</w:t>
      </w:r>
      <w:r w:rsidR="002A7B61" w:rsidRPr="00483102">
        <w:rPr>
          <w:rFonts w:ascii="Times New Roman" w:hAnsi="Times New Roman" w:cs="Times New Roman"/>
          <w:sz w:val="28"/>
          <w:szCs w:val="28"/>
        </w:rPr>
        <w:t>тся на сумму</w:t>
      </w:r>
      <w:r w:rsidR="00E03D41">
        <w:rPr>
          <w:rFonts w:ascii="Times New Roman" w:hAnsi="Times New Roman" w:cs="Times New Roman"/>
          <w:sz w:val="28"/>
          <w:szCs w:val="28"/>
        </w:rPr>
        <w:t xml:space="preserve"> 59 272,2 тыс. руб. </w:t>
      </w:r>
      <w:r w:rsidR="00E03D41" w:rsidRPr="00E916E6">
        <w:rPr>
          <w:rFonts w:ascii="Times New Roman" w:eastAsia="Times New Roman" w:hAnsi="Times New Roman"/>
          <w:sz w:val="28"/>
          <w:szCs w:val="28"/>
          <w:lang w:eastAsia="ru-RU"/>
        </w:rPr>
        <w:t xml:space="preserve">(в т. ч. ранее внесенными изменениями – </w:t>
      </w:r>
      <w:r w:rsidR="00E03D41">
        <w:rPr>
          <w:rFonts w:ascii="Times New Roman" w:eastAsia="Times New Roman" w:hAnsi="Times New Roman"/>
          <w:sz w:val="28"/>
          <w:szCs w:val="28"/>
          <w:lang w:eastAsia="ru-RU"/>
        </w:rPr>
        <w:t>19 480,6</w:t>
      </w:r>
      <w:r w:rsidR="00E03D41" w:rsidRPr="00E916E6">
        <w:rPr>
          <w:rFonts w:ascii="Times New Roman" w:eastAsia="Times New Roman" w:hAnsi="Times New Roman"/>
          <w:sz w:val="28"/>
          <w:szCs w:val="28"/>
          <w:lang w:eastAsia="ru-RU"/>
        </w:rPr>
        <w:t xml:space="preserve"> тыс. руб.)</w:t>
      </w:r>
      <w:r w:rsidR="00E03D41">
        <w:rPr>
          <w:rFonts w:ascii="Times New Roman" w:eastAsia="Times New Roman" w:hAnsi="Times New Roman"/>
          <w:sz w:val="28"/>
          <w:szCs w:val="28"/>
          <w:lang w:eastAsia="ru-RU"/>
        </w:rPr>
        <w:t>.</w:t>
      </w:r>
      <w:r w:rsidR="00E03D41" w:rsidRPr="00E03D41">
        <w:rPr>
          <w:rFonts w:ascii="Times New Roman" w:eastAsia="Times New Roman" w:hAnsi="Times New Roman"/>
          <w:sz w:val="28"/>
          <w:szCs w:val="28"/>
          <w:lang w:eastAsia="ru-RU"/>
        </w:rPr>
        <w:t xml:space="preserve"> </w:t>
      </w:r>
      <w:r w:rsidR="00E03D41" w:rsidRPr="00E916E6">
        <w:rPr>
          <w:rFonts w:ascii="Times New Roman" w:eastAsia="Times New Roman" w:hAnsi="Times New Roman"/>
          <w:sz w:val="28"/>
          <w:szCs w:val="28"/>
          <w:lang w:eastAsia="ru-RU"/>
        </w:rPr>
        <w:t>По сравнению с уточненным бю</w:t>
      </w:r>
      <w:r w:rsidR="00E03D41">
        <w:rPr>
          <w:rFonts w:ascii="Times New Roman" w:eastAsia="Times New Roman" w:hAnsi="Times New Roman"/>
          <w:sz w:val="28"/>
          <w:szCs w:val="28"/>
          <w:lang w:eastAsia="ru-RU"/>
        </w:rPr>
        <w:t xml:space="preserve">джетом расходы </w:t>
      </w:r>
      <w:r w:rsidR="00E03D41" w:rsidRPr="00E916E6">
        <w:rPr>
          <w:rFonts w:ascii="Times New Roman" w:eastAsia="Times New Roman" w:hAnsi="Times New Roman"/>
          <w:sz w:val="28"/>
          <w:szCs w:val="28"/>
          <w:lang w:eastAsia="ru-RU"/>
        </w:rPr>
        <w:t>увелич</w:t>
      </w:r>
      <w:r w:rsidR="00E501CB">
        <w:rPr>
          <w:rFonts w:ascii="Times New Roman" w:eastAsia="Times New Roman" w:hAnsi="Times New Roman"/>
          <w:sz w:val="28"/>
          <w:szCs w:val="28"/>
          <w:lang w:eastAsia="ru-RU"/>
        </w:rPr>
        <w:t>а</w:t>
      </w:r>
      <w:r w:rsidR="00E03D41" w:rsidRPr="00E916E6">
        <w:rPr>
          <w:rFonts w:ascii="Times New Roman" w:eastAsia="Times New Roman" w:hAnsi="Times New Roman"/>
          <w:sz w:val="28"/>
          <w:szCs w:val="28"/>
          <w:lang w:eastAsia="ru-RU"/>
        </w:rPr>
        <w:t xml:space="preserve">тся на </w:t>
      </w:r>
      <w:r w:rsidR="00E03D41">
        <w:rPr>
          <w:rFonts w:ascii="Times New Roman" w:hAnsi="Times New Roman" w:cs="Times New Roman"/>
          <w:sz w:val="28"/>
          <w:szCs w:val="28"/>
        </w:rPr>
        <w:t xml:space="preserve">39 791,6 </w:t>
      </w:r>
      <w:r w:rsidR="00E03D41" w:rsidRPr="00E916E6">
        <w:rPr>
          <w:rFonts w:ascii="Times New Roman" w:eastAsia="Times New Roman" w:hAnsi="Times New Roman"/>
          <w:sz w:val="28"/>
          <w:szCs w:val="28"/>
          <w:lang w:eastAsia="ru-RU"/>
        </w:rPr>
        <w:t>тыс. руб.</w:t>
      </w:r>
    </w:p>
    <w:p w:rsidR="002A7B61" w:rsidRPr="00483102" w:rsidRDefault="00D8758B" w:rsidP="00555D0F">
      <w:pPr>
        <w:spacing w:after="0" w:line="240" w:lineRule="auto"/>
        <w:jc w:val="both"/>
        <w:rPr>
          <w:rFonts w:ascii="Times New Roman" w:hAnsi="Times New Roman" w:cs="Times New Roman"/>
          <w:sz w:val="28"/>
          <w:szCs w:val="28"/>
        </w:rPr>
      </w:pPr>
      <w:r w:rsidRPr="00483102">
        <w:rPr>
          <w:rFonts w:ascii="Times New Roman" w:hAnsi="Times New Roman" w:cs="Times New Roman"/>
          <w:b/>
          <w:sz w:val="28"/>
          <w:szCs w:val="28"/>
          <w:u w:val="single"/>
        </w:rPr>
        <w:t xml:space="preserve">-дефицит бюджета </w:t>
      </w:r>
      <w:r w:rsidRPr="00483102">
        <w:rPr>
          <w:rFonts w:ascii="Times New Roman" w:hAnsi="Times New Roman" w:cs="Times New Roman"/>
          <w:sz w:val="28"/>
          <w:szCs w:val="28"/>
        </w:rPr>
        <w:t xml:space="preserve">по сравнению с утвержденным бюджетом </w:t>
      </w:r>
      <w:r w:rsidR="008760B7">
        <w:rPr>
          <w:rFonts w:ascii="Times New Roman" w:hAnsi="Times New Roman" w:cs="Times New Roman"/>
          <w:sz w:val="28"/>
          <w:szCs w:val="28"/>
        </w:rPr>
        <w:t xml:space="preserve">увеличивается на 3 113,0 тыс. </w:t>
      </w:r>
      <w:r w:rsidR="006E7366">
        <w:rPr>
          <w:rFonts w:ascii="Times New Roman" w:hAnsi="Times New Roman" w:cs="Times New Roman"/>
          <w:sz w:val="28"/>
          <w:szCs w:val="28"/>
        </w:rPr>
        <w:t>руб</w:t>
      </w:r>
      <w:r w:rsidR="00904130">
        <w:rPr>
          <w:rFonts w:ascii="Times New Roman" w:hAnsi="Times New Roman" w:cs="Times New Roman"/>
          <w:sz w:val="28"/>
          <w:szCs w:val="28"/>
        </w:rPr>
        <w:t>.</w:t>
      </w:r>
    </w:p>
    <w:p w:rsidR="00FA0322" w:rsidRPr="00873170" w:rsidRDefault="00FA0322" w:rsidP="00555D0F">
      <w:pPr>
        <w:pStyle w:val="a3"/>
        <w:spacing w:after="0" w:line="240" w:lineRule="auto"/>
        <w:ind w:left="0"/>
        <w:jc w:val="both"/>
        <w:rPr>
          <w:rFonts w:ascii="Times New Roman" w:hAnsi="Times New Roman" w:cs="Times New Roman"/>
          <w:sz w:val="28"/>
          <w:szCs w:val="28"/>
        </w:rPr>
      </w:pPr>
      <w:r w:rsidRPr="00483102">
        <w:rPr>
          <w:rFonts w:ascii="Times New Roman" w:hAnsi="Times New Roman" w:cs="Times New Roman"/>
          <w:b/>
          <w:sz w:val="28"/>
          <w:szCs w:val="28"/>
          <w:u w:val="single"/>
        </w:rPr>
        <w:t>-</w:t>
      </w:r>
      <w:r w:rsidRPr="005D5185">
        <w:rPr>
          <w:rFonts w:ascii="Times New Roman" w:hAnsi="Times New Roman" w:cs="Times New Roman"/>
          <w:b/>
          <w:sz w:val="28"/>
          <w:szCs w:val="28"/>
          <w:u w:val="single"/>
        </w:rPr>
        <w:t xml:space="preserve">верхний предел муниципального внутреннего долга </w:t>
      </w:r>
      <w:r>
        <w:rPr>
          <w:rFonts w:ascii="Times New Roman" w:hAnsi="Times New Roman" w:cs="Times New Roman"/>
          <w:b/>
          <w:sz w:val="28"/>
          <w:szCs w:val="28"/>
          <w:u w:val="single"/>
        </w:rPr>
        <w:t>Сортавальского муниципального района</w:t>
      </w:r>
      <w:r w:rsidRPr="00873170">
        <w:rPr>
          <w:rFonts w:ascii="Times New Roman" w:hAnsi="Times New Roman" w:cs="Times New Roman"/>
          <w:b/>
          <w:sz w:val="28"/>
          <w:szCs w:val="28"/>
          <w:u w:val="single"/>
        </w:rPr>
        <w:t xml:space="preserve"> </w:t>
      </w:r>
      <w:r w:rsidRPr="00873170">
        <w:rPr>
          <w:rFonts w:ascii="Times New Roman" w:hAnsi="Times New Roman" w:cs="Times New Roman"/>
          <w:sz w:val="28"/>
          <w:szCs w:val="28"/>
        </w:rPr>
        <w:t>в представленном проекте остается без изменений.</w:t>
      </w:r>
    </w:p>
    <w:p w:rsidR="00280F48" w:rsidRDefault="00904130" w:rsidP="005B4B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Проектом Решения не предлагается внесение изменений в основные характеристики бюджета на плановый период 2018 и 2019 годов.</w:t>
      </w:r>
      <w:r w:rsidR="00280F48">
        <w:rPr>
          <w:rFonts w:ascii="Times New Roman" w:hAnsi="Times New Roman" w:cs="Times New Roman"/>
          <w:sz w:val="28"/>
          <w:szCs w:val="28"/>
        </w:rPr>
        <w:t xml:space="preserve"> </w:t>
      </w:r>
    </w:p>
    <w:p w:rsidR="00555D0F" w:rsidRDefault="00555D0F" w:rsidP="00555D0F">
      <w:pPr>
        <w:spacing w:after="0" w:line="240" w:lineRule="auto"/>
        <w:jc w:val="both"/>
        <w:rPr>
          <w:rFonts w:ascii="Times New Roman" w:hAnsi="Times New Roman" w:cs="Times New Roman"/>
          <w:sz w:val="28"/>
          <w:szCs w:val="28"/>
        </w:rPr>
      </w:pPr>
    </w:p>
    <w:p w:rsidR="005F1B1C" w:rsidRPr="005F1B1C" w:rsidRDefault="005F1B1C" w:rsidP="005F1B1C">
      <w:pPr>
        <w:pStyle w:val="a3"/>
        <w:spacing w:after="0" w:line="240" w:lineRule="auto"/>
        <w:ind w:left="0"/>
        <w:jc w:val="center"/>
        <w:rPr>
          <w:rFonts w:ascii="Times New Roman" w:eastAsia="Times New Roman" w:hAnsi="Times New Roman"/>
          <w:b/>
          <w:sz w:val="28"/>
          <w:szCs w:val="28"/>
          <w:lang w:eastAsia="ru-RU"/>
        </w:rPr>
      </w:pPr>
      <w:r w:rsidRPr="005F1B1C">
        <w:rPr>
          <w:rFonts w:ascii="Times New Roman" w:eastAsia="Times New Roman" w:hAnsi="Times New Roman"/>
          <w:b/>
          <w:sz w:val="28"/>
          <w:szCs w:val="28"/>
          <w:lang w:eastAsia="ru-RU"/>
        </w:rPr>
        <w:t>Доходы</w:t>
      </w:r>
    </w:p>
    <w:p w:rsidR="005F1B1C" w:rsidRDefault="005F1B1C" w:rsidP="005F1B1C">
      <w:pPr>
        <w:pStyle w:val="a3"/>
        <w:spacing w:after="0" w:line="240" w:lineRule="auto"/>
        <w:ind w:left="0"/>
        <w:jc w:val="center"/>
        <w:rPr>
          <w:rFonts w:ascii="Times New Roman" w:eastAsia="Times New Roman" w:hAnsi="Times New Roman"/>
          <w:sz w:val="28"/>
          <w:szCs w:val="28"/>
          <w:lang w:eastAsia="ru-RU"/>
        </w:rPr>
      </w:pPr>
    </w:p>
    <w:p w:rsidR="00124C73" w:rsidRDefault="005F1B1C" w:rsidP="00124C73">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изменениям, </w:t>
      </w:r>
      <w:r w:rsidR="00280F48">
        <w:rPr>
          <w:rFonts w:ascii="Times New Roman" w:eastAsia="Times New Roman" w:hAnsi="Times New Roman"/>
          <w:sz w:val="28"/>
          <w:szCs w:val="28"/>
          <w:lang w:eastAsia="ru-RU"/>
        </w:rPr>
        <w:t xml:space="preserve">предлагаемым к </w:t>
      </w:r>
      <w:r>
        <w:rPr>
          <w:rFonts w:ascii="Times New Roman" w:eastAsia="Times New Roman" w:hAnsi="Times New Roman"/>
          <w:sz w:val="28"/>
          <w:szCs w:val="28"/>
          <w:lang w:eastAsia="ru-RU"/>
        </w:rPr>
        <w:t>внесен</w:t>
      </w:r>
      <w:r w:rsidR="00280F48">
        <w:rPr>
          <w:rFonts w:ascii="Times New Roman" w:eastAsia="Times New Roman" w:hAnsi="Times New Roman"/>
          <w:sz w:val="28"/>
          <w:szCs w:val="28"/>
          <w:lang w:eastAsia="ru-RU"/>
        </w:rPr>
        <w:t>ию</w:t>
      </w:r>
      <w:r>
        <w:rPr>
          <w:rFonts w:ascii="Times New Roman" w:eastAsia="Times New Roman" w:hAnsi="Times New Roman"/>
          <w:sz w:val="28"/>
          <w:szCs w:val="28"/>
          <w:lang w:eastAsia="ru-RU"/>
        </w:rPr>
        <w:t xml:space="preserve"> в бюджет района, доходная часть на 201</w:t>
      </w:r>
      <w:r w:rsidR="00280F48">
        <w:rPr>
          <w:rFonts w:ascii="Times New Roman" w:eastAsia="Times New Roman" w:hAnsi="Times New Roman"/>
          <w:sz w:val="28"/>
          <w:szCs w:val="28"/>
          <w:lang w:eastAsia="ru-RU"/>
        </w:rPr>
        <w:t>7</w:t>
      </w:r>
      <w:r w:rsidR="00124C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 увелич</w:t>
      </w:r>
      <w:r w:rsidR="00280F48">
        <w:rPr>
          <w:rFonts w:ascii="Times New Roman" w:eastAsia="Times New Roman" w:hAnsi="Times New Roman"/>
          <w:sz w:val="28"/>
          <w:szCs w:val="28"/>
          <w:lang w:eastAsia="ru-RU"/>
        </w:rPr>
        <w:t>ится</w:t>
      </w:r>
      <w:r>
        <w:rPr>
          <w:rFonts w:ascii="Times New Roman" w:eastAsia="Times New Roman" w:hAnsi="Times New Roman"/>
          <w:sz w:val="28"/>
          <w:szCs w:val="28"/>
          <w:lang w:eastAsia="ru-RU"/>
        </w:rPr>
        <w:t xml:space="preserve"> </w:t>
      </w:r>
      <w:r w:rsidR="00124C73" w:rsidRPr="00FF7DBB">
        <w:rPr>
          <w:rFonts w:ascii="Times New Roman" w:hAnsi="Times New Roman" w:cs="Times New Roman"/>
          <w:sz w:val="28"/>
          <w:szCs w:val="28"/>
        </w:rPr>
        <w:t xml:space="preserve">в целом по сравнению с утвержденным бюджетом на сумму </w:t>
      </w:r>
      <w:r w:rsidR="00124C73">
        <w:rPr>
          <w:rFonts w:ascii="Times New Roman" w:hAnsi="Times New Roman" w:cs="Times New Roman"/>
          <w:sz w:val="28"/>
          <w:szCs w:val="28"/>
        </w:rPr>
        <w:t>56 159,2</w:t>
      </w:r>
      <w:r w:rsidR="00124C73" w:rsidRPr="00FF7DBB">
        <w:rPr>
          <w:rFonts w:ascii="Times New Roman" w:hAnsi="Times New Roman" w:cs="Times New Roman"/>
          <w:sz w:val="28"/>
          <w:szCs w:val="28"/>
        </w:rPr>
        <w:t xml:space="preserve"> тыс. руб.,</w:t>
      </w:r>
      <w:r w:rsidR="00124C73" w:rsidRPr="00A22099">
        <w:rPr>
          <w:rFonts w:ascii="Times New Roman" w:eastAsia="Times New Roman" w:hAnsi="Times New Roman"/>
          <w:sz w:val="28"/>
          <w:szCs w:val="28"/>
          <w:lang w:eastAsia="ru-RU"/>
        </w:rPr>
        <w:t xml:space="preserve"> </w:t>
      </w:r>
      <w:r w:rsidR="00124C73" w:rsidRPr="00E916E6">
        <w:rPr>
          <w:rFonts w:ascii="Times New Roman" w:eastAsia="Times New Roman" w:hAnsi="Times New Roman"/>
          <w:sz w:val="28"/>
          <w:szCs w:val="28"/>
          <w:lang w:eastAsia="ru-RU"/>
        </w:rPr>
        <w:t xml:space="preserve">(в т. ч. ранее внесенными изменениями – </w:t>
      </w:r>
      <w:r w:rsidR="00124C73">
        <w:rPr>
          <w:rFonts w:ascii="Times New Roman" w:eastAsia="Times New Roman" w:hAnsi="Times New Roman"/>
          <w:sz w:val="28"/>
          <w:szCs w:val="28"/>
          <w:lang w:eastAsia="ru-RU"/>
        </w:rPr>
        <w:t>19 480,6</w:t>
      </w:r>
      <w:r w:rsidR="00124C73" w:rsidRPr="00E916E6">
        <w:rPr>
          <w:rFonts w:ascii="Times New Roman" w:eastAsia="Times New Roman" w:hAnsi="Times New Roman"/>
          <w:sz w:val="28"/>
          <w:szCs w:val="28"/>
          <w:lang w:eastAsia="ru-RU"/>
        </w:rPr>
        <w:t xml:space="preserve"> тыс. руб.)</w:t>
      </w:r>
      <w:r w:rsidR="00124C73" w:rsidRPr="00A22099">
        <w:rPr>
          <w:rFonts w:ascii="Times New Roman" w:eastAsia="Times New Roman" w:hAnsi="Times New Roman"/>
          <w:sz w:val="28"/>
          <w:szCs w:val="28"/>
          <w:lang w:eastAsia="ru-RU"/>
        </w:rPr>
        <w:t xml:space="preserve"> </w:t>
      </w:r>
    </w:p>
    <w:p w:rsidR="00124C73" w:rsidRPr="00E916E6" w:rsidRDefault="00124C73" w:rsidP="00124C73">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Представленным проектом предлагается увеличение</w:t>
      </w:r>
      <w:r w:rsidRPr="00E916E6">
        <w:rPr>
          <w:rFonts w:ascii="Times New Roman" w:eastAsia="Times New Roman" w:hAnsi="Times New Roman"/>
          <w:sz w:val="28"/>
          <w:szCs w:val="28"/>
          <w:lang w:eastAsia="ru-RU"/>
        </w:rPr>
        <w:t xml:space="preserve"> его доходн</w:t>
      </w:r>
      <w:r>
        <w:rPr>
          <w:rFonts w:ascii="Times New Roman" w:eastAsia="Times New Roman" w:hAnsi="Times New Roman"/>
          <w:sz w:val="28"/>
          <w:szCs w:val="28"/>
          <w:lang w:eastAsia="ru-RU"/>
        </w:rPr>
        <w:t>ой</w:t>
      </w:r>
      <w:r w:rsidRPr="00E916E6">
        <w:rPr>
          <w:rFonts w:ascii="Times New Roman" w:eastAsia="Times New Roman" w:hAnsi="Times New Roman"/>
          <w:sz w:val="28"/>
          <w:szCs w:val="28"/>
          <w:lang w:eastAsia="ru-RU"/>
        </w:rPr>
        <w:t xml:space="preserve"> </w:t>
      </w:r>
      <w:r w:rsidRPr="00E916E6">
        <w:rPr>
          <w:rFonts w:ascii="Times New Roman" w:eastAsia="Times New Roman" w:hAnsi="Times New Roman"/>
          <w:sz w:val="28"/>
          <w:szCs w:val="28"/>
          <w:lang w:eastAsia="ru-RU"/>
        </w:rPr>
        <w:lastRenderedPageBreak/>
        <w:t>част</w:t>
      </w:r>
      <w:r>
        <w:rPr>
          <w:rFonts w:ascii="Times New Roman" w:eastAsia="Times New Roman" w:hAnsi="Times New Roman"/>
          <w:sz w:val="28"/>
          <w:szCs w:val="28"/>
          <w:lang w:eastAsia="ru-RU"/>
        </w:rPr>
        <w:t>и</w:t>
      </w:r>
      <w:r w:rsidRPr="00E916E6">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36 678,6</w:t>
      </w:r>
      <w:r w:rsidRPr="00E916E6">
        <w:rPr>
          <w:rFonts w:ascii="Times New Roman" w:eastAsia="Times New Roman" w:hAnsi="Times New Roman"/>
          <w:sz w:val="28"/>
          <w:szCs w:val="28"/>
          <w:lang w:eastAsia="ru-RU"/>
        </w:rPr>
        <w:t xml:space="preserve">тыс. руб. </w:t>
      </w:r>
    </w:p>
    <w:p w:rsidR="00124C73" w:rsidRDefault="00124C73" w:rsidP="00124C73">
      <w:pPr>
        <w:pStyle w:val="a3"/>
        <w:widowControl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изменений, вносимых</w:t>
      </w:r>
      <w:r w:rsidRPr="00873170">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ом</w:t>
      </w:r>
      <w:r w:rsidRPr="00873170">
        <w:rPr>
          <w:rFonts w:ascii="Times New Roman" w:eastAsia="Times New Roman" w:hAnsi="Times New Roman"/>
          <w:sz w:val="28"/>
          <w:szCs w:val="28"/>
          <w:lang w:eastAsia="ru-RU"/>
        </w:rPr>
        <w:t xml:space="preserve"> Решения по доходам </w:t>
      </w:r>
      <w:r>
        <w:rPr>
          <w:rFonts w:ascii="Times New Roman" w:eastAsia="Times New Roman" w:hAnsi="Times New Roman"/>
          <w:sz w:val="28"/>
          <w:szCs w:val="28"/>
          <w:lang w:eastAsia="ru-RU"/>
        </w:rPr>
        <w:t>районного бюджета</w:t>
      </w:r>
      <w:r w:rsidR="00337B57">
        <w:rPr>
          <w:rFonts w:ascii="Times New Roman" w:eastAsia="Times New Roman" w:hAnsi="Times New Roman"/>
          <w:sz w:val="28"/>
          <w:szCs w:val="28"/>
          <w:lang w:eastAsia="ru-RU"/>
        </w:rPr>
        <w:t xml:space="preserve"> на 2017 год, приведен в Таблице №</w:t>
      </w:r>
      <w:r w:rsidRPr="00873170">
        <w:rPr>
          <w:rFonts w:ascii="Times New Roman" w:eastAsia="Times New Roman" w:hAnsi="Times New Roman"/>
          <w:sz w:val="28"/>
          <w:szCs w:val="28"/>
          <w:lang w:eastAsia="ru-RU"/>
        </w:rPr>
        <w:t xml:space="preserve"> 1. </w:t>
      </w:r>
    </w:p>
    <w:p w:rsidR="00555FE7" w:rsidRPr="00EC4187" w:rsidRDefault="00555FE7" w:rsidP="00EC4187">
      <w:pPr>
        <w:widowControl w:val="0"/>
        <w:spacing w:after="0" w:line="240" w:lineRule="auto"/>
        <w:ind w:firstLine="709"/>
        <w:jc w:val="right"/>
        <w:rPr>
          <w:rFonts w:ascii="Times New Roman" w:eastAsia="Times New Roman" w:hAnsi="Times New Roman" w:cs="Times New Roman"/>
          <w:b/>
          <w:lang w:eastAsia="ru-RU"/>
        </w:rPr>
      </w:pPr>
      <w:r w:rsidRPr="00EC4187">
        <w:rPr>
          <w:rFonts w:ascii="Times New Roman" w:eastAsia="Times New Roman" w:hAnsi="Times New Roman" w:cs="Times New Roman"/>
          <w:b/>
          <w:lang w:eastAsia="ru-RU"/>
        </w:rPr>
        <w:t>Табл</w:t>
      </w:r>
      <w:r w:rsidR="00EC4187" w:rsidRPr="00EC4187">
        <w:rPr>
          <w:rFonts w:ascii="Times New Roman" w:eastAsia="Times New Roman" w:hAnsi="Times New Roman" w:cs="Times New Roman"/>
          <w:b/>
          <w:lang w:eastAsia="ru-RU"/>
        </w:rPr>
        <w:t>ица №</w:t>
      </w:r>
      <w:r w:rsidRPr="00EC4187">
        <w:rPr>
          <w:rFonts w:ascii="Times New Roman" w:eastAsia="Times New Roman" w:hAnsi="Times New Roman" w:cs="Times New Roman"/>
          <w:b/>
          <w:lang w:eastAsia="ru-RU"/>
        </w:rPr>
        <w:t>1</w:t>
      </w:r>
      <w:r w:rsidR="00EC4187" w:rsidRPr="00EC4187">
        <w:rPr>
          <w:rFonts w:ascii="Times New Roman" w:eastAsia="Times New Roman" w:hAnsi="Times New Roman" w:cs="Times New Roman"/>
          <w:b/>
          <w:lang w:eastAsia="ru-RU"/>
        </w:rPr>
        <w:t xml:space="preserve">, </w:t>
      </w:r>
      <w:proofErr w:type="spellStart"/>
      <w:r w:rsidRPr="00EC4187">
        <w:rPr>
          <w:rFonts w:ascii="Times New Roman" w:eastAsia="Times New Roman" w:hAnsi="Times New Roman" w:cs="Times New Roman"/>
          <w:b/>
          <w:lang w:eastAsia="ru-RU"/>
        </w:rPr>
        <w:t>тыс.руб</w:t>
      </w:r>
      <w:proofErr w:type="spellEnd"/>
      <w:r w:rsidRPr="00EC4187">
        <w:rPr>
          <w:rFonts w:ascii="Times New Roman" w:eastAsia="Times New Roman" w:hAnsi="Times New Roman" w:cs="Times New Roman"/>
          <w:b/>
          <w:lang w:eastAsia="ru-RU"/>
        </w:rPr>
        <w:t>.</w:t>
      </w:r>
    </w:p>
    <w:tbl>
      <w:tblPr>
        <w:tblStyle w:val="a4"/>
        <w:tblW w:w="0" w:type="auto"/>
        <w:tblLook w:val="04A0" w:firstRow="1" w:lastRow="0" w:firstColumn="1" w:lastColumn="0" w:noHBand="0" w:noVBand="1"/>
      </w:tblPr>
      <w:tblGrid>
        <w:gridCol w:w="4361"/>
        <w:gridCol w:w="1843"/>
        <w:gridCol w:w="1682"/>
        <w:gridCol w:w="1685"/>
      </w:tblGrid>
      <w:tr w:rsidR="0000456D" w:rsidRPr="00CE1430" w:rsidTr="005141E6">
        <w:tc>
          <w:tcPr>
            <w:tcW w:w="4361" w:type="dxa"/>
            <w:vMerge w:val="restart"/>
          </w:tcPr>
          <w:p w:rsidR="0000456D" w:rsidRPr="008824E6" w:rsidRDefault="008824E6" w:rsidP="00E33BB3">
            <w:pPr>
              <w:widowControl w:val="0"/>
              <w:jc w:val="center"/>
              <w:rPr>
                <w:rFonts w:ascii="Times New Roman" w:eastAsia="Times New Roman" w:hAnsi="Times New Roman" w:cs="Times New Roman"/>
                <w:b/>
                <w:lang w:eastAsia="ru-RU"/>
              </w:rPr>
            </w:pPr>
            <w:r w:rsidRPr="008824E6">
              <w:rPr>
                <w:rFonts w:ascii="Times New Roman" w:eastAsia="Times New Roman" w:hAnsi="Times New Roman" w:cs="Times New Roman"/>
                <w:b/>
                <w:lang w:eastAsia="ru-RU"/>
              </w:rPr>
              <w:t>Н</w:t>
            </w:r>
            <w:r w:rsidR="0000456D" w:rsidRPr="008824E6">
              <w:rPr>
                <w:rFonts w:ascii="Times New Roman" w:eastAsia="Times New Roman" w:hAnsi="Times New Roman" w:cs="Times New Roman"/>
                <w:b/>
                <w:lang w:eastAsia="ru-RU"/>
              </w:rPr>
              <w:t>аименование</w:t>
            </w:r>
          </w:p>
        </w:tc>
        <w:tc>
          <w:tcPr>
            <w:tcW w:w="3525" w:type="dxa"/>
            <w:gridSpan w:val="2"/>
          </w:tcPr>
          <w:p w:rsidR="0000456D" w:rsidRPr="008824E6" w:rsidRDefault="0000456D" w:rsidP="00280F48">
            <w:pPr>
              <w:widowControl w:val="0"/>
              <w:jc w:val="center"/>
              <w:rPr>
                <w:rFonts w:ascii="Times New Roman" w:eastAsia="Times New Roman" w:hAnsi="Times New Roman" w:cs="Times New Roman"/>
                <w:b/>
                <w:lang w:eastAsia="ru-RU"/>
              </w:rPr>
            </w:pPr>
            <w:r w:rsidRPr="008824E6">
              <w:rPr>
                <w:rFonts w:ascii="Times New Roman" w:eastAsia="Times New Roman" w:hAnsi="Times New Roman" w:cs="Times New Roman"/>
                <w:b/>
                <w:lang w:eastAsia="ru-RU"/>
              </w:rPr>
              <w:t>Сумма изменений 201</w:t>
            </w:r>
            <w:r w:rsidR="00280F48" w:rsidRPr="008824E6">
              <w:rPr>
                <w:rFonts w:ascii="Times New Roman" w:eastAsia="Times New Roman" w:hAnsi="Times New Roman" w:cs="Times New Roman"/>
                <w:b/>
                <w:lang w:eastAsia="ru-RU"/>
              </w:rPr>
              <w:t>7</w:t>
            </w:r>
            <w:r w:rsidRPr="008824E6">
              <w:rPr>
                <w:rFonts w:ascii="Times New Roman" w:eastAsia="Times New Roman" w:hAnsi="Times New Roman" w:cs="Times New Roman"/>
                <w:b/>
                <w:lang w:eastAsia="ru-RU"/>
              </w:rPr>
              <w:t xml:space="preserve"> год</w:t>
            </w:r>
          </w:p>
        </w:tc>
        <w:tc>
          <w:tcPr>
            <w:tcW w:w="1685" w:type="dxa"/>
            <w:vMerge w:val="restart"/>
          </w:tcPr>
          <w:p w:rsidR="0000456D" w:rsidRDefault="00CE751C" w:rsidP="00E33BB3">
            <w:pPr>
              <w:widowControl w:val="0"/>
              <w:jc w:val="center"/>
              <w:rPr>
                <w:rFonts w:ascii="Times New Roman" w:eastAsia="Times New Roman" w:hAnsi="Times New Roman" w:cs="Times New Roman"/>
                <w:b/>
                <w:lang w:eastAsia="ru-RU"/>
              </w:rPr>
            </w:pPr>
            <w:r w:rsidRPr="00C41E7B">
              <w:rPr>
                <w:rFonts w:ascii="Times New Roman" w:eastAsia="Times New Roman" w:hAnsi="Times New Roman" w:cs="Times New Roman"/>
                <w:b/>
                <w:lang w:eastAsia="ru-RU"/>
              </w:rPr>
              <w:t>О</w:t>
            </w:r>
            <w:r w:rsidR="0000456D" w:rsidRPr="00C41E7B">
              <w:rPr>
                <w:rFonts w:ascii="Times New Roman" w:eastAsia="Times New Roman" w:hAnsi="Times New Roman" w:cs="Times New Roman"/>
                <w:b/>
                <w:lang w:eastAsia="ru-RU"/>
              </w:rPr>
              <w:t>тклонение</w:t>
            </w:r>
          </w:p>
          <w:p w:rsidR="00CE751C" w:rsidRPr="00C41E7B" w:rsidRDefault="00CE751C" w:rsidP="00E33BB3">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00456D" w:rsidRPr="00CE1430" w:rsidTr="005141E6">
        <w:trPr>
          <w:trHeight w:val="511"/>
        </w:trPr>
        <w:tc>
          <w:tcPr>
            <w:tcW w:w="4361" w:type="dxa"/>
            <w:vMerge/>
          </w:tcPr>
          <w:p w:rsidR="0000456D" w:rsidRPr="008824E6" w:rsidRDefault="0000456D" w:rsidP="00E33BB3">
            <w:pPr>
              <w:widowControl w:val="0"/>
              <w:jc w:val="right"/>
              <w:rPr>
                <w:rFonts w:ascii="Times New Roman" w:eastAsia="Times New Roman" w:hAnsi="Times New Roman" w:cs="Times New Roman"/>
                <w:b/>
                <w:lang w:eastAsia="ru-RU"/>
              </w:rPr>
            </w:pPr>
          </w:p>
        </w:tc>
        <w:tc>
          <w:tcPr>
            <w:tcW w:w="1843" w:type="dxa"/>
          </w:tcPr>
          <w:p w:rsidR="0000456D" w:rsidRPr="008824E6" w:rsidRDefault="00012D2E" w:rsidP="00EC4187">
            <w:pPr>
              <w:widowControl w:val="0"/>
              <w:jc w:val="center"/>
              <w:rPr>
                <w:rFonts w:ascii="Times New Roman" w:eastAsia="Times New Roman" w:hAnsi="Times New Roman" w:cs="Times New Roman"/>
                <w:b/>
                <w:lang w:eastAsia="ru-RU"/>
              </w:rPr>
            </w:pPr>
            <w:r w:rsidRPr="008824E6">
              <w:rPr>
                <w:rFonts w:ascii="Times New Roman" w:eastAsia="Times New Roman" w:hAnsi="Times New Roman" w:cs="Times New Roman"/>
                <w:b/>
                <w:lang w:eastAsia="ru-RU"/>
              </w:rPr>
              <w:t xml:space="preserve">Утвержденный бюджет с </w:t>
            </w:r>
            <w:r w:rsidR="00124C73" w:rsidRPr="008824E6">
              <w:rPr>
                <w:rFonts w:ascii="Times New Roman" w:eastAsia="Times New Roman" w:hAnsi="Times New Roman" w:cs="Times New Roman"/>
                <w:b/>
                <w:lang w:eastAsia="ru-RU"/>
              </w:rPr>
              <w:t>учетом ранее</w:t>
            </w:r>
            <w:r w:rsidR="00EC4187" w:rsidRPr="008824E6">
              <w:rPr>
                <w:rFonts w:ascii="Times New Roman" w:eastAsia="Times New Roman" w:hAnsi="Times New Roman" w:cs="Times New Roman"/>
                <w:b/>
                <w:lang w:eastAsia="ru-RU"/>
              </w:rPr>
              <w:t xml:space="preserve"> внесенных изменений</w:t>
            </w:r>
          </w:p>
        </w:tc>
        <w:tc>
          <w:tcPr>
            <w:tcW w:w="1682" w:type="dxa"/>
          </w:tcPr>
          <w:p w:rsidR="0000456D" w:rsidRPr="008824E6" w:rsidRDefault="00012D2E" w:rsidP="00E33BB3">
            <w:pPr>
              <w:widowControl w:val="0"/>
              <w:jc w:val="center"/>
              <w:rPr>
                <w:rFonts w:ascii="Times New Roman" w:eastAsia="Times New Roman" w:hAnsi="Times New Roman" w:cs="Times New Roman"/>
                <w:b/>
                <w:lang w:eastAsia="ru-RU"/>
              </w:rPr>
            </w:pPr>
            <w:r w:rsidRPr="008824E6">
              <w:rPr>
                <w:rFonts w:ascii="Times New Roman" w:eastAsia="Times New Roman" w:hAnsi="Times New Roman" w:cs="Times New Roman"/>
                <w:b/>
                <w:lang w:eastAsia="ru-RU"/>
              </w:rPr>
              <w:t>Проект Решения</w:t>
            </w:r>
          </w:p>
        </w:tc>
        <w:tc>
          <w:tcPr>
            <w:tcW w:w="1685" w:type="dxa"/>
            <w:vMerge/>
          </w:tcPr>
          <w:p w:rsidR="0000456D" w:rsidRPr="00CE1430" w:rsidRDefault="0000456D" w:rsidP="00E33BB3">
            <w:pPr>
              <w:widowControl w:val="0"/>
              <w:jc w:val="center"/>
              <w:rPr>
                <w:rFonts w:ascii="Times New Roman" w:eastAsia="Times New Roman" w:hAnsi="Times New Roman" w:cs="Times New Roman"/>
                <w:b/>
                <w:sz w:val="28"/>
                <w:szCs w:val="28"/>
                <w:lang w:eastAsia="ru-RU"/>
              </w:rPr>
            </w:pP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Налог на доходы физических лиц</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157 071,00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157 071,00   </w:t>
            </w:r>
          </w:p>
        </w:tc>
        <w:tc>
          <w:tcPr>
            <w:tcW w:w="1685" w:type="dxa"/>
          </w:tcPr>
          <w:p w:rsidR="00716F3A" w:rsidRPr="00716F3A" w:rsidRDefault="00716F3A" w:rsidP="006F4E2E">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6F4E2E">
              <w:rPr>
                <w:rFonts w:ascii="Times New Roman" w:hAnsi="Times New Roman" w:cs="Times New Roman"/>
                <w:color w:val="000000"/>
              </w:rPr>
              <w:t>0</w:t>
            </w:r>
            <w:r w:rsidRPr="00716F3A">
              <w:rPr>
                <w:rFonts w:ascii="Times New Roman" w:hAnsi="Times New Roman" w:cs="Times New Roman"/>
                <w:color w:val="000000"/>
              </w:rPr>
              <w:t xml:space="preserve">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2 123,70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1 945,20   </w:t>
            </w:r>
          </w:p>
        </w:tc>
        <w:tc>
          <w:tcPr>
            <w:tcW w:w="1685" w:type="dxa"/>
          </w:tcPr>
          <w:p w:rsidR="00716F3A" w:rsidRPr="00716F3A" w:rsidRDefault="00CE751C" w:rsidP="00716F3A">
            <w:pPr>
              <w:jc w:val="right"/>
              <w:rPr>
                <w:rFonts w:ascii="Times New Roman" w:hAnsi="Times New Roman" w:cs="Times New Roman"/>
                <w:color w:val="000000"/>
              </w:rPr>
            </w:pPr>
            <w:r>
              <w:rPr>
                <w:rFonts w:ascii="Times New Roman" w:hAnsi="Times New Roman" w:cs="Times New Roman"/>
                <w:color w:val="000000"/>
              </w:rPr>
              <w:t>-</w:t>
            </w:r>
            <w:r w:rsidR="00716F3A" w:rsidRPr="00716F3A">
              <w:rPr>
                <w:rFonts w:ascii="Times New Roman" w:hAnsi="Times New Roman" w:cs="Times New Roman"/>
                <w:color w:val="000000"/>
              </w:rPr>
              <w:t xml:space="preserve"> 178,50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Налоги на совокупный доход</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31 101,00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31 178,00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 77,00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Государственная пошлина</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3 830,00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3 835,00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  5,00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19 726,40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21 937,00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 2 210,60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Платежи за пользование природными ресурсами</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2 199,20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2 199,20   </w:t>
            </w:r>
          </w:p>
        </w:tc>
        <w:tc>
          <w:tcPr>
            <w:tcW w:w="1685" w:type="dxa"/>
          </w:tcPr>
          <w:p w:rsidR="00716F3A" w:rsidRPr="00716F3A" w:rsidRDefault="00716F3A" w:rsidP="006F4E2E">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6F4E2E">
              <w:rPr>
                <w:rFonts w:ascii="Times New Roman" w:hAnsi="Times New Roman" w:cs="Times New Roman"/>
                <w:color w:val="000000"/>
              </w:rPr>
              <w:t>0</w:t>
            </w:r>
            <w:r w:rsidRPr="00716F3A">
              <w:rPr>
                <w:rFonts w:ascii="Times New Roman" w:hAnsi="Times New Roman" w:cs="Times New Roman"/>
                <w:color w:val="000000"/>
              </w:rPr>
              <w:t xml:space="preserve">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43 429,30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43 678,90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 249,60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50 679,50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49 897,20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782,30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proofErr w:type="spellStart"/>
            <w:proofErr w:type="gramStart"/>
            <w:r w:rsidRPr="00CE1430">
              <w:rPr>
                <w:rFonts w:ascii="Times New Roman" w:eastAsia="Times New Roman" w:hAnsi="Times New Roman" w:cs="Times New Roman"/>
                <w:sz w:val="24"/>
                <w:szCs w:val="24"/>
                <w:lang w:eastAsia="ru-RU"/>
              </w:rPr>
              <w:t>Штрафы,санкции</w:t>
            </w:r>
            <w:proofErr w:type="spellEnd"/>
            <w:proofErr w:type="gramEnd"/>
            <w:r w:rsidRPr="00CE1430">
              <w:rPr>
                <w:rFonts w:ascii="Times New Roman" w:eastAsia="Times New Roman" w:hAnsi="Times New Roman" w:cs="Times New Roman"/>
                <w:sz w:val="24"/>
                <w:szCs w:val="24"/>
                <w:lang w:eastAsia="ru-RU"/>
              </w:rPr>
              <w:t>, возмещение ущерба</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3 980,40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3 992,80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12,40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400,00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499,20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CE751C">
              <w:rPr>
                <w:rFonts w:ascii="Times New Roman" w:hAnsi="Times New Roman" w:cs="Times New Roman"/>
                <w:color w:val="000000"/>
              </w:rPr>
              <w:t>+</w:t>
            </w:r>
            <w:r w:rsidRPr="00716F3A">
              <w:rPr>
                <w:rFonts w:ascii="Times New Roman" w:hAnsi="Times New Roman" w:cs="Times New Roman"/>
                <w:color w:val="000000"/>
              </w:rPr>
              <w:t xml:space="preserve">   99,20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Дотации бюджетам субъектов РФ и муниципальных образований</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20 923,00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20 923,00   </w:t>
            </w:r>
          </w:p>
        </w:tc>
        <w:tc>
          <w:tcPr>
            <w:tcW w:w="1685" w:type="dxa"/>
          </w:tcPr>
          <w:p w:rsidR="00716F3A" w:rsidRPr="00716F3A" w:rsidRDefault="006F4E2E" w:rsidP="00716F3A">
            <w:pPr>
              <w:jc w:val="right"/>
              <w:rPr>
                <w:rFonts w:ascii="Times New Roman" w:hAnsi="Times New Roman" w:cs="Times New Roman"/>
                <w:color w:val="000000"/>
              </w:rPr>
            </w:pPr>
            <w:r>
              <w:rPr>
                <w:rFonts w:ascii="Times New Roman" w:hAnsi="Times New Roman" w:cs="Times New Roman"/>
                <w:color w:val="000000"/>
              </w:rPr>
              <w:t>0</w:t>
            </w:r>
            <w:r w:rsidR="00716F3A" w:rsidRPr="00716F3A">
              <w:rPr>
                <w:rFonts w:ascii="Times New Roman" w:hAnsi="Times New Roman" w:cs="Times New Roman"/>
                <w:color w:val="000000"/>
              </w:rPr>
              <w:t xml:space="preserve">     </w:t>
            </w:r>
          </w:p>
        </w:tc>
      </w:tr>
      <w:tr w:rsidR="00716F3A" w:rsidRPr="00CE1430" w:rsidTr="005141E6">
        <w:tc>
          <w:tcPr>
            <w:tcW w:w="4361" w:type="dxa"/>
          </w:tcPr>
          <w:p w:rsidR="00716F3A" w:rsidRDefault="00716F3A" w:rsidP="00716F3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Субсидии бюджетам муниципальных районов </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8 556,00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43 430,00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555D0F">
              <w:rPr>
                <w:rFonts w:ascii="Times New Roman" w:hAnsi="Times New Roman" w:cs="Times New Roman"/>
                <w:color w:val="000000"/>
              </w:rPr>
              <w:t>+</w:t>
            </w:r>
            <w:r w:rsidRPr="00716F3A">
              <w:rPr>
                <w:rFonts w:ascii="Times New Roman" w:hAnsi="Times New Roman" w:cs="Times New Roman"/>
                <w:color w:val="000000"/>
              </w:rPr>
              <w:t xml:space="preserve">34 874,00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субъектов РФ и муниципальных образований</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283 461,00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283 461,00   </w:t>
            </w:r>
          </w:p>
        </w:tc>
        <w:tc>
          <w:tcPr>
            <w:tcW w:w="1685" w:type="dxa"/>
          </w:tcPr>
          <w:p w:rsidR="00716F3A" w:rsidRPr="00716F3A" w:rsidRDefault="006F4E2E" w:rsidP="00716F3A">
            <w:pPr>
              <w:jc w:val="right"/>
              <w:rPr>
                <w:rFonts w:ascii="Times New Roman" w:hAnsi="Times New Roman" w:cs="Times New Roman"/>
                <w:color w:val="000000"/>
              </w:rPr>
            </w:pPr>
            <w:r>
              <w:rPr>
                <w:rFonts w:ascii="Times New Roman" w:hAnsi="Times New Roman" w:cs="Times New Roman"/>
                <w:color w:val="000000"/>
              </w:rPr>
              <w:t>0</w:t>
            </w:r>
            <w:r w:rsidR="00716F3A" w:rsidRPr="00716F3A">
              <w:rPr>
                <w:rFonts w:ascii="Times New Roman" w:hAnsi="Times New Roman" w:cs="Times New Roman"/>
                <w:color w:val="000000"/>
              </w:rPr>
              <w:t xml:space="preserve">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Иные межбюджетные трансферты</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675,70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776,10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555D0F">
              <w:rPr>
                <w:rFonts w:ascii="Times New Roman" w:hAnsi="Times New Roman" w:cs="Times New Roman"/>
                <w:color w:val="000000"/>
              </w:rPr>
              <w:t>+</w:t>
            </w:r>
            <w:r w:rsidRPr="00716F3A">
              <w:rPr>
                <w:rFonts w:ascii="Times New Roman" w:hAnsi="Times New Roman" w:cs="Times New Roman"/>
                <w:color w:val="000000"/>
              </w:rPr>
              <w:t xml:space="preserve"> 100,40   </w:t>
            </w:r>
          </w:p>
        </w:tc>
      </w:tr>
      <w:tr w:rsidR="00716F3A" w:rsidRPr="00CE1430" w:rsidTr="005141E6">
        <w:tc>
          <w:tcPr>
            <w:tcW w:w="4361" w:type="dxa"/>
          </w:tcPr>
          <w:p w:rsidR="00716F3A" w:rsidRPr="00CE1430" w:rsidRDefault="00716F3A" w:rsidP="00716F3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бюджетов муниципальных районов от возврата организациями остатков субсидий прошлых лет</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2 917,40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2 917,40   </w:t>
            </w:r>
          </w:p>
        </w:tc>
        <w:tc>
          <w:tcPr>
            <w:tcW w:w="1685" w:type="dxa"/>
          </w:tcPr>
          <w:p w:rsidR="00716F3A" w:rsidRPr="00716F3A" w:rsidRDefault="006F4E2E" w:rsidP="00716F3A">
            <w:pPr>
              <w:jc w:val="right"/>
              <w:rPr>
                <w:rFonts w:ascii="Times New Roman" w:hAnsi="Times New Roman" w:cs="Times New Roman"/>
                <w:color w:val="000000"/>
              </w:rPr>
            </w:pPr>
            <w:r>
              <w:rPr>
                <w:rFonts w:ascii="Times New Roman" w:hAnsi="Times New Roman" w:cs="Times New Roman"/>
                <w:color w:val="000000"/>
              </w:rPr>
              <w:t>0</w:t>
            </w:r>
            <w:r w:rsidR="00716F3A" w:rsidRPr="00716F3A">
              <w:rPr>
                <w:rFonts w:ascii="Times New Roman" w:hAnsi="Times New Roman" w:cs="Times New Roman"/>
                <w:color w:val="000000"/>
              </w:rPr>
              <w:t xml:space="preserve">     </w:t>
            </w:r>
          </w:p>
        </w:tc>
      </w:tr>
      <w:tr w:rsidR="00716F3A" w:rsidRPr="00CE1430" w:rsidTr="005141E6">
        <w:tc>
          <w:tcPr>
            <w:tcW w:w="4361" w:type="dxa"/>
          </w:tcPr>
          <w:p w:rsidR="00716F3A" w:rsidRPr="00CE1430" w:rsidRDefault="00716F3A" w:rsidP="00340AC2">
            <w:pPr>
              <w:widowControl w:val="0"/>
              <w:rPr>
                <w:rFonts w:ascii="Times New Roman" w:eastAsia="Times New Roman" w:hAnsi="Times New Roman" w:cs="Times New Roman"/>
                <w:sz w:val="24"/>
                <w:szCs w:val="24"/>
                <w:lang w:eastAsia="ru-RU"/>
              </w:rPr>
            </w:pPr>
            <w:r w:rsidRPr="00CE1430">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2 969,50   </w:t>
            </w:r>
          </w:p>
        </w:tc>
        <w:tc>
          <w:tcPr>
            <w:tcW w:w="1682"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2 958,30   </w:t>
            </w:r>
          </w:p>
        </w:tc>
        <w:tc>
          <w:tcPr>
            <w:tcW w:w="1685" w:type="dxa"/>
          </w:tcPr>
          <w:p w:rsidR="00716F3A" w:rsidRPr="00716F3A" w:rsidRDefault="00716F3A" w:rsidP="00716F3A">
            <w:pPr>
              <w:jc w:val="right"/>
              <w:rPr>
                <w:rFonts w:ascii="Times New Roman" w:hAnsi="Times New Roman" w:cs="Times New Roman"/>
                <w:color w:val="000000"/>
              </w:rPr>
            </w:pPr>
            <w:r w:rsidRPr="00716F3A">
              <w:rPr>
                <w:rFonts w:ascii="Times New Roman" w:hAnsi="Times New Roman" w:cs="Times New Roman"/>
                <w:color w:val="000000"/>
              </w:rPr>
              <w:t xml:space="preserve">           </w:t>
            </w:r>
            <w:r w:rsidR="00555D0F">
              <w:rPr>
                <w:rFonts w:ascii="Times New Roman" w:hAnsi="Times New Roman" w:cs="Times New Roman"/>
                <w:color w:val="000000"/>
              </w:rPr>
              <w:t>-</w:t>
            </w:r>
            <w:r w:rsidRPr="00716F3A">
              <w:rPr>
                <w:rFonts w:ascii="Times New Roman" w:hAnsi="Times New Roman" w:cs="Times New Roman"/>
                <w:color w:val="000000"/>
              </w:rPr>
              <w:t xml:space="preserve">  11,20   </w:t>
            </w:r>
          </w:p>
        </w:tc>
      </w:tr>
      <w:tr w:rsidR="00716F3A" w:rsidRPr="00CE1430" w:rsidTr="005141E6">
        <w:tc>
          <w:tcPr>
            <w:tcW w:w="4361" w:type="dxa"/>
          </w:tcPr>
          <w:p w:rsidR="00716F3A" w:rsidRPr="00716F3A" w:rsidRDefault="00C41E7B" w:rsidP="00716F3A">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Всего</w:t>
            </w:r>
            <w:r w:rsidR="00716F3A" w:rsidRPr="00716F3A">
              <w:rPr>
                <w:rFonts w:ascii="Times New Roman" w:eastAsia="Times New Roman" w:hAnsi="Times New Roman" w:cs="Times New Roman"/>
                <w:b/>
                <w:sz w:val="24"/>
                <w:szCs w:val="24"/>
                <w:lang w:eastAsia="ru-RU"/>
              </w:rPr>
              <w:t>:</w:t>
            </w:r>
          </w:p>
        </w:tc>
        <w:tc>
          <w:tcPr>
            <w:tcW w:w="1843" w:type="dxa"/>
          </w:tcPr>
          <w:p w:rsidR="00716F3A" w:rsidRPr="00716F3A" w:rsidRDefault="00716F3A" w:rsidP="00716F3A">
            <w:pPr>
              <w:jc w:val="right"/>
              <w:rPr>
                <w:rFonts w:ascii="Times New Roman" w:hAnsi="Times New Roman" w:cs="Times New Roman"/>
                <w:b/>
                <w:color w:val="000000"/>
                <w:sz w:val="24"/>
                <w:szCs w:val="24"/>
              </w:rPr>
            </w:pPr>
            <w:r w:rsidRPr="00716F3A">
              <w:rPr>
                <w:rFonts w:ascii="Times New Roman" w:hAnsi="Times New Roman" w:cs="Times New Roman"/>
                <w:b/>
                <w:color w:val="000000"/>
                <w:sz w:val="24"/>
                <w:szCs w:val="24"/>
              </w:rPr>
              <w:t xml:space="preserve"> 628 104,10   </w:t>
            </w:r>
          </w:p>
        </w:tc>
        <w:tc>
          <w:tcPr>
            <w:tcW w:w="1682" w:type="dxa"/>
          </w:tcPr>
          <w:p w:rsidR="00716F3A" w:rsidRPr="00716F3A" w:rsidRDefault="00716F3A" w:rsidP="00716F3A">
            <w:pPr>
              <w:jc w:val="right"/>
              <w:rPr>
                <w:rFonts w:ascii="Times New Roman" w:hAnsi="Times New Roman" w:cs="Times New Roman"/>
                <w:b/>
                <w:color w:val="000000"/>
                <w:sz w:val="24"/>
                <w:szCs w:val="24"/>
              </w:rPr>
            </w:pPr>
            <w:r w:rsidRPr="00716F3A">
              <w:rPr>
                <w:rFonts w:ascii="Times New Roman" w:hAnsi="Times New Roman" w:cs="Times New Roman"/>
                <w:b/>
                <w:color w:val="000000"/>
                <w:sz w:val="24"/>
                <w:szCs w:val="24"/>
              </w:rPr>
              <w:t xml:space="preserve">   664 782,70   </w:t>
            </w:r>
          </w:p>
        </w:tc>
        <w:tc>
          <w:tcPr>
            <w:tcW w:w="1685" w:type="dxa"/>
          </w:tcPr>
          <w:p w:rsidR="00716F3A" w:rsidRPr="00716F3A" w:rsidRDefault="00716F3A" w:rsidP="00716F3A">
            <w:pPr>
              <w:jc w:val="right"/>
              <w:rPr>
                <w:rFonts w:ascii="Times New Roman" w:hAnsi="Times New Roman" w:cs="Times New Roman"/>
                <w:b/>
                <w:color w:val="000000"/>
                <w:sz w:val="24"/>
                <w:szCs w:val="24"/>
              </w:rPr>
            </w:pPr>
            <w:r w:rsidRPr="00716F3A">
              <w:rPr>
                <w:rFonts w:ascii="Times New Roman" w:hAnsi="Times New Roman" w:cs="Times New Roman"/>
                <w:b/>
                <w:color w:val="000000"/>
                <w:sz w:val="24"/>
                <w:szCs w:val="24"/>
              </w:rPr>
              <w:t xml:space="preserve">     36 678,60   </w:t>
            </w:r>
          </w:p>
        </w:tc>
      </w:tr>
    </w:tbl>
    <w:p w:rsidR="00555FE7" w:rsidRDefault="00555FE7" w:rsidP="005F1B1C">
      <w:pPr>
        <w:widowControl w:val="0"/>
        <w:spacing w:after="0" w:line="240" w:lineRule="auto"/>
        <w:ind w:firstLine="709"/>
        <w:jc w:val="both"/>
        <w:rPr>
          <w:rFonts w:ascii="Arial" w:eastAsia="Times New Roman" w:hAnsi="Arial" w:cs="Arial"/>
          <w:sz w:val="28"/>
          <w:szCs w:val="28"/>
          <w:lang w:eastAsia="ru-RU"/>
        </w:rPr>
      </w:pPr>
    </w:p>
    <w:p w:rsidR="00CF02E0" w:rsidRDefault="0005015A" w:rsidP="005F1B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проведенного анализа,</w:t>
      </w:r>
      <w:r w:rsidR="00447DD6" w:rsidRPr="00114876">
        <w:rPr>
          <w:rFonts w:ascii="Times New Roman" w:eastAsia="Times New Roman" w:hAnsi="Times New Roman" w:cs="Times New Roman"/>
          <w:sz w:val="28"/>
          <w:szCs w:val="28"/>
          <w:lang w:eastAsia="ru-RU"/>
        </w:rPr>
        <w:t xml:space="preserve"> увеличение доходов в основном связано </w:t>
      </w:r>
      <w:r w:rsidR="00362F2D">
        <w:rPr>
          <w:rFonts w:ascii="Times New Roman" w:eastAsia="Times New Roman" w:hAnsi="Times New Roman" w:cs="Times New Roman"/>
          <w:sz w:val="28"/>
          <w:szCs w:val="28"/>
          <w:lang w:eastAsia="ru-RU"/>
        </w:rPr>
        <w:t xml:space="preserve">с </w:t>
      </w:r>
      <w:r w:rsidR="00114876" w:rsidRPr="00114876">
        <w:rPr>
          <w:rFonts w:ascii="Times New Roman" w:eastAsia="Times New Roman" w:hAnsi="Times New Roman" w:cs="Times New Roman"/>
          <w:sz w:val="28"/>
          <w:szCs w:val="28"/>
          <w:lang w:eastAsia="ru-RU"/>
        </w:rPr>
        <w:t>увеличением безвозмездных поступлений в бюджет Сортавальского муниципального района из бюджетов других уровней</w:t>
      </w:r>
      <w:r w:rsidR="00E34800">
        <w:rPr>
          <w:rFonts w:ascii="Times New Roman" w:eastAsia="Times New Roman" w:hAnsi="Times New Roman" w:cs="Times New Roman"/>
          <w:sz w:val="28"/>
          <w:szCs w:val="28"/>
          <w:lang w:eastAsia="ru-RU"/>
        </w:rPr>
        <w:t xml:space="preserve">, а также </w:t>
      </w:r>
      <w:r w:rsidR="00C41E7B">
        <w:rPr>
          <w:rFonts w:ascii="Times New Roman" w:eastAsia="Times New Roman" w:hAnsi="Times New Roman" w:cs="Times New Roman"/>
          <w:sz w:val="28"/>
          <w:szCs w:val="28"/>
          <w:lang w:eastAsia="ru-RU"/>
        </w:rPr>
        <w:t>неналоговых доходов.</w:t>
      </w:r>
    </w:p>
    <w:p w:rsidR="006C07CF" w:rsidRDefault="006C07CF" w:rsidP="006C07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Представленным проектом предлагается уменьшение по налоговым </w:t>
      </w:r>
      <w:r>
        <w:rPr>
          <w:rFonts w:ascii="Times New Roman" w:eastAsia="Times New Roman" w:hAnsi="Times New Roman" w:cs="Times New Roman"/>
          <w:sz w:val="28"/>
          <w:szCs w:val="28"/>
          <w:lang w:eastAsia="ru-RU"/>
        </w:rPr>
        <w:lastRenderedPageBreak/>
        <w:t>доходам районного бюджета на 96,5 тыс. руб. Изменения по налоговым доходам планируются в связи:</w:t>
      </w:r>
    </w:p>
    <w:p w:rsidR="006C07CF" w:rsidRDefault="006C07CF" w:rsidP="006C07CF">
      <w:pPr>
        <w:pStyle w:val="a3"/>
        <w:widowControl w:val="0"/>
        <w:numPr>
          <w:ilvl w:val="0"/>
          <w:numId w:val="12"/>
        </w:numPr>
        <w:spacing w:after="0" w:line="240" w:lineRule="auto"/>
        <w:ind w:left="417"/>
        <w:jc w:val="both"/>
        <w:rPr>
          <w:rFonts w:ascii="Times New Roman" w:eastAsia="Times New Roman" w:hAnsi="Times New Roman" w:cs="Times New Roman"/>
          <w:sz w:val="28"/>
          <w:szCs w:val="28"/>
          <w:lang w:eastAsia="ru-RU"/>
        </w:rPr>
      </w:pPr>
      <w:r w:rsidRPr="006C07CF">
        <w:rPr>
          <w:rFonts w:ascii="Times New Roman" w:eastAsia="Times New Roman" w:hAnsi="Times New Roman" w:cs="Times New Roman"/>
          <w:sz w:val="28"/>
          <w:szCs w:val="28"/>
          <w:lang w:eastAsia="ru-RU"/>
        </w:rPr>
        <w:t>с уточнением администратором доходов (Управление</w:t>
      </w:r>
      <w:r w:rsidR="00555D0F">
        <w:rPr>
          <w:rFonts w:ascii="Times New Roman" w:eastAsia="Times New Roman" w:hAnsi="Times New Roman" w:cs="Times New Roman"/>
          <w:sz w:val="28"/>
          <w:szCs w:val="28"/>
          <w:lang w:eastAsia="ru-RU"/>
        </w:rPr>
        <w:t>м</w:t>
      </w:r>
      <w:r w:rsidRPr="006C07CF">
        <w:rPr>
          <w:rFonts w:ascii="Times New Roman" w:eastAsia="Times New Roman" w:hAnsi="Times New Roman" w:cs="Times New Roman"/>
          <w:sz w:val="28"/>
          <w:szCs w:val="28"/>
          <w:lang w:eastAsia="ru-RU"/>
        </w:rPr>
        <w:t xml:space="preserve"> Федерального казначейства по РК) поступлений доходов от акцизов на нефтепродукты, уменьшение составит 178,5 тыс. руб.;</w:t>
      </w:r>
    </w:p>
    <w:p w:rsidR="008D4FE0" w:rsidRPr="0046784B" w:rsidRDefault="008D4FE0" w:rsidP="008D4FE0">
      <w:pPr>
        <w:pStyle w:val="a3"/>
        <w:widowControl w:val="0"/>
        <w:numPr>
          <w:ilvl w:val="0"/>
          <w:numId w:val="12"/>
        </w:numPr>
        <w:spacing w:after="0" w:line="240" w:lineRule="auto"/>
        <w:ind w:left="417"/>
        <w:jc w:val="both"/>
        <w:rPr>
          <w:rFonts w:ascii="Times New Roman" w:eastAsia="Times New Roman" w:hAnsi="Times New Roman" w:cs="Times New Roman"/>
          <w:sz w:val="28"/>
          <w:szCs w:val="28"/>
          <w:lang w:eastAsia="ru-RU"/>
        </w:rPr>
      </w:pPr>
      <w:r w:rsidRPr="0046784B">
        <w:rPr>
          <w:rFonts w:ascii="Times New Roman" w:eastAsia="Times New Roman" w:hAnsi="Times New Roman" w:cs="Times New Roman"/>
          <w:sz w:val="28"/>
          <w:szCs w:val="28"/>
          <w:lang w:eastAsia="ru-RU"/>
        </w:rPr>
        <w:t>с уточнением администратором доходов (</w:t>
      </w:r>
      <w:r w:rsidR="0046784B" w:rsidRPr="0046784B">
        <w:rPr>
          <w:rFonts w:ascii="Times New Roman" w:eastAsia="Times New Roman" w:hAnsi="Times New Roman" w:cs="Times New Roman"/>
          <w:sz w:val="28"/>
          <w:szCs w:val="28"/>
          <w:lang w:eastAsia="ru-RU"/>
        </w:rPr>
        <w:t xml:space="preserve">Территориальным органом </w:t>
      </w:r>
      <w:r w:rsidRPr="0046784B">
        <w:rPr>
          <w:rFonts w:ascii="Times New Roman" w:eastAsia="Times New Roman" w:hAnsi="Times New Roman" w:cs="Times New Roman"/>
          <w:sz w:val="28"/>
          <w:szCs w:val="28"/>
          <w:lang w:eastAsia="ru-RU"/>
        </w:rPr>
        <w:t>Федерально</w:t>
      </w:r>
      <w:r w:rsidR="0046784B" w:rsidRPr="0046784B">
        <w:rPr>
          <w:rFonts w:ascii="Times New Roman" w:eastAsia="Times New Roman" w:hAnsi="Times New Roman" w:cs="Times New Roman"/>
          <w:sz w:val="28"/>
          <w:szCs w:val="28"/>
          <w:lang w:eastAsia="ru-RU"/>
        </w:rPr>
        <w:t>й</w:t>
      </w:r>
      <w:r w:rsidRPr="0046784B">
        <w:rPr>
          <w:rFonts w:ascii="Times New Roman" w:eastAsia="Times New Roman" w:hAnsi="Times New Roman" w:cs="Times New Roman"/>
          <w:sz w:val="28"/>
          <w:szCs w:val="28"/>
          <w:lang w:eastAsia="ru-RU"/>
        </w:rPr>
        <w:t xml:space="preserve"> </w:t>
      </w:r>
      <w:r w:rsidR="0046784B" w:rsidRPr="0046784B">
        <w:rPr>
          <w:rFonts w:ascii="Times New Roman" w:eastAsia="Times New Roman" w:hAnsi="Times New Roman" w:cs="Times New Roman"/>
          <w:sz w:val="28"/>
          <w:szCs w:val="28"/>
          <w:lang w:eastAsia="ru-RU"/>
        </w:rPr>
        <w:t>налоговой службы)</w:t>
      </w:r>
      <w:r w:rsidRPr="0046784B">
        <w:rPr>
          <w:rFonts w:ascii="Times New Roman" w:eastAsia="Times New Roman" w:hAnsi="Times New Roman" w:cs="Times New Roman"/>
          <w:sz w:val="28"/>
          <w:szCs w:val="28"/>
          <w:lang w:eastAsia="ru-RU"/>
        </w:rPr>
        <w:t xml:space="preserve"> поступлений доходов от </w:t>
      </w:r>
      <w:r w:rsidRPr="0046784B">
        <w:rPr>
          <w:rFonts w:ascii="Times New Roman" w:eastAsia="Times New Roman" w:hAnsi="Times New Roman" w:cs="Times New Roman"/>
          <w:sz w:val="28"/>
          <w:szCs w:val="28"/>
          <w:lang w:eastAsia="ru-RU"/>
        </w:rPr>
        <w:t>налога на совокупный доход</w:t>
      </w:r>
      <w:r w:rsidRPr="0046784B">
        <w:rPr>
          <w:rFonts w:ascii="Times New Roman" w:eastAsia="Times New Roman" w:hAnsi="Times New Roman" w:cs="Times New Roman"/>
          <w:sz w:val="28"/>
          <w:szCs w:val="28"/>
          <w:lang w:eastAsia="ru-RU"/>
        </w:rPr>
        <w:t>, у</w:t>
      </w:r>
      <w:r w:rsidRPr="0046784B">
        <w:rPr>
          <w:rFonts w:ascii="Times New Roman" w:eastAsia="Times New Roman" w:hAnsi="Times New Roman" w:cs="Times New Roman"/>
          <w:sz w:val="28"/>
          <w:szCs w:val="28"/>
          <w:lang w:eastAsia="ru-RU"/>
        </w:rPr>
        <w:t>величение</w:t>
      </w:r>
      <w:r w:rsidRPr="0046784B">
        <w:rPr>
          <w:rFonts w:ascii="Times New Roman" w:eastAsia="Times New Roman" w:hAnsi="Times New Roman" w:cs="Times New Roman"/>
          <w:sz w:val="28"/>
          <w:szCs w:val="28"/>
          <w:lang w:eastAsia="ru-RU"/>
        </w:rPr>
        <w:t xml:space="preserve"> составит </w:t>
      </w:r>
      <w:r w:rsidRPr="0046784B">
        <w:rPr>
          <w:rFonts w:ascii="Times New Roman" w:eastAsia="Times New Roman" w:hAnsi="Times New Roman" w:cs="Times New Roman"/>
          <w:sz w:val="28"/>
          <w:szCs w:val="28"/>
          <w:lang w:eastAsia="ru-RU"/>
        </w:rPr>
        <w:t>77,0</w:t>
      </w:r>
      <w:r w:rsidRPr="0046784B">
        <w:rPr>
          <w:rFonts w:ascii="Times New Roman" w:eastAsia="Times New Roman" w:hAnsi="Times New Roman" w:cs="Times New Roman"/>
          <w:sz w:val="28"/>
          <w:szCs w:val="28"/>
          <w:lang w:eastAsia="ru-RU"/>
        </w:rPr>
        <w:t xml:space="preserve"> тыс. руб.;</w:t>
      </w:r>
    </w:p>
    <w:p w:rsidR="006C07CF" w:rsidRPr="006C07CF" w:rsidRDefault="006C07CF" w:rsidP="006C07CF">
      <w:pPr>
        <w:pStyle w:val="a3"/>
        <w:widowControl w:val="0"/>
        <w:numPr>
          <w:ilvl w:val="0"/>
          <w:numId w:val="12"/>
        </w:numPr>
        <w:spacing w:after="0" w:line="240" w:lineRule="auto"/>
        <w:ind w:left="417"/>
        <w:jc w:val="both"/>
        <w:rPr>
          <w:rFonts w:ascii="Times New Roman" w:eastAsia="Times New Roman" w:hAnsi="Times New Roman" w:cs="Times New Roman"/>
          <w:sz w:val="28"/>
          <w:szCs w:val="28"/>
          <w:lang w:eastAsia="ru-RU"/>
        </w:rPr>
      </w:pPr>
      <w:r w:rsidRPr="006C07CF">
        <w:rPr>
          <w:rFonts w:ascii="Times New Roman" w:eastAsia="Times New Roman" w:hAnsi="Times New Roman" w:cs="Times New Roman"/>
          <w:sz w:val="28"/>
          <w:szCs w:val="28"/>
          <w:lang w:eastAsia="ru-RU"/>
        </w:rPr>
        <w:t>с уточнением поступлений государственной пошлины за выдачу разрешения на установку рекламной конструкции администрат</w:t>
      </w:r>
      <w:r w:rsidR="004A3E3C">
        <w:rPr>
          <w:rFonts w:ascii="Times New Roman" w:eastAsia="Times New Roman" w:hAnsi="Times New Roman" w:cs="Times New Roman"/>
          <w:sz w:val="28"/>
          <w:szCs w:val="28"/>
          <w:lang w:eastAsia="ru-RU"/>
        </w:rPr>
        <w:t>ором доходов –Администрацией СМР</w:t>
      </w:r>
      <w:r w:rsidRPr="006C07CF">
        <w:rPr>
          <w:rFonts w:ascii="Times New Roman" w:eastAsia="Times New Roman" w:hAnsi="Times New Roman" w:cs="Times New Roman"/>
          <w:sz w:val="28"/>
          <w:szCs w:val="28"/>
          <w:lang w:eastAsia="ru-RU"/>
        </w:rPr>
        <w:t xml:space="preserve"> - увеличение на сумму 5,0 тыс. руб.</w:t>
      </w:r>
    </w:p>
    <w:p w:rsidR="006C07CF" w:rsidRDefault="006C07CF" w:rsidP="006C07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Представленным проектом предлагается увеличение неналоговых доходов районного бюджета на общую сумму 1 789,5 тыс. руб. Изменения по </w:t>
      </w:r>
      <w:r w:rsidR="0046784B">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налоговым доходам планируются в связи:</w:t>
      </w:r>
    </w:p>
    <w:p w:rsidR="006C07CF" w:rsidRPr="00C0229E" w:rsidRDefault="006C07CF" w:rsidP="00C0229E">
      <w:pPr>
        <w:pStyle w:val="a3"/>
        <w:widowControl w:val="0"/>
        <w:numPr>
          <w:ilvl w:val="0"/>
          <w:numId w:val="13"/>
        </w:numPr>
        <w:spacing w:after="0" w:line="240" w:lineRule="auto"/>
        <w:ind w:left="360"/>
        <w:jc w:val="both"/>
        <w:rPr>
          <w:rFonts w:ascii="Times New Roman" w:hAnsi="Times New Roman" w:cs="Times New Roman"/>
          <w:color w:val="000000"/>
          <w:sz w:val="28"/>
          <w:szCs w:val="28"/>
        </w:rPr>
      </w:pPr>
      <w:r w:rsidRPr="00C0229E">
        <w:rPr>
          <w:rFonts w:ascii="Times New Roman" w:eastAsia="Times New Roman" w:hAnsi="Times New Roman" w:cs="Times New Roman"/>
          <w:sz w:val="28"/>
          <w:szCs w:val="28"/>
          <w:lang w:eastAsia="ru-RU"/>
        </w:rPr>
        <w:t xml:space="preserve">с увеличением поступления доходов от использования имущества, находящегося в государственной и муниципальной собственности на </w:t>
      </w:r>
      <w:r w:rsidRPr="00C0229E">
        <w:rPr>
          <w:rFonts w:ascii="Times New Roman" w:hAnsi="Times New Roman" w:cs="Times New Roman"/>
          <w:color w:val="000000"/>
          <w:sz w:val="28"/>
          <w:szCs w:val="28"/>
        </w:rPr>
        <w:t>2 210,60 тыс. руб., за счет увеличения поступления от арендной платы за земельные участки на 1521,9 тыс. руб. и увеличения поступления доходов от сдачи в аренду имущества на 688,7 тыс. руб.;</w:t>
      </w:r>
    </w:p>
    <w:p w:rsidR="006C07CF" w:rsidRPr="00C0229E" w:rsidRDefault="006C07CF" w:rsidP="00C0229E">
      <w:pPr>
        <w:pStyle w:val="a3"/>
        <w:widowControl w:val="0"/>
        <w:numPr>
          <w:ilvl w:val="0"/>
          <w:numId w:val="13"/>
        </w:numPr>
        <w:spacing w:after="0" w:line="240" w:lineRule="auto"/>
        <w:ind w:left="360"/>
        <w:jc w:val="both"/>
        <w:rPr>
          <w:rFonts w:ascii="Times New Roman" w:eastAsia="Times New Roman" w:hAnsi="Times New Roman" w:cs="Times New Roman"/>
          <w:sz w:val="28"/>
          <w:szCs w:val="28"/>
          <w:lang w:eastAsia="ru-RU"/>
        </w:rPr>
      </w:pPr>
      <w:r w:rsidRPr="00C0229E">
        <w:rPr>
          <w:rFonts w:ascii="Times New Roman" w:eastAsia="Times New Roman" w:hAnsi="Times New Roman" w:cs="Times New Roman"/>
          <w:sz w:val="28"/>
          <w:szCs w:val="28"/>
          <w:lang w:eastAsia="ru-RU"/>
        </w:rPr>
        <w:t>с уточнением плана поступления доходов от оказания платных услуг и компенсации затрат государства на 249,6 тыс. руб.;</w:t>
      </w:r>
    </w:p>
    <w:p w:rsidR="006C07CF" w:rsidRPr="00C0229E" w:rsidRDefault="006C07CF" w:rsidP="00C0229E">
      <w:pPr>
        <w:pStyle w:val="a3"/>
        <w:widowControl w:val="0"/>
        <w:numPr>
          <w:ilvl w:val="0"/>
          <w:numId w:val="13"/>
        </w:numPr>
        <w:spacing w:after="0" w:line="240" w:lineRule="auto"/>
        <w:ind w:left="360"/>
        <w:jc w:val="both"/>
        <w:rPr>
          <w:rFonts w:ascii="Times New Roman" w:eastAsia="Times New Roman" w:hAnsi="Times New Roman" w:cs="Times New Roman"/>
          <w:sz w:val="28"/>
          <w:szCs w:val="28"/>
          <w:lang w:eastAsia="ru-RU"/>
        </w:rPr>
      </w:pPr>
      <w:r w:rsidRPr="00C0229E">
        <w:rPr>
          <w:rFonts w:ascii="Times New Roman" w:eastAsia="Times New Roman" w:hAnsi="Times New Roman" w:cs="Times New Roman"/>
          <w:sz w:val="28"/>
          <w:szCs w:val="28"/>
          <w:lang w:eastAsia="ru-RU"/>
        </w:rPr>
        <w:t>с уточнением плана поступления доходов от продажи муниципального имущества, уменьшение на 782,3 тыс. руб.;</w:t>
      </w:r>
    </w:p>
    <w:p w:rsidR="006C07CF" w:rsidRPr="00C0229E" w:rsidRDefault="006C07CF" w:rsidP="00C0229E">
      <w:pPr>
        <w:pStyle w:val="a3"/>
        <w:widowControl w:val="0"/>
        <w:numPr>
          <w:ilvl w:val="0"/>
          <w:numId w:val="13"/>
        </w:numPr>
        <w:spacing w:after="0" w:line="240" w:lineRule="auto"/>
        <w:ind w:left="360"/>
        <w:jc w:val="both"/>
        <w:rPr>
          <w:rFonts w:ascii="Times New Roman" w:eastAsia="Times New Roman" w:hAnsi="Times New Roman" w:cs="Times New Roman"/>
          <w:sz w:val="28"/>
          <w:szCs w:val="28"/>
          <w:lang w:eastAsia="ru-RU"/>
        </w:rPr>
      </w:pPr>
      <w:r w:rsidRPr="00C0229E">
        <w:rPr>
          <w:rFonts w:ascii="Times New Roman" w:eastAsia="Times New Roman" w:hAnsi="Times New Roman" w:cs="Times New Roman"/>
          <w:sz w:val="28"/>
          <w:szCs w:val="28"/>
          <w:lang w:eastAsia="ru-RU"/>
        </w:rPr>
        <w:t>с уточнением плана поступления штрафов, санкций, возмещение ущерба, увеличение составило 12,4 тыс. руб.;</w:t>
      </w:r>
    </w:p>
    <w:p w:rsidR="006C07CF" w:rsidRPr="00C0229E" w:rsidRDefault="006C07CF" w:rsidP="00C0229E">
      <w:pPr>
        <w:pStyle w:val="a3"/>
        <w:widowControl w:val="0"/>
        <w:numPr>
          <w:ilvl w:val="0"/>
          <w:numId w:val="13"/>
        </w:numPr>
        <w:spacing w:after="0" w:line="240" w:lineRule="auto"/>
        <w:ind w:left="360"/>
        <w:jc w:val="both"/>
        <w:rPr>
          <w:rFonts w:ascii="Times New Roman" w:eastAsia="Times New Roman" w:hAnsi="Times New Roman" w:cs="Times New Roman"/>
          <w:sz w:val="28"/>
          <w:szCs w:val="28"/>
          <w:lang w:eastAsia="ru-RU"/>
        </w:rPr>
      </w:pPr>
      <w:r w:rsidRPr="00C0229E">
        <w:rPr>
          <w:rFonts w:ascii="Times New Roman" w:eastAsia="Times New Roman" w:hAnsi="Times New Roman" w:cs="Times New Roman"/>
          <w:sz w:val="28"/>
          <w:szCs w:val="28"/>
          <w:lang w:eastAsia="ru-RU"/>
        </w:rPr>
        <w:t xml:space="preserve">с уточнением плана поступления прочих неналоговых доходов увеличение составило 99,2 тыс. руб. </w:t>
      </w:r>
    </w:p>
    <w:p w:rsidR="006C07CF" w:rsidRPr="00BE5B38" w:rsidRDefault="006C07CF" w:rsidP="006C07CF">
      <w:pPr>
        <w:widowControl w:val="0"/>
        <w:spacing w:after="0" w:line="240" w:lineRule="auto"/>
        <w:ind w:firstLine="709"/>
        <w:jc w:val="both"/>
        <w:rPr>
          <w:rFonts w:ascii="Times New Roman" w:eastAsia="Times New Roman" w:hAnsi="Times New Roman" w:cs="Times New Roman"/>
          <w:sz w:val="28"/>
          <w:szCs w:val="28"/>
          <w:lang w:eastAsia="ru-RU"/>
        </w:rPr>
      </w:pPr>
      <w:r w:rsidRPr="00BE5B38">
        <w:rPr>
          <w:rFonts w:ascii="Times New Roman" w:eastAsia="Times New Roman" w:hAnsi="Times New Roman" w:cs="Times New Roman"/>
          <w:sz w:val="28"/>
          <w:szCs w:val="28"/>
          <w:lang w:eastAsia="ru-RU"/>
        </w:rPr>
        <w:t>Согласно ст.174.1 БК РФ доходы бюджета должны прогнозироваться на основе прогноза социально-экономического развития территории.</w:t>
      </w:r>
      <w:r>
        <w:rPr>
          <w:rFonts w:ascii="Times New Roman" w:eastAsia="Times New Roman" w:hAnsi="Times New Roman" w:cs="Times New Roman"/>
          <w:sz w:val="28"/>
          <w:szCs w:val="28"/>
          <w:lang w:eastAsia="ru-RU"/>
        </w:rPr>
        <w:t xml:space="preserve"> Проектом бюджета предлагается изменения прогноза поступления налоговых и неналоговых доходов,</w:t>
      </w:r>
      <w:r w:rsidRPr="00BE5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 не предлагается и</w:t>
      </w:r>
      <w:r w:rsidRPr="00BE5B38">
        <w:rPr>
          <w:rFonts w:ascii="Times New Roman" w:eastAsia="Times New Roman" w:hAnsi="Times New Roman" w:cs="Times New Roman"/>
          <w:sz w:val="28"/>
          <w:szCs w:val="28"/>
          <w:lang w:eastAsia="ru-RU"/>
        </w:rPr>
        <w:t>зменени</w:t>
      </w:r>
      <w:r>
        <w:rPr>
          <w:rFonts w:ascii="Times New Roman" w:eastAsia="Times New Roman" w:hAnsi="Times New Roman" w:cs="Times New Roman"/>
          <w:sz w:val="28"/>
          <w:szCs w:val="28"/>
          <w:lang w:eastAsia="ru-RU"/>
        </w:rPr>
        <w:t>я</w:t>
      </w:r>
      <w:r w:rsidRPr="00BE5B38">
        <w:rPr>
          <w:rFonts w:ascii="Times New Roman" w:eastAsia="Times New Roman" w:hAnsi="Times New Roman" w:cs="Times New Roman"/>
          <w:sz w:val="28"/>
          <w:szCs w:val="28"/>
          <w:lang w:eastAsia="ru-RU"/>
        </w:rPr>
        <w:t xml:space="preserve"> основных экономических показателей прогноза социально-экономического развития </w:t>
      </w:r>
      <w:r>
        <w:rPr>
          <w:rFonts w:ascii="Times New Roman" w:eastAsia="Times New Roman" w:hAnsi="Times New Roman" w:cs="Times New Roman"/>
          <w:sz w:val="28"/>
          <w:szCs w:val="28"/>
          <w:lang w:eastAsia="ru-RU"/>
        </w:rPr>
        <w:t>Сортавальского муниципального района</w:t>
      </w:r>
      <w:r w:rsidRPr="00BE5B38">
        <w:rPr>
          <w:rFonts w:ascii="Times New Roman" w:eastAsia="Times New Roman" w:hAnsi="Times New Roman" w:cs="Times New Roman"/>
          <w:sz w:val="28"/>
          <w:szCs w:val="28"/>
          <w:lang w:eastAsia="ru-RU"/>
        </w:rPr>
        <w:t>.</w:t>
      </w:r>
    </w:p>
    <w:p w:rsidR="0005015A" w:rsidRDefault="0005015A" w:rsidP="005F1B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представленной таблицы, произойдет увеличение безвозмездных поступлений за счет:</w:t>
      </w:r>
    </w:p>
    <w:p w:rsidR="0005015A" w:rsidRDefault="0005015A" w:rsidP="00C0229E">
      <w:pPr>
        <w:widowControl w:val="0"/>
        <w:spacing w:after="0" w:line="240" w:lineRule="auto"/>
        <w:ind w:left="5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1E7B">
        <w:rPr>
          <w:rFonts w:ascii="Times New Roman" w:eastAsia="Times New Roman" w:hAnsi="Times New Roman" w:cs="Times New Roman"/>
          <w:sz w:val="28"/>
          <w:szCs w:val="28"/>
          <w:lang w:eastAsia="ru-RU"/>
        </w:rPr>
        <w:t xml:space="preserve">субсидий на общую сумму </w:t>
      </w:r>
      <w:r w:rsidR="00555D0F">
        <w:rPr>
          <w:rFonts w:ascii="Times New Roman" w:hAnsi="Times New Roman" w:cs="Times New Roman"/>
          <w:color w:val="000000"/>
          <w:sz w:val="28"/>
          <w:szCs w:val="28"/>
        </w:rPr>
        <w:t xml:space="preserve">34 874,00 </w:t>
      </w:r>
      <w:r w:rsidRPr="00C41E7B">
        <w:rPr>
          <w:rFonts w:ascii="Times New Roman" w:eastAsia="Times New Roman" w:hAnsi="Times New Roman" w:cs="Times New Roman"/>
          <w:sz w:val="28"/>
          <w:szCs w:val="28"/>
          <w:lang w:eastAsia="ru-RU"/>
        </w:rPr>
        <w:t xml:space="preserve">тыс. руб., в </w:t>
      </w:r>
      <w:proofErr w:type="spellStart"/>
      <w:r w:rsidRPr="00C41E7B">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w:t>
      </w:r>
      <w:r w:rsidR="00C41E7B">
        <w:rPr>
          <w:rFonts w:ascii="Times New Roman" w:eastAsia="Times New Roman" w:hAnsi="Times New Roman" w:cs="Times New Roman"/>
          <w:sz w:val="28"/>
          <w:szCs w:val="28"/>
          <w:lang w:eastAsia="ru-RU"/>
        </w:rPr>
        <w:t>:</w:t>
      </w:r>
    </w:p>
    <w:p w:rsidR="0005015A" w:rsidRPr="00941462" w:rsidRDefault="00555D0F" w:rsidP="00C0229E">
      <w:pPr>
        <w:pStyle w:val="a3"/>
        <w:numPr>
          <w:ilvl w:val="0"/>
          <w:numId w:val="11"/>
        </w:numPr>
        <w:ind w:left="5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w:t>
      </w:r>
      <w:r w:rsidR="0005015A" w:rsidRPr="00941462">
        <w:rPr>
          <w:rFonts w:ascii="Times New Roman" w:eastAsia="Times New Roman" w:hAnsi="Times New Roman" w:cs="Times New Roman"/>
          <w:sz w:val="28"/>
          <w:szCs w:val="28"/>
          <w:lang w:eastAsia="ru-RU"/>
        </w:rPr>
        <w:t>а реализацию мероприятий государственной программы Республики Карелия "</w:t>
      </w:r>
      <w:r w:rsidR="00C76821" w:rsidRPr="00941462">
        <w:rPr>
          <w:rFonts w:ascii="Times New Roman" w:eastAsia="Times New Roman" w:hAnsi="Times New Roman" w:cs="Times New Roman"/>
          <w:sz w:val="28"/>
          <w:szCs w:val="28"/>
          <w:lang w:eastAsia="ru-RU"/>
        </w:rPr>
        <w:t>Развитие транспортной системы» (в целях содержания и ремонта дорог) в сумме</w:t>
      </w:r>
      <w:r w:rsidR="0005015A" w:rsidRPr="00941462">
        <w:rPr>
          <w:rFonts w:ascii="Times New Roman" w:eastAsia="Times New Roman" w:hAnsi="Times New Roman" w:cs="Times New Roman"/>
          <w:sz w:val="20"/>
          <w:szCs w:val="20"/>
          <w:lang w:eastAsia="ru-RU"/>
        </w:rPr>
        <w:t xml:space="preserve"> </w:t>
      </w:r>
      <w:r w:rsidR="009A7A70" w:rsidRPr="00941462">
        <w:rPr>
          <w:rFonts w:ascii="Times New Roman" w:eastAsia="Times New Roman" w:hAnsi="Times New Roman" w:cs="Times New Roman"/>
          <w:sz w:val="20"/>
          <w:szCs w:val="20"/>
          <w:lang w:eastAsia="ru-RU"/>
        </w:rPr>
        <w:t>–</w:t>
      </w:r>
      <w:r w:rsidR="0005015A" w:rsidRPr="00941462">
        <w:rPr>
          <w:rFonts w:ascii="Times New Roman" w:eastAsia="Times New Roman" w:hAnsi="Times New Roman" w:cs="Times New Roman"/>
          <w:sz w:val="20"/>
          <w:szCs w:val="20"/>
          <w:lang w:eastAsia="ru-RU"/>
        </w:rPr>
        <w:t xml:space="preserve"> </w:t>
      </w:r>
      <w:r w:rsidR="00C76821" w:rsidRPr="00941462">
        <w:rPr>
          <w:rFonts w:ascii="Times New Roman" w:eastAsia="Times New Roman" w:hAnsi="Times New Roman" w:cs="Times New Roman"/>
          <w:sz w:val="28"/>
          <w:szCs w:val="28"/>
          <w:lang w:eastAsia="ru-RU"/>
        </w:rPr>
        <w:t>9 489</w:t>
      </w:r>
      <w:r w:rsidR="009A7A70" w:rsidRPr="00941462">
        <w:rPr>
          <w:rFonts w:ascii="Times New Roman" w:eastAsia="Times New Roman" w:hAnsi="Times New Roman" w:cs="Times New Roman"/>
          <w:sz w:val="28"/>
          <w:szCs w:val="28"/>
          <w:lang w:eastAsia="ru-RU"/>
        </w:rPr>
        <w:t>,0 тыс. руб.;</w:t>
      </w:r>
    </w:p>
    <w:p w:rsidR="009A7A70" w:rsidRPr="00941462" w:rsidRDefault="009A7A70" w:rsidP="00C0229E">
      <w:pPr>
        <w:pStyle w:val="a3"/>
        <w:numPr>
          <w:ilvl w:val="0"/>
          <w:numId w:val="11"/>
        </w:numPr>
        <w:spacing w:after="0" w:line="240" w:lineRule="auto"/>
        <w:ind w:left="510"/>
        <w:jc w:val="both"/>
        <w:rPr>
          <w:rFonts w:ascii="Times New Roman" w:eastAsia="Times New Roman" w:hAnsi="Times New Roman" w:cs="Times New Roman"/>
          <w:sz w:val="28"/>
          <w:szCs w:val="28"/>
          <w:lang w:eastAsia="ru-RU"/>
        </w:rPr>
      </w:pPr>
      <w:r w:rsidRPr="00941462">
        <w:rPr>
          <w:rFonts w:ascii="Times New Roman" w:eastAsia="Times New Roman" w:hAnsi="Times New Roman" w:cs="Times New Roman"/>
          <w:sz w:val="28"/>
          <w:szCs w:val="28"/>
          <w:lang w:eastAsia="ru-RU"/>
        </w:rPr>
        <w:t>на реализацию мероприятий государственно</w:t>
      </w:r>
      <w:r w:rsidR="00AC6E71" w:rsidRPr="00941462">
        <w:rPr>
          <w:rFonts w:ascii="Times New Roman" w:eastAsia="Times New Roman" w:hAnsi="Times New Roman" w:cs="Times New Roman"/>
          <w:sz w:val="28"/>
          <w:szCs w:val="28"/>
          <w:lang w:eastAsia="ru-RU"/>
        </w:rPr>
        <w:t>й программы Республики Карелия «Совершенствование</w:t>
      </w:r>
      <w:r w:rsidR="006B119A" w:rsidRPr="00941462">
        <w:rPr>
          <w:rFonts w:ascii="Times New Roman" w:eastAsia="Times New Roman" w:hAnsi="Times New Roman" w:cs="Times New Roman"/>
          <w:sz w:val="28"/>
          <w:szCs w:val="28"/>
          <w:lang w:eastAsia="ru-RU"/>
        </w:rPr>
        <w:t xml:space="preserve"> социальной защиты граждан</w:t>
      </w:r>
      <w:r w:rsidR="00AC6E71" w:rsidRPr="00941462">
        <w:rPr>
          <w:rFonts w:ascii="Times New Roman" w:eastAsia="Times New Roman" w:hAnsi="Times New Roman" w:cs="Times New Roman"/>
          <w:sz w:val="28"/>
          <w:szCs w:val="28"/>
          <w:lang w:eastAsia="ru-RU"/>
        </w:rPr>
        <w:t>»</w:t>
      </w:r>
      <w:r w:rsidR="006B119A" w:rsidRPr="00941462">
        <w:rPr>
          <w:rFonts w:ascii="Times New Roman" w:eastAsia="Times New Roman" w:hAnsi="Times New Roman" w:cs="Times New Roman"/>
          <w:sz w:val="28"/>
          <w:szCs w:val="28"/>
          <w:lang w:eastAsia="ru-RU"/>
        </w:rPr>
        <w:t xml:space="preserve"> (в целях адресной социальной помощи малоимущим семьям, имеющим детей) в сумме 11 702,</w:t>
      </w:r>
      <w:r w:rsidRPr="00941462">
        <w:rPr>
          <w:rFonts w:ascii="Times New Roman" w:eastAsia="Times New Roman" w:hAnsi="Times New Roman" w:cs="Times New Roman"/>
          <w:sz w:val="28"/>
          <w:szCs w:val="28"/>
          <w:lang w:eastAsia="ru-RU"/>
        </w:rPr>
        <w:t>0 тыс. руб.;</w:t>
      </w:r>
    </w:p>
    <w:p w:rsidR="009A7A70" w:rsidRPr="00941462" w:rsidRDefault="00684D1E" w:rsidP="00C0229E">
      <w:pPr>
        <w:pStyle w:val="a3"/>
        <w:numPr>
          <w:ilvl w:val="0"/>
          <w:numId w:val="11"/>
        </w:numPr>
        <w:spacing w:after="0" w:line="240" w:lineRule="auto"/>
        <w:ind w:left="510"/>
        <w:jc w:val="both"/>
        <w:rPr>
          <w:rFonts w:ascii="Times New Roman" w:eastAsia="Times New Roman" w:hAnsi="Times New Roman" w:cs="Times New Roman"/>
          <w:sz w:val="28"/>
          <w:szCs w:val="28"/>
          <w:lang w:eastAsia="ru-RU"/>
        </w:rPr>
      </w:pPr>
      <w:r w:rsidRPr="00941462">
        <w:rPr>
          <w:rFonts w:ascii="Times New Roman" w:eastAsia="Times New Roman" w:hAnsi="Times New Roman" w:cs="Times New Roman"/>
          <w:sz w:val="28"/>
          <w:szCs w:val="28"/>
          <w:lang w:eastAsia="ru-RU"/>
        </w:rPr>
        <w:lastRenderedPageBreak/>
        <w:t>на реализацию мероприятий по об</w:t>
      </w:r>
      <w:r w:rsidR="00F05DC8" w:rsidRPr="00941462">
        <w:rPr>
          <w:rFonts w:ascii="Times New Roman" w:eastAsia="Times New Roman" w:hAnsi="Times New Roman" w:cs="Times New Roman"/>
          <w:sz w:val="28"/>
          <w:szCs w:val="28"/>
          <w:lang w:eastAsia="ru-RU"/>
        </w:rPr>
        <w:t>еспечению жильем молодых семей Ф</w:t>
      </w:r>
      <w:r w:rsidRPr="00941462">
        <w:rPr>
          <w:rFonts w:ascii="Times New Roman" w:eastAsia="Times New Roman" w:hAnsi="Times New Roman" w:cs="Times New Roman"/>
          <w:sz w:val="28"/>
          <w:szCs w:val="28"/>
          <w:lang w:eastAsia="ru-RU"/>
        </w:rPr>
        <w:t xml:space="preserve">едеральной целевой программы «Жилье» в сумме </w:t>
      </w:r>
      <w:r w:rsidR="00F05DC8" w:rsidRPr="00941462">
        <w:rPr>
          <w:rFonts w:ascii="Times New Roman" w:eastAsia="Times New Roman" w:hAnsi="Times New Roman" w:cs="Times New Roman"/>
          <w:sz w:val="28"/>
          <w:szCs w:val="28"/>
          <w:lang w:eastAsia="ru-RU"/>
        </w:rPr>
        <w:t>–</w:t>
      </w:r>
      <w:r w:rsidRPr="00941462">
        <w:rPr>
          <w:rFonts w:ascii="Times New Roman" w:eastAsia="Times New Roman" w:hAnsi="Times New Roman" w:cs="Times New Roman"/>
          <w:sz w:val="28"/>
          <w:szCs w:val="28"/>
          <w:lang w:eastAsia="ru-RU"/>
        </w:rPr>
        <w:t xml:space="preserve"> </w:t>
      </w:r>
      <w:r w:rsidR="00F05DC8" w:rsidRPr="00941462">
        <w:rPr>
          <w:rFonts w:ascii="Times New Roman" w:eastAsia="Times New Roman" w:hAnsi="Times New Roman" w:cs="Times New Roman"/>
          <w:sz w:val="28"/>
          <w:szCs w:val="28"/>
          <w:lang w:eastAsia="ru-RU"/>
        </w:rPr>
        <w:t>2 276,2</w:t>
      </w:r>
      <w:r w:rsidR="009A7A70" w:rsidRPr="00941462">
        <w:rPr>
          <w:rFonts w:ascii="Times New Roman" w:eastAsia="Times New Roman" w:hAnsi="Times New Roman" w:cs="Times New Roman"/>
          <w:sz w:val="28"/>
          <w:szCs w:val="28"/>
          <w:lang w:eastAsia="ru-RU"/>
        </w:rPr>
        <w:t xml:space="preserve"> тыс. руб.;</w:t>
      </w:r>
    </w:p>
    <w:p w:rsidR="00684D1E" w:rsidRPr="00941462" w:rsidRDefault="00684D1E" w:rsidP="00C0229E">
      <w:pPr>
        <w:pStyle w:val="a3"/>
        <w:numPr>
          <w:ilvl w:val="0"/>
          <w:numId w:val="11"/>
        </w:numPr>
        <w:spacing w:after="0" w:line="240" w:lineRule="auto"/>
        <w:ind w:left="510"/>
        <w:jc w:val="both"/>
        <w:rPr>
          <w:rFonts w:ascii="Times New Roman" w:eastAsia="Times New Roman" w:hAnsi="Times New Roman" w:cs="Times New Roman"/>
          <w:sz w:val="28"/>
          <w:szCs w:val="28"/>
          <w:lang w:eastAsia="ru-RU"/>
        </w:rPr>
      </w:pPr>
      <w:r w:rsidRPr="00941462">
        <w:rPr>
          <w:rFonts w:ascii="Times New Roman" w:eastAsia="Times New Roman" w:hAnsi="Times New Roman" w:cs="Times New Roman"/>
          <w:sz w:val="28"/>
          <w:szCs w:val="28"/>
          <w:lang w:eastAsia="ru-RU"/>
        </w:rPr>
        <w:t>на реализацию мероприятий по поддержке обустройства мест массового отдыха (городских парков</w:t>
      </w:r>
      <w:r w:rsidR="005C5DB1" w:rsidRPr="00941462">
        <w:rPr>
          <w:rFonts w:ascii="Times New Roman" w:eastAsia="Times New Roman" w:hAnsi="Times New Roman" w:cs="Times New Roman"/>
          <w:sz w:val="28"/>
          <w:szCs w:val="28"/>
          <w:lang w:eastAsia="ru-RU"/>
        </w:rPr>
        <w:t>)</w:t>
      </w:r>
      <w:r w:rsidRPr="00941462">
        <w:rPr>
          <w:rFonts w:ascii="Times New Roman" w:eastAsia="Times New Roman" w:hAnsi="Times New Roman" w:cs="Times New Roman"/>
          <w:sz w:val="28"/>
          <w:szCs w:val="28"/>
          <w:lang w:eastAsia="ru-RU"/>
        </w:rPr>
        <w:t xml:space="preserve"> в сумме - 395,8 тыс. руб.;</w:t>
      </w:r>
    </w:p>
    <w:p w:rsidR="009A7A70" w:rsidRDefault="009A7A70" w:rsidP="00C0229E">
      <w:pPr>
        <w:pStyle w:val="a3"/>
        <w:numPr>
          <w:ilvl w:val="0"/>
          <w:numId w:val="11"/>
        </w:numPr>
        <w:spacing w:after="0" w:line="240" w:lineRule="auto"/>
        <w:ind w:left="510"/>
        <w:jc w:val="both"/>
        <w:rPr>
          <w:rFonts w:ascii="Times New Roman" w:eastAsia="Times New Roman" w:hAnsi="Times New Roman" w:cs="Times New Roman"/>
          <w:sz w:val="28"/>
          <w:szCs w:val="28"/>
          <w:lang w:eastAsia="ru-RU"/>
        </w:rPr>
      </w:pPr>
      <w:r w:rsidRPr="00941462">
        <w:rPr>
          <w:rFonts w:ascii="Times New Roman" w:eastAsia="Times New Roman" w:hAnsi="Times New Roman" w:cs="Times New Roman"/>
          <w:sz w:val="28"/>
          <w:szCs w:val="28"/>
          <w:lang w:eastAsia="ru-RU"/>
        </w:rPr>
        <w:t>на реализацию мероприятий</w:t>
      </w:r>
      <w:r w:rsidR="006E1835">
        <w:rPr>
          <w:rFonts w:ascii="Times New Roman" w:eastAsia="Times New Roman" w:hAnsi="Times New Roman" w:cs="Times New Roman"/>
          <w:sz w:val="28"/>
          <w:szCs w:val="28"/>
          <w:lang w:eastAsia="ru-RU"/>
        </w:rPr>
        <w:t xml:space="preserve"> по формированию современной городской среды в сумме – 11 011</w:t>
      </w:r>
      <w:r w:rsidR="00555D0F">
        <w:rPr>
          <w:rFonts w:ascii="Times New Roman" w:eastAsia="Times New Roman" w:hAnsi="Times New Roman" w:cs="Times New Roman"/>
          <w:sz w:val="28"/>
          <w:szCs w:val="28"/>
          <w:lang w:eastAsia="ru-RU"/>
        </w:rPr>
        <w:t>,0 тыс. руб.</w:t>
      </w:r>
    </w:p>
    <w:p w:rsidR="006E5F77" w:rsidRPr="00941462" w:rsidRDefault="006E5F77" w:rsidP="00C0229E">
      <w:pPr>
        <w:pStyle w:val="a3"/>
        <w:spacing w:after="0" w:line="240" w:lineRule="auto"/>
        <w:ind w:left="510"/>
        <w:jc w:val="both"/>
        <w:rPr>
          <w:rFonts w:ascii="Times New Roman" w:eastAsia="Times New Roman" w:hAnsi="Times New Roman" w:cs="Times New Roman"/>
          <w:sz w:val="28"/>
          <w:szCs w:val="28"/>
          <w:lang w:eastAsia="ru-RU"/>
        </w:rPr>
      </w:pPr>
    </w:p>
    <w:p w:rsidR="009A7A70" w:rsidRDefault="009A7A70" w:rsidP="00C0229E">
      <w:pPr>
        <w:widowControl w:val="0"/>
        <w:spacing w:after="0" w:line="240" w:lineRule="auto"/>
        <w:ind w:left="57"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A7A70">
        <w:rPr>
          <w:rFonts w:ascii="Times New Roman" w:eastAsia="Times New Roman" w:hAnsi="Times New Roman" w:cs="Times New Roman"/>
          <w:sz w:val="28"/>
          <w:szCs w:val="28"/>
          <w:lang w:eastAsia="ru-RU"/>
        </w:rPr>
        <w:t>в бюджет муниципального района</w:t>
      </w:r>
      <w:r w:rsidR="004F24C9">
        <w:rPr>
          <w:rFonts w:ascii="Times New Roman" w:eastAsia="Times New Roman" w:hAnsi="Times New Roman" w:cs="Times New Roman"/>
          <w:b/>
          <w:sz w:val="28"/>
          <w:szCs w:val="28"/>
          <w:lang w:eastAsia="ru-RU"/>
        </w:rPr>
        <w:t xml:space="preserve"> </w:t>
      </w:r>
      <w:r w:rsidRPr="009A7A70">
        <w:rPr>
          <w:rFonts w:ascii="Times New Roman" w:eastAsia="Times New Roman" w:hAnsi="Times New Roman" w:cs="Times New Roman"/>
          <w:sz w:val="28"/>
          <w:szCs w:val="28"/>
          <w:lang w:eastAsia="ru-RU"/>
        </w:rPr>
        <w:t>планируется поступление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иных межбюджетных трансфертов </w:t>
      </w:r>
      <w:r w:rsidR="00CF5292">
        <w:rPr>
          <w:rFonts w:ascii="Times New Roman" w:eastAsia="Times New Roman" w:hAnsi="Times New Roman" w:cs="Times New Roman"/>
          <w:sz w:val="28"/>
          <w:szCs w:val="28"/>
          <w:lang w:eastAsia="ru-RU"/>
        </w:rPr>
        <w:t xml:space="preserve">из бюджетов поселений на осуществление полномочий КСО </w:t>
      </w:r>
      <w:r w:rsidR="009D4827">
        <w:rPr>
          <w:rFonts w:ascii="Times New Roman" w:eastAsia="Times New Roman" w:hAnsi="Times New Roman" w:cs="Times New Roman"/>
          <w:sz w:val="28"/>
          <w:szCs w:val="28"/>
          <w:lang w:eastAsia="ru-RU"/>
        </w:rPr>
        <w:t xml:space="preserve">Вяртсильского городского </w:t>
      </w:r>
      <w:r w:rsidR="00CF5292">
        <w:rPr>
          <w:rFonts w:ascii="Times New Roman" w:eastAsia="Times New Roman" w:hAnsi="Times New Roman" w:cs="Times New Roman"/>
          <w:sz w:val="28"/>
          <w:szCs w:val="28"/>
          <w:lang w:eastAsia="ru-RU"/>
        </w:rPr>
        <w:t>поселени</w:t>
      </w:r>
      <w:r w:rsidR="009D4827">
        <w:rPr>
          <w:rFonts w:ascii="Times New Roman" w:eastAsia="Times New Roman" w:hAnsi="Times New Roman" w:cs="Times New Roman"/>
          <w:sz w:val="28"/>
          <w:szCs w:val="28"/>
          <w:lang w:eastAsia="ru-RU"/>
        </w:rPr>
        <w:t>я</w:t>
      </w:r>
      <w:r w:rsidR="00CF5292">
        <w:rPr>
          <w:rFonts w:ascii="Times New Roman" w:eastAsia="Times New Roman" w:hAnsi="Times New Roman" w:cs="Times New Roman"/>
          <w:sz w:val="28"/>
          <w:szCs w:val="28"/>
          <w:lang w:eastAsia="ru-RU"/>
        </w:rPr>
        <w:t xml:space="preserve"> по внешнему муниципальному финансовому контролю </w:t>
      </w:r>
      <w:r>
        <w:rPr>
          <w:rFonts w:ascii="Times New Roman" w:eastAsia="Times New Roman" w:hAnsi="Times New Roman" w:cs="Times New Roman"/>
          <w:sz w:val="28"/>
          <w:szCs w:val="28"/>
          <w:lang w:eastAsia="ru-RU"/>
        </w:rPr>
        <w:t xml:space="preserve">в </w:t>
      </w:r>
      <w:r w:rsidR="00CF5292">
        <w:rPr>
          <w:rFonts w:ascii="Times New Roman" w:eastAsia="Times New Roman" w:hAnsi="Times New Roman" w:cs="Times New Roman"/>
          <w:sz w:val="28"/>
          <w:szCs w:val="28"/>
          <w:lang w:eastAsia="ru-RU"/>
        </w:rPr>
        <w:t xml:space="preserve">общем </w:t>
      </w:r>
      <w:r>
        <w:rPr>
          <w:rFonts w:ascii="Times New Roman" w:eastAsia="Times New Roman" w:hAnsi="Times New Roman" w:cs="Times New Roman"/>
          <w:sz w:val="28"/>
          <w:szCs w:val="28"/>
          <w:lang w:eastAsia="ru-RU"/>
        </w:rPr>
        <w:t xml:space="preserve">объеме </w:t>
      </w:r>
      <w:r w:rsidR="009D4827">
        <w:rPr>
          <w:rFonts w:ascii="Times New Roman" w:eastAsia="Times New Roman" w:hAnsi="Times New Roman" w:cs="Times New Roman"/>
          <w:sz w:val="28"/>
          <w:szCs w:val="28"/>
          <w:lang w:eastAsia="ru-RU"/>
        </w:rPr>
        <w:t>100,3 тыс. руб.</w:t>
      </w:r>
      <w:r w:rsidR="00CF5292">
        <w:rPr>
          <w:rFonts w:ascii="Times New Roman" w:eastAsia="Times New Roman" w:hAnsi="Times New Roman" w:cs="Times New Roman"/>
          <w:sz w:val="28"/>
          <w:szCs w:val="28"/>
          <w:lang w:eastAsia="ru-RU"/>
        </w:rPr>
        <w:t>;</w:t>
      </w:r>
    </w:p>
    <w:p w:rsidR="00CF5292" w:rsidRDefault="00CF5292" w:rsidP="00C0229E">
      <w:pPr>
        <w:widowControl w:val="0"/>
        <w:spacing w:after="0" w:line="240" w:lineRule="auto"/>
        <w:ind w:left="57"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планируется вернуть в бюджет другого уровня остатки субсидий, </w:t>
      </w:r>
      <w:r w:rsidR="00E70451">
        <w:rPr>
          <w:rFonts w:ascii="Times New Roman" w:eastAsia="Times New Roman" w:hAnsi="Times New Roman" w:cs="Times New Roman"/>
          <w:sz w:val="28"/>
          <w:szCs w:val="28"/>
          <w:lang w:eastAsia="ru-RU"/>
        </w:rPr>
        <w:t xml:space="preserve">на реализацию мероприятий государственной программы Республики Карелия «Развитие образования» </w:t>
      </w:r>
      <w:r>
        <w:rPr>
          <w:rFonts w:ascii="Times New Roman" w:eastAsia="Times New Roman" w:hAnsi="Times New Roman" w:cs="Times New Roman"/>
          <w:sz w:val="28"/>
          <w:szCs w:val="28"/>
          <w:lang w:eastAsia="ru-RU"/>
        </w:rPr>
        <w:t xml:space="preserve">в объеме </w:t>
      </w:r>
      <w:r w:rsidR="00E70451">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тыс. руб.</w:t>
      </w:r>
    </w:p>
    <w:p w:rsidR="009A7A70" w:rsidRPr="009A7A70" w:rsidRDefault="009A7A70" w:rsidP="009A7A70">
      <w:pPr>
        <w:widowControl w:val="0"/>
        <w:spacing w:after="0" w:line="240" w:lineRule="auto"/>
        <w:ind w:left="567" w:firstLine="142"/>
        <w:rPr>
          <w:rFonts w:ascii="Times New Roman" w:eastAsia="Times New Roman" w:hAnsi="Times New Roman" w:cs="Times New Roman"/>
          <w:sz w:val="28"/>
          <w:szCs w:val="28"/>
          <w:lang w:eastAsia="ru-RU"/>
        </w:rPr>
      </w:pPr>
    </w:p>
    <w:p w:rsidR="00510DC5" w:rsidRPr="00114876" w:rsidRDefault="00510DC5" w:rsidP="00510DC5">
      <w:pPr>
        <w:widowControl w:val="0"/>
        <w:spacing w:after="0" w:line="240" w:lineRule="auto"/>
        <w:jc w:val="center"/>
        <w:rPr>
          <w:rFonts w:ascii="Times New Roman" w:eastAsia="Times New Roman" w:hAnsi="Times New Roman" w:cs="Times New Roman"/>
          <w:b/>
          <w:sz w:val="28"/>
          <w:szCs w:val="28"/>
          <w:lang w:eastAsia="ru-RU"/>
        </w:rPr>
      </w:pPr>
      <w:r w:rsidRPr="00114876">
        <w:rPr>
          <w:rFonts w:ascii="Times New Roman" w:eastAsia="Times New Roman" w:hAnsi="Times New Roman" w:cs="Times New Roman"/>
          <w:b/>
          <w:sz w:val="28"/>
          <w:szCs w:val="28"/>
          <w:lang w:eastAsia="ru-RU"/>
        </w:rPr>
        <w:t>Расходы</w:t>
      </w:r>
    </w:p>
    <w:p w:rsidR="00510DC5" w:rsidRPr="00555FE7" w:rsidRDefault="00510DC5" w:rsidP="00510DC5">
      <w:pPr>
        <w:widowControl w:val="0"/>
        <w:spacing w:after="0" w:line="240" w:lineRule="auto"/>
        <w:ind w:firstLine="709"/>
        <w:jc w:val="center"/>
        <w:rPr>
          <w:rFonts w:ascii="Arial" w:eastAsia="Times New Roman" w:hAnsi="Arial" w:cs="Arial"/>
          <w:sz w:val="28"/>
          <w:szCs w:val="28"/>
          <w:lang w:eastAsia="ru-RU"/>
        </w:rPr>
      </w:pPr>
    </w:p>
    <w:p w:rsidR="00681918" w:rsidRDefault="00681918" w:rsidP="00681918">
      <w:pPr>
        <w:widowControl w:val="0"/>
        <w:spacing w:after="0" w:line="240" w:lineRule="auto"/>
        <w:ind w:firstLine="709"/>
        <w:jc w:val="both"/>
        <w:rPr>
          <w:rFonts w:ascii="Times New Roman" w:eastAsia="Times New Roman" w:hAnsi="Times New Roman"/>
          <w:sz w:val="28"/>
          <w:szCs w:val="28"/>
          <w:lang w:eastAsia="ru-RU"/>
        </w:rPr>
      </w:pPr>
      <w:r w:rsidRPr="003C5019">
        <w:rPr>
          <w:rFonts w:ascii="Times New Roman" w:eastAsia="Times New Roman" w:hAnsi="Times New Roman"/>
          <w:sz w:val="28"/>
          <w:szCs w:val="28"/>
          <w:lang w:eastAsia="ru-RU"/>
        </w:rPr>
        <w:t xml:space="preserve">Проектом Решения </w:t>
      </w:r>
      <w:r>
        <w:rPr>
          <w:rFonts w:ascii="Times New Roman" w:eastAsia="Times New Roman" w:hAnsi="Times New Roman"/>
          <w:sz w:val="28"/>
          <w:szCs w:val="28"/>
          <w:lang w:eastAsia="ru-RU"/>
        </w:rPr>
        <w:t xml:space="preserve">предлагается установить расходы на 2017 год в сумме 684 114,7 тыс. рублей, что на </w:t>
      </w:r>
      <w:r>
        <w:rPr>
          <w:rFonts w:ascii="Times New Roman" w:hAnsi="Times New Roman" w:cs="Times New Roman"/>
          <w:sz w:val="28"/>
          <w:szCs w:val="28"/>
        </w:rPr>
        <w:t xml:space="preserve">59 272,2 </w:t>
      </w:r>
      <w:r>
        <w:rPr>
          <w:rFonts w:ascii="Times New Roman" w:eastAsia="Times New Roman" w:hAnsi="Times New Roman"/>
          <w:sz w:val="28"/>
          <w:szCs w:val="28"/>
          <w:lang w:eastAsia="ru-RU"/>
        </w:rPr>
        <w:t xml:space="preserve">тыс. рублей больше первоначально утвержденного бюджета. По сравнению с уточненным бюджетом, его расходная часть увеличится на </w:t>
      </w:r>
      <w:r>
        <w:rPr>
          <w:rFonts w:ascii="Times New Roman" w:hAnsi="Times New Roman" w:cs="Times New Roman"/>
          <w:sz w:val="28"/>
          <w:szCs w:val="28"/>
        </w:rPr>
        <w:t xml:space="preserve">39 791,6 </w:t>
      </w:r>
      <w:r>
        <w:rPr>
          <w:rFonts w:ascii="Times New Roman" w:eastAsia="Times New Roman" w:hAnsi="Times New Roman"/>
          <w:sz w:val="28"/>
          <w:szCs w:val="28"/>
          <w:lang w:eastAsia="ru-RU"/>
        </w:rPr>
        <w:t xml:space="preserve">тыс. руб. </w:t>
      </w:r>
    </w:p>
    <w:p w:rsidR="00681918" w:rsidRDefault="00681918" w:rsidP="00681918">
      <w:pPr>
        <w:pStyle w:val="a3"/>
        <w:widowControl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Анализ изменений, внесенных в проект Решения по расходам бюджета на 2017 год, приведен в Таблице </w:t>
      </w:r>
      <w:r w:rsidR="00337B5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 </w:t>
      </w:r>
    </w:p>
    <w:p w:rsidR="00510DC5" w:rsidRPr="00337B57" w:rsidRDefault="00510DC5" w:rsidP="00510DC5">
      <w:pPr>
        <w:pStyle w:val="a3"/>
        <w:widowControl w:val="0"/>
        <w:spacing w:after="0" w:line="240" w:lineRule="auto"/>
        <w:ind w:left="0" w:firstLine="709"/>
        <w:jc w:val="right"/>
        <w:rPr>
          <w:rFonts w:ascii="Times New Roman" w:eastAsia="Times New Roman" w:hAnsi="Times New Roman" w:cs="Times New Roman"/>
          <w:b/>
          <w:lang w:eastAsia="ru-RU"/>
        </w:rPr>
      </w:pPr>
      <w:r w:rsidRPr="00337B57">
        <w:rPr>
          <w:rFonts w:ascii="Times New Roman" w:eastAsia="Times New Roman" w:hAnsi="Times New Roman" w:cs="Times New Roman"/>
          <w:b/>
          <w:lang w:eastAsia="ru-RU"/>
        </w:rPr>
        <w:t>Табл</w:t>
      </w:r>
      <w:r w:rsidR="00337B57" w:rsidRPr="00337B57">
        <w:rPr>
          <w:rFonts w:ascii="Times New Roman" w:eastAsia="Times New Roman" w:hAnsi="Times New Roman" w:cs="Times New Roman"/>
          <w:b/>
          <w:lang w:eastAsia="ru-RU"/>
        </w:rPr>
        <w:t xml:space="preserve">ица </w:t>
      </w:r>
      <w:r w:rsidR="00337B57">
        <w:rPr>
          <w:rFonts w:ascii="Times New Roman" w:eastAsia="Times New Roman" w:hAnsi="Times New Roman" w:cs="Times New Roman"/>
          <w:b/>
          <w:lang w:eastAsia="ru-RU"/>
        </w:rPr>
        <w:t>№</w:t>
      </w:r>
      <w:r w:rsidRPr="00337B57">
        <w:rPr>
          <w:rFonts w:ascii="Times New Roman" w:eastAsia="Times New Roman" w:hAnsi="Times New Roman" w:cs="Times New Roman"/>
          <w:b/>
          <w:lang w:eastAsia="ru-RU"/>
        </w:rPr>
        <w:t>2</w:t>
      </w:r>
      <w:r w:rsidR="00337B57" w:rsidRPr="00337B57">
        <w:rPr>
          <w:rFonts w:ascii="Times New Roman" w:eastAsia="Times New Roman" w:hAnsi="Times New Roman" w:cs="Times New Roman"/>
          <w:b/>
          <w:lang w:eastAsia="ru-RU"/>
        </w:rPr>
        <w:t xml:space="preserve">, </w:t>
      </w:r>
      <w:r w:rsidRPr="00337B57">
        <w:rPr>
          <w:rFonts w:ascii="Times New Roman" w:eastAsia="Times New Roman" w:hAnsi="Times New Roman" w:cs="Times New Roman"/>
          <w:b/>
          <w:lang w:eastAsia="ru-RU"/>
        </w:rPr>
        <w:t>тыс. руб.</w:t>
      </w:r>
    </w:p>
    <w:tbl>
      <w:tblPr>
        <w:tblStyle w:val="a4"/>
        <w:tblW w:w="0" w:type="auto"/>
        <w:tblLayout w:type="fixed"/>
        <w:tblLook w:val="04A0" w:firstRow="1" w:lastRow="0" w:firstColumn="1" w:lastColumn="0" w:noHBand="0" w:noVBand="1"/>
      </w:tblPr>
      <w:tblGrid>
        <w:gridCol w:w="3036"/>
        <w:gridCol w:w="1750"/>
        <w:gridCol w:w="1134"/>
        <w:gridCol w:w="1134"/>
        <w:gridCol w:w="1418"/>
        <w:gridCol w:w="1099"/>
      </w:tblGrid>
      <w:tr w:rsidR="005F13D8" w:rsidRPr="001B0D62" w:rsidTr="005F13D8">
        <w:tc>
          <w:tcPr>
            <w:tcW w:w="3036" w:type="dxa"/>
            <w:vMerge w:val="restart"/>
          </w:tcPr>
          <w:p w:rsidR="008548CA" w:rsidRPr="001B0D62" w:rsidRDefault="008548CA" w:rsidP="000356CC">
            <w:pPr>
              <w:pStyle w:val="a3"/>
              <w:widowControl w:val="0"/>
              <w:ind w:left="0"/>
              <w:jc w:val="right"/>
              <w:rPr>
                <w:rFonts w:ascii="Times New Roman" w:eastAsia="Times New Roman" w:hAnsi="Times New Roman" w:cs="Times New Roman"/>
                <w:sz w:val="24"/>
                <w:szCs w:val="24"/>
                <w:lang w:eastAsia="ru-RU"/>
              </w:rPr>
            </w:pPr>
            <w:r w:rsidRPr="001B0D62">
              <w:rPr>
                <w:rFonts w:ascii="Times New Roman" w:eastAsia="Times New Roman" w:hAnsi="Times New Roman" w:cs="Times New Roman"/>
                <w:sz w:val="24"/>
                <w:szCs w:val="24"/>
                <w:lang w:eastAsia="ru-RU"/>
              </w:rPr>
              <w:t>Наименование</w:t>
            </w:r>
          </w:p>
        </w:tc>
        <w:tc>
          <w:tcPr>
            <w:tcW w:w="6535" w:type="dxa"/>
            <w:gridSpan w:val="5"/>
          </w:tcPr>
          <w:p w:rsidR="008548CA" w:rsidRPr="001B0D62" w:rsidRDefault="008548CA" w:rsidP="00CE3D6E">
            <w:pPr>
              <w:pStyle w:val="a3"/>
              <w:widowControl w:val="0"/>
              <w:ind w:left="0"/>
              <w:jc w:val="center"/>
              <w:rPr>
                <w:rFonts w:ascii="Times New Roman" w:eastAsia="Times New Roman" w:hAnsi="Times New Roman" w:cs="Times New Roman"/>
                <w:sz w:val="28"/>
                <w:szCs w:val="28"/>
                <w:lang w:eastAsia="ru-RU"/>
              </w:rPr>
            </w:pPr>
            <w:r w:rsidRPr="001B0D62">
              <w:rPr>
                <w:rFonts w:ascii="Times New Roman" w:eastAsia="Times New Roman" w:hAnsi="Times New Roman" w:cs="Times New Roman"/>
                <w:sz w:val="28"/>
                <w:szCs w:val="28"/>
                <w:lang w:eastAsia="ru-RU"/>
              </w:rPr>
              <w:t>201</w:t>
            </w:r>
            <w:r w:rsidR="00CE3D6E">
              <w:rPr>
                <w:rFonts w:ascii="Times New Roman" w:eastAsia="Times New Roman" w:hAnsi="Times New Roman" w:cs="Times New Roman"/>
                <w:sz w:val="28"/>
                <w:szCs w:val="28"/>
                <w:lang w:eastAsia="ru-RU"/>
              </w:rPr>
              <w:t>7</w:t>
            </w:r>
            <w:r w:rsidRPr="001B0D62">
              <w:rPr>
                <w:rFonts w:ascii="Times New Roman" w:eastAsia="Times New Roman" w:hAnsi="Times New Roman" w:cs="Times New Roman"/>
                <w:sz w:val="28"/>
                <w:szCs w:val="28"/>
                <w:lang w:eastAsia="ru-RU"/>
              </w:rPr>
              <w:t xml:space="preserve"> год</w:t>
            </w:r>
          </w:p>
        </w:tc>
      </w:tr>
      <w:tr w:rsidR="005F13D8" w:rsidRPr="001B0D62" w:rsidTr="005F13D8">
        <w:tc>
          <w:tcPr>
            <w:tcW w:w="3036" w:type="dxa"/>
            <w:vMerge/>
          </w:tcPr>
          <w:p w:rsidR="00CC0D3B" w:rsidRPr="001B0D62" w:rsidRDefault="00CC0D3B" w:rsidP="00510DC5">
            <w:pPr>
              <w:pStyle w:val="a3"/>
              <w:widowControl w:val="0"/>
              <w:ind w:left="0"/>
              <w:jc w:val="right"/>
              <w:rPr>
                <w:rFonts w:ascii="Times New Roman" w:eastAsia="Times New Roman" w:hAnsi="Times New Roman" w:cs="Times New Roman"/>
                <w:sz w:val="28"/>
                <w:szCs w:val="28"/>
                <w:lang w:eastAsia="ru-RU"/>
              </w:rPr>
            </w:pPr>
          </w:p>
        </w:tc>
        <w:tc>
          <w:tcPr>
            <w:tcW w:w="1750" w:type="dxa"/>
          </w:tcPr>
          <w:p w:rsidR="00CC0D3B" w:rsidRDefault="00CC0D3B" w:rsidP="000356CC">
            <w:pPr>
              <w:pStyle w:val="a3"/>
              <w:widowControl w:val="0"/>
              <w:ind w:left="0"/>
              <w:jc w:val="center"/>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Утвержденный бюджет</w:t>
            </w:r>
            <w:r w:rsidR="00E35D50">
              <w:rPr>
                <w:rFonts w:ascii="Times New Roman" w:eastAsia="Times New Roman" w:hAnsi="Times New Roman" w:cs="Times New Roman"/>
                <w:sz w:val="20"/>
                <w:szCs w:val="20"/>
                <w:lang w:eastAsia="ru-RU"/>
              </w:rPr>
              <w:t xml:space="preserve"> с учетом ранее внесенных изменений</w:t>
            </w:r>
            <w:r>
              <w:rPr>
                <w:rFonts w:ascii="Times New Roman" w:eastAsia="Times New Roman" w:hAnsi="Times New Roman" w:cs="Times New Roman"/>
                <w:sz w:val="20"/>
                <w:szCs w:val="20"/>
                <w:lang w:eastAsia="ru-RU"/>
              </w:rPr>
              <w:t xml:space="preserve"> </w:t>
            </w:r>
          </w:p>
          <w:p w:rsidR="00CC0D3B" w:rsidRPr="001B0D62" w:rsidRDefault="00CC0D3B" w:rsidP="000356CC">
            <w:pPr>
              <w:pStyle w:val="a3"/>
              <w:widowControl w:val="0"/>
              <w:ind w:left="0"/>
              <w:jc w:val="center"/>
              <w:rPr>
                <w:rFonts w:ascii="Times New Roman" w:eastAsia="Times New Roman" w:hAnsi="Times New Roman" w:cs="Times New Roman"/>
                <w:sz w:val="20"/>
                <w:szCs w:val="20"/>
                <w:lang w:eastAsia="ru-RU"/>
              </w:rPr>
            </w:pPr>
          </w:p>
        </w:tc>
        <w:tc>
          <w:tcPr>
            <w:tcW w:w="1134" w:type="dxa"/>
          </w:tcPr>
          <w:p w:rsidR="00CC0D3B" w:rsidRDefault="00CC0D3B" w:rsidP="00A61C17">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Удельный вес</w:t>
            </w:r>
          </w:p>
          <w:p w:rsidR="00CC0D3B" w:rsidRPr="001B0D62" w:rsidRDefault="00CC0D3B" w:rsidP="00A61C17">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CC0D3B" w:rsidRPr="001B0D62" w:rsidRDefault="00CC0D3B" w:rsidP="00A61C17">
            <w:pPr>
              <w:pStyle w:val="a3"/>
              <w:widowControl w:val="0"/>
              <w:ind w:left="0"/>
              <w:jc w:val="center"/>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Проект Решения</w:t>
            </w:r>
          </w:p>
        </w:tc>
        <w:tc>
          <w:tcPr>
            <w:tcW w:w="1418" w:type="dxa"/>
          </w:tcPr>
          <w:p w:rsidR="00CC0D3B" w:rsidRDefault="00CC0D3B" w:rsidP="00CC0D3B">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Удельный вес</w:t>
            </w:r>
          </w:p>
          <w:p w:rsidR="00CC0D3B" w:rsidRPr="001B0D62" w:rsidRDefault="00CC0D3B" w:rsidP="00CC0D3B">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99" w:type="dxa"/>
          </w:tcPr>
          <w:p w:rsidR="00CC0D3B" w:rsidRPr="001B0D62" w:rsidRDefault="00CC0D3B" w:rsidP="00CC3DA1">
            <w:pPr>
              <w:pStyle w:val="a3"/>
              <w:widowControl w:val="0"/>
              <w:ind w:left="0"/>
              <w:jc w:val="right"/>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Изменения</w:t>
            </w:r>
          </w:p>
          <w:p w:rsidR="00CC0D3B" w:rsidRPr="001B0D62" w:rsidRDefault="00CC0D3B" w:rsidP="00CC3DA1">
            <w:pPr>
              <w:pStyle w:val="a3"/>
              <w:widowControl w:val="0"/>
              <w:ind w:left="0"/>
              <w:jc w:val="right"/>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Гр</w:t>
            </w:r>
            <w:r w:rsidR="00066BF1">
              <w:rPr>
                <w:rFonts w:ascii="Times New Roman" w:eastAsia="Times New Roman" w:hAnsi="Times New Roman" w:cs="Times New Roman"/>
                <w:sz w:val="20"/>
                <w:szCs w:val="20"/>
                <w:lang w:eastAsia="ru-RU"/>
              </w:rPr>
              <w:t>4</w:t>
            </w:r>
            <w:r w:rsidRPr="001B0D62">
              <w:rPr>
                <w:rFonts w:ascii="Times New Roman" w:eastAsia="Times New Roman" w:hAnsi="Times New Roman" w:cs="Times New Roman"/>
                <w:sz w:val="20"/>
                <w:szCs w:val="20"/>
                <w:lang w:eastAsia="ru-RU"/>
              </w:rPr>
              <w:t>-гр.2</w:t>
            </w:r>
          </w:p>
          <w:p w:rsidR="00CC0D3B" w:rsidRPr="001B0D62" w:rsidRDefault="00CC0D3B" w:rsidP="00CC3DA1">
            <w:pPr>
              <w:pStyle w:val="a3"/>
              <w:widowControl w:val="0"/>
              <w:ind w:left="0"/>
              <w:jc w:val="right"/>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w:t>
            </w:r>
          </w:p>
        </w:tc>
      </w:tr>
      <w:tr w:rsidR="005F13D8" w:rsidRPr="001B0D62" w:rsidTr="005F13D8">
        <w:tc>
          <w:tcPr>
            <w:tcW w:w="3036" w:type="dxa"/>
          </w:tcPr>
          <w:p w:rsidR="00CC0D3B" w:rsidRPr="001B0D62" w:rsidRDefault="00CC0D3B" w:rsidP="00CC3DA1">
            <w:pPr>
              <w:pStyle w:val="a3"/>
              <w:widowControl w:val="0"/>
              <w:ind w:left="0"/>
              <w:jc w:val="center"/>
              <w:rPr>
                <w:rFonts w:ascii="Times New Roman" w:eastAsia="Times New Roman" w:hAnsi="Times New Roman" w:cs="Times New Roman"/>
                <w:sz w:val="28"/>
                <w:szCs w:val="28"/>
                <w:lang w:eastAsia="ru-RU"/>
              </w:rPr>
            </w:pPr>
            <w:r w:rsidRPr="001B0D62">
              <w:rPr>
                <w:rFonts w:ascii="Times New Roman" w:eastAsia="Times New Roman" w:hAnsi="Times New Roman" w:cs="Times New Roman"/>
                <w:sz w:val="28"/>
                <w:szCs w:val="28"/>
                <w:lang w:eastAsia="ru-RU"/>
              </w:rPr>
              <w:t>1</w:t>
            </w:r>
          </w:p>
        </w:tc>
        <w:tc>
          <w:tcPr>
            <w:tcW w:w="1750" w:type="dxa"/>
          </w:tcPr>
          <w:p w:rsidR="00CC0D3B" w:rsidRPr="001B0D62" w:rsidRDefault="00CC0D3B" w:rsidP="00CC3DA1">
            <w:pPr>
              <w:pStyle w:val="a3"/>
              <w:widowControl w:val="0"/>
              <w:ind w:left="0"/>
              <w:jc w:val="center"/>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2</w:t>
            </w:r>
          </w:p>
        </w:tc>
        <w:tc>
          <w:tcPr>
            <w:tcW w:w="1134" w:type="dxa"/>
          </w:tcPr>
          <w:p w:rsidR="00CC0D3B" w:rsidRPr="001B0D62" w:rsidRDefault="00066BF1" w:rsidP="00CC3DA1">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Pr>
          <w:p w:rsidR="00CC0D3B" w:rsidRPr="001B0D62" w:rsidRDefault="00066BF1" w:rsidP="00CC3DA1">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Pr>
          <w:p w:rsidR="00CC0D3B" w:rsidRPr="001B0D62" w:rsidRDefault="00066BF1" w:rsidP="00CC3DA1">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099" w:type="dxa"/>
          </w:tcPr>
          <w:p w:rsidR="00CC0D3B" w:rsidRPr="001B0D62" w:rsidRDefault="00CC0D3B" w:rsidP="00CC3DA1">
            <w:pPr>
              <w:pStyle w:val="a3"/>
              <w:widowControl w:val="0"/>
              <w:ind w:left="0"/>
              <w:jc w:val="center"/>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5</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Общегосударственные вопросы</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72769,6</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11,3</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70927,5</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10,37</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-1842,1</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Национальная оборона</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748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748</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0,11</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452,8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452,8</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0,07</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Национальная экономика</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4140,9</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0,6</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13920,5</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2,03</w:t>
            </w:r>
          </w:p>
        </w:tc>
        <w:tc>
          <w:tcPr>
            <w:tcW w:w="1099" w:type="dxa"/>
          </w:tcPr>
          <w:p w:rsidR="005F13D8" w:rsidRPr="005F13D8" w:rsidRDefault="00AE5CBF" w:rsidP="00F3797C">
            <w:pPr>
              <w:jc w:val="right"/>
              <w:rPr>
                <w:rFonts w:ascii="Times New Roman" w:hAnsi="Times New Roman" w:cs="Times New Roman"/>
                <w:color w:val="000000"/>
              </w:rPr>
            </w:pPr>
            <w:r>
              <w:rPr>
                <w:rFonts w:ascii="Times New Roman" w:hAnsi="Times New Roman" w:cs="Times New Roman"/>
                <w:color w:val="000000"/>
              </w:rPr>
              <w:t>+</w:t>
            </w:r>
            <w:r w:rsidR="005F13D8" w:rsidRPr="005F13D8">
              <w:rPr>
                <w:rFonts w:ascii="Times New Roman" w:hAnsi="Times New Roman" w:cs="Times New Roman"/>
                <w:color w:val="000000"/>
              </w:rPr>
              <w:t>9779,6</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Жилищно-коммунальное хозяйство</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1769,8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0,3</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13965,9</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2,04</w:t>
            </w:r>
          </w:p>
        </w:tc>
        <w:tc>
          <w:tcPr>
            <w:tcW w:w="1099" w:type="dxa"/>
          </w:tcPr>
          <w:p w:rsidR="005F13D8" w:rsidRPr="005F13D8" w:rsidRDefault="00AE5CBF" w:rsidP="00F3797C">
            <w:pPr>
              <w:jc w:val="right"/>
              <w:rPr>
                <w:rFonts w:ascii="Times New Roman" w:hAnsi="Times New Roman" w:cs="Times New Roman"/>
                <w:color w:val="000000"/>
              </w:rPr>
            </w:pPr>
            <w:r>
              <w:rPr>
                <w:rFonts w:ascii="Times New Roman" w:hAnsi="Times New Roman" w:cs="Times New Roman"/>
                <w:color w:val="000000"/>
              </w:rPr>
              <w:t>+</w:t>
            </w:r>
            <w:r w:rsidR="005F13D8" w:rsidRPr="005F13D8">
              <w:rPr>
                <w:rFonts w:ascii="Times New Roman" w:hAnsi="Times New Roman" w:cs="Times New Roman"/>
                <w:color w:val="000000"/>
              </w:rPr>
              <w:t>12196,1</w:t>
            </w:r>
          </w:p>
        </w:tc>
      </w:tr>
      <w:tr w:rsidR="005F13D8" w:rsidRPr="001B0D62" w:rsidTr="00F3797C">
        <w:tc>
          <w:tcPr>
            <w:tcW w:w="3036" w:type="dxa"/>
          </w:tcPr>
          <w:p w:rsidR="005F13D8" w:rsidRPr="001B0D62" w:rsidRDefault="005F13D8" w:rsidP="005F13D8">
            <w:pPr>
              <w:pStyle w:val="a3"/>
              <w:widowControl w:val="0"/>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1B0D62">
              <w:rPr>
                <w:rFonts w:ascii="Times New Roman" w:eastAsia="Times New Roman" w:hAnsi="Times New Roman" w:cs="Times New Roman"/>
                <w:sz w:val="20"/>
                <w:szCs w:val="20"/>
                <w:lang w:eastAsia="ru-RU"/>
              </w:rPr>
              <w:t>бразование</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430437,4</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66,8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440737,6</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64,42</w:t>
            </w:r>
          </w:p>
        </w:tc>
        <w:tc>
          <w:tcPr>
            <w:tcW w:w="1099" w:type="dxa"/>
          </w:tcPr>
          <w:p w:rsidR="005F13D8" w:rsidRPr="005F13D8" w:rsidRDefault="00AE5CBF" w:rsidP="00F3797C">
            <w:pPr>
              <w:jc w:val="right"/>
              <w:rPr>
                <w:rFonts w:ascii="Times New Roman" w:hAnsi="Times New Roman" w:cs="Times New Roman"/>
                <w:color w:val="000000"/>
              </w:rPr>
            </w:pPr>
            <w:r>
              <w:rPr>
                <w:rFonts w:ascii="Times New Roman" w:hAnsi="Times New Roman" w:cs="Times New Roman"/>
                <w:color w:val="000000"/>
              </w:rPr>
              <w:t>+</w:t>
            </w:r>
            <w:r w:rsidR="005F13D8" w:rsidRPr="005F13D8">
              <w:rPr>
                <w:rFonts w:ascii="Times New Roman" w:hAnsi="Times New Roman" w:cs="Times New Roman"/>
                <w:color w:val="000000"/>
              </w:rPr>
              <w:t>10300,2</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Культура, кинематография</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35064,8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5,4</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35190,6</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5,14</w:t>
            </w:r>
          </w:p>
        </w:tc>
        <w:tc>
          <w:tcPr>
            <w:tcW w:w="1099" w:type="dxa"/>
          </w:tcPr>
          <w:p w:rsidR="005F13D8" w:rsidRPr="005F13D8" w:rsidRDefault="00AE5CBF" w:rsidP="00F3797C">
            <w:pPr>
              <w:jc w:val="right"/>
              <w:rPr>
                <w:rFonts w:ascii="Times New Roman" w:hAnsi="Times New Roman" w:cs="Times New Roman"/>
                <w:color w:val="000000"/>
              </w:rPr>
            </w:pPr>
            <w:r>
              <w:rPr>
                <w:rFonts w:ascii="Times New Roman" w:hAnsi="Times New Roman" w:cs="Times New Roman"/>
                <w:color w:val="000000"/>
              </w:rPr>
              <w:t>+</w:t>
            </w:r>
            <w:r w:rsidR="005F13D8" w:rsidRPr="005F13D8">
              <w:rPr>
                <w:rFonts w:ascii="Times New Roman" w:hAnsi="Times New Roman" w:cs="Times New Roman"/>
                <w:color w:val="000000"/>
              </w:rPr>
              <w:t>125,8</w:t>
            </w:r>
          </w:p>
        </w:tc>
      </w:tr>
      <w:tr w:rsidR="005F13D8" w:rsidRPr="001B0D62" w:rsidTr="00F3797C">
        <w:tc>
          <w:tcPr>
            <w:tcW w:w="3036" w:type="dxa"/>
          </w:tcPr>
          <w:p w:rsidR="005F13D8" w:rsidRPr="001B0D62" w:rsidRDefault="00337B57" w:rsidP="005F13D8">
            <w:pPr>
              <w:pStyle w:val="a3"/>
              <w:widowControl w:val="0"/>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5F13D8" w:rsidRPr="001B0D62">
              <w:rPr>
                <w:rFonts w:ascii="Times New Roman" w:eastAsia="Times New Roman" w:hAnsi="Times New Roman" w:cs="Times New Roman"/>
                <w:sz w:val="20"/>
                <w:szCs w:val="20"/>
                <w:lang w:eastAsia="ru-RU"/>
              </w:rPr>
              <w:t>дравоохранение</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289,8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289,8</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0,04</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Социальная политика</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51776</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65938</w:t>
            </w:r>
            <w:r w:rsidR="00337B57">
              <w:rPr>
                <w:rFonts w:ascii="Times New Roman" w:hAnsi="Times New Roman" w:cs="Times New Roman"/>
                <w:color w:val="000000"/>
              </w:rPr>
              <w:t>,0</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9,64</w:t>
            </w:r>
          </w:p>
        </w:tc>
        <w:tc>
          <w:tcPr>
            <w:tcW w:w="1099" w:type="dxa"/>
          </w:tcPr>
          <w:p w:rsidR="005F13D8" w:rsidRPr="005F13D8" w:rsidRDefault="00AE5CBF" w:rsidP="00F3797C">
            <w:pPr>
              <w:jc w:val="right"/>
              <w:rPr>
                <w:rFonts w:ascii="Times New Roman" w:hAnsi="Times New Roman" w:cs="Times New Roman"/>
                <w:color w:val="000000"/>
              </w:rPr>
            </w:pPr>
            <w:r>
              <w:rPr>
                <w:rFonts w:ascii="Times New Roman" w:hAnsi="Times New Roman" w:cs="Times New Roman"/>
                <w:color w:val="000000"/>
              </w:rPr>
              <w:t>+</w:t>
            </w:r>
            <w:r w:rsidR="005F13D8" w:rsidRPr="005F13D8">
              <w:rPr>
                <w:rFonts w:ascii="Times New Roman" w:hAnsi="Times New Roman" w:cs="Times New Roman"/>
                <w:color w:val="000000"/>
              </w:rPr>
              <w:t>14162</w:t>
            </w:r>
            <w:r w:rsidR="00724AC6">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Физическая культура и спорт</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26282,1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21352,1</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3,12</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-4930</w:t>
            </w:r>
            <w:r w:rsidR="00724AC6">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Средства массовой информации</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663,8</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663,8</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0,10</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10000</w:t>
            </w:r>
            <w:r w:rsidR="00337B57">
              <w:rPr>
                <w:rFonts w:ascii="Times New Roman" w:hAnsi="Times New Roman" w:cs="Times New Roman"/>
                <w:color w:val="000000"/>
              </w:rPr>
              <w:t>,0</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1,6</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10000</w:t>
            </w:r>
            <w:r w:rsidR="00337B57">
              <w:rPr>
                <w:rFonts w:ascii="Times New Roman" w:hAnsi="Times New Roman" w:cs="Times New Roman"/>
                <w:color w:val="000000"/>
              </w:rPr>
              <w:t>,0</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1,46</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w:t>
            </w:r>
          </w:p>
        </w:tc>
      </w:tr>
      <w:tr w:rsidR="005F13D8" w:rsidRPr="001B0D62" w:rsidTr="00F3797C">
        <w:tc>
          <w:tcPr>
            <w:tcW w:w="3036" w:type="dxa"/>
          </w:tcPr>
          <w:p w:rsidR="005F13D8" w:rsidRPr="001B0D62" w:rsidRDefault="005F13D8" w:rsidP="005F13D8">
            <w:pPr>
              <w:pStyle w:val="a3"/>
              <w:widowControl w:val="0"/>
              <w:ind w:left="0"/>
              <w:rPr>
                <w:rFonts w:ascii="Times New Roman" w:eastAsia="Times New Roman" w:hAnsi="Times New Roman" w:cs="Times New Roman"/>
                <w:sz w:val="20"/>
                <w:szCs w:val="20"/>
                <w:lang w:eastAsia="ru-RU"/>
              </w:rPr>
            </w:pPr>
            <w:r w:rsidRPr="001B0D62">
              <w:rPr>
                <w:rFonts w:ascii="Times New Roman" w:eastAsia="Times New Roman" w:hAnsi="Times New Roman" w:cs="Times New Roman"/>
                <w:sz w:val="20"/>
                <w:szCs w:val="20"/>
                <w:lang w:eastAsia="ru-RU"/>
              </w:rPr>
              <w:t>Межбюджетные трансферты общег</w:t>
            </w:r>
            <w:r w:rsidR="001454A8">
              <w:rPr>
                <w:rFonts w:ascii="Times New Roman" w:eastAsia="Times New Roman" w:hAnsi="Times New Roman" w:cs="Times New Roman"/>
                <w:sz w:val="20"/>
                <w:szCs w:val="20"/>
                <w:lang w:eastAsia="ru-RU"/>
              </w:rPr>
              <w:t xml:space="preserve">о характера бюджетам </w:t>
            </w:r>
            <w:r w:rsidR="001454A8">
              <w:rPr>
                <w:rFonts w:ascii="Times New Roman" w:eastAsia="Times New Roman" w:hAnsi="Times New Roman" w:cs="Times New Roman"/>
                <w:sz w:val="20"/>
                <w:szCs w:val="20"/>
                <w:lang w:eastAsia="ru-RU"/>
              </w:rPr>
              <w:lastRenderedPageBreak/>
              <w:t xml:space="preserve">субъектов </w:t>
            </w:r>
            <w:r w:rsidRPr="001B0D62">
              <w:rPr>
                <w:rFonts w:ascii="Times New Roman" w:eastAsia="Times New Roman" w:hAnsi="Times New Roman" w:cs="Times New Roman"/>
                <w:sz w:val="20"/>
                <w:szCs w:val="20"/>
                <w:lang w:eastAsia="ru-RU"/>
              </w:rPr>
              <w:t>РФ и муниципальных образований</w:t>
            </w:r>
          </w:p>
        </w:tc>
        <w:tc>
          <w:tcPr>
            <w:tcW w:w="1750"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lastRenderedPageBreak/>
              <w:t>9928,1</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1,5</w:t>
            </w:r>
          </w:p>
        </w:tc>
        <w:tc>
          <w:tcPr>
            <w:tcW w:w="1134"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9928,1</w:t>
            </w:r>
          </w:p>
        </w:tc>
        <w:tc>
          <w:tcPr>
            <w:tcW w:w="1418"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1,45</w:t>
            </w:r>
          </w:p>
        </w:tc>
        <w:tc>
          <w:tcPr>
            <w:tcW w:w="1099" w:type="dxa"/>
          </w:tcPr>
          <w:p w:rsidR="005F13D8" w:rsidRPr="005F13D8" w:rsidRDefault="005F13D8" w:rsidP="00F3797C">
            <w:pPr>
              <w:jc w:val="right"/>
              <w:rPr>
                <w:rFonts w:ascii="Times New Roman" w:hAnsi="Times New Roman" w:cs="Times New Roman"/>
                <w:color w:val="000000"/>
              </w:rPr>
            </w:pPr>
            <w:r w:rsidRPr="005F13D8">
              <w:rPr>
                <w:rFonts w:ascii="Times New Roman" w:hAnsi="Times New Roman" w:cs="Times New Roman"/>
                <w:color w:val="000000"/>
              </w:rPr>
              <w:t>0</w:t>
            </w:r>
          </w:p>
        </w:tc>
      </w:tr>
      <w:tr w:rsidR="005F13D8" w:rsidRPr="001B0D62" w:rsidTr="00F3797C">
        <w:tc>
          <w:tcPr>
            <w:tcW w:w="3036" w:type="dxa"/>
          </w:tcPr>
          <w:p w:rsidR="005F13D8" w:rsidRPr="005F13D8" w:rsidRDefault="007516FD" w:rsidP="005F13D8">
            <w:pPr>
              <w:pStyle w:val="a3"/>
              <w:widowControl w:val="0"/>
              <w:ind w:left="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r w:rsidR="005F13D8" w:rsidRPr="005F13D8">
              <w:rPr>
                <w:rFonts w:ascii="Times New Roman" w:eastAsia="Times New Roman" w:hAnsi="Times New Roman" w:cs="Times New Roman"/>
                <w:b/>
                <w:sz w:val="20"/>
                <w:szCs w:val="20"/>
                <w:lang w:eastAsia="ru-RU"/>
              </w:rPr>
              <w:t>сего</w:t>
            </w:r>
          </w:p>
        </w:tc>
        <w:tc>
          <w:tcPr>
            <w:tcW w:w="1750" w:type="dxa"/>
          </w:tcPr>
          <w:p w:rsidR="005F13D8" w:rsidRPr="005F13D8" w:rsidRDefault="005F13D8" w:rsidP="00F3797C">
            <w:pPr>
              <w:jc w:val="right"/>
              <w:rPr>
                <w:rFonts w:ascii="Times New Roman" w:hAnsi="Times New Roman" w:cs="Times New Roman"/>
                <w:b/>
                <w:color w:val="000000"/>
              </w:rPr>
            </w:pPr>
            <w:r w:rsidRPr="005F13D8">
              <w:rPr>
                <w:rFonts w:ascii="Times New Roman" w:hAnsi="Times New Roman" w:cs="Times New Roman"/>
                <w:b/>
                <w:color w:val="000000"/>
              </w:rPr>
              <w:t>644323,1</w:t>
            </w:r>
          </w:p>
        </w:tc>
        <w:tc>
          <w:tcPr>
            <w:tcW w:w="1134" w:type="dxa"/>
          </w:tcPr>
          <w:p w:rsidR="005F13D8" w:rsidRPr="005F13D8" w:rsidRDefault="005F13D8" w:rsidP="00F3797C">
            <w:pPr>
              <w:jc w:val="right"/>
              <w:rPr>
                <w:rFonts w:ascii="Times New Roman" w:hAnsi="Times New Roman" w:cs="Times New Roman"/>
                <w:b/>
                <w:color w:val="000000"/>
              </w:rPr>
            </w:pPr>
            <w:r w:rsidRPr="005F13D8">
              <w:rPr>
                <w:rFonts w:ascii="Times New Roman" w:hAnsi="Times New Roman" w:cs="Times New Roman"/>
                <w:b/>
                <w:color w:val="000000"/>
              </w:rPr>
              <w:t>100</w:t>
            </w:r>
          </w:p>
        </w:tc>
        <w:tc>
          <w:tcPr>
            <w:tcW w:w="1134" w:type="dxa"/>
          </w:tcPr>
          <w:p w:rsidR="005F13D8" w:rsidRPr="005F13D8" w:rsidRDefault="005F13D8" w:rsidP="00F3797C">
            <w:pPr>
              <w:jc w:val="right"/>
              <w:rPr>
                <w:rFonts w:ascii="Times New Roman" w:hAnsi="Times New Roman" w:cs="Times New Roman"/>
                <w:b/>
                <w:color w:val="000000"/>
              </w:rPr>
            </w:pPr>
            <w:r w:rsidRPr="005F13D8">
              <w:rPr>
                <w:rFonts w:ascii="Times New Roman" w:hAnsi="Times New Roman" w:cs="Times New Roman"/>
                <w:b/>
                <w:color w:val="000000"/>
              </w:rPr>
              <w:t>684114,7</w:t>
            </w:r>
          </w:p>
        </w:tc>
        <w:tc>
          <w:tcPr>
            <w:tcW w:w="1418" w:type="dxa"/>
          </w:tcPr>
          <w:p w:rsidR="005F13D8" w:rsidRPr="005F13D8" w:rsidRDefault="005F13D8" w:rsidP="00F3797C">
            <w:pPr>
              <w:jc w:val="right"/>
              <w:rPr>
                <w:rFonts w:ascii="Times New Roman" w:hAnsi="Times New Roman" w:cs="Times New Roman"/>
                <w:b/>
                <w:color w:val="000000"/>
              </w:rPr>
            </w:pPr>
            <w:r w:rsidRPr="005F13D8">
              <w:rPr>
                <w:rFonts w:ascii="Times New Roman" w:hAnsi="Times New Roman" w:cs="Times New Roman"/>
                <w:b/>
                <w:color w:val="000000"/>
              </w:rPr>
              <w:t>100,00</w:t>
            </w:r>
          </w:p>
        </w:tc>
        <w:tc>
          <w:tcPr>
            <w:tcW w:w="1099" w:type="dxa"/>
          </w:tcPr>
          <w:p w:rsidR="005F13D8" w:rsidRPr="005F13D8" w:rsidRDefault="005F13D8" w:rsidP="00F3797C">
            <w:pPr>
              <w:jc w:val="right"/>
              <w:rPr>
                <w:rFonts w:ascii="Times New Roman" w:hAnsi="Times New Roman" w:cs="Times New Roman"/>
                <w:b/>
                <w:color w:val="000000"/>
              </w:rPr>
            </w:pPr>
            <w:r w:rsidRPr="005F13D8">
              <w:rPr>
                <w:rFonts w:ascii="Times New Roman" w:hAnsi="Times New Roman" w:cs="Times New Roman"/>
                <w:b/>
                <w:color w:val="000000"/>
              </w:rPr>
              <w:t>39791,6</w:t>
            </w:r>
          </w:p>
        </w:tc>
      </w:tr>
    </w:tbl>
    <w:p w:rsidR="00510DC5" w:rsidRPr="00555FE7" w:rsidRDefault="00510DC5" w:rsidP="00510DC5">
      <w:pPr>
        <w:pStyle w:val="a3"/>
        <w:widowControl w:val="0"/>
        <w:spacing w:after="0" w:line="240" w:lineRule="auto"/>
        <w:ind w:left="0" w:firstLine="709"/>
        <w:jc w:val="right"/>
        <w:rPr>
          <w:rFonts w:ascii="Arial" w:eastAsia="Times New Roman" w:hAnsi="Arial" w:cs="Arial"/>
          <w:sz w:val="28"/>
          <w:szCs w:val="28"/>
          <w:lang w:eastAsia="ru-RU"/>
        </w:rPr>
      </w:pPr>
    </w:p>
    <w:p w:rsidR="00510DC5" w:rsidRPr="007516FD" w:rsidRDefault="00510DC5"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7516FD">
        <w:rPr>
          <w:rFonts w:ascii="Times New Roman" w:eastAsia="Times New Roman" w:hAnsi="Times New Roman" w:cs="Times New Roman"/>
          <w:sz w:val="28"/>
          <w:szCs w:val="28"/>
          <w:lang w:eastAsia="ru-RU"/>
        </w:rPr>
        <w:t>Бюджетные ассигнования</w:t>
      </w:r>
      <w:r w:rsidR="009F6DD2" w:rsidRPr="007516FD">
        <w:rPr>
          <w:rFonts w:ascii="Times New Roman" w:eastAsia="Times New Roman" w:hAnsi="Times New Roman" w:cs="Times New Roman"/>
          <w:sz w:val="28"/>
          <w:szCs w:val="28"/>
          <w:lang w:eastAsia="ru-RU"/>
        </w:rPr>
        <w:t xml:space="preserve"> в проекте Решения</w:t>
      </w:r>
      <w:r w:rsidRPr="007516FD">
        <w:rPr>
          <w:rFonts w:ascii="Times New Roman" w:eastAsia="Times New Roman" w:hAnsi="Times New Roman" w:cs="Times New Roman"/>
          <w:sz w:val="28"/>
          <w:szCs w:val="28"/>
          <w:lang w:eastAsia="ru-RU"/>
        </w:rPr>
        <w:t xml:space="preserve"> </w:t>
      </w:r>
      <w:r w:rsidRPr="007516FD">
        <w:rPr>
          <w:rFonts w:ascii="Times New Roman" w:eastAsia="Times New Roman" w:hAnsi="Times New Roman" w:cs="Times New Roman"/>
          <w:sz w:val="28"/>
          <w:szCs w:val="28"/>
          <w:u w:val="single"/>
          <w:lang w:eastAsia="ru-RU"/>
        </w:rPr>
        <w:t>увеличены</w:t>
      </w:r>
      <w:r w:rsidRPr="007516FD">
        <w:rPr>
          <w:rFonts w:ascii="Times New Roman" w:eastAsia="Times New Roman" w:hAnsi="Times New Roman" w:cs="Times New Roman"/>
          <w:sz w:val="28"/>
          <w:szCs w:val="28"/>
          <w:lang w:eastAsia="ru-RU"/>
        </w:rPr>
        <w:t xml:space="preserve"> по сравнению с </w:t>
      </w:r>
      <w:r w:rsidR="007516FD" w:rsidRPr="007516FD">
        <w:rPr>
          <w:rFonts w:ascii="Times New Roman" w:eastAsia="Times New Roman" w:hAnsi="Times New Roman" w:cs="Times New Roman"/>
          <w:sz w:val="28"/>
          <w:szCs w:val="28"/>
          <w:lang w:eastAsia="ru-RU"/>
        </w:rPr>
        <w:t xml:space="preserve">утвержденным бюджетом с учетом ранее внесенных изменений </w:t>
      </w:r>
      <w:r w:rsidR="009F6DD2" w:rsidRPr="007516FD">
        <w:rPr>
          <w:rFonts w:ascii="Times New Roman" w:eastAsia="Times New Roman" w:hAnsi="Times New Roman" w:cs="Times New Roman"/>
          <w:sz w:val="28"/>
          <w:szCs w:val="28"/>
          <w:lang w:eastAsia="ru-RU"/>
        </w:rPr>
        <w:t xml:space="preserve">на сумму </w:t>
      </w:r>
      <w:r w:rsidR="00967529">
        <w:rPr>
          <w:rFonts w:ascii="Times New Roman" w:hAnsi="Times New Roman" w:cs="Times New Roman"/>
          <w:color w:val="000000"/>
          <w:sz w:val="28"/>
          <w:szCs w:val="28"/>
        </w:rPr>
        <w:t>46 563,</w:t>
      </w:r>
      <w:r w:rsidR="003348E7">
        <w:rPr>
          <w:rFonts w:ascii="Times New Roman" w:hAnsi="Times New Roman" w:cs="Times New Roman"/>
          <w:color w:val="000000"/>
          <w:sz w:val="28"/>
          <w:szCs w:val="28"/>
        </w:rPr>
        <w:t>7</w:t>
      </w:r>
      <w:r w:rsidR="007516FD" w:rsidRPr="007516FD">
        <w:rPr>
          <w:rFonts w:ascii="Times New Roman" w:hAnsi="Times New Roman" w:cs="Times New Roman"/>
          <w:color w:val="000000"/>
          <w:sz w:val="28"/>
          <w:szCs w:val="28"/>
        </w:rPr>
        <w:t xml:space="preserve"> </w:t>
      </w:r>
      <w:r w:rsidR="00880CC8" w:rsidRPr="007516FD">
        <w:rPr>
          <w:rFonts w:ascii="Times New Roman" w:eastAsia="Times New Roman" w:hAnsi="Times New Roman" w:cs="Times New Roman"/>
          <w:sz w:val="28"/>
          <w:szCs w:val="28"/>
          <w:lang w:eastAsia="ru-RU"/>
        </w:rPr>
        <w:t>тыс. руб.</w:t>
      </w:r>
      <w:r w:rsidRPr="007516FD">
        <w:rPr>
          <w:rFonts w:ascii="Times New Roman" w:eastAsia="Times New Roman" w:hAnsi="Times New Roman" w:cs="Times New Roman"/>
          <w:sz w:val="28"/>
          <w:szCs w:val="28"/>
          <w:lang w:eastAsia="ru-RU"/>
        </w:rPr>
        <w:t xml:space="preserve"> по следующим разделам:</w:t>
      </w:r>
    </w:p>
    <w:p w:rsidR="00161DC1" w:rsidRDefault="00161DC1"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DD2" w:rsidRPr="005A5452">
        <w:rPr>
          <w:rFonts w:ascii="Times New Roman" w:eastAsia="Times New Roman" w:hAnsi="Times New Roman" w:cs="Times New Roman"/>
          <w:sz w:val="28"/>
          <w:szCs w:val="28"/>
          <w:lang w:eastAsia="ru-RU"/>
        </w:rPr>
        <w:t>0</w:t>
      </w:r>
      <w:r w:rsidR="00993E30">
        <w:rPr>
          <w:rFonts w:ascii="Times New Roman" w:eastAsia="Times New Roman" w:hAnsi="Times New Roman" w:cs="Times New Roman"/>
          <w:sz w:val="28"/>
          <w:szCs w:val="28"/>
          <w:lang w:eastAsia="ru-RU"/>
        </w:rPr>
        <w:t>4</w:t>
      </w:r>
      <w:r w:rsidR="009F6DD2" w:rsidRPr="005A5452">
        <w:rPr>
          <w:rFonts w:ascii="Times New Roman" w:eastAsia="Times New Roman" w:hAnsi="Times New Roman" w:cs="Times New Roman"/>
          <w:sz w:val="28"/>
          <w:szCs w:val="28"/>
          <w:lang w:eastAsia="ru-RU"/>
        </w:rPr>
        <w:t>00 «</w:t>
      </w:r>
      <w:r w:rsidR="00993E30">
        <w:rPr>
          <w:rFonts w:ascii="Times New Roman" w:eastAsia="Times New Roman" w:hAnsi="Times New Roman" w:cs="Times New Roman"/>
          <w:sz w:val="28"/>
          <w:szCs w:val="28"/>
          <w:lang w:eastAsia="ru-RU"/>
        </w:rPr>
        <w:t>Национальная экономика</w:t>
      </w:r>
      <w:r w:rsidR="00AE5CBF">
        <w:rPr>
          <w:rFonts w:ascii="Times New Roman" w:eastAsia="Times New Roman" w:hAnsi="Times New Roman" w:cs="Times New Roman"/>
          <w:sz w:val="28"/>
          <w:szCs w:val="28"/>
          <w:lang w:eastAsia="ru-RU"/>
        </w:rPr>
        <w:t xml:space="preserve">» на </w:t>
      </w:r>
      <w:r w:rsidR="009F6DD2" w:rsidRPr="005A5452">
        <w:rPr>
          <w:rFonts w:ascii="Times New Roman" w:eastAsia="Times New Roman" w:hAnsi="Times New Roman" w:cs="Times New Roman"/>
          <w:sz w:val="28"/>
          <w:szCs w:val="28"/>
          <w:lang w:eastAsia="ru-RU"/>
        </w:rPr>
        <w:t xml:space="preserve">сумму </w:t>
      </w:r>
      <w:r w:rsidR="00AE5CBF">
        <w:rPr>
          <w:rFonts w:ascii="Times New Roman" w:eastAsia="Times New Roman" w:hAnsi="Times New Roman" w:cs="Times New Roman"/>
          <w:sz w:val="28"/>
          <w:szCs w:val="28"/>
          <w:lang w:eastAsia="ru-RU"/>
        </w:rPr>
        <w:t>9 779,6</w:t>
      </w:r>
      <w:r w:rsidR="00F70E84">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r w:rsidR="00F70E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70E84" w:rsidRPr="005A5452" w:rsidRDefault="00F70E84"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-0500 «Жилищно-коммунальное хозяйство» на сумму 12 196,1 тыс. руб.;</w:t>
      </w:r>
    </w:p>
    <w:p w:rsidR="005427F3" w:rsidRPr="005A5452" w:rsidRDefault="005427F3"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5A5452">
        <w:rPr>
          <w:rFonts w:ascii="Times New Roman" w:eastAsia="Times New Roman" w:hAnsi="Times New Roman" w:cs="Times New Roman"/>
          <w:sz w:val="28"/>
          <w:szCs w:val="28"/>
          <w:lang w:eastAsia="ru-RU"/>
        </w:rPr>
        <w:t xml:space="preserve">-0700 «Образование» </w:t>
      </w:r>
      <w:r w:rsidR="005A5452" w:rsidRPr="005A5452">
        <w:rPr>
          <w:rFonts w:ascii="Times New Roman" w:eastAsia="Times New Roman" w:hAnsi="Times New Roman" w:cs="Times New Roman"/>
          <w:sz w:val="28"/>
          <w:szCs w:val="28"/>
          <w:lang w:eastAsia="ru-RU"/>
        </w:rPr>
        <w:t>на</w:t>
      </w:r>
      <w:r w:rsidRPr="005A5452">
        <w:rPr>
          <w:rFonts w:ascii="Times New Roman" w:eastAsia="Times New Roman" w:hAnsi="Times New Roman" w:cs="Times New Roman"/>
          <w:sz w:val="28"/>
          <w:szCs w:val="28"/>
          <w:lang w:eastAsia="ru-RU"/>
        </w:rPr>
        <w:t xml:space="preserve"> сумм</w:t>
      </w:r>
      <w:r w:rsidR="005A5452" w:rsidRPr="005A5452">
        <w:rPr>
          <w:rFonts w:ascii="Times New Roman" w:eastAsia="Times New Roman" w:hAnsi="Times New Roman" w:cs="Times New Roman"/>
          <w:sz w:val="28"/>
          <w:szCs w:val="28"/>
          <w:lang w:eastAsia="ru-RU"/>
        </w:rPr>
        <w:t xml:space="preserve">у </w:t>
      </w:r>
      <w:r w:rsidR="00AE5CBF">
        <w:rPr>
          <w:rFonts w:ascii="Times New Roman" w:eastAsia="Times New Roman" w:hAnsi="Times New Roman" w:cs="Times New Roman"/>
          <w:sz w:val="28"/>
          <w:szCs w:val="28"/>
          <w:lang w:eastAsia="ru-RU"/>
        </w:rPr>
        <w:t>10 300,2</w:t>
      </w:r>
      <w:r w:rsidR="005A5452" w:rsidRPr="005A5452">
        <w:rPr>
          <w:rFonts w:ascii="Times New Roman" w:eastAsia="Times New Roman" w:hAnsi="Times New Roman" w:cs="Times New Roman"/>
          <w:sz w:val="28"/>
          <w:szCs w:val="28"/>
          <w:lang w:eastAsia="ru-RU"/>
        </w:rPr>
        <w:t xml:space="preserve"> тыс. руб.</w:t>
      </w:r>
      <w:r w:rsidRPr="005A5452">
        <w:rPr>
          <w:rFonts w:ascii="Times New Roman" w:eastAsia="Times New Roman" w:hAnsi="Times New Roman" w:cs="Times New Roman"/>
          <w:sz w:val="28"/>
          <w:szCs w:val="28"/>
          <w:lang w:eastAsia="ru-RU"/>
        </w:rPr>
        <w:t xml:space="preserve">; </w:t>
      </w:r>
    </w:p>
    <w:p w:rsidR="00510DC5" w:rsidRDefault="00A642A7"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10DC5" w:rsidRPr="005A5452">
        <w:rPr>
          <w:rFonts w:ascii="Times New Roman" w:eastAsia="Times New Roman" w:hAnsi="Times New Roman" w:cs="Times New Roman"/>
          <w:sz w:val="28"/>
          <w:szCs w:val="28"/>
          <w:lang w:eastAsia="ru-RU"/>
        </w:rPr>
        <w:t xml:space="preserve">0800 «Культура, кинематография» </w:t>
      </w:r>
      <w:r w:rsidR="005A5452" w:rsidRPr="005A5452">
        <w:rPr>
          <w:rFonts w:ascii="Times New Roman" w:eastAsia="Times New Roman" w:hAnsi="Times New Roman" w:cs="Times New Roman"/>
          <w:sz w:val="28"/>
          <w:szCs w:val="28"/>
          <w:lang w:eastAsia="ru-RU"/>
        </w:rPr>
        <w:t>на</w:t>
      </w:r>
      <w:r w:rsidR="00510DC5" w:rsidRPr="005A5452">
        <w:rPr>
          <w:rFonts w:ascii="Times New Roman" w:eastAsia="Times New Roman" w:hAnsi="Times New Roman" w:cs="Times New Roman"/>
          <w:sz w:val="28"/>
          <w:szCs w:val="28"/>
          <w:lang w:eastAsia="ru-RU"/>
        </w:rPr>
        <w:t xml:space="preserve"> сумм</w:t>
      </w:r>
      <w:r w:rsidR="005A5452" w:rsidRPr="005A5452">
        <w:rPr>
          <w:rFonts w:ascii="Times New Roman" w:eastAsia="Times New Roman" w:hAnsi="Times New Roman" w:cs="Times New Roman"/>
          <w:sz w:val="28"/>
          <w:szCs w:val="28"/>
          <w:lang w:eastAsia="ru-RU"/>
        </w:rPr>
        <w:t xml:space="preserve">у </w:t>
      </w:r>
      <w:r w:rsidR="00F70E84">
        <w:rPr>
          <w:rFonts w:ascii="Times New Roman" w:eastAsia="Times New Roman" w:hAnsi="Times New Roman" w:cs="Times New Roman"/>
          <w:sz w:val="28"/>
          <w:szCs w:val="28"/>
          <w:lang w:eastAsia="ru-RU"/>
        </w:rPr>
        <w:t>125,8 тыс. руб.</w:t>
      </w:r>
      <w:r w:rsidR="005A5452" w:rsidRPr="005A5452">
        <w:rPr>
          <w:rFonts w:ascii="Times New Roman" w:eastAsia="Times New Roman" w:hAnsi="Times New Roman" w:cs="Times New Roman"/>
          <w:sz w:val="28"/>
          <w:szCs w:val="28"/>
          <w:lang w:eastAsia="ru-RU"/>
        </w:rPr>
        <w:t>;</w:t>
      </w:r>
    </w:p>
    <w:p w:rsidR="003A5012" w:rsidRDefault="003A5012"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-1000 «Социальная политика» на сумму </w:t>
      </w:r>
      <w:r w:rsidR="00F70E84">
        <w:rPr>
          <w:rFonts w:ascii="Times New Roman" w:eastAsia="Times New Roman" w:hAnsi="Times New Roman" w:cs="Times New Roman"/>
          <w:sz w:val="28"/>
          <w:szCs w:val="28"/>
          <w:lang w:eastAsia="ru-RU"/>
        </w:rPr>
        <w:t>14 162,0</w:t>
      </w:r>
      <w:r>
        <w:rPr>
          <w:rFonts w:ascii="Times New Roman" w:eastAsia="Times New Roman" w:hAnsi="Times New Roman" w:cs="Times New Roman"/>
          <w:sz w:val="28"/>
          <w:szCs w:val="28"/>
          <w:lang w:eastAsia="ru-RU"/>
        </w:rPr>
        <w:t xml:space="preserve"> тыс. руб.;</w:t>
      </w:r>
    </w:p>
    <w:p w:rsidR="00161DC1" w:rsidRDefault="00161DC1" w:rsidP="00671B32">
      <w:pPr>
        <w:widowControl w:val="0"/>
        <w:spacing w:after="0" w:line="240" w:lineRule="auto"/>
        <w:jc w:val="both"/>
        <w:rPr>
          <w:rFonts w:ascii="Times New Roman" w:eastAsia="Times New Roman" w:hAnsi="Times New Roman" w:cs="Times New Roman"/>
          <w:sz w:val="28"/>
          <w:szCs w:val="28"/>
          <w:lang w:eastAsia="ru-RU"/>
        </w:rPr>
      </w:pPr>
      <w:r w:rsidRPr="00CC0D3B">
        <w:rPr>
          <w:rFonts w:ascii="Times New Roman" w:eastAsia="Times New Roman" w:hAnsi="Times New Roman" w:cs="Times New Roman"/>
          <w:sz w:val="28"/>
          <w:szCs w:val="28"/>
          <w:lang w:eastAsia="ru-RU"/>
        </w:rPr>
        <w:t xml:space="preserve">И </w:t>
      </w:r>
      <w:r w:rsidRPr="00CC0D3B">
        <w:rPr>
          <w:rFonts w:ascii="Times New Roman" w:eastAsia="Times New Roman" w:hAnsi="Times New Roman" w:cs="Times New Roman"/>
          <w:sz w:val="28"/>
          <w:szCs w:val="28"/>
          <w:u w:val="single"/>
          <w:lang w:eastAsia="ru-RU"/>
        </w:rPr>
        <w:t>уменьшены</w:t>
      </w:r>
      <w:r w:rsidR="00880CC8">
        <w:rPr>
          <w:rFonts w:ascii="Times New Roman" w:eastAsia="Times New Roman" w:hAnsi="Times New Roman" w:cs="Times New Roman"/>
          <w:sz w:val="28"/>
          <w:szCs w:val="28"/>
          <w:lang w:eastAsia="ru-RU"/>
        </w:rPr>
        <w:t xml:space="preserve"> на сумму </w:t>
      </w:r>
      <w:r w:rsidR="003348E7">
        <w:rPr>
          <w:rFonts w:ascii="Times New Roman" w:eastAsia="Times New Roman" w:hAnsi="Times New Roman" w:cs="Times New Roman"/>
          <w:sz w:val="28"/>
          <w:szCs w:val="28"/>
          <w:lang w:eastAsia="ru-RU"/>
        </w:rPr>
        <w:t>6 772,1</w:t>
      </w:r>
      <w:r w:rsidR="00880CC8">
        <w:rPr>
          <w:rFonts w:ascii="Times New Roman" w:eastAsia="Times New Roman" w:hAnsi="Times New Roman" w:cs="Times New Roman"/>
          <w:sz w:val="28"/>
          <w:szCs w:val="28"/>
          <w:lang w:eastAsia="ru-RU"/>
        </w:rPr>
        <w:t xml:space="preserve"> тыс. руб. </w:t>
      </w:r>
      <w:r w:rsidRPr="00CC0D3B">
        <w:rPr>
          <w:rFonts w:ascii="Times New Roman" w:eastAsia="Times New Roman" w:hAnsi="Times New Roman" w:cs="Times New Roman"/>
          <w:sz w:val="28"/>
          <w:szCs w:val="28"/>
          <w:lang w:eastAsia="ru-RU"/>
        </w:rPr>
        <w:t>по разделам:</w:t>
      </w:r>
    </w:p>
    <w:p w:rsidR="008812C5" w:rsidRPr="001E0F85" w:rsidRDefault="008812C5" w:rsidP="004C4BC7">
      <w:pPr>
        <w:widowControl w:val="0"/>
        <w:spacing w:after="0" w:line="240" w:lineRule="auto"/>
        <w:ind w:left="737"/>
        <w:jc w:val="both"/>
        <w:rPr>
          <w:rFonts w:ascii="Times New Roman" w:eastAsia="Times New Roman" w:hAnsi="Times New Roman" w:cs="Times New Roman"/>
          <w:sz w:val="28"/>
          <w:szCs w:val="28"/>
          <w:lang w:eastAsia="ru-RU"/>
        </w:rPr>
      </w:pPr>
      <w:r w:rsidRPr="001E0F85">
        <w:rPr>
          <w:rFonts w:ascii="Times New Roman" w:eastAsia="Times New Roman" w:hAnsi="Times New Roman" w:cs="Times New Roman"/>
          <w:sz w:val="28"/>
          <w:szCs w:val="28"/>
          <w:lang w:eastAsia="ru-RU"/>
        </w:rPr>
        <w:t>-0100 «Общегосударственные вопросы» на сумму 1</w:t>
      </w:r>
      <w:r w:rsidR="00724AC6">
        <w:rPr>
          <w:rFonts w:ascii="Times New Roman" w:eastAsia="Times New Roman" w:hAnsi="Times New Roman" w:cs="Times New Roman"/>
          <w:sz w:val="28"/>
          <w:szCs w:val="28"/>
          <w:lang w:eastAsia="ru-RU"/>
        </w:rPr>
        <w:t xml:space="preserve"> </w:t>
      </w:r>
      <w:r w:rsidRPr="001E0F85">
        <w:rPr>
          <w:rFonts w:ascii="Times New Roman" w:eastAsia="Times New Roman" w:hAnsi="Times New Roman" w:cs="Times New Roman"/>
          <w:sz w:val="28"/>
          <w:szCs w:val="28"/>
          <w:lang w:eastAsia="ru-RU"/>
        </w:rPr>
        <w:t>842,1 тыс. рублей;</w:t>
      </w:r>
    </w:p>
    <w:p w:rsidR="008812C5" w:rsidRPr="001E0F85" w:rsidRDefault="007C197C" w:rsidP="004C4BC7">
      <w:pPr>
        <w:widowControl w:val="0"/>
        <w:spacing w:after="0" w:line="240" w:lineRule="auto"/>
        <w:ind w:left="737"/>
        <w:jc w:val="both"/>
        <w:rPr>
          <w:rFonts w:ascii="Times New Roman" w:eastAsia="Times New Roman" w:hAnsi="Times New Roman" w:cs="Times New Roman"/>
          <w:sz w:val="28"/>
          <w:szCs w:val="28"/>
          <w:lang w:eastAsia="ru-RU"/>
        </w:rPr>
      </w:pPr>
      <w:r w:rsidRPr="001E0F85">
        <w:rPr>
          <w:rFonts w:ascii="Times New Roman" w:eastAsia="Times New Roman" w:hAnsi="Times New Roman" w:cs="Times New Roman"/>
          <w:sz w:val="28"/>
          <w:szCs w:val="28"/>
          <w:lang w:eastAsia="ru-RU"/>
        </w:rPr>
        <w:t>-</w:t>
      </w:r>
      <w:r w:rsidR="001E0F85">
        <w:rPr>
          <w:rFonts w:ascii="Times New Roman" w:eastAsia="Times New Roman" w:hAnsi="Times New Roman" w:cs="Times New Roman"/>
          <w:sz w:val="28"/>
          <w:szCs w:val="28"/>
          <w:lang w:eastAsia="ru-RU"/>
        </w:rPr>
        <w:t>1</w:t>
      </w:r>
      <w:r w:rsidR="00462B4F" w:rsidRPr="001E0F85">
        <w:rPr>
          <w:rFonts w:ascii="Times New Roman" w:eastAsia="Times New Roman" w:hAnsi="Times New Roman" w:cs="Times New Roman"/>
          <w:sz w:val="28"/>
          <w:szCs w:val="28"/>
          <w:lang w:eastAsia="ru-RU"/>
        </w:rPr>
        <w:t>100 «</w:t>
      </w:r>
      <w:r w:rsidRPr="001E0F85">
        <w:rPr>
          <w:rFonts w:ascii="Times New Roman" w:eastAsia="Times New Roman" w:hAnsi="Times New Roman" w:cs="Times New Roman"/>
          <w:sz w:val="28"/>
          <w:szCs w:val="28"/>
          <w:lang w:eastAsia="ru-RU"/>
        </w:rPr>
        <w:t>Физическая культура и спорт</w:t>
      </w:r>
      <w:r w:rsidR="00462B4F" w:rsidRPr="001E0F85">
        <w:rPr>
          <w:rFonts w:ascii="Times New Roman" w:eastAsia="Times New Roman" w:hAnsi="Times New Roman" w:cs="Times New Roman"/>
          <w:sz w:val="28"/>
          <w:szCs w:val="28"/>
          <w:lang w:eastAsia="ru-RU"/>
        </w:rPr>
        <w:t>»</w:t>
      </w:r>
      <w:r w:rsidR="001E0F85" w:rsidRPr="001E0F85">
        <w:rPr>
          <w:rFonts w:ascii="Times New Roman" w:eastAsia="Times New Roman" w:hAnsi="Times New Roman" w:cs="Times New Roman"/>
          <w:sz w:val="28"/>
          <w:szCs w:val="28"/>
          <w:lang w:eastAsia="ru-RU"/>
        </w:rPr>
        <w:t xml:space="preserve"> на сумму </w:t>
      </w:r>
      <w:r w:rsidR="00724AC6" w:rsidRPr="00724AC6">
        <w:rPr>
          <w:rFonts w:ascii="Times New Roman" w:hAnsi="Times New Roman" w:cs="Times New Roman"/>
          <w:color w:val="000000"/>
          <w:sz w:val="28"/>
          <w:szCs w:val="28"/>
        </w:rPr>
        <w:t xml:space="preserve">4 930,0 </w:t>
      </w:r>
      <w:r w:rsidR="004D1AD7" w:rsidRPr="00724AC6">
        <w:rPr>
          <w:rFonts w:ascii="Times New Roman" w:eastAsia="Times New Roman" w:hAnsi="Times New Roman" w:cs="Times New Roman"/>
          <w:sz w:val="28"/>
          <w:szCs w:val="28"/>
          <w:lang w:eastAsia="ru-RU"/>
        </w:rPr>
        <w:t>тыс.</w:t>
      </w:r>
      <w:r w:rsidR="004D1AD7">
        <w:rPr>
          <w:rFonts w:ascii="Times New Roman" w:eastAsia="Times New Roman" w:hAnsi="Times New Roman" w:cs="Times New Roman"/>
          <w:sz w:val="28"/>
          <w:szCs w:val="28"/>
          <w:lang w:eastAsia="ru-RU"/>
        </w:rPr>
        <w:t xml:space="preserve"> рублей.</w:t>
      </w:r>
    </w:p>
    <w:p w:rsidR="00066BF1" w:rsidRDefault="00066BF1"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p>
    <w:p w:rsidR="006057FF" w:rsidRDefault="00EB0327" w:rsidP="00671B32">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предлагаемом проекте Решения структура расходов районного бюджета </w:t>
      </w:r>
      <w:r w:rsidR="00D471B8">
        <w:rPr>
          <w:rFonts w:ascii="Times New Roman" w:eastAsia="Times New Roman" w:hAnsi="Times New Roman" w:cs="Times New Roman"/>
          <w:sz w:val="28"/>
          <w:szCs w:val="28"/>
          <w:lang w:eastAsia="ru-RU"/>
        </w:rPr>
        <w:t>значительно не изменилась. Как и в утвержденном основную долю расходов района в 201</w:t>
      </w:r>
      <w:r w:rsidR="003A5012">
        <w:rPr>
          <w:rFonts w:ascii="Times New Roman" w:eastAsia="Times New Roman" w:hAnsi="Times New Roman" w:cs="Times New Roman"/>
          <w:sz w:val="28"/>
          <w:szCs w:val="28"/>
          <w:lang w:eastAsia="ru-RU"/>
        </w:rPr>
        <w:t>7</w:t>
      </w:r>
      <w:r w:rsidR="00D471B8">
        <w:rPr>
          <w:rFonts w:ascii="Times New Roman" w:eastAsia="Times New Roman" w:hAnsi="Times New Roman" w:cs="Times New Roman"/>
          <w:sz w:val="28"/>
          <w:szCs w:val="28"/>
          <w:lang w:eastAsia="ru-RU"/>
        </w:rPr>
        <w:t xml:space="preserve"> году составят расходы на образование – </w:t>
      </w:r>
      <w:r w:rsidR="00450DC5">
        <w:rPr>
          <w:rFonts w:ascii="Times New Roman" w:eastAsia="Times New Roman" w:hAnsi="Times New Roman" w:cs="Times New Roman"/>
          <w:sz w:val="28"/>
          <w:szCs w:val="28"/>
          <w:lang w:eastAsia="ru-RU"/>
        </w:rPr>
        <w:t>64,4 процента (</w:t>
      </w:r>
      <w:r w:rsidR="00D471B8">
        <w:rPr>
          <w:rFonts w:ascii="Times New Roman" w:eastAsia="Times New Roman" w:hAnsi="Times New Roman" w:cs="Times New Roman"/>
          <w:sz w:val="28"/>
          <w:szCs w:val="28"/>
          <w:lang w:eastAsia="ru-RU"/>
        </w:rPr>
        <w:t xml:space="preserve">в </w:t>
      </w:r>
      <w:r w:rsidR="004A3EAD">
        <w:rPr>
          <w:rFonts w:ascii="Times New Roman" w:eastAsia="Times New Roman" w:hAnsi="Times New Roman" w:cs="Times New Roman"/>
          <w:sz w:val="28"/>
          <w:szCs w:val="28"/>
          <w:lang w:eastAsia="ru-RU"/>
        </w:rPr>
        <w:t>утвержденном</w:t>
      </w:r>
      <w:r w:rsidR="00D471B8">
        <w:rPr>
          <w:rFonts w:ascii="Times New Roman" w:eastAsia="Times New Roman" w:hAnsi="Times New Roman" w:cs="Times New Roman"/>
          <w:sz w:val="28"/>
          <w:szCs w:val="28"/>
          <w:lang w:eastAsia="ru-RU"/>
        </w:rPr>
        <w:t xml:space="preserve"> бюджете – </w:t>
      </w:r>
      <w:r w:rsidR="004A3EAD">
        <w:rPr>
          <w:rFonts w:ascii="Times New Roman" w:eastAsia="Times New Roman" w:hAnsi="Times New Roman" w:cs="Times New Roman"/>
          <w:sz w:val="28"/>
          <w:szCs w:val="28"/>
          <w:lang w:eastAsia="ru-RU"/>
        </w:rPr>
        <w:t>66,8</w:t>
      </w:r>
      <w:r w:rsidR="00D471B8">
        <w:rPr>
          <w:rFonts w:ascii="Times New Roman" w:eastAsia="Times New Roman" w:hAnsi="Times New Roman" w:cs="Times New Roman"/>
          <w:sz w:val="28"/>
          <w:szCs w:val="28"/>
          <w:lang w:eastAsia="ru-RU"/>
        </w:rPr>
        <w:t xml:space="preserve"> процентов), на общегосударственные расходы – </w:t>
      </w:r>
      <w:r w:rsidR="004A3EAD">
        <w:rPr>
          <w:rFonts w:ascii="Times New Roman" w:eastAsia="Times New Roman" w:hAnsi="Times New Roman" w:cs="Times New Roman"/>
          <w:sz w:val="28"/>
          <w:szCs w:val="28"/>
          <w:lang w:eastAsia="ru-RU"/>
        </w:rPr>
        <w:t>10,37</w:t>
      </w:r>
      <w:r w:rsidR="00497DA8">
        <w:rPr>
          <w:rFonts w:ascii="Times New Roman" w:eastAsia="Times New Roman" w:hAnsi="Times New Roman" w:cs="Times New Roman"/>
          <w:sz w:val="28"/>
          <w:szCs w:val="28"/>
          <w:lang w:eastAsia="ru-RU"/>
        </w:rPr>
        <w:t xml:space="preserve"> </w:t>
      </w:r>
      <w:r w:rsidR="00D471B8">
        <w:rPr>
          <w:rFonts w:ascii="Times New Roman" w:eastAsia="Times New Roman" w:hAnsi="Times New Roman" w:cs="Times New Roman"/>
          <w:sz w:val="28"/>
          <w:szCs w:val="28"/>
          <w:lang w:eastAsia="ru-RU"/>
        </w:rPr>
        <w:t>процентов (</w:t>
      </w:r>
      <w:r w:rsidR="00432069">
        <w:rPr>
          <w:rFonts w:ascii="Times New Roman" w:eastAsia="Times New Roman" w:hAnsi="Times New Roman" w:cs="Times New Roman"/>
          <w:sz w:val="28"/>
          <w:szCs w:val="28"/>
          <w:lang w:eastAsia="ru-RU"/>
        </w:rPr>
        <w:t>1</w:t>
      </w:r>
      <w:r w:rsidR="003A5012">
        <w:rPr>
          <w:rFonts w:ascii="Times New Roman" w:eastAsia="Times New Roman" w:hAnsi="Times New Roman" w:cs="Times New Roman"/>
          <w:sz w:val="28"/>
          <w:szCs w:val="28"/>
          <w:lang w:eastAsia="ru-RU"/>
        </w:rPr>
        <w:t>1</w:t>
      </w:r>
      <w:r w:rsidR="00432069">
        <w:rPr>
          <w:rFonts w:ascii="Times New Roman" w:eastAsia="Times New Roman" w:hAnsi="Times New Roman" w:cs="Times New Roman"/>
          <w:sz w:val="28"/>
          <w:szCs w:val="28"/>
          <w:lang w:eastAsia="ru-RU"/>
        </w:rPr>
        <w:t>,</w:t>
      </w:r>
      <w:r w:rsidR="004A3EAD">
        <w:rPr>
          <w:rFonts w:ascii="Times New Roman" w:eastAsia="Times New Roman" w:hAnsi="Times New Roman" w:cs="Times New Roman"/>
          <w:sz w:val="28"/>
          <w:szCs w:val="28"/>
          <w:lang w:eastAsia="ru-RU"/>
        </w:rPr>
        <w:t>3</w:t>
      </w:r>
      <w:r w:rsidR="00D471B8">
        <w:rPr>
          <w:rFonts w:ascii="Times New Roman" w:eastAsia="Times New Roman" w:hAnsi="Times New Roman" w:cs="Times New Roman"/>
          <w:sz w:val="28"/>
          <w:szCs w:val="28"/>
          <w:lang w:eastAsia="ru-RU"/>
        </w:rPr>
        <w:t xml:space="preserve">%), на социальную политику – </w:t>
      </w:r>
      <w:r w:rsidR="000B5000">
        <w:rPr>
          <w:rFonts w:ascii="Times New Roman" w:eastAsia="Times New Roman" w:hAnsi="Times New Roman" w:cs="Times New Roman"/>
          <w:sz w:val="28"/>
          <w:szCs w:val="28"/>
          <w:lang w:eastAsia="ru-RU"/>
        </w:rPr>
        <w:t>9,64</w:t>
      </w:r>
      <w:r w:rsidR="00D471B8">
        <w:rPr>
          <w:rFonts w:ascii="Times New Roman" w:eastAsia="Times New Roman" w:hAnsi="Times New Roman" w:cs="Times New Roman"/>
          <w:sz w:val="28"/>
          <w:szCs w:val="28"/>
          <w:lang w:eastAsia="ru-RU"/>
        </w:rPr>
        <w:t xml:space="preserve"> процента (</w:t>
      </w:r>
      <w:r w:rsidR="000B5000">
        <w:rPr>
          <w:rFonts w:ascii="Times New Roman" w:eastAsia="Times New Roman" w:hAnsi="Times New Roman" w:cs="Times New Roman"/>
          <w:sz w:val="28"/>
          <w:szCs w:val="28"/>
          <w:lang w:eastAsia="ru-RU"/>
        </w:rPr>
        <w:t>8</w:t>
      </w:r>
      <w:r w:rsidR="00D471B8">
        <w:rPr>
          <w:rFonts w:ascii="Times New Roman" w:eastAsia="Times New Roman" w:hAnsi="Times New Roman" w:cs="Times New Roman"/>
          <w:sz w:val="28"/>
          <w:szCs w:val="28"/>
          <w:lang w:eastAsia="ru-RU"/>
        </w:rPr>
        <w:t xml:space="preserve">%), культуру и кинематографию – </w:t>
      </w:r>
      <w:r w:rsidR="003A5012">
        <w:rPr>
          <w:rFonts w:ascii="Times New Roman" w:eastAsia="Times New Roman" w:hAnsi="Times New Roman" w:cs="Times New Roman"/>
          <w:sz w:val="28"/>
          <w:szCs w:val="28"/>
          <w:lang w:eastAsia="ru-RU"/>
        </w:rPr>
        <w:t>5,</w:t>
      </w:r>
      <w:r w:rsidR="000B5000">
        <w:rPr>
          <w:rFonts w:ascii="Times New Roman" w:eastAsia="Times New Roman" w:hAnsi="Times New Roman" w:cs="Times New Roman"/>
          <w:sz w:val="28"/>
          <w:szCs w:val="28"/>
          <w:lang w:eastAsia="ru-RU"/>
        </w:rPr>
        <w:t>1</w:t>
      </w:r>
      <w:r w:rsidR="003A5012">
        <w:rPr>
          <w:rFonts w:ascii="Times New Roman" w:eastAsia="Times New Roman" w:hAnsi="Times New Roman" w:cs="Times New Roman"/>
          <w:sz w:val="28"/>
          <w:szCs w:val="28"/>
          <w:lang w:eastAsia="ru-RU"/>
        </w:rPr>
        <w:t>4</w:t>
      </w:r>
      <w:r w:rsidR="00D471B8">
        <w:rPr>
          <w:rFonts w:ascii="Times New Roman" w:eastAsia="Times New Roman" w:hAnsi="Times New Roman" w:cs="Times New Roman"/>
          <w:sz w:val="28"/>
          <w:szCs w:val="28"/>
          <w:lang w:eastAsia="ru-RU"/>
        </w:rPr>
        <w:t xml:space="preserve"> процента (</w:t>
      </w:r>
      <w:r w:rsidR="000B5000">
        <w:rPr>
          <w:rFonts w:ascii="Times New Roman" w:eastAsia="Times New Roman" w:hAnsi="Times New Roman" w:cs="Times New Roman"/>
          <w:sz w:val="28"/>
          <w:szCs w:val="28"/>
          <w:lang w:eastAsia="ru-RU"/>
        </w:rPr>
        <w:t>5,4</w:t>
      </w:r>
      <w:r w:rsidR="00D471B8">
        <w:rPr>
          <w:rFonts w:ascii="Times New Roman" w:eastAsia="Times New Roman" w:hAnsi="Times New Roman" w:cs="Times New Roman"/>
          <w:sz w:val="28"/>
          <w:szCs w:val="28"/>
          <w:lang w:eastAsia="ru-RU"/>
        </w:rPr>
        <w:t xml:space="preserve">%). </w:t>
      </w:r>
    </w:p>
    <w:p w:rsidR="00283A6B" w:rsidRDefault="00C65F24" w:rsidP="00671B32">
      <w:pPr>
        <w:pStyle w:val="a3"/>
        <w:spacing w:after="0" w:line="240" w:lineRule="auto"/>
        <w:ind w:left="0" w:firstLine="709"/>
        <w:jc w:val="both"/>
        <w:rPr>
          <w:rFonts w:ascii="Times New Roman" w:hAnsi="Times New Roman" w:cs="Times New Roman"/>
          <w:sz w:val="28"/>
          <w:szCs w:val="28"/>
        </w:rPr>
      </w:pPr>
      <w:r w:rsidRPr="005618F7">
        <w:rPr>
          <w:rFonts w:ascii="Times New Roman" w:hAnsi="Times New Roman" w:cs="Times New Roman"/>
          <w:sz w:val="28"/>
          <w:szCs w:val="28"/>
        </w:rPr>
        <w:t xml:space="preserve">Согласно пояснительной записки </w:t>
      </w:r>
      <w:r w:rsidR="005427F3" w:rsidRPr="005618F7">
        <w:rPr>
          <w:rFonts w:ascii="Times New Roman" w:hAnsi="Times New Roman" w:cs="Times New Roman"/>
          <w:sz w:val="28"/>
          <w:szCs w:val="28"/>
        </w:rPr>
        <w:t xml:space="preserve">увеличение бюджетных ассигнований в основном связано с </w:t>
      </w:r>
      <w:r w:rsidR="00EF7E82" w:rsidRPr="005618F7">
        <w:rPr>
          <w:rFonts w:ascii="Times New Roman" w:hAnsi="Times New Roman" w:cs="Times New Roman"/>
          <w:sz w:val="28"/>
          <w:szCs w:val="28"/>
        </w:rPr>
        <w:t>исполнением районного бюджета</w:t>
      </w:r>
      <w:r w:rsidR="00283A6B" w:rsidRPr="005618F7">
        <w:rPr>
          <w:rFonts w:ascii="Times New Roman" w:hAnsi="Times New Roman" w:cs="Times New Roman"/>
          <w:sz w:val="28"/>
          <w:szCs w:val="28"/>
        </w:rPr>
        <w:t xml:space="preserve"> </w:t>
      </w:r>
      <w:r w:rsidR="00EF7E82" w:rsidRPr="005618F7">
        <w:rPr>
          <w:rFonts w:ascii="Times New Roman" w:hAnsi="Times New Roman" w:cs="Times New Roman"/>
          <w:sz w:val="28"/>
          <w:szCs w:val="28"/>
        </w:rPr>
        <w:t>по межбюджетным трансфертам, полученным из бюджета Республики Карелия и бюджет</w:t>
      </w:r>
      <w:r w:rsidR="00FC0EB4" w:rsidRPr="005618F7">
        <w:rPr>
          <w:rFonts w:ascii="Times New Roman" w:hAnsi="Times New Roman" w:cs="Times New Roman"/>
          <w:sz w:val="28"/>
          <w:szCs w:val="28"/>
        </w:rPr>
        <w:t>а Вяртсильского городского поселения</w:t>
      </w:r>
      <w:r w:rsidR="00EF7E82" w:rsidRPr="005618F7">
        <w:rPr>
          <w:rFonts w:ascii="Times New Roman" w:hAnsi="Times New Roman" w:cs="Times New Roman"/>
          <w:sz w:val="28"/>
          <w:szCs w:val="28"/>
        </w:rPr>
        <w:t>, в соответствии с заключенными Соглашениями</w:t>
      </w:r>
      <w:r w:rsidR="00283A6B" w:rsidRPr="005618F7">
        <w:rPr>
          <w:rFonts w:ascii="Times New Roman" w:hAnsi="Times New Roman" w:cs="Times New Roman"/>
          <w:sz w:val="28"/>
          <w:szCs w:val="28"/>
        </w:rPr>
        <w:t>; исполнением расходов по переданным из бюджета Республики Карелия субсидиям</w:t>
      </w:r>
      <w:r w:rsidR="00857C0F" w:rsidRPr="005618F7">
        <w:rPr>
          <w:rFonts w:ascii="Times New Roman" w:hAnsi="Times New Roman" w:cs="Times New Roman"/>
          <w:sz w:val="28"/>
          <w:szCs w:val="28"/>
        </w:rPr>
        <w:t>.</w:t>
      </w:r>
    </w:p>
    <w:p w:rsidR="00910172" w:rsidRPr="00E16219" w:rsidRDefault="000950ED" w:rsidP="00910172">
      <w:pPr>
        <w:pStyle w:val="a3"/>
        <w:spacing w:after="0" w:line="240" w:lineRule="auto"/>
        <w:ind w:left="0" w:firstLine="709"/>
        <w:jc w:val="both"/>
        <w:rPr>
          <w:rFonts w:ascii="Times New Roman" w:hAnsi="Times New Roman" w:cs="Times New Roman"/>
          <w:sz w:val="28"/>
          <w:szCs w:val="28"/>
        </w:rPr>
      </w:pPr>
      <w:r w:rsidRPr="00E16219">
        <w:rPr>
          <w:rFonts w:ascii="Times New Roman" w:hAnsi="Times New Roman" w:cs="Times New Roman"/>
          <w:sz w:val="28"/>
          <w:szCs w:val="28"/>
        </w:rPr>
        <w:t>Согласно проведенного анализа</w:t>
      </w:r>
      <w:r w:rsidR="007E1E0B">
        <w:rPr>
          <w:rFonts w:ascii="Times New Roman" w:hAnsi="Times New Roman" w:cs="Times New Roman"/>
          <w:sz w:val="28"/>
          <w:szCs w:val="28"/>
        </w:rPr>
        <w:t>,</w:t>
      </w:r>
      <w:r w:rsidRPr="00E16219">
        <w:rPr>
          <w:rFonts w:ascii="Times New Roman" w:hAnsi="Times New Roman" w:cs="Times New Roman"/>
          <w:sz w:val="28"/>
          <w:szCs w:val="28"/>
        </w:rPr>
        <w:t xml:space="preserve"> за счет средств </w:t>
      </w:r>
      <w:r w:rsidR="00022DA4" w:rsidRPr="00E16219">
        <w:rPr>
          <w:rFonts w:ascii="Times New Roman" w:hAnsi="Times New Roman" w:cs="Times New Roman"/>
          <w:sz w:val="28"/>
          <w:szCs w:val="28"/>
        </w:rPr>
        <w:t>местного бюдж</w:t>
      </w:r>
      <w:r w:rsidR="00C66118" w:rsidRPr="00E16219">
        <w:rPr>
          <w:rFonts w:ascii="Times New Roman" w:hAnsi="Times New Roman" w:cs="Times New Roman"/>
          <w:sz w:val="28"/>
          <w:szCs w:val="28"/>
        </w:rPr>
        <w:t xml:space="preserve">ета увеличены расходы </w:t>
      </w:r>
      <w:r w:rsidR="00C66118" w:rsidRPr="00E16219">
        <w:rPr>
          <w:rFonts w:ascii="Times New Roman" w:eastAsia="Times New Roman" w:hAnsi="Times New Roman" w:cs="Times New Roman"/>
          <w:sz w:val="28"/>
          <w:szCs w:val="28"/>
          <w:lang w:eastAsia="ru-RU"/>
        </w:rPr>
        <w:t>на реализацию муниципальной программы</w:t>
      </w:r>
      <w:r w:rsidR="00C66118" w:rsidRPr="00E16219">
        <w:rPr>
          <w:rFonts w:ascii="Times New Roman" w:eastAsia="Times New Roman" w:hAnsi="Times New Roman" w:cs="Times New Roman"/>
          <w:sz w:val="28"/>
          <w:szCs w:val="28"/>
          <w:lang w:eastAsia="ru-RU"/>
        </w:rPr>
        <w:t xml:space="preserve"> </w:t>
      </w:r>
      <w:r w:rsidR="00C66118" w:rsidRPr="00E16219">
        <w:rPr>
          <w:rFonts w:ascii="Times New Roman" w:eastAsia="Times New Roman" w:hAnsi="Times New Roman" w:cs="Times New Roman"/>
          <w:sz w:val="28"/>
          <w:szCs w:val="28"/>
          <w:lang w:eastAsia="ru-RU"/>
        </w:rPr>
        <w:t>«Управление муниципальными финансами на 2015-2017 годы», на 182,0 тыс. руб.</w:t>
      </w:r>
      <w:r w:rsidR="008F5098" w:rsidRPr="00E16219">
        <w:rPr>
          <w:rFonts w:ascii="Times New Roman" w:eastAsia="Times New Roman" w:hAnsi="Times New Roman" w:cs="Times New Roman"/>
          <w:sz w:val="28"/>
          <w:szCs w:val="28"/>
          <w:lang w:eastAsia="ru-RU"/>
        </w:rPr>
        <w:t>, а</w:t>
      </w:r>
      <w:r w:rsidR="00DF363D" w:rsidRPr="00E16219">
        <w:rPr>
          <w:rFonts w:ascii="Times New Roman" w:eastAsia="Times New Roman" w:hAnsi="Times New Roman" w:cs="Times New Roman"/>
          <w:sz w:val="28"/>
          <w:szCs w:val="28"/>
          <w:lang w:eastAsia="ru-RU"/>
        </w:rPr>
        <w:t xml:space="preserve"> </w:t>
      </w:r>
      <w:r w:rsidR="008F5098" w:rsidRPr="00E16219">
        <w:rPr>
          <w:rFonts w:ascii="Times New Roman" w:eastAsia="Times New Roman" w:hAnsi="Times New Roman" w:cs="Times New Roman"/>
          <w:sz w:val="28"/>
          <w:szCs w:val="28"/>
          <w:lang w:eastAsia="ru-RU"/>
        </w:rPr>
        <w:t>т</w:t>
      </w:r>
      <w:r w:rsidR="00DF363D" w:rsidRPr="00E16219">
        <w:rPr>
          <w:rFonts w:ascii="Times New Roman" w:eastAsia="Times New Roman" w:hAnsi="Times New Roman" w:cs="Times New Roman"/>
          <w:sz w:val="28"/>
          <w:szCs w:val="28"/>
          <w:lang w:eastAsia="ru-RU"/>
        </w:rPr>
        <w:t xml:space="preserve">акже </w:t>
      </w:r>
      <w:r w:rsidR="008F5098" w:rsidRPr="00E16219">
        <w:rPr>
          <w:rFonts w:ascii="Times New Roman" w:eastAsia="Times New Roman" w:hAnsi="Times New Roman" w:cs="Times New Roman"/>
          <w:sz w:val="28"/>
          <w:szCs w:val="28"/>
          <w:lang w:eastAsia="ru-RU"/>
        </w:rPr>
        <w:t>расходы</w:t>
      </w:r>
      <w:r w:rsidR="00910172" w:rsidRPr="00E16219">
        <w:rPr>
          <w:rFonts w:ascii="Times New Roman" w:eastAsia="Times New Roman" w:hAnsi="Times New Roman" w:cs="Times New Roman"/>
          <w:sz w:val="28"/>
          <w:szCs w:val="28"/>
          <w:lang w:eastAsia="ru-RU"/>
        </w:rPr>
        <w:t xml:space="preserve"> на реализацию ведомственных целевых программ на</w:t>
      </w:r>
      <w:r w:rsidR="007E1E0B">
        <w:rPr>
          <w:rFonts w:ascii="Times New Roman" w:eastAsia="Times New Roman" w:hAnsi="Times New Roman" w:cs="Times New Roman"/>
          <w:sz w:val="28"/>
          <w:szCs w:val="28"/>
          <w:lang w:eastAsia="ru-RU"/>
        </w:rPr>
        <w:t xml:space="preserve"> общую сумму</w:t>
      </w:r>
      <w:r w:rsidR="00910172" w:rsidRPr="00E16219">
        <w:rPr>
          <w:rFonts w:ascii="Times New Roman" w:eastAsia="Times New Roman" w:hAnsi="Times New Roman" w:cs="Times New Roman"/>
          <w:sz w:val="28"/>
          <w:szCs w:val="28"/>
          <w:lang w:eastAsia="ru-RU"/>
        </w:rPr>
        <w:t xml:space="preserve"> 7 209,6 тыс. руб.</w:t>
      </w:r>
      <w:r w:rsidR="00616C71" w:rsidRPr="00E16219">
        <w:rPr>
          <w:rFonts w:ascii="Times New Roman" w:eastAsia="Times New Roman" w:hAnsi="Times New Roman" w:cs="Times New Roman"/>
          <w:sz w:val="28"/>
          <w:szCs w:val="28"/>
          <w:lang w:eastAsia="ru-RU"/>
        </w:rPr>
        <w:t>,</w:t>
      </w:r>
      <w:r w:rsidR="00910172" w:rsidRPr="00E16219">
        <w:rPr>
          <w:rFonts w:ascii="Times New Roman" w:eastAsia="Times New Roman" w:hAnsi="Times New Roman" w:cs="Times New Roman"/>
          <w:sz w:val="28"/>
          <w:szCs w:val="28"/>
          <w:lang w:eastAsia="ru-RU"/>
        </w:rPr>
        <w:t xml:space="preserve"> </w:t>
      </w:r>
      <w:r w:rsidR="00616C71" w:rsidRPr="00E16219">
        <w:rPr>
          <w:rFonts w:ascii="Times New Roman" w:hAnsi="Times New Roman" w:cs="Times New Roman"/>
          <w:sz w:val="28"/>
          <w:szCs w:val="28"/>
        </w:rPr>
        <w:t xml:space="preserve">а также </w:t>
      </w:r>
      <w:r w:rsidR="00616C71" w:rsidRPr="00E16219">
        <w:rPr>
          <w:rFonts w:ascii="Times New Roman" w:hAnsi="Times New Roman" w:cs="Times New Roman"/>
          <w:sz w:val="28"/>
          <w:szCs w:val="28"/>
        </w:rPr>
        <w:t>увеличены</w:t>
      </w:r>
      <w:r w:rsidR="00616C71" w:rsidRPr="00E16219">
        <w:rPr>
          <w:rFonts w:ascii="Times New Roman" w:hAnsi="Times New Roman" w:cs="Times New Roman"/>
          <w:sz w:val="28"/>
          <w:szCs w:val="28"/>
        </w:rPr>
        <w:t xml:space="preserve"> расходы </w:t>
      </w:r>
      <w:r w:rsidR="00616C71" w:rsidRPr="00E16219">
        <w:rPr>
          <w:rFonts w:ascii="Times New Roman" w:hAnsi="Times New Roman" w:cs="Times New Roman"/>
          <w:sz w:val="28"/>
          <w:szCs w:val="28"/>
        </w:rPr>
        <w:t xml:space="preserve">по </w:t>
      </w:r>
      <w:r w:rsidR="00616C71" w:rsidRPr="00E16219">
        <w:rPr>
          <w:rFonts w:ascii="Times New Roman" w:hAnsi="Times New Roman" w:cs="Times New Roman"/>
          <w:sz w:val="28"/>
          <w:szCs w:val="28"/>
        </w:rPr>
        <w:t>непрограммным мероприятиям по разделам</w:t>
      </w:r>
      <w:r w:rsidR="00C64AED" w:rsidRPr="00E16219">
        <w:rPr>
          <w:rFonts w:ascii="Times New Roman" w:hAnsi="Times New Roman" w:cs="Times New Roman"/>
          <w:sz w:val="28"/>
          <w:szCs w:val="28"/>
        </w:rPr>
        <w:t>:</w:t>
      </w:r>
      <w:r w:rsidR="00E16219" w:rsidRPr="00E16219">
        <w:rPr>
          <w:rFonts w:ascii="Times New Roman" w:eastAsia="Times New Roman" w:hAnsi="Times New Roman" w:cs="Times New Roman"/>
          <w:sz w:val="28"/>
          <w:szCs w:val="28"/>
          <w:lang w:eastAsia="ru-RU"/>
        </w:rPr>
        <w:t xml:space="preserve"> </w:t>
      </w:r>
      <w:r w:rsidR="00E16219" w:rsidRPr="00E16219">
        <w:rPr>
          <w:rFonts w:ascii="Times New Roman" w:eastAsia="Times New Roman" w:hAnsi="Times New Roman" w:cs="Times New Roman"/>
          <w:sz w:val="28"/>
          <w:szCs w:val="28"/>
          <w:lang w:eastAsia="ru-RU"/>
        </w:rPr>
        <w:t>«Образование»</w:t>
      </w:r>
      <w:r w:rsidR="00E16219" w:rsidRPr="00E16219">
        <w:rPr>
          <w:rFonts w:ascii="Times New Roman" w:eastAsia="Times New Roman" w:hAnsi="Times New Roman" w:cs="Times New Roman"/>
          <w:sz w:val="28"/>
          <w:szCs w:val="28"/>
          <w:lang w:eastAsia="ru-RU"/>
        </w:rPr>
        <w:t xml:space="preserve">, </w:t>
      </w:r>
      <w:r w:rsidR="00E16219" w:rsidRPr="00E16219">
        <w:rPr>
          <w:rFonts w:ascii="Times New Roman" w:eastAsia="Times New Roman" w:hAnsi="Times New Roman" w:cs="Times New Roman"/>
          <w:sz w:val="28"/>
          <w:szCs w:val="28"/>
          <w:lang w:eastAsia="ru-RU"/>
        </w:rPr>
        <w:t>«Культура, кинематография»</w:t>
      </w:r>
      <w:r w:rsidR="00E16219">
        <w:rPr>
          <w:rFonts w:ascii="Times New Roman" w:eastAsia="Times New Roman" w:hAnsi="Times New Roman" w:cs="Times New Roman"/>
          <w:sz w:val="28"/>
          <w:szCs w:val="28"/>
          <w:lang w:eastAsia="ru-RU"/>
        </w:rPr>
        <w:t>.</w:t>
      </w:r>
    </w:p>
    <w:p w:rsidR="00D53A8E" w:rsidRDefault="00C64AED" w:rsidP="006D04F2">
      <w:pPr>
        <w:pStyle w:val="a3"/>
        <w:spacing w:after="0" w:line="240" w:lineRule="auto"/>
        <w:ind w:left="0" w:firstLine="709"/>
        <w:jc w:val="both"/>
        <w:rPr>
          <w:rFonts w:ascii="Times New Roman" w:hAnsi="Times New Roman"/>
          <w:sz w:val="28"/>
          <w:szCs w:val="28"/>
        </w:rPr>
      </w:pPr>
      <w:r w:rsidRPr="00C658AD">
        <w:rPr>
          <w:rFonts w:ascii="Times New Roman" w:eastAsia="Times New Roman" w:hAnsi="Times New Roman" w:cs="Times New Roman"/>
          <w:sz w:val="28"/>
          <w:szCs w:val="28"/>
          <w:lang w:eastAsia="ru-RU"/>
        </w:rPr>
        <w:t>В нарушение ст.184.2 БК РФ на экспертизу</w:t>
      </w:r>
      <w:r>
        <w:rPr>
          <w:rFonts w:ascii="Times New Roman" w:eastAsia="Times New Roman" w:hAnsi="Times New Roman" w:cs="Times New Roman"/>
          <w:sz w:val="28"/>
          <w:szCs w:val="28"/>
          <w:lang w:eastAsia="ru-RU"/>
        </w:rPr>
        <w:t xml:space="preserve"> в </w:t>
      </w:r>
      <w:r w:rsidRPr="00B304E0">
        <w:rPr>
          <w:rFonts w:ascii="Times New Roman" w:hAnsi="Times New Roman"/>
          <w:sz w:val="28"/>
          <w:szCs w:val="28"/>
        </w:rPr>
        <w:t>Контрольно-счетный комитет</w:t>
      </w:r>
      <w:r w:rsidRPr="00C658AD">
        <w:rPr>
          <w:rFonts w:ascii="Times New Roman" w:eastAsia="Times New Roman" w:hAnsi="Times New Roman" w:cs="Times New Roman"/>
          <w:sz w:val="28"/>
          <w:szCs w:val="28"/>
          <w:lang w:eastAsia="ru-RU"/>
        </w:rPr>
        <w:t xml:space="preserve"> не представлен проект изменения в паспорт муниципальной программы «Управление муниципальными финансами на 2015-2017 годы».</w:t>
      </w:r>
      <w:r w:rsidR="00A27753">
        <w:rPr>
          <w:rFonts w:ascii="Times New Roman" w:eastAsia="Times New Roman" w:hAnsi="Times New Roman" w:cs="Times New Roman"/>
          <w:sz w:val="28"/>
          <w:szCs w:val="28"/>
          <w:lang w:eastAsia="ru-RU"/>
        </w:rPr>
        <w:t xml:space="preserve"> </w:t>
      </w:r>
      <w:r w:rsidR="00D53A8E">
        <w:rPr>
          <w:rFonts w:ascii="Times New Roman" w:hAnsi="Times New Roman"/>
          <w:sz w:val="28"/>
          <w:szCs w:val="28"/>
        </w:rPr>
        <w:t>Также</w:t>
      </w:r>
      <w:r w:rsidR="00086592">
        <w:rPr>
          <w:rFonts w:ascii="Times New Roman" w:hAnsi="Times New Roman"/>
          <w:sz w:val="28"/>
          <w:szCs w:val="28"/>
        </w:rPr>
        <w:t>,</w:t>
      </w:r>
      <w:r w:rsidR="00D53A8E">
        <w:rPr>
          <w:rFonts w:ascii="Times New Roman" w:hAnsi="Times New Roman"/>
          <w:sz w:val="28"/>
          <w:szCs w:val="28"/>
        </w:rPr>
        <w:t xml:space="preserve"> д</w:t>
      </w:r>
      <w:r w:rsidR="00D53A8E" w:rsidRPr="00B304E0">
        <w:rPr>
          <w:rFonts w:ascii="Times New Roman" w:hAnsi="Times New Roman"/>
          <w:sz w:val="28"/>
          <w:szCs w:val="28"/>
        </w:rPr>
        <w:t>ля проведения финансово-экономической экспертизы в Контрольно-счетный комитет</w:t>
      </w:r>
      <w:r w:rsidR="00D53A8E">
        <w:rPr>
          <w:rFonts w:ascii="Times New Roman" w:hAnsi="Times New Roman"/>
          <w:sz w:val="28"/>
          <w:szCs w:val="28"/>
        </w:rPr>
        <w:t>,</w:t>
      </w:r>
      <w:r w:rsidR="00D53A8E" w:rsidRPr="00B304E0">
        <w:rPr>
          <w:rFonts w:ascii="Times New Roman" w:hAnsi="Times New Roman"/>
          <w:sz w:val="28"/>
          <w:szCs w:val="28"/>
        </w:rPr>
        <w:t xml:space="preserve"> </w:t>
      </w:r>
      <w:r w:rsidR="00D53A8E">
        <w:rPr>
          <w:rFonts w:ascii="Times New Roman" w:hAnsi="Times New Roman"/>
          <w:sz w:val="28"/>
          <w:szCs w:val="28"/>
        </w:rPr>
        <w:t xml:space="preserve">не направлялись </w:t>
      </w:r>
      <w:r w:rsidR="00D53A8E" w:rsidRPr="00B304E0">
        <w:rPr>
          <w:rFonts w:ascii="Times New Roman" w:hAnsi="Times New Roman"/>
          <w:sz w:val="28"/>
          <w:szCs w:val="28"/>
        </w:rPr>
        <w:t>проекты муниципальных правовых актов</w:t>
      </w:r>
      <w:r w:rsidR="00D53A8E">
        <w:rPr>
          <w:rFonts w:ascii="Times New Roman" w:hAnsi="Times New Roman"/>
          <w:sz w:val="28"/>
          <w:szCs w:val="28"/>
        </w:rPr>
        <w:t>:</w:t>
      </w:r>
    </w:p>
    <w:p w:rsidR="00D53A8E" w:rsidRPr="00BB4472" w:rsidRDefault="00D53A8E" w:rsidP="00D53A8E">
      <w:pPr>
        <w:spacing w:after="0" w:line="240" w:lineRule="auto"/>
        <w:jc w:val="both"/>
        <w:rPr>
          <w:rFonts w:ascii="Times New Roman" w:hAnsi="Times New Roman" w:cs="Times New Roman"/>
          <w:bCs/>
          <w:spacing w:val="4"/>
          <w:sz w:val="28"/>
          <w:szCs w:val="28"/>
        </w:rPr>
      </w:pPr>
      <w:r w:rsidRPr="00BB4472">
        <w:rPr>
          <w:rFonts w:ascii="Times New Roman" w:hAnsi="Times New Roman" w:cs="Times New Roman"/>
          <w:sz w:val="28"/>
          <w:szCs w:val="28"/>
        </w:rPr>
        <w:t xml:space="preserve">-Постановление от «04» апреля 2017 г. № 37 </w:t>
      </w:r>
      <w:r w:rsidRPr="00BB4472">
        <w:rPr>
          <w:rFonts w:ascii="Times New Roman" w:hAnsi="Times New Roman" w:cs="Times New Roman"/>
          <w:bCs/>
          <w:spacing w:val="-2"/>
          <w:sz w:val="28"/>
          <w:szCs w:val="28"/>
        </w:rPr>
        <w:t xml:space="preserve">Об утверждении ведомственной целевой программы </w:t>
      </w:r>
      <w:r w:rsidRPr="00BB4472">
        <w:rPr>
          <w:rFonts w:ascii="Times New Roman" w:hAnsi="Times New Roman" w:cs="Times New Roman"/>
          <w:bCs/>
          <w:spacing w:val="4"/>
          <w:sz w:val="28"/>
          <w:szCs w:val="28"/>
        </w:rPr>
        <w:t>«Работы по межеванию земельного участка под открытую конькобежную дорожку с искусственным льдом на 2017 год»;</w:t>
      </w:r>
    </w:p>
    <w:p w:rsidR="00D53A8E" w:rsidRDefault="00D53A8E" w:rsidP="00D53A8E">
      <w:pPr>
        <w:pStyle w:val="3"/>
        <w:tabs>
          <w:tab w:val="left" w:pos="708"/>
        </w:tabs>
        <w:spacing w:before="0" w:line="240" w:lineRule="auto"/>
        <w:jc w:val="both"/>
        <w:rPr>
          <w:rFonts w:ascii="Times New Roman" w:hAnsi="Times New Roman" w:cs="Times New Roman"/>
          <w:color w:val="auto"/>
          <w:sz w:val="28"/>
          <w:szCs w:val="28"/>
        </w:rPr>
      </w:pPr>
      <w:r w:rsidRPr="00BB4472">
        <w:rPr>
          <w:rFonts w:ascii="Times New Roman" w:hAnsi="Times New Roman" w:cs="Times New Roman"/>
          <w:color w:val="auto"/>
          <w:sz w:val="28"/>
          <w:szCs w:val="28"/>
        </w:rPr>
        <w:lastRenderedPageBreak/>
        <w:t>-Постановление от «31» марта 2017 г. № 34 «Об утверждении ведомственной целевой программы «Организация отдыха детей в каникулярное время на 2017 год».</w:t>
      </w:r>
    </w:p>
    <w:p w:rsidR="007E1E0B" w:rsidRDefault="00A14C8C" w:rsidP="00910172">
      <w:pPr>
        <w:pStyle w:val="a3"/>
        <w:spacing w:after="0" w:line="240" w:lineRule="auto"/>
        <w:ind w:left="0" w:firstLine="709"/>
        <w:jc w:val="both"/>
        <w:rPr>
          <w:rFonts w:ascii="Times New Roman" w:hAnsi="Times New Roman" w:cs="Times New Roman"/>
          <w:sz w:val="28"/>
          <w:szCs w:val="28"/>
        </w:rPr>
      </w:pPr>
      <w:r w:rsidRPr="006F0167">
        <w:rPr>
          <w:rFonts w:ascii="Times New Roman" w:hAnsi="Times New Roman" w:cs="Times New Roman"/>
          <w:sz w:val="28"/>
          <w:szCs w:val="28"/>
        </w:rPr>
        <w:t xml:space="preserve">Цель </w:t>
      </w:r>
      <w:r w:rsidRPr="006F0167">
        <w:rPr>
          <w:rFonts w:ascii="Times New Roman" w:hAnsi="Times New Roman" w:cs="Times New Roman"/>
          <w:sz w:val="28"/>
          <w:szCs w:val="28"/>
        </w:rPr>
        <w:t>экспертизы</w:t>
      </w:r>
      <w:r w:rsidRPr="006F0167">
        <w:rPr>
          <w:rFonts w:ascii="Times New Roman" w:hAnsi="Times New Roman" w:cs="Times New Roman"/>
          <w:sz w:val="28"/>
          <w:szCs w:val="28"/>
        </w:rPr>
        <w:t xml:space="preserve"> проекта</w:t>
      </w:r>
      <w:r w:rsidRPr="006F0167">
        <w:rPr>
          <w:rFonts w:ascii="Times New Roman" w:hAnsi="Times New Roman" w:cs="Times New Roman"/>
          <w:sz w:val="28"/>
          <w:szCs w:val="28"/>
        </w:rPr>
        <w:t xml:space="preserve"> </w:t>
      </w:r>
      <w:r w:rsidRPr="006F0167">
        <w:rPr>
          <w:rFonts w:ascii="Times New Roman" w:hAnsi="Times New Roman" w:cs="Times New Roman"/>
          <w:sz w:val="28"/>
          <w:szCs w:val="28"/>
        </w:rPr>
        <w:t xml:space="preserve">Решения - </w:t>
      </w:r>
      <w:r w:rsidRPr="006F0167">
        <w:rPr>
          <w:rFonts w:ascii="Times New Roman" w:hAnsi="Times New Roman" w:cs="Times New Roman"/>
          <w:sz w:val="28"/>
          <w:szCs w:val="28"/>
        </w:rPr>
        <w:t>оценка финансово-экономических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w:t>
      </w:r>
      <w:r w:rsidRPr="006F0167">
        <w:rPr>
          <w:rFonts w:ascii="Times New Roman" w:hAnsi="Times New Roman" w:cs="Times New Roman"/>
          <w:sz w:val="28"/>
          <w:szCs w:val="28"/>
        </w:rPr>
        <w:t xml:space="preserve">. </w:t>
      </w:r>
      <w:r w:rsidRPr="006F0167">
        <w:rPr>
          <w:rFonts w:ascii="Times New Roman" w:hAnsi="Times New Roman" w:cs="Times New Roman"/>
          <w:sz w:val="28"/>
          <w:szCs w:val="28"/>
        </w:rPr>
        <w:t>Данная цель не достигнута</w:t>
      </w:r>
      <w:r w:rsidR="006F0167">
        <w:rPr>
          <w:rFonts w:ascii="Times New Roman" w:hAnsi="Times New Roman" w:cs="Times New Roman"/>
          <w:sz w:val="28"/>
          <w:szCs w:val="28"/>
        </w:rPr>
        <w:t xml:space="preserve"> </w:t>
      </w:r>
      <w:r w:rsidR="007E1E0B">
        <w:rPr>
          <w:rFonts w:ascii="Times New Roman" w:hAnsi="Times New Roman" w:cs="Times New Roman"/>
          <w:sz w:val="28"/>
          <w:szCs w:val="28"/>
        </w:rPr>
        <w:t>в части</w:t>
      </w:r>
      <w:r w:rsidR="006F0167" w:rsidRPr="006F0167">
        <w:rPr>
          <w:rFonts w:ascii="Times New Roman" w:hAnsi="Times New Roman" w:cs="Times New Roman"/>
          <w:sz w:val="28"/>
          <w:szCs w:val="28"/>
        </w:rPr>
        <w:t xml:space="preserve"> вновь принимаемы</w:t>
      </w:r>
      <w:r w:rsidR="007E1E0B">
        <w:rPr>
          <w:rFonts w:ascii="Times New Roman" w:hAnsi="Times New Roman" w:cs="Times New Roman"/>
          <w:sz w:val="28"/>
          <w:szCs w:val="28"/>
        </w:rPr>
        <w:t>х</w:t>
      </w:r>
      <w:r w:rsidR="006F0167" w:rsidRPr="006F0167">
        <w:rPr>
          <w:rFonts w:ascii="Times New Roman" w:hAnsi="Times New Roman" w:cs="Times New Roman"/>
          <w:sz w:val="28"/>
          <w:szCs w:val="28"/>
        </w:rPr>
        <w:t xml:space="preserve"> обязательств,</w:t>
      </w:r>
      <w:r w:rsidR="006F0167">
        <w:rPr>
          <w:rFonts w:ascii="Times New Roman" w:hAnsi="Times New Roman" w:cs="Times New Roman"/>
          <w:sz w:val="28"/>
          <w:szCs w:val="28"/>
        </w:rPr>
        <w:t xml:space="preserve"> </w:t>
      </w:r>
      <w:r w:rsidRPr="006F0167">
        <w:rPr>
          <w:rFonts w:ascii="Times New Roman" w:hAnsi="Times New Roman" w:cs="Times New Roman"/>
          <w:sz w:val="28"/>
          <w:szCs w:val="28"/>
        </w:rPr>
        <w:t>по вышеуказанным программным мероприятиям</w:t>
      </w:r>
      <w:r w:rsidR="006D04F2">
        <w:rPr>
          <w:rFonts w:ascii="Times New Roman" w:hAnsi="Times New Roman" w:cs="Times New Roman"/>
          <w:sz w:val="28"/>
          <w:szCs w:val="28"/>
        </w:rPr>
        <w:t xml:space="preserve">, </w:t>
      </w:r>
      <w:r w:rsidRPr="006F0167">
        <w:rPr>
          <w:rFonts w:ascii="Times New Roman" w:hAnsi="Times New Roman" w:cs="Times New Roman"/>
          <w:sz w:val="28"/>
          <w:szCs w:val="28"/>
        </w:rPr>
        <w:t>не представленным для проведения экспертизы в Контрольно-счетный комитет</w:t>
      </w:r>
      <w:r w:rsidR="00685277">
        <w:rPr>
          <w:rFonts w:ascii="Times New Roman" w:hAnsi="Times New Roman" w:cs="Times New Roman"/>
          <w:sz w:val="28"/>
          <w:szCs w:val="28"/>
        </w:rPr>
        <w:t>,</w:t>
      </w:r>
      <w:r w:rsidRPr="006F0167">
        <w:rPr>
          <w:rFonts w:ascii="Times New Roman" w:hAnsi="Times New Roman" w:cs="Times New Roman"/>
          <w:sz w:val="28"/>
          <w:szCs w:val="28"/>
        </w:rPr>
        <w:t xml:space="preserve"> </w:t>
      </w:r>
      <w:r w:rsidR="006F0167">
        <w:rPr>
          <w:rFonts w:ascii="Times New Roman" w:hAnsi="Times New Roman" w:cs="Times New Roman"/>
          <w:sz w:val="28"/>
          <w:szCs w:val="28"/>
        </w:rPr>
        <w:t xml:space="preserve">так как </w:t>
      </w:r>
      <w:r w:rsidRPr="006F0167">
        <w:rPr>
          <w:rFonts w:ascii="Times New Roman" w:hAnsi="Times New Roman" w:cs="Times New Roman"/>
          <w:sz w:val="28"/>
          <w:szCs w:val="28"/>
        </w:rPr>
        <w:t>оценка финансово-экономических обоснований на предмет обоснованности расходных обязательств бюджета</w:t>
      </w:r>
      <w:r w:rsidRPr="006F0167">
        <w:rPr>
          <w:rFonts w:ascii="Times New Roman" w:hAnsi="Times New Roman" w:cs="Times New Roman"/>
          <w:sz w:val="28"/>
          <w:szCs w:val="28"/>
        </w:rPr>
        <w:t xml:space="preserve"> не проводилась. </w:t>
      </w:r>
    </w:p>
    <w:p w:rsidR="00A14C8C" w:rsidRPr="006F0167" w:rsidRDefault="00A14C8C" w:rsidP="00910172">
      <w:pPr>
        <w:pStyle w:val="a3"/>
        <w:spacing w:after="0" w:line="240" w:lineRule="auto"/>
        <w:ind w:left="0" w:firstLine="709"/>
        <w:jc w:val="both"/>
        <w:rPr>
          <w:rFonts w:ascii="Times New Roman" w:eastAsia="Times New Roman" w:hAnsi="Times New Roman" w:cs="Times New Roman"/>
          <w:sz w:val="28"/>
          <w:szCs w:val="28"/>
          <w:lang w:eastAsia="ru-RU"/>
        </w:rPr>
      </w:pPr>
      <w:r w:rsidRPr="006F0167">
        <w:rPr>
          <w:rFonts w:ascii="Times New Roman" w:hAnsi="Times New Roman" w:cs="Times New Roman"/>
          <w:sz w:val="28"/>
          <w:szCs w:val="28"/>
        </w:rPr>
        <w:t>П</w:t>
      </w:r>
      <w:r w:rsidRPr="006F0167">
        <w:rPr>
          <w:rFonts w:ascii="Times New Roman" w:hAnsi="Times New Roman" w:cs="Times New Roman"/>
          <w:sz w:val="28"/>
          <w:szCs w:val="28"/>
        </w:rPr>
        <w:t>о непрограммным мероприятия</w:t>
      </w:r>
      <w:r w:rsidRPr="006F0167">
        <w:rPr>
          <w:rFonts w:ascii="Times New Roman" w:hAnsi="Times New Roman" w:cs="Times New Roman"/>
          <w:sz w:val="28"/>
          <w:szCs w:val="28"/>
        </w:rPr>
        <w:t>м</w:t>
      </w:r>
      <w:r w:rsidRPr="006F0167">
        <w:rPr>
          <w:rFonts w:ascii="Times New Roman" w:hAnsi="Times New Roman" w:cs="Times New Roman"/>
          <w:sz w:val="28"/>
          <w:szCs w:val="28"/>
        </w:rPr>
        <w:t>, бюджетные ассигнования увеличены по расходам, которые планировались к проекту бюджета</w:t>
      </w:r>
      <w:r w:rsidR="008D3537" w:rsidRPr="006F0167">
        <w:rPr>
          <w:rFonts w:ascii="Times New Roman" w:hAnsi="Times New Roman" w:cs="Times New Roman"/>
          <w:sz w:val="28"/>
          <w:szCs w:val="28"/>
        </w:rPr>
        <w:t xml:space="preserve"> на 2017 год и плановый период 2018 и 2019 годов.</w:t>
      </w:r>
    </w:p>
    <w:p w:rsidR="00931609" w:rsidRDefault="00931609" w:rsidP="00F26534">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6534" w:rsidRPr="00B83B9C" w:rsidRDefault="00F26534" w:rsidP="00F26534">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83B9C">
        <w:rPr>
          <w:rFonts w:ascii="Times New Roman" w:eastAsia="Times New Roman" w:hAnsi="Times New Roman" w:cs="Times New Roman"/>
          <w:b/>
          <w:sz w:val="28"/>
          <w:szCs w:val="28"/>
          <w:lang w:eastAsia="ru-RU"/>
        </w:rPr>
        <w:t>Дефицит (профицит) бюджета</w:t>
      </w:r>
    </w:p>
    <w:p w:rsidR="00F26534" w:rsidRPr="00B83B9C" w:rsidRDefault="00F26534" w:rsidP="00F26534">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0FF8" w:rsidRDefault="00F26534" w:rsidP="00AD0FF8">
      <w:pPr>
        <w:spacing w:after="0" w:line="240" w:lineRule="auto"/>
        <w:ind w:firstLine="709"/>
        <w:jc w:val="both"/>
        <w:rPr>
          <w:rFonts w:ascii="Times New Roman" w:hAnsi="Times New Roman"/>
          <w:sz w:val="28"/>
          <w:szCs w:val="28"/>
        </w:rPr>
      </w:pPr>
      <w:r w:rsidRPr="00B83B9C">
        <w:rPr>
          <w:rFonts w:ascii="Times New Roman" w:eastAsia="Times New Roman" w:hAnsi="Times New Roman" w:cs="Times New Roman"/>
          <w:sz w:val="28"/>
          <w:szCs w:val="28"/>
          <w:lang w:eastAsia="ru-RU"/>
        </w:rPr>
        <w:t>Первоначально решением Совета Сортав</w:t>
      </w:r>
      <w:r w:rsidR="00F44946">
        <w:rPr>
          <w:rFonts w:ascii="Times New Roman" w:eastAsia="Times New Roman" w:hAnsi="Times New Roman" w:cs="Times New Roman"/>
          <w:sz w:val="28"/>
          <w:szCs w:val="28"/>
          <w:lang w:eastAsia="ru-RU"/>
        </w:rPr>
        <w:t xml:space="preserve">альского муниципального района </w:t>
      </w:r>
      <w:r w:rsidRPr="00B83B9C">
        <w:rPr>
          <w:rFonts w:ascii="Times New Roman" w:eastAsia="Times New Roman" w:hAnsi="Times New Roman" w:cs="Times New Roman"/>
          <w:sz w:val="28"/>
          <w:szCs w:val="28"/>
          <w:lang w:eastAsia="ru-RU"/>
        </w:rPr>
        <w:t>от 2</w:t>
      </w:r>
      <w:r w:rsidR="00931609">
        <w:rPr>
          <w:rFonts w:ascii="Times New Roman" w:eastAsia="Times New Roman" w:hAnsi="Times New Roman" w:cs="Times New Roman"/>
          <w:sz w:val="28"/>
          <w:szCs w:val="28"/>
          <w:lang w:eastAsia="ru-RU"/>
        </w:rPr>
        <w:t>1</w:t>
      </w:r>
      <w:r w:rsidRPr="00B83B9C">
        <w:rPr>
          <w:rFonts w:ascii="Times New Roman" w:eastAsia="Times New Roman" w:hAnsi="Times New Roman" w:cs="Times New Roman"/>
          <w:sz w:val="28"/>
          <w:szCs w:val="28"/>
          <w:lang w:eastAsia="ru-RU"/>
        </w:rPr>
        <w:t>.12.201</w:t>
      </w:r>
      <w:r w:rsidR="00931609">
        <w:rPr>
          <w:rFonts w:ascii="Times New Roman" w:eastAsia="Times New Roman" w:hAnsi="Times New Roman" w:cs="Times New Roman"/>
          <w:sz w:val="28"/>
          <w:szCs w:val="28"/>
          <w:lang w:eastAsia="ru-RU"/>
        </w:rPr>
        <w:t>6</w:t>
      </w:r>
      <w:r w:rsidRPr="00B83B9C">
        <w:rPr>
          <w:rFonts w:ascii="Times New Roman" w:eastAsia="Times New Roman" w:hAnsi="Times New Roman" w:cs="Times New Roman"/>
          <w:sz w:val="28"/>
          <w:szCs w:val="28"/>
          <w:lang w:eastAsia="ru-RU"/>
        </w:rPr>
        <w:t xml:space="preserve"> № </w:t>
      </w:r>
      <w:r w:rsidR="00931609">
        <w:rPr>
          <w:rFonts w:ascii="Times New Roman" w:eastAsia="Times New Roman" w:hAnsi="Times New Roman" w:cs="Times New Roman"/>
          <w:sz w:val="28"/>
          <w:szCs w:val="28"/>
          <w:lang w:eastAsia="ru-RU"/>
        </w:rPr>
        <w:t>23</w:t>
      </w:r>
      <w:r w:rsidR="00403CF0">
        <w:rPr>
          <w:rFonts w:ascii="Times New Roman" w:eastAsia="Times New Roman" w:hAnsi="Times New Roman" w:cs="Times New Roman"/>
          <w:sz w:val="28"/>
          <w:szCs w:val="28"/>
          <w:lang w:eastAsia="ru-RU"/>
        </w:rPr>
        <w:t>9</w:t>
      </w:r>
      <w:r w:rsidRPr="00B83B9C">
        <w:rPr>
          <w:rFonts w:ascii="Times New Roman" w:eastAsia="Times New Roman" w:hAnsi="Times New Roman" w:cs="Times New Roman"/>
          <w:sz w:val="28"/>
          <w:szCs w:val="28"/>
          <w:lang w:eastAsia="ru-RU"/>
        </w:rPr>
        <w:t xml:space="preserve"> «О бюджете Сортавальского муниципального района на 201</w:t>
      </w:r>
      <w:r w:rsidR="00931609">
        <w:rPr>
          <w:rFonts w:ascii="Times New Roman" w:eastAsia="Times New Roman" w:hAnsi="Times New Roman" w:cs="Times New Roman"/>
          <w:sz w:val="28"/>
          <w:szCs w:val="28"/>
          <w:lang w:eastAsia="ru-RU"/>
        </w:rPr>
        <w:t>7</w:t>
      </w:r>
      <w:r w:rsidRPr="00B83B9C">
        <w:rPr>
          <w:rFonts w:ascii="Times New Roman" w:eastAsia="Times New Roman" w:hAnsi="Times New Roman" w:cs="Times New Roman"/>
          <w:sz w:val="28"/>
          <w:szCs w:val="28"/>
          <w:lang w:eastAsia="ru-RU"/>
        </w:rPr>
        <w:t xml:space="preserve"> год</w:t>
      </w:r>
      <w:r w:rsidR="00931609">
        <w:rPr>
          <w:rFonts w:ascii="Times New Roman" w:eastAsia="Times New Roman" w:hAnsi="Times New Roman" w:cs="Times New Roman"/>
          <w:sz w:val="28"/>
          <w:szCs w:val="28"/>
          <w:lang w:eastAsia="ru-RU"/>
        </w:rPr>
        <w:t xml:space="preserve"> и плановый период 2018 и 2019 годов</w:t>
      </w:r>
      <w:r w:rsidRPr="00B83B9C">
        <w:rPr>
          <w:rFonts w:ascii="Times New Roman" w:eastAsia="Times New Roman" w:hAnsi="Times New Roman" w:cs="Times New Roman"/>
          <w:sz w:val="28"/>
          <w:szCs w:val="28"/>
          <w:lang w:eastAsia="ru-RU"/>
        </w:rPr>
        <w:t>» бюджет района на 201</w:t>
      </w:r>
      <w:r w:rsidR="00931609">
        <w:rPr>
          <w:rFonts w:ascii="Times New Roman" w:eastAsia="Times New Roman" w:hAnsi="Times New Roman" w:cs="Times New Roman"/>
          <w:sz w:val="28"/>
          <w:szCs w:val="28"/>
          <w:lang w:eastAsia="ru-RU"/>
        </w:rPr>
        <w:t>7</w:t>
      </w:r>
      <w:r w:rsidRPr="00B83B9C">
        <w:rPr>
          <w:rFonts w:ascii="Times New Roman" w:eastAsia="Times New Roman" w:hAnsi="Times New Roman" w:cs="Times New Roman"/>
          <w:sz w:val="28"/>
          <w:szCs w:val="28"/>
          <w:lang w:eastAsia="ru-RU"/>
        </w:rPr>
        <w:t xml:space="preserve"> год утвержден с дефицитом в сумме </w:t>
      </w:r>
      <w:r w:rsidR="00931609">
        <w:rPr>
          <w:rFonts w:ascii="Times New Roman" w:hAnsi="Times New Roman" w:cs="Times New Roman"/>
          <w:color w:val="000000"/>
          <w:sz w:val="28"/>
          <w:szCs w:val="28"/>
          <w:lang w:eastAsia="ru-RU"/>
        </w:rPr>
        <w:t>16</w:t>
      </w:r>
      <w:r w:rsidR="001C5197">
        <w:rPr>
          <w:rFonts w:ascii="Times New Roman" w:hAnsi="Times New Roman" w:cs="Times New Roman"/>
          <w:color w:val="000000"/>
          <w:sz w:val="28"/>
          <w:szCs w:val="28"/>
          <w:lang w:eastAsia="ru-RU"/>
        </w:rPr>
        <w:t xml:space="preserve"> </w:t>
      </w:r>
      <w:r w:rsidR="00931609">
        <w:rPr>
          <w:rFonts w:ascii="Times New Roman" w:hAnsi="Times New Roman" w:cs="Times New Roman"/>
          <w:color w:val="000000"/>
          <w:sz w:val="28"/>
          <w:szCs w:val="28"/>
          <w:lang w:eastAsia="ru-RU"/>
        </w:rPr>
        <w:t>219,0</w:t>
      </w:r>
      <w:r w:rsidRPr="00B83B9C">
        <w:rPr>
          <w:rFonts w:ascii="Times New Roman" w:hAnsi="Times New Roman" w:cs="Times New Roman"/>
          <w:color w:val="000000"/>
          <w:sz w:val="24"/>
          <w:szCs w:val="24"/>
          <w:lang w:eastAsia="ru-RU"/>
        </w:rPr>
        <w:t xml:space="preserve"> </w:t>
      </w:r>
      <w:r w:rsidRPr="00B83B9C">
        <w:rPr>
          <w:rFonts w:ascii="Times New Roman" w:eastAsia="Times New Roman" w:hAnsi="Times New Roman" w:cs="Times New Roman"/>
          <w:sz w:val="28"/>
          <w:szCs w:val="28"/>
          <w:lang w:eastAsia="ru-RU"/>
        </w:rPr>
        <w:t>тыс. руб.</w:t>
      </w:r>
      <w:r w:rsidR="00931609">
        <w:rPr>
          <w:rFonts w:ascii="Times New Roman" w:eastAsia="Times New Roman" w:hAnsi="Times New Roman" w:cs="Times New Roman"/>
          <w:sz w:val="28"/>
          <w:szCs w:val="28"/>
          <w:lang w:eastAsia="ru-RU"/>
        </w:rPr>
        <w:t xml:space="preserve"> </w:t>
      </w:r>
      <w:r w:rsidR="00F44946">
        <w:rPr>
          <w:rFonts w:ascii="Times New Roman" w:eastAsia="Times New Roman" w:hAnsi="Times New Roman" w:cs="Times New Roman"/>
          <w:sz w:val="28"/>
          <w:szCs w:val="28"/>
          <w:lang w:eastAsia="ru-RU"/>
        </w:rPr>
        <w:t>П</w:t>
      </w:r>
      <w:r w:rsidR="00931609">
        <w:rPr>
          <w:rFonts w:ascii="Times New Roman" w:eastAsia="Times New Roman" w:hAnsi="Times New Roman" w:cs="Times New Roman"/>
          <w:sz w:val="28"/>
          <w:szCs w:val="28"/>
          <w:lang w:eastAsia="ru-RU"/>
        </w:rPr>
        <w:t>редставленн</w:t>
      </w:r>
      <w:r w:rsidR="00F44946">
        <w:rPr>
          <w:rFonts w:ascii="Times New Roman" w:eastAsia="Times New Roman" w:hAnsi="Times New Roman" w:cs="Times New Roman"/>
          <w:sz w:val="28"/>
          <w:szCs w:val="28"/>
          <w:lang w:eastAsia="ru-RU"/>
        </w:rPr>
        <w:t>ы</w:t>
      </w:r>
      <w:r w:rsidR="00931609">
        <w:rPr>
          <w:rFonts w:ascii="Times New Roman" w:eastAsia="Times New Roman" w:hAnsi="Times New Roman" w:cs="Times New Roman"/>
          <w:sz w:val="28"/>
          <w:szCs w:val="28"/>
          <w:lang w:eastAsia="ru-RU"/>
        </w:rPr>
        <w:t>м проект</w:t>
      </w:r>
      <w:r w:rsidR="00F44946">
        <w:rPr>
          <w:rFonts w:ascii="Times New Roman" w:eastAsia="Times New Roman" w:hAnsi="Times New Roman" w:cs="Times New Roman"/>
          <w:sz w:val="28"/>
          <w:szCs w:val="28"/>
          <w:lang w:eastAsia="ru-RU"/>
        </w:rPr>
        <w:t>ом</w:t>
      </w:r>
      <w:r w:rsidR="00931609">
        <w:rPr>
          <w:rFonts w:ascii="Times New Roman" w:eastAsia="Times New Roman" w:hAnsi="Times New Roman" w:cs="Times New Roman"/>
          <w:sz w:val="28"/>
          <w:szCs w:val="28"/>
          <w:lang w:eastAsia="ru-RU"/>
        </w:rPr>
        <w:t xml:space="preserve"> Решения утвержденный объем дефицита бюджета предлагается </w:t>
      </w:r>
      <w:r w:rsidR="00F44946">
        <w:rPr>
          <w:rFonts w:ascii="Times New Roman" w:eastAsia="Times New Roman" w:hAnsi="Times New Roman" w:cs="Times New Roman"/>
          <w:sz w:val="28"/>
          <w:szCs w:val="28"/>
          <w:lang w:eastAsia="ru-RU"/>
        </w:rPr>
        <w:t>увеличить на 3 113,0 тыс. руб</w:t>
      </w:r>
      <w:r w:rsidR="00931609">
        <w:rPr>
          <w:rFonts w:ascii="Times New Roman" w:eastAsia="Times New Roman" w:hAnsi="Times New Roman" w:cs="Times New Roman"/>
          <w:sz w:val="28"/>
          <w:szCs w:val="28"/>
          <w:lang w:eastAsia="ru-RU"/>
        </w:rPr>
        <w:t xml:space="preserve">. </w:t>
      </w:r>
      <w:r w:rsidR="00905070">
        <w:rPr>
          <w:rFonts w:ascii="Times New Roman" w:eastAsia="Times New Roman" w:hAnsi="Times New Roman" w:cs="Times New Roman"/>
          <w:sz w:val="28"/>
          <w:szCs w:val="28"/>
          <w:lang w:eastAsia="ru-RU"/>
        </w:rPr>
        <w:t>Дефицит бюджета составит – 19 332,0 тыс. руб.</w:t>
      </w:r>
      <w:r w:rsidR="00AD0FF8" w:rsidRPr="00AD0FF8">
        <w:rPr>
          <w:rFonts w:ascii="Times New Roman" w:eastAsia="Times New Roman" w:hAnsi="Times New Roman"/>
          <w:sz w:val="28"/>
          <w:szCs w:val="28"/>
          <w:lang w:eastAsia="ru-RU"/>
        </w:rPr>
        <w:t xml:space="preserve"> </w:t>
      </w:r>
      <w:r w:rsidR="00AD0FF8">
        <w:rPr>
          <w:rFonts w:ascii="Times New Roman" w:eastAsia="Times New Roman" w:hAnsi="Times New Roman"/>
          <w:sz w:val="28"/>
          <w:szCs w:val="28"/>
          <w:lang w:eastAsia="ru-RU"/>
        </w:rPr>
        <w:t>Согласно пункта 3 статьи 92.1 БК РФ,</w:t>
      </w:r>
      <w:r w:rsidR="00AD0FF8">
        <w:t xml:space="preserve"> </w:t>
      </w:r>
      <w:r w:rsidR="00AD0FF8">
        <w:rPr>
          <w:rFonts w:ascii="Times New Roman" w:hAnsi="Times New Roman"/>
          <w:sz w:val="28"/>
          <w:szCs w:val="28"/>
        </w:rPr>
        <w:t>дефицит местного бюджета не должен превышать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D0FF8" w:rsidRDefault="00AD0FF8" w:rsidP="00AD0FF8">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проекте Решения общий годовой объем доходов без учета объема безвозмездных поступлений составил 316 233,5 тыс. руб., 10% от этой суммы составляет 31 623,35 тыс. руб.  </w:t>
      </w:r>
    </w:p>
    <w:p w:rsidR="00AD0FF8" w:rsidRDefault="00AD0FF8" w:rsidP="00AD0FF8">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в проекте Решения объем дефицита бюджета не превышает предельный размер, установленный пунктом 3 статьи 92.1 БК РФ. </w:t>
      </w:r>
    </w:p>
    <w:p w:rsidR="000800EC" w:rsidRPr="006929F6" w:rsidRDefault="000800EC" w:rsidP="000800EC">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Структура внутреннего муниципального долга, программа внутренних заимствований Сортавальского муниципального района, а также верхний</w:t>
      </w:r>
      <w:r w:rsidRPr="006929F6">
        <w:rPr>
          <w:rFonts w:ascii="Times New Roman" w:hAnsi="Times New Roman" w:cs="Times New Roman"/>
          <w:sz w:val="28"/>
          <w:szCs w:val="28"/>
        </w:rPr>
        <w:t xml:space="preserve"> предел внутреннего муниципального долга по сравнению с утвержденным бюджетом в представленном проекте Решения не изменились.</w:t>
      </w:r>
    </w:p>
    <w:p w:rsidR="00AD16BF" w:rsidRPr="00B83B9C" w:rsidRDefault="005F52F1" w:rsidP="002F476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455E7" w:rsidRPr="0032282F" w:rsidRDefault="00B95E3A" w:rsidP="00B455E7">
      <w:pPr>
        <w:tabs>
          <w:tab w:val="left" w:pos="567"/>
        </w:tabs>
        <w:ind w:firstLine="567"/>
        <w:jc w:val="center"/>
        <w:rPr>
          <w:rFonts w:ascii="Times New Roman" w:hAnsi="Times New Roman" w:cs="Times New Roman"/>
          <w:b/>
          <w:sz w:val="28"/>
          <w:szCs w:val="28"/>
        </w:rPr>
      </w:pPr>
      <w:r w:rsidRPr="0032282F">
        <w:rPr>
          <w:rFonts w:ascii="Times New Roman" w:hAnsi="Times New Roman" w:cs="Times New Roman"/>
          <w:b/>
          <w:sz w:val="28"/>
          <w:szCs w:val="28"/>
        </w:rPr>
        <w:t>Программная часть проекта Решения</w:t>
      </w:r>
    </w:p>
    <w:p w:rsidR="00463559" w:rsidRDefault="0073388B" w:rsidP="001C519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B455E7" w:rsidRPr="0032282F">
        <w:rPr>
          <w:rFonts w:ascii="Times New Roman" w:hAnsi="Times New Roman" w:cs="Times New Roman"/>
          <w:sz w:val="28"/>
          <w:szCs w:val="28"/>
        </w:rPr>
        <w:t xml:space="preserve">татьей 6 </w:t>
      </w:r>
      <w:r w:rsidR="00B455E7" w:rsidRPr="0032282F">
        <w:rPr>
          <w:rFonts w:ascii="Times New Roman" w:eastAsia="Times New Roman" w:hAnsi="Times New Roman" w:cs="Times New Roman"/>
          <w:sz w:val="28"/>
          <w:szCs w:val="28"/>
          <w:lang w:eastAsia="ru-RU"/>
        </w:rPr>
        <w:t>решения Совета Сортавальского муниципального района  от 2</w:t>
      </w:r>
      <w:r w:rsidR="00AC2DA6">
        <w:rPr>
          <w:rFonts w:ascii="Times New Roman" w:eastAsia="Times New Roman" w:hAnsi="Times New Roman" w:cs="Times New Roman"/>
          <w:sz w:val="28"/>
          <w:szCs w:val="28"/>
          <w:lang w:eastAsia="ru-RU"/>
        </w:rPr>
        <w:t>1</w:t>
      </w:r>
      <w:r w:rsidR="00B455E7" w:rsidRPr="0032282F">
        <w:rPr>
          <w:rFonts w:ascii="Times New Roman" w:eastAsia="Times New Roman" w:hAnsi="Times New Roman" w:cs="Times New Roman"/>
          <w:sz w:val="28"/>
          <w:szCs w:val="28"/>
          <w:lang w:eastAsia="ru-RU"/>
        </w:rPr>
        <w:t>.12.201</w:t>
      </w:r>
      <w:r w:rsidR="00AC2DA6">
        <w:rPr>
          <w:rFonts w:ascii="Times New Roman" w:eastAsia="Times New Roman" w:hAnsi="Times New Roman" w:cs="Times New Roman"/>
          <w:sz w:val="28"/>
          <w:szCs w:val="28"/>
          <w:lang w:eastAsia="ru-RU"/>
        </w:rPr>
        <w:t>6</w:t>
      </w:r>
      <w:r w:rsidR="00B455E7" w:rsidRPr="0032282F">
        <w:rPr>
          <w:rFonts w:ascii="Times New Roman" w:eastAsia="Times New Roman" w:hAnsi="Times New Roman" w:cs="Times New Roman"/>
          <w:sz w:val="28"/>
          <w:szCs w:val="28"/>
          <w:lang w:eastAsia="ru-RU"/>
        </w:rPr>
        <w:t xml:space="preserve"> № </w:t>
      </w:r>
      <w:r w:rsidR="00AC2DA6">
        <w:rPr>
          <w:rFonts w:ascii="Times New Roman" w:eastAsia="Times New Roman" w:hAnsi="Times New Roman" w:cs="Times New Roman"/>
          <w:sz w:val="28"/>
          <w:szCs w:val="28"/>
          <w:lang w:eastAsia="ru-RU"/>
        </w:rPr>
        <w:t>23</w:t>
      </w:r>
      <w:r w:rsidR="00307CEC">
        <w:rPr>
          <w:rFonts w:ascii="Times New Roman" w:eastAsia="Times New Roman" w:hAnsi="Times New Roman" w:cs="Times New Roman"/>
          <w:sz w:val="28"/>
          <w:szCs w:val="28"/>
          <w:lang w:eastAsia="ru-RU"/>
        </w:rPr>
        <w:t>9</w:t>
      </w:r>
      <w:r w:rsidR="00B455E7" w:rsidRPr="0032282F">
        <w:rPr>
          <w:rFonts w:ascii="Times New Roman" w:eastAsia="Times New Roman" w:hAnsi="Times New Roman" w:cs="Times New Roman"/>
          <w:sz w:val="28"/>
          <w:szCs w:val="28"/>
          <w:lang w:eastAsia="ru-RU"/>
        </w:rPr>
        <w:t xml:space="preserve"> «О бюджете Сортавальского муниципального района на 201</w:t>
      </w:r>
      <w:r w:rsidR="00AC2DA6">
        <w:rPr>
          <w:rFonts w:ascii="Times New Roman" w:eastAsia="Times New Roman" w:hAnsi="Times New Roman" w:cs="Times New Roman"/>
          <w:sz w:val="28"/>
          <w:szCs w:val="28"/>
          <w:lang w:eastAsia="ru-RU"/>
        </w:rPr>
        <w:t>7</w:t>
      </w:r>
      <w:r w:rsidR="00B455E7" w:rsidRPr="0032282F">
        <w:rPr>
          <w:rFonts w:ascii="Times New Roman" w:eastAsia="Times New Roman" w:hAnsi="Times New Roman" w:cs="Times New Roman"/>
          <w:sz w:val="28"/>
          <w:szCs w:val="28"/>
          <w:lang w:eastAsia="ru-RU"/>
        </w:rPr>
        <w:t xml:space="preserve"> год</w:t>
      </w:r>
      <w:r w:rsidR="00AC2DA6">
        <w:rPr>
          <w:rFonts w:ascii="Times New Roman" w:eastAsia="Times New Roman" w:hAnsi="Times New Roman" w:cs="Times New Roman"/>
          <w:sz w:val="28"/>
          <w:szCs w:val="28"/>
          <w:lang w:eastAsia="ru-RU"/>
        </w:rPr>
        <w:t xml:space="preserve"> и плановый период 2018 и 2019 годов</w:t>
      </w:r>
      <w:r w:rsidR="00B455E7" w:rsidRPr="003228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учетом изменений </w:t>
      </w:r>
      <w:r w:rsidR="00B455E7" w:rsidRPr="0032282F">
        <w:rPr>
          <w:rFonts w:ascii="Times New Roman" w:eastAsia="Times New Roman" w:hAnsi="Times New Roman" w:cs="Times New Roman"/>
          <w:sz w:val="28"/>
          <w:szCs w:val="28"/>
          <w:lang w:eastAsia="ru-RU"/>
        </w:rPr>
        <w:t xml:space="preserve">были </w:t>
      </w:r>
      <w:r w:rsidR="00B455E7" w:rsidRPr="0032282F">
        <w:rPr>
          <w:rFonts w:ascii="Times New Roman" w:eastAsia="Times New Roman" w:hAnsi="Times New Roman" w:cs="Times New Roman"/>
          <w:sz w:val="28"/>
          <w:szCs w:val="28"/>
          <w:lang w:eastAsia="ru-RU"/>
        </w:rPr>
        <w:lastRenderedPageBreak/>
        <w:t>утверждены бюджетные ассигнования на реализацию муниципальной программы Сортавальского муниципального района «Управление муниципальными финансами на 201</w:t>
      </w:r>
      <w:r w:rsidR="00307CEC">
        <w:rPr>
          <w:rFonts w:ascii="Times New Roman" w:eastAsia="Times New Roman" w:hAnsi="Times New Roman" w:cs="Times New Roman"/>
          <w:sz w:val="28"/>
          <w:szCs w:val="28"/>
          <w:lang w:eastAsia="ru-RU"/>
        </w:rPr>
        <w:t>5</w:t>
      </w:r>
      <w:r w:rsidR="00B455E7" w:rsidRPr="0032282F">
        <w:rPr>
          <w:rFonts w:ascii="Times New Roman" w:eastAsia="Times New Roman" w:hAnsi="Times New Roman" w:cs="Times New Roman"/>
          <w:sz w:val="28"/>
          <w:szCs w:val="28"/>
          <w:lang w:eastAsia="ru-RU"/>
        </w:rPr>
        <w:t>-2017 годы» в объеме на 201</w:t>
      </w:r>
      <w:r w:rsidR="00AC2DA6">
        <w:rPr>
          <w:rFonts w:ascii="Times New Roman" w:eastAsia="Times New Roman" w:hAnsi="Times New Roman" w:cs="Times New Roman"/>
          <w:sz w:val="28"/>
          <w:szCs w:val="28"/>
          <w:lang w:eastAsia="ru-RU"/>
        </w:rPr>
        <w:t>7</w:t>
      </w:r>
      <w:r w:rsidR="00B455E7" w:rsidRPr="0032282F">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26 678,2</w:t>
      </w:r>
      <w:r w:rsidR="00307CEC">
        <w:rPr>
          <w:rFonts w:ascii="Times New Roman" w:eastAsia="Times New Roman" w:hAnsi="Times New Roman" w:cs="Times New Roman"/>
          <w:sz w:val="28"/>
          <w:szCs w:val="28"/>
          <w:lang w:eastAsia="ru-RU"/>
        </w:rPr>
        <w:t xml:space="preserve"> тыс. руб.</w:t>
      </w:r>
      <w:r w:rsidR="00565B33">
        <w:rPr>
          <w:rFonts w:ascii="Times New Roman" w:eastAsia="Times New Roman" w:hAnsi="Times New Roman" w:cs="Times New Roman"/>
          <w:sz w:val="28"/>
          <w:szCs w:val="28"/>
          <w:lang w:eastAsia="ru-RU"/>
        </w:rPr>
        <w:t xml:space="preserve"> </w:t>
      </w:r>
      <w:r w:rsidR="00AC2DA6">
        <w:rPr>
          <w:rFonts w:ascii="Times New Roman" w:eastAsia="Times New Roman" w:hAnsi="Times New Roman" w:cs="Times New Roman"/>
          <w:sz w:val="28"/>
          <w:szCs w:val="28"/>
          <w:lang w:eastAsia="ru-RU"/>
        </w:rPr>
        <w:t>Проектом Решения предлагается</w:t>
      </w:r>
      <w:r w:rsidR="00565B33">
        <w:rPr>
          <w:rFonts w:ascii="Times New Roman" w:eastAsia="Times New Roman" w:hAnsi="Times New Roman" w:cs="Times New Roman"/>
          <w:sz w:val="28"/>
          <w:szCs w:val="28"/>
          <w:lang w:eastAsia="ru-RU"/>
        </w:rPr>
        <w:t xml:space="preserve"> измен</w:t>
      </w:r>
      <w:r w:rsidR="00AC2DA6">
        <w:rPr>
          <w:rFonts w:ascii="Times New Roman" w:eastAsia="Times New Roman" w:hAnsi="Times New Roman" w:cs="Times New Roman"/>
          <w:sz w:val="28"/>
          <w:szCs w:val="28"/>
          <w:lang w:eastAsia="ru-RU"/>
        </w:rPr>
        <w:t>ить</w:t>
      </w:r>
      <w:r w:rsidR="00565B33">
        <w:rPr>
          <w:rFonts w:ascii="Times New Roman" w:eastAsia="Times New Roman" w:hAnsi="Times New Roman" w:cs="Times New Roman"/>
          <w:sz w:val="28"/>
          <w:szCs w:val="28"/>
          <w:lang w:eastAsia="ru-RU"/>
        </w:rPr>
        <w:t xml:space="preserve"> сумм</w:t>
      </w:r>
      <w:r w:rsidR="00AC2DA6">
        <w:rPr>
          <w:rFonts w:ascii="Times New Roman" w:eastAsia="Times New Roman" w:hAnsi="Times New Roman" w:cs="Times New Roman"/>
          <w:sz w:val="28"/>
          <w:szCs w:val="28"/>
          <w:lang w:eastAsia="ru-RU"/>
        </w:rPr>
        <w:t>у</w:t>
      </w:r>
      <w:r w:rsidR="00565B33">
        <w:rPr>
          <w:rFonts w:ascii="Times New Roman" w:eastAsia="Times New Roman" w:hAnsi="Times New Roman" w:cs="Times New Roman"/>
          <w:sz w:val="28"/>
          <w:szCs w:val="28"/>
          <w:lang w:eastAsia="ru-RU"/>
        </w:rPr>
        <w:t xml:space="preserve"> бюджетных ассигнований на реализацию муниципальной программы</w:t>
      </w:r>
      <w:r w:rsidR="00463559">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величив</w:t>
      </w:r>
      <w:r w:rsidR="00463559">
        <w:rPr>
          <w:rFonts w:ascii="Times New Roman" w:eastAsia="Times New Roman" w:hAnsi="Times New Roman" w:cs="Times New Roman"/>
          <w:sz w:val="28"/>
          <w:szCs w:val="28"/>
          <w:lang w:eastAsia="ru-RU"/>
        </w:rPr>
        <w:t xml:space="preserve"> её по подпрограмме «</w:t>
      </w:r>
      <w:r>
        <w:rPr>
          <w:rFonts w:ascii="Times New Roman" w:eastAsia="Times New Roman" w:hAnsi="Times New Roman" w:cs="Times New Roman"/>
          <w:sz w:val="28"/>
          <w:szCs w:val="28"/>
          <w:lang w:eastAsia="ru-RU"/>
        </w:rPr>
        <w:t>Организация бюджетного процесса</w:t>
      </w:r>
      <w:r w:rsidR="00463559">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182,0</w:t>
      </w:r>
      <w:r w:rsidR="00565B33">
        <w:rPr>
          <w:rFonts w:ascii="Times New Roman" w:eastAsia="Times New Roman" w:hAnsi="Times New Roman" w:cs="Times New Roman"/>
          <w:sz w:val="28"/>
          <w:szCs w:val="28"/>
          <w:lang w:eastAsia="ru-RU"/>
        </w:rPr>
        <w:t xml:space="preserve"> тыс. руб.</w:t>
      </w:r>
      <w:r w:rsidR="00463559">
        <w:rPr>
          <w:rFonts w:ascii="Times New Roman" w:eastAsia="Times New Roman" w:hAnsi="Times New Roman" w:cs="Times New Roman"/>
          <w:sz w:val="28"/>
          <w:szCs w:val="28"/>
          <w:lang w:eastAsia="ru-RU"/>
        </w:rPr>
        <w:t xml:space="preserve">, Общий объем муниципальной программы </w:t>
      </w:r>
      <w:r>
        <w:rPr>
          <w:rFonts w:ascii="Times New Roman" w:eastAsia="Times New Roman" w:hAnsi="Times New Roman" w:cs="Times New Roman"/>
          <w:sz w:val="28"/>
          <w:szCs w:val="28"/>
          <w:lang w:eastAsia="ru-RU"/>
        </w:rPr>
        <w:t>увеличился</w:t>
      </w:r>
      <w:r w:rsidR="00463559">
        <w:rPr>
          <w:rFonts w:ascii="Times New Roman" w:eastAsia="Times New Roman" w:hAnsi="Times New Roman" w:cs="Times New Roman"/>
          <w:sz w:val="28"/>
          <w:szCs w:val="28"/>
          <w:lang w:eastAsia="ru-RU"/>
        </w:rPr>
        <w:t xml:space="preserve"> по сравнению с </w:t>
      </w:r>
      <w:r>
        <w:rPr>
          <w:rFonts w:ascii="Times New Roman" w:eastAsia="Times New Roman" w:hAnsi="Times New Roman" w:cs="Times New Roman"/>
          <w:sz w:val="28"/>
          <w:szCs w:val="28"/>
          <w:lang w:eastAsia="ru-RU"/>
        </w:rPr>
        <w:t>утвержденным бюджетом с учетом изменений на 182</w:t>
      </w:r>
      <w:r w:rsidR="00463559">
        <w:rPr>
          <w:rFonts w:ascii="Times New Roman" w:eastAsia="Times New Roman" w:hAnsi="Times New Roman" w:cs="Times New Roman"/>
          <w:sz w:val="28"/>
          <w:szCs w:val="28"/>
          <w:lang w:eastAsia="ru-RU"/>
        </w:rPr>
        <w:t xml:space="preserve">,0 тыс. руб. </w:t>
      </w:r>
      <w:r w:rsidR="005C5384">
        <w:rPr>
          <w:rFonts w:ascii="Times New Roman" w:eastAsia="Times New Roman" w:hAnsi="Times New Roman" w:cs="Times New Roman"/>
          <w:sz w:val="28"/>
          <w:szCs w:val="28"/>
          <w:lang w:eastAsia="ru-RU"/>
        </w:rPr>
        <w:t>и составит 26 860,2 тыс. руб.</w:t>
      </w:r>
    </w:p>
    <w:p w:rsidR="00B455E7" w:rsidRPr="00C658AD" w:rsidRDefault="00463559" w:rsidP="001C5197">
      <w:pPr>
        <w:pStyle w:val="a3"/>
        <w:spacing w:after="0" w:line="240" w:lineRule="auto"/>
        <w:ind w:left="0" w:firstLine="709"/>
        <w:jc w:val="both"/>
        <w:rPr>
          <w:rFonts w:ascii="Times New Roman" w:eastAsia="Times New Roman" w:hAnsi="Times New Roman" w:cs="Times New Roman"/>
          <w:sz w:val="28"/>
          <w:szCs w:val="28"/>
          <w:lang w:eastAsia="ru-RU"/>
        </w:rPr>
      </w:pPr>
      <w:r w:rsidRPr="00C658AD">
        <w:rPr>
          <w:rFonts w:ascii="Times New Roman" w:eastAsia="Times New Roman" w:hAnsi="Times New Roman" w:cs="Times New Roman"/>
          <w:sz w:val="28"/>
          <w:szCs w:val="28"/>
          <w:lang w:eastAsia="ru-RU"/>
        </w:rPr>
        <w:t xml:space="preserve">В нарушение ст.184.2 БК РФ на экспертизу не представлен проект изменения в паспорт </w:t>
      </w:r>
      <w:r w:rsidR="00C658AD" w:rsidRPr="00C658AD">
        <w:rPr>
          <w:rFonts w:ascii="Times New Roman" w:eastAsia="Times New Roman" w:hAnsi="Times New Roman" w:cs="Times New Roman"/>
          <w:sz w:val="28"/>
          <w:szCs w:val="28"/>
          <w:lang w:eastAsia="ru-RU"/>
        </w:rPr>
        <w:t>муниципальной программы «Управление муниципальными финансами на 2015-2017 годы»</w:t>
      </w:r>
      <w:r w:rsidR="009F7FCD" w:rsidRPr="00C658AD">
        <w:rPr>
          <w:rFonts w:ascii="Times New Roman" w:eastAsia="Times New Roman" w:hAnsi="Times New Roman" w:cs="Times New Roman"/>
          <w:sz w:val="28"/>
          <w:szCs w:val="28"/>
          <w:lang w:eastAsia="ru-RU"/>
        </w:rPr>
        <w:t>.</w:t>
      </w:r>
    </w:p>
    <w:p w:rsidR="00B92F5D" w:rsidRDefault="00404E8B" w:rsidP="001C519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Представленным проектом предлагается увеличить о</w:t>
      </w:r>
      <w:r w:rsidR="0064234B">
        <w:rPr>
          <w:rFonts w:ascii="Times New Roman" w:eastAsia="Times New Roman" w:hAnsi="Times New Roman" w:cs="Times New Roman"/>
          <w:sz w:val="28"/>
          <w:szCs w:val="28"/>
          <w:lang w:eastAsia="ru-RU"/>
        </w:rPr>
        <w:t xml:space="preserve">бъем бюджетных ассигнований на реализацию ведомственных целевых программ </w:t>
      </w:r>
      <w:r>
        <w:rPr>
          <w:rFonts w:ascii="Times New Roman" w:eastAsia="Times New Roman" w:hAnsi="Times New Roman" w:cs="Times New Roman"/>
          <w:sz w:val="28"/>
          <w:szCs w:val="28"/>
          <w:lang w:eastAsia="ru-RU"/>
        </w:rPr>
        <w:t>на 7 209,6 тыс. руб. Объем ассигнований на реализацию ведомственных целевых программ составит 12 521,4 тыс. руб.</w:t>
      </w:r>
    </w:p>
    <w:p w:rsidR="000B5796" w:rsidRDefault="000B5796" w:rsidP="001C519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бюджетных ассигнований на реализацию ведомственных целевых программ в проекте Решения предлагается увеличить по сравнению с ранее уточненным объемом бюджетных назначений на 7 209,6</w:t>
      </w:r>
      <w:r w:rsidRPr="00E628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руб. за </w:t>
      </w:r>
      <w:r w:rsidR="009616BA">
        <w:rPr>
          <w:rFonts w:ascii="Times New Roman" w:eastAsia="Times New Roman" w:hAnsi="Times New Roman" w:cs="Times New Roman"/>
          <w:sz w:val="28"/>
          <w:szCs w:val="28"/>
          <w:lang w:eastAsia="ru-RU"/>
        </w:rPr>
        <w:t>счет распределения бюджетных ассигнований на реализацию ведомственных программ</w:t>
      </w:r>
      <w:r>
        <w:rPr>
          <w:rFonts w:ascii="Times New Roman" w:eastAsia="Times New Roman" w:hAnsi="Times New Roman" w:cs="Times New Roman"/>
          <w:sz w:val="28"/>
          <w:szCs w:val="28"/>
          <w:lang w:eastAsia="ru-RU"/>
        </w:rPr>
        <w:t>:</w:t>
      </w:r>
    </w:p>
    <w:p w:rsidR="000B5796" w:rsidRPr="005618F7" w:rsidRDefault="00376482" w:rsidP="001C5197">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050D17">
        <w:rPr>
          <w:rFonts w:ascii="Times New Roman" w:eastAsia="Times New Roman" w:hAnsi="Times New Roman" w:cs="Times New Roman"/>
          <w:sz w:val="28"/>
          <w:szCs w:val="28"/>
          <w:lang w:eastAsia="ru-RU"/>
        </w:rPr>
        <w:t>«</w:t>
      </w:r>
      <w:proofErr w:type="spellStart"/>
      <w:proofErr w:type="gramEnd"/>
      <w:r w:rsidR="005618F7" w:rsidRPr="005618F7">
        <w:rPr>
          <w:rFonts w:ascii="Times New Roman" w:eastAsia="Times New Roman" w:hAnsi="Times New Roman" w:cs="Times New Roman"/>
          <w:sz w:val="28"/>
          <w:szCs w:val="28"/>
          <w:lang w:eastAsia="ru-RU"/>
        </w:rPr>
        <w:t>Софинансирование</w:t>
      </w:r>
      <w:proofErr w:type="spellEnd"/>
      <w:r w:rsidR="005618F7" w:rsidRPr="005618F7">
        <w:rPr>
          <w:rFonts w:ascii="Times New Roman" w:eastAsia="Times New Roman" w:hAnsi="Times New Roman" w:cs="Times New Roman"/>
          <w:sz w:val="28"/>
          <w:szCs w:val="28"/>
          <w:lang w:eastAsia="ru-RU"/>
        </w:rPr>
        <w:t xml:space="preserve"> Региональной адресной программы по переселению граждан из аварийного жилищного фонда на 2017 год на территории </w:t>
      </w:r>
      <w:r w:rsidR="00234418">
        <w:rPr>
          <w:rFonts w:ascii="Times New Roman" w:eastAsia="Times New Roman" w:hAnsi="Times New Roman" w:cs="Times New Roman"/>
          <w:sz w:val="28"/>
          <w:szCs w:val="28"/>
          <w:lang w:eastAsia="ru-RU"/>
        </w:rPr>
        <w:t>Кааламского сельского поселения»</w:t>
      </w:r>
      <w:r w:rsidR="005618F7" w:rsidRPr="005618F7">
        <w:rPr>
          <w:rFonts w:ascii="Times New Roman" w:eastAsia="Times New Roman" w:hAnsi="Times New Roman" w:cs="Times New Roman"/>
          <w:sz w:val="28"/>
          <w:szCs w:val="28"/>
          <w:lang w:eastAsia="ru-RU"/>
        </w:rPr>
        <w:t xml:space="preserve"> в сумме 783,3 тыс. руб.</w:t>
      </w:r>
      <w:r w:rsidR="00E719B8">
        <w:rPr>
          <w:rFonts w:ascii="Times New Roman" w:eastAsia="Times New Roman" w:hAnsi="Times New Roman" w:cs="Times New Roman"/>
          <w:sz w:val="28"/>
          <w:szCs w:val="28"/>
          <w:lang w:eastAsia="ru-RU"/>
        </w:rPr>
        <w:t>;</w:t>
      </w:r>
    </w:p>
    <w:p w:rsidR="005618F7" w:rsidRPr="005618F7" w:rsidRDefault="00E719B8" w:rsidP="001C5197">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5618F7" w:rsidRPr="005618F7">
        <w:rPr>
          <w:rFonts w:ascii="Times New Roman" w:eastAsia="Times New Roman" w:hAnsi="Times New Roman" w:cs="Times New Roman"/>
          <w:sz w:val="28"/>
          <w:szCs w:val="28"/>
          <w:lang w:eastAsia="ru-RU"/>
        </w:rPr>
        <w:t>«</w:t>
      </w:r>
      <w:proofErr w:type="gramEnd"/>
      <w:r w:rsidR="005618F7" w:rsidRPr="005618F7">
        <w:rPr>
          <w:rFonts w:ascii="Times New Roman" w:eastAsia="Times New Roman" w:hAnsi="Times New Roman" w:cs="Times New Roman"/>
          <w:sz w:val="28"/>
          <w:szCs w:val="28"/>
          <w:lang w:eastAsia="ru-RU"/>
        </w:rPr>
        <w:t xml:space="preserve">Обеспечение бесплатным питанием обучающихся общеобразовательных организаций из малоимущих семей и обучающихся, являющимися детьми-инвалидами» на 2017 год в сумме </w:t>
      </w:r>
      <w:r w:rsidR="005618F7">
        <w:rPr>
          <w:rFonts w:ascii="Times New Roman" w:eastAsia="Times New Roman" w:hAnsi="Times New Roman" w:cs="Times New Roman"/>
          <w:sz w:val="28"/>
          <w:szCs w:val="28"/>
          <w:lang w:eastAsia="ru-RU"/>
        </w:rPr>
        <w:t>2 925,5</w:t>
      </w:r>
      <w:r w:rsidR="005618F7" w:rsidRPr="005618F7">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5618F7" w:rsidRPr="005618F7" w:rsidRDefault="00E719B8" w:rsidP="001C5197">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234418">
        <w:rPr>
          <w:rFonts w:ascii="Times New Roman" w:eastAsia="Times New Roman" w:hAnsi="Times New Roman" w:cs="Times New Roman"/>
          <w:sz w:val="28"/>
          <w:szCs w:val="28"/>
          <w:lang w:eastAsia="ru-RU"/>
        </w:rPr>
        <w:t>«</w:t>
      </w:r>
      <w:proofErr w:type="gramEnd"/>
      <w:r w:rsidR="005618F7" w:rsidRPr="005618F7">
        <w:rPr>
          <w:rFonts w:ascii="Times New Roman" w:eastAsia="Times New Roman" w:hAnsi="Times New Roman" w:cs="Times New Roman"/>
          <w:sz w:val="28"/>
          <w:szCs w:val="28"/>
          <w:lang w:eastAsia="ru-RU"/>
        </w:rPr>
        <w:t>Организация отдыха детей в каникулярное время на 2017 год</w:t>
      </w:r>
      <w:r w:rsidR="00234418">
        <w:rPr>
          <w:rFonts w:ascii="Times New Roman" w:eastAsia="Times New Roman" w:hAnsi="Times New Roman" w:cs="Times New Roman"/>
          <w:sz w:val="28"/>
          <w:szCs w:val="28"/>
          <w:lang w:eastAsia="ru-RU"/>
        </w:rPr>
        <w:t>»</w:t>
      </w:r>
      <w:r w:rsidR="005618F7" w:rsidRPr="005618F7">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394,3</w:t>
      </w:r>
      <w:r w:rsidR="005618F7" w:rsidRPr="005618F7">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5618F7" w:rsidRPr="005618F7" w:rsidRDefault="00E719B8" w:rsidP="001C5197">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234418">
        <w:rPr>
          <w:rFonts w:ascii="Times New Roman" w:eastAsia="Times New Roman" w:hAnsi="Times New Roman" w:cs="Times New Roman"/>
          <w:sz w:val="28"/>
          <w:szCs w:val="28"/>
          <w:lang w:eastAsia="ru-RU"/>
        </w:rPr>
        <w:t>«</w:t>
      </w:r>
      <w:proofErr w:type="gramEnd"/>
      <w:r w:rsidR="005618F7" w:rsidRPr="005618F7">
        <w:rPr>
          <w:rFonts w:ascii="Times New Roman" w:eastAsia="Times New Roman" w:hAnsi="Times New Roman" w:cs="Times New Roman"/>
          <w:sz w:val="28"/>
          <w:szCs w:val="28"/>
          <w:lang w:eastAsia="ru-RU"/>
        </w:rPr>
        <w:t>Работы по межеванию земельного участка под открытую конькобежную дорожку с искусственным льдом на 2017 год</w:t>
      </w:r>
      <w:r w:rsidR="00234418">
        <w:rPr>
          <w:rFonts w:ascii="Times New Roman" w:eastAsia="Times New Roman" w:hAnsi="Times New Roman" w:cs="Times New Roman"/>
          <w:sz w:val="28"/>
          <w:szCs w:val="28"/>
          <w:lang w:eastAsia="ru-RU"/>
        </w:rPr>
        <w:t>»</w:t>
      </w:r>
      <w:r w:rsidR="005618F7" w:rsidRPr="005618F7">
        <w:rPr>
          <w:rFonts w:ascii="Times New Roman" w:eastAsia="Times New Roman" w:hAnsi="Times New Roman" w:cs="Times New Roman"/>
          <w:sz w:val="28"/>
          <w:szCs w:val="28"/>
          <w:lang w:eastAsia="ru-RU"/>
        </w:rPr>
        <w:t xml:space="preserve"> в сумме 70,0 тыс. руб.</w:t>
      </w:r>
      <w:r>
        <w:rPr>
          <w:rFonts w:ascii="Times New Roman" w:eastAsia="Times New Roman" w:hAnsi="Times New Roman" w:cs="Times New Roman"/>
          <w:sz w:val="28"/>
          <w:szCs w:val="28"/>
          <w:lang w:eastAsia="ru-RU"/>
        </w:rPr>
        <w:t>;</w:t>
      </w:r>
    </w:p>
    <w:p w:rsidR="005618F7" w:rsidRDefault="00205CA7" w:rsidP="001C5197">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5618F7" w:rsidRPr="005618F7">
        <w:rPr>
          <w:rFonts w:ascii="Times New Roman" w:eastAsia="Times New Roman" w:hAnsi="Times New Roman" w:cs="Times New Roman"/>
          <w:sz w:val="28"/>
          <w:szCs w:val="28"/>
          <w:lang w:eastAsia="ru-RU"/>
        </w:rPr>
        <w:t>«</w:t>
      </w:r>
      <w:proofErr w:type="gramEnd"/>
      <w:r w:rsidR="005618F7" w:rsidRPr="005618F7">
        <w:rPr>
          <w:rFonts w:ascii="Times New Roman" w:eastAsia="Times New Roman" w:hAnsi="Times New Roman" w:cs="Times New Roman"/>
          <w:sz w:val="28"/>
          <w:szCs w:val="28"/>
          <w:lang w:eastAsia="ru-RU"/>
        </w:rPr>
        <w:t xml:space="preserve">Развитие образования» на 2017 год </w:t>
      </w:r>
      <w:r w:rsidR="00501860" w:rsidRPr="005618F7">
        <w:rPr>
          <w:rFonts w:ascii="Times New Roman" w:eastAsia="Times New Roman" w:hAnsi="Times New Roman" w:cs="Times New Roman"/>
          <w:sz w:val="28"/>
          <w:szCs w:val="28"/>
          <w:lang w:eastAsia="ru-RU"/>
        </w:rPr>
        <w:t xml:space="preserve">в сумме </w:t>
      </w:r>
      <w:r w:rsidR="005618F7" w:rsidRPr="005618F7">
        <w:rPr>
          <w:rFonts w:ascii="Times New Roman" w:eastAsia="Times New Roman" w:hAnsi="Times New Roman" w:cs="Times New Roman"/>
          <w:sz w:val="28"/>
          <w:szCs w:val="28"/>
          <w:lang w:eastAsia="ru-RU"/>
        </w:rPr>
        <w:t>2</w:t>
      </w:r>
      <w:r w:rsidR="008A11A7">
        <w:rPr>
          <w:rFonts w:ascii="Times New Roman" w:eastAsia="Times New Roman" w:hAnsi="Times New Roman" w:cs="Times New Roman"/>
          <w:sz w:val="28"/>
          <w:szCs w:val="28"/>
          <w:lang w:eastAsia="ru-RU"/>
        </w:rPr>
        <w:t xml:space="preserve"> </w:t>
      </w:r>
      <w:r w:rsidR="005618F7" w:rsidRPr="005618F7">
        <w:rPr>
          <w:rFonts w:ascii="Times New Roman" w:eastAsia="Times New Roman" w:hAnsi="Times New Roman" w:cs="Times New Roman"/>
          <w:sz w:val="28"/>
          <w:szCs w:val="28"/>
          <w:lang w:eastAsia="ru-RU"/>
        </w:rPr>
        <w:t>953,5 тыс. руб.</w:t>
      </w:r>
    </w:p>
    <w:p w:rsidR="00205CA7" w:rsidRPr="005618F7" w:rsidRDefault="00205CA7" w:rsidP="001C5197">
      <w:pPr>
        <w:pStyle w:val="a3"/>
        <w:spacing w:after="0" w:line="240" w:lineRule="auto"/>
        <w:ind w:left="0" w:firstLine="709"/>
        <w:jc w:val="both"/>
        <w:rPr>
          <w:rFonts w:ascii="Times New Roman" w:eastAsia="Times New Roman" w:hAnsi="Times New Roman" w:cs="Times New Roman"/>
          <w:sz w:val="28"/>
          <w:szCs w:val="28"/>
          <w:lang w:eastAsia="ru-RU"/>
        </w:rPr>
      </w:pPr>
    </w:p>
    <w:p w:rsidR="00BD7706" w:rsidRDefault="00773407" w:rsidP="001C5197">
      <w:pPr>
        <w:spacing w:after="0" w:line="240" w:lineRule="auto"/>
        <w:ind w:firstLine="284"/>
        <w:jc w:val="both"/>
        <w:rPr>
          <w:rFonts w:ascii="Times New Roman" w:hAnsi="Times New Roman"/>
          <w:sz w:val="28"/>
          <w:szCs w:val="28"/>
        </w:rPr>
      </w:pPr>
      <w:r>
        <w:rPr>
          <w:rFonts w:ascii="Times New Roman" w:hAnsi="Times New Roman"/>
          <w:sz w:val="28"/>
          <w:szCs w:val="28"/>
        </w:rPr>
        <w:t xml:space="preserve">В ходе анализа </w:t>
      </w:r>
      <w:r w:rsidR="008A11A7">
        <w:rPr>
          <w:rFonts w:ascii="Times New Roman" w:hAnsi="Times New Roman"/>
          <w:sz w:val="28"/>
          <w:szCs w:val="28"/>
        </w:rPr>
        <w:t>П</w:t>
      </w:r>
      <w:r>
        <w:rPr>
          <w:rFonts w:ascii="Times New Roman" w:hAnsi="Times New Roman"/>
          <w:sz w:val="28"/>
          <w:szCs w:val="28"/>
        </w:rPr>
        <w:t>риложения №6 к проекту Решения «</w:t>
      </w:r>
      <w:r w:rsidR="008A11A7">
        <w:rPr>
          <w:rFonts w:ascii="Times New Roman" w:hAnsi="Times New Roman"/>
          <w:sz w:val="28"/>
          <w:szCs w:val="28"/>
        </w:rPr>
        <w:t xml:space="preserve">Распределение </w:t>
      </w:r>
      <w:r w:rsidR="00F53C98" w:rsidRPr="00F53C98">
        <w:rPr>
          <w:rFonts w:ascii="Times New Roman" w:hAnsi="Times New Roman"/>
          <w:sz w:val="28"/>
          <w:szCs w:val="28"/>
        </w:rPr>
        <w:t>бюджетных ассигнований на реализацию ведомственных целевых программ главных распорядителей средств бюджета Сортавальского муниципального района по разделам, подразделам, целевым статьям, группам, подгруппам, элементам  видов расходов классификации расходов бюджета Сортавальского муниципального района  на 2017 год</w:t>
      </w:r>
      <w:r>
        <w:rPr>
          <w:rFonts w:ascii="Times New Roman" w:hAnsi="Times New Roman"/>
          <w:sz w:val="28"/>
          <w:szCs w:val="28"/>
        </w:rPr>
        <w:t>» установлено, что в</w:t>
      </w:r>
      <w:r w:rsidR="00BB4472" w:rsidRPr="00B304E0">
        <w:rPr>
          <w:rFonts w:ascii="Times New Roman" w:hAnsi="Times New Roman"/>
          <w:sz w:val="28"/>
          <w:szCs w:val="28"/>
        </w:rPr>
        <w:t xml:space="preserve"> нарушение пп.7 п.2 статьи 9 Федерального закона 6-ФЗ от 7 февраля 2011 года и пп.6 п.1 статьи 5 Положения о бюджетном процессе в Сортавальском муниципальном районе для проведения финансово-экономической экспертизы в Контрольно-счетный комитет</w:t>
      </w:r>
      <w:r w:rsidR="00BB4472">
        <w:rPr>
          <w:rFonts w:ascii="Times New Roman" w:hAnsi="Times New Roman"/>
          <w:sz w:val="28"/>
          <w:szCs w:val="28"/>
        </w:rPr>
        <w:t>,</w:t>
      </w:r>
      <w:r w:rsidR="00BB4472" w:rsidRPr="00B304E0">
        <w:rPr>
          <w:rFonts w:ascii="Times New Roman" w:hAnsi="Times New Roman"/>
          <w:sz w:val="28"/>
          <w:szCs w:val="28"/>
        </w:rPr>
        <w:t xml:space="preserve"> </w:t>
      </w:r>
      <w:r w:rsidR="00BB4472">
        <w:rPr>
          <w:rFonts w:ascii="Times New Roman" w:hAnsi="Times New Roman"/>
          <w:sz w:val="28"/>
          <w:szCs w:val="28"/>
        </w:rPr>
        <w:t xml:space="preserve">не направлялись </w:t>
      </w:r>
      <w:r w:rsidR="00BB4472" w:rsidRPr="00B304E0">
        <w:rPr>
          <w:rFonts w:ascii="Times New Roman" w:hAnsi="Times New Roman"/>
          <w:sz w:val="28"/>
          <w:szCs w:val="28"/>
        </w:rPr>
        <w:t xml:space="preserve">проекты </w:t>
      </w:r>
      <w:r w:rsidR="00BB4472" w:rsidRPr="00B304E0">
        <w:rPr>
          <w:rFonts w:ascii="Times New Roman" w:hAnsi="Times New Roman"/>
          <w:sz w:val="28"/>
          <w:szCs w:val="28"/>
        </w:rPr>
        <w:lastRenderedPageBreak/>
        <w:t>муниципальных правовых актов</w:t>
      </w:r>
      <w:r w:rsidR="00BB4472">
        <w:rPr>
          <w:rFonts w:ascii="Times New Roman" w:hAnsi="Times New Roman"/>
          <w:sz w:val="28"/>
          <w:szCs w:val="28"/>
        </w:rPr>
        <w:t>,</w:t>
      </w:r>
      <w:r w:rsidR="00BB4472" w:rsidRPr="00B304E0">
        <w:rPr>
          <w:rFonts w:ascii="Times New Roman" w:hAnsi="Times New Roman"/>
          <w:sz w:val="28"/>
          <w:szCs w:val="28"/>
        </w:rPr>
        <w:t xml:space="preserve"> определяющих финансовое обеспечение и порядок расходования средств на исполнение расходных обязательств </w:t>
      </w:r>
      <w:r w:rsidR="00BB4472">
        <w:rPr>
          <w:rFonts w:ascii="Times New Roman" w:hAnsi="Times New Roman"/>
          <w:sz w:val="28"/>
          <w:szCs w:val="28"/>
        </w:rPr>
        <w:t>Сортавальского муниципального района</w:t>
      </w:r>
      <w:r>
        <w:rPr>
          <w:rFonts w:ascii="Times New Roman" w:hAnsi="Times New Roman"/>
          <w:sz w:val="28"/>
          <w:szCs w:val="28"/>
        </w:rPr>
        <w:t>, а именно</w:t>
      </w:r>
      <w:r w:rsidR="00BB4472">
        <w:rPr>
          <w:rFonts w:ascii="Times New Roman" w:hAnsi="Times New Roman"/>
          <w:sz w:val="28"/>
          <w:szCs w:val="28"/>
        </w:rPr>
        <w:t>:</w:t>
      </w:r>
    </w:p>
    <w:p w:rsidR="00791E03" w:rsidRPr="00BB4472" w:rsidRDefault="00BB4472" w:rsidP="00732F23">
      <w:pPr>
        <w:spacing w:after="0" w:line="240" w:lineRule="auto"/>
        <w:jc w:val="both"/>
        <w:rPr>
          <w:rFonts w:ascii="Times New Roman" w:hAnsi="Times New Roman" w:cs="Times New Roman"/>
          <w:bCs/>
          <w:spacing w:val="4"/>
          <w:sz w:val="28"/>
          <w:szCs w:val="28"/>
        </w:rPr>
      </w:pPr>
      <w:r w:rsidRPr="00BB4472">
        <w:rPr>
          <w:rFonts w:ascii="Times New Roman" w:hAnsi="Times New Roman" w:cs="Times New Roman"/>
          <w:sz w:val="28"/>
          <w:szCs w:val="28"/>
        </w:rPr>
        <w:t>-Постановление</w:t>
      </w:r>
      <w:r w:rsidR="00791E03" w:rsidRPr="00BB4472">
        <w:rPr>
          <w:rFonts w:ascii="Times New Roman" w:hAnsi="Times New Roman" w:cs="Times New Roman"/>
          <w:sz w:val="28"/>
          <w:szCs w:val="28"/>
        </w:rPr>
        <w:t xml:space="preserve"> от «04» апреля 2017 г.</w:t>
      </w:r>
      <w:r w:rsidRPr="00BB4472">
        <w:rPr>
          <w:rFonts w:ascii="Times New Roman" w:hAnsi="Times New Roman" w:cs="Times New Roman"/>
          <w:sz w:val="28"/>
          <w:szCs w:val="28"/>
        </w:rPr>
        <w:t xml:space="preserve"> </w:t>
      </w:r>
      <w:r w:rsidR="00791E03" w:rsidRPr="00BB4472">
        <w:rPr>
          <w:rFonts w:ascii="Times New Roman" w:hAnsi="Times New Roman" w:cs="Times New Roman"/>
          <w:sz w:val="28"/>
          <w:szCs w:val="28"/>
        </w:rPr>
        <w:t>№ 37</w:t>
      </w:r>
      <w:r w:rsidRPr="00BB4472">
        <w:rPr>
          <w:rFonts w:ascii="Times New Roman" w:hAnsi="Times New Roman" w:cs="Times New Roman"/>
          <w:sz w:val="28"/>
          <w:szCs w:val="28"/>
        </w:rPr>
        <w:t xml:space="preserve"> </w:t>
      </w:r>
      <w:r w:rsidR="00791E03" w:rsidRPr="00BB4472">
        <w:rPr>
          <w:rFonts w:ascii="Times New Roman" w:hAnsi="Times New Roman" w:cs="Times New Roman"/>
          <w:bCs/>
          <w:spacing w:val="-2"/>
          <w:sz w:val="28"/>
          <w:szCs w:val="28"/>
        </w:rPr>
        <w:t xml:space="preserve">Об утверждении ведомственной целевой программы </w:t>
      </w:r>
      <w:r w:rsidR="00791E03" w:rsidRPr="00BB4472">
        <w:rPr>
          <w:rFonts w:ascii="Times New Roman" w:hAnsi="Times New Roman" w:cs="Times New Roman"/>
          <w:bCs/>
          <w:spacing w:val="4"/>
          <w:sz w:val="28"/>
          <w:szCs w:val="28"/>
        </w:rPr>
        <w:t>«Работы по межеванию земельного участка под открытую конькобежную дорожку с искусственным льдом на 2017 год»</w:t>
      </w:r>
      <w:r w:rsidRPr="00BB4472">
        <w:rPr>
          <w:rFonts w:ascii="Times New Roman" w:hAnsi="Times New Roman" w:cs="Times New Roman"/>
          <w:bCs/>
          <w:spacing w:val="4"/>
          <w:sz w:val="28"/>
          <w:szCs w:val="28"/>
        </w:rPr>
        <w:t>;</w:t>
      </w:r>
    </w:p>
    <w:p w:rsidR="00791E03" w:rsidRDefault="00BB4472" w:rsidP="001C5197">
      <w:pPr>
        <w:pStyle w:val="3"/>
        <w:tabs>
          <w:tab w:val="left" w:pos="708"/>
        </w:tabs>
        <w:spacing w:before="0" w:line="240" w:lineRule="auto"/>
        <w:jc w:val="both"/>
        <w:rPr>
          <w:rFonts w:ascii="Times New Roman" w:hAnsi="Times New Roman" w:cs="Times New Roman"/>
          <w:color w:val="auto"/>
          <w:sz w:val="28"/>
          <w:szCs w:val="28"/>
        </w:rPr>
      </w:pPr>
      <w:r w:rsidRPr="00BB4472">
        <w:rPr>
          <w:rFonts w:ascii="Times New Roman" w:hAnsi="Times New Roman" w:cs="Times New Roman"/>
          <w:color w:val="auto"/>
          <w:sz w:val="28"/>
          <w:szCs w:val="28"/>
        </w:rPr>
        <w:t xml:space="preserve">-Постановление </w:t>
      </w:r>
      <w:r w:rsidR="00791E03" w:rsidRPr="00BB4472">
        <w:rPr>
          <w:rFonts w:ascii="Times New Roman" w:hAnsi="Times New Roman" w:cs="Times New Roman"/>
          <w:color w:val="auto"/>
          <w:sz w:val="28"/>
          <w:szCs w:val="28"/>
        </w:rPr>
        <w:t>от «31» марта 2017 г</w:t>
      </w:r>
      <w:r w:rsidRPr="00BB4472">
        <w:rPr>
          <w:rFonts w:ascii="Times New Roman" w:hAnsi="Times New Roman" w:cs="Times New Roman"/>
          <w:color w:val="auto"/>
          <w:sz w:val="28"/>
          <w:szCs w:val="28"/>
        </w:rPr>
        <w:t xml:space="preserve">. </w:t>
      </w:r>
      <w:r w:rsidR="00791E03" w:rsidRPr="00BB4472">
        <w:rPr>
          <w:rFonts w:ascii="Times New Roman" w:hAnsi="Times New Roman" w:cs="Times New Roman"/>
          <w:color w:val="auto"/>
          <w:sz w:val="28"/>
          <w:szCs w:val="28"/>
        </w:rPr>
        <w:t>№ 34</w:t>
      </w:r>
      <w:r w:rsidRPr="00BB4472">
        <w:rPr>
          <w:rFonts w:ascii="Times New Roman" w:hAnsi="Times New Roman" w:cs="Times New Roman"/>
          <w:color w:val="auto"/>
          <w:sz w:val="28"/>
          <w:szCs w:val="28"/>
        </w:rPr>
        <w:t xml:space="preserve"> «</w:t>
      </w:r>
      <w:r w:rsidR="00791E03" w:rsidRPr="00BB4472">
        <w:rPr>
          <w:rFonts w:ascii="Times New Roman" w:hAnsi="Times New Roman" w:cs="Times New Roman"/>
          <w:color w:val="auto"/>
          <w:sz w:val="28"/>
          <w:szCs w:val="28"/>
        </w:rPr>
        <w:t>Об утверждении ведомственной целевой программы</w:t>
      </w:r>
      <w:r w:rsidRPr="00BB4472">
        <w:rPr>
          <w:rFonts w:ascii="Times New Roman" w:hAnsi="Times New Roman" w:cs="Times New Roman"/>
          <w:color w:val="auto"/>
          <w:sz w:val="28"/>
          <w:szCs w:val="28"/>
        </w:rPr>
        <w:t xml:space="preserve"> </w:t>
      </w:r>
      <w:r w:rsidR="00791E03" w:rsidRPr="00BB4472">
        <w:rPr>
          <w:rFonts w:ascii="Times New Roman" w:hAnsi="Times New Roman" w:cs="Times New Roman"/>
          <w:color w:val="auto"/>
          <w:sz w:val="28"/>
          <w:szCs w:val="28"/>
        </w:rPr>
        <w:t>«Организация отдыха детей в каникулярное время на 2017</w:t>
      </w:r>
      <w:r w:rsidRPr="00BB4472">
        <w:rPr>
          <w:rFonts w:ascii="Times New Roman" w:hAnsi="Times New Roman" w:cs="Times New Roman"/>
          <w:color w:val="auto"/>
          <w:sz w:val="28"/>
          <w:szCs w:val="28"/>
        </w:rPr>
        <w:t xml:space="preserve"> год».</w:t>
      </w:r>
    </w:p>
    <w:p w:rsidR="00DA328B" w:rsidRDefault="00172A7C" w:rsidP="00732F23">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финансово-</w:t>
      </w:r>
      <w:r w:rsidR="00735DD4">
        <w:rPr>
          <w:rFonts w:ascii="Times New Roman" w:eastAsia="Times New Roman" w:hAnsi="Times New Roman" w:cs="Times New Roman"/>
          <w:sz w:val="28"/>
          <w:szCs w:val="28"/>
          <w:lang w:eastAsia="ru-RU"/>
        </w:rPr>
        <w:t xml:space="preserve">экономической </w:t>
      </w:r>
      <w:r>
        <w:rPr>
          <w:rFonts w:ascii="Times New Roman" w:eastAsia="Times New Roman" w:hAnsi="Times New Roman" w:cs="Times New Roman"/>
          <w:sz w:val="28"/>
          <w:szCs w:val="28"/>
          <w:lang w:eastAsia="ru-RU"/>
        </w:rPr>
        <w:t>экспертизы проекта ВЦП «Развитие образования</w:t>
      </w:r>
      <w:r w:rsidRPr="005618F7">
        <w:rPr>
          <w:rFonts w:ascii="Times New Roman" w:eastAsia="Times New Roman" w:hAnsi="Times New Roman" w:cs="Times New Roman"/>
          <w:sz w:val="28"/>
          <w:szCs w:val="28"/>
          <w:lang w:eastAsia="ru-RU"/>
        </w:rPr>
        <w:t xml:space="preserve"> на 2017 год</w:t>
      </w:r>
      <w:r>
        <w:rPr>
          <w:rFonts w:ascii="Times New Roman" w:eastAsia="Times New Roman" w:hAnsi="Times New Roman" w:cs="Times New Roman"/>
          <w:sz w:val="28"/>
          <w:szCs w:val="28"/>
          <w:lang w:eastAsia="ru-RU"/>
        </w:rPr>
        <w:t>», ввиду выявленных нарушений, Контрольно-счетный комитет СМР рекомендовал отклонить проект в связи с тем, что ВЦП требует доработки.</w:t>
      </w:r>
    </w:p>
    <w:p w:rsidR="00172A7C" w:rsidRDefault="00172A7C" w:rsidP="00172A7C">
      <w:pPr>
        <w:pStyle w:val="a3"/>
        <w:ind w:left="0" w:firstLine="708"/>
        <w:rPr>
          <w:rFonts w:ascii="Times New Roman" w:hAnsi="Times New Roman" w:cs="Times New Roman"/>
          <w:b/>
          <w:sz w:val="28"/>
          <w:szCs w:val="28"/>
        </w:rPr>
      </w:pPr>
    </w:p>
    <w:p w:rsidR="0006075A" w:rsidRDefault="00B95E3A" w:rsidP="00316CFA">
      <w:pPr>
        <w:pStyle w:val="a3"/>
        <w:ind w:left="0"/>
        <w:jc w:val="center"/>
        <w:rPr>
          <w:rFonts w:ascii="Arial" w:hAnsi="Arial" w:cs="Arial"/>
          <w:b/>
          <w:sz w:val="28"/>
          <w:szCs w:val="28"/>
        </w:rPr>
      </w:pPr>
      <w:r w:rsidRPr="0032282F">
        <w:rPr>
          <w:rFonts w:ascii="Times New Roman" w:hAnsi="Times New Roman" w:cs="Times New Roman"/>
          <w:b/>
          <w:sz w:val="28"/>
          <w:szCs w:val="28"/>
        </w:rPr>
        <w:t>Анализ текстовых статей проекта Решения</w:t>
      </w:r>
      <w:r w:rsidRPr="00555FE7">
        <w:rPr>
          <w:rFonts w:ascii="Arial" w:hAnsi="Arial" w:cs="Arial"/>
          <w:b/>
          <w:sz w:val="28"/>
          <w:szCs w:val="28"/>
        </w:rPr>
        <w:t xml:space="preserve"> </w:t>
      </w:r>
    </w:p>
    <w:p w:rsidR="00B97A45" w:rsidRPr="00555FE7" w:rsidRDefault="00B97A45" w:rsidP="00316CFA">
      <w:pPr>
        <w:pStyle w:val="a3"/>
        <w:ind w:left="0"/>
        <w:jc w:val="center"/>
        <w:rPr>
          <w:rFonts w:ascii="Arial" w:hAnsi="Arial" w:cs="Arial"/>
          <w:b/>
          <w:sz w:val="28"/>
          <w:szCs w:val="28"/>
        </w:rPr>
      </w:pPr>
    </w:p>
    <w:p w:rsidR="00316CFA" w:rsidRDefault="00316CFA" w:rsidP="00B97A45">
      <w:pPr>
        <w:pStyle w:val="a3"/>
        <w:spacing w:after="0" w:line="240" w:lineRule="auto"/>
        <w:ind w:left="0" w:firstLine="709"/>
        <w:jc w:val="both"/>
        <w:rPr>
          <w:rFonts w:ascii="Times New Roman" w:hAnsi="Times New Roman" w:cs="Times New Roman"/>
          <w:sz w:val="28"/>
          <w:szCs w:val="28"/>
        </w:rPr>
      </w:pPr>
      <w:r w:rsidRPr="0032282F">
        <w:rPr>
          <w:rFonts w:ascii="Times New Roman" w:hAnsi="Times New Roman" w:cs="Times New Roman"/>
          <w:sz w:val="28"/>
          <w:szCs w:val="28"/>
        </w:rPr>
        <w:t xml:space="preserve">При анализе текстовых статей проекта Решения </w:t>
      </w:r>
      <w:r w:rsidR="00E10843">
        <w:rPr>
          <w:rFonts w:ascii="Times New Roman" w:hAnsi="Times New Roman" w:cs="Times New Roman"/>
          <w:sz w:val="28"/>
          <w:szCs w:val="28"/>
        </w:rPr>
        <w:t xml:space="preserve">установлено, что </w:t>
      </w:r>
      <w:r w:rsidR="00DA328B">
        <w:rPr>
          <w:rFonts w:ascii="Times New Roman" w:hAnsi="Times New Roman" w:cs="Times New Roman"/>
          <w:sz w:val="28"/>
          <w:szCs w:val="28"/>
        </w:rPr>
        <w:t xml:space="preserve">приложение 2 «Перечень главных администраторов доходов бюджета Сортавальского муниципального района, </w:t>
      </w:r>
      <w:r w:rsidR="00DA328B" w:rsidRPr="00240220">
        <w:rPr>
          <w:rFonts w:ascii="Times New Roman" w:hAnsi="Times New Roman" w:cs="Times New Roman"/>
          <w:sz w:val="28"/>
          <w:szCs w:val="28"/>
          <w:u w:val="single"/>
        </w:rPr>
        <w:t>закрепляемых за ними</w:t>
      </w:r>
      <w:r w:rsidR="00DA328B">
        <w:rPr>
          <w:rFonts w:ascii="Times New Roman" w:hAnsi="Times New Roman" w:cs="Times New Roman"/>
          <w:sz w:val="28"/>
          <w:szCs w:val="28"/>
        </w:rPr>
        <w:t xml:space="preserve"> видов</w:t>
      </w:r>
      <w:r w:rsidR="00B44FCF">
        <w:rPr>
          <w:rFonts w:ascii="Times New Roman" w:hAnsi="Times New Roman" w:cs="Times New Roman"/>
          <w:sz w:val="28"/>
          <w:szCs w:val="28"/>
        </w:rPr>
        <w:t xml:space="preserve"> </w:t>
      </w:r>
      <w:r w:rsidR="00DA328B">
        <w:rPr>
          <w:rFonts w:ascii="Times New Roman" w:hAnsi="Times New Roman" w:cs="Times New Roman"/>
          <w:sz w:val="28"/>
          <w:szCs w:val="28"/>
        </w:rPr>
        <w:t>(подвидов) доходов бюджета Сортавальского муниципального района</w:t>
      </w:r>
      <w:r w:rsidR="00240220">
        <w:rPr>
          <w:rFonts w:ascii="Times New Roman" w:hAnsi="Times New Roman" w:cs="Times New Roman"/>
          <w:sz w:val="28"/>
          <w:szCs w:val="28"/>
        </w:rPr>
        <w:t xml:space="preserve"> на 2017 год и на плановый период 2018 и 2019 годов» изложить в редакции приложения1 к проекту Решения. </w:t>
      </w:r>
    </w:p>
    <w:p w:rsidR="00240220" w:rsidRPr="0032282F" w:rsidRDefault="00240220" w:rsidP="00B97A4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анализе приложения 1 к проекту Решения установлено, что в нарушение п.3 ст. 1</w:t>
      </w:r>
      <w:r w:rsidR="00B44FCF">
        <w:rPr>
          <w:rFonts w:ascii="Times New Roman" w:hAnsi="Times New Roman" w:cs="Times New Roman"/>
          <w:sz w:val="28"/>
          <w:szCs w:val="28"/>
        </w:rPr>
        <w:t xml:space="preserve">84.1 БК РФ в данном приложении </w:t>
      </w:r>
      <w:r>
        <w:rPr>
          <w:rFonts w:ascii="Times New Roman" w:hAnsi="Times New Roman" w:cs="Times New Roman"/>
          <w:sz w:val="28"/>
          <w:szCs w:val="28"/>
        </w:rPr>
        <w:t>имеются коды доходов бюджета</w:t>
      </w:r>
      <w:r w:rsidR="005618F7">
        <w:rPr>
          <w:rFonts w:ascii="Times New Roman" w:hAnsi="Times New Roman" w:cs="Times New Roman"/>
          <w:sz w:val="28"/>
          <w:szCs w:val="28"/>
        </w:rPr>
        <w:t>,</w:t>
      </w:r>
      <w:r>
        <w:rPr>
          <w:rFonts w:ascii="Times New Roman" w:hAnsi="Times New Roman" w:cs="Times New Roman"/>
          <w:sz w:val="28"/>
          <w:szCs w:val="28"/>
        </w:rPr>
        <w:t xml:space="preserve"> не закрепленные за главными администраторами доходов бюджета района.</w:t>
      </w:r>
    </w:p>
    <w:p w:rsidR="00B95E3A" w:rsidRPr="0032282F" w:rsidRDefault="00B95E3A" w:rsidP="00B95E3A">
      <w:pPr>
        <w:pStyle w:val="a3"/>
        <w:widowControl w:val="0"/>
        <w:spacing w:after="0" w:line="240" w:lineRule="auto"/>
        <w:ind w:left="0"/>
        <w:jc w:val="center"/>
        <w:rPr>
          <w:rFonts w:ascii="Times New Roman" w:hAnsi="Times New Roman" w:cs="Times New Roman"/>
          <w:b/>
          <w:color w:val="000000"/>
          <w:sz w:val="28"/>
          <w:szCs w:val="28"/>
        </w:rPr>
      </w:pPr>
      <w:r w:rsidRPr="0032282F">
        <w:rPr>
          <w:rFonts w:ascii="Times New Roman" w:hAnsi="Times New Roman" w:cs="Times New Roman"/>
          <w:b/>
          <w:color w:val="000000"/>
          <w:sz w:val="28"/>
          <w:szCs w:val="28"/>
        </w:rPr>
        <w:t>Применение бюджетной классификации</w:t>
      </w:r>
    </w:p>
    <w:p w:rsidR="00B95E3A" w:rsidRPr="0032282F" w:rsidRDefault="00B95E3A" w:rsidP="00B95E3A">
      <w:pPr>
        <w:pStyle w:val="a3"/>
        <w:widowControl w:val="0"/>
        <w:spacing w:after="0" w:line="240" w:lineRule="auto"/>
        <w:ind w:left="0"/>
        <w:jc w:val="both"/>
        <w:rPr>
          <w:rFonts w:ascii="Times New Roman" w:hAnsi="Times New Roman" w:cs="Times New Roman"/>
          <w:color w:val="000000"/>
          <w:sz w:val="28"/>
          <w:szCs w:val="28"/>
        </w:rPr>
      </w:pPr>
    </w:p>
    <w:p w:rsidR="00BA5B19" w:rsidRDefault="00BA5B19" w:rsidP="00BA5B1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представленных на экспертизу Приложениях к проекту Решения применяются коды в соответствии с Указаниями о порядке применения бюджетной классификации Российской Федерации, утвержденными приказом Минфина России от 01.07.2013 № 65н.</w:t>
      </w:r>
    </w:p>
    <w:p w:rsidR="00240220" w:rsidRDefault="00240220" w:rsidP="00555DD4">
      <w:pPr>
        <w:spacing w:after="0" w:line="240" w:lineRule="auto"/>
        <w:ind w:firstLine="709"/>
        <w:jc w:val="both"/>
        <w:rPr>
          <w:rFonts w:ascii="Arial" w:hAnsi="Arial" w:cs="Arial"/>
          <w:b/>
          <w:sz w:val="28"/>
          <w:szCs w:val="28"/>
        </w:rPr>
      </w:pPr>
    </w:p>
    <w:p w:rsidR="00555DD4" w:rsidRDefault="00555DD4" w:rsidP="00555DD4">
      <w:pPr>
        <w:spacing w:after="0" w:line="240" w:lineRule="auto"/>
        <w:ind w:firstLine="709"/>
        <w:jc w:val="both"/>
        <w:rPr>
          <w:rFonts w:ascii="Times New Roman" w:hAnsi="Times New Roman" w:cs="Times New Roman"/>
          <w:sz w:val="28"/>
          <w:szCs w:val="28"/>
        </w:rPr>
      </w:pPr>
      <w:r w:rsidRPr="00D471B8">
        <w:rPr>
          <w:rFonts w:ascii="Times New Roman" w:hAnsi="Times New Roman" w:cs="Times New Roman"/>
          <w:b/>
          <w:sz w:val="28"/>
          <w:szCs w:val="28"/>
        </w:rPr>
        <w:t>Выводы</w:t>
      </w:r>
      <w:r w:rsidRPr="00D471B8">
        <w:rPr>
          <w:rFonts w:ascii="Times New Roman" w:hAnsi="Times New Roman" w:cs="Times New Roman"/>
          <w:sz w:val="28"/>
          <w:szCs w:val="28"/>
        </w:rPr>
        <w:t>:</w:t>
      </w:r>
    </w:p>
    <w:p w:rsidR="00EA7317" w:rsidRPr="00D471B8" w:rsidRDefault="00EA7317" w:rsidP="00E51D55">
      <w:pPr>
        <w:spacing w:after="0" w:line="240" w:lineRule="auto"/>
        <w:ind w:left="113" w:right="170" w:firstLine="709"/>
        <w:jc w:val="both"/>
        <w:rPr>
          <w:rFonts w:ascii="Times New Roman" w:hAnsi="Times New Roman" w:cs="Times New Roman"/>
          <w:sz w:val="28"/>
          <w:szCs w:val="28"/>
        </w:rPr>
      </w:pPr>
    </w:p>
    <w:p w:rsidR="00DE4C11" w:rsidRDefault="00FB2978" w:rsidP="00E51D55">
      <w:pPr>
        <w:pStyle w:val="a3"/>
        <w:widowControl w:val="0"/>
        <w:numPr>
          <w:ilvl w:val="0"/>
          <w:numId w:val="16"/>
        </w:numPr>
        <w:spacing w:after="0" w:line="240" w:lineRule="auto"/>
        <w:ind w:left="113" w:right="170"/>
        <w:jc w:val="both"/>
        <w:rPr>
          <w:rFonts w:ascii="Times New Roman" w:eastAsia="Times New Roman" w:hAnsi="Times New Roman" w:cs="Times New Roman"/>
          <w:sz w:val="28"/>
          <w:szCs w:val="28"/>
          <w:lang w:eastAsia="ru-RU"/>
        </w:rPr>
      </w:pPr>
      <w:r w:rsidRPr="00DE4C11">
        <w:rPr>
          <w:rFonts w:ascii="Times New Roman" w:hAnsi="Times New Roman" w:cs="Times New Roman"/>
          <w:sz w:val="28"/>
          <w:szCs w:val="28"/>
        </w:rPr>
        <w:t xml:space="preserve">Корректировка бюджета обусловлена уточнением прогноза доходов, в основном связанных </w:t>
      </w:r>
      <w:r w:rsidR="00DE4C11" w:rsidRPr="00DE4C11">
        <w:rPr>
          <w:rFonts w:ascii="Times New Roman" w:eastAsia="Times New Roman" w:hAnsi="Times New Roman" w:cs="Times New Roman"/>
          <w:sz w:val="28"/>
          <w:szCs w:val="28"/>
          <w:lang w:eastAsia="ru-RU"/>
        </w:rPr>
        <w:t>с увеличением безвозмездных поступлений в бюджет Сортавальского муниципального района из бюджетов других уровней</w:t>
      </w:r>
      <w:r w:rsidR="004C7F2E">
        <w:rPr>
          <w:rFonts w:ascii="Times New Roman" w:eastAsia="Times New Roman" w:hAnsi="Times New Roman" w:cs="Times New Roman"/>
          <w:sz w:val="28"/>
          <w:szCs w:val="28"/>
          <w:lang w:eastAsia="ru-RU"/>
        </w:rPr>
        <w:t xml:space="preserve">, а также в связи с </w:t>
      </w:r>
      <w:r w:rsidR="004C7F2E" w:rsidRPr="00283A6B">
        <w:rPr>
          <w:rFonts w:ascii="Times New Roman" w:hAnsi="Times New Roman" w:cs="Times New Roman"/>
          <w:sz w:val="28"/>
          <w:szCs w:val="28"/>
        </w:rPr>
        <w:t>увеличение</w:t>
      </w:r>
      <w:r w:rsidR="004C7F2E">
        <w:rPr>
          <w:rFonts w:ascii="Times New Roman" w:hAnsi="Times New Roman" w:cs="Times New Roman"/>
          <w:sz w:val="28"/>
          <w:szCs w:val="28"/>
        </w:rPr>
        <w:t>м</w:t>
      </w:r>
      <w:r w:rsidR="004C7F2E" w:rsidRPr="00283A6B">
        <w:rPr>
          <w:rFonts w:ascii="Times New Roman" w:hAnsi="Times New Roman" w:cs="Times New Roman"/>
          <w:sz w:val="28"/>
          <w:szCs w:val="28"/>
        </w:rPr>
        <w:t xml:space="preserve"> бюджетных ассигнований </w:t>
      </w:r>
      <w:r w:rsidR="004C7F2E">
        <w:rPr>
          <w:rFonts w:ascii="Times New Roman" w:hAnsi="Times New Roman" w:cs="Times New Roman"/>
          <w:sz w:val="28"/>
          <w:szCs w:val="28"/>
        </w:rPr>
        <w:t>на</w:t>
      </w:r>
      <w:r w:rsidR="004C7F2E" w:rsidRPr="00283A6B">
        <w:rPr>
          <w:rFonts w:ascii="Times New Roman" w:hAnsi="Times New Roman" w:cs="Times New Roman"/>
          <w:sz w:val="28"/>
          <w:szCs w:val="28"/>
        </w:rPr>
        <w:t xml:space="preserve"> исполнение районного бюджета по межбюджетным трансфертам, полученным из бюджета Республики Карелия и бюджет</w:t>
      </w:r>
      <w:r w:rsidR="004C7F2E">
        <w:rPr>
          <w:rFonts w:ascii="Times New Roman" w:hAnsi="Times New Roman" w:cs="Times New Roman"/>
          <w:sz w:val="28"/>
          <w:szCs w:val="28"/>
        </w:rPr>
        <w:t xml:space="preserve">ов </w:t>
      </w:r>
      <w:r w:rsidR="004C7F2E" w:rsidRPr="00283A6B">
        <w:rPr>
          <w:rFonts w:ascii="Times New Roman" w:hAnsi="Times New Roman" w:cs="Times New Roman"/>
          <w:sz w:val="28"/>
          <w:szCs w:val="28"/>
        </w:rPr>
        <w:t>поселени</w:t>
      </w:r>
      <w:r w:rsidR="004C7F2E">
        <w:rPr>
          <w:rFonts w:ascii="Times New Roman" w:hAnsi="Times New Roman" w:cs="Times New Roman"/>
          <w:sz w:val="28"/>
          <w:szCs w:val="28"/>
        </w:rPr>
        <w:t>й</w:t>
      </w:r>
      <w:r w:rsidR="004C7F2E" w:rsidRPr="00283A6B">
        <w:rPr>
          <w:rFonts w:ascii="Times New Roman" w:hAnsi="Times New Roman" w:cs="Times New Roman"/>
          <w:sz w:val="28"/>
          <w:szCs w:val="28"/>
        </w:rPr>
        <w:t>, в соответствии с заключенными Соглашениями; исполнением расходов по переданным из бюджета Республики Карелия субсидиям</w:t>
      </w:r>
      <w:r w:rsidR="004C7F2E">
        <w:rPr>
          <w:rFonts w:ascii="Times New Roman" w:hAnsi="Times New Roman" w:cs="Times New Roman"/>
          <w:sz w:val="28"/>
          <w:szCs w:val="28"/>
        </w:rPr>
        <w:t>.</w:t>
      </w:r>
      <w:r w:rsidR="00DE4C11" w:rsidRPr="00DE4C11">
        <w:rPr>
          <w:rFonts w:ascii="Times New Roman" w:eastAsia="Times New Roman" w:hAnsi="Times New Roman" w:cs="Times New Roman"/>
          <w:sz w:val="28"/>
          <w:szCs w:val="28"/>
          <w:lang w:eastAsia="ru-RU"/>
        </w:rPr>
        <w:t xml:space="preserve"> </w:t>
      </w:r>
    </w:p>
    <w:p w:rsidR="00FB2978" w:rsidRPr="00DE4C11" w:rsidRDefault="00FB2978" w:rsidP="00E51D55">
      <w:pPr>
        <w:pStyle w:val="a3"/>
        <w:numPr>
          <w:ilvl w:val="0"/>
          <w:numId w:val="16"/>
        </w:numPr>
        <w:spacing w:after="0" w:line="240" w:lineRule="auto"/>
        <w:ind w:left="113" w:right="170"/>
        <w:jc w:val="both"/>
        <w:rPr>
          <w:rFonts w:ascii="Times New Roman" w:hAnsi="Times New Roman" w:cs="Times New Roman"/>
          <w:sz w:val="28"/>
          <w:szCs w:val="28"/>
        </w:rPr>
      </w:pPr>
      <w:r w:rsidRPr="00DE4C11">
        <w:rPr>
          <w:rFonts w:ascii="Times New Roman" w:hAnsi="Times New Roman" w:cs="Times New Roman"/>
          <w:sz w:val="28"/>
          <w:szCs w:val="28"/>
        </w:rPr>
        <w:lastRenderedPageBreak/>
        <w:t>Проектом Решения планиру</w:t>
      </w:r>
      <w:r w:rsidR="008F2F3A">
        <w:rPr>
          <w:rFonts w:ascii="Times New Roman" w:hAnsi="Times New Roman" w:cs="Times New Roman"/>
          <w:sz w:val="28"/>
          <w:szCs w:val="28"/>
        </w:rPr>
        <w:t>ю</w:t>
      </w:r>
      <w:r w:rsidRPr="00DE4C11">
        <w:rPr>
          <w:rFonts w:ascii="Times New Roman" w:hAnsi="Times New Roman" w:cs="Times New Roman"/>
          <w:sz w:val="28"/>
          <w:szCs w:val="28"/>
        </w:rPr>
        <w:t>тся изменени</w:t>
      </w:r>
      <w:r w:rsidR="008F2F3A">
        <w:rPr>
          <w:rFonts w:ascii="Times New Roman" w:hAnsi="Times New Roman" w:cs="Times New Roman"/>
          <w:sz w:val="28"/>
          <w:szCs w:val="28"/>
        </w:rPr>
        <w:t>я</w:t>
      </w:r>
      <w:r w:rsidRPr="00DE4C11">
        <w:rPr>
          <w:rFonts w:ascii="Times New Roman" w:hAnsi="Times New Roman" w:cs="Times New Roman"/>
          <w:sz w:val="28"/>
          <w:szCs w:val="28"/>
        </w:rPr>
        <w:t xml:space="preserve"> основных характеристик бюджета Сортавальского муниципального района, к которым, в соответствии с п.1 ст. 184.1 БК РФ, относятся общий объем доходов, общий объем расходов и дефицит бюджета</w:t>
      </w:r>
      <w:r w:rsidR="000E363E">
        <w:rPr>
          <w:rFonts w:ascii="Times New Roman" w:hAnsi="Times New Roman" w:cs="Times New Roman"/>
          <w:sz w:val="28"/>
          <w:szCs w:val="28"/>
        </w:rPr>
        <w:t>, по сравнению с утвержденным бюджетом с учетом ранее внесенных изменений</w:t>
      </w:r>
      <w:r w:rsidRPr="00DE4C11">
        <w:rPr>
          <w:rFonts w:ascii="Times New Roman" w:hAnsi="Times New Roman" w:cs="Times New Roman"/>
          <w:sz w:val="28"/>
          <w:szCs w:val="28"/>
        </w:rPr>
        <w:t>:</w:t>
      </w:r>
    </w:p>
    <w:p w:rsidR="000E363E" w:rsidRPr="00BE389F" w:rsidRDefault="00FB2978" w:rsidP="00E51D55">
      <w:pPr>
        <w:pStyle w:val="a3"/>
        <w:spacing w:after="0" w:line="240" w:lineRule="auto"/>
        <w:ind w:left="113" w:right="170"/>
        <w:jc w:val="both"/>
        <w:rPr>
          <w:rFonts w:ascii="Times New Roman" w:hAnsi="Times New Roman" w:cs="Times New Roman"/>
          <w:sz w:val="28"/>
          <w:szCs w:val="28"/>
        </w:rPr>
      </w:pPr>
      <w:r w:rsidRPr="00BE389F">
        <w:rPr>
          <w:rFonts w:ascii="Times New Roman" w:hAnsi="Times New Roman" w:cs="Times New Roman"/>
          <w:sz w:val="28"/>
          <w:szCs w:val="28"/>
        </w:rPr>
        <w:t>- на 201</w:t>
      </w:r>
      <w:r w:rsidR="00240220" w:rsidRPr="00BE389F">
        <w:rPr>
          <w:rFonts w:ascii="Times New Roman" w:hAnsi="Times New Roman" w:cs="Times New Roman"/>
          <w:sz w:val="28"/>
          <w:szCs w:val="28"/>
        </w:rPr>
        <w:t>7</w:t>
      </w:r>
      <w:r w:rsidRPr="00BE389F">
        <w:rPr>
          <w:rFonts w:ascii="Times New Roman" w:hAnsi="Times New Roman" w:cs="Times New Roman"/>
          <w:sz w:val="28"/>
          <w:szCs w:val="28"/>
        </w:rPr>
        <w:t xml:space="preserve"> финансовый год доходы бюджета </w:t>
      </w:r>
      <w:r w:rsidR="001E723F" w:rsidRPr="00BE389F">
        <w:rPr>
          <w:rFonts w:ascii="Times New Roman" w:eastAsia="Times New Roman" w:hAnsi="Times New Roman"/>
          <w:sz w:val="28"/>
          <w:szCs w:val="28"/>
          <w:lang w:eastAsia="ru-RU"/>
        </w:rPr>
        <w:t>увеличатся на 36 678,6тыс. руб.</w:t>
      </w:r>
      <w:r w:rsidR="00C56EA6" w:rsidRPr="00BE389F">
        <w:rPr>
          <w:rFonts w:ascii="Times New Roman" w:hAnsi="Times New Roman" w:cs="Times New Roman"/>
          <w:sz w:val="28"/>
          <w:szCs w:val="28"/>
        </w:rPr>
        <w:t xml:space="preserve">, </w:t>
      </w:r>
      <w:r w:rsidR="001E723F" w:rsidRPr="00BE389F">
        <w:rPr>
          <w:rFonts w:ascii="Times New Roman" w:hAnsi="Times New Roman" w:cs="Times New Roman"/>
          <w:sz w:val="28"/>
          <w:szCs w:val="28"/>
        </w:rPr>
        <w:t xml:space="preserve">расходы </w:t>
      </w:r>
      <w:r w:rsidR="00C56EA6" w:rsidRPr="00BE389F">
        <w:rPr>
          <w:rFonts w:ascii="Times New Roman" w:hAnsi="Times New Roman" w:cs="Times New Roman"/>
          <w:sz w:val="28"/>
          <w:szCs w:val="28"/>
        </w:rPr>
        <w:t xml:space="preserve">бюджета </w:t>
      </w:r>
      <w:r w:rsidR="001E723F" w:rsidRPr="00BE389F">
        <w:rPr>
          <w:rFonts w:ascii="Times New Roman" w:eastAsia="Times New Roman" w:hAnsi="Times New Roman"/>
          <w:sz w:val="28"/>
          <w:szCs w:val="28"/>
          <w:lang w:eastAsia="ru-RU"/>
        </w:rPr>
        <w:t>увелич</w:t>
      </w:r>
      <w:r w:rsidR="008F2F3A">
        <w:rPr>
          <w:rFonts w:ascii="Times New Roman" w:eastAsia="Times New Roman" w:hAnsi="Times New Roman"/>
          <w:sz w:val="28"/>
          <w:szCs w:val="28"/>
          <w:lang w:eastAsia="ru-RU"/>
        </w:rPr>
        <w:t>а</w:t>
      </w:r>
      <w:r w:rsidR="001E723F" w:rsidRPr="00BE389F">
        <w:rPr>
          <w:rFonts w:ascii="Times New Roman" w:eastAsia="Times New Roman" w:hAnsi="Times New Roman"/>
          <w:sz w:val="28"/>
          <w:szCs w:val="28"/>
          <w:lang w:eastAsia="ru-RU"/>
        </w:rPr>
        <w:t xml:space="preserve">тся на </w:t>
      </w:r>
      <w:r w:rsidR="001E723F" w:rsidRPr="00BE389F">
        <w:rPr>
          <w:rFonts w:ascii="Times New Roman" w:hAnsi="Times New Roman" w:cs="Times New Roman"/>
          <w:sz w:val="28"/>
          <w:szCs w:val="28"/>
        </w:rPr>
        <w:t xml:space="preserve">39 791,6 </w:t>
      </w:r>
      <w:r w:rsidR="001E723F" w:rsidRPr="00BE389F">
        <w:rPr>
          <w:rFonts w:ascii="Times New Roman" w:eastAsia="Times New Roman" w:hAnsi="Times New Roman"/>
          <w:sz w:val="28"/>
          <w:szCs w:val="28"/>
          <w:lang w:eastAsia="ru-RU"/>
        </w:rPr>
        <w:t>тыс. руб.</w:t>
      </w:r>
      <w:r w:rsidR="009041A2" w:rsidRPr="00BE389F">
        <w:rPr>
          <w:rFonts w:ascii="Times New Roman" w:hAnsi="Times New Roman" w:cs="Times New Roman"/>
          <w:sz w:val="28"/>
          <w:szCs w:val="28"/>
        </w:rPr>
        <w:t xml:space="preserve">, дефицит бюджета </w:t>
      </w:r>
      <w:r w:rsidR="000E363E" w:rsidRPr="00BE389F">
        <w:rPr>
          <w:rFonts w:ascii="Times New Roman" w:hAnsi="Times New Roman" w:cs="Times New Roman"/>
          <w:sz w:val="28"/>
          <w:szCs w:val="28"/>
        </w:rPr>
        <w:t>увеличивается на 3 113,0 тыс. руб.</w:t>
      </w:r>
    </w:p>
    <w:p w:rsidR="001D355F" w:rsidRPr="001D355F" w:rsidRDefault="001D355F" w:rsidP="00E51D55">
      <w:pPr>
        <w:pStyle w:val="a3"/>
        <w:numPr>
          <w:ilvl w:val="0"/>
          <w:numId w:val="16"/>
        </w:numPr>
        <w:spacing w:after="0" w:line="240" w:lineRule="auto"/>
        <w:ind w:left="113" w:right="170"/>
        <w:jc w:val="both"/>
        <w:rPr>
          <w:rFonts w:ascii="Times New Roman" w:hAnsi="Times New Roman" w:cs="Times New Roman"/>
          <w:sz w:val="28"/>
          <w:szCs w:val="28"/>
        </w:rPr>
      </w:pPr>
      <w:r w:rsidRPr="001D355F">
        <w:rPr>
          <w:rFonts w:ascii="Times New Roman" w:hAnsi="Times New Roman" w:cs="Times New Roman"/>
          <w:sz w:val="28"/>
          <w:szCs w:val="28"/>
        </w:rPr>
        <w:t>Верхний предел муниципального внутреннего долга Сортавальского муниципального района в представленном проекте остается без изменений.</w:t>
      </w:r>
    </w:p>
    <w:p w:rsidR="001D355F" w:rsidRPr="00BE389F" w:rsidRDefault="001D355F" w:rsidP="00E51D55">
      <w:pPr>
        <w:pStyle w:val="a3"/>
        <w:spacing w:after="0" w:line="240" w:lineRule="auto"/>
        <w:ind w:left="113" w:right="170"/>
        <w:jc w:val="both"/>
        <w:rPr>
          <w:rFonts w:ascii="Times New Roman" w:hAnsi="Times New Roman" w:cs="Times New Roman"/>
          <w:sz w:val="28"/>
          <w:szCs w:val="28"/>
        </w:rPr>
      </w:pPr>
      <w:r w:rsidRPr="00BE389F">
        <w:rPr>
          <w:rFonts w:ascii="Times New Roman" w:hAnsi="Times New Roman" w:cs="Times New Roman"/>
          <w:sz w:val="28"/>
          <w:szCs w:val="28"/>
        </w:rPr>
        <w:t xml:space="preserve">Проектом Решения не предлагается внесение изменений в основные характеристики бюджета на плановый период 2018 и 2019 годов. </w:t>
      </w:r>
    </w:p>
    <w:p w:rsidR="001D355F" w:rsidRPr="00BE389F" w:rsidRDefault="001D355F" w:rsidP="00E51D55">
      <w:pPr>
        <w:pStyle w:val="a3"/>
        <w:widowControl w:val="0"/>
        <w:numPr>
          <w:ilvl w:val="0"/>
          <w:numId w:val="16"/>
        </w:numPr>
        <w:spacing w:after="0" w:line="240" w:lineRule="auto"/>
        <w:ind w:left="113" w:right="170"/>
        <w:jc w:val="both"/>
        <w:rPr>
          <w:rFonts w:ascii="Times New Roman" w:eastAsia="Times New Roman" w:hAnsi="Times New Roman" w:cs="Times New Roman"/>
          <w:sz w:val="28"/>
          <w:szCs w:val="28"/>
          <w:lang w:eastAsia="ru-RU"/>
        </w:rPr>
      </w:pPr>
      <w:r w:rsidRPr="00BE389F">
        <w:rPr>
          <w:rFonts w:ascii="Times New Roman" w:eastAsia="Times New Roman" w:hAnsi="Times New Roman" w:cs="Times New Roman"/>
          <w:sz w:val="28"/>
          <w:szCs w:val="28"/>
          <w:lang w:eastAsia="ru-RU"/>
        </w:rPr>
        <w:t>Согласно ст.174.1 БК РФ доходы бюджета должны прогнозироваться на основе прогноза социально-экономического развития территории. Проектом бюджета предлагается изменения прогноза поступления налоговых и неналоговых доходов, но не предлагается изменения основных экономических показателей прогноза социально-экономического развития Сортавальского муниципального района.</w:t>
      </w:r>
    </w:p>
    <w:p w:rsidR="00F84EBD" w:rsidRPr="0015458E" w:rsidRDefault="0015458E" w:rsidP="00E51D55">
      <w:pPr>
        <w:pStyle w:val="a3"/>
        <w:numPr>
          <w:ilvl w:val="0"/>
          <w:numId w:val="16"/>
        </w:numPr>
        <w:spacing w:after="0" w:line="240" w:lineRule="auto"/>
        <w:ind w:left="113" w:right="170"/>
        <w:jc w:val="both"/>
        <w:rPr>
          <w:rFonts w:ascii="Times New Roman" w:hAnsi="Times New Roman" w:cs="Times New Roman"/>
          <w:sz w:val="28"/>
          <w:szCs w:val="28"/>
        </w:rPr>
      </w:pPr>
      <w:r w:rsidRPr="0015458E">
        <w:rPr>
          <w:rFonts w:ascii="Times New Roman" w:hAnsi="Times New Roman" w:cs="Times New Roman"/>
          <w:sz w:val="28"/>
          <w:szCs w:val="28"/>
        </w:rPr>
        <w:t>К</w:t>
      </w:r>
      <w:r w:rsidR="00F84EBD" w:rsidRPr="0015458E">
        <w:rPr>
          <w:rFonts w:ascii="Times New Roman" w:hAnsi="Times New Roman" w:cs="Times New Roman"/>
          <w:sz w:val="28"/>
          <w:szCs w:val="28"/>
        </w:rPr>
        <w:t>орректировка бюджетных ассигнований предполагает сохранение расходных обязательств по приоритетным направлениям,</w:t>
      </w:r>
      <w:r w:rsidR="00FB2978" w:rsidRPr="0015458E">
        <w:rPr>
          <w:rFonts w:ascii="Times New Roman" w:hAnsi="Times New Roman" w:cs="Times New Roman"/>
          <w:sz w:val="28"/>
          <w:szCs w:val="28"/>
        </w:rPr>
        <w:t xml:space="preserve"> </w:t>
      </w:r>
      <w:r w:rsidR="00F84EBD" w:rsidRPr="0015458E">
        <w:rPr>
          <w:rFonts w:ascii="Times New Roman" w:hAnsi="Times New Roman" w:cs="Times New Roman"/>
          <w:sz w:val="28"/>
          <w:szCs w:val="28"/>
        </w:rPr>
        <w:t>ранее утвержденным в районном бюджете.</w:t>
      </w:r>
    </w:p>
    <w:p w:rsidR="006F4643" w:rsidRDefault="0015458E" w:rsidP="00E51D55">
      <w:pPr>
        <w:pStyle w:val="a3"/>
        <w:widowControl w:val="0"/>
        <w:spacing w:after="0" w:line="240" w:lineRule="auto"/>
        <w:ind w:left="113" w:right="17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w:t>
      </w:r>
      <w:r w:rsidR="00F84EBD" w:rsidRPr="00D942EE">
        <w:rPr>
          <w:rFonts w:ascii="Times New Roman" w:hAnsi="Times New Roman" w:cs="Times New Roman"/>
          <w:sz w:val="28"/>
          <w:szCs w:val="28"/>
        </w:rPr>
        <w:t xml:space="preserve">к в структуре общего объема планируемых расходов бюджета Сортавальского муниципального района наибольший удельный вес будут занимать расходы, направленные на образование </w:t>
      </w:r>
      <w:r w:rsidR="00CF7D5A" w:rsidRPr="00D942EE">
        <w:rPr>
          <w:rFonts w:ascii="Times New Roman" w:hAnsi="Times New Roman" w:cs="Times New Roman"/>
          <w:sz w:val="28"/>
          <w:szCs w:val="28"/>
        </w:rPr>
        <w:t>(</w:t>
      </w:r>
      <w:r w:rsidR="006F4643">
        <w:rPr>
          <w:rFonts w:ascii="Times New Roman" w:hAnsi="Times New Roman" w:cs="Times New Roman"/>
          <w:sz w:val="28"/>
          <w:szCs w:val="28"/>
        </w:rPr>
        <w:t>64,4</w:t>
      </w:r>
      <w:r w:rsidR="00CF7D5A" w:rsidRPr="00D942EE">
        <w:rPr>
          <w:rFonts w:ascii="Times New Roman" w:hAnsi="Times New Roman" w:cs="Times New Roman"/>
          <w:sz w:val="28"/>
          <w:szCs w:val="28"/>
        </w:rPr>
        <w:t>%), на общегосударственные вопросы (</w:t>
      </w:r>
      <w:r w:rsidR="006F4643">
        <w:rPr>
          <w:rFonts w:ascii="Times New Roman" w:hAnsi="Times New Roman" w:cs="Times New Roman"/>
          <w:sz w:val="28"/>
          <w:szCs w:val="28"/>
        </w:rPr>
        <w:t>10,37</w:t>
      </w:r>
      <w:r w:rsidR="00CF7D5A" w:rsidRPr="00D942EE">
        <w:rPr>
          <w:rFonts w:ascii="Times New Roman" w:hAnsi="Times New Roman" w:cs="Times New Roman"/>
          <w:sz w:val="28"/>
          <w:szCs w:val="28"/>
        </w:rPr>
        <w:t>%), социальную политику (</w:t>
      </w:r>
      <w:r w:rsidR="006F4643">
        <w:rPr>
          <w:rFonts w:ascii="Times New Roman" w:hAnsi="Times New Roman" w:cs="Times New Roman"/>
          <w:sz w:val="28"/>
          <w:szCs w:val="28"/>
        </w:rPr>
        <w:t>9,64</w:t>
      </w:r>
      <w:r w:rsidR="00CF7D5A" w:rsidRPr="00D942EE">
        <w:rPr>
          <w:rFonts w:ascii="Times New Roman" w:hAnsi="Times New Roman" w:cs="Times New Roman"/>
          <w:sz w:val="28"/>
          <w:szCs w:val="28"/>
        </w:rPr>
        <w:t>%)</w:t>
      </w:r>
      <w:r w:rsidR="00D942EE" w:rsidRPr="00D942EE">
        <w:rPr>
          <w:rFonts w:ascii="Times New Roman" w:hAnsi="Times New Roman" w:cs="Times New Roman"/>
          <w:sz w:val="28"/>
          <w:szCs w:val="28"/>
        </w:rPr>
        <w:t>, на культуру и кинематографию (</w:t>
      </w:r>
      <w:r w:rsidR="00E83A68">
        <w:rPr>
          <w:rFonts w:ascii="Times New Roman" w:hAnsi="Times New Roman" w:cs="Times New Roman"/>
          <w:sz w:val="28"/>
          <w:szCs w:val="28"/>
        </w:rPr>
        <w:t>5,</w:t>
      </w:r>
      <w:r w:rsidR="006F4643">
        <w:rPr>
          <w:rFonts w:ascii="Times New Roman" w:hAnsi="Times New Roman" w:cs="Times New Roman"/>
          <w:sz w:val="28"/>
          <w:szCs w:val="28"/>
        </w:rPr>
        <w:t>1</w:t>
      </w:r>
      <w:r w:rsidR="00E83A68">
        <w:rPr>
          <w:rFonts w:ascii="Times New Roman" w:hAnsi="Times New Roman" w:cs="Times New Roman"/>
          <w:sz w:val="28"/>
          <w:szCs w:val="28"/>
        </w:rPr>
        <w:t>4</w:t>
      </w:r>
      <w:r w:rsidR="00D942EE" w:rsidRPr="00D942EE">
        <w:rPr>
          <w:rFonts w:ascii="Times New Roman" w:hAnsi="Times New Roman" w:cs="Times New Roman"/>
          <w:sz w:val="28"/>
          <w:szCs w:val="28"/>
        </w:rPr>
        <w:t>%).</w:t>
      </w:r>
      <w:r w:rsidR="006F4643" w:rsidRPr="006F4643">
        <w:rPr>
          <w:rFonts w:ascii="Times New Roman" w:eastAsia="Times New Roman" w:hAnsi="Times New Roman" w:cs="Times New Roman"/>
          <w:sz w:val="28"/>
          <w:szCs w:val="28"/>
          <w:lang w:eastAsia="ru-RU"/>
        </w:rPr>
        <w:t xml:space="preserve"> </w:t>
      </w:r>
    </w:p>
    <w:p w:rsidR="00E83A68" w:rsidRPr="00EA7317" w:rsidRDefault="009F7FCD" w:rsidP="00E51D55">
      <w:pPr>
        <w:pStyle w:val="a3"/>
        <w:spacing w:after="0" w:line="240" w:lineRule="auto"/>
        <w:ind w:left="113" w:right="170"/>
        <w:jc w:val="both"/>
        <w:rPr>
          <w:rFonts w:ascii="Times New Roman" w:eastAsia="Times New Roman" w:hAnsi="Times New Roman" w:cs="Times New Roman"/>
          <w:sz w:val="28"/>
          <w:szCs w:val="28"/>
          <w:lang w:eastAsia="ru-RU"/>
        </w:rPr>
      </w:pPr>
      <w:r w:rsidRPr="00EA7317">
        <w:rPr>
          <w:rFonts w:ascii="Times New Roman" w:eastAsia="Times New Roman" w:hAnsi="Times New Roman" w:cs="Times New Roman"/>
          <w:sz w:val="28"/>
          <w:szCs w:val="28"/>
          <w:u w:val="single"/>
          <w:lang w:eastAsia="ru-RU"/>
        </w:rPr>
        <w:t>Контрольно-счетный комитет обращает внимание, что не представлены финансово-экономические обоснования по увеличению планируемых бюджетных ассигнований на реализацию муниципальной программы «Управление муниципальными финансами на 2015-2017 годы». В нарушение ст.184.2 БК РФ на экспертизу не представлен проект изменения в паспорт данной муниципальной программы</w:t>
      </w:r>
      <w:r w:rsidR="00E83A68" w:rsidRPr="00EA7317">
        <w:rPr>
          <w:rFonts w:ascii="Times New Roman" w:eastAsia="Times New Roman" w:hAnsi="Times New Roman" w:cs="Times New Roman"/>
          <w:sz w:val="28"/>
          <w:szCs w:val="28"/>
          <w:lang w:eastAsia="ru-RU"/>
        </w:rPr>
        <w:t>.</w:t>
      </w:r>
    </w:p>
    <w:p w:rsidR="008E1F31" w:rsidRPr="00EA7317" w:rsidRDefault="008E1F31" w:rsidP="00E51D55">
      <w:pPr>
        <w:pStyle w:val="a3"/>
        <w:numPr>
          <w:ilvl w:val="0"/>
          <w:numId w:val="16"/>
        </w:numPr>
        <w:spacing w:after="0" w:line="240" w:lineRule="auto"/>
        <w:ind w:left="113" w:right="170"/>
        <w:jc w:val="both"/>
        <w:rPr>
          <w:rFonts w:ascii="Times New Roman" w:hAnsi="Times New Roman"/>
          <w:sz w:val="28"/>
          <w:szCs w:val="28"/>
        </w:rPr>
      </w:pPr>
      <w:r w:rsidRPr="00EA7317">
        <w:rPr>
          <w:rFonts w:ascii="Times New Roman" w:hAnsi="Times New Roman"/>
          <w:sz w:val="28"/>
          <w:szCs w:val="28"/>
        </w:rPr>
        <w:t>В нарушение пп.7 п.2 статьи 9 Федерального закона 6-ФЗ от 7 февраля 2011 года и пп.6 п.1 статьи 5 Положения о бюджетном процессе в Сортавальском муниципальном районе для проведения финансово-экономической экспертизы в Контрольно-счетный комитет, не направлялись проекты муниципальных правовых актов, определяющих финансовое обеспечение и порядок расходования средств на исполнение расходных обязательств Сортавальского муниципального района, а именно:</w:t>
      </w:r>
    </w:p>
    <w:p w:rsidR="00FA7E27" w:rsidRDefault="008E1F31" w:rsidP="00E51D55">
      <w:pPr>
        <w:pStyle w:val="a3"/>
        <w:spacing w:after="0" w:line="240" w:lineRule="auto"/>
        <w:ind w:left="113" w:right="170"/>
        <w:jc w:val="both"/>
        <w:rPr>
          <w:rFonts w:ascii="Times New Roman" w:hAnsi="Times New Roman" w:cs="Times New Roman"/>
          <w:bCs/>
          <w:spacing w:val="4"/>
          <w:sz w:val="28"/>
          <w:szCs w:val="28"/>
        </w:rPr>
      </w:pPr>
      <w:r w:rsidRPr="00EA7317">
        <w:rPr>
          <w:rFonts w:ascii="Times New Roman" w:hAnsi="Times New Roman" w:cs="Times New Roman"/>
          <w:sz w:val="28"/>
          <w:szCs w:val="28"/>
        </w:rPr>
        <w:t xml:space="preserve">-Постановление от «04» апреля 2017 г. № 37 </w:t>
      </w:r>
      <w:r w:rsidRPr="00EA7317">
        <w:rPr>
          <w:rFonts w:ascii="Times New Roman" w:hAnsi="Times New Roman" w:cs="Times New Roman"/>
          <w:bCs/>
          <w:spacing w:val="-2"/>
          <w:sz w:val="28"/>
          <w:szCs w:val="28"/>
        </w:rPr>
        <w:t xml:space="preserve">Об утверждении ведомственной целевой программы </w:t>
      </w:r>
      <w:r w:rsidRPr="00EA7317">
        <w:rPr>
          <w:rFonts w:ascii="Times New Roman" w:hAnsi="Times New Roman" w:cs="Times New Roman"/>
          <w:bCs/>
          <w:spacing w:val="4"/>
          <w:sz w:val="28"/>
          <w:szCs w:val="28"/>
        </w:rPr>
        <w:t xml:space="preserve">«Работы по межеванию земельного </w:t>
      </w:r>
      <w:r w:rsidRPr="00EA7317">
        <w:rPr>
          <w:rFonts w:ascii="Times New Roman" w:hAnsi="Times New Roman" w:cs="Times New Roman"/>
          <w:bCs/>
          <w:spacing w:val="4"/>
          <w:sz w:val="28"/>
          <w:szCs w:val="28"/>
        </w:rPr>
        <w:lastRenderedPageBreak/>
        <w:t>участка под открытую конькобежную дорожку с искусственным льдом на 2017 год»;</w:t>
      </w:r>
    </w:p>
    <w:p w:rsidR="008E1F31" w:rsidRPr="00FA7E27" w:rsidRDefault="008E1F31" w:rsidP="00E51D55">
      <w:pPr>
        <w:pStyle w:val="a3"/>
        <w:spacing w:after="0" w:line="240" w:lineRule="auto"/>
        <w:ind w:left="113" w:right="170"/>
        <w:jc w:val="both"/>
        <w:rPr>
          <w:rFonts w:ascii="Times New Roman" w:hAnsi="Times New Roman" w:cs="Times New Roman"/>
          <w:bCs/>
          <w:spacing w:val="4"/>
          <w:sz w:val="28"/>
          <w:szCs w:val="28"/>
        </w:rPr>
      </w:pPr>
      <w:r w:rsidRPr="00BB4472">
        <w:rPr>
          <w:rFonts w:ascii="Times New Roman" w:hAnsi="Times New Roman" w:cs="Times New Roman"/>
          <w:sz w:val="28"/>
          <w:szCs w:val="28"/>
        </w:rPr>
        <w:t>-Постановление от «31» марта 2017 г. № 34 «Об утверждении ведомственной целевой программы «Организация отдыха детей в каникулярное время на 2017 год».</w:t>
      </w:r>
    </w:p>
    <w:p w:rsidR="00E83A68" w:rsidRDefault="009E632C" w:rsidP="00E51D55">
      <w:pPr>
        <w:pStyle w:val="a3"/>
        <w:numPr>
          <w:ilvl w:val="0"/>
          <w:numId w:val="16"/>
        </w:numPr>
        <w:spacing w:after="0" w:line="240" w:lineRule="auto"/>
        <w:ind w:left="113" w:right="170"/>
        <w:jc w:val="both"/>
        <w:rPr>
          <w:rFonts w:ascii="Times New Roman" w:hAnsi="Times New Roman" w:cs="Times New Roman"/>
          <w:sz w:val="28"/>
          <w:szCs w:val="28"/>
        </w:rPr>
      </w:pPr>
      <w:r w:rsidRPr="00E83A68">
        <w:rPr>
          <w:rFonts w:ascii="Times New Roman" w:hAnsi="Times New Roman" w:cs="Times New Roman"/>
          <w:sz w:val="28"/>
          <w:szCs w:val="28"/>
        </w:rPr>
        <w:t xml:space="preserve">При анализе текстовых статей проекта Решения установлено, что </w:t>
      </w:r>
      <w:r w:rsidR="00E83A68">
        <w:rPr>
          <w:rFonts w:ascii="Times New Roman" w:hAnsi="Times New Roman" w:cs="Times New Roman"/>
          <w:sz w:val="28"/>
          <w:szCs w:val="28"/>
        </w:rPr>
        <w:t>в нарушение п.3 ст. 184.1 БК РФ в приложении 1 к проекту Решения имеются коды доходов бюджета</w:t>
      </w:r>
      <w:r w:rsidR="009A376C">
        <w:rPr>
          <w:rFonts w:ascii="Times New Roman" w:hAnsi="Times New Roman" w:cs="Times New Roman"/>
          <w:sz w:val="28"/>
          <w:szCs w:val="28"/>
        </w:rPr>
        <w:t>,</w:t>
      </w:r>
      <w:r w:rsidR="00E83A68">
        <w:rPr>
          <w:rFonts w:ascii="Times New Roman" w:hAnsi="Times New Roman" w:cs="Times New Roman"/>
          <w:sz w:val="28"/>
          <w:szCs w:val="28"/>
        </w:rPr>
        <w:t xml:space="preserve"> не закрепленные за главными администраторами доходов бюджета района.</w:t>
      </w:r>
    </w:p>
    <w:p w:rsidR="0015458E" w:rsidRDefault="0015458E" w:rsidP="008E5E9C">
      <w:pPr>
        <w:pStyle w:val="a3"/>
        <w:spacing w:after="0" w:line="240" w:lineRule="auto"/>
        <w:ind w:left="0"/>
        <w:jc w:val="both"/>
        <w:rPr>
          <w:rFonts w:ascii="Times New Roman" w:hAnsi="Times New Roman" w:cs="Times New Roman"/>
          <w:sz w:val="28"/>
          <w:szCs w:val="28"/>
        </w:rPr>
      </w:pPr>
    </w:p>
    <w:p w:rsidR="004D5EF8" w:rsidRDefault="004D5EF8" w:rsidP="008E5E9C">
      <w:pPr>
        <w:pStyle w:val="a3"/>
        <w:spacing w:after="0" w:line="240" w:lineRule="auto"/>
        <w:ind w:left="0"/>
        <w:jc w:val="both"/>
        <w:rPr>
          <w:rFonts w:ascii="Times New Roman" w:hAnsi="Times New Roman" w:cs="Times New Roman"/>
          <w:sz w:val="28"/>
          <w:szCs w:val="28"/>
        </w:rPr>
      </w:pPr>
      <w:r w:rsidRPr="00D942EE">
        <w:rPr>
          <w:rFonts w:ascii="Times New Roman" w:hAnsi="Times New Roman" w:cs="Times New Roman"/>
          <w:b/>
          <w:sz w:val="28"/>
          <w:szCs w:val="28"/>
        </w:rPr>
        <w:t>Предложения</w:t>
      </w:r>
      <w:r w:rsidRPr="00D942EE">
        <w:rPr>
          <w:rFonts w:ascii="Times New Roman" w:hAnsi="Times New Roman" w:cs="Times New Roman"/>
          <w:sz w:val="28"/>
          <w:szCs w:val="28"/>
        </w:rPr>
        <w:t>:</w:t>
      </w:r>
    </w:p>
    <w:p w:rsidR="00517BED" w:rsidRPr="00D942EE" w:rsidRDefault="00517BED" w:rsidP="008E5E9C">
      <w:pPr>
        <w:pStyle w:val="a3"/>
        <w:spacing w:after="0" w:line="240" w:lineRule="auto"/>
        <w:ind w:left="0"/>
        <w:jc w:val="both"/>
        <w:rPr>
          <w:rFonts w:ascii="Times New Roman" w:hAnsi="Times New Roman" w:cs="Times New Roman"/>
          <w:sz w:val="28"/>
          <w:szCs w:val="28"/>
        </w:rPr>
      </w:pPr>
    </w:p>
    <w:p w:rsidR="00A8556E" w:rsidRDefault="00D942EE" w:rsidP="008E5E9C">
      <w:pPr>
        <w:pStyle w:val="a3"/>
        <w:spacing w:after="0" w:line="240" w:lineRule="auto"/>
        <w:ind w:left="0"/>
        <w:jc w:val="both"/>
        <w:rPr>
          <w:rFonts w:ascii="Times New Roman" w:hAnsi="Times New Roman"/>
          <w:sz w:val="28"/>
          <w:szCs w:val="28"/>
        </w:rPr>
      </w:pPr>
      <w:r w:rsidRPr="00A8556E">
        <w:rPr>
          <w:rFonts w:ascii="Times New Roman" w:hAnsi="Times New Roman"/>
          <w:sz w:val="28"/>
          <w:szCs w:val="28"/>
        </w:rPr>
        <w:t>Совету Сортавальского муниципального района рекомендовать</w:t>
      </w:r>
      <w:r w:rsidR="00A8556E">
        <w:rPr>
          <w:rFonts w:ascii="Times New Roman" w:hAnsi="Times New Roman"/>
          <w:sz w:val="28"/>
          <w:szCs w:val="28"/>
        </w:rPr>
        <w:t>:</w:t>
      </w:r>
    </w:p>
    <w:p w:rsidR="008E5E9C" w:rsidRDefault="008E5E9C" w:rsidP="008E5E9C">
      <w:pPr>
        <w:pStyle w:val="a3"/>
        <w:spacing w:after="0" w:line="240" w:lineRule="auto"/>
        <w:ind w:left="0"/>
        <w:jc w:val="both"/>
        <w:rPr>
          <w:rFonts w:ascii="Times New Roman" w:hAnsi="Times New Roman"/>
          <w:sz w:val="28"/>
          <w:szCs w:val="28"/>
        </w:rPr>
      </w:pPr>
    </w:p>
    <w:p w:rsidR="009E632C" w:rsidRPr="00FD138A" w:rsidRDefault="00AD4EA3" w:rsidP="008E5E9C">
      <w:pPr>
        <w:pStyle w:val="a3"/>
        <w:numPr>
          <w:ilvl w:val="0"/>
          <w:numId w:val="9"/>
        </w:numPr>
        <w:spacing w:after="0" w:line="240" w:lineRule="auto"/>
        <w:ind w:left="0"/>
        <w:jc w:val="both"/>
        <w:rPr>
          <w:rFonts w:ascii="Arial" w:hAnsi="Arial" w:cs="Arial"/>
          <w:sz w:val="28"/>
          <w:szCs w:val="28"/>
        </w:rPr>
      </w:pPr>
      <w:r>
        <w:rPr>
          <w:rFonts w:ascii="Times New Roman" w:hAnsi="Times New Roman"/>
          <w:sz w:val="28"/>
          <w:szCs w:val="28"/>
        </w:rPr>
        <w:t>П</w:t>
      </w:r>
      <w:r w:rsidR="00D942EE" w:rsidRPr="009E632C">
        <w:rPr>
          <w:rFonts w:ascii="Times New Roman" w:hAnsi="Times New Roman"/>
          <w:sz w:val="28"/>
          <w:szCs w:val="28"/>
        </w:rPr>
        <w:t>ринять из</w:t>
      </w:r>
      <w:r w:rsidR="009A376C">
        <w:rPr>
          <w:rFonts w:ascii="Times New Roman" w:hAnsi="Times New Roman"/>
          <w:sz w:val="28"/>
          <w:szCs w:val="28"/>
        </w:rPr>
        <w:t xml:space="preserve">менения и дополнения в решение </w:t>
      </w:r>
      <w:r w:rsidR="00D942EE" w:rsidRPr="009E632C">
        <w:rPr>
          <w:rFonts w:ascii="Times New Roman" w:hAnsi="Times New Roman"/>
          <w:sz w:val="28"/>
          <w:szCs w:val="28"/>
        </w:rPr>
        <w:t>Совета Сортавальского муниципального района от 2</w:t>
      </w:r>
      <w:r w:rsidR="00E83A68">
        <w:rPr>
          <w:rFonts w:ascii="Times New Roman" w:hAnsi="Times New Roman"/>
          <w:sz w:val="28"/>
          <w:szCs w:val="28"/>
        </w:rPr>
        <w:t>1</w:t>
      </w:r>
      <w:r w:rsidR="00D942EE" w:rsidRPr="009E632C">
        <w:rPr>
          <w:rFonts w:ascii="Times New Roman" w:hAnsi="Times New Roman"/>
          <w:sz w:val="28"/>
          <w:szCs w:val="28"/>
        </w:rPr>
        <w:t>.12.201</w:t>
      </w:r>
      <w:r w:rsidR="00E83A68">
        <w:rPr>
          <w:rFonts w:ascii="Times New Roman" w:hAnsi="Times New Roman"/>
          <w:sz w:val="28"/>
          <w:szCs w:val="28"/>
        </w:rPr>
        <w:t>6</w:t>
      </w:r>
      <w:r w:rsidR="00D942EE" w:rsidRPr="009E632C">
        <w:rPr>
          <w:rFonts w:ascii="Times New Roman" w:hAnsi="Times New Roman"/>
          <w:sz w:val="28"/>
          <w:szCs w:val="28"/>
        </w:rPr>
        <w:t xml:space="preserve"> года</w:t>
      </w:r>
      <w:r w:rsidR="00E83A68">
        <w:rPr>
          <w:rFonts w:ascii="Times New Roman" w:hAnsi="Times New Roman"/>
          <w:sz w:val="28"/>
          <w:szCs w:val="28"/>
        </w:rPr>
        <w:t xml:space="preserve"> №239</w:t>
      </w:r>
      <w:r w:rsidR="00D942EE" w:rsidRPr="009E632C">
        <w:rPr>
          <w:rFonts w:ascii="Times New Roman" w:hAnsi="Times New Roman"/>
          <w:sz w:val="28"/>
          <w:szCs w:val="28"/>
        </w:rPr>
        <w:t xml:space="preserve"> «О бюджете Сортавальского муниципального района на 201</w:t>
      </w:r>
      <w:r w:rsidR="00E83A68">
        <w:rPr>
          <w:rFonts w:ascii="Times New Roman" w:hAnsi="Times New Roman"/>
          <w:sz w:val="28"/>
          <w:szCs w:val="28"/>
        </w:rPr>
        <w:t>7</w:t>
      </w:r>
      <w:r w:rsidR="00D942EE" w:rsidRPr="009E632C">
        <w:rPr>
          <w:rFonts w:ascii="Times New Roman" w:hAnsi="Times New Roman"/>
          <w:sz w:val="28"/>
          <w:szCs w:val="28"/>
        </w:rPr>
        <w:t xml:space="preserve"> год</w:t>
      </w:r>
      <w:r>
        <w:rPr>
          <w:rFonts w:ascii="Times New Roman" w:hAnsi="Times New Roman"/>
          <w:sz w:val="28"/>
          <w:szCs w:val="28"/>
        </w:rPr>
        <w:t xml:space="preserve"> и плановый период</w:t>
      </w:r>
      <w:r w:rsidR="00A8556E" w:rsidRPr="009E632C">
        <w:rPr>
          <w:rFonts w:ascii="Times New Roman" w:hAnsi="Times New Roman"/>
          <w:sz w:val="28"/>
          <w:szCs w:val="28"/>
        </w:rPr>
        <w:t xml:space="preserve">» </w:t>
      </w:r>
      <w:r w:rsidR="00E83A68">
        <w:rPr>
          <w:rFonts w:ascii="Times New Roman" w:hAnsi="Times New Roman"/>
          <w:sz w:val="28"/>
          <w:szCs w:val="28"/>
        </w:rPr>
        <w:t>с учето</w:t>
      </w:r>
      <w:r w:rsidR="008F2F3A">
        <w:rPr>
          <w:rFonts w:ascii="Times New Roman" w:hAnsi="Times New Roman"/>
          <w:sz w:val="28"/>
          <w:szCs w:val="28"/>
        </w:rPr>
        <w:t>м корректировки Приложения №1</w:t>
      </w:r>
      <w:r w:rsidR="00E83A68">
        <w:rPr>
          <w:rFonts w:ascii="Times New Roman" w:hAnsi="Times New Roman"/>
          <w:sz w:val="28"/>
          <w:szCs w:val="28"/>
        </w:rPr>
        <w:t xml:space="preserve"> к проекту Решения</w:t>
      </w:r>
      <w:r w:rsidR="009E632C">
        <w:rPr>
          <w:rFonts w:ascii="Times New Roman" w:hAnsi="Times New Roman"/>
          <w:sz w:val="28"/>
          <w:szCs w:val="28"/>
        </w:rPr>
        <w:t>;</w:t>
      </w:r>
    </w:p>
    <w:p w:rsidR="00915A22" w:rsidRDefault="00AD4EA3" w:rsidP="008E5E9C">
      <w:pPr>
        <w:pStyle w:val="a3"/>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w:t>
      </w:r>
      <w:r w:rsidR="00971741" w:rsidRPr="00FD138A">
        <w:rPr>
          <w:rFonts w:ascii="Times New Roman" w:hAnsi="Times New Roman" w:cs="Times New Roman"/>
          <w:sz w:val="28"/>
          <w:szCs w:val="28"/>
        </w:rPr>
        <w:t>екомендовать Администрации Сортавальского муниципального района</w:t>
      </w:r>
      <w:r w:rsidR="00915A22">
        <w:rPr>
          <w:rFonts w:ascii="Times New Roman" w:hAnsi="Times New Roman" w:cs="Times New Roman"/>
          <w:sz w:val="28"/>
          <w:szCs w:val="28"/>
        </w:rPr>
        <w:t>:</w:t>
      </w:r>
    </w:p>
    <w:p w:rsidR="00915A22" w:rsidRPr="00915A22" w:rsidRDefault="00B717BE" w:rsidP="00915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5A22">
        <w:rPr>
          <w:rFonts w:ascii="Times New Roman" w:hAnsi="Times New Roman" w:cs="Times New Roman"/>
          <w:sz w:val="28"/>
          <w:szCs w:val="28"/>
        </w:rPr>
        <w:t xml:space="preserve">при </w:t>
      </w:r>
      <w:r w:rsidR="00915A22" w:rsidRPr="00915A22">
        <w:rPr>
          <w:rFonts w:ascii="Times New Roman" w:hAnsi="Times New Roman" w:cs="Times New Roman"/>
          <w:sz w:val="28"/>
          <w:szCs w:val="28"/>
        </w:rPr>
        <w:t>предоставлении на экспертизу проекта решения Совета Сортавальского муниципального района о внесении изменений и дополнений в решение о бюджете Сортавальского муниципального района соблюдать требования, установленные</w:t>
      </w:r>
      <w:r>
        <w:rPr>
          <w:rFonts w:ascii="Times New Roman" w:hAnsi="Times New Roman" w:cs="Times New Roman"/>
          <w:sz w:val="28"/>
          <w:szCs w:val="28"/>
        </w:rPr>
        <w:t xml:space="preserve"> статьей 184.2 Бюджетного Кодекса РФ;</w:t>
      </w:r>
    </w:p>
    <w:p w:rsidR="00915A22" w:rsidRDefault="00915A22" w:rsidP="00915A22">
      <w:pPr>
        <w:pStyle w:val="a3"/>
        <w:spacing w:after="0" w:line="240" w:lineRule="auto"/>
        <w:ind w:left="0"/>
        <w:jc w:val="both"/>
        <w:rPr>
          <w:rFonts w:ascii="Times New Roman" w:hAnsi="Times New Roman"/>
          <w:sz w:val="28"/>
          <w:szCs w:val="28"/>
        </w:rPr>
      </w:pPr>
      <w:r>
        <w:rPr>
          <w:rFonts w:ascii="Times New Roman" w:hAnsi="Times New Roman" w:cs="Times New Roman"/>
          <w:sz w:val="28"/>
          <w:szCs w:val="28"/>
        </w:rPr>
        <w:t>-</w:t>
      </w:r>
      <w:r w:rsidR="00971741" w:rsidRPr="00FD138A">
        <w:rPr>
          <w:rFonts w:ascii="Times New Roman" w:hAnsi="Times New Roman" w:cs="Times New Roman"/>
          <w:sz w:val="28"/>
          <w:szCs w:val="28"/>
        </w:rPr>
        <w:t xml:space="preserve">при </w:t>
      </w:r>
      <w:r w:rsidR="00782699">
        <w:rPr>
          <w:rFonts w:ascii="Times New Roman" w:hAnsi="Times New Roman" w:cs="Times New Roman"/>
          <w:sz w:val="28"/>
          <w:szCs w:val="28"/>
        </w:rPr>
        <w:t xml:space="preserve">планировании и </w:t>
      </w:r>
      <w:r>
        <w:rPr>
          <w:rFonts w:ascii="Times New Roman" w:hAnsi="Times New Roman" w:cs="Times New Roman"/>
          <w:sz w:val="28"/>
          <w:szCs w:val="28"/>
        </w:rPr>
        <w:t>исполнении бюджетного процесса соблюдать требования, установленные</w:t>
      </w:r>
      <w:bookmarkStart w:id="0" w:name="_GoBack"/>
      <w:bookmarkEnd w:id="0"/>
      <w:r>
        <w:rPr>
          <w:rFonts w:ascii="Times New Roman" w:hAnsi="Times New Roman" w:cs="Times New Roman"/>
          <w:sz w:val="28"/>
          <w:szCs w:val="28"/>
        </w:rPr>
        <w:t xml:space="preserve"> </w:t>
      </w:r>
      <w:r w:rsidRPr="00EA7317">
        <w:rPr>
          <w:rFonts w:ascii="Times New Roman" w:hAnsi="Times New Roman"/>
          <w:sz w:val="28"/>
          <w:szCs w:val="28"/>
        </w:rPr>
        <w:t xml:space="preserve">пп.6 п.1 статьи 5 Положения о бюджетном процессе в Сортавальском муниципальном районе </w:t>
      </w:r>
      <w:r>
        <w:rPr>
          <w:rFonts w:ascii="Times New Roman" w:hAnsi="Times New Roman"/>
          <w:sz w:val="28"/>
          <w:szCs w:val="28"/>
        </w:rPr>
        <w:t>и</w:t>
      </w:r>
      <w:r w:rsidRPr="00915A22">
        <w:rPr>
          <w:rFonts w:ascii="Times New Roman" w:hAnsi="Times New Roman"/>
          <w:sz w:val="28"/>
          <w:szCs w:val="28"/>
        </w:rPr>
        <w:t xml:space="preserve"> </w:t>
      </w:r>
      <w:r w:rsidRPr="00EA7317">
        <w:rPr>
          <w:rFonts w:ascii="Times New Roman" w:hAnsi="Times New Roman"/>
          <w:sz w:val="28"/>
          <w:szCs w:val="28"/>
        </w:rPr>
        <w:t>пп.7 п.2 статьи 9 Федерального закона 6-ФЗ от 7 февраля 2011 года</w:t>
      </w:r>
      <w:r>
        <w:rPr>
          <w:rFonts w:ascii="Times New Roman" w:hAnsi="Times New Roman"/>
          <w:sz w:val="28"/>
          <w:szCs w:val="28"/>
        </w:rPr>
        <w:t>.</w:t>
      </w:r>
    </w:p>
    <w:p w:rsidR="00FD138A" w:rsidRDefault="00FD138A" w:rsidP="00F15A4F">
      <w:pPr>
        <w:pStyle w:val="a3"/>
        <w:spacing w:after="0" w:line="240" w:lineRule="auto"/>
        <w:ind w:left="1416"/>
        <w:jc w:val="both"/>
        <w:rPr>
          <w:rFonts w:ascii="Times New Roman" w:hAnsi="Times New Roman" w:cs="Times New Roman"/>
          <w:sz w:val="28"/>
          <w:szCs w:val="28"/>
        </w:rPr>
      </w:pPr>
    </w:p>
    <w:p w:rsidR="00C517E1" w:rsidRDefault="00C517E1" w:rsidP="00F15A4F">
      <w:pPr>
        <w:pStyle w:val="a3"/>
        <w:spacing w:after="0" w:line="240" w:lineRule="auto"/>
        <w:ind w:left="1416"/>
        <w:jc w:val="both"/>
        <w:rPr>
          <w:rFonts w:ascii="Times New Roman" w:hAnsi="Times New Roman" w:cs="Times New Roman"/>
          <w:sz w:val="28"/>
          <w:szCs w:val="28"/>
        </w:rPr>
      </w:pPr>
    </w:p>
    <w:p w:rsidR="00E755B2" w:rsidRPr="00FD138A" w:rsidRDefault="00E755B2" w:rsidP="00FD138A">
      <w:pPr>
        <w:pStyle w:val="a3"/>
        <w:spacing w:after="0" w:line="240" w:lineRule="auto"/>
        <w:jc w:val="both"/>
        <w:rPr>
          <w:rFonts w:ascii="Times New Roman" w:hAnsi="Times New Roman" w:cs="Times New Roman"/>
          <w:sz w:val="28"/>
          <w:szCs w:val="28"/>
        </w:rPr>
      </w:pPr>
      <w:r w:rsidRPr="00FD138A">
        <w:rPr>
          <w:rFonts w:ascii="Times New Roman" w:hAnsi="Times New Roman" w:cs="Times New Roman"/>
          <w:sz w:val="28"/>
          <w:szCs w:val="28"/>
        </w:rPr>
        <w:t xml:space="preserve">Председатель </w:t>
      </w:r>
    </w:p>
    <w:p w:rsidR="004821A1" w:rsidRPr="00555FE7" w:rsidRDefault="00BF7B0D" w:rsidP="004D5EF8">
      <w:pPr>
        <w:pStyle w:val="a3"/>
        <w:spacing w:after="0" w:line="240" w:lineRule="auto"/>
        <w:jc w:val="both"/>
        <w:rPr>
          <w:rFonts w:ascii="Arial" w:hAnsi="Arial" w:cs="Arial"/>
          <w:sz w:val="28"/>
          <w:szCs w:val="28"/>
        </w:rPr>
      </w:pPr>
      <w:r w:rsidRPr="00D942EE">
        <w:rPr>
          <w:rFonts w:ascii="Times New Roman" w:hAnsi="Times New Roman" w:cs="Times New Roman"/>
          <w:sz w:val="28"/>
          <w:szCs w:val="28"/>
        </w:rPr>
        <w:t>к</w:t>
      </w:r>
      <w:r w:rsidR="004821A1" w:rsidRPr="00D942EE">
        <w:rPr>
          <w:rFonts w:ascii="Times New Roman" w:hAnsi="Times New Roman" w:cs="Times New Roman"/>
          <w:sz w:val="28"/>
          <w:szCs w:val="28"/>
        </w:rPr>
        <w:t>онтрольно-счетного</w:t>
      </w:r>
      <w:r w:rsidRPr="00D942EE">
        <w:rPr>
          <w:rFonts w:ascii="Times New Roman" w:hAnsi="Times New Roman" w:cs="Times New Roman"/>
          <w:sz w:val="28"/>
          <w:szCs w:val="28"/>
        </w:rPr>
        <w:t xml:space="preserve"> </w:t>
      </w:r>
      <w:r w:rsidR="004821A1" w:rsidRPr="00D942EE">
        <w:rPr>
          <w:rFonts w:ascii="Times New Roman" w:hAnsi="Times New Roman" w:cs="Times New Roman"/>
          <w:sz w:val="28"/>
          <w:szCs w:val="28"/>
        </w:rPr>
        <w:t>комитета                             Н.А. Астафьева</w:t>
      </w:r>
    </w:p>
    <w:sectPr w:rsidR="004821A1" w:rsidRPr="00555FE7" w:rsidSect="004821A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12" w:rsidRDefault="00636B12" w:rsidP="004821A1">
      <w:pPr>
        <w:spacing w:after="0" w:line="240" w:lineRule="auto"/>
      </w:pPr>
      <w:r>
        <w:separator/>
      </w:r>
    </w:p>
  </w:endnote>
  <w:endnote w:type="continuationSeparator" w:id="0">
    <w:p w:rsidR="00636B12" w:rsidRDefault="00636B12" w:rsidP="0048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12" w:rsidRDefault="00636B12" w:rsidP="004821A1">
      <w:pPr>
        <w:spacing w:after="0" w:line="240" w:lineRule="auto"/>
      </w:pPr>
      <w:r>
        <w:separator/>
      </w:r>
    </w:p>
  </w:footnote>
  <w:footnote w:type="continuationSeparator" w:id="0">
    <w:p w:rsidR="00636B12" w:rsidRDefault="00636B12" w:rsidP="00482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3067"/>
      <w:docPartObj>
        <w:docPartGallery w:val="Page Numbers (Top of Page)"/>
        <w:docPartUnique/>
      </w:docPartObj>
    </w:sdtPr>
    <w:sdtEndPr/>
    <w:sdtContent>
      <w:p w:rsidR="009D4827" w:rsidRDefault="009D4827">
        <w:pPr>
          <w:pStyle w:val="a5"/>
          <w:jc w:val="right"/>
        </w:pPr>
        <w:r>
          <w:fldChar w:fldCharType="begin"/>
        </w:r>
        <w:r>
          <w:instrText>PAGE   \* MERGEFORMAT</w:instrText>
        </w:r>
        <w:r>
          <w:fldChar w:fldCharType="separate"/>
        </w:r>
        <w:r w:rsidR="00086592">
          <w:rPr>
            <w:noProof/>
          </w:rPr>
          <w:t>10</w:t>
        </w:r>
        <w:r>
          <w:fldChar w:fldCharType="end"/>
        </w:r>
      </w:p>
    </w:sdtContent>
  </w:sdt>
  <w:p w:rsidR="009D4827" w:rsidRDefault="009D48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EE"/>
    <w:multiLevelType w:val="hybridMultilevel"/>
    <w:tmpl w:val="30DE0850"/>
    <w:lvl w:ilvl="0" w:tplc="75721642">
      <w:start w:val="1"/>
      <w:numFmt w:val="decimal"/>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A634A"/>
    <w:multiLevelType w:val="hybridMultilevel"/>
    <w:tmpl w:val="99480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D7B60"/>
    <w:multiLevelType w:val="hybridMultilevel"/>
    <w:tmpl w:val="62CA7C22"/>
    <w:lvl w:ilvl="0" w:tplc="949CB8D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A2920"/>
    <w:multiLevelType w:val="hybridMultilevel"/>
    <w:tmpl w:val="FA8C7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2500F"/>
    <w:multiLevelType w:val="hybridMultilevel"/>
    <w:tmpl w:val="FFE0EF92"/>
    <w:lvl w:ilvl="0" w:tplc="B96AA9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A313D0"/>
    <w:multiLevelType w:val="hybridMultilevel"/>
    <w:tmpl w:val="C5A85334"/>
    <w:lvl w:ilvl="0" w:tplc="C742C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C10B39"/>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000FD"/>
    <w:multiLevelType w:val="hybridMultilevel"/>
    <w:tmpl w:val="DD129624"/>
    <w:lvl w:ilvl="0" w:tplc="745A2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7C6FAC"/>
    <w:multiLevelType w:val="hybridMultilevel"/>
    <w:tmpl w:val="B1E40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E222AC"/>
    <w:multiLevelType w:val="hybridMultilevel"/>
    <w:tmpl w:val="12EA2196"/>
    <w:lvl w:ilvl="0" w:tplc="B2BC786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215542"/>
    <w:multiLevelType w:val="hybridMultilevel"/>
    <w:tmpl w:val="3E22F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D31150"/>
    <w:multiLevelType w:val="hybridMultilevel"/>
    <w:tmpl w:val="B274AD18"/>
    <w:lvl w:ilvl="0" w:tplc="4EA466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BF5840"/>
    <w:multiLevelType w:val="hybridMultilevel"/>
    <w:tmpl w:val="324E4BC8"/>
    <w:lvl w:ilvl="0" w:tplc="F328C5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8FC2A2F"/>
    <w:multiLevelType w:val="hybridMultilevel"/>
    <w:tmpl w:val="27149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9655CF"/>
    <w:multiLevelType w:val="hybridMultilevel"/>
    <w:tmpl w:val="885253B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7620080F"/>
    <w:multiLevelType w:val="hybridMultilevel"/>
    <w:tmpl w:val="30D2509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6"/>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2"/>
  </w:num>
  <w:num w:numId="8">
    <w:abstractNumId w:val="11"/>
  </w:num>
  <w:num w:numId="9">
    <w:abstractNumId w:val="0"/>
  </w:num>
  <w:num w:numId="10">
    <w:abstractNumId w:val="14"/>
  </w:num>
  <w:num w:numId="11">
    <w:abstractNumId w:val="15"/>
  </w:num>
  <w:num w:numId="12">
    <w:abstractNumId w:val="8"/>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B"/>
    <w:rsid w:val="00002FAC"/>
    <w:rsid w:val="00003B32"/>
    <w:rsid w:val="0000456D"/>
    <w:rsid w:val="00012D2E"/>
    <w:rsid w:val="000153CC"/>
    <w:rsid w:val="00016117"/>
    <w:rsid w:val="00022DA4"/>
    <w:rsid w:val="00034F02"/>
    <w:rsid w:val="000356CC"/>
    <w:rsid w:val="000460C3"/>
    <w:rsid w:val="0005015A"/>
    <w:rsid w:val="00050D17"/>
    <w:rsid w:val="0006075A"/>
    <w:rsid w:val="00066BF1"/>
    <w:rsid w:val="000800EC"/>
    <w:rsid w:val="00086592"/>
    <w:rsid w:val="00090401"/>
    <w:rsid w:val="000950ED"/>
    <w:rsid w:val="000A1359"/>
    <w:rsid w:val="000A1B0A"/>
    <w:rsid w:val="000A1DA1"/>
    <w:rsid w:val="000A6973"/>
    <w:rsid w:val="000B3C4F"/>
    <w:rsid w:val="000B5000"/>
    <w:rsid w:val="000B5796"/>
    <w:rsid w:val="000B7C26"/>
    <w:rsid w:val="000B7EB7"/>
    <w:rsid w:val="000C7808"/>
    <w:rsid w:val="000E363E"/>
    <w:rsid w:val="000E407C"/>
    <w:rsid w:val="000F56BB"/>
    <w:rsid w:val="00107327"/>
    <w:rsid w:val="001121DB"/>
    <w:rsid w:val="00114876"/>
    <w:rsid w:val="00120FA7"/>
    <w:rsid w:val="001226EC"/>
    <w:rsid w:val="00124C73"/>
    <w:rsid w:val="001454A8"/>
    <w:rsid w:val="00151EB1"/>
    <w:rsid w:val="00153B63"/>
    <w:rsid w:val="0015458E"/>
    <w:rsid w:val="00161DC1"/>
    <w:rsid w:val="00172A7C"/>
    <w:rsid w:val="0017311C"/>
    <w:rsid w:val="00175B87"/>
    <w:rsid w:val="00176799"/>
    <w:rsid w:val="00182E46"/>
    <w:rsid w:val="00183CAA"/>
    <w:rsid w:val="001B0D62"/>
    <w:rsid w:val="001C09A1"/>
    <w:rsid w:val="001C5197"/>
    <w:rsid w:val="001C72DE"/>
    <w:rsid w:val="001D355F"/>
    <w:rsid w:val="001D5176"/>
    <w:rsid w:val="001E0F85"/>
    <w:rsid w:val="001E723F"/>
    <w:rsid w:val="001F242A"/>
    <w:rsid w:val="002003A6"/>
    <w:rsid w:val="00205CA7"/>
    <w:rsid w:val="00222822"/>
    <w:rsid w:val="002228AB"/>
    <w:rsid w:val="0023279F"/>
    <w:rsid w:val="00234418"/>
    <w:rsid w:val="0023691A"/>
    <w:rsid w:val="00240220"/>
    <w:rsid w:val="002430BE"/>
    <w:rsid w:val="00247BDC"/>
    <w:rsid w:val="00251ED1"/>
    <w:rsid w:val="002539F2"/>
    <w:rsid w:val="00264FD9"/>
    <w:rsid w:val="00267052"/>
    <w:rsid w:val="00280F48"/>
    <w:rsid w:val="00283A6B"/>
    <w:rsid w:val="00285C31"/>
    <w:rsid w:val="002863C7"/>
    <w:rsid w:val="00292449"/>
    <w:rsid w:val="00293637"/>
    <w:rsid w:val="002A7B61"/>
    <w:rsid w:val="002B7351"/>
    <w:rsid w:val="002C3FE3"/>
    <w:rsid w:val="002C698F"/>
    <w:rsid w:val="002C7CB3"/>
    <w:rsid w:val="002D1D0D"/>
    <w:rsid w:val="002E608D"/>
    <w:rsid w:val="002F476D"/>
    <w:rsid w:val="00303028"/>
    <w:rsid w:val="00307CEC"/>
    <w:rsid w:val="00307F58"/>
    <w:rsid w:val="00316681"/>
    <w:rsid w:val="00316CFA"/>
    <w:rsid w:val="0032255B"/>
    <w:rsid w:val="0032282F"/>
    <w:rsid w:val="00333DB0"/>
    <w:rsid w:val="003348E7"/>
    <w:rsid w:val="00335934"/>
    <w:rsid w:val="00337B57"/>
    <w:rsid w:val="00340AC2"/>
    <w:rsid w:val="0034214C"/>
    <w:rsid w:val="0035685D"/>
    <w:rsid w:val="00362F2D"/>
    <w:rsid w:val="00373612"/>
    <w:rsid w:val="00376482"/>
    <w:rsid w:val="00382838"/>
    <w:rsid w:val="0038619C"/>
    <w:rsid w:val="00392616"/>
    <w:rsid w:val="003A0556"/>
    <w:rsid w:val="003A453C"/>
    <w:rsid w:val="003A5012"/>
    <w:rsid w:val="003A5CE6"/>
    <w:rsid w:val="003A6C80"/>
    <w:rsid w:val="003A6F32"/>
    <w:rsid w:val="003B7D29"/>
    <w:rsid w:val="003D43BE"/>
    <w:rsid w:val="003F5677"/>
    <w:rsid w:val="0040367C"/>
    <w:rsid w:val="00403CF0"/>
    <w:rsid w:val="00404E8B"/>
    <w:rsid w:val="00422B07"/>
    <w:rsid w:val="0042367B"/>
    <w:rsid w:val="00432069"/>
    <w:rsid w:val="00443276"/>
    <w:rsid w:val="00447DD6"/>
    <w:rsid w:val="00450DC5"/>
    <w:rsid w:val="004623E4"/>
    <w:rsid w:val="00462B4F"/>
    <w:rsid w:val="00463559"/>
    <w:rsid w:val="0046784B"/>
    <w:rsid w:val="00473814"/>
    <w:rsid w:val="004821A1"/>
    <w:rsid w:val="00483102"/>
    <w:rsid w:val="004931C9"/>
    <w:rsid w:val="00495C2A"/>
    <w:rsid w:val="00497DA8"/>
    <w:rsid w:val="004A3E3C"/>
    <w:rsid w:val="004A3EAD"/>
    <w:rsid w:val="004B229C"/>
    <w:rsid w:val="004B2718"/>
    <w:rsid w:val="004B50EF"/>
    <w:rsid w:val="004C4BC7"/>
    <w:rsid w:val="004C6A81"/>
    <w:rsid w:val="004C7F2E"/>
    <w:rsid w:val="004D1AD7"/>
    <w:rsid w:val="004D5EF8"/>
    <w:rsid w:val="004D7031"/>
    <w:rsid w:val="004E72A7"/>
    <w:rsid w:val="004F24C9"/>
    <w:rsid w:val="004F25B9"/>
    <w:rsid w:val="004F3C93"/>
    <w:rsid w:val="00501860"/>
    <w:rsid w:val="00506DBA"/>
    <w:rsid w:val="00510DC5"/>
    <w:rsid w:val="00510F09"/>
    <w:rsid w:val="005141E6"/>
    <w:rsid w:val="00517BED"/>
    <w:rsid w:val="005319C5"/>
    <w:rsid w:val="005427F3"/>
    <w:rsid w:val="00553314"/>
    <w:rsid w:val="00555D0F"/>
    <w:rsid w:val="00555DD4"/>
    <w:rsid w:val="00555FE7"/>
    <w:rsid w:val="005611B5"/>
    <w:rsid w:val="005618F7"/>
    <w:rsid w:val="00562EBC"/>
    <w:rsid w:val="00565B33"/>
    <w:rsid w:val="00581FC5"/>
    <w:rsid w:val="00584AC7"/>
    <w:rsid w:val="005904AF"/>
    <w:rsid w:val="005904B5"/>
    <w:rsid w:val="005A5452"/>
    <w:rsid w:val="005B3DFB"/>
    <w:rsid w:val="005B4BE6"/>
    <w:rsid w:val="005B6288"/>
    <w:rsid w:val="005C5384"/>
    <w:rsid w:val="005C5DB1"/>
    <w:rsid w:val="005D7FDB"/>
    <w:rsid w:val="005E114F"/>
    <w:rsid w:val="005F13D8"/>
    <w:rsid w:val="005F1544"/>
    <w:rsid w:val="005F1B1C"/>
    <w:rsid w:val="005F52F1"/>
    <w:rsid w:val="005F7B0C"/>
    <w:rsid w:val="006057FF"/>
    <w:rsid w:val="006112BC"/>
    <w:rsid w:val="006118E4"/>
    <w:rsid w:val="00614248"/>
    <w:rsid w:val="00616C71"/>
    <w:rsid w:val="006278E9"/>
    <w:rsid w:val="00636B12"/>
    <w:rsid w:val="0064234B"/>
    <w:rsid w:val="0064750D"/>
    <w:rsid w:val="006556C4"/>
    <w:rsid w:val="00657545"/>
    <w:rsid w:val="00657D28"/>
    <w:rsid w:val="0066189B"/>
    <w:rsid w:val="00671B32"/>
    <w:rsid w:val="0067382E"/>
    <w:rsid w:val="00681918"/>
    <w:rsid w:val="00684B0A"/>
    <w:rsid w:val="00684D1E"/>
    <w:rsid w:val="00685277"/>
    <w:rsid w:val="0069106C"/>
    <w:rsid w:val="006A1EE8"/>
    <w:rsid w:val="006B119A"/>
    <w:rsid w:val="006B44A1"/>
    <w:rsid w:val="006C07CF"/>
    <w:rsid w:val="006C4A96"/>
    <w:rsid w:val="006C6043"/>
    <w:rsid w:val="006D04F2"/>
    <w:rsid w:val="006D39DB"/>
    <w:rsid w:val="006E0AE7"/>
    <w:rsid w:val="006E1835"/>
    <w:rsid w:val="006E5F77"/>
    <w:rsid w:val="006E7366"/>
    <w:rsid w:val="006F0167"/>
    <w:rsid w:val="006F35D2"/>
    <w:rsid w:val="006F448D"/>
    <w:rsid w:val="006F4643"/>
    <w:rsid w:val="006F4E2E"/>
    <w:rsid w:val="00704168"/>
    <w:rsid w:val="00716F3A"/>
    <w:rsid w:val="0072119B"/>
    <w:rsid w:val="00724AC6"/>
    <w:rsid w:val="00727BC3"/>
    <w:rsid w:val="00732F23"/>
    <w:rsid w:val="0073388B"/>
    <w:rsid w:val="00733C22"/>
    <w:rsid w:val="00735DD4"/>
    <w:rsid w:val="007516FD"/>
    <w:rsid w:val="00754987"/>
    <w:rsid w:val="0075603C"/>
    <w:rsid w:val="00761207"/>
    <w:rsid w:val="00773407"/>
    <w:rsid w:val="00773957"/>
    <w:rsid w:val="00777F4B"/>
    <w:rsid w:val="00782699"/>
    <w:rsid w:val="00782D4E"/>
    <w:rsid w:val="00785F5B"/>
    <w:rsid w:val="007909E1"/>
    <w:rsid w:val="00791E03"/>
    <w:rsid w:val="007A1776"/>
    <w:rsid w:val="007A4987"/>
    <w:rsid w:val="007B321F"/>
    <w:rsid w:val="007B61F5"/>
    <w:rsid w:val="007C197C"/>
    <w:rsid w:val="007C1B85"/>
    <w:rsid w:val="007C76E2"/>
    <w:rsid w:val="007D4ECA"/>
    <w:rsid w:val="007D5F92"/>
    <w:rsid w:val="007E1E0B"/>
    <w:rsid w:val="008029E5"/>
    <w:rsid w:val="00803A2C"/>
    <w:rsid w:val="00803FCF"/>
    <w:rsid w:val="008316F8"/>
    <w:rsid w:val="00841F49"/>
    <w:rsid w:val="00845686"/>
    <w:rsid w:val="00847E88"/>
    <w:rsid w:val="008548CA"/>
    <w:rsid w:val="00857C0F"/>
    <w:rsid w:val="008618D2"/>
    <w:rsid w:val="008670CB"/>
    <w:rsid w:val="008760B7"/>
    <w:rsid w:val="00877ADA"/>
    <w:rsid w:val="00880CC8"/>
    <w:rsid w:val="008812C5"/>
    <w:rsid w:val="008824E6"/>
    <w:rsid w:val="00892942"/>
    <w:rsid w:val="008A11A7"/>
    <w:rsid w:val="008A19BA"/>
    <w:rsid w:val="008A3708"/>
    <w:rsid w:val="008A68FD"/>
    <w:rsid w:val="008C526F"/>
    <w:rsid w:val="008D3537"/>
    <w:rsid w:val="008D4FE0"/>
    <w:rsid w:val="008E1F31"/>
    <w:rsid w:val="008E32F0"/>
    <w:rsid w:val="008E5E9C"/>
    <w:rsid w:val="008F2F3A"/>
    <w:rsid w:val="008F5098"/>
    <w:rsid w:val="008F6011"/>
    <w:rsid w:val="00904130"/>
    <w:rsid w:val="009041A2"/>
    <w:rsid w:val="00905070"/>
    <w:rsid w:val="00910172"/>
    <w:rsid w:val="009156B9"/>
    <w:rsid w:val="00915A22"/>
    <w:rsid w:val="00917079"/>
    <w:rsid w:val="00921F0F"/>
    <w:rsid w:val="00931609"/>
    <w:rsid w:val="00933DFA"/>
    <w:rsid w:val="009343A0"/>
    <w:rsid w:val="0094008D"/>
    <w:rsid w:val="00941462"/>
    <w:rsid w:val="00957F6F"/>
    <w:rsid w:val="009600DD"/>
    <w:rsid w:val="009616BA"/>
    <w:rsid w:val="009622DA"/>
    <w:rsid w:val="00967529"/>
    <w:rsid w:val="00971741"/>
    <w:rsid w:val="00977B7E"/>
    <w:rsid w:val="00982081"/>
    <w:rsid w:val="009906CC"/>
    <w:rsid w:val="00993E30"/>
    <w:rsid w:val="009A1D67"/>
    <w:rsid w:val="009A30E5"/>
    <w:rsid w:val="009A376C"/>
    <w:rsid w:val="009A6CE6"/>
    <w:rsid w:val="009A7A70"/>
    <w:rsid w:val="009B2047"/>
    <w:rsid w:val="009B6A6D"/>
    <w:rsid w:val="009C26F7"/>
    <w:rsid w:val="009D1335"/>
    <w:rsid w:val="009D4827"/>
    <w:rsid w:val="009E5266"/>
    <w:rsid w:val="009E632C"/>
    <w:rsid w:val="009E6CE4"/>
    <w:rsid w:val="009F091A"/>
    <w:rsid w:val="009F2F0F"/>
    <w:rsid w:val="009F6DD2"/>
    <w:rsid w:val="009F7181"/>
    <w:rsid w:val="009F73EB"/>
    <w:rsid w:val="009F7FCD"/>
    <w:rsid w:val="00A134E9"/>
    <w:rsid w:val="00A1443F"/>
    <w:rsid w:val="00A14928"/>
    <w:rsid w:val="00A14C8C"/>
    <w:rsid w:val="00A174B2"/>
    <w:rsid w:val="00A22099"/>
    <w:rsid w:val="00A27753"/>
    <w:rsid w:val="00A31590"/>
    <w:rsid w:val="00A53A22"/>
    <w:rsid w:val="00A55C19"/>
    <w:rsid w:val="00A61C17"/>
    <w:rsid w:val="00A642A7"/>
    <w:rsid w:val="00A77CA4"/>
    <w:rsid w:val="00A8556E"/>
    <w:rsid w:val="00AA30D8"/>
    <w:rsid w:val="00AC2DA6"/>
    <w:rsid w:val="00AC6E71"/>
    <w:rsid w:val="00AD0FF8"/>
    <w:rsid w:val="00AD16BF"/>
    <w:rsid w:val="00AD4EA3"/>
    <w:rsid w:val="00AE5CBF"/>
    <w:rsid w:val="00AE63D2"/>
    <w:rsid w:val="00AF28A7"/>
    <w:rsid w:val="00B15C34"/>
    <w:rsid w:val="00B44FCF"/>
    <w:rsid w:val="00B455E7"/>
    <w:rsid w:val="00B47791"/>
    <w:rsid w:val="00B507AA"/>
    <w:rsid w:val="00B66863"/>
    <w:rsid w:val="00B717BE"/>
    <w:rsid w:val="00B73CF2"/>
    <w:rsid w:val="00B75248"/>
    <w:rsid w:val="00B83151"/>
    <w:rsid w:val="00B83510"/>
    <w:rsid w:val="00B83B9C"/>
    <w:rsid w:val="00B92F5D"/>
    <w:rsid w:val="00B95E3A"/>
    <w:rsid w:val="00B97A45"/>
    <w:rsid w:val="00BA5B19"/>
    <w:rsid w:val="00BB316B"/>
    <w:rsid w:val="00BB4472"/>
    <w:rsid w:val="00BB51FF"/>
    <w:rsid w:val="00BC4914"/>
    <w:rsid w:val="00BC54E2"/>
    <w:rsid w:val="00BD1C76"/>
    <w:rsid w:val="00BD5862"/>
    <w:rsid w:val="00BD7706"/>
    <w:rsid w:val="00BE389F"/>
    <w:rsid w:val="00BE4E69"/>
    <w:rsid w:val="00BF422C"/>
    <w:rsid w:val="00BF7B0D"/>
    <w:rsid w:val="00C0229E"/>
    <w:rsid w:val="00C06FB2"/>
    <w:rsid w:val="00C13524"/>
    <w:rsid w:val="00C14930"/>
    <w:rsid w:val="00C179E6"/>
    <w:rsid w:val="00C22DB6"/>
    <w:rsid w:val="00C41E7B"/>
    <w:rsid w:val="00C517E1"/>
    <w:rsid w:val="00C52F87"/>
    <w:rsid w:val="00C53F4F"/>
    <w:rsid w:val="00C56EA6"/>
    <w:rsid w:val="00C60749"/>
    <w:rsid w:val="00C64AED"/>
    <w:rsid w:val="00C658AD"/>
    <w:rsid w:val="00C65F24"/>
    <w:rsid w:val="00C66118"/>
    <w:rsid w:val="00C748C6"/>
    <w:rsid w:val="00C76821"/>
    <w:rsid w:val="00C802B6"/>
    <w:rsid w:val="00C80C7A"/>
    <w:rsid w:val="00C8705A"/>
    <w:rsid w:val="00C937E3"/>
    <w:rsid w:val="00CA5B3B"/>
    <w:rsid w:val="00CA6FFF"/>
    <w:rsid w:val="00CC0D3B"/>
    <w:rsid w:val="00CC3DA1"/>
    <w:rsid w:val="00CC56F6"/>
    <w:rsid w:val="00CE1430"/>
    <w:rsid w:val="00CE3D6E"/>
    <w:rsid w:val="00CE751C"/>
    <w:rsid w:val="00CF02E0"/>
    <w:rsid w:val="00CF2801"/>
    <w:rsid w:val="00CF3AB6"/>
    <w:rsid w:val="00CF4CF4"/>
    <w:rsid w:val="00CF5292"/>
    <w:rsid w:val="00CF5F1D"/>
    <w:rsid w:val="00CF7D5A"/>
    <w:rsid w:val="00D04A4B"/>
    <w:rsid w:val="00D235F8"/>
    <w:rsid w:val="00D27BC6"/>
    <w:rsid w:val="00D30611"/>
    <w:rsid w:val="00D33980"/>
    <w:rsid w:val="00D34D39"/>
    <w:rsid w:val="00D4301A"/>
    <w:rsid w:val="00D471B8"/>
    <w:rsid w:val="00D53A8E"/>
    <w:rsid w:val="00D63367"/>
    <w:rsid w:val="00D6794C"/>
    <w:rsid w:val="00D735B6"/>
    <w:rsid w:val="00D85BA4"/>
    <w:rsid w:val="00D8758B"/>
    <w:rsid w:val="00D91870"/>
    <w:rsid w:val="00D942EE"/>
    <w:rsid w:val="00D945A7"/>
    <w:rsid w:val="00D96735"/>
    <w:rsid w:val="00DA1077"/>
    <w:rsid w:val="00DA328B"/>
    <w:rsid w:val="00DA3CA2"/>
    <w:rsid w:val="00DC3809"/>
    <w:rsid w:val="00DC3EBF"/>
    <w:rsid w:val="00DD7B34"/>
    <w:rsid w:val="00DE4C11"/>
    <w:rsid w:val="00DF363D"/>
    <w:rsid w:val="00E03D41"/>
    <w:rsid w:val="00E065C1"/>
    <w:rsid w:val="00E10843"/>
    <w:rsid w:val="00E16219"/>
    <w:rsid w:val="00E213BF"/>
    <w:rsid w:val="00E259FF"/>
    <w:rsid w:val="00E30C19"/>
    <w:rsid w:val="00E33BB3"/>
    <w:rsid w:val="00E34800"/>
    <w:rsid w:val="00E35D50"/>
    <w:rsid w:val="00E409FB"/>
    <w:rsid w:val="00E501CB"/>
    <w:rsid w:val="00E50E5D"/>
    <w:rsid w:val="00E51D55"/>
    <w:rsid w:val="00E535E5"/>
    <w:rsid w:val="00E5449B"/>
    <w:rsid w:val="00E628B3"/>
    <w:rsid w:val="00E655B1"/>
    <w:rsid w:val="00E658AD"/>
    <w:rsid w:val="00E70451"/>
    <w:rsid w:val="00E719B8"/>
    <w:rsid w:val="00E755B2"/>
    <w:rsid w:val="00E83A68"/>
    <w:rsid w:val="00E876EB"/>
    <w:rsid w:val="00E924CD"/>
    <w:rsid w:val="00E93FF8"/>
    <w:rsid w:val="00EA2F1A"/>
    <w:rsid w:val="00EA7317"/>
    <w:rsid w:val="00EB0327"/>
    <w:rsid w:val="00EB410D"/>
    <w:rsid w:val="00EB5E3F"/>
    <w:rsid w:val="00EB7D41"/>
    <w:rsid w:val="00EC4187"/>
    <w:rsid w:val="00EE3551"/>
    <w:rsid w:val="00EF5A02"/>
    <w:rsid w:val="00EF7E82"/>
    <w:rsid w:val="00F007F5"/>
    <w:rsid w:val="00F0274E"/>
    <w:rsid w:val="00F02853"/>
    <w:rsid w:val="00F05A6E"/>
    <w:rsid w:val="00F05DC8"/>
    <w:rsid w:val="00F15A4F"/>
    <w:rsid w:val="00F20816"/>
    <w:rsid w:val="00F20CC3"/>
    <w:rsid w:val="00F26534"/>
    <w:rsid w:val="00F27B6A"/>
    <w:rsid w:val="00F3797C"/>
    <w:rsid w:val="00F44946"/>
    <w:rsid w:val="00F4744A"/>
    <w:rsid w:val="00F50FEA"/>
    <w:rsid w:val="00F53C98"/>
    <w:rsid w:val="00F70E84"/>
    <w:rsid w:val="00F72412"/>
    <w:rsid w:val="00F72532"/>
    <w:rsid w:val="00F801E8"/>
    <w:rsid w:val="00F80523"/>
    <w:rsid w:val="00F84EBD"/>
    <w:rsid w:val="00F93851"/>
    <w:rsid w:val="00FA0322"/>
    <w:rsid w:val="00FA1135"/>
    <w:rsid w:val="00FA606A"/>
    <w:rsid w:val="00FA7E27"/>
    <w:rsid w:val="00FB2978"/>
    <w:rsid w:val="00FB303C"/>
    <w:rsid w:val="00FB4C10"/>
    <w:rsid w:val="00FB750A"/>
    <w:rsid w:val="00FC0EB4"/>
    <w:rsid w:val="00FC46AE"/>
    <w:rsid w:val="00FD138A"/>
    <w:rsid w:val="00FE3817"/>
    <w:rsid w:val="00FF3E33"/>
    <w:rsid w:val="00FF6251"/>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1F4531-764E-4B94-AB6B-C22D2479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91E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DFB"/>
    <w:pPr>
      <w:ind w:left="720"/>
      <w:contextualSpacing/>
    </w:pPr>
  </w:style>
  <w:style w:type="table" w:styleId="a4">
    <w:name w:val="Table Grid"/>
    <w:basedOn w:val="a1"/>
    <w:uiPriority w:val="39"/>
    <w:rsid w:val="00CF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821A1"/>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4821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1A1"/>
  </w:style>
  <w:style w:type="paragraph" w:styleId="a7">
    <w:name w:val="footer"/>
    <w:basedOn w:val="a"/>
    <w:link w:val="a8"/>
    <w:uiPriority w:val="99"/>
    <w:unhideWhenUsed/>
    <w:rsid w:val="004821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1A1"/>
  </w:style>
  <w:style w:type="paragraph" w:styleId="a9">
    <w:name w:val="Balloon Text"/>
    <w:basedOn w:val="a"/>
    <w:link w:val="aa"/>
    <w:uiPriority w:val="99"/>
    <w:semiHidden/>
    <w:unhideWhenUsed/>
    <w:rsid w:val="00D04A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4A4B"/>
    <w:rPr>
      <w:rFonts w:ascii="Tahoma" w:hAnsi="Tahoma" w:cs="Tahoma"/>
      <w:sz w:val="16"/>
      <w:szCs w:val="16"/>
    </w:rPr>
  </w:style>
  <w:style w:type="character" w:customStyle="1" w:styleId="10">
    <w:name w:val="Заголовок 1 Знак"/>
    <w:basedOn w:val="a0"/>
    <w:link w:val="1"/>
    <w:uiPriority w:val="9"/>
    <w:rsid w:val="0024022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91E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213">
      <w:bodyDiv w:val="1"/>
      <w:marLeft w:val="0"/>
      <w:marRight w:val="0"/>
      <w:marTop w:val="0"/>
      <w:marBottom w:val="0"/>
      <w:divBdr>
        <w:top w:val="none" w:sz="0" w:space="0" w:color="auto"/>
        <w:left w:val="none" w:sz="0" w:space="0" w:color="auto"/>
        <w:bottom w:val="none" w:sz="0" w:space="0" w:color="auto"/>
        <w:right w:val="none" w:sz="0" w:space="0" w:color="auto"/>
      </w:divBdr>
    </w:div>
    <w:div w:id="193856145">
      <w:bodyDiv w:val="1"/>
      <w:marLeft w:val="0"/>
      <w:marRight w:val="0"/>
      <w:marTop w:val="0"/>
      <w:marBottom w:val="0"/>
      <w:divBdr>
        <w:top w:val="none" w:sz="0" w:space="0" w:color="auto"/>
        <w:left w:val="none" w:sz="0" w:space="0" w:color="auto"/>
        <w:bottom w:val="none" w:sz="0" w:space="0" w:color="auto"/>
        <w:right w:val="none" w:sz="0" w:space="0" w:color="auto"/>
      </w:divBdr>
    </w:div>
    <w:div w:id="302000833">
      <w:bodyDiv w:val="1"/>
      <w:marLeft w:val="0"/>
      <w:marRight w:val="0"/>
      <w:marTop w:val="0"/>
      <w:marBottom w:val="0"/>
      <w:divBdr>
        <w:top w:val="none" w:sz="0" w:space="0" w:color="auto"/>
        <w:left w:val="none" w:sz="0" w:space="0" w:color="auto"/>
        <w:bottom w:val="none" w:sz="0" w:space="0" w:color="auto"/>
        <w:right w:val="none" w:sz="0" w:space="0" w:color="auto"/>
      </w:divBdr>
    </w:div>
    <w:div w:id="576281955">
      <w:bodyDiv w:val="1"/>
      <w:marLeft w:val="0"/>
      <w:marRight w:val="0"/>
      <w:marTop w:val="0"/>
      <w:marBottom w:val="0"/>
      <w:divBdr>
        <w:top w:val="none" w:sz="0" w:space="0" w:color="auto"/>
        <w:left w:val="none" w:sz="0" w:space="0" w:color="auto"/>
        <w:bottom w:val="none" w:sz="0" w:space="0" w:color="auto"/>
        <w:right w:val="none" w:sz="0" w:space="0" w:color="auto"/>
      </w:divBdr>
    </w:div>
    <w:div w:id="1114907431">
      <w:bodyDiv w:val="1"/>
      <w:marLeft w:val="0"/>
      <w:marRight w:val="0"/>
      <w:marTop w:val="0"/>
      <w:marBottom w:val="0"/>
      <w:divBdr>
        <w:top w:val="none" w:sz="0" w:space="0" w:color="auto"/>
        <w:left w:val="none" w:sz="0" w:space="0" w:color="auto"/>
        <w:bottom w:val="none" w:sz="0" w:space="0" w:color="auto"/>
        <w:right w:val="none" w:sz="0" w:space="0" w:color="auto"/>
      </w:divBdr>
    </w:div>
    <w:div w:id="1369916530">
      <w:bodyDiv w:val="1"/>
      <w:marLeft w:val="0"/>
      <w:marRight w:val="0"/>
      <w:marTop w:val="0"/>
      <w:marBottom w:val="0"/>
      <w:divBdr>
        <w:top w:val="none" w:sz="0" w:space="0" w:color="auto"/>
        <w:left w:val="none" w:sz="0" w:space="0" w:color="auto"/>
        <w:bottom w:val="none" w:sz="0" w:space="0" w:color="auto"/>
        <w:right w:val="none" w:sz="0" w:space="0" w:color="auto"/>
      </w:divBdr>
    </w:div>
    <w:div w:id="1473596354">
      <w:bodyDiv w:val="1"/>
      <w:marLeft w:val="0"/>
      <w:marRight w:val="0"/>
      <w:marTop w:val="0"/>
      <w:marBottom w:val="0"/>
      <w:divBdr>
        <w:top w:val="none" w:sz="0" w:space="0" w:color="auto"/>
        <w:left w:val="none" w:sz="0" w:space="0" w:color="auto"/>
        <w:bottom w:val="none" w:sz="0" w:space="0" w:color="auto"/>
        <w:right w:val="none" w:sz="0" w:space="0" w:color="auto"/>
      </w:divBdr>
    </w:div>
    <w:div w:id="1514563673">
      <w:bodyDiv w:val="1"/>
      <w:marLeft w:val="0"/>
      <w:marRight w:val="0"/>
      <w:marTop w:val="0"/>
      <w:marBottom w:val="0"/>
      <w:divBdr>
        <w:top w:val="none" w:sz="0" w:space="0" w:color="auto"/>
        <w:left w:val="none" w:sz="0" w:space="0" w:color="auto"/>
        <w:bottom w:val="none" w:sz="0" w:space="0" w:color="auto"/>
        <w:right w:val="none" w:sz="0" w:space="0" w:color="auto"/>
      </w:divBdr>
    </w:div>
    <w:div w:id="1520924886">
      <w:bodyDiv w:val="1"/>
      <w:marLeft w:val="0"/>
      <w:marRight w:val="0"/>
      <w:marTop w:val="0"/>
      <w:marBottom w:val="0"/>
      <w:divBdr>
        <w:top w:val="none" w:sz="0" w:space="0" w:color="auto"/>
        <w:left w:val="none" w:sz="0" w:space="0" w:color="auto"/>
        <w:bottom w:val="none" w:sz="0" w:space="0" w:color="auto"/>
        <w:right w:val="none" w:sz="0" w:space="0" w:color="auto"/>
      </w:divBdr>
    </w:div>
    <w:div w:id="1786998319">
      <w:bodyDiv w:val="1"/>
      <w:marLeft w:val="0"/>
      <w:marRight w:val="0"/>
      <w:marTop w:val="0"/>
      <w:marBottom w:val="0"/>
      <w:divBdr>
        <w:top w:val="none" w:sz="0" w:space="0" w:color="auto"/>
        <w:left w:val="none" w:sz="0" w:space="0" w:color="auto"/>
        <w:bottom w:val="none" w:sz="0" w:space="0" w:color="auto"/>
        <w:right w:val="none" w:sz="0" w:space="0" w:color="auto"/>
      </w:divBdr>
    </w:div>
    <w:div w:id="18122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7E12-2C17-458B-9FD1-B96E31B0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11</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284</cp:revision>
  <cp:lastPrinted>2017-04-25T07:20:00Z</cp:lastPrinted>
  <dcterms:created xsi:type="dcterms:W3CDTF">2015-01-27T08:16:00Z</dcterms:created>
  <dcterms:modified xsi:type="dcterms:W3CDTF">2017-04-25T07:24:00Z</dcterms:modified>
</cp:coreProperties>
</file>