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87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216196" w:rsidP="001856A5">
      <w:pPr>
        <w:pStyle w:val="ae"/>
        <w:rPr>
          <w:szCs w:val="28"/>
        </w:rPr>
      </w:pPr>
      <w:r>
        <w:rPr>
          <w:szCs w:val="28"/>
        </w:rPr>
        <w:t>Об утверждении муниципальной программы Сортавальского муниципального района «Управление муниципальными финансами в Сортавальском муниципальном районе на 2018-2023 годы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216196">
        <w:rPr>
          <w:b w:val="0"/>
          <w:szCs w:val="28"/>
        </w:rPr>
        <w:t>2</w:t>
      </w:r>
      <w:r w:rsidR="00580F97">
        <w:rPr>
          <w:b w:val="0"/>
          <w:szCs w:val="28"/>
        </w:rPr>
        <w:t>6</w:t>
      </w:r>
      <w:r>
        <w:rPr>
          <w:b w:val="0"/>
          <w:szCs w:val="28"/>
        </w:rPr>
        <w:t xml:space="preserve">» сентября 2017 г.                                                  </w:t>
      </w:r>
      <w:r w:rsidR="00216196">
        <w:rPr>
          <w:b w:val="0"/>
          <w:szCs w:val="28"/>
        </w:rPr>
        <w:t xml:space="preserve">                             № </w:t>
      </w:r>
      <w:r w:rsidR="00580F97">
        <w:rPr>
          <w:b w:val="0"/>
          <w:szCs w:val="28"/>
        </w:rPr>
        <w:t>48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3E736F" w:rsidRDefault="001810F0" w:rsidP="003E736F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736F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3E736F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3C1C70" w:rsidRPr="003E736F">
        <w:rPr>
          <w:rFonts w:ascii="Times New Roman" w:hAnsi="Times New Roman"/>
          <w:sz w:val="28"/>
          <w:szCs w:val="28"/>
        </w:rPr>
        <w:t>.</w:t>
      </w:r>
    </w:p>
    <w:p w:rsidR="001810F0" w:rsidRPr="003E736F" w:rsidRDefault="001810F0" w:rsidP="003E736F">
      <w:pPr>
        <w:pStyle w:val="ae"/>
        <w:jc w:val="both"/>
        <w:rPr>
          <w:b w:val="0"/>
          <w:szCs w:val="28"/>
        </w:rPr>
      </w:pPr>
      <w:r w:rsidRPr="003E736F">
        <w:rPr>
          <w:szCs w:val="28"/>
        </w:rPr>
        <w:t>Цель экспертизы</w:t>
      </w:r>
      <w:r w:rsidRPr="003E736F">
        <w:rPr>
          <w:b w:val="0"/>
          <w:szCs w:val="28"/>
        </w:rPr>
        <w:t>:</w:t>
      </w:r>
      <w:r w:rsidRPr="003E736F">
        <w:rPr>
          <w:szCs w:val="28"/>
        </w:rPr>
        <w:t xml:space="preserve"> </w:t>
      </w:r>
      <w:r w:rsidRPr="003E736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</w:t>
      </w:r>
      <w:r w:rsidR="006F1C1C" w:rsidRPr="003E736F">
        <w:rPr>
          <w:b w:val="0"/>
          <w:szCs w:val="28"/>
        </w:rPr>
        <w:t>«Об утверждении муниципальной программы Сортавальского муниципального района «Управление муниципальными финансами в Сортавальском муниципальном районе на 2018-2023 годы»</w:t>
      </w:r>
      <w:r w:rsidRPr="003E736F">
        <w:rPr>
          <w:b w:val="0"/>
          <w:szCs w:val="28"/>
        </w:rPr>
        <w:t>.</w:t>
      </w:r>
    </w:p>
    <w:p w:rsidR="001810F0" w:rsidRPr="003E736F" w:rsidRDefault="001810F0" w:rsidP="003E73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36F">
        <w:rPr>
          <w:rFonts w:ascii="Times New Roman" w:hAnsi="Times New Roman"/>
          <w:b/>
          <w:sz w:val="28"/>
          <w:szCs w:val="28"/>
        </w:rPr>
        <w:t>Предмет экспертизы</w:t>
      </w:r>
      <w:r w:rsidRPr="003E736F">
        <w:rPr>
          <w:rFonts w:ascii="Times New Roman" w:hAnsi="Times New Roman"/>
          <w:sz w:val="28"/>
          <w:szCs w:val="28"/>
        </w:rPr>
        <w:t xml:space="preserve">: проект постановления администрации Сортавальского муниципального района </w:t>
      </w:r>
      <w:r w:rsidR="006F1C1C" w:rsidRPr="003E736F">
        <w:rPr>
          <w:rFonts w:ascii="Times New Roman" w:hAnsi="Times New Roman"/>
          <w:sz w:val="28"/>
          <w:szCs w:val="28"/>
        </w:rPr>
        <w:t>«Об утверждении муниципальной программы Сортавальского муниципального района «Управление муниципальными финансами в Сортавальском муниципальном районе на 2018-2023 годы»</w:t>
      </w:r>
      <w:r w:rsidRPr="003E736F">
        <w:rPr>
          <w:rFonts w:ascii="Times New Roman" w:hAnsi="Times New Roman"/>
          <w:sz w:val="28"/>
          <w:szCs w:val="28"/>
        </w:rPr>
        <w:t>.</w:t>
      </w:r>
    </w:p>
    <w:p w:rsidR="00351B35" w:rsidRPr="003E736F" w:rsidRDefault="00351B35" w:rsidP="003E736F">
      <w:pPr>
        <w:ind w:firstLine="709"/>
        <w:jc w:val="both"/>
        <w:rPr>
          <w:sz w:val="28"/>
          <w:szCs w:val="28"/>
        </w:rPr>
      </w:pPr>
      <w:r w:rsidRPr="003E736F">
        <w:rPr>
          <w:sz w:val="28"/>
          <w:szCs w:val="28"/>
        </w:rPr>
        <w:t xml:space="preserve">Проект постановления администрации Сортавальского муниципального района </w:t>
      </w:r>
      <w:r w:rsidR="006F1C1C" w:rsidRPr="003E736F">
        <w:rPr>
          <w:sz w:val="28"/>
          <w:szCs w:val="28"/>
        </w:rPr>
        <w:t xml:space="preserve">«Об утверждении муниципальной программы Сортавальского муниципального района «Управление муниципальными </w:t>
      </w:r>
      <w:r w:rsidR="006F1C1C" w:rsidRPr="003E736F">
        <w:rPr>
          <w:sz w:val="28"/>
          <w:szCs w:val="28"/>
        </w:rPr>
        <w:lastRenderedPageBreak/>
        <w:t>финансами в Сортавальском муниципальном районе на 2018-2023 годы»</w:t>
      </w:r>
      <w:r w:rsidRPr="003E736F">
        <w:rPr>
          <w:sz w:val="28"/>
          <w:szCs w:val="28"/>
        </w:rPr>
        <w:t xml:space="preserve"> (далее – проект Постановления) с приложением «Паспорт </w:t>
      </w:r>
      <w:r w:rsidR="005A4880" w:rsidRPr="003E736F">
        <w:rPr>
          <w:sz w:val="28"/>
          <w:szCs w:val="28"/>
        </w:rPr>
        <w:t>муниципальной</w:t>
      </w:r>
      <w:r w:rsidRPr="003E736F">
        <w:rPr>
          <w:sz w:val="28"/>
          <w:szCs w:val="28"/>
        </w:rPr>
        <w:t xml:space="preserve"> программы «</w:t>
      </w:r>
      <w:r w:rsidR="006F1C1C" w:rsidRPr="003E736F">
        <w:rPr>
          <w:sz w:val="28"/>
          <w:szCs w:val="28"/>
        </w:rPr>
        <w:t>Управление муниципальными финансами в Сортавальском муниципальном районе на 2018-2023 годы</w:t>
      </w:r>
      <w:r w:rsidRPr="003E736F">
        <w:rPr>
          <w:sz w:val="28"/>
          <w:szCs w:val="28"/>
        </w:rPr>
        <w:t xml:space="preserve">» (далее – Паспорт </w:t>
      </w:r>
      <w:r w:rsidR="002D771A" w:rsidRPr="003E736F">
        <w:rPr>
          <w:sz w:val="28"/>
          <w:szCs w:val="28"/>
        </w:rPr>
        <w:t>М</w:t>
      </w:r>
      <w:r w:rsidRPr="003E736F">
        <w:rPr>
          <w:sz w:val="28"/>
          <w:szCs w:val="28"/>
        </w:rPr>
        <w:t xml:space="preserve">П) 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6F1C1C" w:rsidRPr="003E736F">
        <w:rPr>
          <w:sz w:val="28"/>
          <w:szCs w:val="28"/>
        </w:rPr>
        <w:t>21</w:t>
      </w:r>
      <w:r w:rsidRPr="003E736F">
        <w:rPr>
          <w:sz w:val="28"/>
          <w:szCs w:val="28"/>
        </w:rPr>
        <w:t xml:space="preserve"> </w:t>
      </w:r>
      <w:r w:rsidR="005A4880" w:rsidRPr="003E736F">
        <w:rPr>
          <w:sz w:val="28"/>
          <w:szCs w:val="28"/>
        </w:rPr>
        <w:t>сентября</w:t>
      </w:r>
      <w:r w:rsidRPr="003E736F">
        <w:rPr>
          <w:sz w:val="28"/>
          <w:szCs w:val="28"/>
        </w:rPr>
        <w:t xml:space="preserve"> 2017 года</w:t>
      </w:r>
      <w:r w:rsidR="006F1C1C" w:rsidRPr="003E736F">
        <w:rPr>
          <w:sz w:val="28"/>
          <w:szCs w:val="28"/>
        </w:rPr>
        <w:t xml:space="preserve"> (получен по электронной почте)</w:t>
      </w:r>
      <w:r w:rsidRPr="003E736F">
        <w:rPr>
          <w:sz w:val="28"/>
          <w:szCs w:val="28"/>
        </w:rPr>
        <w:t>.</w:t>
      </w:r>
    </w:p>
    <w:p w:rsidR="001856A5" w:rsidRPr="003E736F" w:rsidRDefault="00CB10E5" w:rsidP="003E736F">
      <w:pPr>
        <w:pStyle w:val="ae"/>
        <w:ind w:firstLine="708"/>
        <w:jc w:val="both"/>
        <w:rPr>
          <w:b w:val="0"/>
          <w:szCs w:val="28"/>
        </w:rPr>
      </w:pPr>
      <w:r w:rsidRPr="003E736F">
        <w:rPr>
          <w:b w:val="0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EA0DC4" w:rsidRPr="003E736F">
        <w:rPr>
          <w:b w:val="0"/>
          <w:szCs w:val="28"/>
        </w:rPr>
        <w:t>Финансовым управлением Сортавальского муниципального района</w:t>
      </w:r>
      <w:r w:rsidRPr="003E736F">
        <w:rPr>
          <w:b w:val="0"/>
          <w:szCs w:val="28"/>
        </w:rPr>
        <w:t xml:space="preserve"> документов по проекту Постановления </w:t>
      </w:r>
      <w:r w:rsidR="001856A5" w:rsidRPr="003E736F">
        <w:rPr>
          <w:b w:val="0"/>
          <w:szCs w:val="28"/>
        </w:rPr>
        <w:t xml:space="preserve">администрации Сортавальского муниципального района </w:t>
      </w:r>
      <w:r w:rsidRPr="003E736F">
        <w:rPr>
          <w:b w:val="0"/>
          <w:szCs w:val="28"/>
        </w:rPr>
        <w:t>«</w:t>
      </w:r>
      <w:r w:rsidR="004C2DE9" w:rsidRPr="003E736F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EA0DC4" w:rsidRPr="003E736F">
        <w:rPr>
          <w:b w:val="0"/>
          <w:szCs w:val="28"/>
        </w:rPr>
        <w:t>«Управление муниципальными финансами в Сортавальском муниципальном районе на 2018-2023 годы»</w:t>
      </w:r>
      <w:r w:rsidR="00AF48E2">
        <w:rPr>
          <w:b w:val="0"/>
          <w:szCs w:val="28"/>
        </w:rPr>
        <w:t>.</w:t>
      </w:r>
    </w:p>
    <w:p w:rsidR="008C20D9" w:rsidRPr="003E736F" w:rsidRDefault="008C20D9" w:rsidP="003E736F">
      <w:pPr>
        <w:pStyle w:val="ae"/>
        <w:jc w:val="left"/>
        <w:rPr>
          <w:b w:val="0"/>
          <w:szCs w:val="28"/>
        </w:rPr>
      </w:pPr>
      <w:r w:rsidRPr="003E736F">
        <w:rPr>
          <w:b w:val="0"/>
          <w:szCs w:val="28"/>
        </w:rPr>
        <w:t>Рассмотрены следующие материалы по указанному проекту:</w:t>
      </w:r>
    </w:p>
    <w:p w:rsidR="008C20D9" w:rsidRPr="003E736F" w:rsidRDefault="008C20D9" w:rsidP="003E736F">
      <w:pPr>
        <w:pStyle w:val="ae"/>
        <w:numPr>
          <w:ilvl w:val="0"/>
          <w:numId w:val="10"/>
        </w:numPr>
        <w:ind w:left="530"/>
        <w:jc w:val="both"/>
        <w:rPr>
          <w:b w:val="0"/>
          <w:szCs w:val="28"/>
        </w:rPr>
      </w:pPr>
      <w:r w:rsidRPr="003E736F">
        <w:rPr>
          <w:b w:val="0"/>
          <w:szCs w:val="28"/>
        </w:rPr>
        <w:t xml:space="preserve">Проект постановления </w:t>
      </w:r>
      <w:r w:rsidR="00820D9F" w:rsidRPr="003E736F">
        <w:rPr>
          <w:b w:val="0"/>
          <w:szCs w:val="28"/>
        </w:rPr>
        <w:t xml:space="preserve">администрации Сортавальского муниципального района </w:t>
      </w:r>
      <w:r w:rsidR="00EA0DC4" w:rsidRPr="003E736F">
        <w:rPr>
          <w:b w:val="0"/>
          <w:szCs w:val="28"/>
        </w:rPr>
        <w:t xml:space="preserve">«Об утверждении муниципальной программы Сортавальского муниципального района «Управление муниципальными финансами в Сортавальском муниципальном районе на 2018-2023 годы» </w:t>
      </w:r>
      <w:r w:rsidRPr="003E736F">
        <w:rPr>
          <w:b w:val="0"/>
          <w:szCs w:val="28"/>
        </w:rPr>
        <w:t xml:space="preserve">- на </w:t>
      </w:r>
      <w:r w:rsidR="00EA0DC4" w:rsidRPr="003E736F">
        <w:rPr>
          <w:b w:val="0"/>
          <w:szCs w:val="28"/>
        </w:rPr>
        <w:t>1</w:t>
      </w:r>
      <w:r w:rsidRPr="003E736F">
        <w:rPr>
          <w:b w:val="0"/>
          <w:szCs w:val="28"/>
        </w:rPr>
        <w:t xml:space="preserve"> л. </w:t>
      </w:r>
    </w:p>
    <w:p w:rsidR="008C20D9" w:rsidRPr="003E736F" w:rsidRDefault="002D771A" w:rsidP="003E736F">
      <w:pPr>
        <w:numPr>
          <w:ilvl w:val="0"/>
          <w:numId w:val="10"/>
        </w:numPr>
        <w:ind w:left="53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 xml:space="preserve">Паспорт муниципальной программы </w:t>
      </w:r>
      <w:r w:rsidR="00EA0DC4" w:rsidRPr="003E736F">
        <w:rPr>
          <w:sz w:val="28"/>
          <w:szCs w:val="28"/>
        </w:rPr>
        <w:t>«Об утверждении муниципальной программы Сортавальского муниципального района</w:t>
      </w:r>
      <w:r w:rsidR="00B315B0" w:rsidRPr="003E736F">
        <w:rPr>
          <w:sz w:val="28"/>
          <w:szCs w:val="28"/>
        </w:rPr>
        <w:t xml:space="preserve"> «Управление муниципальными финансами в Сортавальском муниципальном районе на 2018-2023 годы</w:t>
      </w:r>
      <w:r w:rsidRPr="003E736F">
        <w:rPr>
          <w:sz w:val="28"/>
          <w:szCs w:val="28"/>
        </w:rPr>
        <w:t>»</w:t>
      </w:r>
      <w:r w:rsidR="00E50C6A" w:rsidRPr="003E736F">
        <w:rPr>
          <w:sz w:val="28"/>
          <w:szCs w:val="28"/>
        </w:rPr>
        <w:t xml:space="preserve"> </w:t>
      </w:r>
      <w:r w:rsidR="001856A5" w:rsidRPr="003E736F">
        <w:rPr>
          <w:sz w:val="28"/>
          <w:szCs w:val="28"/>
        </w:rPr>
        <w:t xml:space="preserve">- </w:t>
      </w:r>
      <w:r w:rsidR="008C20D9" w:rsidRPr="003E736F">
        <w:rPr>
          <w:sz w:val="28"/>
          <w:szCs w:val="28"/>
        </w:rPr>
        <w:t xml:space="preserve">на </w:t>
      </w:r>
      <w:r w:rsidR="00EA0DC4" w:rsidRPr="003E736F">
        <w:rPr>
          <w:sz w:val="28"/>
          <w:szCs w:val="28"/>
        </w:rPr>
        <w:t>3</w:t>
      </w:r>
      <w:r w:rsidR="008C20D9" w:rsidRPr="003E736F">
        <w:rPr>
          <w:sz w:val="28"/>
          <w:szCs w:val="28"/>
        </w:rPr>
        <w:t xml:space="preserve"> л.</w:t>
      </w:r>
    </w:p>
    <w:p w:rsidR="0019501C" w:rsidRPr="003E736F" w:rsidRDefault="00823D37" w:rsidP="003E736F">
      <w:pPr>
        <w:numPr>
          <w:ilvl w:val="0"/>
          <w:numId w:val="10"/>
        </w:numPr>
        <w:ind w:left="530"/>
        <w:jc w:val="both"/>
        <w:rPr>
          <w:b/>
          <w:sz w:val="28"/>
          <w:szCs w:val="28"/>
        </w:rPr>
      </w:pPr>
      <w:r w:rsidRPr="003E736F">
        <w:rPr>
          <w:sz w:val="28"/>
          <w:szCs w:val="28"/>
        </w:rPr>
        <w:t xml:space="preserve">Приложение 1 </w:t>
      </w:r>
      <w:r w:rsidR="00E50C6A" w:rsidRPr="003E736F">
        <w:rPr>
          <w:sz w:val="28"/>
          <w:szCs w:val="28"/>
        </w:rPr>
        <w:t>Целевые индикаторы результативности муниципальной программы</w:t>
      </w:r>
      <w:r w:rsidR="00FC35D8">
        <w:rPr>
          <w:sz w:val="28"/>
          <w:szCs w:val="28"/>
        </w:rPr>
        <w:t xml:space="preserve"> </w:t>
      </w:r>
      <w:r w:rsidR="00FC35D8" w:rsidRPr="003E736F">
        <w:rPr>
          <w:sz w:val="28"/>
          <w:szCs w:val="28"/>
        </w:rPr>
        <w:t xml:space="preserve">«Управление муниципальными финансами в Сортавальском муниципальном районе на 2018-2023 годы </w:t>
      </w:r>
      <w:r w:rsidR="003C12B2" w:rsidRPr="003E736F">
        <w:rPr>
          <w:sz w:val="28"/>
          <w:szCs w:val="28"/>
        </w:rPr>
        <w:t xml:space="preserve">– </w:t>
      </w:r>
      <w:r w:rsidR="00B315B0" w:rsidRPr="003E736F">
        <w:rPr>
          <w:sz w:val="28"/>
          <w:szCs w:val="28"/>
        </w:rPr>
        <w:t>8</w:t>
      </w:r>
      <w:r w:rsidR="009C6E1C" w:rsidRPr="003E736F">
        <w:rPr>
          <w:sz w:val="28"/>
          <w:szCs w:val="28"/>
        </w:rPr>
        <w:t xml:space="preserve"> </w:t>
      </w:r>
      <w:r w:rsidR="003C12B2" w:rsidRPr="003E736F">
        <w:rPr>
          <w:sz w:val="28"/>
          <w:szCs w:val="28"/>
        </w:rPr>
        <w:t>л.</w:t>
      </w:r>
    </w:p>
    <w:p w:rsidR="003C12B2" w:rsidRPr="003E736F" w:rsidRDefault="00823D37" w:rsidP="003E736F">
      <w:pPr>
        <w:numPr>
          <w:ilvl w:val="0"/>
          <w:numId w:val="10"/>
        </w:numPr>
        <w:ind w:left="53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 xml:space="preserve">Приложение 2 </w:t>
      </w:r>
      <w:r w:rsidR="002D771A" w:rsidRPr="003E736F">
        <w:rPr>
          <w:sz w:val="28"/>
          <w:szCs w:val="28"/>
        </w:rPr>
        <w:t>Информация об основ</w:t>
      </w:r>
      <w:r w:rsidR="00FC35D8">
        <w:rPr>
          <w:sz w:val="28"/>
          <w:szCs w:val="28"/>
        </w:rPr>
        <w:t xml:space="preserve">ных мероприятиях (мероприятиях), ведомственных целевых программах, </w:t>
      </w:r>
      <w:r w:rsidR="00B315B0" w:rsidRPr="003E736F">
        <w:rPr>
          <w:sz w:val="28"/>
          <w:szCs w:val="28"/>
        </w:rPr>
        <w:t xml:space="preserve">подпрограммах </w:t>
      </w:r>
      <w:r w:rsidR="002D771A" w:rsidRPr="003E736F">
        <w:rPr>
          <w:sz w:val="28"/>
          <w:szCs w:val="28"/>
        </w:rPr>
        <w:t xml:space="preserve">муниципальной программы </w:t>
      </w:r>
      <w:r w:rsidR="00B315B0" w:rsidRPr="003E736F">
        <w:rPr>
          <w:sz w:val="28"/>
          <w:szCs w:val="28"/>
        </w:rPr>
        <w:t>«Управление муниципальными финансами в Сортавальском муниципальном районе на 2018-2023 годы»</w:t>
      </w:r>
      <w:r w:rsidR="009C6991" w:rsidRPr="003E736F">
        <w:rPr>
          <w:sz w:val="28"/>
          <w:szCs w:val="28"/>
        </w:rPr>
        <w:t xml:space="preserve"> </w:t>
      </w:r>
      <w:r w:rsidR="003C12B2" w:rsidRPr="003E736F">
        <w:rPr>
          <w:sz w:val="28"/>
          <w:szCs w:val="28"/>
        </w:rPr>
        <w:t>-</w:t>
      </w:r>
      <w:r w:rsidR="009C6991" w:rsidRPr="003E736F">
        <w:rPr>
          <w:sz w:val="28"/>
          <w:szCs w:val="28"/>
        </w:rPr>
        <w:t xml:space="preserve"> </w:t>
      </w:r>
      <w:r w:rsidR="004B5C00" w:rsidRPr="003E736F">
        <w:rPr>
          <w:sz w:val="28"/>
          <w:szCs w:val="28"/>
        </w:rPr>
        <w:t>9</w:t>
      </w:r>
      <w:r w:rsidR="003C12B2" w:rsidRPr="003E736F">
        <w:rPr>
          <w:sz w:val="28"/>
          <w:szCs w:val="28"/>
        </w:rPr>
        <w:t xml:space="preserve"> л.</w:t>
      </w:r>
    </w:p>
    <w:p w:rsidR="002F6918" w:rsidRPr="003E736F" w:rsidRDefault="002F6918" w:rsidP="003E736F">
      <w:pPr>
        <w:numPr>
          <w:ilvl w:val="0"/>
          <w:numId w:val="10"/>
        </w:numPr>
        <w:ind w:left="53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Приложение 3 Сведения об основных мерах правового регулирования в сфере реализации муниципальной програм</w:t>
      </w:r>
      <w:r w:rsidR="00881AE0" w:rsidRPr="003E736F">
        <w:rPr>
          <w:sz w:val="28"/>
          <w:szCs w:val="28"/>
        </w:rPr>
        <w:t>мы –2 л.</w:t>
      </w:r>
    </w:p>
    <w:p w:rsidR="003C12B2" w:rsidRPr="00FC35D8" w:rsidRDefault="00823D37" w:rsidP="003E736F">
      <w:pPr>
        <w:numPr>
          <w:ilvl w:val="0"/>
          <w:numId w:val="10"/>
        </w:numPr>
        <w:ind w:left="530"/>
        <w:jc w:val="both"/>
        <w:rPr>
          <w:b/>
          <w:sz w:val="28"/>
          <w:szCs w:val="28"/>
        </w:rPr>
      </w:pPr>
      <w:r w:rsidRPr="003E736F">
        <w:rPr>
          <w:sz w:val="28"/>
          <w:szCs w:val="28"/>
        </w:rPr>
        <w:t xml:space="preserve">Приложение </w:t>
      </w:r>
      <w:r w:rsidR="008D4B3E" w:rsidRPr="003E736F">
        <w:rPr>
          <w:sz w:val="28"/>
          <w:szCs w:val="28"/>
        </w:rPr>
        <w:t>4</w:t>
      </w:r>
      <w:r w:rsidRPr="003E736F">
        <w:rPr>
          <w:sz w:val="28"/>
          <w:szCs w:val="28"/>
        </w:rPr>
        <w:t xml:space="preserve"> </w:t>
      </w:r>
      <w:r w:rsidR="00CF38A8" w:rsidRPr="003E736F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8D4B3E" w:rsidRPr="003E736F">
        <w:rPr>
          <w:sz w:val="28"/>
          <w:szCs w:val="28"/>
        </w:rPr>
        <w:t>«Управление муниципальными финансами в Сортавальском муниципальном районе на 2018-2023 годы» -</w:t>
      </w:r>
      <w:r w:rsidR="00296AE3" w:rsidRPr="003E736F">
        <w:rPr>
          <w:sz w:val="28"/>
          <w:szCs w:val="28"/>
        </w:rPr>
        <w:t xml:space="preserve"> </w:t>
      </w:r>
      <w:r w:rsidR="00FC35D8">
        <w:rPr>
          <w:sz w:val="28"/>
          <w:szCs w:val="28"/>
        </w:rPr>
        <w:t>2</w:t>
      </w:r>
      <w:r w:rsidR="008D4B3E" w:rsidRPr="003E736F">
        <w:rPr>
          <w:sz w:val="28"/>
          <w:szCs w:val="28"/>
        </w:rPr>
        <w:t xml:space="preserve"> </w:t>
      </w:r>
      <w:r w:rsidR="00296AE3" w:rsidRPr="003E736F">
        <w:rPr>
          <w:sz w:val="28"/>
          <w:szCs w:val="28"/>
        </w:rPr>
        <w:t>л.</w:t>
      </w:r>
      <w:r w:rsidR="003C12B2" w:rsidRPr="003E736F">
        <w:rPr>
          <w:sz w:val="28"/>
          <w:szCs w:val="28"/>
        </w:rPr>
        <w:t xml:space="preserve"> </w:t>
      </w:r>
    </w:p>
    <w:p w:rsidR="00FC35D8" w:rsidRPr="00FC35D8" w:rsidRDefault="00FC35D8" w:rsidP="00FC35D8">
      <w:pPr>
        <w:numPr>
          <w:ilvl w:val="0"/>
          <w:numId w:val="10"/>
        </w:numPr>
        <w:ind w:left="5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№5 </w:t>
      </w:r>
      <w:r w:rsidRPr="003E736F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 xml:space="preserve">и прогнозная оценка расходов бюджета </w:t>
      </w:r>
      <w:r w:rsidRPr="003E736F">
        <w:rPr>
          <w:sz w:val="28"/>
          <w:szCs w:val="28"/>
        </w:rPr>
        <w:t>Сортавальско</w:t>
      </w:r>
      <w:r>
        <w:rPr>
          <w:sz w:val="28"/>
          <w:szCs w:val="28"/>
        </w:rPr>
        <w:t>го</w:t>
      </w:r>
      <w:r w:rsidRPr="003E736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E736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бюджетов поселений, средств юридических лиц и других источников на реализацию муниципальной программы</w:t>
      </w:r>
      <w:r w:rsidRPr="003E736F">
        <w:rPr>
          <w:sz w:val="28"/>
          <w:szCs w:val="28"/>
        </w:rPr>
        <w:t xml:space="preserve"> Сортавальско</w:t>
      </w:r>
      <w:r>
        <w:rPr>
          <w:sz w:val="28"/>
          <w:szCs w:val="28"/>
        </w:rPr>
        <w:t>го</w:t>
      </w:r>
      <w:r w:rsidRPr="003E736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E736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736F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3E736F">
        <w:rPr>
          <w:sz w:val="28"/>
          <w:szCs w:val="28"/>
        </w:rPr>
        <w:t xml:space="preserve"> л. </w:t>
      </w:r>
    </w:p>
    <w:p w:rsidR="006F4CBF" w:rsidRPr="003E736F" w:rsidRDefault="006F4CBF" w:rsidP="003E736F">
      <w:pPr>
        <w:numPr>
          <w:ilvl w:val="0"/>
          <w:numId w:val="10"/>
        </w:numPr>
        <w:ind w:left="530"/>
        <w:jc w:val="both"/>
        <w:rPr>
          <w:b/>
          <w:sz w:val="28"/>
          <w:szCs w:val="28"/>
        </w:rPr>
      </w:pPr>
      <w:r w:rsidRPr="003E736F">
        <w:rPr>
          <w:sz w:val="28"/>
          <w:szCs w:val="28"/>
        </w:rPr>
        <w:t>Обоснование планируемых объемов финансирования проекта муниципальной программы Сортавальского муниципального района «Управление муниципальными финансами в Сортавальском муниципальном районе на 2018-2023 годы».</w:t>
      </w:r>
    </w:p>
    <w:p w:rsidR="008B326D" w:rsidRPr="003E736F" w:rsidRDefault="008B326D" w:rsidP="003E736F">
      <w:pPr>
        <w:jc w:val="both"/>
        <w:rPr>
          <w:sz w:val="28"/>
          <w:szCs w:val="28"/>
        </w:rPr>
      </w:pPr>
    </w:p>
    <w:p w:rsidR="00EE60D6" w:rsidRPr="003E736F" w:rsidRDefault="00EE60D6" w:rsidP="003E736F">
      <w:pPr>
        <w:ind w:firstLine="36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3203F1" w:rsidRPr="003E736F" w:rsidRDefault="00823D37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 xml:space="preserve">Полномочия по установлению расходных </w:t>
      </w:r>
      <w:r w:rsidR="00A10298" w:rsidRPr="003E736F">
        <w:rPr>
          <w:sz w:val="28"/>
          <w:szCs w:val="28"/>
        </w:rPr>
        <w:t>обязательств</w:t>
      </w:r>
      <w:r w:rsidR="00BA2FDA" w:rsidRPr="003E736F">
        <w:rPr>
          <w:sz w:val="28"/>
          <w:szCs w:val="28"/>
        </w:rPr>
        <w:t xml:space="preserve"> </w:t>
      </w:r>
      <w:r w:rsidRPr="003E736F">
        <w:rPr>
          <w:sz w:val="28"/>
          <w:szCs w:val="28"/>
        </w:rPr>
        <w:t>подтверждены.</w:t>
      </w:r>
    </w:p>
    <w:p w:rsidR="00603E51" w:rsidRPr="003E736F" w:rsidRDefault="00603E51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Стратегия социально-экономического развития Сортавальского муниципального района на момент проведения экспертизы не утверждена. Согласно п.2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11.07.2017г. №649 (далее- Порядок)</w:t>
      </w:r>
      <w:r w:rsidR="00B83797" w:rsidRPr="003E736F">
        <w:rPr>
          <w:sz w:val="28"/>
          <w:szCs w:val="28"/>
        </w:rPr>
        <w:t xml:space="preserve"> муниципальной программой является система мероприятий, взаимоувязанных по задачам, срокам осуществления и ресурсам, </w:t>
      </w:r>
      <w:r w:rsidR="00B83797" w:rsidRPr="003E736F">
        <w:rPr>
          <w:sz w:val="28"/>
          <w:szCs w:val="28"/>
          <w:u w:val="single"/>
        </w:rPr>
        <w:t>направленных на достижение приоритетов и целей социально-экономического развития Сортавальского муниципального района</w:t>
      </w:r>
      <w:r w:rsidR="00B83797" w:rsidRPr="003E736F">
        <w:rPr>
          <w:sz w:val="28"/>
          <w:szCs w:val="28"/>
        </w:rPr>
        <w:t xml:space="preserve">. </w:t>
      </w:r>
      <w:r w:rsidR="003203F1" w:rsidRPr="003E736F">
        <w:rPr>
          <w:sz w:val="28"/>
          <w:szCs w:val="28"/>
        </w:rPr>
        <w:t>В нарушение п. 3 Порядка разработка муниципальной программы осуществлялась не исходя из принципов долгосрочных целей социально-экономического развития Сортавальского муниципального района и показателей (индикаторов) их достижения, определенных в стратегии комплексного социально-экономического развития муниципального образования на среднесрочный период.</w:t>
      </w:r>
    </w:p>
    <w:p w:rsidR="004F1705" w:rsidRPr="003E736F" w:rsidRDefault="004F1705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Паспорт муниципальной программы</w:t>
      </w:r>
      <w:r w:rsidR="00032C85">
        <w:rPr>
          <w:sz w:val="28"/>
          <w:szCs w:val="28"/>
        </w:rPr>
        <w:t>,</w:t>
      </w:r>
      <w:r w:rsidR="00BA56F8" w:rsidRPr="003E736F">
        <w:rPr>
          <w:sz w:val="28"/>
          <w:szCs w:val="28"/>
        </w:rPr>
        <w:t xml:space="preserve"> в нарушение пп.1 п.9 Порядка</w:t>
      </w:r>
      <w:r w:rsidRPr="003E736F">
        <w:rPr>
          <w:sz w:val="28"/>
          <w:szCs w:val="28"/>
        </w:rPr>
        <w:t xml:space="preserve"> </w:t>
      </w:r>
      <w:r w:rsidR="00BA56F8" w:rsidRPr="003E736F">
        <w:rPr>
          <w:sz w:val="28"/>
          <w:szCs w:val="28"/>
        </w:rPr>
        <w:t xml:space="preserve">составлен не по форме согласно Приложению №1 к Порядку. Представленный на экспертизу паспорт </w:t>
      </w:r>
      <w:r w:rsidR="00312B0E" w:rsidRPr="003E736F">
        <w:rPr>
          <w:sz w:val="28"/>
          <w:szCs w:val="28"/>
        </w:rPr>
        <w:t xml:space="preserve">содержит все разделы, </w:t>
      </w:r>
      <w:r w:rsidRPr="003E736F">
        <w:rPr>
          <w:sz w:val="28"/>
          <w:szCs w:val="28"/>
        </w:rPr>
        <w:t>приведенные в форме согласно Приложению №1 к Порядку</w:t>
      </w:r>
      <w:r w:rsidR="00BA56F8" w:rsidRPr="003E736F">
        <w:rPr>
          <w:sz w:val="28"/>
          <w:szCs w:val="28"/>
        </w:rPr>
        <w:t>, а также не предусмотренные в Приложении №1 разделы</w:t>
      </w:r>
      <w:r w:rsidR="00D1567C" w:rsidRPr="003E736F">
        <w:rPr>
          <w:sz w:val="28"/>
          <w:szCs w:val="28"/>
        </w:rPr>
        <w:t>.</w:t>
      </w:r>
    </w:p>
    <w:p w:rsidR="00E63299" w:rsidRPr="003E736F" w:rsidRDefault="00EB7BFB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Задачи МП с</w:t>
      </w:r>
      <w:r w:rsidR="0070684A" w:rsidRPr="003E736F">
        <w:rPr>
          <w:sz w:val="28"/>
          <w:szCs w:val="28"/>
        </w:rPr>
        <w:t>оответствуют поставленной цели</w:t>
      </w:r>
      <w:r w:rsidRPr="003E736F">
        <w:rPr>
          <w:sz w:val="28"/>
          <w:szCs w:val="28"/>
        </w:rPr>
        <w:t>.</w:t>
      </w:r>
    </w:p>
    <w:p w:rsidR="00502100" w:rsidRPr="003E736F" w:rsidRDefault="00502100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Наименование целевого индикатор</w:t>
      </w:r>
      <w:r w:rsidR="0088605B" w:rsidRPr="003E736F">
        <w:rPr>
          <w:sz w:val="28"/>
          <w:szCs w:val="28"/>
        </w:rPr>
        <w:t>а</w:t>
      </w:r>
      <w:r w:rsidRPr="003E736F">
        <w:rPr>
          <w:sz w:val="28"/>
          <w:szCs w:val="28"/>
        </w:rPr>
        <w:t xml:space="preserve"> 1 в Паспорте МП не соответствует наименованию целевого индикатора 1 в Приложении №1 </w:t>
      </w:r>
      <w:r w:rsidR="002C2D8C" w:rsidRPr="003E736F">
        <w:rPr>
          <w:sz w:val="28"/>
          <w:szCs w:val="28"/>
        </w:rPr>
        <w:t>«</w:t>
      </w:r>
      <w:r w:rsidRPr="003E736F">
        <w:rPr>
          <w:sz w:val="28"/>
          <w:szCs w:val="28"/>
        </w:rPr>
        <w:t>Целевые индикаторы результативности муниципальной программы показателях (индикаторах) муниципальной программы, подпрограмм муниципальной программы и их значениях</w:t>
      </w:r>
      <w:r w:rsidR="002C2D8C" w:rsidRPr="003E736F">
        <w:rPr>
          <w:sz w:val="28"/>
          <w:szCs w:val="28"/>
        </w:rPr>
        <w:t>»</w:t>
      </w:r>
      <w:r w:rsidR="00B90479" w:rsidRPr="003E736F">
        <w:rPr>
          <w:sz w:val="28"/>
          <w:szCs w:val="28"/>
        </w:rPr>
        <w:t>.</w:t>
      </w:r>
    </w:p>
    <w:p w:rsidR="00B90479" w:rsidRPr="003E736F" w:rsidRDefault="00B90479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Целевой индикатор 2 «Качество управление муниципальными финансами»</w:t>
      </w:r>
      <w:r w:rsidR="0088605B" w:rsidRPr="003E736F">
        <w:rPr>
          <w:sz w:val="28"/>
          <w:szCs w:val="28"/>
        </w:rPr>
        <w:t>,</w:t>
      </w:r>
      <w:r w:rsidRPr="003E736F">
        <w:rPr>
          <w:sz w:val="28"/>
          <w:szCs w:val="28"/>
        </w:rPr>
        <w:t xml:space="preserve"> измеряемый в единицах измерения «степень качества управления муниципальными финансами» не соответствует требованиям, предъявляемым к индикаторам пп.7 п </w:t>
      </w:r>
      <w:r w:rsidR="00353156" w:rsidRPr="003E736F">
        <w:rPr>
          <w:sz w:val="28"/>
          <w:szCs w:val="28"/>
        </w:rPr>
        <w:t xml:space="preserve">9 Порядка, а именно, </w:t>
      </w:r>
      <w:r w:rsidR="00353156" w:rsidRPr="00C0504A">
        <w:rPr>
          <w:sz w:val="28"/>
          <w:szCs w:val="28"/>
          <w:u w:val="single"/>
        </w:rPr>
        <w:t>кол</w:t>
      </w:r>
      <w:r w:rsidRPr="00C0504A">
        <w:rPr>
          <w:sz w:val="28"/>
          <w:szCs w:val="28"/>
          <w:u w:val="single"/>
        </w:rPr>
        <w:t xml:space="preserve">ичественно </w:t>
      </w:r>
      <w:r w:rsidRPr="003E736F">
        <w:rPr>
          <w:sz w:val="28"/>
          <w:szCs w:val="28"/>
        </w:rPr>
        <w:t xml:space="preserve">не характеризует </w:t>
      </w:r>
      <w:r w:rsidR="00353156" w:rsidRPr="003E736F">
        <w:rPr>
          <w:sz w:val="28"/>
          <w:szCs w:val="28"/>
        </w:rPr>
        <w:t>ход реализации муниципальной пр</w:t>
      </w:r>
      <w:r w:rsidRPr="003E736F">
        <w:rPr>
          <w:sz w:val="28"/>
          <w:szCs w:val="28"/>
        </w:rPr>
        <w:t>ограммы</w:t>
      </w:r>
      <w:r w:rsidR="00032C85">
        <w:rPr>
          <w:sz w:val="28"/>
          <w:szCs w:val="28"/>
        </w:rPr>
        <w:t>.</w:t>
      </w:r>
    </w:p>
    <w:p w:rsidR="002C2D8C" w:rsidRPr="00C0504A" w:rsidRDefault="002C2D8C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C0504A">
        <w:rPr>
          <w:sz w:val="28"/>
          <w:szCs w:val="28"/>
        </w:rPr>
        <w:t xml:space="preserve">Целевой индикатор </w:t>
      </w:r>
      <w:r w:rsidR="00A745E9" w:rsidRPr="00C0504A">
        <w:rPr>
          <w:sz w:val="28"/>
          <w:szCs w:val="28"/>
        </w:rPr>
        <w:t xml:space="preserve">2 </w:t>
      </w:r>
      <w:r w:rsidRPr="00C0504A">
        <w:rPr>
          <w:sz w:val="28"/>
          <w:szCs w:val="28"/>
        </w:rPr>
        <w:t>подпрограммы «Организация исполнения бюджета Сортавальского муниципального района» - «Удельный вес удовлетворенных исковых требований в общем объеме предъявленных исковых требований</w:t>
      </w:r>
      <w:r w:rsidR="00032C85" w:rsidRPr="00C0504A">
        <w:rPr>
          <w:sz w:val="28"/>
          <w:szCs w:val="28"/>
        </w:rPr>
        <w:t>»,</w:t>
      </w:r>
      <w:r w:rsidRPr="00C0504A">
        <w:rPr>
          <w:sz w:val="28"/>
          <w:szCs w:val="28"/>
        </w:rPr>
        <w:t xml:space="preserve"> </w:t>
      </w:r>
      <w:r w:rsidR="00B34539" w:rsidRPr="00C0504A">
        <w:rPr>
          <w:sz w:val="28"/>
          <w:szCs w:val="28"/>
        </w:rPr>
        <w:t xml:space="preserve">в нарушение пункта 22 Порядка, </w:t>
      </w:r>
      <w:r w:rsidRPr="00C0504A">
        <w:rPr>
          <w:sz w:val="28"/>
          <w:szCs w:val="28"/>
        </w:rPr>
        <w:t xml:space="preserve">отсутствует в Приложении №1«Целевые индикаторы результативности муниципальной программы </w:t>
      </w:r>
      <w:r w:rsidR="00032C85" w:rsidRPr="00C0504A">
        <w:rPr>
          <w:sz w:val="28"/>
          <w:szCs w:val="28"/>
        </w:rPr>
        <w:t>«</w:t>
      </w:r>
      <w:r w:rsidR="00166072" w:rsidRPr="00C0504A">
        <w:rPr>
          <w:sz w:val="28"/>
          <w:szCs w:val="28"/>
        </w:rPr>
        <w:t>Управление муниципальными финансами в Сортавальском муниципальном районе на 2018-2023 годы»</w:t>
      </w:r>
      <w:r w:rsidRPr="00C0504A">
        <w:rPr>
          <w:sz w:val="28"/>
          <w:szCs w:val="28"/>
        </w:rPr>
        <w:t>, и не имеет значений показателя по годам.</w:t>
      </w:r>
    </w:p>
    <w:p w:rsidR="00A745E9" w:rsidRDefault="00A745E9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 xml:space="preserve">Целевой индикатор 5 подпрограммы «Организация исполнения бюджета Сортавальского муниципального района» - «Своевременное утверждение </w:t>
      </w:r>
      <w:r w:rsidRPr="003E736F">
        <w:rPr>
          <w:sz w:val="28"/>
          <w:szCs w:val="28"/>
        </w:rPr>
        <w:lastRenderedPageBreak/>
        <w:t>сводной бюджетной росписи бюджета СМР» имеет некорректные для данного показателя единицу измерения (сутки)</w:t>
      </w:r>
      <w:r w:rsidR="00501580" w:rsidRPr="003E736F">
        <w:rPr>
          <w:sz w:val="28"/>
          <w:szCs w:val="28"/>
        </w:rPr>
        <w:t>.</w:t>
      </w:r>
    </w:p>
    <w:p w:rsidR="00AE277F" w:rsidRPr="003E736F" w:rsidRDefault="00AE277F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0504A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пять подпрограмм. В нарушение пункта 22 Порядка ни одна из подпрограмм не содержат текстовой части, в которой</w:t>
      </w:r>
      <w:r w:rsidR="00826F07">
        <w:rPr>
          <w:sz w:val="28"/>
          <w:szCs w:val="28"/>
        </w:rPr>
        <w:t>,</w:t>
      </w:r>
      <w:r w:rsidR="00BC636C">
        <w:rPr>
          <w:sz w:val="28"/>
          <w:szCs w:val="28"/>
        </w:rPr>
        <w:t xml:space="preserve"> согласно пункту 22 Порядка</w:t>
      </w:r>
      <w:r>
        <w:rPr>
          <w:sz w:val="28"/>
          <w:szCs w:val="28"/>
        </w:rPr>
        <w:t xml:space="preserve"> должна отражаться характеристика сферы реализации подпрограммы, описание основных проблем в указанной сфере и перспективы ее развития.</w:t>
      </w:r>
    </w:p>
    <w:p w:rsidR="00501580" w:rsidRPr="003E736F" w:rsidRDefault="002C5B68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В Приложении №4, №5 МП указано мероприятие «обеспечение реализации муниципальной программы</w:t>
      </w:r>
      <w:r w:rsidR="004B6CC0" w:rsidRPr="003E736F">
        <w:rPr>
          <w:sz w:val="28"/>
          <w:szCs w:val="28"/>
        </w:rPr>
        <w:t>»</w:t>
      </w:r>
      <w:r w:rsidRPr="003E736F">
        <w:rPr>
          <w:sz w:val="28"/>
          <w:szCs w:val="28"/>
        </w:rPr>
        <w:t>, объем финансирования на осуществление указанного мероприятия предусмотрен в размере 53 485,3 тыс. руб.</w:t>
      </w:r>
      <w:r w:rsidR="004B6CC0" w:rsidRPr="003E736F">
        <w:rPr>
          <w:sz w:val="28"/>
          <w:szCs w:val="28"/>
        </w:rPr>
        <w:t xml:space="preserve"> Указанное мероприятие, не включено в состав мероприятий ни одной из 5 </w:t>
      </w:r>
      <w:r w:rsidR="003903D8" w:rsidRPr="003E736F">
        <w:rPr>
          <w:sz w:val="28"/>
          <w:szCs w:val="28"/>
        </w:rPr>
        <w:t xml:space="preserve">муниципальных </w:t>
      </w:r>
      <w:r w:rsidR="004B6CC0" w:rsidRPr="003E736F">
        <w:rPr>
          <w:sz w:val="28"/>
          <w:szCs w:val="28"/>
        </w:rPr>
        <w:t>подпрограмм</w:t>
      </w:r>
      <w:r w:rsidR="00C973A1" w:rsidRPr="003E736F">
        <w:rPr>
          <w:sz w:val="28"/>
          <w:szCs w:val="28"/>
        </w:rPr>
        <w:t xml:space="preserve">. </w:t>
      </w:r>
      <w:r w:rsidR="004B6CC0" w:rsidRPr="003E736F">
        <w:rPr>
          <w:sz w:val="28"/>
          <w:szCs w:val="28"/>
        </w:rPr>
        <w:t>В нарушение пункта 14 Порядка, мероприятие «обеспечение реализации муниципальной программы» не связано структурой программы с задачей, которая должна определять конечный результат реализации мероприятия в рамках достижения цели муниципальной программы.</w:t>
      </w:r>
      <w:r w:rsidR="00A73BC7" w:rsidRPr="003E736F">
        <w:rPr>
          <w:sz w:val="28"/>
          <w:szCs w:val="28"/>
        </w:rPr>
        <w:t xml:space="preserve"> Отсутствие увязки мероприятия «обеспечение реализации муниципальной программы» с задач</w:t>
      </w:r>
      <w:r w:rsidR="00D266B7" w:rsidRPr="003E736F">
        <w:rPr>
          <w:sz w:val="28"/>
          <w:szCs w:val="28"/>
        </w:rPr>
        <w:t>ей и целью МП</w:t>
      </w:r>
      <w:r w:rsidR="00A73BC7" w:rsidRPr="003E736F">
        <w:rPr>
          <w:sz w:val="28"/>
          <w:szCs w:val="28"/>
        </w:rPr>
        <w:t xml:space="preserve"> приводит к нарушению пункта 2 Порядка, согласно которому муниципальной программой является система мероприятий, взаимоувязанных по задачам, срокам осуществления и ресурсам.</w:t>
      </w:r>
    </w:p>
    <w:p w:rsidR="00882D6C" w:rsidRPr="003E736F" w:rsidRDefault="00882D6C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В нарушение пп.6, п.9 Порядка</w:t>
      </w:r>
      <w:r w:rsidR="00826F07">
        <w:rPr>
          <w:sz w:val="28"/>
          <w:szCs w:val="28"/>
        </w:rPr>
        <w:t>,</w:t>
      </w:r>
      <w:r w:rsidRPr="003E736F">
        <w:rPr>
          <w:sz w:val="28"/>
          <w:szCs w:val="28"/>
        </w:rPr>
        <w:t xml:space="preserve"> основное мероприятие «обеспечение реализации муниципальной программы»</w:t>
      </w:r>
      <w:r w:rsidR="003F372B" w:rsidRPr="003E736F">
        <w:rPr>
          <w:sz w:val="28"/>
          <w:szCs w:val="28"/>
        </w:rPr>
        <w:t xml:space="preserve"> отсутствует в Приложении №2 к МП «Информация об основных мероприятиях (мероприятиях) подпрограммах, муниципальной программы».</w:t>
      </w:r>
    </w:p>
    <w:p w:rsidR="00EE7D0A" w:rsidRPr="003E736F" w:rsidRDefault="00967C00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 xml:space="preserve">В </w:t>
      </w:r>
      <w:r w:rsidR="0028200F" w:rsidRPr="003E736F">
        <w:rPr>
          <w:sz w:val="28"/>
          <w:szCs w:val="28"/>
        </w:rPr>
        <w:t xml:space="preserve">нарушение п. 17 Порядка </w:t>
      </w:r>
      <w:r w:rsidR="0096108B" w:rsidRPr="003E736F">
        <w:rPr>
          <w:sz w:val="28"/>
          <w:szCs w:val="28"/>
        </w:rPr>
        <w:t xml:space="preserve">значение </w:t>
      </w:r>
      <w:r w:rsidR="001B5158" w:rsidRPr="003E736F">
        <w:rPr>
          <w:sz w:val="28"/>
          <w:szCs w:val="28"/>
        </w:rPr>
        <w:t>не все</w:t>
      </w:r>
      <w:r w:rsidR="0096108B" w:rsidRPr="003E736F">
        <w:rPr>
          <w:sz w:val="28"/>
          <w:szCs w:val="28"/>
        </w:rPr>
        <w:t>х</w:t>
      </w:r>
      <w:r w:rsidR="001B5158" w:rsidRPr="003E736F">
        <w:rPr>
          <w:sz w:val="28"/>
          <w:szCs w:val="28"/>
        </w:rPr>
        <w:t xml:space="preserve"> </w:t>
      </w:r>
      <w:r w:rsidR="0096108B" w:rsidRPr="003E736F">
        <w:rPr>
          <w:sz w:val="28"/>
          <w:szCs w:val="28"/>
        </w:rPr>
        <w:t>целевых индикаторов</w:t>
      </w:r>
      <w:r w:rsidR="0028200F" w:rsidRPr="003E736F">
        <w:rPr>
          <w:sz w:val="28"/>
          <w:szCs w:val="28"/>
        </w:rPr>
        <w:t>, отраженные в приложении №1</w:t>
      </w:r>
      <w:r w:rsidR="00580F97">
        <w:rPr>
          <w:sz w:val="28"/>
          <w:szCs w:val="28"/>
        </w:rPr>
        <w:t>,</w:t>
      </w:r>
      <w:r w:rsidR="009779E8" w:rsidRPr="003E736F">
        <w:rPr>
          <w:sz w:val="28"/>
          <w:szCs w:val="28"/>
        </w:rPr>
        <w:t xml:space="preserve"> </w:t>
      </w:r>
      <w:r w:rsidR="0096108B" w:rsidRPr="003E736F">
        <w:rPr>
          <w:sz w:val="28"/>
          <w:szCs w:val="28"/>
        </w:rPr>
        <w:t>характеризует</w:t>
      </w:r>
      <w:r w:rsidR="009779E8" w:rsidRPr="003E736F">
        <w:rPr>
          <w:sz w:val="28"/>
          <w:szCs w:val="28"/>
        </w:rPr>
        <w:t xml:space="preserve"> </w:t>
      </w:r>
      <w:r w:rsidR="009779E8" w:rsidRPr="003E736F">
        <w:rPr>
          <w:sz w:val="28"/>
          <w:szCs w:val="28"/>
          <w:u w:val="single"/>
        </w:rPr>
        <w:t>прогресс</w:t>
      </w:r>
      <w:r w:rsidR="009779E8" w:rsidRPr="003E736F">
        <w:rPr>
          <w:sz w:val="28"/>
          <w:szCs w:val="28"/>
        </w:rPr>
        <w:t xml:space="preserve"> в достижении цели и решении поставленных задач программы</w:t>
      </w:r>
      <w:r w:rsidR="009C21C1" w:rsidRPr="003E736F">
        <w:rPr>
          <w:sz w:val="28"/>
          <w:szCs w:val="28"/>
        </w:rPr>
        <w:t>.</w:t>
      </w:r>
    </w:p>
    <w:p w:rsidR="008B326D" w:rsidRPr="003E736F" w:rsidRDefault="008B326D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 xml:space="preserve">Программа содержит Приложение 3 </w:t>
      </w:r>
      <w:r w:rsidR="00C973A1" w:rsidRPr="003E736F">
        <w:rPr>
          <w:sz w:val="28"/>
          <w:szCs w:val="28"/>
        </w:rPr>
        <w:t>«С</w:t>
      </w:r>
      <w:r w:rsidRPr="003E736F">
        <w:rPr>
          <w:sz w:val="28"/>
          <w:szCs w:val="28"/>
        </w:rPr>
        <w:t>ведения об основных мерах правового регулирования в сфере реализации муниципальной программы</w:t>
      </w:r>
      <w:r w:rsidR="00C973A1" w:rsidRPr="003E736F">
        <w:rPr>
          <w:sz w:val="28"/>
          <w:szCs w:val="28"/>
        </w:rPr>
        <w:t>»</w:t>
      </w:r>
      <w:r w:rsidRPr="003E736F">
        <w:rPr>
          <w:sz w:val="28"/>
          <w:szCs w:val="28"/>
        </w:rPr>
        <w:t xml:space="preserve">, </w:t>
      </w:r>
      <w:r w:rsidR="0050285E" w:rsidRPr="003E736F">
        <w:rPr>
          <w:sz w:val="28"/>
          <w:szCs w:val="28"/>
        </w:rPr>
        <w:t xml:space="preserve">наличие которого </w:t>
      </w:r>
      <w:r w:rsidRPr="003E736F">
        <w:rPr>
          <w:sz w:val="28"/>
          <w:szCs w:val="28"/>
        </w:rPr>
        <w:t>не предусмотрено Порядком.</w:t>
      </w:r>
    </w:p>
    <w:p w:rsidR="00C973A1" w:rsidRPr="003E736F" w:rsidRDefault="00113EC8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Отсутствует финансово</w:t>
      </w:r>
      <w:r w:rsidR="003F372B" w:rsidRPr="003E736F">
        <w:rPr>
          <w:sz w:val="28"/>
          <w:szCs w:val="28"/>
        </w:rPr>
        <w:t>-</w:t>
      </w:r>
      <w:r w:rsidRPr="003E736F">
        <w:rPr>
          <w:sz w:val="28"/>
          <w:szCs w:val="28"/>
        </w:rPr>
        <w:t>экономическое обоснование расходов</w:t>
      </w:r>
      <w:r w:rsidR="00C973A1" w:rsidRPr="003E736F">
        <w:rPr>
          <w:sz w:val="28"/>
          <w:szCs w:val="28"/>
        </w:rPr>
        <w:t xml:space="preserve"> МП на общую сумму 56 834,7 тыс. руб., в том числе:</w:t>
      </w:r>
    </w:p>
    <w:p w:rsidR="00113EC8" w:rsidRPr="003E736F" w:rsidRDefault="00C973A1" w:rsidP="00C146B9">
      <w:pPr>
        <w:jc w:val="both"/>
        <w:rPr>
          <w:sz w:val="28"/>
          <w:szCs w:val="28"/>
        </w:rPr>
      </w:pPr>
      <w:r w:rsidRPr="003E736F">
        <w:rPr>
          <w:sz w:val="28"/>
          <w:szCs w:val="28"/>
        </w:rPr>
        <w:t>-</w:t>
      </w:r>
      <w:r w:rsidR="001A72DF" w:rsidRPr="003E736F">
        <w:rPr>
          <w:sz w:val="28"/>
          <w:szCs w:val="28"/>
        </w:rPr>
        <w:t xml:space="preserve"> на реализацию подпрограмм</w:t>
      </w:r>
      <w:r w:rsidRPr="003E736F">
        <w:rPr>
          <w:sz w:val="28"/>
          <w:szCs w:val="28"/>
        </w:rPr>
        <w:t xml:space="preserve">ы </w:t>
      </w:r>
      <w:r w:rsidR="001A72DF" w:rsidRPr="003E736F">
        <w:rPr>
          <w:sz w:val="28"/>
          <w:szCs w:val="28"/>
        </w:rPr>
        <w:t>-</w:t>
      </w:r>
      <w:r w:rsidR="006032BA" w:rsidRPr="003E736F">
        <w:rPr>
          <w:sz w:val="28"/>
          <w:szCs w:val="28"/>
        </w:rPr>
        <w:t xml:space="preserve"> </w:t>
      </w:r>
      <w:r w:rsidR="00113EC8" w:rsidRPr="003E736F">
        <w:rPr>
          <w:sz w:val="28"/>
          <w:szCs w:val="28"/>
        </w:rPr>
        <w:t>«Развитие среднесрочного и долгосрочного бюджетного планирования</w:t>
      </w:r>
      <w:r w:rsidR="001A72DF" w:rsidRPr="003E736F">
        <w:rPr>
          <w:sz w:val="28"/>
          <w:szCs w:val="28"/>
        </w:rPr>
        <w:t>»</w:t>
      </w:r>
      <w:r w:rsidR="00ED7B55" w:rsidRPr="003E736F">
        <w:rPr>
          <w:sz w:val="28"/>
          <w:szCs w:val="28"/>
        </w:rPr>
        <w:t xml:space="preserve"> в сумме 3 349,4 тыс. руб.</w:t>
      </w:r>
      <w:r w:rsidR="001A72DF" w:rsidRPr="003E736F">
        <w:rPr>
          <w:sz w:val="28"/>
          <w:szCs w:val="28"/>
        </w:rPr>
        <w:t xml:space="preserve"> </w:t>
      </w:r>
      <w:r w:rsidRPr="003E736F">
        <w:rPr>
          <w:sz w:val="28"/>
          <w:szCs w:val="28"/>
        </w:rPr>
        <w:t>В</w:t>
      </w:r>
      <w:r w:rsidR="001A72DF" w:rsidRPr="003E736F">
        <w:rPr>
          <w:sz w:val="28"/>
          <w:szCs w:val="28"/>
        </w:rPr>
        <w:t xml:space="preserve"> обосновании планируемых объемов финансирования, указано, что средства местного бюджета рассчитаны исходя из нормативов затрат на осуществлении функций Финансового управления СМР, направленных на автоматизацию бюджетного процесса, однако для проведения финансово-экономической экспертизы</w:t>
      </w:r>
      <w:r w:rsidR="006032BA" w:rsidRPr="003E736F">
        <w:rPr>
          <w:sz w:val="28"/>
          <w:szCs w:val="28"/>
        </w:rPr>
        <w:t xml:space="preserve"> указанные нормативы и произведенные на основании них расчеты не представлен</w:t>
      </w:r>
      <w:r w:rsidR="00826F07">
        <w:rPr>
          <w:sz w:val="28"/>
          <w:szCs w:val="28"/>
        </w:rPr>
        <w:t>ы.</w:t>
      </w:r>
    </w:p>
    <w:p w:rsidR="001A72DF" w:rsidRPr="003E736F" w:rsidRDefault="006032BA" w:rsidP="003E736F">
      <w:pPr>
        <w:jc w:val="both"/>
        <w:rPr>
          <w:sz w:val="28"/>
          <w:szCs w:val="28"/>
        </w:rPr>
      </w:pPr>
      <w:r w:rsidRPr="003E736F">
        <w:rPr>
          <w:sz w:val="28"/>
          <w:szCs w:val="28"/>
        </w:rPr>
        <w:t>-</w:t>
      </w:r>
      <w:r w:rsidR="00D04AAC" w:rsidRPr="003E736F">
        <w:rPr>
          <w:sz w:val="28"/>
          <w:szCs w:val="28"/>
        </w:rPr>
        <w:t xml:space="preserve"> </w:t>
      </w:r>
      <w:r w:rsidR="0053316A" w:rsidRPr="003E736F">
        <w:rPr>
          <w:sz w:val="28"/>
          <w:szCs w:val="28"/>
        </w:rPr>
        <w:t>в сумме 53 485,3 тыс. руб.</w:t>
      </w:r>
      <w:r w:rsidR="00D357FF" w:rsidRPr="003E736F">
        <w:rPr>
          <w:sz w:val="28"/>
          <w:szCs w:val="28"/>
        </w:rPr>
        <w:t>,</w:t>
      </w:r>
      <w:r w:rsidR="0053316A" w:rsidRPr="003E736F">
        <w:rPr>
          <w:sz w:val="28"/>
          <w:szCs w:val="28"/>
        </w:rPr>
        <w:t xml:space="preserve"> предусмотренные </w:t>
      </w:r>
      <w:r w:rsidR="00ED7B55" w:rsidRPr="003E736F">
        <w:rPr>
          <w:sz w:val="28"/>
          <w:szCs w:val="28"/>
        </w:rPr>
        <w:t>на реализаци</w:t>
      </w:r>
      <w:r w:rsidR="0053316A" w:rsidRPr="003E736F">
        <w:rPr>
          <w:sz w:val="28"/>
          <w:szCs w:val="28"/>
        </w:rPr>
        <w:t>ю</w:t>
      </w:r>
      <w:r w:rsidR="00ED7B55" w:rsidRPr="003E736F">
        <w:rPr>
          <w:sz w:val="28"/>
          <w:szCs w:val="28"/>
        </w:rPr>
        <w:t xml:space="preserve"> </w:t>
      </w:r>
      <w:r w:rsidR="00C973A1" w:rsidRPr="003E736F">
        <w:rPr>
          <w:sz w:val="28"/>
          <w:szCs w:val="28"/>
        </w:rPr>
        <w:t>основного мероприятия программы</w:t>
      </w:r>
      <w:r w:rsidR="00ED7B55" w:rsidRPr="003E736F">
        <w:rPr>
          <w:sz w:val="28"/>
          <w:szCs w:val="28"/>
        </w:rPr>
        <w:t xml:space="preserve"> </w:t>
      </w:r>
      <w:r w:rsidR="00C973A1" w:rsidRPr="003E736F">
        <w:rPr>
          <w:sz w:val="28"/>
          <w:szCs w:val="28"/>
        </w:rPr>
        <w:t>«обеспечение реализации муниципальной программы»</w:t>
      </w:r>
      <w:r w:rsidR="0053316A" w:rsidRPr="003E736F">
        <w:rPr>
          <w:sz w:val="28"/>
          <w:szCs w:val="28"/>
        </w:rPr>
        <w:t xml:space="preserve">, </w:t>
      </w:r>
      <w:r w:rsidR="00D357FF" w:rsidRPr="003E736F">
        <w:rPr>
          <w:sz w:val="28"/>
          <w:szCs w:val="28"/>
        </w:rPr>
        <w:t>(</w:t>
      </w:r>
      <w:r w:rsidR="0053316A" w:rsidRPr="003E736F">
        <w:rPr>
          <w:sz w:val="28"/>
          <w:szCs w:val="28"/>
        </w:rPr>
        <w:t>которое</w:t>
      </w:r>
      <w:r w:rsidR="00C973A1" w:rsidRPr="003E736F">
        <w:rPr>
          <w:sz w:val="28"/>
          <w:szCs w:val="28"/>
        </w:rPr>
        <w:t xml:space="preserve"> </w:t>
      </w:r>
      <w:r w:rsidR="0053316A" w:rsidRPr="003E736F">
        <w:rPr>
          <w:sz w:val="28"/>
          <w:szCs w:val="28"/>
        </w:rPr>
        <w:t>не связано структурой программы ни с задачей, ни с целью МП</w:t>
      </w:r>
      <w:r w:rsidR="00D357FF" w:rsidRPr="003E736F">
        <w:rPr>
          <w:sz w:val="28"/>
          <w:szCs w:val="28"/>
        </w:rPr>
        <w:t>)</w:t>
      </w:r>
      <w:r w:rsidR="0053316A" w:rsidRPr="003E736F">
        <w:rPr>
          <w:sz w:val="28"/>
          <w:szCs w:val="28"/>
        </w:rPr>
        <w:t>. Согласно обоснованию планируемых объемов финансирования МП</w:t>
      </w:r>
      <w:r w:rsidR="000074DC" w:rsidRPr="003E736F">
        <w:rPr>
          <w:sz w:val="28"/>
          <w:szCs w:val="28"/>
        </w:rPr>
        <w:t>,</w:t>
      </w:r>
      <w:r w:rsidR="0053316A" w:rsidRPr="003E736F">
        <w:rPr>
          <w:sz w:val="28"/>
          <w:szCs w:val="28"/>
        </w:rPr>
        <w:t xml:space="preserve"> указанные расходы предусмот</w:t>
      </w:r>
      <w:r w:rsidR="000074DC" w:rsidRPr="003E736F">
        <w:rPr>
          <w:sz w:val="28"/>
          <w:szCs w:val="28"/>
        </w:rPr>
        <w:t>рены на оплату труда работников</w:t>
      </w:r>
      <w:r w:rsidR="00ED7B55" w:rsidRPr="003E736F">
        <w:rPr>
          <w:sz w:val="28"/>
          <w:szCs w:val="28"/>
        </w:rPr>
        <w:t xml:space="preserve"> </w:t>
      </w:r>
      <w:r w:rsidR="0053316A" w:rsidRPr="003E736F">
        <w:rPr>
          <w:sz w:val="28"/>
          <w:szCs w:val="28"/>
        </w:rPr>
        <w:lastRenderedPageBreak/>
        <w:t xml:space="preserve">Финансового управления и специалиста отдела по контролю противодействия коррупции администрации СМР, а также расходы, </w:t>
      </w:r>
      <w:r w:rsidR="00ED7B55" w:rsidRPr="003E736F">
        <w:rPr>
          <w:sz w:val="28"/>
          <w:szCs w:val="28"/>
        </w:rPr>
        <w:t xml:space="preserve">связанные </w:t>
      </w:r>
      <w:r w:rsidR="00580F97">
        <w:rPr>
          <w:sz w:val="28"/>
          <w:szCs w:val="28"/>
        </w:rPr>
        <w:t xml:space="preserve">с </w:t>
      </w:r>
      <w:r w:rsidR="00ED7B55" w:rsidRPr="003E736F">
        <w:rPr>
          <w:sz w:val="28"/>
          <w:szCs w:val="28"/>
        </w:rPr>
        <w:t>деятельностью Финансового управления</w:t>
      </w:r>
      <w:r w:rsidR="000074DC" w:rsidRPr="003E736F">
        <w:rPr>
          <w:sz w:val="28"/>
          <w:szCs w:val="28"/>
        </w:rPr>
        <w:t xml:space="preserve">, </w:t>
      </w:r>
      <w:r w:rsidR="0053316A" w:rsidRPr="003E736F">
        <w:rPr>
          <w:sz w:val="28"/>
          <w:szCs w:val="28"/>
        </w:rPr>
        <w:t>рассчитанные</w:t>
      </w:r>
      <w:r w:rsidR="00ED7B55" w:rsidRPr="003E736F">
        <w:rPr>
          <w:sz w:val="28"/>
          <w:szCs w:val="28"/>
        </w:rPr>
        <w:t xml:space="preserve"> </w:t>
      </w:r>
      <w:r w:rsidR="0053316A" w:rsidRPr="003E736F">
        <w:rPr>
          <w:sz w:val="28"/>
          <w:szCs w:val="28"/>
        </w:rPr>
        <w:t>в соответствии с нормативами затрат на обеспечение функций Финансового управления СМР</w:t>
      </w:r>
      <w:r w:rsidR="00C146B9">
        <w:rPr>
          <w:sz w:val="28"/>
          <w:szCs w:val="28"/>
        </w:rPr>
        <w:t>.</w:t>
      </w:r>
      <w:r w:rsidR="0053316A" w:rsidRPr="003E736F">
        <w:rPr>
          <w:sz w:val="28"/>
          <w:szCs w:val="28"/>
        </w:rPr>
        <w:t xml:space="preserve"> </w:t>
      </w:r>
      <w:r w:rsidR="00DE0AE3" w:rsidRPr="003E736F">
        <w:rPr>
          <w:sz w:val="28"/>
          <w:szCs w:val="28"/>
        </w:rPr>
        <w:t xml:space="preserve">Для проведения финансово-экономической экспертизы </w:t>
      </w:r>
      <w:r w:rsidR="00580F97">
        <w:rPr>
          <w:sz w:val="28"/>
          <w:szCs w:val="28"/>
        </w:rPr>
        <w:t xml:space="preserve">не представлены </w:t>
      </w:r>
      <w:r w:rsidR="00DE0AE3" w:rsidRPr="003E736F">
        <w:rPr>
          <w:sz w:val="28"/>
          <w:szCs w:val="28"/>
        </w:rPr>
        <w:t>расчеты, а также основания для их произведения</w:t>
      </w:r>
      <w:r w:rsidR="006B20E1" w:rsidRPr="003E736F">
        <w:rPr>
          <w:sz w:val="28"/>
          <w:szCs w:val="28"/>
        </w:rPr>
        <w:t xml:space="preserve"> (нормативы)</w:t>
      </w:r>
      <w:r w:rsidR="00C146B9">
        <w:rPr>
          <w:sz w:val="28"/>
          <w:szCs w:val="28"/>
        </w:rPr>
        <w:t>,</w:t>
      </w:r>
      <w:r w:rsidR="00C146B9" w:rsidRPr="00C146B9">
        <w:rPr>
          <w:sz w:val="28"/>
          <w:szCs w:val="28"/>
        </w:rPr>
        <w:t xml:space="preserve"> </w:t>
      </w:r>
      <w:r w:rsidR="00C146B9">
        <w:rPr>
          <w:sz w:val="28"/>
          <w:szCs w:val="28"/>
        </w:rPr>
        <w:t>поэтому дать оценку обоснованности не представляется возможным.</w:t>
      </w:r>
    </w:p>
    <w:p w:rsidR="004406EB" w:rsidRPr="003E736F" w:rsidRDefault="00580F97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Заголовок</w:t>
      </w:r>
      <w:r w:rsidR="004406EB" w:rsidRPr="003E736F">
        <w:rPr>
          <w:sz w:val="28"/>
          <w:szCs w:val="28"/>
        </w:rPr>
        <w:t xml:space="preserve"> Приложения №2 «Информация об основных мероприятиях (мероприятиях), ведомственных программах, подпрограммах муниципальной программы «Управление муниципальными финансами в Сортавальском муниципальном районе на 2018-2023 годы» содержит не предусмотренное Порядком в составе муниципальной программы упоминание </w:t>
      </w:r>
      <w:r w:rsidR="009E6461" w:rsidRPr="003E736F">
        <w:rPr>
          <w:sz w:val="28"/>
          <w:szCs w:val="28"/>
        </w:rPr>
        <w:t>«</w:t>
      </w:r>
      <w:r w:rsidR="004406EB" w:rsidRPr="003E736F">
        <w:rPr>
          <w:sz w:val="28"/>
          <w:szCs w:val="28"/>
        </w:rPr>
        <w:t>ведомственных программ</w:t>
      </w:r>
      <w:r w:rsidR="009E6461" w:rsidRPr="003E736F">
        <w:rPr>
          <w:sz w:val="28"/>
          <w:szCs w:val="28"/>
        </w:rPr>
        <w:t>»</w:t>
      </w:r>
      <w:r w:rsidR="004406EB" w:rsidRPr="003E736F">
        <w:rPr>
          <w:sz w:val="28"/>
          <w:szCs w:val="28"/>
        </w:rPr>
        <w:t>.</w:t>
      </w:r>
    </w:p>
    <w:p w:rsidR="00D40576" w:rsidRPr="003E736F" w:rsidRDefault="00D40576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В составе материалов</w:t>
      </w:r>
      <w:r w:rsidR="00C146B9">
        <w:rPr>
          <w:sz w:val="28"/>
          <w:szCs w:val="28"/>
        </w:rPr>
        <w:t>,</w:t>
      </w:r>
      <w:r w:rsidRPr="003E736F">
        <w:rPr>
          <w:sz w:val="28"/>
          <w:szCs w:val="28"/>
        </w:rPr>
        <w:t xml:space="preserve"> в нарушение пункта </w:t>
      </w:r>
      <w:r w:rsidR="00652962" w:rsidRPr="003E736F">
        <w:rPr>
          <w:sz w:val="28"/>
          <w:szCs w:val="28"/>
        </w:rPr>
        <w:t>31 Порядка отсутствует п</w:t>
      </w:r>
      <w:r w:rsidRPr="003E736F">
        <w:rPr>
          <w:sz w:val="28"/>
          <w:szCs w:val="28"/>
        </w:rPr>
        <w:t>лан реализации</w:t>
      </w:r>
      <w:r w:rsidR="00652962" w:rsidRPr="003E736F">
        <w:rPr>
          <w:sz w:val="28"/>
          <w:szCs w:val="28"/>
        </w:rPr>
        <w:t xml:space="preserve"> муниципальной программы (Таблица 6 П</w:t>
      </w:r>
      <w:r w:rsidRPr="003E736F">
        <w:rPr>
          <w:sz w:val="28"/>
          <w:szCs w:val="28"/>
        </w:rPr>
        <w:t xml:space="preserve">риложение №2 к </w:t>
      </w:r>
      <w:r w:rsidR="00652962" w:rsidRPr="003E736F">
        <w:rPr>
          <w:sz w:val="28"/>
          <w:szCs w:val="28"/>
        </w:rPr>
        <w:t>П</w:t>
      </w:r>
      <w:r w:rsidRPr="003E736F">
        <w:rPr>
          <w:sz w:val="28"/>
          <w:szCs w:val="28"/>
        </w:rPr>
        <w:t>орядку</w:t>
      </w:r>
      <w:r w:rsidR="00652962" w:rsidRPr="003E736F">
        <w:rPr>
          <w:sz w:val="28"/>
          <w:szCs w:val="28"/>
        </w:rPr>
        <w:t>).</w:t>
      </w:r>
    </w:p>
    <w:p w:rsidR="00DB01F9" w:rsidRPr="003E736F" w:rsidRDefault="00794D20" w:rsidP="003E736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E736F">
        <w:rPr>
          <w:sz w:val="28"/>
          <w:szCs w:val="28"/>
        </w:rPr>
        <w:t>Муниципальная программа в нарушение пп.9 п.9</w:t>
      </w:r>
      <w:r w:rsidR="00DB01F9" w:rsidRPr="003E736F">
        <w:rPr>
          <w:sz w:val="28"/>
          <w:szCs w:val="28"/>
        </w:rPr>
        <w:t xml:space="preserve"> </w:t>
      </w:r>
      <w:r w:rsidR="00E513FF" w:rsidRPr="003E736F">
        <w:rPr>
          <w:sz w:val="28"/>
          <w:szCs w:val="28"/>
        </w:rPr>
        <w:t>Порядка н</w:t>
      </w:r>
      <w:r w:rsidRPr="003E736F">
        <w:rPr>
          <w:sz w:val="28"/>
          <w:szCs w:val="28"/>
        </w:rPr>
        <w:t>е содержит меры по управлению рисками с целью минимизации их влияния на достижение целей муниципальной программы</w:t>
      </w:r>
      <w:r w:rsidR="00DB01F9" w:rsidRPr="003E736F">
        <w:rPr>
          <w:sz w:val="28"/>
          <w:szCs w:val="28"/>
        </w:rPr>
        <w:t>.</w:t>
      </w:r>
    </w:p>
    <w:p w:rsidR="00296AE3" w:rsidRPr="00603451" w:rsidRDefault="00296AE3" w:rsidP="00EE60D6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EE60D6" w:rsidRPr="003E736F" w:rsidRDefault="00EE60D6" w:rsidP="008543E0">
      <w:pPr>
        <w:pStyle w:val="ae"/>
        <w:ind w:firstLine="708"/>
        <w:jc w:val="both"/>
        <w:rPr>
          <w:b w:val="0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3E736F">
        <w:rPr>
          <w:b w:val="0"/>
          <w:szCs w:val="28"/>
        </w:rPr>
        <w:t>Контрольно-счетный комитет Сортавальского муниципального района</w:t>
      </w:r>
      <w:r w:rsidRPr="003E736F">
        <w:rPr>
          <w:b w:val="0"/>
          <w:szCs w:val="28"/>
        </w:rPr>
        <w:t>, проверив представленные</w:t>
      </w:r>
      <w:r w:rsidRPr="003E736F">
        <w:rPr>
          <w:b w:val="0"/>
          <w:sz w:val="24"/>
          <w:szCs w:val="24"/>
        </w:rPr>
        <w:t xml:space="preserve"> </w:t>
      </w:r>
      <w:r w:rsidR="00D266B7" w:rsidRPr="003E736F">
        <w:rPr>
          <w:b w:val="0"/>
          <w:szCs w:val="28"/>
        </w:rPr>
        <w:t xml:space="preserve">Финансовым управлением </w:t>
      </w:r>
      <w:r w:rsidR="00D266B7" w:rsidRPr="003E736F">
        <w:rPr>
          <w:b w:val="0"/>
        </w:rPr>
        <w:t>Сортавальского муниципального района</w:t>
      </w:r>
      <w:r w:rsidR="00A8176F" w:rsidRPr="003E736F">
        <w:rPr>
          <w:b w:val="0"/>
          <w:szCs w:val="28"/>
        </w:rPr>
        <w:t xml:space="preserve"> документ</w:t>
      </w:r>
      <w:r w:rsidR="00800B8A" w:rsidRPr="003E736F">
        <w:rPr>
          <w:b w:val="0"/>
          <w:szCs w:val="28"/>
        </w:rPr>
        <w:t>ы</w:t>
      </w:r>
      <w:r w:rsidR="00A8176F" w:rsidRPr="003E736F">
        <w:rPr>
          <w:b w:val="0"/>
          <w:szCs w:val="28"/>
        </w:rPr>
        <w:t xml:space="preserve"> по проекту Постановления</w:t>
      </w:r>
      <w:r w:rsidR="008631D6" w:rsidRPr="003E736F">
        <w:rPr>
          <w:b w:val="0"/>
          <w:szCs w:val="28"/>
        </w:rPr>
        <w:t xml:space="preserve"> </w:t>
      </w:r>
      <w:r w:rsidR="00CF1135" w:rsidRPr="003E736F">
        <w:rPr>
          <w:b w:val="0"/>
        </w:rPr>
        <w:t xml:space="preserve">администрации Сортавальского муниципального района </w:t>
      </w:r>
      <w:r w:rsidR="00D266B7" w:rsidRPr="003E736F">
        <w:rPr>
          <w:b w:val="0"/>
          <w:szCs w:val="28"/>
        </w:rPr>
        <w:t>«Об утверждении муниципальной программы Сортавальского муниципального района «Управление муниципальными финансами в Сортавальском муниципальном районе на 2018-2023 годы»</w:t>
      </w:r>
      <w:r w:rsidR="00CF1135" w:rsidRPr="003E736F">
        <w:rPr>
          <w:b w:val="0"/>
          <w:szCs w:val="28"/>
        </w:rPr>
        <w:t xml:space="preserve"> </w:t>
      </w:r>
      <w:r w:rsidR="0034516F" w:rsidRPr="003E736F">
        <w:rPr>
          <w:b w:val="0"/>
          <w:szCs w:val="28"/>
        </w:rPr>
        <w:t xml:space="preserve">рекомендует </w:t>
      </w:r>
      <w:r w:rsidR="008543E0" w:rsidRPr="003E736F">
        <w:rPr>
          <w:b w:val="0"/>
          <w:szCs w:val="28"/>
        </w:rPr>
        <w:t>отклонить</w:t>
      </w:r>
      <w:r w:rsidR="0034516F" w:rsidRPr="003E736F">
        <w:rPr>
          <w:b w:val="0"/>
          <w:szCs w:val="28"/>
        </w:rPr>
        <w:t xml:space="preserve"> </w:t>
      </w:r>
      <w:r w:rsidR="00CF1135" w:rsidRPr="003E736F">
        <w:rPr>
          <w:b w:val="0"/>
          <w:szCs w:val="28"/>
        </w:rPr>
        <w:t>п</w:t>
      </w:r>
      <w:r w:rsidR="00CF1135" w:rsidRPr="003E736F">
        <w:rPr>
          <w:b w:val="0"/>
        </w:rPr>
        <w:t>роект</w:t>
      </w:r>
      <w:r w:rsidR="008543E0" w:rsidRPr="003E736F">
        <w:rPr>
          <w:b w:val="0"/>
        </w:rPr>
        <w:t xml:space="preserve"> данной</w:t>
      </w:r>
      <w:r w:rsidR="00944EE4" w:rsidRPr="003E736F">
        <w:rPr>
          <w:b w:val="0"/>
        </w:rPr>
        <w:t xml:space="preserve"> муниципальной программы </w:t>
      </w:r>
      <w:r w:rsidR="008543E0" w:rsidRPr="003E736F">
        <w:rPr>
          <w:b w:val="0"/>
        </w:rPr>
        <w:t>в связи с тем, что он требует доработки.</w:t>
      </w:r>
    </w:p>
    <w:p w:rsidR="008543E0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826F07" w:rsidRPr="0034516F" w:rsidRDefault="00826F07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E60D6" w:rsidRPr="00A07288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6A" w:rsidRDefault="002A4E6A" w:rsidP="004436D2">
      <w:r>
        <w:separator/>
      </w:r>
    </w:p>
  </w:endnote>
  <w:endnote w:type="continuationSeparator" w:id="0">
    <w:p w:rsidR="002A4E6A" w:rsidRDefault="002A4E6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6A" w:rsidRDefault="002A4E6A" w:rsidP="004436D2">
      <w:r>
        <w:separator/>
      </w:r>
    </w:p>
  </w:footnote>
  <w:footnote w:type="continuationSeparator" w:id="0">
    <w:p w:rsidR="002A4E6A" w:rsidRDefault="002A4E6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C5C50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3C1E60"/>
    <w:multiLevelType w:val="hybridMultilevel"/>
    <w:tmpl w:val="FF1C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0B0"/>
    <w:multiLevelType w:val="hybridMultilevel"/>
    <w:tmpl w:val="28E2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3BD10650"/>
    <w:multiLevelType w:val="hybridMultilevel"/>
    <w:tmpl w:val="C412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2DBA"/>
    <w:multiLevelType w:val="hybridMultilevel"/>
    <w:tmpl w:val="0ACC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E1D8E"/>
    <w:multiLevelType w:val="hybridMultilevel"/>
    <w:tmpl w:val="C450B4D0"/>
    <w:lvl w:ilvl="0" w:tplc="44FC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074DC"/>
    <w:rsid w:val="000215AF"/>
    <w:rsid w:val="00024CC8"/>
    <w:rsid w:val="000272CC"/>
    <w:rsid w:val="00030739"/>
    <w:rsid w:val="00031E13"/>
    <w:rsid w:val="00032C85"/>
    <w:rsid w:val="00033623"/>
    <w:rsid w:val="000342EC"/>
    <w:rsid w:val="000356D2"/>
    <w:rsid w:val="00042B9D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B46A2"/>
    <w:rsid w:val="000C10E9"/>
    <w:rsid w:val="000D183B"/>
    <w:rsid w:val="000D2F13"/>
    <w:rsid w:val="000D65D4"/>
    <w:rsid w:val="000F2055"/>
    <w:rsid w:val="000F37C9"/>
    <w:rsid w:val="000F7541"/>
    <w:rsid w:val="00103B99"/>
    <w:rsid w:val="00110209"/>
    <w:rsid w:val="00113EC8"/>
    <w:rsid w:val="001225C3"/>
    <w:rsid w:val="00124832"/>
    <w:rsid w:val="001425A1"/>
    <w:rsid w:val="00150383"/>
    <w:rsid w:val="00160231"/>
    <w:rsid w:val="00166072"/>
    <w:rsid w:val="001810F0"/>
    <w:rsid w:val="001856A5"/>
    <w:rsid w:val="00187A9B"/>
    <w:rsid w:val="00191EF6"/>
    <w:rsid w:val="0019501C"/>
    <w:rsid w:val="001A000B"/>
    <w:rsid w:val="001A72DF"/>
    <w:rsid w:val="001B5158"/>
    <w:rsid w:val="001C1566"/>
    <w:rsid w:val="001C5D10"/>
    <w:rsid w:val="00201346"/>
    <w:rsid w:val="002051BA"/>
    <w:rsid w:val="00210F46"/>
    <w:rsid w:val="00212277"/>
    <w:rsid w:val="00215B05"/>
    <w:rsid w:val="00216196"/>
    <w:rsid w:val="002179CE"/>
    <w:rsid w:val="00221B4B"/>
    <w:rsid w:val="00230B5F"/>
    <w:rsid w:val="0023661A"/>
    <w:rsid w:val="00236CEC"/>
    <w:rsid w:val="002441C4"/>
    <w:rsid w:val="00261481"/>
    <w:rsid w:val="002652B3"/>
    <w:rsid w:val="0028200F"/>
    <w:rsid w:val="00284823"/>
    <w:rsid w:val="00285BC0"/>
    <w:rsid w:val="002922EE"/>
    <w:rsid w:val="00296AE3"/>
    <w:rsid w:val="002A0189"/>
    <w:rsid w:val="002A3009"/>
    <w:rsid w:val="002A4E6A"/>
    <w:rsid w:val="002B2FB1"/>
    <w:rsid w:val="002C2D8C"/>
    <w:rsid w:val="002C5B68"/>
    <w:rsid w:val="002D771A"/>
    <w:rsid w:val="002E2A1C"/>
    <w:rsid w:val="002E4B48"/>
    <w:rsid w:val="002E6B9A"/>
    <w:rsid w:val="002F3A9D"/>
    <w:rsid w:val="002F3AAE"/>
    <w:rsid w:val="002F6918"/>
    <w:rsid w:val="00300900"/>
    <w:rsid w:val="003020AF"/>
    <w:rsid w:val="00312B0E"/>
    <w:rsid w:val="0031428C"/>
    <w:rsid w:val="003203F1"/>
    <w:rsid w:val="0032078F"/>
    <w:rsid w:val="00324B3D"/>
    <w:rsid w:val="00334089"/>
    <w:rsid w:val="00334551"/>
    <w:rsid w:val="003349F1"/>
    <w:rsid w:val="00344476"/>
    <w:rsid w:val="0034516F"/>
    <w:rsid w:val="00351B35"/>
    <w:rsid w:val="00353156"/>
    <w:rsid w:val="00372707"/>
    <w:rsid w:val="003730E2"/>
    <w:rsid w:val="0037564F"/>
    <w:rsid w:val="003903D8"/>
    <w:rsid w:val="003908F0"/>
    <w:rsid w:val="003909D0"/>
    <w:rsid w:val="003A6EFB"/>
    <w:rsid w:val="003C0C4E"/>
    <w:rsid w:val="003C12B2"/>
    <w:rsid w:val="003C1C70"/>
    <w:rsid w:val="003C42A8"/>
    <w:rsid w:val="003E736F"/>
    <w:rsid w:val="003F372B"/>
    <w:rsid w:val="00407966"/>
    <w:rsid w:val="004176C7"/>
    <w:rsid w:val="00426678"/>
    <w:rsid w:val="004406EB"/>
    <w:rsid w:val="004436D2"/>
    <w:rsid w:val="00474B5E"/>
    <w:rsid w:val="00484E08"/>
    <w:rsid w:val="00495190"/>
    <w:rsid w:val="004B5C00"/>
    <w:rsid w:val="004B6CC0"/>
    <w:rsid w:val="004C0102"/>
    <w:rsid w:val="004C2DE9"/>
    <w:rsid w:val="004C5C50"/>
    <w:rsid w:val="004F1705"/>
    <w:rsid w:val="00501580"/>
    <w:rsid w:val="00502100"/>
    <w:rsid w:val="0050285E"/>
    <w:rsid w:val="005056D2"/>
    <w:rsid w:val="0050621A"/>
    <w:rsid w:val="0053316A"/>
    <w:rsid w:val="0055099F"/>
    <w:rsid w:val="005509E4"/>
    <w:rsid w:val="00554D4B"/>
    <w:rsid w:val="0055570F"/>
    <w:rsid w:val="005561F0"/>
    <w:rsid w:val="00580F97"/>
    <w:rsid w:val="00585DE1"/>
    <w:rsid w:val="005A4880"/>
    <w:rsid w:val="005B4CB4"/>
    <w:rsid w:val="005B4DBE"/>
    <w:rsid w:val="005C342A"/>
    <w:rsid w:val="005E6F9D"/>
    <w:rsid w:val="006032BA"/>
    <w:rsid w:val="00603451"/>
    <w:rsid w:val="00603E51"/>
    <w:rsid w:val="00621A3B"/>
    <w:rsid w:val="006254DF"/>
    <w:rsid w:val="006307C0"/>
    <w:rsid w:val="006365FB"/>
    <w:rsid w:val="00652962"/>
    <w:rsid w:val="00662981"/>
    <w:rsid w:val="006807BF"/>
    <w:rsid w:val="00680818"/>
    <w:rsid w:val="00685B6F"/>
    <w:rsid w:val="0069149C"/>
    <w:rsid w:val="006A7DE8"/>
    <w:rsid w:val="006B20E1"/>
    <w:rsid w:val="006B3A56"/>
    <w:rsid w:val="006C1B75"/>
    <w:rsid w:val="006C459A"/>
    <w:rsid w:val="006D3379"/>
    <w:rsid w:val="006E2059"/>
    <w:rsid w:val="006E3307"/>
    <w:rsid w:val="006F0694"/>
    <w:rsid w:val="006F18DF"/>
    <w:rsid w:val="006F1C1C"/>
    <w:rsid w:val="006F4CBF"/>
    <w:rsid w:val="00703888"/>
    <w:rsid w:val="00703A50"/>
    <w:rsid w:val="0070684A"/>
    <w:rsid w:val="00706922"/>
    <w:rsid w:val="00715464"/>
    <w:rsid w:val="00722482"/>
    <w:rsid w:val="0072731D"/>
    <w:rsid w:val="00737469"/>
    <w:rsid w:val="00751EB9"/>
    <w:rsid w:val="00753403"/>
    <w:rsid w:val="00757084"/>
    <w:rsid w:val="00766454"/>
    <w:rsid w:val="00774DD8"/>
    <w:rsid w:val="00785332"/>
    <w:rsid w:val="00794D20"/>
    <w:rsid w:val="007A3BEA"/>
    <w:rsid w:val="007A6DF4"/>
    <w:rsid w:val="007C469D"/>
    <w:rsid w:val="007E2DF6"/>
    <w:rsid w:val="007E6148"/>
    <w:rsid w:val="007E75E9"/>
    <w:rsid w:val="007F0C73"/>
    <w:rsid w:val="007F30D7"/>
    <w:rsid w:val="007F6D12"/>
    <w:rsid w:val="00800B8A"/>
    <w:rsid w:val="00800E03"/>
    <w:rsid w:val="0080168A"/>
    <w:rsid w:val="00810AD8"/>
    <w:rsid w:val="0081471A"/>
    <w:rsid w:val="00820998"/>
    <w:rsid w:val="00820D9F"/>
    <w:rsid w:val="00823D37"/>
    <w:rsid w:val="00824830"/>
    <w:rsid w:val="00826F07"/>
    <w:rsid w:val="008422B9"/>
    <w:rsid w:val="008543E0"/>
    <w:rsid w:val="008631D6"/>
    <w:rsid w:val="008773CB"/>
    <w:rsid w:val="00881AE0"/>
    <w:rsid w:val="00882D6C"/>
    <w:rsid w:val="0088560A"/>
    <w:rsid w:val="0088605B"/>
    <w:rsid w:val="0089229B"/>
    <w:rsid w:val="00893F47"/>
    <w:rsid w:val="008A4C62"/>
    <w:rsid w:val="008B326D"/>
    <w:rsid w:val="008B577E"/>
    <w:rsid w:val="008C0755"/>
    <w:rsid w:val="008C20D9"/>
    <w:rsid w:val="008C2B7E"/>
    <w:rsid w:val="008C37F6"/>
    <w:rsid w:val="008D4B3E"/>
    <w:rsid w:val="008F192B"/>
    <w:rsid w:val="00906BEA"/>
    <w:rsid w:val="0093100A"/>
    <w:rsid w:val="00942ED2"/>
    <w:rsid w:val="00944EE4"/>
    <w:rsid w:val="00951B51"/>
    <w:rsid w:val="00957F40"/>
    <w:rsid w:val="0096108B"/>
    <w:rsid w:val="00967C00"/>
    <w:rsid w:val="009725B6"/>
    <w:rsid w:val="009779E8"/>
    <w:rsid w:val="009836EF"/>
    <w:rsid w:val="009B4335"/>
    <w:rsid w:val="009B7A3A"/>
    <w:rsid w:val="009C21C1"/>
    <w:rsid w:val="009C5CA2"/>
    <w:rsid w:val="009C6991"/>
    <w:rsid w:val="009C6E1C"/>
    <w:rsid w:val="009D2B4F"/>
    <w:rsid w:val="009D42F1"/>
    <w:rsid w:val="009E48E1"/>
    <w:rsid w:val="009E6461"/>
    <w:rsid w:val="00A02831"/>
    <w:rsid w:val="00A07288"/>
    <w:rsid w:val="00A10298"/>
    <w:rsid w:val="00A11EA5"/>
    <w:rsid w:val="00A15303"/>
    <w:rsid w:val="00A213BF"/>
    <w:rsid w:val="00A46517"/>
    <w:rsid w:val="00A523EE"/>
    <w:rsid w:val="00A54674"/>
    <w:rsid w:val="00A65C86"/>
    <w:rsid w:val="00A66343"/>
    <w:rsid w:val="00A73830"/>
    <w:rsid w:val="00A73BC7"/>
    <w:rsid w:val="00A745E9"/>
    <w:rsid w:val="00A8176F"/>
    <w:rsid w:val="00A90F3B"/>
    <w:rsid w:val="00AA2607"/>
    <w:rsid w:val="00AA6FC1"/>
    <w:rsid w:val="00AB131D"/>
    <w:rsid w:val="00AC2309"/>
    <w:rsid w:val="00AC28A7"/>
    <w:rsid w:val="00AC36D8"/>
    <w:rsid w:val="00AD1E1F"/>
    <w:rsid w:val="00AE277F"/>
    <w:rsid w:val="00AE3C36"/>
    <w:rsid w:val="00AF2B75"/>
    <w:rsid w:val="00AF48E2"/>
    <w:rsid w:val="00B046FA"/>
    <w:rsid w:val="00B2777E"/>
    <w:rsid w:val="00B27810"/>
    <w:rsid w:val="00B30078"/>
    <w:rsid w:val="00B315B0"/>
    <w:rsid w:val="00B337F2"/>
    <w:rsid w:val="00B34539"/>
    <w:rsid w:val="00B40DAB"/>
    <w:rsid w:val="00B5688A"/>
    <w:rsid w:val="00B613A1"/>
    <w:rsid w:val="00B63CD3"/>
    <w:rsid w:val="00B65FC6"/>
    <w:rsid w:val="00B83797"/>
    <w:rsid w:val="00B84847"/>
    <w:rsid w:val="00B90479"/>
    <w:rsid w:val="00BA2FDA"/>
    <w:rsid w:val="00BA56F8"/>
    <w:rsid w:val="00BB4FFC"/>
    <w:rsid w:val="00BB71CA"/>
    <w:rsid w:val="00BC3984"/>
    <w:rsid w:val="00BC636C"/>
    <w:rsid w:val="00BF0F16"/>
    <w:rsid w:val="00C01DB0"/>
    <w:rsid w:val="00C0350F"/>
    <w:rsid w:val="00C0504A"/>
    <w:rsid w:val="00C146B9"/>
    <w:rsid w:val="00C21547"/>
    <w:rsid w:val="00C3553E"/>
    <w:rsid w:val="00C3777A"/>
    <w:rsid w:val="00C37F0F"/>
    <w:rsid w:val="00C53DB4"/>
    <w:rsid w:val="00C758B2"/>
    <w:rsid w:val="00C8480B"/>
    <w:rsid w:val="00C851E6"/>
    <w:rsid w:val="00C96A2C"/>
    <w:rsid w:val="00C96B07"/>
    <w:rsid w:val="00C973A1"/>
    <w:rsid w:val="00CA4377"/>
    <w:rsid w:val="00CB10E5"/>
    <w:rsid w:val="00CC7811"/>
    <w:rsid w:val="00CE600B"/>
    <w:rsid w:val="00CE677D"/>
    <w:rsid w:val="00CF1135"/>
    <w:rsid w:val="00CF2094"/>
    <w:rsid w:val="00CF38A8"/>
    <w:rsid w:val="00D04367"/>
    <w:rsid w:val="00D04AAC"/>
    <w:rsid w:val="00D04D1F"/>
    <w:rsid w:val="00D1567C"/>
    <w:rsid w:val="00D24909"/>
    <w:rsid w:val="00D266B7"/>
    <w:rsid w:val="00D303D6"/>
    <w:rsid w:val="00D340C2"/>
    <w:rsid w:val="00D357FF"/>
    <w:rsid w:val="00D40576"/>
    <w:rsid w:val="00D44AE0"/>
    <w:rsid w:val="00D50527"/>
    <w:rsid w:val="00D61490"/>
    <w:rsid w:val="00D653F3"/>
    <w:rsid w:val="00D665C5"/>
    <w:rsid w:val="00DA3017"/>
    <w:rsid w:val="00DA3691"/>
    <w:rsid w:val="00DB01F9"/>
    <w:rsid w:val="00DB0CAE"/>
    <w:rsid w:val="00DB102C"/>
    <w:rsid w:val="00DB2614"/>
    <w:rsid w:val="00DB3840"/>
    <w:rsid w:val="00DC1326"/>
    <w:rsid w:val="00DE0AE3"/>
    <w:rsid w:val="00DE19DE"/>
    <w:rsid w:val="00DE44E1"/>
    <w:rsid w:val="00DE72C1"/>
    <w:rsid w:val="00DF5AD5"/>
    <w:rsid w:val="00E06032"/>
    <w:rsid w:val="00E07C46"/>
    <w:rsid w:val="00E12217"/>
    <w:rsid w:val="00E33F2F"/>
    <w:rsid w:val="00E4641D"/>
    <w:rsid w:val="00E47A42"/>
    <w:rsid w:val="00E50C6A"/>
    <w:rsid w:val="00E513FF"/>
    <w:rsid w:val="00E60370"/>
    <w:rsid w:val="00E63299"/>
    <w:rsid w:val="00E82851"/>
    <w:rsid w:val="00E9069A"/>
    <w:rsid w:val="00E957C7"/>
    <w:rsid w:val="00EA0DC4"/>
    <w:rsid w:val="00EA12D7"/>
    <w:rsid w:val="00EA3A01"/>
    <w:rsid w:val="00EB7BFB"/>
    <w:rsid w:val="00EC49C2"/>
    <w:rsid w:val="00ED7B55"/>
    <w:rsid w:val="00EE5185"/>
    <w:rsid w:val="00EE60D6"/>
    <w:rsid w:val="00EE7D0A"/>
    <w:rsid w:val="00EF7FBA"/>
    <w:rsid w:val="00F05A67"/>
    <w:rsid w:val="00F06B55"/>
    <w:rsid w:val="00F462B6"/>
    <w:rsid w:val="00F6336E"/>
    <w:rsid w:val="00F97B9E"/>
    <w:rsid w:val="00FA4F70"/>
    <w:rsid w:val="00FB7FDC"/>
    <w:rsid w:val="00FC24B2"/>
    <w:rsid w:val="00FC2ABF"/>
    <w:rsid w:val="00FC35D8"/>
    <w:rsid w:val="00FD1E4D"/>
    <w:rsid w:val="00FD217B"/>
    <w:rsid w:val="00FD2493"/>
    <w:rsid w:val="00FD2923"/>
    <w:rsid w:val="00FD3529"/>
    <w:rsid w:val="00FD39F0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2017-09-20T06:23:00Z</cp:lastPrinted>
  <dcterms:created xsi:type="dcterms:W3CDTF">2017-12-15T19:08:00Z</dcterms:created>
  <dcterms:modified xsi:type="dcterms:W3CDTF">2017-12-15T19:08:00Z</dcterms:modified>
</cp:coreProperties>
</file>