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428" w:rsidRDefault="007A3ECB" w:rsidP="004F314C">
      <w:pPr>
        <w:pStyle w:val="af6"/>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5.9pt;margin-top:-15.05pt;width:55.35pt;height:1in;z-index:251657728" o:allowincell="f">
            <v:imagedata r:id="rId8" o:title=""/>
            <w10:wrap type="topAndBottom"/>
          </v:shape>
          <o:OLEObject Type="Embed" ProgID="Unknown" ShapeID="_x0000_s1026" DrawAspect="Content" ObjectID="_1575717168" r:id="rId9"/>
        </w:object>
      </w:r>
    </w:p>
    <w:p w:rsidR="00277428" w:rsidRDefault="00277428" w:rsidP="00053EEB">
      <w:pPr>
        <w:pStyle w:val="4"/>
        <w:tabs>
          <w:tab w:val="left" w:pos="6521"/>
        </w:tabs>
        <w:ind w:left="0" w:firstLine="0"/>
        <w:jc w:val="center"/>
      </w:pPr>
      <w:r>
        <w:t xml:space="preserve">РЕСПУБЛИКА </w:t>
      </w:r>
      <w:r>
        <w:rPr>
          <w:noProof w:val="0"/>
        </w:rPr>
        <w:t xml:space="preserve">  </w:t>
      </w:r>
      <w:r>
        <w:t>КАРЕЛИЯ</w:t>
      </w:r>
    </w:p>
    <w:p w:rsidR="00277428" w:rsidRDefault="00277428" w:rsidP="00053EEB">
      <w:pPr>
        <w:jc w:val="center"/>
      </w:pPr>
    </w:p>
    <w:p w:rsidR="00277428" w:rsidRPr="00053EEB" w:rsidRDefault="00277428" w:rsidP="00053EEB">
      <w:pPr>
        <w:spacing w:after="0"/>
        <w:jc w:val="center"/>
        <w:rPr>
          <w:rFonts w:ascii="Times New Roman" w:hAnsi="Times New Roman"/>
          <w:b/>
          <w:sz w:val="32"/>
          <w:szCs w:val="32"/>
        </w:rPr>
      </w:pPr>
      <w:r w:rsidRPr="00053EEB">
        <w:rPr>
          <w:rFonts w:ascii="Times New Roman" w:hAnsi="Times New Roman"/>
          <w:b/>
          <w:sz w:val="32"/>
          <w:szCs w:val="32"/>
        </w:rPr>
        <w:t xml:space="preserve">КОНТРОЛЬНО-СЧЕТНЫЙ КОМИТЕТ </w:t>
      </w:r>
    </w:p>
    <w:p w:rsidR="00277428" w:rsidRPr="00053EEB" w:rsidRDefault="00277428" w:rsidP="00053EEB">
      <w:pPr>
        <w:jc w:val="center"/>
        <w:rPr>
          <w:rFonts w:ascii="Times New Roman" w:hAnsi="Times New Roman"/>
          <w:b/>
          <w:sz w:val="32"/>
          <w:szCs w:val="32"/>
        </w:rPr>
      </w:pPr>
    </w:p>
    <w:p w:rsidR="00277428" w:rsidRDefault="00277428" w:rsidP="00053EEB">
      <w:pPr>
        <w:jc w:val="center"/>
        <w:rPr>
          <w:rFonts w:ascii="Times New Roman" w:hAnsi="Times New Roman"/>
          <w:b/>
          <w:sz w:val="32"/>
          <w:szCs w:val="32"/>
        </w:rPr>
      </w:pPr>
      <w:r w:rsidRPr="00053EEB">
        <w:rPr>
          <w:rFonts w:ascii="Times New Roman" w:hAnsi="Times New Roman"/>
          <w:b/>
          <w:sz w:val="32"/>
          <w:szCs w:val="32"/>
        </w:rPr>
        <w:t>СОРТАВАЛЬСКОГО МУНИЦИПАЛЬНОГО РАЙОНА</w:t>
      </w:r>
    </w:p>
    <w:p w:rsidR="00277428" w:rsidRDefault="00277428" w:rsidP="00053EEB">
      <w:pPr>
        <w:jc w:val="center"/>
        <w:rPr>
          <w:rFonts w:ascii="Times New Roman" w:hAnsi="Times New Roman"/>
          <w:b/>
          <w:sz w:val="32"/>
          <w:szCs w:val="32"/>
        </w:rPr>
      </w:pPr>
    </w:p>
    <w:p w:rsidR="00277428" w:rsidRDefault="00277428" w:rsidP="00D21132">
      <w:pPr>
        <w:tabs>
          <w:tab w:val="left" w:pos="2676"/>
        </w:tabs>
        <w:jc w:val="center"/>
        <w:rPr>
          <w:rFonts w:ascii="Times New Roman" w:hAnsi="Times New Roman"/>
          <w:b/>
          <w:sz w:val="28"/>
          <w:szCs w:val="28"/>
        </w:rPr>
      </w:pPr>
      <w:r>
        <w:rPr>
          <w:rFonts w:ascii="Times New Roman" w:hAnsi="Times New Roman"/>
          <w:b/>
          <w:sz w:val="28"/>
          <w:szCs w:val="28"/>
        </w:rPr>
        <w:t>ОТЧЕТ</w:t>
      </w:r>
    </w:p>
    <w:p w:rsidR="00D21132" w:rsidRDefault="00277428" w:rsidP="00D21132">
      <w:pPr>
        <w:tabs>
          <w:tab w:val="left" w:pos="2676"/>
        </w:tabs>
        <w:ind w:left="57" w:right="454"/>
        <w:jc w:val="center"/>
        <w:rPr>
          <w:rFonts w:ascii="Times New Roman" w:hAnsi="Times New Roman"/>
          <w:sz w:val="28"/>
          <w:szCs w:val="28"/>
        </w:rPr>
      </w:pPr>
      <w:r>
        <w:rPr>
          <w:rFonts w:ascii="Times New Roman" w:hAnsi="Times New Roman"/>
          <w:b/>
          <w:sz w:val="28"/>
          <w:szCs w:val="28"/>
        </w:rPr>
        <w:t>о результатах контрольного мероприятия</w:t>
      </w:r>
    </w:p>
    <w:p w:rsidR="00D21132" w:rsidRDefault="00D21132" w:rsidP="00D21132">
      <w:pPr>
        <w:tabs>
          <w:tab w:val="left" w:pos="2676"/>
        </w:tabs>
        <w:ind w:left="57" w:right="454"/>
        <w:jc w:val="right"/>
        <w:rPr>
          <w:rFonts w:ascii="Times New Roman" w:hAnsi="Times New Roman"/>
          <w:sz w:val="28"/>
          <w:szCs w:val="28"/>
        </w:rPr>
      </w:pPr>
    </w:p>
    <w:p w:rsidR="00D21132" w:rsidRPr="00F90AC4" w:rsidRDefault="00D21132" w:rsidP="00D21132">
      <w:pPr>
        <w:tabs>
          <w:tab w:val="left" w:pos="2676"/>
        </w:tabs>
        <w:ind w:left="57" w:right="454"/>
        <w:jc w:val="right"/>
        <w:rPr>
          <w:rFonts w:ascii="Times New Roman" w:hAnsi="Times New Roman"/>
          <w:sz w:val="28"/>
          <w:szCs w:val="28"/>
        </w:rPr>
      </w:pPr>
      <w:r w:rsidRPr="00F90AC4">
        <w:rPr>
          <w:rFonts w:ascii="Times New Roman" w:hAnsi="Times New Roman"/>
          <w:sz w:val="28"/>
          <w:szCs w:val="28"/>
        </w:rPr>
        <w:t>Утвержден</w:t>
      </w:r>
    </w:p>
    <w:p w:rsidR="00D21132" w:rsidRPr="00F90AC4" w:rsidRDefault="00D21132" w:rsidP="00D21132">
      <w:pPr>
        <w:tabs>
          <w:tab w:val="left" w:pos="2676"/>
        </w:tabs>
        <w:ind w:left="57" w:right="454"/>
        <w:jc w:val="right"/>
        <w:rPr>
          <w:rFonts w:ascii="Times New Roman" w:hAnsi="Times New Roman"/>
          <w:sz w:val="28"/>
          <w:szCs w:val="28"/>
        </w:rPr>
      </w:pPr>
      <w:r w:rsidRPr="00F90AC4">
        <w:rPr>
          <w:rFonts w:ascii="Times New Roman" w:hAnsi="Times New Roman"/>
          <w:sz w:val="28"/>
          <w:szCs w:val="28"/>
        </w:rPr>
        <w:t>Приказом</w:t>
      </w:r>
    </w:p>
    <w:p w:rsidR="00D21132" w:rsidRPr="00F90AC4" w:rsidRDefault="00D21132" w:rsidP="00D21132">
      <w:pPr>
        <w:tabs>
          <w:tab w:val="left" w:pos="2676"/>
        </w:tabs>
        <w:ind w:left="57" w:right="454"/>
        <w:jc w:val="right"/>
        <w:rPr>
          <w:rFonts w:ascii="Times New Roman" w:hAnsi="Times New Roman"/>
          <w:sz w:val="28"/>
          <w:szCs w:val="28"/>
        </w:rPr>
      </w:pPr>
      <w:r w:rsidRPr="00F90AC4">
        <w:rPr>
          <w:rFonts w:ascii="Times New Roman" w:hAnsi="Times New Roman"/>
          <w:sz w:val="28"/>
          <w:szCs w:val="28"/>
        </w:rPr>
        <w:t>Контрольно-счетного комитета СМР</w:t>
      </w:r>
    </w:p>
    <w:p w:rsidR="00D21132" w:rsidRPr="00F90AC4" w:rsidRDefault="00D21132" w:rsidP="00D21132">
      <w:pPr>
        <w:tabs>
          <w:tab w:val="left" w:pos="2676"/>
        </w:tabs>
        <w:ind w:left="57" w:right="454"/>
        <w:jc w:val="right"/>
        <w:rPr>
          <w:rFonts w:ascii="Times New Roman" w:hAnsi="Times New Roman"/>
          <w:sz w:val="28"/>
          <w:szCs w:val="28"/>
        </w:rPr>
      </w:pPr>
      <w:r w:rsidRPr="00F90AC4">
        <w:rPr>
          <w:rFonts w:ascii="Times New Roman" w:hAnsi="Times New Roman"/>
          <w:sz w:val="28"/>
          <w:szCs w:val="28"/>
        </w:rPr>
        <w:t>от «</w:t>
      </w:r>
      <w:r w:rsidR="000028D5">
        <w:rPr>
          <w:rFonts w:ascii="Times New Roman" w:hAnsi="Times New Roman"/>
          <w:sz w:val="28"/>
          <w:szCs w:val="28"/>
        </w:rPr>
        <w:t>22</w:t>
      </w:r>
      <w:r w:rsidRPr="00F90AC4">
        <w:rPr>
          <w:rFonts w:ascii="Times New Roman" w:hAnsi="Times New Roman"/>
          <w:sz w:val="28"/>
          <w:szCs w:val="28"/>
        </w:rPr>
        <w:t>»</w:t>
      </w:r>
      <w:r w:rsidR="00772443">
        <w:rPr>
          <w:rFonts w:ascii="Times New Roman" w:hAnsi="Times New Roman"/>
          <w:sz w:val="28"/>
          <w:szCs w:val="28"/>
        </w:rPr>
        <w:t xml:space="preserve"> </w:t>
      </w:r>
      <w:r w:rsidR="00255EBA">
        <w:rPr>
          <w:rFonts w:ascii="Times New Roman" w:hAnsi="Times New Roman"/>
          <w:sz w:val="28"/>
          <w:szCs w:val="28"/>
        </w:rPr>
        <w:t>декабря</w:t>
      </w:r>
      <w:r w:rsidRPr="00F90AC4">
        <w:rPr>
          <w:rFonts w:ascii="Times New Roman" w:hAnsi="Times New Roman"/>
          <w:sz w:val="28"/>
          <w:szCs w:val="28"/>
        </w:rPr>
        <w:t xml:space="preserve"> 201</w:t>
      </w:r>
      <w:r w:rsidR="00772443">
        <w:rPr>
          <w:rFonts w:ascii="Times New Roman" w:hAnsi="Times New Roman"/>
          <w:sz w:val="28"/>
          <w:szCs w:val="28"/>
        </w:rPr>
        <w:t>7</w:t>
      </w:r>
      <w:r w:rsidRPr="00F90AC4">
        <w:rPr>
          <w:rFonts w:ascii="Times New Roman" w:hAnsi="Times New Roman"/>
          <w:sz w:val="28"/>
          <w:szCs w:val="28"/>
        </w:rPr>
        <w:t>г. №</w:t>
      </w:r>
      <w:r w:rsidR="00C656E3">
        <w:rPr>
          <w:rFonts w:ascii="Times New Roman" w:hAnsi="Times New Roman"/>
          <w:sz w:val="28"/>
          <w:szCs w:val="28"/>
        </w:rPr>
        <w:t>19</w:t>
      </w:r>
      <w:bookmarkStart w:id="0" w:name="_GoBack"/>
      <w:bookmarkEnd w:id="0"/>
    </w:p>
    <w:p w:rsidR="00277428" w:rsidRDefault="00277428" w:rsidP="00053EEB">
      <w:pPr>
        <w:tabs>
          <w:tab w:val="left" w:pos="2676"/>
        </w:tabs>
        <w:jc w:val="center"/>
        <w:rPr>
          <w:rFonts w:ascii="Times New Roman" w:hAnsi="Times New Roman"/>
          <w:b/>
          <w:sz w:val="28"/>
          <w:szCs w:val="28"/>
        </w:rPr>
      </w:pPr>
    </w:p>
    <w:p w:rsidR="00277428" w:rsidRPr="00AE76BA" w:rsidRDefault="00277428" w:rsidP="00053EEB">
      <w:pPr>
        <w:tabs>
          <w:tab w:val="left" w:pos="2676"/>
        </w:tabs>
        <w:jc w:val="both"/>
        <w:rPr>
          <w:rFonts w:ascii="Times New Roman" w:hAnsi="Times New Roman"/>
          <w:b/>
          <w:sz w:val="28"/>
          <w:szCs w:val="28"/>
          <w:u w:val="single"/>
        </w:rPr>
      </w:pPr>
      <w:r>
        <w:rPr>
          <w:rFonts w:ascii="Times New Roman" w:hAnsi="Times New Roman"/>
          <w:b/>
          <w:sz w:val="28"/>
          <w:szCs w:val="28"/>
        </w:rPr>
        <w:t xml:space="preserve">№ </w:t>
      </w:r>
      <w:r w:rsidR="001556AF">
        <w:rPr>
          <w:rFonts w:ascii="Times New Roman" w:hAnsi="Times New Roman"/>
          <w:b/>
          <w:sz w:val="28"/>
          <w:szCs w:val="28"/>
        </w:rPr>
        <w:t>6</w:t>
      </w:r>
      <w:r>
        <w:rPr>
          <w:rFonts w:ascii="Times New Roman" w:hAnsi="Times New Roman"/>
          <w:b/>
          <w:sz w:val="28"/>
          <w:szCs w:val="28"/>
        </w:rPr>
        <w:t xml:space="preserve">                                                       </w:t>
      </w:r>
      <w:r w:rsidR="005D3B95">
        <w:rPr>
          <w:rFonts w:ascii="Times New Roman" w:hAnsi="Times New Roman"/>
          <w:b/>
          <w:sz w:val="28"/>
          <w:szCs w:val="28"/>
        </w:rPr>
        <w:t xml:space="preserve">    </w:t>
      </w:r>
      <w:r>
        <w:rPr>
          <w:rFonts w:ascii="Times New Roman" w:hAnsi="Times New Roman"/>
          <w:b/>
          <w:sz w:val="28"/>
          <w:szCs w:val="28"/>
        </w:rPr>
        <w:t xml:space="preserve">       </w:t>
      </w:r>
      <w:r w:rsidR="00D7224D">
        <w:rPr>
          <w:rFonts w:ascii="Times New Roman" w:hAnsi="Times New Roman"/>
          <w:b/>
          <w:sz w:val="28"/>
          <w:szCs w:val="28"/>
        </w:rPr>
        <w:t xml:space="preserve">  </w:t>
      </w:r>
      <w:r>
        <w:rPr>
          <w:rFonts w:ascii="Times New Roman" w:hAnsi="Times New Roman"/>
          <w:b/>
          <w:sz w:val="28"/>
          <w:szCs w:val="28"/>
        </w:rPr>
        <w:t xml:space="preserve">  </w:t>
      </w:r>
      <w:r w:rsidR="006B283E">
        <w:rPr>
          <w:rFonts w:ascii="Times New Roman" w:hAnsi="Times New Roman"/>
          <w:b/>
          <w:sz w:val="28"/>
          <w:szCs w:val="28"/>
        </w:rPr>
        <w:t xml:space="preserve">               </w:t>
      </w:r>
      <w:r w:rsidR="00AE76BA">
        <w:rPr>
          <w:rFonts w:ascii="Times New Roman" w:hAnsi="Times New Roman"/>
          <w:b/>
          <w:sz w:val="28"/>
          <w:szCs w:val="28"/>
        </w:rPr>
        <w:t xml:space="preserve">  </w:t>
      </w:r>
      <w:r>
        <w:rPr>
          <w:rFonts w:ascii="Times New Roman" w:hAnsi="Times New Roman"/>
          <w:b/>
          <w:sz w:val="28"/>
          <w:szCs w:val="28"/>
        </w:rPr>
        <w:t xml:space="preserve">  дата</w:t>
      </w:r>
      <w:r w:rsidR="005D3B95">
        <w:rPr>
          <w:rFonts w:ascii="Times New Roman" w:hAnsi="Times New Roman"/>
          <w:b/>
          <w:sz w:val="28"/>
          <w:szCs w:val="28"/>
        </w:rPr>
        <w:t xml:space="preserve"> </w:t>
      </w:r>
      <w:r w:rsidR="000028D5">
        <w:rPr>
          <w:rFonts w:ascii="Times New Roman" w:hAnsi="Times New Roman"/>
          <w:b/>
          <w:sz w:val="28"/>
          <w:szCs w:val="28"/>
          <w:u w:val="single"/>
        </w:rPr>
        <w:t>22</w:t>
      </w:r>
      <w:r w:rsidR="00E165EC">
        <w:rPr>
          <w:rFonts w:ascii="Times New Roman" w:hAnsi="Times New Roman"/>
          <w:b/>
          <w:sz w:val="28"/>
          <w:szCs w:val="28"/>
          <w:u w:val="single"/>
        </w:rPr>
        <w:t>.</w:t>
      </w:r>
      <w:r w:rsidR="00255EBA">
        <w:rPr>
          <w:rFonts w:ascii="Times New Roman" w:hAnsi="Times New Roman"/>
          <w:b/>
          <w:sz w:val="28"/>
          <w:szCs w:val="28"/>
          <w:u w:val="single"/>
        </w:rPr>
        <w:t>12</w:t>
      </w:r>
      <w:r w:rsidRPr="00AE76BA">
        <w:rPr>
          <w:rFonts w:ascii="Times New Roman" w:hAnsi="Times New Roman"/>
          <w:b/>
          <w:sz w:val="28"/>
          <w:szCs w:val="28"/>
          <w:u w:val="single"/>
        </w:rPr>
        <w:t>.201</w:t>
      </w:r>
      <w:r w:rsidR="00772443">
        <w:rPr>
          <w:rFonts w:ascii="Times New Roman" w:hAnsi="Times New Roman"/>
          <w:b/>
          <w:sz w:val="28"/>
          <w:szCs w:val="28"/>
          <w:u w:val="single"/>
        </w:rPr>
        <w:t>7</w:t>
      </w:r>
      <w:r w:rsidR="00AE76BA">
        <w:rPr>
          <w:rFonts w:ascii="Times New Roman" w:hAnsi="Times New Roman"/>
          <w:b/>
          <w:sz w:val="28"/>
          <w:szCs w:val="28"/>
          <w:u w:val="single"/>
        </w:rPr>
        <w:t xml:space="preserve"> </w:t>
      </w:r>
      <w:r w:rsidRPr="00AE76BA">
        <w:rPr>
          <w:rFonts w:ascii="Times New Roman" w:hAnsi="Times New Roman"/>
          <w:b/>
          <w:sz w:val="28"/>
          <w:szCs w:val="28"/>
          <w:u w:val="single"/>
        </w:rPr>
        <w:t>г.</w:t>
      </w:r>
    </w:p>
    <w:p w:rsidR="00223FD5" w:rsidRPr="007E2268" w:rsidRDefault="00277428" w:rsidP="00223FD5">
      <w:pPr>
        <w:spacing w:after="0" w:line="240" w:lineRule="auto"/>
        <w:jc w:val="both"/>
        <w:rPr>
          <w:rFonts w:ascii="Times New Roman" w:hAnsi="Times New Roman"/>
          <w:sz w:val="28"/>
          <w:szCs w:val="28"/>
          <w:u w:val="single"/>
        </w:rPr>
      </w:pPr>
      <w:r>
        <w:rPr>
          <w:rFonts w:ascii="Times New Roman" w:hAnsi="Times New Roman"/>
          <w:b/>
          <w:sz w:val="28"/>
          <w:szCs w:val="28"/>
        </w:rPr>
        <w:t>Наименование (тема) контрольного мероприятия:</w:t>
      </w:r>
      <w:r w:rsidRPr="003B5CA3">
        <w:rPr>
          <w:sz w:val="28"/>
          <w:szCs w:val="28"/>
        </w:rPr>
        <w:t xml:space="preserve"> </w:t>
      </w:r>
      <w:r w:rsidR="003749F2" w:rsidRPr="00240BB5">
        <w:rPr>
          <w:rFonts w:ascii="Times New Roman" w:hAnsi="Times New Roman"/>
          <w:sz w:val="28"/>
          <w:szCs w:val="28"/>
          <w:u w:val="single"/>
        </w:rPr>
        <w:t>«Проверка отдельных вопросов финансово-хозяйственной деятельности в 2016 году объекта финансового контроля – МУП «Жилищно-коммунальное хозяйство Сортавальского муниципального района»</w:t>
      </w:r>
      <w:r w:rsidR="00223FD5" w:rsidRPr="007E2268">
        <w:rPr>
          <w:rFonts w:ascii="Times New Roman" w:hAnsi="Times New Roman"/>
          <w:sz w:val="28"/>
          <w:szCs w:val="28"/>
        </w:rPr>
        <w:t>.</w:t>
      </w:r>
    </w:p>
    <w:p w:rsidR="008F288F" w:rsidRPr="008F288F" w:rsidRDefault="00277428" w:rsidP="005A5BA9">
      <w:pPr>
        <w:tabs>
          <w:tab w:val="left" w:pos="2676"/>
        </w:tabs>
        <w:spacing w:after="0"/>
        <w:jc w:val="both"/>
        <w:rPr>
          <w:rFonts w:ascii="Times New Roman" w:hAnsi="Times New Roman"/>
          <w:sz w:val="28"/>
          <w:szCs w:val="28"/>
        </w:rPr>
      </w:pPr>
      <w:r w:rsidRPr="008F288F">
        <w:rPr>
          <w:rFonts w:ascii="Times New Roman" w:hAnsi="Times New Roman"/>
          <w:b/>
          <w:sz w:val="28"/>
          <w:szCs w:val="28"/>
        </w:rPr>
        <w:t xml:space="preserve">Основание проведения контрольного мероприятия: </w:t>
      </w:r>
      <w:r w:rsidR="008F288F" w:rsidRPr="008F288F">
        <w:rPr>
          <w:rFonts w:ascii="Times New Roman" w:hAnsi="Times New Roman"/>
          <w:sz w:val="28"/>
          <w:szCs w:val="28"/>
        </w:rPr>
        <w:t>п. 3.</w:t>
      </w:r>
      <w:r w:rsidR="003749F2">
        <w:rPr>
          <w:rFonts w:ascii="Times New Roman" w:hAnsi="Times New Roman"/>
          <w:sz w:val="28"/>
          <w:szCs w:val="28"/>
        </w:rPr>
        <w:t>5</w:t>
      </w:r>
      <w:r w:rsidR="008F288F" w:rsidRPr="008F288F">
        <w:rPr>
          <w:rFonts w:ascii="Times New Roman" w:hAnsi="Times New Roman"/>
          <w:sz w:val="28"/>
          <w:szCs w:val="28"/>
        </w:rPr>
        <w:t xml:space="preserve"> Плана работы Контроль</w:t>
      </w:r>
      <w:r w:rsidR="00DA3D26">
        <w:rPr>
          <w:rFonts w:ascii="Times New Roman" w:hAnsi="Times New Roman"/>
          <w:sz w:val="28"/>
          <w:szCs w:val="28"/>
        </w:rPr>
        <w:t>но-счетного комитета СМР на 201</w:t>
      </w:r>
      <w:r w:rsidR="00A73AF3">
        <w:rPr>
          <w:rFonts w:ascii="Times New Roman" w:hAnsi="Times New Roman"/>
          <w:sz w:val="28"/>
          <w:szCs w:val="28"/>
        </w:rPr>
        <w:t>7</w:t>
      </w:r>
      <w:r w:rsidR="008F288F" w:rsidRPr="008F288F">
        <w:rPr>
          <w:rFonts w:ascii="Times New Roman" w:hAnsi="Times New Roman"/>
          <w:sz w:val="28"/>
          <w:szCs w:val="28"/>
        </w:rPr>
        <w:t xml:space="preserve"> год.</w:t>
      </w:r>
    </w:p>
    <w:p w:rsidR="003749F2" w:rsidRDefault="00277428" w:rsidP="003749F2">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hAnsi="Times New Roman"/>
          <w:b/>
          <w:sz w:val="28"/>
          <w:szCs w:val="28"/>
        </w:rPr>
        <w:t xml:space="preserve">Цель(и) контрольного мероприятия: </w:t>
      </w:r>
      <w:r w:rsidR="003749F2">
        <w:rPr>
          <w:rFonts w:ascii="Times New Roman" w:eastAsia="Times New Roman" w:hAnsi="Times New Roman"/>
          <w:sz w:val="28"/>
          <w:szCs w:val="28"/>
          <w:lang w:eastAsia="ru-RU"/>
        </w:rPr>
        <w:t>К</w:t>
      </w:r>
      <w:r w:rsidR="003749F2" w:rsidRPr="00F76456">
        <w:rPr>
          <w:rFonts w:ascii="Times New Roman" w:eastAsia="Times New Roman" w:hAnsi="Times New Roman"/>
          <w:sz w:val="28"/>
          <w:szCs w:val="28"/>
          <w:lang w:eastAsia="ru-RU"/>
        </w:rPr>
        <w:t>онтроль за соблюдением установленного порядка управления и распоряжения имуществом, находящимся в муниципальной собственности Сортавальского муниципального района, закрепленного на праве хозяйственного ведения за</w:t>
      </w:r>
      <w:r w:rsidR="003749F2" w:rsidRPr="00F76456">
        <w:rPr>
          <w:rFonts w:ascii="Times New Roman" w:hAnsi="Times New Roman"/>
          <w:sz w:val="28"/>
          <w:szCs w:val="28"/>
        </w:rPr>
        <w:t xml:space="preserve"> </w:t>
      </w:r>
      <w:r w:rsidR="003749F2" w:rsidRPr="00C30A12">
        <w:rPr>
          <w:rFonts w:ascii="Times New Roman" w:hAnsi="Times New Roman"/>
          <w:sz w:val="28"/>
          <w:szCs w:val="28"/>
        </w:rPr>
        <w:t>МУП «Жилищно-коммунальное хозяйство Сортавальского муниципального района</w:t>
      </w:r>
      <w:r w:rsidR="003749F2">
        <w:rPr>
          <w:rFonts w:ascii="Times New Roman" w:hAnsi="Times New Roman"/>
          <w:sz w:val="28"/>
          <w:szCs w:val="28"/>
        </w:rPr>
        <w:t xml:space="preserve">. </w:t>
      </w:r>
      <w:r w:rsidR="003749F2">
        <w:rPr>
          <w:rFonts w:ascii="Times New Roman" w:eastAsia="Times New Roman" w:hAnsi="Times New Roman"/>
          <w:sz w:val="28"/>
          <w:szCs w:val="28"/>
          <w:lang w:eastAsia="ru-RU"/>
        </w:rPr>
        <w:t>Оценка исполнения</w:t>
      </w:r>
      <w:r w:rsidR="003749F2" w:rsidRPr="001C03B9">
        <w:rPr>
          <w:rFonts w:ascii="Times New Roman" w:hAnsi="Times New Roman"/>
          <w:sz w:val="28"/>
          <w:szCs w:val="28"/>
        </w:rPr>
        <w:t xml:space="preserve"> </w:t>
      </w:r>
      <w:r w:rsidR="003749F2" w:rsidRPr="008B438E">
        <w:rPr>
          <w:rFonts w:ascii="Times New Roman" w:hAnsi="Times New Roman"/>
          <w:sz w:val="28"/>
          <w:szCs w:val="28"/>
        </w:rPr>
        <w:t>полномочий собственника имущества</w:t>
      </w:r>
      <w:r w:rsidR="003749F2">
        <w:rPr>
          <w:rFonts w:ascii="Times New Roman" w:hAnsi="Times New Roman"/>
          <w:sz w:val="28"/>
          <w:szCs w:val="28"/>
        </w:rPr>
        <w:t>, переданного в хозяйственное ведение</w:t>
      </w:r>
      <w:r w:rsidR="003749F2" w:rsidRPr="008B438E">
        <w:rPr>
          <w:rFonts w:ascii="Times New Roman" w:hAnsi="Times New Roman"/>
          <w:sz w:val="28"/>
          <w:szCs w:val="28"/>
        </w:rPr>
        <w:t xml:space="preserve"> </w:t>
      </w:r>
      <w:r w:rsidR="003749F2" w:rsidRPr="00C30A12">
        <w:rPr>
          <w:rFonts w:ascii="Times New Roman" w:hAnsi="Times New Roman"/>
          <w:sz w:val="28"/>
          <w:szCs w:val="28"/>
        </w:rPr>
        <w:t xml:space="preserve">МУП «Жилищно-коммунальное </w:t>
      </w:r>
      <w:r w:rsidR="003749F2" w:rsidRPr="00C30A12">
        <w:rPr>
          <w:rFonts w:ascii="Times New Roman" w:hAnsi="Times New Roman"/>
          <w:sz w:val="28"/>
          <w:szCs w:val="28"/>
        </w:rPr>
        <w:lastRenderedPageBreak/>
        <w:t>хозяйство Сортавальского муниципального района</w:t>
      </w:r>
      <w:r w:rsidR="003749F2">
        <w:rPr>
          <w:rFonts w:ascii="Times New Roman" w:hAnsi="Times New Roman"/>
          <w:sz w:val="28"/>
          <w:szCs w:val="28"/>
        </w:rPr>
        <w:t xml:space="preserve">». </w:t>
      </w:r>
      <w:r w:rsidR="003749F2" w:rsidRPr="00F76456">
        <w:rPr>
          <w:rFonts w:ascii="Times New Roman" w:eastAsia="Times New Roman" w:hAnsi="Times New Roman"/>
          <w:sz w:val="28"/>
          <w:szCs w:val="28"/>
          <w:lang w:eastAsia="ru-RU"/>
        </w:rPr>
        <w:t xml:space="preserve">Оценка эффективности </w:t>
      </w:r>
      <w:r w:rsidR="003749F2" w:rsidRPr="00F76456">
        <w:rPr>
          <w:rFonts w:ascii="Times New Roman" w:hAnsi="Times New Roman"/>
          <w:sz w:val="28"/>
          <w:szCs w:val="28"/>
        </w:rPr>
        <w:t>управления муниципальным имуществом</w:t>
      </w:r>
      <w:r w:rsidR="003749F2">
        <w:rPr>
          <w:rFonts w:ascii="Times New Roman" w:hAnsi="Times New Roman"/>
          <w:sz w:val="28"/>
          <w:szCs w:val="28"/>
        </w:rPr>
        <w:t>,</w:t>
      </w:r>
      <w:r w:rsidR="003749F2" w:rsidRPr="00F76456">
        <w:rPr>
          <w:rFonts w:ascii="Times New Roman" w:eastAsia="Times New Roman" w:hAnsi="Times New Roman"/>
          <w:sz w:val="28"/>
          <w:szCs w:val="28"/>
          <w:lang w:eastAsia="ru-RU"/>
        </w:rPr>
        <w:t xml:space="preserve"> закрепленн</w:t>
      </w:r>
      <w:r w:rsidR="003749F2">
        <w:rPr>
          <w:rFonts w:ascii="Times New Roman" w:eastAsia="Times New Roman" w:hAnsi="Times New Roman"/>
          <w:sz w:val="28"/>
          <w:szCs w:val="28"/>
          <w:lang w:eastAsia="ru-RU"/>
        </w:rPr>
        <w:t>ым</w:t>
      </w:r>
      <w:r w:rsidR="003749F2" w:rsidRPr="00F76456">
        <w:rPr>
          <w:rFonts w:ascii="Times New Roman" w:eastAsia="Times New Roman" w:hAnsi="Times New Roman"/>
          <w:sz w:val="28"/>
          <w:szCs w:val="28"/>
          <w:lang w:eastAsia="ru-RU"/>
        </w:rPr>
        <w:t xml:space="preserve"> на праве хозяйственного ведения за</w:t>
      </w:r>
      <w:r w:rsidR="003749F2" w:rsidRPr="00F76456">
        <w:rPr>
          <w:rFonts w:ascii="Times New Roman" w:hAnsi="Times New Roman"/>
          <w:sz w:val="28"/>
          <w:szCs w:val="28"/>
        </w:rPr>
        <w:t xml:space="preserve"> </w:t>
      </w:r>
      <w:r w:rsidR="003749F2" w:rsidRPr="00C30A12">
        <w:rPr>
          <w:rFonts w:ascii="Times New Roman" w:hAnsi="Times New Roman"/>
          <w:sz w:val="28"/>
          <w:szCs w:val="28"/>
        </w:rPr>
        <w:t>МУП «Жилищно-коммунальное хозяйство Сортавальского муниципального района</w:t>
      </w:r>
      <w:r w:rsidR="003749F2">
        <w:rPr>
          <w:rFonts w:ascii="Times New Roman" w:eastAsia="Times New Roman" w:hAnsi="Times New Roman"/>
          <w:sz w:val="28"/>
          <w:szCs w:val="28"/>
          <w:lang w:eastAsia="ru-RU"/>
        </w:rPr>
        <w:t>»</w:t>
      </w:r>
      <w:r w:rsidR="003749F2" w:rsidRPr="00C30A12">
        <w:rPr>
          <w:rFonts w:ascii="Times New Roman" w:eastAsia="Times New Roman" w:hAnsi="Times New Roman"/>
          <w:sz w:val="28"/>
          <w:szCs w:val="28"/>
          <w:lang w:eastAsia="ru-RU"/>
        </w:rPr>
        <w:t xml:space="preserve"> </w:t>
      </w:r>
      <w:r w:rsidR="003749F2" w:rsidRPr="00F76456">
        <w:rPr>
          <w:rFonts w:ascii="Times New Roman" w:eastAsia="Times New Roman" w:hAnsi="Times New Roman"/>
          <w:sz w:val="28"/>
          <w:szCs w:val="28"/>
          <w:lang w:eastAsia="ru-RU"/>
        </w:rPr>
        <w:t>с точки зрения соблюдения и</w:t>
      </w:r>
      <w:r w:rsidR="003749F2">
        <w:rPr>
          <w:rFonts w:ascii="Times New Roman" w:eastAsia="Times New Roman" w:hAnsi="Times New Roman"/>
          <w:sz w:val="28"/>
          <w:szCs w:val="28"/>
          <w:lang w:eastAsia="ru-RU"/>
        </w:rPr>
        <w:t>нтересов собственника имущества. Проверка целевого и эффективного использования субсидии, предоставленных из бюджета Сортавальского муниципального района</w:t>
      </w:r>
      <w:r w:rsidR="003749F2" w:rsidRPr="009C75D4">
        <w:rPr>
          <w:rFonts w:ascii="Times New Roman" w:hAnsi="Times New Roman"/>
          <w:sz w:val="28"/>
          <w:szCs w:val="28"/>
        </w:rPr>
        <w:t xml:space="preserve"> </w:t>
      </w:r>
      <w:r w:rsidR="003749F2" w:rsidRPr="00C30A12">
        <w:rPr>
          <w:rFonts w:ascii="Times New Roman" w:hAnsi="Times New Roman"/>
          <w:sz w:val="28"/>
          <w:szCs w:val="28"/>
        </w:rPr>
        <w:t>МУП «Жилищно-коммунальное хозяйство Сортавальского муниципального района</w:t>
      </w:r>
      <w:r w:rsidR="003749F2">
        <w:rPr>
          <w:rFonts w:ascii="Times New Roman" w:eastAsia="Times New Roman" w:hAnsi="Times New Roman"/>
          <w:sz w:val="28"/>
          <w:szCs w:val="28"/>
          <w:lang w:eastAsia="ru-RU"/>
        </w:rPr>
        <w:t>».</w:t>
      </w:r>
    </w:p>
    <w:p w:rsidR="00976039" w:rsidRDefault="00277428" w:rsidP="005A5BA9">
      <w:pPr>
        <w:tabs>
          <w:tab w:val="left" w:pos="2676"/>
        </w:tabs>
        <w:spacing w:after="0"/>
        <w:jc w:val="both"/>
        <w:rPr>
          <w:rFonts w:ascii="Times New Roman" w:hAnsi="Times New Roman"/>
          <w:b/>
          <w:sz w:val="28"/>
          <w:szCs w:val="28"/>
        </w:rPr>
      </w:pPr>
      <w:r w:rsidRPr="008F288F">
        <w:rPr>
          <w:rFonts w:ascii="Times New Roman" w:hAnsi="Times New Roman"/>
          <w:b/>
          <w:sz w:val="28"/>
          <w:szCs w:val="28"/>
        </w:rPr>
        <w:t xml:space="preserve">Объекты контрольного мероприятия: </w:t>
      </w:r>
    </w:p>
    <w:p w:rsidR="003749F2" w:rsidRPr="00C30AB2" w:rsidRDefault="003749F2" w:rsidP="003749F2">
      <w:pPr>
        <w:spacing w:after="0" w:line="315" w:lineRule="atLeast"/>
        <w:jc w:val="both"/>
        <w:rPr>
          <w:rFonts w:ascii="Times New Roman" w:hAnsi="Times New Roman"/>
          <w:sz w:val="28"/>
          <w:szCs w:val="28"/>
        </w:rPr>
      </w:pPr>
      <w:r w:rsidRPr="00C30AB2">
        <w:rPr>
          <w:rFonts w:ascii="Times New Roman" w:hAnsi="Times New Roman"/>
          <w:sz w:val="28"/>
          <w:szCs w:val="28"/>
        </w:rPr>
        <w:t>Администрация Сортавальского муниципального района.</w:t>
      </w:r>
    </w:p>
    <w:p w:rsidR="003749F2" w:rsidRPr="00C30AB2" w:rsidRDefault="003749F2" w:rsidP="003749F2">
      <w:pPr>
        <w:spacing w:after="0" w:line="315" w:lineRule="atLeast"/>
        <w:jc w:val="both"/>
        <w:rPr>
          <w:rFonts w:ascii="Times New Roman" w:hAnsi="Times New Roman"/>
          <w:sz w:val="28"/>
          <w:szCs w:val="28"/>
        </w:rPr>
      </w:pPr>
      <w:r w:rsidRPr="00C30A12">
        <w:rPr>
          <w:rFonts w:ascii="Times New Roman" w:hAnsi="Times New Roman"/>
          <w:sz w:val="28"/>
          <w:szCs w:val="28"/>
        </w:rPr>
        <w:t>МУП «Жилищно-коммунальное хозяйство Сортавальского муниципального района</w:t>
      </w:r>
      <w:r>
        <w:rPr>
          <w:rFonts w:ascii="Times New Roman" w:eastAsia="Times New Roman" w:hAnsi="Times New Roman"/>
          <w:sz w:val="28"/>
          <w:szCs w:val="28"/>
          <w:lang w:eastAsia="ru-RU"/>
        </w:rPr>
        <w:t>»</w:t>
      </w:r>
      <w:r w:rsidRPr="00C30AB2">
        <w:rPr>
          <w:rFonts w:ascii="Times New Roman" w:hAnsi="Times New Roman"/>
          <w:sz w:val="28"/>
          <w:szCs w:val="28"/>
        </w:rPr>
        <w:t>.</w:t>
      </w:r>
    </w:p>
    <w:p w:rsidR="00897406" w:rsidRPr="0053575B" w:rsidRDefault="00277428" w:rsidP="005A5BA9">
      <w:pPr>
        <w:tabs>
          <w:tab w:val="left" w:pos="2676"/>
        </w:tabs>
        <w:spacing w:after="0"/>
        <w:rPr>
          <w:rFonts w:ascii="Times New Roman" w:hAnsi="Times New Roman"/>
          <w:b/>
          <w:sz w:val="28"/>
          <w:szCs w:val="28"/>
        </w:rPr>
      </w:pPr>
      <w:r>
        <w:rPr>
          <w:rFonts w:ascii="Times New Roman" w:hAnsi="Times New Roman"/>
          <w:b/>
          <w:sz w:val="28"/>
          <w:szCs w:val="28"/>
        </w:rPr>
        <w:t>Проверяемый период деятельности:</w:t>
      </w:r>
      <w:r w:rsidR="00556946">
        <w:rPr>
          <w:rFonts w:ascii="Times New Roman" w:hAnsi="Times New Roman"/>
          <w:sz w:val="28"/>
          <w:szCs w:val="28"/>
        </w:rPr>
        <w:t xml:space="preserve"> 2016 год</w:t>
      </w:r>
      <w:r w:rsidR="00897406">
        <w:rPr>
          <w:rFonts w:ascii="Times New Roman" w:hAnsi="Times New Roman"/>
          <w:sz w:val="28"/>
          <w:szCs w:val="28"/>
        </w:rPr>
        <w:t>.</w:t>
      </w:r>
    </w:p>
    <w:p w:rsidR="00277428" w:rsidRDefault="00277428" w:rsidP="007B712A">
      <w:pPr>
        <w:tabs>
          <w:tab w:val="left" w:pos="2676"/>
        </w:tabs>
        <w:spacing w:after="0" w:line="240" w:lineRule="auto"/>
        <w:jc w:val="both"/>
        <w:rPr>
          <w:sz w:val="28"/>
          <w:szCs w:val="28"/>
        </w:rPr>
      </w:pPr>
      <w:r>
        <w:rPr>
          <w:rFonts w:ascii="Times New Roman" w:hAnsi="Times New Roman"/>
          <w:b/>
          <w:sz w:val="28"/>
          <w:szCs w:val="28"/>
        </w:rPr>
        <w:t>Нормативные документы, использованные в работе:</w:t>
      </w:r>
      <w:r w:rsidRPr="003B5CA3">
        <w:rPr>
          <w:sz w:val="28"/>
          <w:szCs w:val="28"/>
        </w:rPr>
        <w:t xml:space="preserve"> </w:t>
      </w:r>
    </w:p>
    <w:p w:rsidR="00C23DC0" w:rsidRPr="00782595" w:rsidRDefault="00C23DC0" w:rsidP="00C23DC0">
      <w:pPr>
        <w:spacing w:after="0" w:line="240" w:lineRule="auto"/>
        <w:jc w:val="both"/>
        <w:rPr>
          <w:rFonts w:ascii="Times New Roman" w:hAnsi="Times New Roman"/>
          <w:b/>
          <w:sz w:val="28"/>
          <w:szCs w:val="28"/>
        </w:rPr>
      </w:pPr>
      <w:r w:rsidRPr="00782595">
        <w:rPr>
          <w:rFonts w:ascii="Times New Roman" w:hAnsi="Times New Roman"/>
          <w:sz w:val="28"/>
          <w:szCs w:val="28"/>
        </w:rPr>
        <w:t>-Гражданский кодекс Российской Федерации;</w:t>
      </w:r>
    </w:p>
    <w:p w:rsidR="00C23DC0" w:rsidRPr="00782595" w:rsidRDefault="00C23DC0" w:rsidP="00C23DC0">
      <w:pPr>
        <w:spacing w:after="0" w:line="240" w:lineRule="auto"/>
        <w:contextualSpacing/>
        <w:jc w:val="both"/>
        <w:rPr>
          <w:rFonts w:ascii="Times New Roman" w:eastAsia="Times New Roman" w:hAnsi="Times New Roman"/>
          <w:sz w:val="28"/>
          <w:szCs w:val="28"/>
          <w:lang w:eastAsia="ru-RU"/>
        </w:rPr>
      </w:pPr>
      <w:r w:rsidRPr="00782595">
        <w:rPr>
          <w:rFonts w:ascii="Times New Roman" w:hAnsi="Times New Roman"/>
          <w:sz w:val="28"/>
          <w:szCs w:val="28"/>
        </w:rPr>
        <w:t>-</w:t>
      </w:r>
      <w:r w:rsidRPr="00782595">
        <w:rPr>
          <w:rFonts w:ascii="Times New Roman" w:eastAsia="Times New Roman" w:hAnsi="Times New Roman"/>
          <w:sz w:val="28"/>
          <w:szCs w:val="28"/>
          <w:lang w:eastAsia="ru-RU"/>
        </w:rPr>
        <w:t>Бюджетный кодекс Российской Федерации от 31.07.1998г. №145-ФЗ (с изменениями и дополнениями) (далее – БК РФ);</w:t>
      </w:r>
    </w:p>
    <w:p w:rsidR="00C23DC0" w:rsidRPr="00782595" w:rsidRDefault="00C23DC0" w:rsidP="00C23DC0">
      <w:pPr>
        <w:spacing w:after="0" w:line="240" w:lineRule="auto"/>
        <w:contextualSpacing/>
        <w:jc w:val="both"/>
        <w:rPr>
          <w:rFonts w:ascii="Times New Roman" w:eastAsia="Times New Roman" w:hAnsi="Times New Roman"/>
          <w:sz w:val="28"/>
          <w:szCs w:val="28"/>
          <w:lang w:eastAsia="ru-RU"/>
        </w:rPr>
      </w:pPr>
      <w:r w:rsidRPr="00782595">
        <w:rPr>
          <w:rFonts w:ascii="Times New Roman" w:eastAsia="Times New Roman" w:hAnsi="Times New Roman"/>
          <w:sz w:val="28"/>
          <w:szCs w:val="28"/>
          <w:lang w:eastAsia="ru-RU"/>
        </w:rPr>
        <w:t>-Федеральный закон от 06.10.2003 N 131-ФЗ «Об общих принципах организации местного самоуправления в Российской Федерации» (далее – Федеральный закон № 131-ФЗ);</w:t>
      </w:r>
    </w:p>
    <w:p w:rsidR="00C23DC0" w:rsidRPr="00782595" w:rsidRDefault="00C23DC0" w:rsidP="00C23DC0">
      <w:pPr>
        <w:spacing w:after="0" w:line="240" w:lineRule="auto"/>
        <w:contextualSpacing/>
        <w:jc w:val="both"/>
        <w:rPr>
          <w:rFonts w:ascii="Times New Roman" w:hAnsi="Times New Roman"/>
          <w:sz w:val="28"/>
          <w:szCs w:val="28"/>
        </w:rPr>
      </w:pPr>
      <w:r w:rsidRPr="00782595">
        <w:rPr>
          <w:rFonts w:ascii="Times New Roman" w:hAnsi="Times New Roman"/>
          <w:sz w:val="28"/>
          <w:szCs w:val="28"/>
        </w:rPr>
        <w:t>Федеральный закон от 14 ноября 2002 года № 161-ФЗ «О государственных и муниципальных унитарных предприятиях»;</w:t>
      </w:r>
    </w:p>
    <w:p w:rsidR="00C23DC0" w:rsidRPr="00782595" w:rsidRDefault="00C23DC0" w:rsidP="00C23DC0">
      <w:pPr>
        <w:spacing w:after="0" w:line="240" w:lineRule="auto"/>
        <w:contextualSpacing/>
        <w:jc w:val="both"/>
        <w:rPr>
          <w:rFonts w:ascii="Times New Roman" w:hAnsi="Times New Roman"/>
          <w:sz w:val="28"/>
          <w:szCs w:val="28"/>
        </w:rPr>
      </w:pPr>
      <w:r w:rsidRPr="00782595">
        <w:rPr>
          <w:rFonts w:ascii="Times New Roman" w:eastAsia="Times New Roman" w:hAnsi="Times New Roman"/>
          <w:sz w:val="28"/>
          <w:szCs w:val="28"/>
          <w:lang w:eastAsia="ru-RU"/>
        </w:rPr>
        <w:t xml:space="preserve">-Федеральный закон </w:t>
      </w:r>
      <w:r w:rsidRPr="00782595">
        <w:rPr>
          <w:rFonts w:ascii="Times New Roman" w:hAnsi="Times New Roman"/>
          <w:sz w:val="28"/>
          <w:szCs w:val="28"/>
        </w:rPr>
        <w:t>от 06.12.2011 года № 402 – ФЗ «О бухгалтерском учете в РФ»;</w:t>
      </w:r>
    </w:p>
    <w:p w:rsidR="00C23DC0" w:rsidRPr="00782595" w:rsidRDefault="00C23DC0" w:rsidP="00C23DC0">
      <w:pPr>
        <w:spacing w:after="0" w:line="240" w:lineRule="auto"/>
        <w:contextualSpacing/>
        <w:jc w:val="both"/>
        <w:rPr>
          <w:rFonts w:ascii="Times New Roman" w:hAnsi="Times New Roman"/>
          <w:sz w:val="28"/>
          <w:szCs w:val="28"/>
        </w:rPr>
      </w:pPr>
      <w:r w:rsidRPr="00782595">
        <w:rPr>
          <w:rFonts w:ascii="Times New Roman" w:hAnsi="Times New Roman"/>
          <w:sz w:val="28"/>
          <w:szCs w:val="28"/>
        </w:rPr>
        <w:t>-Приказ Минфина РФ от 31 октября 2000 г. N 94н "Об утверждении Плана счетов бухгалтерского учета финансово-хозяйственной деятельности организаций и инструкции по его применению";</w:t>
      </w:r>
    </w:p>
    <w:p w:rsidR="00C23DC0" w:rsidRPr="002D38AA" w:rsidRDefault="00C23DC0" w:rsidP="00C23DC0">
      <w:pPr>
        <w:spacing w:after="0" w:line="240" w:lineRule="auto"/>
        <w:contextualSpacing/>
        <w:jc w:val="both"/>
        <w:rPr>
          <w:rFonts w:ascii="Times New Roman" w:hAnsi="Times New Roman"/>
          <w:sz w:val="28"/>
          <w:szCs w:val="28"/>
        </w:rPr>
      </w:pPr>
      <w:r w:rsidRPr="002D38AA">
        <w:rPr>
          <w:rFonts w:ascii="Times New Roman" w:hAnsi="Times New Roman"/>
          <w:sz w:val="28"/>
          <w:szCs w:val="28"/>
        </w:rPr>
        <w:t>-Приказ Минфина РФ от 6 мая 1999 г. N 32н</w:t>
      </w:r>
      <w:r w:rsidRPr="002D38AA">
        <w:rPr>
          <w:rFonts w:ascii="Times New Roman" w:hAnsi="Times New Roman"/>
          <w:b/>
          <w:sz w:val="28"/>
          <w:szCs w:val="28"/>
        </w:rPr>
        <w:t xml:space="preserve"> </w:t>
      </w:r>
      <w:r w:rsidRPr="002D38AA">
        <w:rPr>
          <w:rFonts w:ascii="Times New Roman" w:hAnsi="Times New Roman"/>
          <w:sz w:val="28"/>
          <w:szCs w:val="28"/>
        </w:rPr>
        <w:t>"Об утверждении Положения по бухгалтерскому учету "Доходы организации" ПБУ 9/99";</w:t>
      </w:r>
    </w:p>
    <w:p w:rsidR="00C23DC0" w:rsidRPr="002D38AA" w:rsidRDefault="00C23DC0" w:rsidP="00C23DC0">
      <w:pPr>
        <w:spacing w:after="0" w:line="240" w:lineRule="auto"/>
        <w:contextualSpacing/>
        <w:jc w:val="both"/>
        <w:rPr>
          <w:rFonts w:ascii="Times New Roman" w:hAnsi="Times New Roman"/>
          <w:sz w:val="28"/>
          <w:szCs w:val="28"/>
        </w:rPr>
      </w:pPr>
      <w:r w:rsidRPr="002D38AA">
        <w:rPr>
          <w:rFonts w:ascii="Times New Roman" w:hAnsi="Times New Roman"/>
          <w:sz w:val="28"/>
          <w:szCs w:val="28"/>
        </w:rPr>
        <w:t>-Положение по бухгалтерскому учету "Учет основных средств" ПБУ 6/01;</w:t>
      </w:r>
    </w:p>
    <w:p w:rsidR="00C23DC0" w:rsidRPr="002D38AA" w:rsidRDefault="00C23DC0" w:rsidP="00C23DC0">
      <w:pPr>
        <w:autoSpaceDE w:val="0"/>
        <w:autoSpaceDN w:val="0"/>
        <w:adjustRightInd w:val="0"/>
        <w:spacing w:after="0" w:line="240" w:lineRule="auto"/>
        <w:jc w:val="both"/>
        <w:rPr>
          <w:rFonts w:ascii="Times New Roman" w:eastAsia="Times New Roman" w:hAnsi="Times New Roman"/>
          <w:sz w:val="28"/>
          <w:szCs w:val="28"/>
          <w:lang w:eastAsia="ru-RU"/>
        </w:rPr>
      </w:pPr>
      <w:r w:rsidRPr="002D38AA">
        <w:rPr>
          <w:rFonts w:ascii="Times New Roman" w:eastAsia="Times New Roman" w:hAnsi="Times New Roman"/>
          <w:sz w:val="28"/>
          <w:szCs w:val="28"/>
          <w:lang w:eastAsia="ru-RU"/>
        </w:rPr>
        <w:t>-Методические указания по инвентаризации имущества и финансовых обязательств, утвержденных приказом Минфина РФ от 13.06.1995 N 4.</w:t>
      </w:r>
    </w:p>
    <w:p w:rsidR="00C23DC0" w:rsidRPr="002D38AA" w:rsidRDefault="00C23DC0" w:rsidP="00C23DC0">
      <w:pPr>
        <w:autoSpaceDE w:val="0"/>
        <w:autoSpaceDN w:val="0"/>
        <w:adjustRightInd w:val="0"/>
        <w:spacing w:after="0" w:line="240" w:lineRule="auto"/>
        <w:jc w:val="both"/>
        <w:rPr>
          <w:rFonts w:ascii="Times New Roman" w:eastAsia="Times New Roman" w:hAnsi="Times New Roman"/>
          <w:sz w:val="28"/>
          <w:szCs w:val="28"/>
          <w:lang w:eastAsia="ru-RU"/>
        </w:rPr>
      </w:pPr>
      <w:r w:rsidRPr="002D38AA">
        <w:rPr>
          <w:rFonts w:ascii="Times New Roman" w:hAnsi="Times New Roman"/>
          <w:sz w:val="28"/>
          <w:szCs w:val="28"/>
        </w:rPr>
        <w:t>-Федеральный закон от 22 мая 2003 г.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w:t>
      </w:r>
    </w:p>
    <w:p w:rsidR="00C23DC0" w:rsidRPr="002D38AA" w:rsidRDefault="00C23DC0" w:rsidP="00C23DC0">
      <w:pPr>
        <w:autoSpaceDE w:val="0"/>
        <w:autoSpaceDN w:val="0"/>
        <w:adjustRightInd w:val="0"/>
        <w:spacing w:after="0" w:line="240" w:lineRule="auto"/>
        <w:jc w:val="both"/>
        <w:rPr>
          <w:rFonts w:ascii="Times New Roman" w:hAnsi="Times New Roman"/>
          <w:sz w:val="28"/>
          <w:szCs w:val="28"/>
          <w:lang w:eastAsia="ru-RU"/>
        </w:rPr>
      </w:pPr>
      <w:r w:rsidRPr="002D38AA">
        <w:rPr>
          <w:rFonts w:ascii="Times New Roman" w:hAnsi="Times New Roman"/>
          <w:sz w:val="28"/>
          <w:szCs w:val="28"/>
        </w:rPr>
        <w:t>-</w:t>
      </w:r>
      <w:hyperlink r:id="rId10" w:history="1">
        <w:r w:rsidRPr="002D38AA">
          <w:rPr>
            <w:rFonts w:ascii="Times New Roman" w:hAnsi="Times New Roman"/>
            <w:sz w:val="28"/>
            <w:szCs w:val="28"/>
            <w:lang w:eastAsia="ru-RU"/>
          </w:rPr>
          <w:t>Указание</w:t>
        </w:r>
      </w:hyperlink>
      <w:r w:rsidRPr="002D38AA">
        <w:rPr>
          <w:rFonts w:ascii="Times New Roman" w:hAnsi="Times New Roman"/>
          <w:sz w:val="28"/>
          <w:szCs w:val="28"/>
          <w:lang w:eastAsia="ru-RU"/>
        </w:rP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C23DC0" w:rsidRPr="002D38AA" w:rsidRDefault="00C23DC0" w:rsidP="00C23DC0">
      <w:pPr>
        <w:autoSpaceDE w:val="0"/>
        <w:autoSpaceDN w:val="0"/>
        <w:adjustRightInd w:val="0"/>
        <w:spacing w:after="0" w:line="240" w:lineRule="auto"/>
        <w:jc w:val="both"/>
        <w:rPr>
          <w:rFonts w:ascii="Times New Roman" w:hAnsi="Times New Roman"/>
          <w:sz w:val="28"/>
          <w:szCs w:val="28"/>
          <w:lang w:eastAsia="ru-RU"/>
        </w:rPr>
      </w:pPr>
      <w:r w:rsidRPr="002D38AA">
        <w:rPr>
          <w:rFonts w:ascii="Times New Roman" w:hAnsi="Times New Roman"/>
          <w:sz w:val="28"/>
          <w:szCs w:val="28"/>
          <w:lang w:eastAsia="ru-RU"/>
        </w:rPr>
        <w:t>-</w:t>
      </w:r>
      <w:r w:rsidRPr="002D38AA">
        <w:rPr>
          <w:rFonts w:ascii="Times New Roman" w:hAnsi="Times New Roman"/>
          <w:sz w:val="28"/>
          <w:szCs w:val="28"/>
        </w:rPr>
        <w:t>Федеральный закон от 7 декабря 2011 г. N 416-ФЗ</w:t>
      </w:r>
      <w:r>
        <w:rPr>
          <w:rFonts w:ascii="Times New Roman" w:hAnsi="Times New Roman"/>
          <w:sz w:val="28"/>
          <w:szCs w:val="28"/>
        </w:rPr>
        <w:t xml:space="preserve"> </w:t>
      </w:r>
      <w:r w:rsidRPr="002D38AA">
        <w:rPr>
          <w:rFonts w:ascii="Times New Roman" w:hAnsi="Times New Roman"/>
          <w:sz w:val="28"/>
          <w:szCs w:val="28"/>
        </w:rPr>
        <w:t>"О водоснабжении и водоотведении".</w:t>
      </w:r>
    </w:p>
    <w:p w:rsidR="006F0281" w:rsidRDefault="00277428" w:rsidP="009A3208">
      <w:pPr>
        <w:tabs>
          <w:tab w:val="left" w:pos="2676"/>
        </w:tabs>
        <w:spacing w:after="0" w:line="240" w:lineRule="auto"/>
        <w:jc w:val="both"/>
        <w:rPr>
          <w:rFonts w:ascii="Times New Roman" w:hAnsi="Times New Roman"/>
          <w:b/>
          <w:sz w:val="28"/>
          <w:szCs w:val="28"/>
        </w:rPr>
      </w:pPr>
      <w:r>
        <w:rPr>
          <w:rFonts w:ascii="Times New Roman" w:hAnsi="Times New Roman"/>
          <w:b/>
          <w:sz w:val="28"/>
          <w:szCs w:val="28"/>
        </w:rPr>
        <w:t xml:space="preserve">Оформленные акты,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w:t>
      </w:r>
      <w:r>
        <w:rPr>
          <w:rFonts w:ascii="Times New Roman" w:hAnsi="Times New Roman"/>
          <w:b/>
          <w:sz w:val="28"/>
          <w:szCs w:val="28"/>
        </w:rPr>
        <w:lastRenderedPageBreak/>
        <w:t xml:space="preserve">объяснений, замечаний или возражений и заключение инспектора по ним: </w:t>
      </w:r>
    </w:p>
    <w:p w:rsidR="00C23DC0" w:rsidRDefault="00C23DC0" w:rsidP="009A3208">
      <w:pPr>
        <w:tabs>
          <w:tab w:val="left" w:pos="2676"/>
        </w:tabs>
        <w:spacing w:after="0" w:line="240" w:lineRule="auto"/>
        <w:jc w:val="both"/>
        <w:rPr>
          <w:rFonts w:ascii="Times New Roman" w:hAnsi="Times New Roman"/>
          <w:sz w:val="28"/>
          <w:szCs w:val="28"/>
        </w:rPr>
      </w:pPr>
      <w:r w:rsidRPr="00445117">
        <w:rPr>
          <w:rFonts w:ascii="Times New Roman" w:hAnsi="Times New Roman"/>
          <w:color w:val="052635"/>
          <w:sz w:val="28"/>
          <w:szCs w:val="28"/>
        </w:rPr>
        <w:t xml:space="preserve">Акт </w:t>
      </w:r>
      <w:r>
        <w:rPr>
          <w:rFonts w:ascii="Times New Roman" w:hAnsi="Times New Roman"/>
          <w:color w:val="052635"/>
          <w:sz w:val="28"/>
          <w:szCs w:val="28"/>
        </w:rPr>
        <w:t xml:space="preserve">встречной </w:t>
      </w:r>
      <w:r w:rsidRPr="00445117">
        <w:rPr>
          <w:rFonts w:ascii="Times New Roman" w:hAnsi="Times New Roman"/>
          <w:color w:val="052635"/>
          <w:sz w:val="28"/>
          <w:szCs w:val="28"/>
        </w:rPr>
        <w:t xml:space="preserve">проверки </w:t>
      </w:r>
      <w:r>
        <w:rPr>
          <w:rFonts w:ascii="Times New Roman" w:hAnsi="Times New Roman"/>
          <w:sz w:val="28"/>
          <w:szCs w:val="28"/>
        </w:rPr>
        <w:t>Администрации Сортавальского муниципального района от 13.12.2017г.</w:t>
      </w:r>
      <w:r w:rsidR="00A94489" w:rsidRPr="00A94489">
        <w:rPr>
          <w:rFonts w:ascii="Times New Roman" w:hAnsi="Times New Roman"/>
          <w:color w:val="052635"/>
          <w:sz w:val="28"/>
          <w:szCs w:val="28"/>
        </w:rPr>
        <w:t xml:space="preserve"> </w:t>
      </w:r>
      <w:r w:rsidR="00A94489">
        <w:rPr>
          <w:rFonts w:ascii="Times New Roman" w:hAnsi="Times New Roman"/>
          <w:color w:val="052635"/>
          <w:sz w:val="28"/>
          <w:szCs w:val="28"/>
        </w:rPr>
        <w:t>подписан без разногласий.</w:t>
      </w:r>
    </w:p>
    <w:p w:rsidR="00277428" w:rsidRDefault="008908C5" w:rsidP="009A3208">
      <w:pPr>
        <w:tabs>
          <w:tab w:val="left" w:pos="2676"/>
        </w:tabs>
        <w:spacing w:after="0" w:line="240" w:lineRule="auto"/>
        <w:jc w:val="both"/>
        <w:rPr>
          <w:rFonts w:ascii="Times New Roman" w:hAnsi="Times New Roman"/>
          <w:color w:val="052635"/>
          <w:sz w:val="28"/>
          <w:szCs w:val="28"/>
        </w:rPr>
      </w:pPr>
      <w:r w:rsidRPr="00445117">
        <w:rPr>
          <w:rFonts w:ascii="Times New Roman" w:hAnsi="Times New Roman"/>
          <w:color w:val="052635"/>
          <w:sz w:val="28"/>
          <w:szCs w:val="28"/>
        </w:rPr>
        <w:t xml:space="preserve">Акт проверки </w:t>
      </w:r>
      <w:r w:rsidR="00C23DC0" w:rsidRPr="00CC29C8">
        <w:rPr>
          <w:rFonts w:ascii="Times New Roman" w:eastAsiaTheme="minorHAnsi" w:hAnsi="Times New Roman"/>
          <w:sz w:val="28"/>
          <w:szCs w:val="28"/>
        </w:rPr>
        <w:t>муниципального унитарного предприятия "</w:t>
      </w:r>
      <w:r w:rsidR="00C23DC0">
        <w:rPr>
          <w:rFonts w:ascii="Times New Roman" w:eastAsiaTheme="minorHAnsi" w:hAnsi="Times New Roman"/>
          <w:sz w:val="28"/>
          <w:szCs w:val="28"/>
        </w:rPr>
        <w:t>Жилищно-коммунальное хозяйство С</w:t>
      </w:r>
      <w:r w:rsidR="00C23DC0" w:rsidRPr="00CC29C8">
        <w:rPr>
          <w:rFonts w:ascii="Times New Roman" w:eastAsiaTheme="minorHAnsi" w:hAnsi="Times New Roman"/>
          <w:sz w:val="28"/>
          <w:szCs w:val="28"/>
        </w:rPr>
        <w:t>ортавальского муниципального района"</w:t>
      </w:r>
      <w:r w:rsidR="00C23DC0" w:rsidRPr="00445117">
        <w:rPr>
          <w:rFonts w:ascii="Times New Roman" w:hAnsi="Times New Roman"/>
          <w:color w:val="052635"/>
          <w:sz w:val="28"/>
          <w:szCs w:val="28"/>
        </w:rPr>
        <w:t xml:space="preserve"> </w:t>
      </w:r>
      <w:r w:rsidRPr="00445117">
        <w:rPr>
          <w:rFonts w:ascii="Times New Roman" w:hAnsi="Times New Roman"/>
          <w:color w:val="052635"/>
          <w:sz w:val="28"/>
          <w:szCs w:val="28"/>
        </w:rPr>
        <w:t xml:space="preserve">от </w:t>
      </w:r>
      <w:r w:rsidR="00C23DC0">
        <w:rPr>
          <w:rFonts w:ascii="Times New Roman" w:hAnsi="Times New Roman"/>
          <w:color w:val="052635"/>
          <w:sz w:val="28"/>
          <w:szCs w:val="28"/>
        </w:rPr>
        <w:t>14</w:t>
      </w:r>
      <w:r w:rsidRPr="00445117">
        <w:rPr>
          <w:rFonts w:ascii="Times New Roman" w:hAnsi="Times New Roman"/>
          <w:color w:val="052635"/>
          <w:sz w:val="28"/>
          <w:szCs w:val="28"/>
        </w:rPr>
        <w:t>.</w:t>
      </w:r>
      <w:r w:rsidR="00C23DC0">
        <w:rPr>
          <w:rFonts w:ascii="Times New Roman" w:hAnsi="Times New Roman"/>
          <w:color w:val="052635"/>
          <w:sz w:val="28"/>
          <w:szCs w:val="28"/>
        </w:rPr>
        <w:t>12</w:t>
      </w:r>
      <w:r w:rsidR="00492B26">
        <w:rPr>
          <w:rFonts w:ascii="Times New Roman" w:hAnsi="Times New Roman"/>
          <w:color w:val="052635"/>
          <w:sz w:val="28"/>
          <w:szCs w:val="28"/>
        </w:rPr>
        <w:t>.</w:t>
      </w:r>
      <w:r w:rsidR="00DF0955">
        <w:rPr>
          <w:rFonts w:ascii="Times New Roman" w:hAnsi="Times New Roman"/>
          <w:color w:val="052635"/>
          <w:sz w:val="28"/>
          <w:szCs w:val="28"/>
        </w:rPr>
        <w:t>201</w:t>
      </w:r>
      <w:r w:rsidR="00031DD5">
        <w:rPr>
          <w:rFonts w:ascii="Times New Roman" w:hAnsi="Times New Roman"/>
          <w:color w:val="052635"/>
          <w:sz w:val="28"/>
          <w:szCs w:val="28"/>
        </w:rPr>
        <w:t>7</w:t>
      </w:r>
      <w:r w:rsidR="001C15BF">
        <w:rPr>
          <w:rFonts w:ascii="Times New Roman" w:hAnsi="Times New Roman"/>
          <w:color w:val="052635"/>
          <w:sz w:val="28"/>
          <w:szCs w:val="28"/>
        </w:rPr>
        <w:t>г.</w:t>
      </w:r>
      <w:r w:rsidR="00A94489">
        <w:rPr>
          <w:rFonts w:ascii="Times New Roman" w:hAnsi="Times New Roman"/>
          <w:color w:val="052635"/>
          <w:sz w:val="28"/>
          <w:szCs w:val="28"/>
        </w:rPr>
        <w:t xml:space="preserve"> подписан без разногласий.</w:t>
      </w:r>
    </w:p>
    <w:p w:rsidR="00277428" w:rsidRPr="009A0D01" w:rsidRDefault="00277428" w:rsidP="007B712A">
      <w:pPr>
        <w:tabs>
          <w:tab w:val="left" w:pos="2676"/>
        </w:tabs>
        <w:spacing w:after="0" w:line="240" w:lineRule="auto"/>
        <w:jc w:val="both"/>
        <w:rPr>
          <w:rFonts w:ascii="Times New Roman" w:hAnsi="Times New Roman"/>
          <w:sz w:val="28"/>
          <w:szCs w:val="28"/>
        </w:rPr>
      </w:pPr>
      <w:r>
        <w:rPr>
          <w:rFonts w:ascii="Times New Roman" w:hAnsi="Times New Roman"/>
          <w:b/>
          <w:sz w:val="28"/>
          <w:szCs w:val="28"/>
        </w:rPr>
        <w:t xml:space="preserve">Неполученные документы из числа затребованных с указанием причин или иные факты, препятствовавшие работе: </w:t>
      </w:r>
      <w:r w:rsidRPr="009A0D01">
        <w:rPr>
          <w:rFonts w:ascii="Times New Roman" w:hAnsi="Times New Roman"/>
          <w:sz w:val="28"/>
          <w:szCs w:val="28"/>
        </w:rPr>
        <w:t>нет</w:t>
      </w:r>
      <w:r w:rsidR="00375F19">
        <w:rPr>
          <w:rFonts w:ascii="Times New Roman" w:hAnsi="Times New Roman"/>
          <w:sz w:val="28"/>
          <w:szCs w:val="28"/>
        </w:rPr>
        <w:t>.</w:t>
      </w:r>
    </w:p>
    <w:p w:rsidR="00277428" w:rsidRDefault="00277428" w:rsidP="007B712A">
      <w:pPr>
        <w:spacing w:after="0" w:line="240" w:lineRule="auto"/>
        <w:jc w:val="both"/>
        <w:rPr>
          <w:b/>
          <w:bCs/>
          <w:sz w:val="28"/>
          <w:szCs w:val="28"/>
        </w:rPr>
      </w:pPr>
      <w:r>
        <w:rPr>
          <w:rFonts w:ascii="Times New Roman" w:hAnsi="Times New Roman"/>
          <w:b/>
          <w:sz w:val="28"/>
          <w:szCs w:val="28"/>
        </w:rPr>
        <w:t>Результаты контрольного мероприятия (анализ соблюдения нормативных правовых актов, установленные нарушения и недостатки в проверяемой сфере и в деятельности объектов контрольного мероприятия с оценкой ущерба или нарушения):</w:t>
      </w:r>
      <w:r w:rsidRPr="008D6A40">
        <w:rPr>
          <w:b/>
          <w:bCs/>
          <w:sz w:val="28"/>
          <w:szCs w:val="28"/>
        </w:rPr>
        <w:t xml:space="preserve"> </w:t>
      </w:r>
    </w:p>
    <w:p w:rsidR="007B712A" w:rsidRPr="007B712A" w:rsidRDefault="007B712A" w:rsidP="007B712A">
      <w:pPr>
        <w:jc w:val="center"/>
        <w:rPr>
          <w:rFonts w:ascii="Times New Roman" w:hAnsi="Times New Roman"/>
          <w:b/>
          <w:bCs/>
          <w:color w:val="000000"/>
          <w:sz w:val="28"/>
          <w:szCs w:val="28"/>
        </w:rPr>
      </w:pPr>
    </w:p>
    <w:p w:rsidR="00D87F79" w:rsidRDefault="00C62321" w:rsidP="00D87F79">
      <w:pPr>
        <w:pStyle w:val="af4"/>
        <w:jc w:val="center"/>
        <w:rPr>
          <w:b/>
          <w:sz w:val="28"/>
          <w:szCs w:val="28"/>
        </w:rPr>
      </w:pPr>
      <w:r>
        <w:rPr>
          <w:b/>
          <w:sz w:val="28"/>
          <w:szCs w:val="28"/>
        </w:rPr>
        <w:t xml:space="preserve">1.Общая информация </w:t>
      </w:r>
    </w:p>
    <w:p w:rsidR="00F3075E" w:rsidRPr="00D95FBA" w:rsidRDefault="00F3075E" w:rsidP="00F3075E">
      <w:pPr>
        <w:spacing w:after="0"/>
        <w:ind w:firstLine="1111"/>
        <w:jc w:val="both"/>
        <w:rPr>
          <w:rFonts w:ascii="Times New Roman" w:eastAsia="Times New Roman" w:hAnsi="Times New Roman"/>
          <w:color w:val="000000"/>
          <w:sz w:val="28"/>
          <w:szCs w:val="28"/>
          <w:lang w:eastAsia="ru-RU"/>
        </w:rPr>
      </w:pPr>
      <w:r w:rsidRPr="00D95FBA">
        <w:rPr>
          <w:rFonts w:ascii="Times New Roman" w:eastAsiaTheme="minorHAnsi" w:hAnsi="Times New Roman"/>
          <w:sz w:val="28"/>
          <w:szCs w:val="28"/>
        </w:rPr>
        <w:t>Муниципальное унитарно</w:t>
      </w:r>
      <w:r>
        <w:rPr>
          <w:rFonts w:ascii="Times New Roman" w:eastAsiaTheme="minorHAnsi" w:hAnsi="Times New Roman"/>
          <w:sz w:val="28"/>
          <w:szCs w:val="28"/>
        </w:rPr>
        <w:t>е</w:t>
      </w:r>
      <w:r w:rsidRPr="00D95FBA">
        <w:rPr>
          <w:rFonts w:ascii="Times New Roman" w:eastAsiaTheme="minorHAnsi" w:hAnsi="Times New Roman"/>
          <w:sz w:val="28"/>
          <w:szCs w:val="28"/>
        </w:rPr>
        <w:t xml:space="preserve"> предприяти</w:t>
      </w:r>
      <w:r>
        <w:rPr>
          <w:rFonts w:ascii="Times New Roman" w:eastAsiaTheme="minorHAnsi" w:hAnsi="Times New Roman"/>
          <w:sz w:val="28"/>
          <w:szCs w:val="28"/>
        </w:rPr>
        <w:t>е</w:t>
      </w:r>
      <w:r w:rsidRPr="00D95FBA">
        <w:rPr>
          <w:rFonts w:ascii="Times New Roman" w:eastAsiaTheme="minorHAnsi" w:hAnsi="Times New Roman"/>
          <w:sz w:val="28"/>
          <w:szCs w:val="28"/>
        </w:rPr>
        <w:t xml:space="preserve"> "Жилищно-коммунальное хозяйство Сортавальского муниципального района" </w:t>
      </w:r>
      <w:r w:rsidRPr="00D95FBA">
        <w:rPr>
          <w:rFonts w:ascii="Times New Roman" w:eastAsia="Times New Roman" w:hAnsi="Times New Roman"/>
          <w:color w:val="000000"/>
          <w:sz w:val="28"/>
          <w:szCs w:val="28"/>
          <w:lang w:eastAsia="ru-RU"/>
        </w:rPr>
        <w:t xml:space="preserve">(далее по тексту - МУП </w:t>
      </w:r>
      <w:r w:rsidRPr="00D95FBA">
        <w:rPr>
          <w:rFonts w:ascii="Times New Roman" w:hAnsi="Times New Roman"/>
          <w:sz w:val="28"/>
          <w:szCs w:val="28"/>
        </w:rPr>
        <w:t>«ЖКХ СМР»</w:t>
      </w:r>
      <w:r w:rsidRPr="00D95FBA">
        <w:rPr>
          <w:rFonts w:ascii="Times New Roman" w:eastAsia="Times New Roman" w:hAnsi="Times New Roman"/>
          <w:color w:val="000000"/>
          <w:sz w:val="28"/>
          <w:szCs w:val="28"/>
          <w:lang w:eastAsia="ru-RU"/>
        </w:rPr>
        <w:t>)</w:t>
      </w:r>
      <w:r w:rsidRPr="00D95FBA">
        <w:rPr>
          <w:rFonts w:ascii="Times New Roman" w:eastAsia="Times New Roman" w:hAnsi="Times New Roman"/>
          <w:color w:val="800000"/>
          <w:sz w:val="28"/>
          <w:szCs w:val="28"/>
          <w:lang w:eastAsia="ru-RU"/>
        </w:rPr>
        <w:t xml:space="preserve"> </w:t>
      </w:r>
      <w:r w:rsidRPr="00D95FBA">
        <w:rPr>
          <w:rFonts w:ascii="Times New Roman" w:eastAsia="Times New Roman" w:hAnsi="Times New Roman"/>
          <w:color w:val="000000"/>
          <w:sz w:val="28"/>
          <w:szCs w:val="28"/>
          <w:lang w:eastAsia="ru-RU"/>
        </w:rPr>
        <w:t>создано в соответствии с Распоряжением Администрации Сортавальского муниципального района от 02 февраля</w:t>
      </w:r>
      <w:r>
        <w:rPr>
          <w:rFonts w:ascii="Times New Roman" w:eastAsia="Times New Roman" w:hAnsi="Times New Roman"/>
          <w:color w:val="000000"/>
          <w:sz w:val="28"/>
          <w:szCs w:val="28"/>
          <w:lang w:eastAsia="ru-RU"/>
        </w:rPr>
        <w:t xml:space="preserve"> 20</w:t>
      </w:r>
      <w:r w:rsidRPr="00D95FBA">
        <w:rPr>
          <w:rFonts w:ascii="Times New Roman" w:eastAsia="Times New Roman" w:hAnsi="Times New Roman"/>
          <w:color w:val="000000"/>
          <w:sz w:val="28"/>
          <w:szCs w:val="28"/>
          <w:lang w:eastAsia="ru-RU"/>
        </w:rPr>
        <w:t xml:space="preserve">15г. №115 </w:t>
      </w:r>
      <w:r w:rsidRPr="00D95FBA">
        <w:rPr>
          <w:rFonts w:ascii="Times New Roman" w:eastAsia="Times New Roman" w:hAnsi="Times New Roman"/>
          <w:sz w:val="28"/>
          <w:szCs w:val="28"/>
          <w:lang w:eastAsia="ru-RU"/>
        </w:rPr>
        <w:t xml:space="preserve">«О создании муниципального унитарного предприятия </w:t>
      </w:r>
      <w:r w:rsidRPr="00D95FBA">
        <w:rPr>
          <w:rFonts w:ascii="Times New Roman" w:hAnsi="Times New Roman"/>
          <w:sz w:val="28"/>
          <w:szCs w:val="28"/>
        </w:rPr>
        <w:t>«</w:t>
      </w:r>
      <w:r w:rsidRPr="00D95FBA">
        <w:rPr>
          <w:rFonts w:ascii="Times New Roman" w:eastAsiaTheme="minorHAnsi" w:hAnsi="Times New Roman"/>
          <w:sz w:val="28"/>
          <w:szCs w:val="28"/>
        </w:rPr>
        <w:t>Жилищно-коммунальное хозяйство Сортавальского муниципального района</w:t>
      </w:r>
      <w:r w:rsidRPr="00D95FBA">
        <w:rPr>
          <w:rFonts w:ascii="Times New Roman" w:hAnsi="Times New Roman"/>
          <w:sz w:val="28"/>
          <w:szCs w:val="28"/>
        </w:rPr>
        <w:t>»</w:t>
      </w:r>
      <w:r w:rsidRPr="00D95FBA">
        <w:rPr>
          <w:rFonts w:ascii="Times New Roman" w:eastAsia="Times New Roman" w:hAnsi="Times New Roman"/>
          <w:sz w:val="28"/>
          <w:szCs w:val="28"/>
          <w:lang w:eastAsia="ru-RU"/>
        </w:rPr>
        <w:t>, запись в Единый государственный реестр юридических лиц о создании юридического лица, произведена 10 февраля 2015 г.,</w:t>
      </w:r>
      <w:r w:rsidRPr="00D95FBA">
        <w:rPr>
          <w:rFonts w:ascii="Times New Roman" w:eastAsia="Times New Roman" w:hAnsi="Times New Roman"/>
          <w:color w:val="000000"/>
          <w:sz w:val="28"/>
          <w:szCs w:val="28"/>
          <w:lang w:eastAsia="ru-RU"/>
        </w:rPr>
        <w:t xml:space="preserve"> ОГРН </w:t>
      </w:r>
      <w:r w:rsidRPr="00D95FBA">
        <w:rPr>
          <w:rFonts w:ascii="Times New Roman" w:eastAsiaTheme="minorHAnsi" w:hAnsi="Times New Roman"/>
          <w:sz w:val="28"/>
          <w:szCs w:val="28"/>
        </w:rPr>
        <w:t>1151035000160</w:t>
      </w:r>
      <w:r w:rsidRPr="00D95FBA">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D95FBA">
        <w:rPr>
          <w:rFonts w:ascii="Times New Roman" w:eastAsia="Times New Roman" w:hAnsi="Times New Roman"/>
          <w:color w:val="000000"/>
          <w:sz w:val="28"/>
          <w:szCs w:val="28"/>
          <w:lang w:eastAsia="ru-RU"/>
        </w:rPr>
        <w:t>Предприятие является коммерческой организацией.</w:t>
      </w:r>
    </w:p>
    <w:p w:rsidR="00F3075E" w:rsidRPr="00D95FBA" w:rsidRDefault="00F3075E" w:rsidP="00F3075E">
      <w:pPr>
        <w:spacing w:after="0"/>
        <w:ind w:firstLine="567"/>
        <w:jc w:val="both"/>
        <w:rPr>
          <w:rFonts w:ascii="Times New Roman" w:eastAsia="Times New Roman" w:hAnsi="Times New Roman"/>
          <w:sz w:val="28"/>
          <w:szCs w:val="28"/>
          <w:lang w:eastAsia="ru-RU"/>
        </w:rPr>
      </w:pPr>
      <w:r w:rsidRPr="00D95FBA">
        <w:rPr>
          <w:rFonts w:ascii="Times New Roman" w:eastAsia="Times New Roman" w:hAnsi="Times New Roman"/>
          <w:color w:val="000000"/>
          <w:sz w:val="28"/>
          <w:szCs w:val="28"/>
          <w:lang w:eastAsia="ru-RU"/>
        </w:rPr>
        <w:t xml:space="preserve">МУП </w:t>
      </w:r>
      <w:r w:rsidRPr="00D95FBA">
        <w:rPr>
          <w:rFonts w:ascii="Times New Roman" w:hAnsi="Times New Roman"/>
          <w:sz w:val="28"/>
          <w:szCs w:val="28"/>
        </w:rPr>
        <w:t>«ЖКХ СМР</w:t>
      </w:r>
      <w:r>
        <w:rPr>
          <w:rFonts w:ascii="Times New Roman" w:hAnsi="Times New Roman"/>
          <w:sz w:val="28"/>
          <w:szCs w:val="28"/>
        </w:rPr>
        <w:t>»</w:t>
      </w:r>
      <w:r w:rsidRPr="00D95FBA">
        <w:rPr>
          <w:rFonts w:ascii="Times New Roman" w:hAnsi="Times New Roman"/>
          <w:sz w:val="28"/>
          <w:szCs w:val="28"/>
        </w:rPr>
        <w:t xml:space="preserve"> </w:t>
      </w:r>
      <w:r w:rsidRPr="00D95FBA">
        <w:rPr>
          <w:rFonts w:ascii="Times New Roman" w:eastAsia="Times New Roman" w:hAnsi="Times New Roman"/>
          <w:sz w:val="28"/>
          <w:szCs w:val="28"/>
          <w:lang w:eastAsia="ru-RU"/>
        </w:rPr>
        <w:t>создано без ограничения срока, имеет самостоятельный баланс, расчетный и иные счета в банках, круглую печать, содержащую его полное фирменное наименование на русском языке и указание на место нахождения унитарного предприятия.</w:t>
      </w:r>
    </w:p>
    <w:p w:rsidR="00F3075E" w:rsidRPr="00D95FBA" w:rsidRDefault="00F3075E" w:rsidP="00F3075E">
      <w:pPr>
        <w:spacing w:after="0"/>
        <w:ind w:firstLine="584"/>
        <w:jc w:val="both"/>
        <w:rPr>
          <w:rFonts w:ascii="Times New Roman" w:eastAsia="Times New Roman" w:hAnsi="Times New Roman"/>
          <w:sz w:val="28"/>
          <w:szCs w:val="28"/>
          <w:lang w:eastAsia="ru-RU"/>
        </w:rPr>
      </w:pPr>
      <w:r w:rsidRPr="00D95FBA">
        <w:rPr>
          <w:rFonts w:ascii="Times New Roman" w:eastAsia="Times New Roman" w:hAnsi="Times New Roman"/>
          <w:sz w:val="28"/>
          <w:szCs w:val="28"/>
          <w:lang w:eastAsia="ru-RU"/>
        </w:rPr>
        <w:t>Ответственными за финансово-хозяйственную деятельность учреждения в проверяемом периоде являлись:</w:t>
      </w:r>
    </w:p>
    <w:p w:rsidR="00F3075E" w:rsidRPr="00D95FBA" w:rsidRDefault="00F3075E" w:rsidP="00DF2A95">
      <w:pPr>
        <w:numPr>
          <w:ilvl w:val="0"/>
          <w:numId w:val="1"/>
        </w:numPr>
        <w:spacing w:after="0"/>
        <w:ind w:left="0"/>
        <w:jc w:val="both"/>
        <w:rPr>
          <w:rFonts w:ascii="Times New Roman" w:eastAsia="Times New Roman" w:hAnsi="Times New Roman"/>
          <w:sz w:val="28"/>
          <w:szCs w:val="28"/>
          <w:lang w:eastAsia="ru-RU"/>
        </w:rPr>
      </w:pPr>
      <w:r w:rsidRPr="00D95FBA">
        <w:rPr>
          <w:rFonts w:ascii="Times New Roman" w:eastAsia="Times New Roman" w:hAnsi="Times New Roman"/>
          <w:sz w:val="28"/>
          <w:szCs w:val="28"/>
          <w:lang w:eastAsia="ru-RU"/>
        </w:rPr>
        <w:t xml:space="preserve">Директор предприятия, Кузьмин Александр </w:t>
      </w:r>
      <w:proofErr w:type="spellStart"/>
      <w:r w:rsidRPr="00D95FBA">
        <w:rPr>
          <w:rFonts w:ascii="Times New Roman" w:eastAsia="Times New Roman" w:hAnsi="Times New Roman"/>
          <w:sz w:val="28"/>
          <w:szCs w:val="28"/>
          <w:lang w:eastAsia="ru-RU"/>
        </w:rPr>
        <w:t>Тойвович</w:t>
      </w:r>
      <w:proofErr w:type="spellEnd"/>
      <w:r w:rsidRPr="00D95FBA">
        <w:rPr>
          <w:rFonts w:ascii="Times New Roman" w:eastAsia="Times New Roman" w:hAnsi="Times New Roman"/>
          <w:sz w:val="28"/>
          <w:szCs w:val="28"/>
          <w:lang w:eastAsia="ru-RU"/>
        </w:rPr>
        <w:t xml:space="preserve"> (назначен распоряжением администрации Сортавальского городского поселения № 333-м от 28.09.2015 г.)</w:t>
      </w:r>
    </w:p>
    <w:p w:rsidR="00F3075E" w:rsidRPr="00D95FBA" w:rsidRDefault="00F3075E" w:rsidP="00DF2A95">
      <w:pPr>
        <w:numPr>
          <w:ilvl w:val="0"/>
          <w:numId w:val="1"/>
        </w:numPr>
        <w:spacing w:after="0"/>
        <w:ind w:left="0"/>
        <w:jc w:val="both"/>
        <w:rPr>
          <w:rFonts w:ascii="Times New Roman" w:eastAsia="Times New Roman" w:hAnsi="Times New Roman"/>
          <w:sz w:val="28"/>
          <w:szCs w:val="28"/>
          <w:lang w:eastAsia="ru-RU"/>
        </w:rPr>
      </w:pPr>
      <w:r w:rsidRPr="00D95FBA">
        <w:rPr>
          <w:rFonts w:ascii="Times New Roman" w:eastAsia="Times New Roman" w:hAnsi="Times New Roman"/>
          <w:sz w:val="28"/>
          <w:szCs w:val="28"/>
          <w:lang w:eastAsia="ru-RU"/>
        </w:rPr>
        <w:t xml:space="preserve">Главный бухгалтер предприятия - </w:t>
      </w:r>
      <w:proofErr w:type="spellStart"/>
      <w:r w:rsidRPr="00D95FBA">
        <w:rPr>
          <w:rFonts w:ascii="Times New Roman" w:eastAsia="Times New Roman" w:hAnsi="Times New Roman"/>
          <w:sz w:val="28"/>
          <w:szCs w:val="28"/>
          <w:lang w:eastAsia="ru-RU"/>
        </w:rPr>
        <w:t>Хавхалюк</w:t>
      </w:r>
      <w:proofErr w:type="spellEnd"/>
      <w:r w:rsidRPr="00D95FBA">
        <w:rPr>
          <w:rFonts w:ascii="Times New Roman" w:eastAsia="Times New Roman" w:hAnsi="Times New Roman"/>
          <w:sz w:val="28"/>
          <w:szCs w:val="28"/>
          <w:lang w:eastAsia="ru-RU"/>
        </w:rPr>
        <w:t xml:space="preserve"> Людмила Олеговна.</w:t>
      </w:r>
    </w:p>
    <w:p w:rsidR="00F3075E" w:rsidRPr="00D95FBA" w:rsidRDefault="00F3075E" w:rsidP="00F3075E">
      <w:pPr>
        <w:spacing w:after="0"/>
        <w:ind w:firstLine="708"/>
        <w:jc w:val="both"/>
        <w:rPr>
          <w:rFonts w:ascii="Times New Roman" w:eastAsia="Times New Roman" w:hAnsi="Times New Roman"/>
          <w:color w:val="000000"/>
          <w:sz w:val="28"/>
          <w:szCs w:val="28"/>
          <w:lang w:eastAsia="ru-RU"/>
        </w:rPr>
      </w:pPr>
      <w:r w:rsidRPr="00D95FBA">
        <w:rPr>
          <w:rFonts w:ascii="Times New Roman" w:eastAsia="Times New Roman" w:hAnsi="Times New Roman"/>
          <w:color w:val="000000"/>
          <w:sz w:val="28"/>
          <w:szCs w:val="28"/>
          <w:lang w:eastAsia="ru-RU"/>
        </w:rPr>
        <w:t xml:space="preserve">Учредителем предприятия является муниципальное образование «Сортавальский муниципальный район» (далее - учредитель). Функции учредителя предприятия осуществляет администрация Сортавальского муниципального района». </w:t>
      </w:r>
    </w:p>
    <w:p w:rsidR="00F3075E" w:rsidRPr="00D95FBA" w:rsidRDefault="00F3075E" w:rsidP="00F3075E">
      <w:pPr>
        <w:spacing w:after="0"/>
        <w:ind w:firstLine="726"/>
        <w:jc w:val="both"/>
        <w:rPr>
          <w:rFonts w:ascii="Times New Roman" w:eastAsia="Times New Roman" w:hAnsi="Times New Roman"/>
          <w:color w:val="000000"/>
          <w:sz w:val="28"/>
          <w:szCs w:val="28"/>
          <w:lang w:eastAsia="ru-RU"/>
        </w:rPr>
      </w:pPr>
      <w:r w:rsidRPr="00D95FBA">
        <w:rPr>
          <w:rFonts w:ascii="Times New Roman" w:eastAsia="Times New Roman" w:hAnsi="Times New Roman"/>
          <w:color w:val="000000"/>
          <w:sz w:val="28"/>
          <w:szCs w:val="28"/>
          <w:lang w:eastAsia="ru-RU"/>
        </w:rPr>
        <w:lastRenderedPageBreak/>
        <w:t>Собственником имущества предприятия является муниципальное образование Сортавальский муниципальный район.</w:t>
      </w:r>
    </w:p>
    <w:p w:rsidR="00F3075E" w:rsidRPr="00D95FBA" w:rsidRDefault="00F3075E" w:rsidP="00F3075E">
      <w:pPr>
        <w:spacing w:after="0"/>
        <w:ind w:firstLine="692"/>
        <w:jc w:val="both"/>
        <w:rPr>
          <w:rFonts w:ascii="Times New Roman" w:eastAsia="Times New Roman" w:hAnsi="Times New Roman"/>
          <w:sz w:val="28"/>
          <w:szCs w:val="28"/>
          <w:lang w:eastAsia="ru-RU"/>
        </w:rPr>
      </w:pPr>
      <w:r w:rsidRPr="00D95FBA">
        <w:rPr>
          <w:rFonts w:ascii="Times New Roman" w:eastAsia="Times New Roman" w:hAnsi="Times New Roman"/>
          <w:color w:val="000000"/>
          <w:sz w:val="28"/>
          <w:szCs w:val="28"/>
          <w:lang w:eastAsia="ru-RU"/>
        </w:rPr>
        <w:t xml:space="preserve">Деятельность предприятия в проверяемом периоде регламентируется Уставом, утвержденным распоряжением Администрации </w:t>
      </w:r>
      <w:r w:rsidRPr="00D95FBA">
        <w:rPr>
          <w:rFonts w:ascii="Times New Roman" w:eastAsia="Times New Roman" w:hAnsi="Times New Roman"/>
          <w:sz w:val="28"/>
          <w:szCs w:val="28"/>
          <w:lang w:eastAsia="ru-RU"/>
        </w:rPr>
        <w:t xml:space="preserve">Сортавальского муниципального района № 115 от 02.02.2015г. О создании муниципального унитарного предприятия </w:t>
      </w:r>
      <w:r w:rsidRPr="00D95FBA">
        <w:rPr>
          <w:rFonts w:ascii="Times New Roman" w:hAnsi="Times New Roman"/>
          <w:sz w:val="28"/>
          <w:szCs w:val="28"/>
        </w:rPr>
        <w:t>«</w:t>
      </w:r>
      <w:r w:rsidRPr="00D95FBA">
        <w:rPr>
          <w:rFonts w:ascii="Times New Roman" w:eastAsiaTheme="minorHAnsi" w:hAnsi="Times New Roman"/>
          <w:sz w:val="28"/>
          <w:szCs w:val="28"/>
        </w:rPr>
        <w:t>Жилищно-коммунальное хозяйство Сортавальского муниципального района</w:t>
      </w:r>
      <w:r>
        <w:rPr>
          <w:rFonts w:ascii="Times New Roman" w:eastAsiaTheme="minorHAnsi" w:hAnsi="Times New Roman"/>
          <w:sz w:val="28"/>
          <w:szCs w:val="28"/>
        </w:rPr>
        <w:t>»</w:t>
      </w:r>
      <w:r w:rsidRPr="00D95FBA">
        <w:rPr>
          <w:rFonts w:ascii="Times New Roman" w:eastAsia="Times New Roman" w:hAnsi="Times New Roman"/>
          <w:sz w:val="28"/>
          <w:szCs w:val="28"/>
          <w:lang w:eastAsia="ru-RU"/>
        </w:rPr>
        <w:t>.</w:t>
      </w:r>
    </w:p>
    <w:p w:rsidR="00F3075E" w:rsidRPr="00D95FBA" w:rsidRDefault="00F3075E" w:rsidP="00F3075E">
      <w:pPr>
        <w:spacing w:after="0"/>
        <w:ind w:firstLine="709"/>
        <w:jc w:val="both"/>
        <w:rPr>
          <w:rFonts w:ascii="Times New Roman" w:eastAsia="Times New Roman" w:hAnsi="Times New Roman"/>
          <w:color w:val="000000"/>
          <w:sz w:val="28"/>
          <w:szCs w:val="28"/>
          <w:lang w:eastAsia="ru-RU"/>
        </w:rPr>
      </w:pPr>
      <w:r w:rsidRPr="00D95FBA">
        <w:rPr>
          <w:rFonts w:ascii="Times New Roman" w:eastAsia="Times New Roman" w:hAnsi="Times New Roman"/>
          <w:color w:val="000000"/>
          <w:sz w:val="28"/>
          <w:szCs w:val="28"/>
          <w:lang w:eastAsia="ru-RU"/>
        </w:rPr>
        <w:t xml:space="preserve">Согласно Уставу, предприятие создано в целях решения социальных задач – удовлетворения общественных потребностей в сфере коммунального хозяйства на территории </w:t>
      </w:r>
      <w:proofErr w:type="spellStart"/>
      <w:r w:rsidRPr="00D95FBA">
        <w:rPr>
          <w:rFonts w:ascii="Times New Roman" w:eastAsia="Times New Roman" w:hAnsi="Times New Roman"/>
          <w:color w:val="000000"/>
          <w:sz w:val="28"/>
          <w:szCs w:val="28"/>
          <w:lang w:eastAsia="ru-RU"/>
        </w:rPr>
        <w:t>Калаамского</w:t>
      </w:r>
      <w:proofErr w:type="spellEnd"/>
      <w:r w:rsidRPr="00D95FBA">
        <w:rPr>
          <w:rFonts w:ascii="Times New Roman" w:eastAsia="Times New Roman" w:hAnsi="Times New Roman"/>
          <w:color w:val="000000"/>
          <w:sz w:val="28"/>
          <w:szCs w:val="28"/>
          <w:lang w:eastAsia="ru-RU"/>
        </w:rPr>
        <w:t xml:space="preserve"> и </w:t>
      </w:r>
      <w:proofErr w:type="spellStart"/>
      <w:r w:rsidRPr="00D95FBA">
        <w:rPr>
          <w:rFonts w:ascii="Times New Roman" w:eastAsia="Times New Roman" w:hAnsi="Times New Roman"/>
          <w:color w:val="000000"/>
          <w:sz w:val="28"/>
          <w:szCs w:val="28"/>
          <w:lang w:eastAsia="ru-RU"/>
        </w:rPr>
        <w:t>Хаапалампинского</w:t>
      </w:r>
      <w:proofErr w:type="spellEnd"/>
      <w:r w:rsidRPr="00D95FBA">
        <w:rPr>
          <w:rFonts w:ascii="Times New Roman" w:eastAsia="Times New Roman" w:hAnsi="Times New Roman"/>
          <w:color w:val="000000"/>
          <w:sz w:val="28"/>
          <w:szCs w:val="28"/>
          <w:lang w:eastAsia="ru-RU"/>
        </w:rPr>
        <w:t xml:space="preserve"> сельских </w:t>
      </w:r>
      <w:r>
        <w:rPr>
          <w:rFonts w:ascii="Times New Roman" w:eastAsia="Times New Roman" w:hAnsi="Times New Roman"/>
          <w:color w:val="000000"/>
          <w:sz w:val="28"/>
          <w:szCs w:val="28"/>
          <w:lang w:eastAsia="ru-RU"/>
        </w:rPr>
        <w:t>поселений</w:t>
      </w:r>
      <w:r w:rsidRPr="00D95FBA">
        <w:rPr>
          <w:rFonts w:ascii="Times New Roman" w:eastAsia="Times New Roman" w:hAnsi="Times New Roman"/>
          <w:color w:val="000000"/>
          <w:sz w:val="28"/>
          <w:szCs w:val="28"/>
          <w:lang w:eastAsia="ru-RU"/>
        </w:rPr>
        <w:t xml:space="preserve"> и</w:t>
      </w:r>
      <w:r>
        <w:rPr>
          <w:rFonts w:ascii="Times New Roman" w:eastAsia="Times New Roman" w:hAnsi="Times New Roman"/>
          <w:color w:val="000000"/>
          <w:sz w:val="28"/>
          <w:szCs w:val="28"/>
          <w:lang w:eastAsia="ru-RU"/>
        </w:rPr>
        <w:t xml:space="preserve"> в результате его деятельности</w:t>
      </w:r>
      <w:r w:rsidRPr="00D95FBA">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w:t>
      </w:r>
      <w:r w:rsidRPr="00D95FBA">
        <w:rPr>
          <w:rFonts w:ascii="Times New Roman" w:eastAsia="Times New Roman" w:hAnsi="Times New Roman"/>
          <w:color w:val="000000"/>
          <w:sz w:val="28"/>
          <w:szCs w:val="28"/>
          <w:lang w:eastAsia="ru-RU"/>
        </w:rPr>
        <w:t xml:space="preserve">получения прибыли. </w:t>
      </w:r>
    </w:p>
    <w:p w:rsidR="00F3075E" w:rsidRPr="00D95FBA" w:rsidRDefault="00F3075E" w:rsidP="00F3075E">
      <w:pPr>
        <w:spacing w:after="0"/>
        <w:ind w:firstLine="709"/>
        <w:jc w:val="both"/>
        <w:rPr>
          <w:rFonts w:ascii="Times New Roman" w:eastAsia="Times New Roman" w:hAnsi="Times New Roman"/>
          <w:sz w:val="28"/>
          <w:szCs w:val="28"/>
          <w:lang w:eastAsia="ru-RU"/>
        </w:rPr>
      </w:pPr>
      <w:r w:rsidRPr="00D95FBA">
        <w:rPr>
          <w:rFonts w:ascii="Times New Roman" w:eastAsia="Times New Roman" w:hAnsi="Times New Roman"/>
          <w:color w:val="000000"/>
          <w:sz w:val="28"/>
          <w:szCs w:val="28"/>
          <w:lang w:eastAsia="ru-RU"/>
        </w:rPr>
        <w:t xml:space="preserve">Согласно данным выписки из единого государственного реестра юридических лиц предприятие осуществляет основной и дополнительные виды </w:t>
      </w:r>
      <w:r w:rsidRPr="00D95FBA">
        <w:rPr>
          <w:rFonts w:ascii="Times New Roman" w:eastAsia="Times New Roman" w:hAnsi="Times New Roman"/>
          <w:sz w:val="28"/>
          <w:szCs w:val="28"/>
          <w:lang w:eastAsia="ru-RU"/>
        </w:rPr>
        <w:t>деятельности:</w:t>
      </w:r>
    </w:p>
    <w:p w:rsidR="00F3075E" w:rsidRPr="00D95FBA" w:rsidRDefault="00F3075E" w:rsidP="00DF2A95">
      <w:pPr>
        <w:pStyle w:val="aa"/>
        <w:numPr>
          <w:ilvl w:val="0"/>
          <w:numId w:val="2"/>
        </w:numPr>
        <w:autoSpaceDE w:val="0"/>
        <w:autoSpaceDN w:val="0"/>
        <w:adjustRightInd w:val="0"/>
        <w:spacing w:after="0"/>
        <w:ind w:left="0"/>
        <w:jc w:val="both"/>
        <w:rPr>
          <w:rFonts w:ascii="Times New Roman" w:eastAsia="Times New Roman" w:hAnsi="Times New Roman"/>
          <w:sz w:val="28"/>
          <w:szCs w:val="28"/>
          <w:lang w:eastAsia="ru-RU"/>
        </w:rPr>
      </w:pPr>
      <w:r w:rsidRPr="00D95FBA">
        <w:rPr>
          <w:rFonts w:ascii="Times New Roman" w:eastAsiaTheme="minorHAnsi" w:hAnsi="Times New Roman"/>
          <w:sz w:val="28"/>
          <w:szCs w:val="28"/>
        </w:rPr>
        <w:t>Забор, очистка и распределение воды</w:t>
      </w:r>
      <w:r w:rsidRPr="00D95FBA">
        <w:rPr>
          <w:rFonts w:ascii="Times New Roman" w:eastAsia="Times New Roman" w:hAnsi="Times New Roman"/>
          <w:sz w:val="28"/>
          <w:szCs w:val="28"/>
          <w:lang w:eastAsia="ru-RU"/>
        </w:rPr>
        <w:t xml:space="preserve"> (ОКВЭД – 36.000) – основной вид деятельности, </w:t>
      </w:r>
    </w:p>
    <w:p w:rsidR="00F3075E" w:rsidRPr="00D95FBA" w:rsidRDefault="00F3075E" w:rsidP="00DF2A95">
      <w:pPr>
        <w:pStyle w:val="aa"/>
        <w:numPr>
          <w:ilvl w:val="0"/>
          <w:numId w:val="2"/>
        </w:numPr>
        <w:autoSpaceDE w:val="0"/>
        <w:autoSpaceDN w:val="0"/>
        <w:adjustRightInd w:val="0"/>
        <w:spacing w:after="0"/>
        <w:ind w:left="0"/>
        <w:jc w:val="both"/>
        <w:rPr>
          <w:rFonts w:ascii="Times New Roman" w:eastAsia="Times New Roman" w:hAnsi="Times New Roman"/>
          <w:sz w:val="28"/>
          <w:szCs w:val="28"/>
          <w:lang w:eastAsia="ru-RU"/>
        </w:rPr>
      </w:pPr>
      <w:r w:rsidRPr="00D95FBA">
        <w:rPr>
          <w:rFonts w:ascii="Times New Roman" w:eastAsiaTheme="minorHAnsi" w:hAnsi="Times New Roman"/>
          <w:sz w:val="28"/>
          <w:szCs w:val="28"/>
        </w:rPr>
        <w:t>Сбор и обработка сточных вод</w:t>
      </w:r>
      <w:r w:rsidRPr="00D95FBA">
        <w:rPr>
          <w:rFonts w:ascii="Times New Roman" w:eastAsia="Times New Roman" w:hAnsi="Times New Roman"/>
          <w:sz w:val="28"/>
          <w:szCs w:val="28"/>
          <w:lang w:eastAsia="ru-RU"/>
        </w:rPr>
        <w:t xml:space="preserve"> (ОКВЭД – 37.00)</w:t>
      </w:r>
      <w:r w:rsidRPr="00D95FBA">
        <w:rPr>
          <w:rFonts w:ascii="Times New Roman" w:eastAsia="Times New Roman" w:hAnsi="Times New Roman"/>
          <w:color w:val="000000"/>
          <w:sz w:val="28"/>
          <w:szCs w:val="28"/>
          <w:lang w:eastAsia="ru-RU"/>
        </w:rPr>
        <w:t xml:space="preserve"> дополнительные виды </w:t>
      </w:r>
      <w:r w:rsidRPr="00D95FBA">
        <w:rPr>
          <w:rFonts w:ascii="Times New Roman" w:eastAsia="Times New Roman" w:hAnsi="Times New Roman"/>
          <w:sz w:val="28"/>
          <w:szCs w:val="28"/>
          <w:lang w:eastAsia="ru-RU"/>
        </w:rPr>
        <w:t>деятельности;</w:t>
      </w:r>
    </w:p>
    <w:p w:rsidR="00F3075E" w:rsidRPr="00D95FBA" w:rsidRDefault="00F3075E" w:rsidP="00DF2A95">
      <w:pPr>
        <w:pStyle w:val="aa"/>
        <w:numPr>
          <w:ilvl w:val="0"/>
          <w:numId w:val="2"/>
        </w:numPr>
        <w:autoSpaceDE w:val="0"/>
        <w:autoSpaceDN w:val="0"/>
        <w:adjustRightInd w:val="0"/>
        <w:spacing w:after="0"/>
        <w:ind w:left="0"/>
        <w:jc w:val="both"/>
        <w:rPr>
          <w:rFonts w:ascii="Times New Roman" w:eastAsia="Times New Roman" w:hAnsi="Times New Roman"/>
          <w:sz w:val="28"/>
          <w:szCs w:val="28"/>
          <w:lang w:eastAsia="ru-RU"/>
        </w:rPr>
      </w:pPr>
      <w:r w:rsidRPr="00D95FBA">
        <w:rPr>
          <w:rFonts w:ascii="Times New Roman" w:eastAsiaTheme="minorHAnsi" w:hAnsi="Times New Roman"/>
          <w:sz w:val="28"/>
          <w:szCs w:val="28"/>
        </w:rPr>
        <w:t xml:space="preserve">Обеспечение работоспособности тепловых сетей </w:t>
      </w:r>
      <w:r w:rsidRPr="00D95FBA">
        <w:rPr>
          <w:rFonts w:ascii="Times New Roman" w:eastAsia="Times New Roman" w:hAnsi="Times New Roman"/>
          <w:sz w:val="28"/>
          <w:szCs w:val="28"/>
          <w:lang w:eastAsia="ru-RU"/>
        </w:rPr>
        <w:t>(ОКВЭД – 35.30.5)</w:t>
      </w:r>
      <w:r w:rsidRPr="00D95FBA">
        <w:rPr>
          <w:rFonts w:ascii="Times New Roman" w:eastAsia="Times New Roman" w:hAnsi="Times New Roman"/>
          <w:color w:val="000000"/>
          <w:sz w:val="28"/>
          <w:szCs w:val="28"/>
          <w:lang w:eastAsia="ru-RU"/>
        </w:rPr>
        <w:t xml:space="preserve"> дополнительны</w:t>
      </w:r>
      <w:r>
        <w:rPr>
          <w:rFonts w:ascii="Times New Roman" w:eastAsia="Times New Roman" w:hAnsi="Times New Roman"/>
          <w:color w:val="000000"/>
          <w:sz w:val="28"/>
          <w:szCs w:val="28"/>
          <w:lang w:eastAsia="ru-RU"/>
        </w:rPr>
        <w:t>й</w:t>
      </w:r>
      <w:r w:rsidRPr="00D95FBA">
        <w:rPr>
          <w:rFonts w:ascii="Times New Roman" w:eastAsia="Times New Roman" w:hAnsi="Times New Roman"/>
          <w:color w:val="000000"/>
          <w:sz w:val="28"/>
          <w:szCs w:val="28"/>
          <w:lang w:eastAsia="ru-RU"/>
        </w:rPr>
        <w:t xml:space="preserve"> вид </w:t>
      </w:r>
      <w:r w:rsidRPr="00D95FBA">
        <w:rPr>
          <w:rFonts w:ascii="Times New Roman" w:eastAsia="Times New Roman" w:hAnsi="Times New Roman"/>
          <w:sz w:val="28"/>
          <w:szCs w:val="28"/>
          <w:lang w:eastAsia="ru-RU"/>
        </w:rPr>
        <w:t>деятельности;</w:t>
      </w:r>
    </w:p>
    <w:p w:rsidR="00F3075E" w:rsidRPr="00D95FBA" w:rsidRDefault="00F3075E" w:rsidP="00DF2A95">
      <w:pPr>
        <w:pStyle w:val="aa"/>
        <w:numPr>
          <w:ilvl w:val="0"/>
          <w:numId w:val="2"/>
        </w:numPr>
        <w:autoSpaceDE w:val="0"/>
        <w:autoSpaceDN w:val="0"/>
        <w:adjustRightInd w:val="0"/>
        <w:spacing w:after="0"/>
        <w:ind w:left="0"/>
        <w:jc w:val="both"/>
        <w:rPr>
          <w:rFonts w:ascii="Times New Roman" w:eastAsia="Times New Roman" w:hAnsi="Times New Roman"/>
          <w:sz w:val="28"/>
          <w:szCs w:val="28"/>
          <w:lang w:eastAsia="ru-RU"/>
        </w:rPr>
      </w:pPr>
      <w:r w:rsidRPr="00D95FBA">
        <w:rPr>
          <w:rFonts w:ascii="Times New Roman" w:eastAsiaTheme="minorHAnsi" w:hAnsi="Times New Roman"/>
          <w:sz w:val="28"/>
          <w:szCs w:val="28"/>
        </w:rPr>
        <w:t xml:space="preserve">Передача электроэнергии и технологическое присоединение к распределительным электросетям </w:t>
      </w:r>
      <w:r w:rsidRPr="00D95FBA">
        <w:rPr>
          <w:rFonts w:ascii="Times New Roman" w:eastAsia="Times New Roman" w:hAnsi="Times New Roman"/>
          <w:sz w:val="28"/>
          <w:szCs w:val="28"/>
          <w:lang w:eastAsia="ru-RU"/>
        </w:rPr>
        <w:t>(ОКВЭД – 35.12)</w:t>
      </w:r>
      <w:r w:rsidRPr="00D95FBA">
        <w:rPr>
          <w:rFonts w:ascii="Times New Roman" w:eastAsia="Times New Roman" w:hAnsi="Times New Roman"/>
          <w:color w:val="000000"/>
          <w:sz w:val="28"/>
          <w:szCs w:val="28"/>
          <w:lang w:eastAsia="ru-RU"/>
        </w:rPr>
        <w:t xml:space="preserve"> дополнительны</w:t>
      </w:r>
      <w:r>
        <w:rPr>
          <w:rFonts w:ascii="Times New Roman" w:eastAsia="Times New Roman" w:hAnsi="Times New Roman"/>
          <w:color w:val="000000"/>
          <w:sz w:val="28"/>
          <w:szCs w:val="28"/>
          <w:lang w:eastAsia="ru-RU"/>
        </w:rPr>
        <w:t>й</w:t>
      </w:r>
      <w:r w:rsidRPr="00D95FBA">
        <w:rPr>
          <w:rFonts w:ascii="Times New Roman" w:eastAsia="Times New Roman" w:hAnsi="Times New Roman"/>
          <w:color w:val="000000"/>
          <w:sz w:val="28"/>
          <w:szCs w:val="28"/>
          <w:lang w:eastAsia="ru-RU"/>
        </w:rPr>
        <w:t xml:space="preserve"> вид </w:t>
      </w:r>
      <w:r w:rsidRPr="00D95FBA">
        <w:rPr>
          <w:rFonts w:ascii="Times New Roman" w:eastAsia="Times New Roman" w:hAnsi="Times New Roman"/>
          <w:sz w:val="28"/>
          <w:szCs w:val="28"/>
          <w:lang w:eastAsia="ru-RU"/>
        </w:rPr>
        <w:t>деятельности.</w:t>
      </w:r>
    </w:p>
    <w:p w:rsidR="00F3075E" w:rsidRPr="00D95FBA" w:rsidRDefault="00F3075E" w:rsidP="00F3075E">
      <w:pPr>
        <w:spacing w:after="0"/>
        <w:ind w:firstLine="709"/>
        <w:jc w:val="both"/>
        <w:rPr>
          <w:rFonts w:ascii="Times New Roman" w:eastAsia="Times New Roman" w:hAnsi="Times New Roman"/>
          <w:bCs/>
          <w:sz w:val="28"/>
          <w:szCs w:val="28"/>
          <w:lang w:eastAsia="ru-RU"/>
        </w:rPr>
      </w:pPr>
      <w:r w:rsidRPr="00D95FBA">
        <w:rPr>
          <w:rFonts w:ascii="Times New Roman" w:eastAsia="Times New Roman" w:hAnsi="Times New Roman"/>
          <w:bCs/>
          <w:sz w:val="28"/>
          <w:szCs w:val="28"/>
          <w:lang w:eastAsia="ru-RU"/>
        </w:rPr>
        <w:t xml:space="preserve">Предприятие применяет упрощенную систему налогообложения с объектом налогообложения «доходы, уменьшенные на величину расходов». </w:t>
      </w:r>
    </w:p>
    <w:p w:rsidR="00F3075E" w:rsidRDefault="00F3075E" w:rsidP="00F3075E">
      <w:pPr>
        <w:spacing w:after="0" w:line="240" w:lineRule="auto"/>
        <w:ind w:firstLine="709"/>
        <w:jc w:val="both"/>
        <w:rPr>
          <w:rFonts w:ascii="Times New Roman" w:eastAsia="Times New Roman" w:hAnsi="Times New Roman"/>
          <w:b/>
          <w:bCs/>
          <w:sz w:val="28"/>
          <w:szCs w:val="28"/>
          <w:lang w:eastAsia="ru-RU"/>
        </w:rPr>
      </w:pPr>
    </w:p>
    <w:p w:rsidR="00F3075E" w:rsidRDefault="00F3075E" w:rsidP="00F3075E">
      <w:pPr>
        <w:spacing w:after="0" w:line="240" w:lineRule="auto"/>
        <w:ind w:firstLine="709"/>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w:t>
      </w:r>
      <w:r w:rsidRPr="00B926A5">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Проверка распоряжение имуществом, закрепленном на праве хозяйственного ведения за предприятием.</w:t>
      </w:r>
    </w:p>
    <w:p w:rsidR="00F3075E" w:rsidRDefault="00F3075E" w:rsidP="00F3075E">
      <w:pPr>
        <w:spacing w:after="0"/>
        <w:ind w:firstLine="709"/>
        <w:jc w:val="both"/>
        <w:rPr>
          <w:rFonts w:ascii="Times New Roman" w:eastAsia="Times New Roman" w:hAnsi="Times New Roman"/>
          <w:b/>
          <w:bCs/>
          <w:sz w:val="28"/>
          <w:szCs w:val="28"/>
          <w:lang w:eastAsia="ru-RU"/>
        </w:rPr>
      </w:pPr>
    </w:p>
    <w:p w:rsidR="00F3075E" w:rsidRPr="000F1ABB" w:rsidRDefault="00F3075E" w:rsidP="00F3075E">
      <w:pPr>
        <w:spacing w:after="0"/>
        <w:ind w:firstLine="311"/>
        <w:jc w:val="both"/>
        <w:rPr>
          <w:rFonts w:ascii="Times New Roman" w:hAnsi="Times New Roman"/>
          <w:sz w:val="28"/>
          <w:szCs w:val="28"/>
        </w:rPr>
      </w:pPr>
      <w:r w:rsidRPr="000F1ABB">
        <w:rPr>
          <w:rFonts w:ascii="Times New Roman" w:hAnsi="Times New Roman"/>
          <w:sz w:val="28"/>
          <w:szCs w:val="28"/>
        </w:rPr>
        <w:t xml:space="preserve">В соответствии с пунктом 1 статьи 2 Федерального закона от 14 ноября 2002 г. N 161-ФЗ "О государственных и муниципальных унитарных предприятиях" (далее </w:t>
      </w:r>
      <w:r>
        <w:rPr>
          <w:rFonts w:ascii="Times New Roman" w:hAnsi="Times New Roman"/>
          <w:sz w:val="28"/>
          <w:szCs w:val="28"/>
        </w:rPr>
        <w:t>№</w:t>
      </w:r>
      <w:r w:rsidRPr="000F1ABB">
        <w:rPr>
          <w:rFonts w:ascii="Times New Roman" w:hAnsi="Times New Roman"/>
          <w:sz w:val="28"/>
          <w:szCs w:val="28"/>
        </w:rPr>
        <w:t>161-ФЗ) имущество унитарного предприятия принадлеж</w:t>
      </w:r>
      <w:r w:rsidR="00B14F3E">
        <w:rPr>
          <w:rFonts w:ascii="Times New Roman" w:hAnsi="Times New Roman"/>
          <w:sz w:val="28"/>
          <w:szCs w:val="28"/>
        </w:rPr>
        <w:t>и</w:t>
      </w:r>
      <w:r w:rsidRPr="000F1ABB">
        <w:rPr>
          <w:rFonts w:ascii="Times New Roman" w:hAnsi="Times New Roman"/>
          <w:sz w:val="28"/>
          <w:szCs w:val="28"/>
        </w:rPr>
        <w:t xml:space="preserve">т на праве собственности муниципальному образованию. </w:t>
      </w:r>
    </w:p>
    <w:p w:rsidR="00F3075E" w:rsidRDefault="00F3075E" w:rsidP="00F3075E">
      <w:pPr>
        <w:pStyle w:val="Default"/>
        <w:spacing w:line="276" w:lineRule="auto"/>
        <w:ind w:firstLine="709"/>
        <w:jc w:val="both"/>
        <w:rPr>
          <w:sz w:val="28"/>
          <w:szCs w:val="28"/>
        </w:rPr>
      </w:pPr>
      <w:r>
        <w:rPr>
          <w:sz w:val="28"/>
          <w:szCs w:val="28"/>
        </w:rPr>
        <w:t xml:space="preserve">В соответствии с </w:t>
      </w:r>
      <w:r w:rsidRPr="002A118A">
        <w:rPr>
          <w:sz w:val="28"/>
          <w:szCs w:val="28"/>
        </w:rPr>
        <w:t>пункт</w:t>
      </w:r>
      <w:r>
        <w:rPr>
          <w:sz w:val="28"/>
          <w:szCs w:val="28"/>
        </w:rPr>
        <w:t>ом</w:t>
      </w:r>
      <w:r w:rsidRPr="002A118A">
        <w:rPr>
          <w:sz w:val="28"/>
          <w:szCs w:val="28"/>
        </w:rPr>
        <w:t xml:space="preserve"> </w:t>
      </w:r>
      <w:r>
        <w:rPr>
          <w:sz w:val="28"/>
          <w:szCs w:val="28"/>
        </w:rPr>
        <w:t>15</w:t>
      </w:r>
      <w:r w:rsidRPr="002A118A">
        <w:rPr>
          <w:sz w:val="28"/>
          <w:szCs w:val="28"/>
        </w:rPr>
        <w:t xml:space="preserve"> Устава</w:t>
      </w:r>
      <w:r>
        <w:rPr>
          <w:sz w:val="28"/>
          <w:szCs w:val="28"/>
        </w:rPr>
        <w:t xml:space="preserve"> предприятия,</w:t>
      </w:r>
      <w:r w:rsidRPr="002A118A">
        <w:rPr>
          <w:sz w:val="28"/>
          <w:szCs w:val="28"/>
        </w:rPr>
        <w:t xml:space="preserve"> </w:t>
      </w:r>
      <w:r>
        <w:rPr>
          <w:sz w:val="28"/>
          <w:szCs w:val="28"/>
        </w:rPr>
        <w:t xml:space="preserve">учредитель закрепляет за предприятием на праве хозяйственного ведения движимое и недвижимое имущество согласно актам приема-передачи. </w:t>
      </w:r>
    </w:p>
    <w:p w:rsidR="00F3075E" w:rsidRDefault="00F3075E" w:rsidP="00F3075E">
      <w:pPr>
        <w:pStyle w:val="Default"/>
        <w:spacing w:line="276" w:lineRule="auto"/>
        <w:ind w:firstLine="709"/>
        <w:jc w:val="both"/>
        <w:rPr>
          <w:color w:val="auto"/>
          <w:sz w:val="28"/>
          <w:szCs w:val="28"/>
        </w:rPr>
      </w:pPr>
      <w:r>
        <w:rPr>
          <w:sz w:val="28"/>
          <w:szCs w:val="28"/>
        </w:rPr>
        <w:t xml:space="preserve">Распоряжениями администрации Сортавальского муниципального района №963 от 14.07.2015 года «О закреплении на праве хозяйственного ведения за МУП «ЖКХ СМР» имущества» за предприятием закреплено </w:t>
      </w:r>
      <w:r>
        <w:rPr>
          <w:sz w:val="28"/>
          <w:szCs w:val="28"/>
        </w:rPr>
        <w:lastRenderedPageBreak/>
        <w:t>имущество</w:t>
      </w:r>
      <w:r w:rsidRPr="00603200">
        <w:rPr>
          <w:sz w:val="28"/>
          <w:szCs w:val="28"/>
        </w:rPr>
        <w:t xml:space="preserve"> </w:t>
      </w:r>
      <w:r>
        <w:rPr>
          <w:sz w:val="28"/>
          <w:szCs w:val="28"/>
        </w:rPr>
        <w:t xml:space="preserve">Сортавальского муниципального района, а именно нежилые помещения в количестве 18 объектов общей площадью 1 014 кв. метров, находящиеся в г. Сортавала, здания операторной и здание склада масел общей площадью 81,7 кв. метров в пос. Заозерный. </w:t>
      </w:r>
      <w:r w:rsidRPr="00297DAA">
        <w:rPr>
          <w:color w:val="auto"/>
          <w:sz w:val="28"/>
          <w:szCs w:val="28"/>
        </w:rPr>
        <w:t>Передача объектов имущества, закрепленного за предприятием Распоряжени</w:t>
      </w:r>
      <w:r>
        <w:rPr>
          <w:color w:val="auto"/>
          <w:sz w:val="28"/>
          <w:szCs w:val="28"/>
        </w:rPr>
        <w:t>ем №963</w:t>
      </w:r>
      <w:r w:rsidRPr="00297DAA">
        <w:rPr>
          <w:color w:val="auto"/>
          <w:sz w:val="28"/>
          <w:szCs w:val="28"/>
        </w:rPr>
        <w:t xml:space="preserve"> </w:t>
      </w:r>
      <w:r>
        <w:rPr>
          <w:color w:val="auto"/>
          <w:sz w:val="28"/>
          <w:szCs w:val="28"/>
        </w:rPr>
        <w:t xml:space="preserve">от 14.07.2015г., </w:t>
      </w:r>
      <w:r w:rsidRPr="00297DAA">
        <w:rPr>
          <w:color w:val="auto"/>
          <w:sz w:val="28"/>
          <w:szCs w:val="28"/>
        </w:rPr>
        <w:t xml:space="preserve">оформлена актами приема-передачи. </w:t>
      </w:r>
    </w:p>
    <w:p w:rsidR="00F3075E" w:rsidRPr="00BA60EF" w:rsidRDefault="00F3075E" w:rsidP="00F3075E">
      <w:pPr>
        <w:spacing w:after="0"/>
        <w:ind w:firstLine="426"/>
        <w:jc w:val="both"/>
        <w:rPr>
          <w:sz w:val="28"/>
          <w:szCs w:val="28"/>
        </w:rPr>
      </w:pPr>
      <w:r w:rsidRPr="006F4754">
        <w:rPr>
          <w:rFonts w:ascii="Times New Roman" w:hAnsi="Times New Roman"/>
          <w:sz w:val="28"/>
          <w:szCs w:val="28"/>
        </w:rPr>
        <w:t>Объекты, закрепленные на праве хозяйственного ведения за МУП «ЖКХ СМР» Распоряжением администрации Сортавальского муниципального района №963 от 14.07.2015 года</w:t>
      </w:r>
      <w:r>
        <w:rPr>
          <w:rFonts w:ascii="Times New Roman" w:hAnsi="Times New Roman"/>
          <w:sz w:val="28"/>
          <w:szCs w:val="28"/>
        </w:rPr>
        <w:t>,</w:t>
      </w:r>
      <w:r w:rsidRPr="006F4754">
        <w:rPr>
          <w:rFonts w:ascii="Times New Roman" w:hAnsi="Times New Roman"/>
          <w:sz w:val="28"/>
          <w:szCs w:val="28"/>
        </w:rPr>
        <w:t xml:space="preserve"> в количестве 18 объектов, общей площадью 1 014 кв. метров</w:t>
      </w:r>
      <w:r>
        <w:rPr>
          <w:rFonts w:ascii="Times New Roman" w:hAnsi="Times New Roman"/>
          <w:sz w:val="28"/>
          <w:szCs w:val="28"/>
        </w:rPr>
        <w:t>,</w:t>
      </w:r>
      <w:r w:rsidRPr="006F4754">
        <w:rPr>
          <w:rFonts w:ascii="Times New Roman" w:hAnsi="Times New Roman"/>
          <w:sz w:val="28"/>
          <w:szCs w:val="28"/>
        </w:rPr>
        <w:t xml:space="preserve"> для осуществления зарегистрированных видов деятельности предприятия не используются. Указанное имущество на постоянной основе предоставляется в аренду организациям и индивидуальным предпринимателям, при этом МУП «ЖКХ СМР», выступает в качестве арендодателя. Доходы, полученные предприятием от сдачи в аренду </w:t>
      </w:r>
      <w:r w:rsidRPr="00CF3FEF">
        <w:rPr>
          <w:rFonts w:ascii="Times New Roman" w:hAnsi="Times New Roman"/>
          <w:sz w:val="28"/>
          <w:szCs w:val="28"/>
        </w:rPr>
        <w:t xml:space="preserve">муниципального имущества в соответствии с пунктом 18.6 Положения «О порядке управления и распоряжения имуществом Сортавальского муниципального района», утвержденного Решением Совета Сортавальского муниципального района от 05 апреля 2013 года </w:t>
      </w:r>
      <w:r>
        <w:rPr>
          <w:rFonts w:ascii="Times New Roman" w:hAnsi="Times New Roman"/>
          <w:sz w:val="28"/>
          <w:szCs w:val="28"/>
        </w:rPr>
        <w:t>№</w:t>
      </w:r>
      <w:r w:rsidRPr="00CF3FEF">
        <w:rPr>
          <w:rFonts w:ascii="Times New Roman" w:hAnsi="Times New Roman"/>
          <w:sz w:val="28"/>
          <w:szCs w:val="28"/>
        </w:rPr>
        <w:t>302</w:t>
      </w:r>
      <w:r w:rsidRPr="00404FEB">
        <w:rPr>
          <w:rFonts w:ascii="Times New Roman" w:hAnsi="Times New Roman"/>
          <w:sz w:val="28"/>
          <w:szCs w:val="28"/>
        </w:rPr>
        <w:t xml:space="preserve"> </w:t>
      </w:r>
      <w:r>
        <w:rPr>
          <w:rFonts w:ascii="Times New Roman" w:hAnsi="Times New Roman"/>
          <w:sz w:val="28"/>
          <w:szCs w:val="28"/>
        </w:rPr>
        <w:t xml:space="preserve">(далее - </w:t>
      </w:r>
      <w:r w:rsidRPr="00CF3FEF">
        <w:rPr>
          <w:rFonts w:ascii="Times New Roman" w:hAnsi="Times New Roman"/>
          <w:sz w:val="28"/>
          <w:szCs w:val="28"/>
        </w:rPr>
        <w:t>Положени</w:t>
      </w:r>
      <w:r>
        <w:rPr>
          <w:rFonts w:ascii="Times New Roman" w:hAnsi="Times New Roman"/>
          <w:sz w:val="28"/>
          <w:szCs w:val="28"/>
        </w:rPr>
        <w:t>е</w:t>
      </w:r>
      <w:r w:rsidRPr="00CF3FEF">
        <w:rPr>
          <w:rFonts w:ascii="Times New Roman" w:hAnsi="Times New Roman"/>
          <w:sz w:val="28"/>
          <w:szCs w:val="28"/>
        </w:rPr>
        <w:t xml:space="preserve"> </w:t>
      </w:r>
      <w:r>
        <w:rPr>
          <w:rFonts w:ascii="Times New Roman" w:hAnsi="Times New Roman"/>
          <w:sz w:val="28"/>
          <w:szCs w:val="28"/>
        </w:rPr>
        <w:t>«</w:t>
      </w:r>
      <w:r w:rsidRPr="00CF3FEF">
        <w:rPr>
          <w:rFonts w:ascii="Times New Roman" w:hAnsi="Times New Roman"/>
          <w:sz w:val="28"/>
          <w:szCs w:val="28"/>
        </w:rPr>
        <w:t>О порядке управления и распоряжения имуществом</w:t>
      </w:r>
      <w:r>
        <w:rPr>
          <w:rFonts w:ascii="Times New Roman" w:hAnsi="Times New Roman"/>
          <w:sz w:val="28"/>
          <w:szCs w:val="28"/>
        </w:rPr>
        <w:t>)</w:t>
      </w:r>
      <w:r w:rsidRPr="00CF3FEF">
        <w:rPr>
          <w:rFonts w:ascii="Times New Roman" w:hAnsi="Times New Roman"/>
          <w:sz w:val="28"/>
          <w:szCs w:val="28"/>
        </w:rPr>
        <w:t xml:space="preserve">, поступают в распоряжение предприятия, </w:t>
      </w:r>
      <w:r>
        <w:rPr>
          <w:rFonts w:ascii="Times New Roman" w:hAnsi="Times New Roman"/>
          <w:sz w:val="28"/>
          <w:szCs w:val="28"/>
        </w:rPr>
        <w:t xml:space="preserve">и согласно данным бухгалтерского учета предприятия </w:t>
      </w:r>
      <w:r w:rsidRPr="00CF3FEF">
        <w:rPr>
          <w:rFonts w:ascii="Times New Roman" w:hAnsi="Times New Roman"/>
          <w:sz w:val="28"/>
          <w:szCs w:val="28"/>
        </w:rPr>
        <w:t xml:space="preserve">учитываются на счете 90.01 «Выручка от деятельности на основной системе налогообложения» (по данным бухгалтерского учета в 2016 году составили – </w:t>
      </w:r>
      <w:r>
        <w:rPr>
          <w:rFonts w:ascii="Times New Roman" w:hAnsi="Times New Roman"/>
          <w:sz w:val="28"/>
          <w:szCs w:val="28"/>
        </w:rPr>
        <w:t xml:space="preserve">2 760,11 </w:t>
      </w:r>
      <w:proofErr w:type="spellStart"/>
      <w:r>
        <w:rPr>
          <w:rFonts w:ascii="Times New Roman" w:hAnsi="Times New Roman"/>
          <w:sz w:val="28"/>
          <w:szCs w:val="28"/>
        </w:rPr>
        <w:t>тыс.</w:t>
      </w:r>
      <w:r w:rsidRPr="00CF3FEF">
        <w:rPr>
          <w:rFonts w:ascii="Times New Roman" w:hAnsi="Times New Roman"/>
          <w:sz w:val="28"/>
          <w:szCs w:val="28"/>
        </w:rPr>
        <w:t>руб</w:t>
      </w:r>
      <w:proofErr w:type="spellEnd"/>
      <w:r w:rsidRPr="00CF3FEF">
        <w:rPr>
          <w:rFonts w:ascii="Times New Roman" w:hAnsi="Times New Roman"/>
          <w:sz w:val="28"/>
          <w:szCs w:val="28"/>
        </w:rPr>
        <w:t>.).</w:t>
      </w:r>
    </w:p>
    <w:p w:rsidR="00F3075E" w:rsidRPr="000B6F2A" w:rsidRDefault="00F3075E" w:rsidP="00F3075E">
      <w:pPr>
        <w:pStyle w:val="afc"/>
        <w:spacing w:line="276" w:lineRule="auto"/>
        <w:ind w:firstLine="426"/>
        <w:rPr>
          <w:sz w:val="28"/>
          <w:szCs w:val="28"/>
        </w:rPr>
      </w:pPr>
      <w:r w:rsidRPr="00BA60EF">
        <w:rPr>
          <w:sz w:val="28"/>
          <w:szCs w:val="28"/>
        </w:rPr>
        <w:t>Таким образом, предприятием осуществляется деятельность по сдач</w:t>
      </w:r>
      <w:r>
        <w:rPr>
          <w:sz w:val="28"/>
          <w:szCs w:val="28"/>
        </w:rPr>
        <w:t>е</w:t>
      </w:r>
      <w:r w:rsidRPr="00BA60EF">
        <w:rPr>
          <w:sz w:val="28"/>
          <w:szCs w:val="28"/>
        </w:rPr>
        <w:t xml:space="preserve"> имущества в аренду, сведения о </w:t>
      </w:r>
      <w:r>
        <w:rPr>
          <w:sz w:val="28"/>
          <w:szCs w:val="28"/>
        </w:rPr>
        <w:t>данном виде деятельности</w:t>
      </w:r>
      <w:r w:rsidRPr="00BA60EF">
        <w:rPr>
          <w:sz w:val="28"/>
          <w:szCs w:val="28"/>
        </w:rPr>
        <w:t xml:space="preserve"> в Едином </w:t>
      </w:r>
      <w:r w:rsidRPr="000B6F2A">
        <w:rPr>
          <w:sz w:val="28"/>
          <w:szCs w:val="28"/>
        </w:rPr>
        <w:t>государственном реестре юридических лиц (далее – ЕГРЮЛ) отсутствуют.</w:t>
      </w:r>
    </w:p>
    <w:p w:rsidR="00F3075E" w:rsidRPr="00BA60EF" w:rsidRDefault="00F3075E" w:rsidP="00F3075E">
      <w:pPr>
        <w:pStyle w:val="afc"/>
        <w:spacing w:line="276" w:lineRule="auto"/>
        <w:ind w:firstLine="426"/>
        <w:rPr>
          <w:sz w:val="28"/>
          <w:szCs w:val="28"/>
        </w:rPr>
      </w:pPr>
      <w:r w:rsidRPr="000B6F2A">
        <w:rPr>
          <w:sz w:val="28"/>
          <w:szCs w:val="28"/>
        </w:rPr>
        <w:t xml:space="preserve">Согласно </w:t>
      </w:r>
      <w:hyperlink r:id="rId11" w:anchor="block_501" w:tgtFrame="_blank" w:history="1">
        <w:proofErr w:type="spellStart"/>
        <w:r w:rsidRPr="000B6F2A">
          <w:rPr>
            <w:rStyle w:val="af2"/>
            <w:color w:val="auto"/>
            <w:sz w:val="28"/>
            <w:szCs w:val="28"/>
          </w:rPr>
          <w:t>пп</w:t>
        </w:r>
        <w:proofErr w:type="spellEnd"/>
        <w:r w:rsidRPr="000B6F2A">
          <w:rPr>
            <w:rStyle w:val="af2"/>
            <w:color w:val="auto"/>
            <w:sz w:val="28"/>
            <w:szCs w:val="28"/>
          </w:rPr>
          <w:t>. "п" п. 1 ст. 5</w:t>
        </w:r>
      </w:hyperlink>
      <w:r w:rsidRPr="000B6F2A">
        <w:rPr>
          <w:sz w:val="28"/>
          <w:szCs w:val="28"/>
        </w:rPr>
        <w:t xml:space="preserve"> Федерального закона </w:t>
      </w:r>
      <w:r w:rsidRPr="00BA60EF">
        <w:rPr>
          <w:sz w:val="28"/>
          <w:szCs w:val="28"/>
        </w:rPr>
        <w:t xml:space="preserve">от 08.08.2001 N 129-ФЗ "О государственной регистрации юридических лиц и индивидуальных предпринимателей" (далее - Закон N 129-ФЗ) сведения о кодах ОКВЭД, соответствующих осуществляемым организацией видам деятельности, отнесены к информации о юридическом лице, подлежащей обязательному отражению в ЕГРЮЛ. Контрольно-счетный комитет отмечает, что </w:t>
      </w:r>
      <w:r>
        <w:rPr>
          <w:sz w:val="28"/>
          <w:szCs w:val="28"/>
        </w:rPr>
        <w:t xml:space="preserve">за </w:t>
      </w:r>
      <w:r w:rsidRPr="00BA60EF">
        <w:rPr>
          <w:sz w:val="28"/>
          <w:szCs w:val="28"/>
        </w:rPr>
        <w:t>непредставление сведений о юридическом лице</w:t>
      </w:r>
      <w:r>
        <w:rPr>
          <w:sz w:val="28"/>
          <w:szCs w:val="28"/>
        </w:rPr>
        <w:t>,</w:t>
      </w:r>
      <w:r w:rsidRPr="00BA60EF">
        <w:rPr>
          <w:sz w:val="28"/>
          <w:szCs w:val="28"/>
        </w:rPr>
        <w:t xml:space="preserve"> либо представление недостоверных сведений </w:t>
      </w:r>
      <w:r>
        <w:rPr>
          <w:sz w:val="28"/>
          <w:szCs w:val="28"/>
        </w:rPr>
        <w:t xml:space="preserve">предусмотрена административная ответственность. </w:t>
      </w:r>
      <w:r w:rsidRPr="00BA60EF">
        <w:rPr>
          <w:sz w:val="28"/>
          <w:szCs w:val="28"/>
        </w:rPr>
        <w:t>Причем, санкции предусмотрены не только за непредставление, но и за несвоевременное представление сведений.</w:t>
      </w:r>
    </w:p>
    <w:p w:rsidR="00F3075E" w:rsidRPr="00601B35" w:rsidRDefault="00F3075E" w:rsidP="00F3075E">
      <w:pPr>
        <w:pStyle w:val="Default"/>
        <w:spacing w:line="276" w:lineRule="auto"/>
        <w:ind w:firstLine="709"/>
        <w:jc w:val="both"/>
        <w:rPr>
          <w:sz w:val="28"/>
          <w:szCs w:val="28"/>
        </w:rPr>
      </w:pPr>
      <w:r w:rsidRPr="00601B35">
        <w:rPr>
          <w:sz w:val="28"/>
          <w:szCs w:val="28"/>
        </w:rPr>
        <w:t xml:space="preserve">Распоряжениями администрации Сортавальского муниципального района №1061 и №1062 от 05.08.2015 года «О закреплении на праве хозяйственного ведения за МУП «ЖКХ СМР» имущества» за предприятием </w:t>
      </w:r>
      <w:r w:rsidRPr="00601B35">
        <w:rPr>
          <w:sz w:val="28"/>
          <w:szCs w:val="28"/>
        </w:rPr>
        <w:lastRenderedPageBreak/>
        <w:t xml:space="preserve">закреплено имущество Сортавальского муниципального района для осуществления предусмотренной уставом деятельности в количестве 113 объектов, находящиеся на территории Кааламского и </w:t>
      </w:r>
      <w:proofErr w:type="spellStart"/>
      <w:r w:rsidRPr="00601B35">
        <w:rPr>
          <w:sz w:val="28"/>
          <w:szCs w:val="28"/>
        </w:rPr>
        <w:t>Хаапалампинского</w:t>
      </w:r>
      <w:proofErr w:type="spellEnd"/>
      <w:r w:rsidRPr="00601B35">
        <w:rPr>
          <w:sz w:val="28"/>
          <w:szCs w:val="28"/>
        </w:rPr>
        <w:t xml:space="preserve"> сельских поселений (в пос. </w:t>
      </w:r>
      <w:proofErr w:type="spellStart"/>
      <w:r w:rsidRPr="00601B35">
        <w:rPr>
          <w:sz w:val="28"/>
          <w:szCs w:val="28"/>
        </w:rPr>
        <w:t>Кааламо</w:t>
      </w:r>
      <w:proofErr w:type="spellEnd"/>
      <w:r w:rsidRPr="00601B35">
        <w:rPr>
          <w:sz w:val="28"/>
          <w:szCs w:val="28"/>
        </w:rPr>
        <w:t xml:space="preserve">, пос. </w:t>
      </w:r>
      <w:proofErr w:type="spellStart"/>
      <w:r w:rsidRPr="00601B35">
        <w:rPr>
          <w:sz w:val="28"/>
          <w:szCs w:val="28"/>
        </w:rPr>
        <w:t>Пуйккола</w:t>
      </w:r>
      <w:proofErr w:type="spellEnd"/>
      <w:r w:rsidRPr="00601B35">
        <w:rPr>
          <w:sz w:val="28"/>
          <w:szCs w:val="28"/>
        </w:rPr>
        <w:t xml:space="preserve">, пос. </w:t>
      </w:r>
      <w:proofErr w:type="spellStart"/>
      <w:r w:rsidRPr="00601B35">
        <w:rPr>
          <w:sz w:val="28"/>
          <w:szCs w:val="28"/>
        </w:rPr>
        <w:t>Рускеала</w:t>
      </w:r>
      <w:proofErr w:type="spellEnd"/>
      <w:r w:rsidRPr="00601B35">
        <w:rPr>
          <w:sz w:val="28"/>
          <w:szCs w:val="28"/>
        </w:rPr>
        <w:t xml:space="preserve">, пос. </w:t>
      </w:r>
      <w:proofErr w:type="spellStart"/>
      <w:r w:rsidRPr="00601B35">
        <w:rPr>
          <w:sz w:val="28"/>
          <w:szCs w:val="28"/>
        </w:rPr>
        <w:t>Рюттю</w:t>
      </w:r>
      <w:proofErr w:type="spellEnd"/>
      <w:r w:rsidRPr="00601B35">
        <w:rPr>
          <w:sz w:val="28"/>
          <w:szCs w:val="28"/>
        </w:rPr>
        <w:t xml:space="preserve">, пос. </w:t>
      </w:r>
      <w:proofErr w:type="spellStart"/>
      <w:r w:rsidRPr="00601B35">
        <w:rPr>
          <w:sz w:val="28"/>
          <w:szCs w:val="28"/>
        </w:rPr>
        <w:t>Маткаселькя</w:t>
      </w:r>
      <w:proofErr w:type="spellEnd"/>
      <w:r w:rsidRPr="00601B35">
        <w:rPr>
          <w:sz w:val="28"/>
          <w:szCs w:val="28"/>
        </w:rPr>
        <w:t xml:space="preserve">, пос. </w:t>
      </w:r>
      <w:proofErr w:type="spellStart"/>
      <w:r w:rsidRPr="00601B35">
        <w:rPr>
          <w:sz w:val="28"/>
          <w:szCs w:val="28"/>
        </w:rPr>
        <w:t>Алалампи</w:t>
      </w:r>
      <w:proofErr w:type="spellEnd"/>
      <w:r w:rsidRPr="00601B35">
        <w:rPr>
          <w:sz w:val="28"/>
          <w:szCs w:val="28"/>
        </w:rPr>
        <w:t xml:space="preserve">, пос. Заозерный, пос. </w:t>
      </w:r>
      <w:proofErr w:type="spellStart"/>
      <w:r w:rsidRPr="00601B35">
        <w:rPr>
          <w:sz w:val="28"/>
          <w:szCs w:val="28"/>
        </w:rPr>
        <w:t>Лавиярви</w:t>
      </w:r>
      <w:proofErr w:type="spellEnd"/>
      <w:r w:rsidRPr="00601B35">
        <w:rPr>
          <w:sz w:val="28"/>
          <w:szCs w:val="28"/>
        </w:rPr>
        <w:t xml:space="preserve">, пос. </w:t>
      </w:r>
      <w:proofErr w:type="spellStart"/>
      <w:r w:rsidRPr="00601B35">
        <w:rPr>
          <w:sz w:val="28"/>
          <w:szCs w:val="28"/>
        </w:rPr>
        <w:t>Хотинлахти</w:t>
      </w:r>
      <w:proofErr w:type="spellEnd"/>
      <w:r w:rsidRPr="00601B35">
        <w:rPr>
          <w:sz w:val="28"/>
          <w:szCs w:val="28"/>
        </w:rPr>
        <w:t xml:space="preserve">, пос. </w:t>
      </w:r>
      <w:proofErr w:type="spellStart"/>
      <w:r w:rsidRPr="00601B35">
        <w:rPr>
          <w:sz w:val="28"/>
          <w:szCs w:val="28"/>
        </w:rPr>
        <w:t>Хаапалампи</w:t>
      </w:r>
      <w:proofErr w:type="spellEnd"/>
      <w:r w:rsidRPr="00601B35">
        <w:rPr>
          <w:sz w:val="28"/>
          <w:szCs w:val="28"/>
        </w:rPr>
        <w:t xml:space="preserve">, пос. </w:t>
      </w:r>
      <w:proofErr w:type="spellStart"/>
      <w:r w:rsidRPr="00601B35">
        <w:rPr>
          <w:sz w:val="28"/>
          <w:szCs w:val="28"/>
        </w:rPr>
        <w:t>Мейери</w:t>
      </w:r>
      <w:proofErr w:type="spellEnd"/>
      <w:r w:rsidRPr="00601B35">
        <w:rPr>
          <w:sz w:val="28"/>
          <w:szCs w:val="28"/>
        </w:rPr>
        <w:t xml:space="preserve">). </w:t>
      </w:r>
    </w:p>
    <w:p w:rsidR="00F3075E" w:rsidRPr="00601B35" w:rsidRDefault="00F3075E" w:rsidP="00F3075E">
      <w:pPr>
        <w:pStyle w:val="pcenter1"/>
        <w:spacing w:before="0" w:beforeAutospacing="0" w:after="0" w:line="276" w:lineRule="auto"/>
        <w:ind w:firstLine="708"/>
        <w:jc w:val="both"/>
        <w:rPr>
          <w:sz w:val="28"/>
          <w:szCs w:val="28"/>
        </w:rPr>
      </w:pPr>
      <w:r w:rsidRPr="00601B35">
        <w:rPr>
          <w:sz w:val="28"/>
          <w:szCs w:val="28"/>
        </w:rPr>
        <w:t xml:space="preserve">Передача объектов имущества, закрепленного за предприятием Распоряжениями №1061 и №1062 от 05.08.2015 года оформлена актами приема-передачи от 05.08.2015 года. </w:t>
      </w:r>
      <w:bookmarkStart w:id="1" w:name="100001"/>
      <w:bookmarkEnd w:id="1"/>
    </w:p>
    <w:p w:rsidR="00F3075E" w:rsidRPr="00601B35" w:rsidRDefault="00F3075E" w:rsidP="00F3075E">
      <w:pPr>
        <w:pStyle w:val="Default"/>
        <w:spacing w:line="276" w:lineRule="auto"/>
        <w:ind w:firstLine="708"/>
        <w:jc w:val="both"/>
        <w:rPr>
          <w:color w:val="auto"/>
          <w:sz w:val="28"/>
          <w:szCs w:val="28"/>
        </w:rPr>
      </w:pPr>
      <w:r w:rsidRPr="00601B35">
        <w:rPr>
          <w:color w:val="auto"/>
          <w:sz w:val="28"/>
          <w:szCs w:val="28"/>
        </w:rPr>
        <w:t>Часть закрепленных за предприятием</w:t>
      </w:r>
      <w:r w:rsidRPr="00601B35">
        <w:rPr>
          <w:sz w:val="28"/>
          <w:szCs w:val="28"/>
        </w:rPr>
        <w:t xml:space="preserve"> Распоряжением администрации Сортавальского муниципального района №1062 от 05.08.2015 года объектов коммунальной инфраструктуры водоснабжения и водоотведения находятся в аренде ООО «</w:t>
      </w:r>
      <w:proofErr w:type="spellStart"/>
      <w:r w:rsidRPr="00601B35">
        <w:rPr>
          <w:sz w:val="28"/>
          <w:szCs w:val="28"/>
        </w:rPr>
        <w:t>Карелводоканал</w:t>
      </w:r>
      <w:proofErr w:type="spellEnd"/>
      <w:r w:rsidRPr="00601B35">
        <w:rPr>
          <w:sz w:val="28"/>
          <w:szCs w:val="28"/>
        </w:rPr>
        <w:t>».</w:t>
      </w:r>
    </w:p>
    <w:p w:rsidR="00F3075E" w:rsidRPr="00601B35" w:rsidRDefault="00F3075E" w:rsidP="00F3075E">
      <w:pPr>
        <w:pStyle w:val="Default"/>
        <w:spacing w:line="276" w:lineRule="auto"/>
        <w:ind w:firstLine="708"/>
        <w:jc w:val="both"/>
        <w:rPr>
          <w:sz w:val="28"/>
          <w:szCs w:val="28"/>
        </w:rPr>
      </w:pPr>
      <w:r w:rsidRPr="00601B35">
        <w:rPr>
          <w:sz w:val="28"/>
          <w:szCs w:val="28"/>
        </w:rPr>
        <w:t>Договор на аренду системы коммунальной инфраструктуры водоснабжения и водоотведения №б/н от 15.02.2011г. был заключен с ООО «</w:t>
      </w:r>
      <w:proofErr w:type="spellStart"/>
      <w:r w:rsidRPr="00601B35">
        <w:rPr>
          <w:sz w:val="28"/>
          <w:szCs w:val="28"/>
        </w:rPr>
        <w:t>Карелводоканал</w:t>
      </w:r>
      <w:proofErr w:type="spellEnd"/>
      <w:r w:rsidRPr="00601B35">
        <w:rPr>
          <w:sz w:val="28"/>
          <w:szCs w:val="28"/>
        </w:rPr>
        <w:t xml:space="preserve">» Администрацией </w:t>
      </w:r>
      <w:proofErr w:type="spellStart"/>
      <w:r w:rsidRPr="00601B35">
        <w:rPr>
          <w:sz w:val="28"/>
          <w:szCs w:val="28"/>
        </w:rPr>
        <w:t>Хаапалампинского</w:t>
      </w:r>
      <w:proofErr w:type="spellEnd"/>
      <w:r w:rsidRPr="00601B35">
        <w:rPr>
          <w:sz w:val="28"/>
          <w:szCs w:val="28"/>
        </w:rPr>
        <w:t xml:space="preserve"> сельского поселения сроком на 49 лет.</w:t>
      </w:r>
    </w:p>
    <w:p w:rsidR="00F3075E" w:rsidRPr="00601B35" w:rsidRDefault="00F3075E" w:rsidP="00F3075E">
      <w:pPr>
        <w:pStyle w:val="Default"/>
        <w:spacing w:line="276" w:lineRule="auto"/>
        <w:ind w:firstLine="708"/>
        <w:jc w:val="both"/>
        <w:rPr>
          <w:color w:val="auto"/>
          <w:sz w:val="28"/>
          <w:szCs w:val="28"/>
        </w:rPr>
      </w:pPr>
      <w:r w:rsidRPr="00601B35">
        <w:rPr>
          <w:sz w:val="28"/>
          <w:szCs w:val="28"/>
        </w:rPr>
        <w:t xml:space="preserve">На основании Постановления Правительства РК от 03.08.2015г. №238-П «О разграничении имущества, находящегося в муниципальной собственности Кааламского и </w:t>
      </w:r>
      <w:proofErr w:type="spellStart"/>
      <w:r w:rsidRPr="00601B35">
        <w:rPr>
          <w:sz w:val="28"/>
          <w:szCs w:val="28"/>
        </w:rPr>
        <w:t>Хаапалампинского</w:t>
      </w:r>
      <w:proofErr w:type="spellEnd"/>
      <w:r w:rsidRPr="00601B35">
        <w:rPr>
          <w:sz w:val="28"/>
          <w:szCs w:val="28"/>
        </w:rPr>
        <w:t xml:space="preserve"> сельских поселений» объекты системы коммунальной инфраструктуры водоснабжения и водоотведения были приняты в собственность Сортавальского муниципального района и на основании Распоряжениями администрации Сортавальского муниципального №1062 от 05.08.2015 года закреплены за МУП «ЖКХ СМР», и переданы предприятию по акту приема-передачи от 05.08.2015 года.</w:t>
      </w:r>
    </w:p>
    <w:p w:rsidR="00F3075E" w:rsidRPr="00601B35" w:rsidRDefault="00F3075E" w:rsidP="00F3075E">
      <w:pPr>
        <w:pStyle w:val="Default"/>
        <w:spacing w:line="276" w:lineRule="auto"/>
        <w:ind w:firstLine="709"/>
        <w:jc w:val="both"/>
        <w:rPr>
          <w:sz w:val="28"/>
          <w:szCs w:val="28"/>
        </w:rPr>
      </w:pPr>
      <w:r w:rsidRPr="00601B35">
        <w:rPr>
          <w:sz w:val="28"/>
          <w:szCs w:val="28"/>
        </w:rPr>
        <w:t>К проверке представлено дополнительное соглашение от 17.10.2016г. о замене стороны по договору №б/н от 15.02.2011г.</w:t>
      </w:r>
      <w:r>
        <w:rPr>
          <w:sz w:val="28"/>
          <w:szCs w:val="28"/>
        </w:rPr>
        <w:t>,</w:t>
      </w:r>
      <w:r w:rsidRPr="00601B35">
        <w:rPr>
          <w:sz w:val="28"/>
          <w:szCs w:val="28"/>
        </w:rPr>
        <w:t xml:space="preserve"> заключенного ООО «</w:t>
      </w:r>
      <w:proofErr w:type="spellStart"/>
      <w:r w:rsidRPr="00601B35">
        <w:rPr>
          <w:sz w:val="28"/>
          <w:szCs w:val="28"/>
        </w:rPr>
        <w:t>Карелводоканал</w:t>
      </w:r>
      <w:proofErr w:type="spellEnd"/>
      <w:r w:rsidRPr="00601B35">
        <w:rPr>
          <w:sz w:val="28"/>
          <w:szCs w:val="28"/>
        </w:rPr>
        <w:t xml:space="preserve">» с Администрации </w:t>
      </w:r>
      <w:proofErr w:type="spellStart"/>
      <w:r w:rsidRPr="00601B35">
        <w:rPr>
          <w:sz w:val="28"/>
          <w:szCs w:val="28"/>
        </w:rPr>
        <w:t>Хаапалампинского</w:t>
      </w:r>
      <w:proofErr w:type="spellEnd"/>
      <w:r w:rsidRPr="00601B35">
        <w:rPr>
          <w:sz w:val="28"/>
          <w:szCs w:val="28"/>
        </w:rPr>
        <w:t xml:space="preserve"> сельского поселения</w:t>
      </w:r>
      <w:r w:rsidR="00FD714C">
        <w:rPr>
          <w:sz w:val="28"/>
          <w:szCs w:val="28"/>
        </w:rPr>
        <w:t>,</w:t>
      </w:r>
      <w:r w:rsidRPr="00601B35">
        <w:rPr>
          <w:sz w:val="28"/>
          <w:szCs w:val="28"/>
        </w:rPr>
        <w:t xml:space="preserve"> на МУП «ЖКХ СМР</w:t>
      </w:r>
      <w:r>
        <w:rPr>
          <w:sz w:val="28"/>
          <w:szCs w:val="28"/>
        </w:rPr>
        <w:t>»</w:t>
      </w:r>
      <w:r w:rsidRPr="00601B35">
        <w:rPr>
          <w:sz w:val="28"/>
          <w:szCs w:val="28"/>
        </w:rPr>
        <w:t xml:space="preserve"> (далее - дополнительное соглашение от 17.10.2016г.). Действие указанного соглашения распространено на период с 05.08.2015г.</w:t>
      </w:r>
    </w:p>
    <w:p w:rsidR="00F3075E" w:rsidRPr="00601B35" w:rsidRDefault="00F3075E" w:rsidP="00F3075E">
      <w:pPr>
        <w:pStyle w:val="Default"/>
        <w:spacing w:line="276" w:lineRule="auto"/>
        <w:ind w:firstLine="709"/>
        <w:jc w:val="both"/>
        <w:rPr>
          <w:sz w:val="28"/>
          <w:szCs w:val="28"/>
        </w:rPr>
      </w:pPr>
      <w:r w:rsidRPr="00601B35">
        <w:rPr>
          <w:sz w:val="28"/>
          <w:szCs w:val="28"/>
        </w:rPr>
        <w:t>При анализе представленного к проверке договора аренды установлено, что согласно пункту 1.2 договора, перечень имущества предоставляемому по договору указан в Приложении №1, однако, к проверке Приложении №1 к договору №б/н от 15.02.2011г. не представлено. Согласно, пояснений главного бухгалтера</w:t>
      </w:r>
      <w:r w:rsidRPr="009861E6">
        <w:rPr>
          <w:sz w:val="28"/>
          <w:szCs w:val="28"/>
        </w:rPr>
        <w:t xml:space="preserve"> </w:t>
      </w:r>
      <w:r w:rsidRPr="00601B35">
        <w:rPr>
          <w:sz w:val="28"/>
          <w:szCs w:val="28"/>
        </w:rPr>
        <w:t>МУП «ЖКХ СМР</w:t>
      </w:r>
      <w:r>
        <w:rPr>
          <w:sz w:val="28"/>
          <w:szCs w:val="28"/>
        </w:rPr>
        <w:t>»</w:t>
      </w:r>
      <w:r w:rsidRPr="00601B35">
        <w:rPr>
          <w:sz w:val="28"/>
          <w:szCs w:val="28"/>
        </w:rPr>
        <w:t xml:space="preserve">, указанное Приложение на предприятии отсутствует. К проверке представлен «Перечень имущества системы коммунальной инфраструктуры водоснабжения и водоотведения, </w:t>
      </w:r>
      <w:r w:rsidRPr="00601B35">
        <w:rPr>
          <w:sz w:val="28"/>
          <w:szCs w:val="28"/>
        </w:rPr>
        <w:lastRenderedPageBreak/>
        <w:t>передаваемых по договору аренды в ООО «</w:t>
      </w:r>
      <w:proofErr w:type="spellStart"/>
      <w:r w:rsidRPr="00601B35">
        <w:rPr>
          <w:sz w:val="28"/>
          <w:szCs w:val="28"/>
        </w:rPr>
        <w:t>Карелводоканал</w:t>
      </w:r>
      <w:proofErr w:type="spellEnd"/>
      <w:r w:rsidRPr="00601B35">
        <w:rPr>
          <w:sz w:val="28"/>
          <w:szCs w:val="28"/>
        </w:rPr>
        <w:t>», который не содержит каких-либо реквизитов договора аренды №б/н от 15.02.2011г., реквизитов сторон договора и подписей сторон договора. Акт приема- передачи объектов, подтверждающий передачу объектов от МУП «ЖКХ СМР» ООО «</w:t>
      </w:r>
      <w:proofErr w:type="spellStart"/>
      <w:r w:rsidRPr="00601B35">
        <w:rPr>
          <w:sz w:val="28"/>
          <w:szCs w:val="28"/>
        </w:rPr>
        <w:t>Карелводоканал</w:t>
      </w:r>
      <w:proofErr w:type="spellEnd"/>
      <w:r w:rsidRPr="00601B35">
        <w:rPr>
          <w:sz w:val="28"/>
          <w:szCs w:val="28"/>
        </w:rPr>
        <w:t>» в приложениях к договору отсутствует.</w:t>
      </w:r>
    </w:p>
    <w:p w:rsidR="00F3075E" w:rsidRPr="00601B35" w:rsidRDefault="00F3075E" w:rsidP="00F3075E">
      <w:pPr>
        <w:pStyle w:val="Default"/>
        <w:spacing w:line="276" w:lineRule="auto"/>
        <w:ind w:firstLine="708"/>
        <w:jc w:val="both"/>
        <w:rPr>
          <w:sz w:val="28"/>
          <w:szCs w:val="28"/>
        </w:rPr>
      </w:pPr>
      <w:r w:rsidRPr="00601B35">
        <w:rPr>
          <w:sz w:val="28"/>
          <w:szCs w:val="28"/>
        </w:rPr>
        <w:t>В представленном к проверке «Перечне имущества системы коммунальной инфраструктуры водоснабжения и водоотведения, передаваемых по договору аренды в ООО «</w:t>
      </w:r>
      <w:proofErr w:type="spellStart"/>
      <w:r w:rsidRPr="00601B35">
        <w:rPr>
          <w:sz w:val="28"/>
          <w:szCs w:val="28"/>
        </w:rPr>
        <w:t>Карелводоканал</w:t>
      </w:r>
      <w:proofErr w:type="spellEnd"/>
      <w:r w:rsidRPr="00601B35">
        <w:rPr>
          <w:sz w:val="28"/>
          <w:szCs w:val="28"/>
        </w:rPr>
        <w:t>» значится 10 объектов имущества Сортавальского муниципального района, закрепленных за МУП «ЖКХ СМР» на праве хозяйственного ведения:</w:t>
      </w:r>
    </w:p>
    <w:p w:rsidR="00F3075E" w:rsidRPr="00601B35" w:rsidRDefault="00F3075E" w:rsidP="00DF2A95">
      <w:pPr>
        <w:pStyle w:val="aa"/>
        <w:numPr>
          <w:ilvl w:val="3"/>
          <w:numId w:val="3"/>
        </w:numPr>
        <w:spacing w:after="0"/>
        <w:ind w:left="0"/>
        <w:jc w:val="both"/>
        <w:rPr>
          <w:rFonts w:ascii="Times New Roman" w:hAnsi="Times New Roman"/>
          <w:color w:val="000000"/>
          <w:sz w:val="28"/>
          <w:szCs w:val="28"/>
        </w:rPr>
      </w:pPr>
      <w:r w:rsidRPr="00601B35">
        <w:rPr>
          <w:rFonts w:ascii="Times New Roman" w:hAnsi="Times New Roman"/>
          <w:color w:val="000000"/>
          <w:sz w:val="28"/>
          <w:szCs w:val="28"/>
        </w:rPr>
        <w:t>Здание очистных сооружений</w:t>
      </w:r>
      <w:r w:rsidRPr="00601B35">
        <w:rPr>
          <w:rFonts w:ascii="Times New Roman" w:hAnsi="Times New Roman"/>
          <w:sz w:val="28"/>
          <w:szCs w:val="28"/>
        </w:rPr>
        <w:t xml:space="preserve"> </w:t>
      </w:r>
      <w:r w:rsidRPr="00601B35">
        <w:rPr>
          <w:rFonts w:ascii="Times New Roman" w:hAnsi="Times New Roman"/>
          <w:color w:val="000000"/>
          <w:sz w:val="28"/>
          <w:szCs w:val="28"/>
        </w:rPr>
        <w:t xml:space="preserve">пос. </w:t>
      </w:r>
      <w:proofErr w:type="spellStart"/>
      <w:r w:rsidRPr="00601B35">
        <w:rPr>
          <w:rFonts w:ascii="Times New Roman" w:hAnsi="Times New Roman"/>
          <w:color w:val="000000"/>
          <w:sz w:val="28"/>
          <w:szCs w:val="28"/>
        </w:rPr>
        <w:t>Хаапалампи</w:t>
      </w:r>
      <w:proofErr w:type="spellEnd"/>
      <w:r w:rsidRPr="00601B35">
        <w:rPr>
          <w:rFonts w:ascii="Times New Roman" w:hAnsi="Times New Roman"/>
          <w:color w:val="000000"/>
          <w:sz w:val="28"/>
          <w:szCs w:val="28"/>
        </w:rPr>
        <w:t xml:space="preserve"> кирпичное, 1996 год постройки, площадью 45,0 </w:t>
      </w:r>
      <w:proofErr w:type="spellStart"/>
      <w:r w:rsidRPr="00601B35">
        <w:rPr>
          <w:rFonts w:ascii="Times New Roman" w:hAnsi="Times New Roman"/>
          <w:color w:val="000000"/>
          <w:sz w:val="28"/>
          <w:szCs w:val="28"/>
        </w:rPr>
        <w:t>кв.м</w:t>
      </w:r>
      <w:proofErr w:type="spellEnd"/>
      <w:r w:rsidRPr="00601B35">
        <w:rPr>
          <w:rFonts w:ascii="Times New Roman" w:hAnsi="Times New Roman"/>
          <w:color w:val="000000"/>
          <w:sz w:val="28"/>
          <w:szCs w:val="28"/>
        </w:rPr>
        <w:t>,</w:t>
      </w:r>
    </w:p>
    <w:p w:rsidR="00F3075E" w:rsidRPr="00601B35" w:rsidRDefault="00F3075E" w:rsidP="00DF2A95">
      <w:pPr>
        <w:pStyle w:val="aa"/>
        <w:numPr>
          <w:ilvl w:val="3"/>
          <w:numId w:val="3"/>
        </w:numPr>
        <w:spacing w:after="0"/>
        <w:ind w:left="0"/>
        <w:jc w:val="both"/>
        <w:rPr>
          <w:rFonts w:ascii="Times New Roman" w:hAnsi="Times New Roman"/>
          <w:color w:val="000000"/>
          <w:sz w:val="28"/>
          <w:szCs w:val="28"/>
        </w:rPr>
      </w:pPr>
      <w:r w:rsidRPr="00601B35">
        <w:rPr>
          <w:rFonts w:ascii="Times New Roman" w:hAnsi="Times New Roman"/>
          <w:color w:val="000000"/>
          <w:sz w:val="28"/>
          <w:szCs w:val="28"/>
        </w:rPr>
        <w:t>Канализационные сети пос. Заозерный протяженность 1173 п. м, 1979 год постройки.</w:t>
      </w:r>
    </w:p>
    <w:p w:rsidR="00F3075E" w:rsidRPr="00601B35" w:rsidRDefault="00F3075E" w:rsidP="00DF2A95">
      <w:pPr>
        <w:pStyle w:val="aa"/>
        <w:numPr>
          <w:ilvl w:val="3"/>
          <w:numId w:val="3"/>
        </w:numPr>
        <w:spacing w:after="0"/>
        <w:ind w:left="0"/>
        <w:jc w:val="both"/>
        <w:rPr>
          <w:rFonts w:ascii="Times New Roman" w:hAnsi="Times New Roman"/>
          <w:color w:val="000000"/>
          <w:sz w:val="28"/>
          <w:szCs w:val="28"/>
        </w:rPr>
      </w:pPr>
      <w:r w:rsidRPr="00601B35">
        <w:rPr>
          <w:rFonts w:ascii="Times New Roman" w:hAnsi="Times New Roman"/>
          <w:sz w:val="28"/>
          <w:szCs w:val="28"/>
        </w:rPr>
        <w:t>Канализационные сети и водопровод к очистным сооружениям</w:t>
      </w:r>
      <w:r w:rsidRPr="00601B35">
        <w:rPr>
          <w:rFonts w:ascii="Times New Roman" w:hAnsi="Times New Roman"/>
          <w:color w:val="000000"/>
          <w:sz w:val="28"/>
          <w:szCs w:val="28"/>
        </w:rPr>
        <w:t xml:space="preserve"> пос. </w:t>
      </w:r>
      <w:proofErr w:type="spellStart"/>
      <w:r w:rsidRPr="00601B35">
        <w:rPr>
          <w:rFonts w:ascii="Times New Roman" w:hAnsi="Times New Roman"/>
          <w:color w:val="000000"/>
          <w:sz w:val="28"/>
          <w:szCs w:val="28"/>
        </w:rPr>
        <w:t>Хаапалампи</w:t>
      </w:r>
      <w:proofErr w:type="spellEnd"/>
      <w:r w:rsidRPr="00601B35">
        <w:rPr>
          <w:rFonts w:ascii="Times New Roman" w:hAnsi="Times New Roman"/>
          <w:color w:val="000000"/>
          <w:sz w:val="28"/>
          <w:szCs w:val="28"/>
        </w:rPr>
        <w:t xml:space="preserve"> протяженность канализационных сетей 1900 м, 1996 год постройки, протяженность водопровода 100 м, 1996 год постройки.</w:t>
      </w:r>
    </w:p>
    <w:p w:rsidR="00F3075E" w:rsidRPr="00601B35" w:rsidRDefault="00F3075E" w:rsidP="00DF2A95">
      <w:pPr>
        <w:pStyle w:val="aa"/>
        <w:numPr>
          <w:ilvl w:val="3"/>
          <w:numId w:val="3"/>
        </w:numPr>
        <w:spacing w:after="0"/>
        <w:ind w:left="0"/>
        <w:jc w:val="both"/>
        <w:rPr>
          <w:rFonts w:ascii="Times New Roman" w:hAnsi="Times New Roman"/>
          <w:color w:val="000000"/>
          <w:sz w:val="28"/>
          <w:szCs w:val="28"/>
        </w:rPr>
      </w:pPr>
      <w:r w:rsidRPr="00601B35">
        <w:rPr>
          <w:rFonts w:ascii="Times New Roman" w:hAnsi="Times New Roman"/>
          <w:color w:val="000000"/>
          <w:sz w:val="28"/>
          <w:szCs w:val="28"/>
        </w:rPr>
        <w:t>Очистные сооружения пос. Заозерный площадь 13,9 кв. м, 1996 год постройки.</w:t>
      </w:r>
    </w:p>
    <w:p w:rsidR="00F3075E" w:rsidRPr="00601B35" w:rsidRDefault="00F3075E" w:rsidP="00DF2A95">
      <w:pPr>
        <w:pStyle w:val="aa"/>
        <w:numPr>
          <w:ilvl w:val="3"/>
          <w:numId w:val="3"/>
        </w:numPr>
        <w:spacing w:after="0"/>
        <w:ind w:left="0"/>
        <w:jc w:val="both"/>
        <w:rPr>
          <w:rFonts w:ascii="Times New Roman" w:hAnsi="Times New Roman"/>
          <w:color w:val="000000"/>
          <w:sz w:val="28"/>
          <w:szCs w:val="28"/>
        </w:rPr>
      </w:pPr>
      <w:r w:rsidRPr="00601B35">
        <w:rPr>
          <w:rFonts w:ascii="Times New Roman" w:hAnsi="Times New Roman"/>
          <w:color w:val="000000"/>
          <w:sz w:val="28"/>
          <w:szCs w:val="28"/>
        </w:rPr>
        <w:t>Преобразователь частоты пос. Заозерный (насосная станция) тип ПЧ ТТПТ-25-380-50-02 УХПЧ, серийный № 10041150, 2004 год выпуска.</w:t>
      </w:r>
    </w:p>
    <w:p w:rsidR="00F3075E" w:rsidRPr="00601B35" w:rsidRDefault="00F3075E" w:rsidP="00DF2A95">
      <w:pPr>
        <w:pStyle w:val="aa"/>
        <w:numPr>
          <w:ilvl w:val="3"/>
          <w:numId w:val="3"/>
        </w:numPr>
        <w:spacing w:after="0"/>
        <w:ind w:left="0"/>
        <w:jc w:val="both"/>
        <w:rPr>
          <w:rFonts w:ascii="Times New Roman" w:hAnsi="Times New Roman"/>
          <w:color w:val="000000"/>
          <w:sz w:val="28"/>
          <w:szCs w:val="28"/>
        </w:rPr>
      </w:pPr>
      <w:r w:rsidRPr="00601B35">
        <w:rPr>
          <w:rFonts w:ascii="Times New Roman" w:hAnsi="Times New Roman"/>
          <w:color w:val="000000"/>
          <w:sz w:val="28"/>
          <w:szCs w:val="28"/>
        </w:rPr>
        <w:t xml:space="preserve">Блок </w:t>
      </w:r>
      <w:proofErr w:type="spellStart"/>
      <w:r w:rsidRPr="00601B35">
        <w:rPr>
          <w:rFonts w:ascii="Times New Roman" w:hAnsi="Times New Roman"/>
          <w:color w:val="000000"/>
          <w:sz w:val="28"/>
          <w:szCs w:val="28"/>
        </w:rPr>
        <w:t>аэротенков</w:t>
      </w:r>
      <w:proofErr w:type="spellEnd"/>
      <w:r w:rsidRPr="00601B35">
        <w:rPr>
          <w:rFonts w:ascii="Times New Roman" w:hAnsi="Times New Roman"/>
          <w:color w:val="000000"/>
          <w:sz w:val="28"/>
          <w:szCs w:val="28"/>
        </w:rPr>
        <w:t xml:space="preserve"> и отстойников пос. </w:t>
      </w:r>
      <w:proofErr w:type="spellStart"/>
      <w:r w:rsidRPr="00601B35">
        <w:rPr>
          <w:rFonts w:ascii="Times New Roman" w:hAnsi="Times New Roman"/>
          <w:color w:val="000000"/>
          <w:sz w:val="28"/>
          <w:szCs w:val="28"/>
        </w:rPr>
        <w:t>Хаапалампи</w:t>
      </w:r>
      <w:proofErr w:type="spellEnd"/>
      <w:r w:rsidRPr="00601B35">
        <w:rPr>
          <w:rFonts w:ascii="Times New Roman" w:hAnsi="Times New Roman"/>
          <w:color w:val="000000"/>
          <w:sz w:val="28"/>
          <w:szCs w:val="28"/>
        </w:rPr>
        <w:t xml:space="preserve"> железобетонный, 1996 год постройки.</w:t>
      </w:r>
    </w:p>
    <w:p w:rsidR="00F3075E" w:rsidRPr="00601B35" w:rsidRDefault="00F3075E" w:rsidP="00DF2A95">
      <w:pPr>
        <w:pStyle w:val="aa"/>
        <w:numPr>
          <w:ilvl w:val="3"/>
          <w:numId w:val="3"/>
        </w:numPr>
        <w:spacing w:after="0"/>
        <w:ind w:left="0"/>
        <w:jc w:val="both"/>
        <w:rPr>
          <w:rFonts w:ascii="Times New Roman" w:hAnsi="Times New Roman"/>
          <w:color w:val="000000"/>
          <w:sz w:val="28"/>
          <w:szCs w:val="28"/>
        </w:rPr>
      </w:pPr>
      <w:r w:rsidRPr="00601B35">
        <w:rPr>
          <w:rFonts w:ascii="Times New Roman" w:hAnsi="Times New Roman"/>
          <w:color w:val="000000"/>
          <w:sz w:val="28"/>
          <w:szCs w:val="28"/>
        </w:rPr>
        <w:t>Вагончик пос. Заозерный (насосная станция) деревометаллический 1996 год выпуска.</w:t>
      </w:r>
    </w:p>
    <w:p w:rsidR="00F3075E" w:rsidRPr="00601B35" w:rsidRDefault="00F3075E" w:rsidP="00DF2A95">
      <w:pPr>
        <w:pStyle w:val="aa"/>
        <w:numPr>
          <w:ilvl w:val="3"/>
          <w:numId w:val="3"/>
        </w:numPr>
        <w:spacing w:after="0"/>
        <w:ind w:left="0"/>
        <w:jc w:val="both"/>
        <w:rPr>
          <w:rFonts w:ascii="Times New Roman" w:hAnsi="Times New Roman"/>
          <w:color w:val="000000"/>
          <w:sz w:val="28"/>
          <w:szCs w:val="28"/>
        </w:rPr>
      </w:pPr>
      <w:r w:rsidRPr="00601B35">
        <w:rPr>
          <w:rFonts w:ascii="Times New Roman" w:hAnsi="Times New Roman"/>
          <w:color w:val="000000"/>
          <w:sz w:val="28"/>
          <w:szCs w:val="28"/>
        </w:rPr>
        <w:t>Контактный резервуар пос. Хаапалампи1996 год выпуска.</w:t>
      </w:r>
    </w:p>
    <w:p w:rsidR="00F3075E" w:rsidRPr="00601B35" w:rsidRDefault="00F3075E" w:rsidP="00DF2A95">
      <w:pPr>
        <w:pStyle w:val="aa"/>
        <w:numPr>
          <w:ilvl w:val="3"/>
          <w:numId w:val="3"/>
        </w:numPr>
        <w:spacing w:after="0"/>
        <w:ind w:left="0"/>
        <w:jc w:val="both"/>
        <w:rPr>
          <w:rFonts w:ascii="Times New Roman" w:hAnsi="Times New Roman"/>
          <w:color w:val="000000"/>
          <w:sz w:val="28"/>
          <w:szCs w:val="28"/>
        </w:rPr>
      </w:pPr>
      <w:r w:rsidRPr="00601B35">
        <w:rPr>
          <w:rFonts w:ascii="Times New Roman" w:hAnsi="Times New Roman"/>
          <w:color w:val="000000"/>
          <w:sz w:val="28"/>
          <w:szCs w:val="28"/>
        </w:rPr>
        <w:t>Водозабор пос. Заозерный площадь 15,5 кв. м,1979 год постройки.</w:t>
      </w:r>
    </w:p>
    <w:p w:rsidR="00F3075E" w:rsidRPr="00601B35" w:rsidRDefault="00F3075E" w:rsidP="00DF2A95">
      <w:pPr>
        <w:pStyle w:val="aa"/>
        <w:numPr>
          <w:ilvl w:val="3"/>
          <w:numId w:val="3"/>
        </w:numPr>
        <w:spacing w:after="0"/>
        <w:ind w:left="0"/>
        <w:jc w:val="both"/>
        <w:rPr>
          <w:rFonts w:ascii="Times New Roman" w:hAnsi="Times New Roman"/>
          <w:color w:val="000000"/>
          <w:sz w:val="28"/>
          <w:szCs w:val="28"/>
        </w:rPr>
      </w:pPr>
      <w:r w:rsidRPr="00601B35">
        <w:rPr>
          <w:rFonts w:ascii="Times New Roman" w:hAnsi="Times New Roman"/>
          <w:sz w:val="28"/>
          <w:szCs w:val="28"/>
        </w:rPr>
        <w:t>Сети водопровода</w:t>
      </w:r>
      <w:r w:rsidRPr="00601B35">
        <w:rPr>
          <w:rFonts w:ascii="Times New Roman" w:hAnsi="Times New Roman"/>
          <w:color w:val="000000"/>
          <w:sz w:val="28"/>
          <w:szCs w:val="28"/>
        </w:rPr>
        <w:t xml:space="preserve"> пос. Заозерный, к водозабору насосной станции внутренние, протяженность 1,6 км, 1979 год постройки.</w:t>
      </w:r>
    </w:p>
    <w:p w:rsidR="00F3075E" w:rsidRPr="00601B35" w:rsidRDefault="00F3075E" w:rsidP="00F3075E">
      <w:pPr>
        <w:pStyle w:val="Default"/>
        <w:spacing w:line="276" w:lineRule="auto"/>
        <w:ind w:firstLine="709"/>
        <w:jc w:val="both"/>
        <w:rPr>
          <w:sz w:val="28"/>
          <w:szCs w:val="28"/>
        </w:rPr>
      </w:pPr>
      <w:r w:rsidRPr="00601B35">
        <w:rPr>
          <w:sz w:val="28"/>
          <w:szCs w:val="28"/>
        </w:rPr>
        <w:t>Размер ежемесячной арендной платы за все имущество, переданное в аренду определен дополнительным соглашением от 17.10.201</w:t>
      </w:r>
      <w:r>
        <w:rPr>
          <w:sz w:val="28"/>
          <w:szCs w:val="28"/>
        </w:rPr>
        <w:t>6</w:t>
      </w:r>
      <w:r w:rsidRPr="00601B35">
        <w:rPr>
          <w:sz w:val="28"/>
          <w:szCs w:val="28"/>
        </w:rPr>
        <w:t>г., (действие которого распространено на период с 05.08.2015г.) и составляет 20 140,0 руб. в месяц. Согласно данных бухгалтерского учета предприятия (</w:t>
      </w:r>
      <w:proofErr w:type="spellStart"/>
      <w:r w:rsidRPr="00601B35">
        <w:rPr>
          <w:sz w:val="28"/>
          <w:szCs w:val="28"/>
        </w:rPr>
        <w:t>оборотно</w:t>
      </w:r>
      <w:proofErr w:type="spellEnd"/>
      <w:r w:rsidRPr="00601B35">
        <w:rPr>
          <w:sz w:val="28"/>
          <w:szCs w:val="28"/>
        </w:rPr>
        <w:t>-сальдовая ведомость по счету 76.06 за ноябрь 2016г.), начисление арендной платы за имущество произведено в ноябре 2016 года за период начиная с 05.08.2015 года, исходя из суммы ежемесячной арендной платы – 20 140, руб.</w:t>
      </w:r>
    </w:p>
    <w:p w:rsidR="00F3075E" w:rsidRPr="00031B24" w:rsidRDefault="00F3075E" w:rsidP="00F3075E">
      <w:pPr>
        <w:spacing w:after="0"/>
        <w:jc w:val="both"/>
        <w:rPr>
          <w:rFonts w:ascii="Times New Roman" w:hAnsi="Times New Roman"/>
          <w:sz w:val="28"/>
          <w:szCs w:val="28"/>
        </w:rPr>
      </w:pPr>
      <w:r w:rsidRPr="00031B24">
        <w:rPr>
          <w:rFonts w:ascii="Times New Roman" w:hAnsi="Times New Roman"/>
          <w:sz w:val="28"/>
          <w:szCs w:val="28"/>
        </w:rPr>
        <w:t xml:space="preserve">Документального обоснования данной суммы к проверке не представлено. Согласно пояснениям директора предприятия, ее размер был определен Главой </w:t>
      </w:r>
      <w:proofErr w:type="spellStart"/>
      <w:r w:rsidRPr="00031B24">
        <w:rPr>
          <w:rFonts w:ascii="Times New Roman" w:hAnsi="Times New Roman"/>
          <w:sz w:val="28"/>
          <w:szCs w:val="28"/>
        </w:rPr>
        <w:t>Хаапалампинского</w:t>
      </w:r>
      <w:proofErr w:type="spellEnd"/>
      <w:r w:rsidRPr="00031B24">
        <w:rPr>
          <w:rFonts w:ascii="Times New Roman" w:hAnsi="Times New Roman"/>
          <w:sz w:val="28"/>
          <w:szCs w:val="28"/>
        </w:rPr>
        <w:t xml:space="preserve"> сельского поселения в 2015 году. </w:t>
      </w:r>
    </w:p>
    <w:p w:rsidR="00F3075E" w:rsidRPr="00601B35" w:rsidRDefault="00F3075E" w:rsidP="00F3075E">
      <w:pPr>
        <w:pStyle w:val="24"/>
        <w:spacing w:after="0" w:line="276" w:lineRule="auto"/>
        <w:ind w:left="0" w:firstLine="425"/>
        <w:jc w:val="both"/>
        <w:rPr>
          <w:rFonts w:ascii="Times New Roman" w:hAnsi="Times New Roman"/>
          <w:sz w:val="28"/>
          <w:szCs w:val="28"/>
        </w:rPr>
      </w:pPr>
      <w:r w:rsidRPr="00601B35">
        <w:rPr>
          <w:rFonts w:ascii="Times New Roman" w:hAnsi="Times New Roman"/>
          <w:sz w:val="28"/>
          <w:szCs w:val="28"/>
        </w:rPr>
        <w:lastRenderedPageBreak/>
        <w:t xml:space="preserve">Передача объектов муниципальной собственности в аренду </w:t>
      </w:r>
      <w:r>
        <w:rPr>
          <w:rFonts w:ascii="Times New Roman" w:hAnsi="Times New Roman"/>
          <w:sz w:val="28"/>
          <w:szCs w:val="28"/>
        </w:rPr>
        <w:t xml:space="preserve">должна </w:t>
      </w:r>
      <w:r w:rsidRPr="00601B35">
        <w:rPr>
          <w:rFonts w:ascii="Times New Roman" w:hAnsi="Times New Roman"/>
          <w:sz w:val="28"/>
          <w:szCs w:val="28"/>
        </w:rPr>
        <w:t>производит</w:t>
      </w:r>
      <w:r>
        <w:rPr>
          <w:rFonts w:ascii="Times New Roman" w:hAnsi="Times New Roman"/>
          <w:sz w:val="28"/>
          <w:szCs w:val="28"/>
        </w:rPr>
        <w:t>ь</w:t>
      </w:r>
      <w:r w:rsidRPr="00601B35">
        <w:rPr>
          <w:rFonts w:ascii="Times New Roman" w:hAnsi="Times New Roman"/>
          <w:sz w:val="28"/>
          <w:szCs w:val="28"/>
        </w:rPr>
        <w:t>ся в соответствии с Положением о порядке передачи имущества, находящегося в собственности Сортавальского муниципального района, в аренду и безвозмездное пользование, утвержденное Решением ХХ</w:t>
      </w:r>
      <w:r w:rsidRPr="00601B35">
        <w:rPr>
          <w:rFonts w:ascii="Times New Roman" w:hAnsi="Times New Roman"/>
          <w:sz w:val="28"/>
          <w:szCs w:val="28"/>
          <w:lang w:val="en-US"/>
        </w:rPr>
        <w:t>IV</w:t>
      </w:r>
      <w:r w:rsidRPr="00601B35">
        <w:rPr>
          <w:rFonts w:ascii="Times New Roman" w:hAnsi="Times New Roman"/>
          <w:sz w:val="28"/>
          <w:szCs w:val="28"/>
        </w:rPr>
        <w:t xml:space="preserve"> сессии </w:t>
      </w:r>
      <w:r w:rsidRPr="00601B35">
        <w:rPr>
          <w:rFonts w:ascii="Times New Roman" w:hAnsi="Times New Roman"/>
          <w:sz w:val="28"/>
          <w:szCs w:val="28"/>
          <w:lang w:val="en-US"/>
        </w:rPr>
        <w:t>II</w:t>
      </w:r>
      <w:r w:rsidRPr="00601B35">
        <w:rPr>
          <w:rFonts w:ascii="Times New Roman" w:hAnsi="Times New Roman"/>
          <w:sz w:val="28"/>
          <w:szCs w:val="28"/>
        </w:rPr>
        <w:t xml:space="preserve"> созыва Совета Сортавальского муниципального района от 23.06.2011 года №178, (далее Положение №178). Согласно пункту 22 Положения №178, арендная плата, определенная по результатам конкурсных процедур, подлежит перерасчету в случае, если ее размер станет меньше размера арендной платы, рассчитываемого по </w:t>
      </w:r>
      <w:r>
        <w:rPr>
          <w:rFonts w:ascii="Times New Roman" w:hAnsi="Times New Roman"/>
          <w:sz w:val="28"/>
          <w:szCs w:val="28"/>
        </w:rPr>
        <w:t>«</w:t>
      </w:r>
      <w:r w:rsidRPr="00601B35">
        <w:rPr>
          <w:rFonts w:ascii="Times New Roman" w:hAnsi="Times New Roman"/>
          <w:sz w:val="28"/>
          <w:szCs w:val="28"/>
        </w:rPr>
        <w:t>Методике определения арендной платы за аренду имущества, находящегося в собственности Сортавальского муниципального района</w:t>
      </w:r>
      <w:r>
        <w:rPr>
          <w:rFonts w:ascii="Times New Roman" w:hAnsi="Times New Roman"/>
          <w:sz w:val="28"/>
          <w:szCs w:val="28"/>
        </w:rPr>
        <w:t>»</w:t>
      </w:r>
      <w:r w:rsidRPr="00031B24">
        <w:rPr>
          <w:rFonts w:ascii="Times New Roman" w:hAnsi="Times New Roman"/>
          <w:sz w:val="28"/>
          <w:szCs w:val="28"/>
        </w:rPr>
        <w:t xml:space="preserve"> </w:t>
      </w:r>
      <w:r w:rsidRPr="00601B35">
        <w:rPr>
          <w:rFonts w:ascii="Times New Roman" w:hAnsi="Times New Roman"/>
          <w:sz w:val="28"/>
          <w:szCs w:val="28"/>
        </w:rPr>
        <w:t>(далее Методика).</w:t>
      </w:r>
    </w:p>
    <w:p w:rsidR="00F3075E" w:rsidRPr="00601B35" w:rsidRDefault="00F3075E" w:rsidP="00F3075E">
      <w:pPr>
        <w:spacing w:after="0"/>
        <w:ind w:firstLine="567"/>
        <w:jc w:val="both"/>
        <w:rPr>
          <w:rFonts w:ascii="Times New Roman" w:hAnsi="Times New Roman"/>
          <w:sz w:val="28"/>
          <w:szCs w:val="28"/>
        </w:rPr>
      </w:pPr>
      <w:r>
        <w:rPr>
          <w:rFonts w:ascii="Times New Roman" w:hAnsi="Times New Roman"/>
          <w:sz w:val="28"/>
          <w:szCs w:val="28"/>
        </w:rPr>
        <w:t xml:space="preserve">В соответствие с </w:t>
      </w:r>
      <w:r w:rsidRPr="00601B35">
        <w:rPr>
          <w:rFonts w:ascii="Times New Roman" w:hAnsi="Times New Roman"/>
          <w:sz w:val="28"/>
          <w:szCs w:val="28"/>
        </w:rPr>
        <w:t>Методикой к Положению № 178</w:t>
      </w:r>
      <w:r>
        <w:rPr>
          <w:rFonts w:ascii="Times New Roman" w:hAnsi="Times New Roman"/>
          <w:sz w:val="28"/>
          <w:szCs w:val="28"/>
        </w:rPr>
        <w:t>,</w:t>
      </w:r>
      <w:r w:rsidRPr="00601B35">
        <w:rPr>
          <w:rFonts w:ascii="Times New Roman" w:hAnsi="Times New Roman"/>
          <w:sz w:val="28"/>
          <w:szCs w:val="28"/>
        </w:rPr>
        <w:t xml:space="preserve"> арендная плата рассчитывается:</w:t>
      </w:r>
    </w:p>
    <w:p w:rsidR="00F3075E" w:rsidRPr="00601B35" w:rsidRDefault="00F3075E" w:rsidP="00F3075E">
      <w:pPr>
        <w:spacing w:after="0"/>
        <w:ind w:firstLine="567"/>
        <w:jc w:val="both"/>
        <w:rPr>
          <w:rFonts w:ascii="Times New Roman" w:hAnsi="Times New Roman"/>
          <w:sz w:val="28"/>
          <w:szCs w:val="28"/>
        </w:rPr>
      </w:pPr>
      <w:r w:rsidRPr="00601B35">
        <w:rPr>
          <w:rFonts w:ascii="Times New Roman" w:hAnsi="Times New Roman"/>
          <w:sz w:val="28"/>
          <w:szCs w:val="28"/>
        </w:rPr>
        <w:t>-по недвижимому</w:t>
      </w:r>
      <w:r>
        <w:rPr>
          <w:rFonts w:ascii="Times New Roman" w:hAnsi="Times New Roman"/>
          <w:sz w:val="28"/>
          <w:szCs w:val="28"/>
        </w:rPr>
        <w:t xml:space="preserve"> имуществу,</w:t>
      </w:r>
      <w:r w:rsidRPr="00601B35">
        <w:rPr>
          <w:rFonts w:ascii="Times New Roman" w:hAnsi="Times New Roman"/>
          <w:sz w:val="28"/>
          <w:szCs w:val="28"/>
        </w:rPr>
        <w:t xml:space="preserve"> исходя из ставки арендной платы за 1 квад</w:t>
      </w:r>
      <w:r w:rsidR="006F7DCA">
        <w:rPr>
          <w:rFonts w:ascii="Times New Roman" w:hAnsi="Times New Roman"/>
          <w:sz w:val="28"/>
          <w:szCs w:val="28"/>
        </w:rPr>
        <w:t xml:space="preserve">ратный метр арендуемой площади </w:t>
      </w:r>
      <w:r w:rsidRPr="00601B35">
        <w:rPr>
          <w:rFonts w:ascii="Times New Roman" w:hAnsi="Times New Roman"/>
          <w:sz w:val="28"/>
          <w:szCs w:val="28"/>
        </w:rPr>
        <w:t xml:space="preserve">(устанавливается постановлением Главы администрации Сортавальского муниципального района) и общей площади арендуемого помещения в квадратных метрах с применением установленных </w:t>
      </w:r>
      <w:r>
        <w:rPr>
          <w:rFonts w:ascii="Times New Roman" w:hAnsi="Times New Roman"/>
          <w:sz w:val="28"/>
          <w:szCs w:val="28"/>
        </w:rPr>
        <w:t>М</w:t>
      </w:r>
      <w:r w:rsidRPr="00601B35">
        <w:rPr>
          <w:rFonts w:ascii="Times New Roman" w:hAnsi="Times New Roman"/>
          <w:sz w:val="28"/>
          <w:szCs w:val="28"/>
        </w:rPr>
        <w:t>етодик</w:t>
      </w:r>
      <w:r w:rsidR="006F7DCA">
        <w:rPr>
          <w:rFonts w:ascii="Times New Roman" w:hAnsi="Times New Roman"/>
          <w:sz w:val="28"/>
          <w:szCs w:val="28"/>
        </w:rPr>
        <w:t>ой корректирующих коэффициентов;</w:t>
      </w:r>
    </w:p>
    <w:p w:rsidR="00F3075E" w:rsidRPr="00601B35" w:rsidRDefault="00F3075E" w:rsidP="00F3075E">
      <w:pPr>
        <w:shd w:val="clear" w:color="auto" w:fill="FFFFFF"/>
        <w:spacing w:after="0"/>
        <w:ind w:firstLine="567"/>
        <w:jc w:val="both"/>
        <w:rPr>
          <w:rFonts w:ascii="Times New Roman" w:hAnsi="Times New Roman"/>
          <w:sz w:val="28"/>
          <w:szCs w:val="28"/>
        </w:rPr>
      </w:pPr>
      <w:r w:rsidRPr="00601B35">
        <w:rPr>
          <w:rFonts w:ascii="Times New Roman" w:hAnsi="Times New Roman"/>
          <w:sz w:val="28"/>
          <w:szCs w:val="28"/>
        </w:rPr>
        <w:t xml:space="preserve">-по движимому имуществу исходя из первоначальной балансовая стоимость движимого имущества, с применением установленных </w:t>
      </w:r>
      <w:r>
        <w:rPr>
          <w:rFonts w:ascii="Times New Roman" w:hAnsi="Times New Roman"/>
          <w:sz w:val="28"/>
          <w:szCs w:val="28"/>
        </w:rPr>
        <w:t>М</w:t>
      </w:r>
      <w:r w:rsidRPr="00601B35">
        <w:rPr>
          <w:rFonts w:ascii="Times New Roman" w:hAnsi="Times New Roman"/>
          <w:sz w:val="28"/>
          <w:szCs w:val="28"/>
        </w:rPr>
        <w:t>етодикой корректирующих коэффициентов.</w:t>
      </w:r>
    </w:p>
    <w:p w:rsidR="00F3075E" w:rsidRPr="00601B35" w:rsidRDefault="00F3075E" w:rsidP="00F3075E">
      <w:pPr>
        <w:shd w:val="clear" w:color="auto" w:fill="FFFFFF"/>
        <w:spacing w:after="0"/>
        <w:ind w:firstLine="567"/>
        <w:jc w:val="both"/>
        <w:rPr>
          <w:rFonts w:ascii="Times New Roman" w:hAnsi="Times New Roman"/>
          <w:sz w:val="28"/>
          <w:szCs w:val="28"/>
        </w:rPr>
      </w:pPr>
      <w:r w:rsidRPr="00601B35">
        <w:rPr>
          <w:rFonts w:ascii="Times New Roman" w:hAnsi="Times New Roman"/>
          <w:sz w:val="28"/>
          <w:szCs w:val="28"/>
        </w:rPr>
        <w:t>В представленном к проверке «Перечне имущества системы коммунальной инфраструктуры водоснабжения и водоотведения, передаваемых по договору аренды в ООО «</w:t>
      </w:r>
      <w:proofErr w:type="spellStart"/>
      <w:r w:rsidRPr="00601B35">
        <w:rPr>
          <w:rFonts w:ascii="Times New Roman" w:hAnsi="Times New Roman"/>
          <w:sz w:val="28"/>
          <w:szCs w:val="28"/>
        </w:rPr>
        <w:t>Карелводоканал</w:t>
      </w:r>
      <w:proofErr w:type="spellEnd"/>
      <w:r w:rsidRPr="00601B35">
        <w:rPr>
          <w:rFonts w:ascii="Times New Roman" w:hAnsi="Times New Roman"/>
          <w:sz w:val="28"/>
          <w:szCs w:val="28"/>
        </w:rPr>
        <w:t>» у шести из десяти переданных в аренду объектов имущества (канализационные сети, водопровод) характеристики, позволяющие рассчитать размер арендной платы в соответствии с Методикой отсутствуют. Действующей Методикой не определены способы начисления арендной платы за имущество, которое измеряется в погонных метрах.</w:t>
      </w:r>
    </w:p>
    <w:p w:rsidR="00F3075E" w:rsidRPr="00601B35" w:rsidRDefault="00F3075E" w:rsidP="00F3075E">
      <w:pPr>
        <w:shd w:val="clear" w:color="auto" w:fill="FFFFFF"/>
        <w:spacing w:after="0"/>
        <w:ind w:firstLine="567"/>
        <w:jc w:val="both"/>
        <w:rPr>
          <w:rFonts w:ascii="Times New Roman" w:hAnsi="Times New Roman"/>
          <w:sz w:val="28"/>
          <w:szCs w:val="28"/>
        </w:rPr>
      </w:pPr>
      <w:r w:rsidRPr="00601B35">
        <w:rPr>
          <w:rFonts w:ascii="Times New Roman" w:hAnsi="Times New Roman"/>
          <w:sz w:val="28"/>
          <w:szCs w:val="28"/>
        </w:rPr>
        <w:t xml:space="preserve">На основании Постановления Главы Администрации Сортавальского муниципального района от 28.11.2012 года №184 «Об утверждении ставки арендной платы», (далее - Постановление №184) с 01.01.2013 года была установлена ставка арендной платы за 1 квадратный метр в размере 330 рублей. С 01.05.2016 года в соответствии с Постановлением Главы Администрации Сортавальского муниципального района от 20.04.2016 года №38 «О повышении ставки арендной платы», (далее - Постановление №38) ставка арендной платы за 1 квадратный метр была повышена и установлена в размере 370 рублей. Арендодатели муниципального имущества должны были внести изменения в действующие договоры аренды муниципального </w:t>
      </w:r>
      <w:r w:rsidRPr="00601B35">
        <w:rPr>
          <w:rFonts w:ascii="Times New Roman" w:hAnsi="Times New Roman"/>
          <w:sz w:val="28"/>
          <w:szCs w:val="28"/>
        </w:rPr>
        <w:lastRenderedPageBreak/>
        <w:t>имущества. Однако, арендодателем МУП «ЖКХ СМР» по договору ООО «</w:t>
      </w:r>
      <w:proofErr w:type="spellStart"/>
      <w:r w:rsidRPr="00601B35">
        <w:rPr>
          <w:rFonts w:ascii="Times New Roman" w:hAnsi="Times New Roman"/>
          <w:sz w:val="28"/>
          <w:szCs w:val="28"/>
        </w:rPr>
        <w:t>Карелводоканал</w:t>
      </w:r>
      <w:proofErr w:type="spellEnd"/>
      <w:r w:rsidRPr="00601B35">
        <w:rPr>
          <w:rFonts w:ascii="Times New Roman" w:hAnsi="Times New Roman"/>
          <w:sz w:val="28"/>
          <w:szCs w:val="28"/>
        </w:rPr>
        <w:t>», размер арендной платы с 01.05.2016 года изменен не был.</w:t>
      </w:r>
    </w:p>
    <w:p w:rsidR="00F3075E" w:rsidRPr="00601B35" w:rsidRDefault="00F3075E" w:rsidP="00F3075E">
      <w:pPr>
        <w:spacing w:after="0"/>
        <w:ind w:firstLine="709"/>
        <w:jc w:val="both"/>
        <w:rPr>
          <w:rFonts w:ascii="Times New Roman" w:hAnsi="Times New Roman"/>
          <w:sz w:val="28"/>
          <w:szCs w:val="28"/>
        </w:rPr>
      </w:pPr>
      <w:r w:rsidRPr="00601B35">
        <w:rPr>
          <w:rFonts w:ascii="Times New Roman" w:hAnsi="Times New Roman"/>
          <w:sz w:val="28"/>
          <w:szCs w:val="28"/>
        </w:rPr>
        <w:t>Кроме того, в соответствии с пунктом 23 Положения №178 договорами аренды муниципального имущества должно быть предусмотрено внесение арендатором арендной платы не позднее 1-ого числа месяца, следующего за отчетным. Срок внесения арендной плат</w:t>
      </w:r>
      <w:r>
        <w:rPr>
          <w:rFonts w:ascii="Times New Roman" w:hAnsi="Times New Roman"/>
          <w:sz w:val="28"/>
          <w:szCs w:val="28"/>
        </w:rPr>
        <w:t>ы</w:t>
      </w:r>
      <w:r w:rsidRPr="00601B35">
        <w:rPr>
          <w:rFonts w:ascii="Times New Roman" w:hAnsi="Times New Roman"/>
          <w:sz w:val="28"/>
          <w:szCs w:val="28"/>
        </w:rPr>
        <w:t xml:space="preserve"> в договоре с ООО «</w:t>
      </w:r>
      <w:proofErr w:type="spellStart"/>
      <w:r w:rsidRPr="00601B35">
        <w:rPr>
          <w:rFonts w:ascii="Times New Roman" w:hAnsi="Times New Roman"/>
          <w:sz w:val="28"/>
          <w:szCs w:val="28"/>
        </w:rPr>
        <w:t>Карелводоканал</w:t>
      </w:r>
      <w:proofErr w:type="spellEnd"/>
      <w:r w:rsidRPr="00601B35">
        <w:rPr>
          <w:rFonts w:ascii="Times New Roman" w:hAnsi="Times New Roman"/>
          <w:sz w:val="28"/>
          <w:szCs w:val="28"/>
        </w:rPr>
        <w:t>» не приведен в соответствие с пунктом 23 Положения №178 (указан до 15 числа месяца, следующего за отчетным).</w:t>
      </w:r>
    </w:p>
    <w:p w:rsidR="00F3075E" w:rsidRPr="00601B35" w:rsidRDefault="00F3075E" w:rsidP="00F3075E">
      <w:pPr>
        <w:spacing w:after="0"/>
        <w:ind w:firstLine="709"/>
        <w:jc w:val="both"/>
        <w:rPr>
          <w:rFonts w:ascii="Times New Roman" w:hAnsi="Times New Roman"/>
          <w:color w:val="000000"/>
          <w:sz w:val="28"/>
          <w:szCs w:val="28"/>
        </w:rPr>
      </w:pPr>
      <w:r w:rsidRPr="00601B35">
        <w:rPr>
          <w:rFonts w:ascii="Times New Roman" w:hAnsi="Times New Roman"/>
          <w:color w:val="000000"/>
          <w:sz w:val="28"/>
          <w:szCs w:val="28"/>
        </w:rPr>
        <w:t>Согласно пункту 31</w:t>
      </w:r>
      <w:r w:rsidRPr="00601B35">
        <w:rPr>
          <w:rFonts w:ascii="Times New Roman" w:hAnsi="Times New Roman"/>
          <w:sz w:val="28"/>
          <w:szCs w:val="28"/>
        </w:rPr>
        <w:t xml:space="preserve"> Положения №178</w:t>
      </w:r>
      <w:r w:rsidRPr="00601B35">
        <w:rPr>
          <w:rFonts w:ascii="Times New Roman" w:hAnsi="Times New Roman"/>
          <w:color w:val="000000"/>
          <w:sz w:val="28"/>
          <w:szCs w:val="28"/>
        </w:rPr>
        <w:t xml:space="preserve"> к договору аренды муниципального имущества долж</w:t>
      </w:r>
      <w:r>
        <w:rPr>
          <w:rFonts w:ascii="Times New Roman" w:hAnsi="Times New Roman"/>
          <w:color w:val="000000"/>
          <w:sz w:val="28"/>
          <w:szCs w:val="28"/>
        </w:rPr>
        <w:t>ны</w:t>
      </w:r>
      <w:r w:rsidRPr="00601B35">
        <w:rPr>
          <w:rFonts w:ascii="Times New Roman" w:hAnsi="Times New Roman"/>
          <w:color w:val="000000"/>
          <w:sz w:val="28"/>
          <w:szCs w:val="28"/>
        </w:rPr>
        <w:t xml:space="preserve"> прилагат</w:t>
      </w:r>
      <w:r>
        <w:rPr>
          <w:rFonts w:ascii="Times New Roman" w:hAnsi="Times New Roman"/>
          <w:color w:val="000000"/>
          <w:sz w:val="28"/>
          <w:szCs w:val="28"/>
        </w:rPr>
        <w:t>ь</w:t>
      </w:r>
      <w:r w:rsidRPr="00601B35">
        <w:rPr>
          <w:rFonts w:ascii="Times New Roman" w:hAnsi="Times New Roman"/>
          <w:color w:val="000000"/>
          <w:sz w:val="28"/>
          <w:szCs w:val="28"/>
        </w:rPr>
        <w:t xml:space="preserve">ся: акт приема-передачи имущества и </w:t>
      </w:r>
      <w:proofErr w:type="spellStart"/>
      <w:r w:rsidRPr="00601B35">
        <w:rPr>
          <w:rFonts w:ascii="Times New Roman" w:hAnsi="Times New Roman"/>
          <w:color w:val="000000"/>
          <w:sz w:val="28"/>
          <w:szCs w:val="28"/>
        </w:rPr>
        <w:t>выкопировка</w:t>
      </w:r>
      <w:proofErr w:type="spellEnd"/>
      <w:r w:rsidRPr="00601B35">
        <w:rPr>
          <w:rFonts w:ascii="Times New Roman" w:hAnsi="Times New Roman"/>
          <w:color w:val="000000"/>
          <w:sz w:val="28"/>
          <w:szCs w:val="28"/>
        </w:rPr>
        <w:t xml:space="preserve"> (экспликация) передаваемого объекта. В нарушение пункта 31</w:t>
      </w:r>
      <w:r w:rsidRPr="00601B35">
        <w:rPr>
          <w:rFonts w:ascii="Times New Roman" w:hAnsi="Times New Roman"/>
          <w:sz w:val="28"/>
          <w:szCs w:val="28"/>
        </w:rPr>
        <w:t xml:space="preserve"> Положения №178 договор аренды с ООО «</w:t>
      </w:r>
      <w:proofErr w:type="spellStart"/>
      <w:r w:rsidRPr="00601B35">
        <w:rPr>
          <w:rFonts w:ascii="Times New Roman" w:hAnsi="Times New Roman"/>
          <w:sz w:val="28"/>
          <w:szCs w:val="28"/>
        </w:rPr>
        <w:t>Карелводоканал</w:t>
      </w:r>
      <w:proofErr w:type="spellEnd"/>
      <w:r w:rsidRPr="00601B35">
        <w:rPr>
          <w:rFonts w:ascii="Times New Roman" w:hAnsi="Times New Roman"/>
          <w:sz w:val="28"/>
          <w:szCs w:val="28"/>
        </w:rPr>
        <w:t xml:space="preserve">» не содержит </w:t>
      </w:r>
      <w:r w:rsidRPr="00601B35">
        <w:rPr>
          <w:rFonts w:ascii="Times New Roman" w:hAnsi="Times New Roman"/>
          <w:color w:val="000000"/>
          <w:sz w:val="28"/>
          <w:szCs w:val="28"/>
        </w:rPr>
        <w:t>указанных документов.</w:t>
      </w:r>
    </w:p>
    <w:p w:rsidR="00F3075E" w:rsidRPr="00601B35" w:rsidRDefault="00F3075E" w:rsidP="00F3075E">
      <w:pPr>
        <w:spacing w:after="0"/>
        <w:ind w:firstLine="709"/>
        <w:jc w:val="both"/>
        <w:rPr>
          <w:rFonts w:ascii="Times New Roman" w:hAnsi="Times New Roman"/>
          <w:sz w:val="28"/>
          <w:szCs w:val="28"/>
        </w:rPr>
      </w:pPr>
      <w:r w:rsidRPr="00601B35">
        <w:rPr>
          <w:rFonts w:ascii="Times New Roman" w:hAnsi="Times New Roman"/>
          <w:sz w:val="28"/>
          <w:szCs w:val="28"/>
        </w:rPr>
        <w:t>Таким образом, передача в аренду имущества Сортавальского муниципального района произведена с нарушениями Положения №178.</w:t>
      </w:r>
    </w:p>
    <w:p w:rsidR="00F3075E" w:rsidRPr="00601B35" w:rsidRDefault="00F3075E" w:rsidP="00F3075E">
      <w:pPr>
        <w:shd w:val="clear" w:color="auto" w:fill="FFFFFF"/>
        <w:spacing w:after="0"/>
        <w:ind w:firstLine="425"/>
        <w:jc w:val="both"/>
        <w:rPr>
          <w:rFonts w:ascii="Times New Roman" w:hAnsi="Times New Roman"/>
          <w:color w:val="000000"/>
          <w:sz w:val="28"/>
          <w:szCs w:val="28"/>
        </w:rPr>
      </w:pPr>
      <w:r w:rsidRPr="0005702F">
        <w:rPr>
          <w:rFonts w:ascii="Times New Roman" w:hAnsi="Times New Roman"/>
          <w:sz w:val="28"/>
          <w:szCs w:val="28"/>
        </w:rPr>
        <w:t>В соответствии с пунктом 2 статьи 18 Федерального закона от 14 ноября 2002 г. N 161-ФЗ "О государственных и муниципальных унитарных предприятиях" (далее 161-ФЗ),</w:t>
      </w:r>
      <w:r w:rsidRPr="00601B35">
        <w:rPr>
          <w:rFonts w:ascii="Times New Roman" w:hAnsi="Times New Roman"/>
          <w:sz w:val="28"/>
          <w:szCs w:val="28"/>
        </w:rPr>
        <w:t xml:space="preserve"> м</w:t>
      </w:r>
      <w:r w:rsidRPr="00601B35">
        <w:rPr>
          <w:rFonts w:ascii="Times New Roman" w:eastAsiaTheme="minorHAnsi" w:hAnsi="Times New Roman"/>
          <w:sz w:val="28"/>
          <w:szCs w:val="28"/>
        </w:rPr>
        <w:t xml:space="preserve">униципальное предприятие </w:t>
      </w:r>
      <w:hyperlink r:id="rId12" w:history="1">
        <w:r w:rsidRPr="00601B35">
          <w:rPr>
            <w:rFonts w:ascii="Times New Roman" w:eastAsiaTheme="minorHAnsi" w:hAnsi="Times New Roman"/>
            <w:sz w:val="28"/>
            <w:szCs w:val="28"/>
          </w:rPr>
          <w:t>не вправе</w:t>
        </w:r>
      </w:hyperlink>
      <w:r w:rsidRPr="00601B35">
        <w:rPr>
          <w:rFonts w:ascii="Times New Roman" w:eastAsiaTheme="minorHAnsi" w:hAnsi="Times New Roman"/>
          <w:sz w:val="28"/>
          <w:szCs w:val="28"/>
        </w:rPr>
        <w:t xml:space="preserve"> сдавать </w:t>
      </w:r>
      <w:r>
        <w:rPr>
          <w:rFonts w:ascii="Times New Roman" w:eastAsiaTheme="minorHAnsi" w:hAnsi="Times New Roman"/>
          <w:sz w:val="28"/>
          <w:szCs w:val="28"/>
        </w:rPr>
        <w:t>в</w:t>
      </w:r>
      <w:r w:rsidRPr="00601B35">
        <w:rPr>
          <w:rFonts w:ascii="Times New Roman" w:eastAsiaTheme="minorHAnsi" w:hAnsi="Times New Roman"/>
          <w:sz w:val="28"/>
          <w:szCs w:val="28"/>
        </w:rPr>
        <w:t xml:space="preserve"> аренду, принадлежащее ему недвижимое имущество, без согласия собственника имущества.</w:t>
      </w:r>
      <w:r w:rsidRPr="00601B35">
        <w:rPr>
          <w:rFonts w:ascii="Times New Roman" w:hAnsi="Times New Roman"/>
          <w:color w:val="000000"/>
          <w:sz w:val="28"/>
          <w:szCs w:val="28"/>
        </w:rPr>
        <w:t xml:space="preserve"> В соответствии с пунктом 10 Положения 178</w:t>
      </w:r>
      <w:r>
        <w:rPr>
          <w:rFonts w:ascii="Times New Roman" w:hAnsi="Times New Roman"/>
          <w:color w:val="000000"/>
          <w:sz w:val="28"/>
          <w:szCs w:val="28"/>
        </w:rPr>
        <w:t>,</w:t>
      </w:r>
      <w:r w:rsidRPr="00601B35">
        <w:rPr>
          <w:rFonts w:ascii="Times New Roman" w:hAnsi="Times New Roman"/>
          <w:color w:val="000000"/>
          <w:sz w:val="28"/>
          <w:szCs w:val="28"/>
        </w:rPr>
        <w:t xml:space="preserve"> муниципальное унитарное предприятие в отношении имущества Сортавальского муниципального района, закрепленного соответственно на праве хозяйственного ведения</w:t>
      </w:r>
      <w:r>
        <w:rPr>
          <w:rFonts w:ascii="Times New Roman" w:hAnsi="Times New Roman"/>
          <w:color w:val="000000"/>
          <w:sz w:val="28"/>
          <w:szCs w:val="28"/>
        </w:rPr>
        <w:t>,</w:t>
      </w:r>
      <w:r w:rsidRPr="00601B35">
        <w:rPr>
          <w:rFonts w:ascii="Times New Roman" w:hAnsi="Times New Roman"/>
          <w:color w:val="000000"/>
          <w:sz w:val="28"/>
          <w:szCs w:val="28"/>
        </w:rPr>
        <w:t xml:space="preserve"> должно направить в адрес Администрации ходатайство о выдаче согласования (разрешения) на передачу имущества в аренду. Решения о </w:t>
      </w:r>
      <w:r w:rsidRPr="00601B35">
        <w:rPr>
          <w:rFonts w:ascii="Times New Roman" w:hAnsi="Times New Roman"/>
          <w:sz w:val="28"/>
          <w:szCs w:val="28"/>
        </w:rPr>
        <w:t>передаче в аренду, согласования (разрешения) передачи муниципального имущества</w:t>
      </w:r>
      <w:r>
        <w:rPr>
          <w:rFonts w:ascii="Times New Roman" w:hAnsi="Times New Roman"/>
          <w:sz w:val="28"/>
          <w:szCs w:val="28"/>
        </w:rPr>
        <w:t>,</w:t>
      </w:r>
      <w:r w:rsidRPr="00601B35">
        <w:rPr>
          <w:rFonts w:ascii="Times New Roman" w:hAnsi="Times New Roman"/>
          <w:sz w:val="28"/>
          <w:szCs w:val="28"/>
        </w:rPr>
        <w:t xml:space="preserve"> принимаются в виде распоряжений администрации Сортавальского муниципального района.</w:t>
      </w:r>
    </w:p>
    <w:p w:rsidR="00F3075E" w:rsidRPr="00601B35" w:rsidRDefault="00F3075E" w:rsidP="00F3075E">
      <w:pPr>
        <w:spacing w:after="0"/>
        <w:ind w:firstLine="709"/>
        <w:jc w:val="both"/>
        <w:rPr>
          <w:rFonts w:ascii="Times New Roman" w:hAnsi="Times New Roman"/>
          <w:sz w:val="28"/>
          <w:szCs w:val="28"/>
        </w:rPr>
      </w:pPr>
      <w:r>
        <w:rPr>
          <w:rFonts w:ascii="Times New Roman" w:hAnsi="Times New Roman"/>
          <w:sz w:val="28"/>
          <w:szCs w:val="28"/>
        </w:rPr>
        <w:t>Р</w:t>
      </w:r>
      <w:r w:rsidRPr="00601B35">
        <w:rPr>
          <w:rFonts w:ascii="Times New Roman" w:hAnsi="Times New Roman"/>
          <w:sz w:val="28"/>
          <w:szCs w:val="28"/>
        </w:rPr>
        <w:t>азрешение Администрации Сортавальского муниципального района, исполняющего полномочия собственника имущества, оформленного распоряжением, на сдачу в аренду имущества ООО «</w:t>
      </w:r>
      <w:proofErr w:type="spellStart"/>
      <w:r w:rsidRPr="00601B35">
        <w:rPr>
          <w:rFonts w:ascii="Times New Roman" w:hAnsi="Times New Roman"/>
          <w:sz w:val="28"/>
          <w:szCs w:val="28"/>
        </w:rPr>
        <w:t>Карелводоканал</w:t>
      </w:r>
      <w:proofErr w:type="spellEnd"/>
      <w:r w:rsidRPr="00601B35">
        <w:rPr>
          <w:rFonts w:ascii="Times New Roman" w:hAnsi="Times New Roman"/>
          <w:sz w:val="28"/>
          <w:szCs w:val="28"/>
        </w:rPr>
        <w:t>» к проверке не представлено.</w:t>
      </w:r>
    </w:p>
    <w:p w:rsidR="00F3075E" w:rsidRPr="00601B35" w:rsidRDefault="00F3075E" w:rsidP="00F3075E">
      <w:pPr>
        <w:spacing w:after="0"/>
        <w:ind w:firstLine="709"/>
        <w:jc w:val="both"/>
        <w:rPr>
          <w:rFonts w:ascii="Times New Roman" w:eastAsiaTheme="minorHAnsi" w:hAnsi="Times New Roman"/>
          <w:sz w:val="28"/>
          <w:szCs w:val="28"/>
        </w:rPr>
      </w:pPr>
      <w:r w:rsidRPr="00601B35">
        <w:rPr>
          <w:rFonts w:ascii="Times New Roman" w:eastAsiaTheme="minorHAnsi" w:hAnsi="Times New Roman"/>
          <w:sz w:val="28"/>
          <w:szCs w:val="28"/>
        </w:rPr>
        <w:t xml:space="preserve">Согласно пункту 4 </w:t>
      </w:r>
      <w:r w:rsidRPr="00601B35">
        <w:rPr>
          <w:rFonts w:ascii="Times New Roman" w:hAnsi="Times New Roman"/>
          <w:bCs/>
          <w:color w:val="26282F"/>
          <w:sz w:val="28"/>
          <w:szCs w:val="28"/>
        </w:rPr>
        <w:t>статьи 41.2.</w:t>
      </w:r>
      <w:r w:rsidRPr="00601B35">
        <w:rPr>
          <w:rFonts w:ascii="Times New Roman" w:hAnsi="Times New Roman"/>
          <w:sz w:val="28"/>
          <w:szCs w:val="28"/>
        </w:rPr>
        <w:t xml:space="preserve"> Федерального закона от 7 декабря 2011 г. N 416-ФЗ "О водоснабжении и водоотведении", с</w:t>
      </w:r>
      <w:r w:rsidRPr="00601B35">
        <w:rPr>
          <w:rFonts w:ascii="Times New Roman" w:eastAsiaTheme="minorHAnsi" w:hAnsi="Times New Roman"/>
          <w:sz w:val="28"/>
          <w:szCs w:val="28"/>
        </w:rPr>
        <w:t xml:space="preserve">рок договора аренды систем и (или) объектов, централизованных систем водоснабжения, и (или) водоотведения, отдельными объектами таких систем, находящимися в муниципальной собственности не может быть более чем десять лет. </w:t>
      </w:r>
    </w:p>
    <w:p w:rsidR="00F3075E" w:rsidRPr="00601B35" w:rsidRDefault="00F3075E" w:rsidP="00F3075E">
      <w:pPr>
        <w:pStyle w:val="Default"/>
        <w:spacing w:line="276" w:lineRule="auto"/>
        <w:ind w:firstLine="708"/>
        <w:jc w:val="both"/>
        <w:rPr>
          <w:sz w:val="28"/>
          <w:szCs w:val="28"/>
        </w:rPr>
      </w:pPr>
      <w:r w:rsidRPr="00601B35">
        <w:rPr>
          <w:sz w:val="28"/>
          <w:szCs w:val="28"/>
        </w:rPr>
        <w:t xml:space="preserve">Договор на аренду системы коммунальной инфраструктуры водоснабжения и водоотведения №б/н от 15.02.2011г. был заключен с ООО </w:t>
      </w:r>
      <w:r w:rsidRPr="00601B35">
        <w:rPr>
          <w:sz w:val="28"/>
          <w:szCs w:val="28"/>
        </w:rPr>
        <w:lastRenderedPageBreak/>
        <w:t>«</w:t>
      </w:r>
      <w:proofErr w:type="spellStart"/>
      <w:r w:rsidRPr="00601B35">
        <w:rPr>
          <w:sz w:val="28"/>
          <w:szCs w:val="28"/>
        </w:rPr>
        <w:t>Карелводоканал</w:t>
      </w:r>
      <w:proofErr w:type="spellEnd"/>
      <w:r w:rsidRPr="00601B35">
        <w:rPr>
          <w:sz w:val="28"/>
          <w:szCs w:val="28"/>
        </w:rPr>
        <w:t xml:space="preserve">» Администрацией </w:t>
      </w:r>
      <w:proofErr w:type="spellStart"/>
      <w:r w:rsidRPr="00601B35">
        <w:rPr>
          <w:sz w:val="28"/>
          <w:szCs w:val="28"/>
        </w:rPr>
        <w:t>Хаапалампинского</w:t>
      </w:r>
      <w:proofErr w:type="spellEnd"/>
      <w:r w:rsidRPr="00601B35">
        <w:rPr>
          <w:sz w:val="28"/>
          <w:szCs w:val="28"/>
        </w:rPr>
        <w:t xml:space="preserve"> сельского поселения сроком на 49 лет.</w:t>
      </w:r>
    </w:p>
    <w:p w:rsidR="00F3075E" w:rsidRPr="0040119E" w:rsidRDefault="00F3075E" w:rsidP="00F3075E">
      <w:pPr>
        <w:pStyle w:val="Default"/>
        <w:spacing w:line="276" w:lineRule="auto"/>
        <w:ind w:firstLine="708"/>
        <w:jc w:val="both"/>
        <w:rPr>
          <w:sz w:val="28"/>
          <w:szCs w:val="28"/>
        </w:rPr>
      </w:pPr>
      <w:r w:rsidRPr="00601B35">
        <w:rPr>
          <w:sz w:val="28"/>
          <w:szCs w:val="28"/>
        </w:rPr>
        <w:t xml:space="preserve">Дополнительных соглашений к договору на аренду системы коммунальной инфраструктуры водоснабжения и водоотведения №б/н от 15.02.2011г., изменяющих срок предоставления в аренду системы коммунальной инфраструктуры водоснабжения и водоотведения ООО </w:t>
      </w:r>
      <w:r w:rsidRPr="0040119E">
        <w:rPr>
          <w:sz w:val="28"/>
          <w:szCs w:val="28"/>
        </w:rPr>
        <w:t>«</w:t>
      </w:r>
      <w:proofErr w:type="spellStart"/>
      <w:r w:rsidRPr="0040119E">
        <w:rPr>
          <w:sz w:val="28"/>
          <w:szCs w:val="28"/>
        </w:rPr>
        <w:t>Карелводоканал</w:t>
      </w:r>
      <w:proofErr w:type="spellEnd"/>
      <w:r w:rsidRPr="0040119E">
        <w:rPr>
          <w:sz w:val="28"/>
          <w:szCs w:val="28"/>
        </w:rPr>
        <w:t>» к проверке не представлено. Таким образом, в проверяемом периоде передача объектов системы коммунальной инфраструктуры водоснабжения и водоотведения ООО «</w:t>
      </w:r>
      <w:proofErr w:type="spellStart"/>
      <w:r w:rsidRPr="0040119E">
        <w:rPr>
          <w:sz w:val="28"/>
          <w:szCs w:val="28"/>
        </w:rPr>
        <w:t>Карелводоканал</w:t>
      </w:r>
      <w:proofErr w:type="spellEnd"/>
      <w:r w:rsidRPr="0040119E">
        <w:rPr>
          <w:sz w:val="28"/>
          <w:szCs w:val="28"/>
        </w:rPr>
        <w:t>» по договору на аренду системы коммунальной инфраструктуры водоснабжения и водоотведения №б/н от 15.02.2011г. сроком на 49 лет произведена с нарушением пункта 4 с</w:t>
      </w:r>
      <w:r w:rsidRPr="0040119E">
        <w:rPr>
          <w:bCs/>
          <w:color w:val="26282F"/>
          <w:sz w:val="28"/>
          <w:szCs w:val="28"/>
        </w:rPr>
        <w:t>татьи 41.2.</w:t>
      </w:r>
      <w:r w:rsidRPr="0040119E">
        <w:rPr>
          <w:sz w:val="28"/>
          <w:szCs w:val="28"/>
        </w:rPr>
        <w:t xml:space="preserve"> Федерального закона от 7 декабря 2011 г. N 416-ФЗ "О водоснабжении и водоотведении".</w:t>
      </w:r>
    </w:p>
    <w:p w:rsidR="00F3075E" w:rsidRPr="0040119E" w:rsidRDefault="00F3075E" w:rsidP="00F3075E">
      <w:pPr>
        <w:spacing w:after="0"/>
        <w:ind w:firstLine="709"/>
        <w:jc w:val="both"/>
        <w:rPr>
          <w:rFonts w:ascii="Times New Roman" w:eastAsiaTheme="minorHAnsi" w:hAnsi="Times New Roman"/>
          <w:sz w:val="28"/>
          <w:szCs w:val="28"/>
        </w:rPr>
      </w:pPr>
      <w:r w:rsidRPr="0040119E">
        <w:rPr>
          <w:rFonts w:ascii="Times New Roman" w:eastAsiaTheme="minorHAnsi" w:hAnsi="Times New Roman"/>
          <w:bCs/>
          <w:sz w:val="28"/>
          <w:szCs w:val="28"/>
        </w:rPr>
        <w:t>Пунктом 2 статьи 41.2.</w:t>
      </w:r>
      <w:r w:rsidRPr="0040119E">
        <w:rPr>
          <w:rFonts w:ascii="Times New Roman" w:hAnsi="Times New Roman"/>
          <w:sz w:val="28"/>
          <w:szCs w:val="28"/>
        </w:rPr>
        <w:t xml:space="preserve"> Федерального закона от 7 декабря 2011 г. N 416-ФЗ "О водоснабжении и водоотведении" установлено, д</w:t>
      </w:r>
      <w:r w:rsidRPr="0040119E">
        <w:rPr>
          <w:rFonts w:ascii="Times New Roman" w:eastAsiaTheme="minorHAnsi" w:hAnsi="Times New Roman"/>
          <w:sz w:val="28"/>
          <w:szCs w:val="28"/>
        </w:rPr>
        <w:t>оговор аренды систем водоснабжения и водоотведения и (или) объектов,</w:t>
      </w:r>
      <w:r w:rsidRPr="0040119E">
        <w:rPr>
          <w:rFonts w:ascii="Times New Roman" w:hAnsi="Times New Roman"/>
          <w:sz w:val="28"/>
          <w:szCs w:val="28"/>
        </w:rPr>
        <w:t xml:space="preserve"> </w:t>
      </w:r>
      <w:r w:rsidRPr="0040119E">
        <w:rPr>
          <w:rFonts w:ascii="Times New Roman" w:eastAsiaTheme="minorHAnsi" w:hAnsi="Times New Roman"/>
          <w:sz w:val="28"/>
          <w:szCs w:val="28"/>
        </w:rPr>
        <w:t xml:space="preserve">централизованными системами водоснабжения и (или) водоотведения, отдельными объектами таких систем, находящимися в государственной или муниципальной собственности, указанных в </w:t>
      </w:r>
      <w:hyperlink w:anchor="sub_41011" w:history="1">
        <w:r w:rsidRPr="0040119E">
          <w:rPr>
            <w:rFonts w:ascii="Times New Roman" w:eastAsiaTheme="minorHAnsi" w:hAnsi="Times New Roman"/>
            <w:sz w:val="28"/>
            <w:szCs w:val="28"/>
          </w:rPr>
          <w:t>части 1 статьи 41.1</w:t>
        </w:r>
      </w:hyperlink>
      <w:r w:rsidRPr="0040119E">
        <w:rPr>
          <w:rFonts w:ascii="Times New Roman" w:eastAsiaTheme="minorHAnsi" w:hAnsi="Times New Roman"/>
          <w:sz w:val="28"/>
          <w:szCs w:val="28"/>
        </w:rPr>
        <w:t xml:space="preserve"> настоящего Федерального закона, должен включать в себя следующие существенные условия:</w:t>
      </w:r>
    </w:p>
    <w:p w:rsidR="00F3075E" w:rsidRPr="0040119E" w:rsidRDefault="00F3075E" w:rsidP="00F3075E">
      <w:pPr>
        <w:autoSpaceDE w:val="0"/>
        <w:autoSpaceDN w:val="0"/>
        <w:adjustRightInd w:val="0"/>
        <w:spacing w:after="0"/>
        <w:jc w:val="both"/>
        <w:rPr>
          <w:rFonts w:ascii="Times New Roman" w:eastAsiaTheme="minorHAnsi" w:hAnsi="Times New Roman"/>
          <w:sz w:val="28"/>
          <w:szCs w:val="28"/>
        </w:rPr>
      </w:pPr>
      <w:r w:rsidRPr="0040119E">
        <w:rPr>
          <w:rFonts w:ascii="Times New Roman" w:eastAsiaTheme="minorHAnsi" w:hAnsi="Times New Roman"/>
          <w:sz w:val="28"/>
          <w:szCs w:val="28"/>
        </w:rPr>
        <w:t>1) описание централизованных систем водоснабжения и (или) водоотведения, отдельных объектов таких систем, находящимися в муниципальной собственности, в том числе их технико-экономические показатели и целевое назначение;</w:t>
      </w:r>
    </w:p>
    <w:p w:rsidR="00F3075E" w:rsidRPr="0040119E" w:rsidRDefault="00F3075E" w:rsidP="00F3075E">
      <w:pPr>
        <w:autoSpaceDE w:val="0"/>
        <w:autoSpaceDN w:val="0"/>
        <w:adjustRightInd w:val="0"/>
        <w:spacing w:after="0"/>
        <w:jc w:val="both"/>
        <w:rPr>
          <w:rFonts w:ascii="Times New Roman" w:eastAsiaTheme="minorHAnsi" w:hAnsi="Times New Roman"/>
          <w:sz w:val="28"/>
          <w:szCs w:val="28"/>
        </w:rPr>
      </w:pPr>
      <w:r>
        <w:rPr>
          <w:rFonts w:ascii="Times New Roman" w:eastAsiaTheme="minorHAnsi" w:hAnsi="Times New Roman"/>
          <w:sz w:val="28"/>
          <w:szCs w:val="28"/>
        </w:rPr>
        <w:t xml:space="preserve">2) </w:t>
      </w:r>
      <w:r w:rsidRPr="0040119E">
        <w:rPr>
          <w:rFonts w:ascii="Times New Roman" w:eastAsiaTheme="minorHAnsi" w:hAnsi="Times New Roman"/>
          <w:sz w:val="28"/>
          <w:szCs w:val="28"/>
        </w:rPr>
        <w:t>размер арендной платы;</w:t>
      </w:r>
    </w:p>
    <w:p w:rsidR="00F3075E" w:rsidRPr="0040119E" w:rsidRDefault="00F3075E" w:rsidP="00F3075E">
      <w:pPr>
        <w:autoSpaceDE w:val="0"/>
        <w:autoSpaceDN w:val="0"/>
        <w:adjustRightInd w:val="0"/>
        <w:spacing w:after="0"/>
        <w:jc w:val="both"/>
        <w:rPr>
          <w:rFonts w:ascii="Times New Roman" w:eastAsiaTheme="minorHAnsi" w:hAnsi="Times New Roman"/>
          <w:sz w:val="28"/>
          <w:szCs w:val="28"/>
        </w:rPr>
      </w:pPr>
      <w:r w:rsidRPr="0040119E">
        <w:rPr>
          <w:rFonts w:ascii="Times New Roman" w:eastAsiaTheme="minorHAnsi" w:hAnsi="Times New Roman"/>
          <w:sz w:val="28"/>
          <w:szCs w:val="28"/>
        </w:rPr>
        <w:t>3) срок договора аренды;</w:t>
      </w:r>
    </w:p>
    <w:p w:rsidR="00F3075E" w:rsidRPr="0040119E" w:rsidRDefault="00F3075E" w:rsidP="00F3075E">
      <w:pPr>
        <w:autoSpaceDE w:val="0"/>
        <w:autoSpaceDN w:val="0"/>
        <w:adjustRightInd w:val="0"/>
        <w:spacing w:after="0"/>
        <w:jc w:val="both"/>
        <w:rPr>
          <w:rFonts w:ascii="Times New Roman" w:eastAsiaTheme="minorHAnsi" w:hAnsi="Times New Roman"/>
          <w:sz w:val="28"/>
          <w:szCs w:val="28"/>
        </w:rPr>
      </w:pPr>
      <w:r w:rsidRPr="0040119E">
        <w:rPr>
          <w:rFonts w:ascii="Times New Roman" w:eastAsiaTheme="minorHAnsi" w:hAnsi="Times New Roman"/>
          <w:sz w:val="28"/>
          <w:szCs w:val="28"/>
        </w:rPr>
        <w:t>4) плановые значения показателей надежности, качества, энергетической эффективности;</w:t>
      </w:r>
    </w:p>
    <w:p w:rsidR="00F3075E" w:rsidRPr="0040119E" w:rsidRDefault="00F3075E" w:rsidP="00F3075E">
      <w:pPr>
        <w:autoSpaceDE w:val="0"/>
        <w:autoSpaceDN w:val="0"/>
        <w:adjustRightInd w:val="0"/>
        <w:spacing w:after="0"/>
        <w:jc w:val="both"/>
        <w:rPr>
          <w:rFonts w:ascii="Times New Roman" w:eastAsiaTheme="minorHAnsi" w:hAnsi="Times New Roman"/>
          <w:sz w:val="28"/>
          <w:szCs w:val="28"/>
        </w:rPr>
      </w:pPr>
      <w:r w:rsidRPr="0040119E">
        <w:rPr>
          <w:rFonts w:ascii="Times New Roman" w:eastAsiaTheme="minorHAnsi" w:hAnsi="Times New Roman"/>
          <w:sz w:val="28"/>
          <w:szCs w:val="28"/>
        </w:rPr>
        <w:t>5) значения долгосрочных параметров регулирования тарифов;</w:t>
      </w:r>
    </w:p>
    <w:p w:rsidR="00F3075E" w:rsidRPr="0040119E" w:rsidRDefault="00F3075E" w:rsidP="00F3075E">
      <w:pPr>
        <w:spacing w:after="0"/>
        <w:jc w:val="both"/>
        <w:rPr>
          <w:rFonts w:ascii="Times New Roman" w:eastAsiaTheme="minorHAnsi" w:hAnsi="Times New Roman"/>
          <w:sz w:val="28"/>
          <w:szCs w:val="28"/>
        </w:rPr>
      </w:pPr>
      <w:r w:rsidRPr="0040119E">
        <w:rPr>
          <w:rFonts w:ascii="Times New Roman" w:eastAsiaTheme="minorHAnsi" w:hAnsi="Times New Roman"/>
          <w:sz w:val="28"/>
          <w:szCs w:val="28"/>
        </w:rPr>
        <w:t xml:space="preserve">6) предельные сроки прекращения поставок абонентам соответствующих товаров, оказания услуг и допустимый объем </w:t>
      </w:r>
      <w:proofErr w:type="spellStart"/>
      <w:r w:rsidRPr="0040119E">
        <w:rPr>
          <w:rFonts w:ascii="Times New Roman" w:eastAsiaTheme="minorHAnsi" w:hAnsi="Times New Roman"/>
          <w:sz w:val="28"/>
          <w:szCs w:val="28"/>
        </w:rPr>
        <w:t>непредоставления</w:t>
      </w:r>
      <w:proofErr w:type="spellEnd"/>
      <w:r w:rsidRPr="0040119E">
        <w:rPr>
          <w:rFonts w:ascii="Times New Roman" w:eastAsiaTheme="minorHAnsi" w:hAnsi="Times New Roman"/>
          <w:sz w:val="28"/>
          <w:szCs w:val="28"/>
        </w:rPr>
        <w:t xml:space="preserve"> соответствующих товаров, услуг, превышение которых является существенным нарушением условий договора аренды. </w:t>
      </w:r>
    </w:p>
    <w:p w:rsidR="00F3075E" w:rsidRDefault="00F3075E" w:rsidP="00F3075E">
      <w:pPr>
        <w:autoSpaceDE w:val="0"/>
        <w:autoSpaceDN w:val="0"/>
        <w:adjustRightInd w:val="0"/>
        <w:spacing w:after="0"/>
        <w:ind w:firstLine="708"/>
        <w:jc w:val="both"/>
        <w:rPr>
          <w:rFonts w:ascii="Times New Roman" w:eastAsiaTheme="minorHAnsi" w:hAnsi="Times New Roman"/>
          <w:sz w:val="28"/>
          <w:szCs w:val="28"/>
        </w:rPr>
      </w:pPr>
      <w:r w:rsidRPr="00695283">
        <w:rPr>
          <w:rFonts w:ascii="Times New Roman" w:eastAsiaTheme="minorHAnsi" w:hAnsi="Times New Roman"/>
          <w:sz w:val="28"/>
          <w:szCs w:val="28"/>
        </w:rPr>
        <w:t xml:space="preserve">При анализе представленного к проверке договора аренды </w:t>
      </w:r>
      <w:r w:rsidRPr="00695283">
        <w:rPr>
          <w:rFonts w:ascii="Times New Roman" w:hAnsi="Times New Roman"/>
          <w:sz w:val="28"/>
          <w:szCs w:val="28"/>
        </w:rPr>
        <w:t xml:space="preserve">системы коммунальной инфраструктуры водоснабжения и водоотведения №б/н от 15.02.2011г. и дополнительных соглашений к нему, установлено, что договор не содержит </w:t>
      </w:r>
      <w:r w:rsidRPr="00695283">
        <w:rPr>
          <w:rFonts w:ascii="Times New Roman" w:eastAsiaTheme="minorHAnsi" w:hAnsi="Times New Roman"/>
          <w:sz w:val="28"/>
          <w:szCs w:val="28"/>
        </w:rPr>
        <w:t>существенные условии, предусмотренных</w:t>
      </w:r>
      <w:r w:rsidRPr="00695283">
        <w:rPr>
          <w:rFonts w:ascii="Times New Roman" w:eastAsiaTheme="minorHAnsi" w:hAnsi="Times New Roman"/>
          <w:bCs/>
          <w:sz w:val="28"/>
          <w:szCs w:val="28"/>
        </w:rPr>
        <w:t xml:space="preserve"> пунктом 2 статьи </w:t>
      </w:r>
      <w:r w:rsidRPr="00695283">
        <w:rPr>
          <w:rFonts w:ascii="Times New Roman" w:eastAsiaTheme="minorHAnsi" w:hAnsi="Times New Roman"/>
          <w:bCs/>
          <w:sz w:val="28"/>
          <w:szCs w:val="28"/>
        </w:rPr>
        <w:lastRenderedPageBreak/>
        <w:t>41.2.</w:t>
      </w:r>
      <w:r w:rsidRPr="00695283">
        <w:rPr>
          <w:rFonts w:ascii="Times New Roman" w:hAnsi="Times New Roman"/>
          <w:sz w:val="28"/>
          <w:szCs w:val="28"/>
        </w:rPr>
        <w:t xml:space="preserve"> Федерального закона от 7 декабря 2011 г. N 416-ФЗ "О водоснабжении и водоотведении"</w:t>
      </w:r>
      <w:r>
        <w:rPr>
          <w:rFonts w:ascii="Times New Roman" w:hAnsi="Times New Roman"/>
          <w:sz w:val="28"/>
          <w:szCs w:val="28"/>
        </w:rPr>
        <w:t>, а именно:</w:t>
      </w:r>
      <w:r w:rsidRPr="00695283">
        <w:rPr>
          <w:rFonts w:ascii="Times New Roman" w:eastAsiaTheme="minorHAnsi" w:hAnsi="Times New Roman"/>
          <w:sz w:val="28"/>
          <w:szCs w:val="28"/>
        </w:rPr>
        <w:t xml:space="preserve"> </w:t>
      </w:r>
    </w:p>
    <w:p w:rsidR="00F3075E" w:rsidRPr="00E717DB" w:rsidRDefault="00F3075E" w:rsidP="00F3075E">
      <w:pPr>
        <w:autoSpaceDE w:val="0"/>
        <w:autoSpaceDN w:val="0"/>
        <w:adjustRightInd w:val="0"/>
        <w:spacing w:after="0"/>
        <w:jc w:val="both"/>
        <w:rPr>
          <w:rFonts w:ascii="Times New Roman" w:eastAsiaTheme="minorHAnsi" w:hAnsi="Times New Roman"/>
          <w:sz w:val="28"/>
          <w:szCs w:val="28"/>
        </w:rPr>
      </w:pPr>
      <w:r>
        <w:rPr>
          <w:rFonts w:ascii="Times New Roman" w:eastAsiaTheme="minorHAnsi" w:hAnsi="Times New Roman"/>
          <w:sz w:val="28"/>
          <w:szCs w:val="28"/>
        </w:rPr>
        <w:t>-о</w:t>
      </w:r>
      <w:r w:rsidRPr="00E717DB">
        <w:rPr>
          <w:rFonts w:ascii="Times New Roman" w:eastAsiaTheme="minorHAnsi" w:hAnsi="Times New Roman"/>
          <w:sz w:val="28"/>
          <w:szCs w:val="28"/>
        </w:rPr>
        <w:t>писание централизованных систем водоснабжения и (или) водоотведения, отдельны</w:t>
      </w:r>
      <w:r>
        <w:rPr>
          <w:rFonts w:ascii="Times New Roman" w:eastAsiaTheme="minorHAnsi" w:hAnsi="Times New Roman"/>
          <w:sz w:val="28"/>
          <w:szCs w:val="28"/>
        </w:rPr>
        <w:t>х</w:t>
      </w:r>
      <w:r w:rsidRPr="00E717DB">
        <w:rPr>
          <w:rFonts w:ascii="Times New Roman" w:eastAsiaTheme="minorHAnsi" w:hAnsi="Times New Roman"/>
          <w:sz w:val="28"/>
          <w:szCs w:val="28"/>
        </w:rPr>
        <w:t xml:space="preserve"> объект</w:t>
      </w:r>
      <w:r>
        <w:rPr>
          <w:rFonts w:ascii="Times New Roman" w:eastAsiaTheme="minorHAnsi" w:hAnsi="Times New Roman"/>
          <w:sz w:val="28"/>
          <w:szCs w:val="28"/>
        </w:rPr>
        <w:t>ов</w:t>
      </w:r>
      <w:r w:rsidRPr="00E717DB">
        <w:rPr>
          <w:rFonts w:ascii="Times New Roman" w:eastAsiaTheme="minorHAnsi" w:hAnsi="Times New Roman"/>
          <w:sz w:val="28"/>
          <w:szCs w:val="28"/>
        </w:rPr>
        <w:t xml:space="preserve"> таких систем, находящимися в муниципальной собственности, в том числе их технико-экономические показатели и целевое назначение;</w:t>
      </w:r>
    </w:p>
    <w:p w:rsidR="00F3075E" w:rsidRPr="00E717DB" w:rsidRDefault="00F3075E" w:rsidP="00F3075E">
      <w:pPr>
        <w:autoSpaceDE w:val="0"/>
        <w:autoSpaceDN w:val="0"/>
        <w:adjustRightInd w:val="0"/>
        <w:spacing w:after="0"/>
        <w:jc w:val="both"/>
        <w:rPr>
          <w:rFonts w:ascii="Times New Roman" w:eastAsiaTheme="minorHAnsi" w:hAnsi="Times New Roman"/>
          <w:sz w:val="28"/>
          <w:szCs w:val="28"/>
        </w:rPr>
      </w:pPr>
      <w:r>
        <w:rPr>
          <w:rFonts w:ascii="Times New Roman" w:eastAsiaTheme="minorHAnsi" w:hAnsi="Times New Roman"/>
          <w:sz w:val="28"/>
          <w:szCs w:val="28"/>
        </w:rPr>
        <w:t>-п</w:t>
      </w:r>
      <w:r w:rsidRPr="00E717DB">
        <w:rPr>
          <w:rFonts w:ascii="Times New Roman" w:eastAsiaTheme="minorHAnsi" w:hAnsi="Times New Roman"/>
          <w:sz w:val="28"/>
          <w:szCs w:val="28"/>
        </w:rPr>
        <w:t>лановые значения показателей надежности, качества, энергетической эффективности;</w:t>
      </w:r>
    </w:p>
    <w:p w:rsidR="00F3075E" w:rsidRPr="00695283" w:rsidRDefault="00F3075E" w:rsidP="00F3075E">
      <w:pPr>
        <w:autoSpaceDE w:val="0"/>
        <w:autoSpaceDN w:val="0"/>
        <w:adjustRightInd w:val="0"/>
        <w:spacing w:after="0"/>
        <w:jc w:val="both"/>
        <w:rPr>
          <w:rFonts w:ascii="Times New Roman" w:eastAsiaTheme="minorHAnsi" w:hAnsi="Times New Roman"/>
          <w:sz w:val="28"/>
          <w:szCs w:val="28"/>
        </w:rPr>
      </w:pPr>
      <w:r>
        <w:rPr>
          <w:rFonts w:ascii="Times New Roman" w:eastAsiaTheme="minorHAnsi" w:hAnsi="Times New Roman"/>
          <w:sz w:val="28"/>
          <w:szCs w:val="28"/>
        </w:rPr>
        <w:t>-</w:t>
      </w:r>
      <w:r w:rsidRPr="00695283">
        <w:rPr>
          <w:rFonts w:ascii="Times New Roman" w:eastAsiaTheme="minorHAnsi" w:hAnsi="Times New Roman"/>
          <w:sz w:val="28"/>
          <w:szCs w:val="28"/>
        </w:rPr>
        <w:t>значения долгосрочных параметров регулирования тарифов;</w:t>
      </w:r>
    </w:p>
    <w:p w:rsidR="00F3075E" w:rsidRDefault="00F3075E" w:rsidP="00F3075E">
      <w:pPr>
        <w:pStyle w:val="Default"/>
        <w:spacing w:line="276" w:lineRule="auto"/>
        <w:jc w:val="both"/>
        <w:rPr>
          <w:sz w:val="28"/>
          <w:szCs w:val="28"/>
        </w:rPr>
      </w:pPr>
      <w:r>
        <w:rPr>
          <w:sz w:val="28"/>
          <w:szCs w:val="28"/>
        </w:rPr>
        <w:t>-</w:t>
      </w:r>
      <w:r w:rsidRPr="00695283">
        <w:rPr>
          <w:sz w:val="28"/>
          <w:szCs w:val="28"/>
        </w:rPr>
        <w:t xml:space="preserve">предельные сроки прекращения поставок абонентам соответствующих товаров, оказания услуг и допустимый объем </w:t>
      </w:r>
      <w:proofErr w:type="spellStart"/>
      <w:r w:rsidRPr="00695283">
        <w:rPr>
          <w:sz w:val="28"/>
          <w:szCs w:val="28"/>
        </w:rPr>
        <w:t>неп</w:t>
      </w:r>
      <w:r w:rsidR="00CD73C0">
        <w:rPr>
          <w:sz w:val="28"/>
          <w:szCs w:val="28"/>
        </w:rPr>
        <w:t>редоставления</w:t>
      </w:r>
      <w:proofErr w:type="spellEnd"/>
      <w:r w:rsidR="00CD73C0">
        <w:rPr>
          <w:sz w:val="28"/>
          <w:szCs w:val="28"/>
        </w:rPr>
        <w:t xml:space="preserve"> соответствующих </w:t>
      </w:r>
      <w:r w:rsidRPr="00695283">
        <w:rPr>
          <w:sz w:val="28"/>
          <w:szCs w:val="28"/>
        </w:rPr>
        <w:t xml:space="preserve">товаров, услуг, превышение которых является существенным нарушением условий договора аренды. </w:t>
      </w:r>
      <w:r w:rsidRPr="00601B35">
        <w:rPr>
          <w:sz w:val="28"/>
          <w:szCs w:val="28"/>
        </w:rPr>
        <w:t>Таким образом, в проверяемом периоде передача объектов системы коммунальной инфраструктуры водоснабжения и водоотведения ООО «</w:t>
      </w:r>
      <w:proofErr w:type="spellStart"/>
      <w:r w:rsidRPr="00601B35">
        <w:rPr>
          <w:sz w:val="28"/>
          <w:szCs w:val="28"/>
        </w:rPr>
        <w:t>Карелводоканал</w:t>
      </w:r>
      <w:proofErr w:type="spellEnd"/>
      <w:r w:rsidRPr="00601B35">
        <w:rPr>
          <w:sz w:val="28"/>
          <w:szCs w:val="28"/>
        </w:rPr>
        <w:t xml:space="preserve">» по договору на аренду системы коммунальной инфраструктуры водоснабжения и водоотведения №б/н от 15.02.2011г. </w:t>
      </w:r>
      <w:r>
        <w:rPr>
          <w:sz w:val="28"/>
          <w:szCs w:val="28"/>
        </w:rPr>
        <w:t xml:space="preserve">была </w:t>
      </w:r>
      <w:r w:rsidRPr="00601B35">
        <w:rPr>
          <w:sz w:val="28"/>
          <w:szCs w:val="28"/>
        </w:rPr>
        <w:t xml:space="preserve">произведена с нарушением пункта </w:t>
      </w:r>
      <w:r>
        <w:rPr>
          <w:sz w:val="28"/>
          <w:szCs w:val="28"/>
        </w:rPr>
        <w:t>2</w:t>
      </w:r>
      <w:r w:rsidRPr="00601B35">
        <w:rPr>
          <w:sz w:val="28"/>
          <w:szCs w:val="28"/>
        </w:rPr>
        <w:t xml:space="preserve"> с</w:t>
      </w:r>
      <w:r w:rsidRPr="00601B35">
        <w:rPr>
          <w:bCs/>
          <w:color w:val="26282F"/>
          <w:sz w:val="28"/>
          <w:szCs w:val="28"/>
        </w:rPr>
        <w:t>татьи 41.2.</w:t>
      </w:r>
      <w:r w:rsidRPr="00601B35">
        <w:rPr>
          <w:sz w:val="28"/>
          <w:szCs w:val="28"/>
        </w:rPr>
        <w:t xml:space="preserve"> Федерального закона от 7 декабря 2011 г. N 416-ФЗ "О водоснабжении и водоотведении".</w:t>
      </w:r>
    </w:p>
    <w:p w:rsidR="00F3075E" w:rsidRPr="00601B35" w:rsidRDefault="00F3075E" w:rsidP="00F3075E">
      <w:pPr>
        <w:pStyle w:val="Default"/>
        <w:spacing w:line="276" w:lineRule="auto"/>
        <w:ind w:firstLine="708"/>
        <w:jc w:val="both"/>
        <w:rPr>
          <w:sz w:val="28"/>
          <w:szCs w:val="28"/>
        </w:rPr>
      </w:pPr>
      <w:r w:rsidRPr="00601B35">
        <w:rPr>
          <w:sz w:val="28"/>
          <w:szCs w:val="28"/>
        </w:rPr>
        <w:t>Имущество, преданное в аренду ООО «</w:t>
      </w:r>
      <w:proofErr w:type="spellStart"/>
      <w:r w:rsidRPr="00601B35">
        <w:rPr>
          <w:sz w:val="28"/>
          <w:szCs w:val="28"/>
        </w:rPr>
        <w:t>Карелводоканал</w:t>
      </w:r>
      <w:proofErr w:type="spellEnd"/>
      <w:r w:rsidRPr="00601B35">
        <w:rPr>
          <w:sz w:val="28"/>
          <w:szCs w:val="28"/>
        </w:rPr>
        <w:t>» по договору №б/н от 15.02.2011г.</w:t>
      </w:r>
      <w:r w:rsidR="00CD73C0">
        <w:rPr>
          <w:sz w:val="28"/>
          <w:szCs w:val="28"/>
        </w:rPr>
        <w:t xml:space="preserve">, </w:t>
      </w:r>
      <w:r w:rsidRPr="00601B35">
        <w:rPr>
          <w:sz w:val="28"/>
          <w:szCs w:val="28"/>
        </w:rPr>
        <w:t xml:space="preserve">было </w:t>
      </w:r>
      <w:r>
        <w:rPr>
          <w:sz w:val="28"/>
          <w:szCs w:val="28"/>
        </w:rPr>
        <w:t>получено</w:t>
      </w:r>
      <w:r w:rsidRPr="00601B35">
        <w:rPr>
          <w:sz w:val="28"/>
          <w:szCs w:val="28"/>
        </w:rPr>
        <w:t xml:space="preserve"> </w:t>
      </w:r>
      <w:r>
        <w:rPr>
          <w:sz w:val="28"/>
          <w:szCs w:val="28"/>
        </w:rPr>
        <w:t>МУП ЖКХ СМР</w:t>
      </w:r>
      <w:r w:rsidRPr="00601B35">
        <w:rPr>
          <w:sz w:val="28"/>
          <w:szCs w:val="28"/>
        </w:rPr>
        <w:t xml:space="preserve"> по актам приема-передачи от 05.08.2015 года.</w:t>
      </w:r>
    </w:p>
    <w:p w:rsidR="00F3075E" w:rsidRPr="00601B35" w:rsidRDefault="00F3075E" w:rsidP="00F3075E">
      <w:pPr>
        <w:pStyle w:val="Default"/>
        <w:spacing w:line="276" w:lineRule="auto"/>
        <w:ind w:firstLine="709"/>
        <w:jc w:val="both"/>
        <w:rPr>
          <w:sz w:val="28"/>
          <w:szCs w:val="28"/>
        </w:rPr>
      </w:pPr>
      <w:r w:rsidRPr="00601B35">
        <w:rPr>
          <w:sz w:val="28"/>
          <w:szCs w:val="28"/>
        </w:rPr>
        <w:t>Согласно данным бухгалтерского учета «</w:t>
      </w:r>
      <w:proofErr w:type="spellStart"/>
      <w:r>
        <w:rPr>
          <w:sz w:val="28"/>
          <w:szCs w:val="28"/>
        </w:rPr>
        <w:t>О</w:t>
      </w:r>
      <w:r w:rsidRPr="00601B35">
        <w:rPr>
          <w:sz w:val="28"/>
          <w:szCs w:val="28"/>
        </w:rPr>
        <w:t>боротно</w:t>
      </w:r>
      <w:proofErr w:type="spellEnd"/>
      <w:r w:rsidRPr="00601B35">
        <w:rPr>
          <w:sz w:val="28"/>
          <w:szCs w:val="28"/>
        </w:rPr>
        <w:t>-сальдовая ведомость по счету 01.01. «Основные средства в организации» за апрель и октябрь 2016 года данное имущество было принято к учету в МУП ЖКХ СМР не своевременно. В количестве 1 объект стоимостью 79 408,0</w:t>
      </w:r>
      <w:r>
        <w:rPr>
          <w:sz w:val="28"/>
          <w:szCs w:val="28"/>
        </w:rPr>
        <w:t xml:space="preserve"> </w:t>
      </w:r>
      <w:r w:rsidRPr="00601B35">
        <w:rPr>
          <w:sz w:val="28"/>
          <w:szCs w:val="28"/>
        </w:rPr>
        <w:t xml:space="preserve">руб. (очистные сооружения пос. Заозерный 13,9 </w:t>
      </w:r>
      <w:proofErr w:type="spellStart"/>
      <w:r w:rsidRPr="00601B35">
        <w:rPr>
          <w:sz w:val="28"/>
          <w:szCs w:val="28"/>
        </w:rPr>
        <w:t>кв.м</w:t>
      </w:r>
      <w:proofErr w:type="spellEnd"/>
      <w:r w:rsidRPr="00601B35">
        <w:rPr>
          <w:sz w:val="28"/>
          <w:szCs w:val="28"/>
        </w:rPr>
        <w:t xml:space="preserve">.) в апреле 2016 года и в количестве 6 объектов (блок </w:t>
      </w:r>
      <w:proofErr w:type="spellStart"/>
      <w:r w:rsidRPr="00601B35">
        <w:rPr>
          <w:sz w:val="28"/>
          <w:szCs w:val="28"/>
        </w:rPr>
        <w:t>аеротенков</w:t>
      </w:r>
      <w:proofErr w:type="spellEnd"/>
      <w:r w:rsidRPr="00601B35">
        <w:rPr>
          <w:sz w:val="28"/>
          <w:szCs w:val="28"/>
        </w:rPr>
        <w:t xml:space="preserve"> и отстойников 1996г., водозабор 1979 г., канализационные сети 1173 </w:t>
      </w:r>
      <w:proofErr w:type="spellStart"/>
      <w:r w:rsidRPr="00601B35">
        <w:rPr>
          <w:sz w:val="28"/>
          <w:szCs w:val="28"/>
        </w:rPr>
        <w:t>п.м</w:t>
      </w:r>
      <w:proofErr w:type="spellEnd"/>
      <w:r w:rsidRPr="00601B35">
        <w:rPr>
          <w:sz w:val="28"/>
          <w:szCs w:val="28"/>
        </w:rPr>
        <w:t xml:space="preserve">. канализационные сети и водопровод к очистным сооружениям 1 900м, контактный резервуар) общей стоимостью 795 193,90 руб. в октябре 2016 года. </w:t>
      </w:r>
    </w:p>
    <w:p w:rsidR="00F3075E" w:rsidRDefault="00F3075E" w:rsidP="00F3075E">
      <w:pPr>
        <w:pStyle w:val="Default"/>
        <w:spacing w:line="276" w:lineRule="auto"/>
        <w:ind w:firstLine="709"/>
        <w:jc w:val="both"/>
        <w:rPr>
          <w:sz w:val="28"/>
          <w:szCs w:val="28"/>
        </w:rPr>
      </w:pPr>
      <w:r w:rsidRPr="00601B35">
        <w:rPr>
          <w:sz w:val="28"/>
          <w:szCs w:val="28"/>
        </w:rPr>
        <w:t>Указанный факт является нарушением пункта 1 статьи 10 Федерального Закона № 402 –ФЗ «О бухгалтерском учете в РФ», согласно которому данные, содержащиеся в первичных учетных документах, подлежат своевременной регистрации и накоплению в регистрах бухгалтерского учета.</w:t>
      </w:r>
    </w:p>
    <w:p w:rsidR="00F3075E" w:rsidRPr="00601B35" w:rsidRDefault="00F3075E" w:rsidP="00F3075E">
      <w:pPr>
        <w:pStyle w:val="Default"/>
        <w:spacing w:line="276" w:lineRule="auto"/>
        <w:ind w:firstLine="708"/>
        <w:jc w:val="both"/>
        <w:rPr>
          <w:color w:val="auto"/>
          <w:sz w:val="28"/>
          <w:szCs w:val="28"/>
        </w:rPr>
      </w:pPr>
    </w:p>
    <w:p w:rsidR="00F3075E" w:rsidRPr="00601B35" w:rsidRDefault="00F3075E" w:rsidP="00F3075E">
      <w:pPr>
        <w:spacing w:after="0"/>
        <w:ind w:firstLine="709"/>
        <w:jc w:val="both"/>
        <w:rPr>
          <w:rFonts w:ascii="Times New Roman" w:hAnsi="Times New Roman"/>
          <w:sz w:val="28"/>
          <w:szCs w:val="28"/>
        </w:rPr>
      </w:pPr>
      <w:r w:rsidRPr="00601B35">
        <w:rPr>
          <w:rFonts w:ascii="Times New Roman" w:hAnsi="Times New Roman"/>
          <w:sz w:val="28"/>
          <w:szCs w:val="28"/>
        </w:rPr>
        <w:t xml:space="preserve">Распоряжением администрации Сортавальского муниципального района №403 от 11.05.2016г. «Об изъятии имущества из хозяйственного </w:t>
      </w:r>
      <w:r w:rsidRPr="00601B35">
        <w:rPr>
          <w:rFonts w:ascii="Times New Roman" w:hAnsi="Times New Roman"/>
          <w:sz w:val="28"/>
          <w:szCs w:val="28"/>
        </w:rPr>
        <w:lastRenderedPageBreak/>
        <w:t xml:space="preserve">ведения «МУП «Тепловые сети» и закреплении на праве хозяйственного ведения за МУП ЖКХ СМР закреплены нежилые помещения, расположенные в здании по адресу ул. Гагарина, д.14, общей площадью 69,1 </w:t>
      </w:r>
      <w:proofErr w:type="spellStart"/>
      <w:r w:rsidRPr="00601B35">
        <w:rPr>
          <w:rFonts w:ascii="Times New Roman" w:hAnsi="Times New Roman"/>
          <w:sz w:val="28"/>
          <w:szCs w:val="28"/>
        </w:rPr>
        <w:t>кв.м</w:t>
      </w:r>
      <w:proofErr w:type="spellEnd"/>
      <w:r w:rsidRPr="00601B35">
        <w:rPr>
          <w:rFonts w:ascii="Times New Roman" w:hAnsi="Times New Roman"/>
          <w:sz w:val="28"/>
          <w:szCs w:val="28"/>
        </w:rPr>
        <w:t>. В соответствии с пунктом 9.4. Положения 302 Совет Сортавальского муниципального района разрешил продажу МУП «ЖКХ СМР» указанного имущества.</w:t>
      </w:r>
    </w:p>
    <w:p w:rsidR="00F3075E" w:rsidRPr="00601B35" w:rsidRDefault="00F3075E" w:rsidP="00F3075E">
      <w:pPr>
        <w:spacing w:after="0"/>
        <w:ind w:firstLine="709"/>
        <w:jc w:val="both"/>
        <w:rPr>
          <w:rFonts w:ascii="Times New Roman" w:hAnsi="Times New Roman"/>
          <w:sz w:val="28"/>
          <w:szCs w:val="28"/>
        </w:rPr>
      </w:pPr>
      <w:r w:rsidRPr="00601B35">
        <w:rPr>
          <w:rFonts w:ascii="Times New Roman" w:hAnsi="Times New Roman"/>
          <w:sz w:val="28"/>
          <w:szCs w:val="28"/>
        </w:rPr>
        <w:t xml:space="preserve">Нежилые помещения, расположенные в здании по адресу ул. Гагарина, д.14, общей площадью 69,1 </w:t>
      </w:r>
      <w:proofErr w:type="spellStart"/>
      <w:r w:rsidRPr="00601B35">
        <w:rPr>
          <w:rFonts w:ascii="Times New Roman" w:hAnsi="Times New Roman"/>
          <w:sz w:val="28"/>
          <w:szCs w:val="28"/>
        </w:rPr>
        <w:t>кв.м</w:t>
      </w:r>
      <w:proofErr w:type="spellEnd"/>
      <w:r w:rsidRPr="00601B35">
        <w:rPr>
          <w:rFonts w:ascii="Times New Roman" w:hAnsi="Times New Roman"/>
          <w:sz w:val="28"/>
          <w:szCs w:val="28"/>
        </w:rPr>
        <w:t xml:space="preserve">. предприятием были переданы по договору аренды нежилого помещения от 18.07.2016г. в аренду </w:t>
      </w:r>
      <w:r w:rsidR="0014691E">
        <w:rPr>
          <w:rFonts w:ascii="Times New Roman" w:hAnsi="Times New Roman"/>
          <w:sz w:val="28"/>
          <w:szCs w:val="28"/>
        </w:rPr>
        <w:t>физическому лицу</w:t>
      </w:r>
      <w:r w:rsidRPr="00601B35">
        <w:rPr>
          <w:rFonts w:ascii="Times New Roman" w:hAnsi="Times New Roman"/>
          <w:sz w:val="28"/>
          <w:szCs w:val="28"/>
        </w:rPr>
        <w:t xml:space="preserve"> сроком с 18.07.2016 года по 02.08.2016 года.</w:t>
      </w:r>
    </w:p>
    <w:p w:rsidR="00F3075E" w:rsidRPr="00601B35" w:rsidRDefault="00F3075E" w:rsidP="00F3075E">
      <w:pPr>
        <w:spacing w:after="0"/>
        <w:ind w:firstLine="709"/>
        <w:jc w:val="both"/>
        <w:rPr>
          <w:rFonts w:ascii="Times New Roman" w:hAnsi="Times New Roman"/>
          <w:color w:val="000000"/>
          <w:sz w:val="28"/>
          <w:szCs w:val="28"/>
        </w:rPr>
      </w:pPr>
      <w:r w:rsidRPr="00601B35">
        <w:rPr>
          <w:rFonts w:ascii="Times New Roman" w:hAnsi="Times New Roman"/>
          <w:sz w:val="28"/>
          <w:szCs w:val="28"/>
        </w:rPr>
        <w:t xml:space="preserve">При анализе договора аренды установлено нарушение пп.3 п.21 Положения 178, а именно отсутствие следующего обязательного условия договора аренды муниципального имущества, а именно </w:t>
      </w:r>
      <w:r w:rsidRPr="00601B35">
        <w:rPr>
          <w:rFonts w:ascii="Times New Roman" w:hAnsi="Times New Roman"/>
          <w:color w:val="000000"/>
          <w:sz w:val="28"/>
          <w:szCs w:val="28"/>
        </w:rPr>
        <w:t>цели использования муниципального имущества.</w:t>
      </w:r>
    </w:p>
    <w:p w:rsidR="00F3075E" w:rsidRPr="00601B35" w:rsidRDefault="00F3075E" w:rsidP="00F3075E">
      <w:pPr>
        <w:spacing w:after="0"/>
        <w:ind w:firstLine="709"/>
        <w:jc w:val="both"/>
        <w:rPr>
          <w:rFonts w:ascii="Times New Roman" w:hAnsi="Times New Roman"/>
          <w:sz w:val="28"/>
          <w:szCs w:val="28"/>
        </w:rPr>
      </w:pPr>
      <w:r w:rsidRPr="00601B35">
        <w:rPr>
          <w:rFonts w:ascii="Times New Roman" w:hAnsi="Times New Roman"/>
          <w:color w:val="000000"/>
          <w:sz w:val="28"/>
          <w:szCs w:val="28"/>
        </w:rPr>
        <w:t xml:space="preserve">Размер арендной платы определен в сумме 8 129,0 руб. за весь период использования имущества. Согласно пояснений главного бухгалтера, размер арендной платы определен на основании разработанной предприятием «Методики определения арендной платы за аренду нежилого </w:t>
      </w:r>
      <w:r w:rsidRPr="00601B35">
        <w:rPr>
          <w:rFonts w:ascii="Times New Roman" w:hAnsi="Times New Roman"/>
          <w:sz w:val="28"/>
          <w:szCs w:val="28"/>
        </w:rPr>
        <w:t xml:space="preserve">помещения, расположенного в здании по адресу ул. Гагарина, д.14, общей площадью 69,1 </w:t>
      </w:r>
      <w:proofErr w:type="spellStart"/>
      <w:r w:rsidRPr="00601B35">
        <w:rPr>
          <w:rFonts w:ascii="Times New Roman" w:hAnsi="Times New Roman"/>
          <w:sz w:val="28"/>
          <w:szCs w:val="28"/>
        </w:rPr>
        <w:t>кв.м</w:t>
      </w:r>
      <w:proofErr w:type="spellEnd"/>
      <w:r w:rsidRPr="00601B35">
        <w:rPr>
          <w:rFonts w:ascii="Times New Roman" w:hAnsi="Times New Roman"/>
          <w:sz w:val="28"/>
          <w:szCs w:val="28"/>
        </w:rPr>
        <w:t>.», подписанной директором предприятия (представлена к проверке). Согласно указанной методике, размер арен</w:t>
      </w:r>
      <w:r w:rsidR="001B7189">
        <w:rPr>
          <w:rFonts w:ascii="Times New Roman" w:hAnsi="Times New Roman"/>
          <w:sz w:val="28"/>
          <w:szCs w:val="28"/>
        </w:rPr>
        <w:t xml:space="preserve">дной платы, должен определяться, </w:t>
      </w:r>
      <w:r w:rsidRPr="00601B35">
        <w:rPr>
          <w:rFonts w:ascii="Times New Roman" w:hAnsi="Times New Roman"/>
          <w:sz w:val="28"/>
          <w:szCs w:val="28"/>
        </w:rPr>
        <w:t xml:space="preserve">как произведение площади помещения, ставки арендной платы и соответствующих коэффициентов. При анализе документа установлены нарушения Положения 178. </w:t>
      </w:r>
    </w:p>
    <w:p w:rsidR="00F3075E" w:rsidRPr="00601B35" w:rsidRDefault="00F3075E" w:rsidP="00F3075E">
      <w:pPr>
        <w:spacing w:after="0"/>
        <w:ind w:firstLine="709"/>
        <w:jc w:val="both"/>
        <w:rPr>
          <w:rFonts w:ascii="Times New Roman" w:hAnsi="Times New Roman"/>
          <w:spacing w:val="2"/>
          <w:sz w:val="28"/>
          <w:szCs w:val="28"/>
        </w:rPr>
      </w:pPr>
      <w:r w:rsidRPr="00601B35">
        <w:rPr>
          <w:rFonts w:ascii="Times New Roman" w:hAnsi="Times New Roman"/>
          <w:sz w:val="28"/>
          <w:szCs w:val="28"/>
        </w:rPr>
        <w:t xml:space="preserve">Так, в соответствии с пунктом </w:t>
      </w:r>
      <w:r>
        <w:rPr>
          <w:rFonts w:ascii="Times New Roman" w:hAnsi="Times New Roman"/>
          <w:sz w:val="28"/>
          <w:szCs w:val="28"/>
        </w:rPr>
        <w:t>22</w:t>
      </w:r>
      <w:r w:rsidRPr="00601B35">
        <w:rPr>
          <w:rFonts w:ascii="Times New Roman" w:hAnsi="Times New Roman"/>
          <w:sz w:val="28"/>
          <w:szCs w:val="28"/>
        </w:rPr>
        <w:t xml:space="preserve"> Положения 178, размер арендной платы должен определяться в результате проведения торгов на право заключения договора аренды муниципального имущества (в случае заключения договора аренды по результатам торгов), либо в соответствии с Федеральным законом от 29.07.1998 г. № 135-ФЗ «Об оценочной деятельности в Российской Федерации» (в случае заключения договора аренды без проведения торгов)</w:t>
      </w:r>
      <w:r w:rsidRPr="00601B35">
        <w:rPr>
          <w:rFonts w:ascii="Times New Roman" w:hAnsi="Times New Roman"/>
          <w:spacing w:val="2"/>
          <w:sz w:val="28"/>
          <w:szCs w:val="28"/>
        </w:rPr>
        <w:t xml:space="preserve">. Данная норма в </w:t>
      </w:r>
      <w:r w:rsidRPr="00601B35">
        <w:rPr>
          <w:rFonts w:ascii="Times New Roman" w:hAnsi="Times New Roman"/>
          <w:color w:val="000000"/>
          <w:sz w:val="28"/>
          <w:szCs w:val="28"/>
        </w:rPr>
        <w:t xml:space="preserve">«Методике определения арендной платы за аренду нежилого </w:t>
      </w:r>
      <w:r w:rsidRPr="00601B35">
        <w:rPr>
          <w:rFonts w:ascii="Times New Roman" w:hAnsi="Times New Roman"/>
          <w:sz w:val="28"/>
          <w:szCs w:val="28"/>
        </w:rPr>
        <w:t xml:space="preserve">помещения, расположенного в здании по адресу ул. Гагарина, д.14, общей площадью 69,1 </w:t>
      </w:r>
      <w:proofErr w:type="spellStart"/>
      <w:r w:rsidRPr="00601B35">
        <w:rPr>
          <w:rFonts w:ascii="Times New Roman" w:hAnsi="Times New Roman"/>
          <w:sz w:val="28"/>
          <w:szCs w:val="28"/>
        </w:rPr>
        <w:t>кв.м</w:t>
      </w:r>
      <w:proofErr w:type="spellEnd"/>
      <w:r w:rsidRPr="00601B35">
        <w:rPr>
          <w:rFonts w:ascii="Times New Roman" w:hAnsi="Times New Roman"/>
          <w:sz w:val="28"/>
          <w:szCs w:val="28"/>
        </w:rPr>
        <w:t>.»</w:t>
      </w:r>
      <w:r>
        <w:rPr>
          <w:rFonts w:ascii="Times New Roman" w:hAnsi="Times New Roman"/>
          <w:sz w:val="28"/>
          <w:szCs w:val="28"/>
        </w:rPr>
        <w:t xml:space="preserve"> (Методика предприятия)</w:t>
      </w:r>
      <w:r w:rsidRPr="00601B35">
        <w:rPr>
          <w:rFonts w:ascii="Times New Roman" w:hAnsi="Times New Roman"/>
          <w:sz w:val="28"/>
          <w:szCs w:val="28"/>
        </w:rPr>
        <w:t>, разработанной предприятием отсутствует, что привело к передаче имущества Сортавальского муниципального района с нарушением Положения 178.</w:t>
      </w:r>
    </w:p>
    <w:p w:rsidR="00F3075E" w:rsidRPr="00601B35" w:rsidRDefault="00F3075E" w:rsidP="00F3075E">
      <w:pPr>
        <w:autoSpaceDE w:val="0"/>
        <w:autoSpaceDN w:val="0"/>
        <w:adjustRightInd w:val="0"/>
        <w:spacing w:after="0"/>
        <w:ind w:firstLine="708"/>
        <w:jc w:val="both"/>
        <w:rPr>
          <w:rFonts w:ascii="Times New Roman" w:hAnsi="Times New Roman"/>
          <w:sz w:val="28"/>
          <w:szCs w:val="28"/>
        </w:rPr>
      </w:pPr>
      <w:r w:rsidRPr="00601B35">
        <w:rPr>
          <w:rFonts w:ascii="Times New Roman" w:eastAsia="Times New Roman" w:hAnsi="Times New Roman"/>
          <w:sz w:val="28"/>
          <w:szCs w:val="28"/>
        </w:rPr>
        <w:t xml:space="preserve">Нежилое помещение предоставлено в аренду на срок менее 30 дней, и в соответствии с пп.11 п. 1. статьи 17.1 Федерального закона </w:t>
      </w:r>
      <w:r w:rsidRPr="00601B35">
        <w:rPr>
          <w:rFonts w:ascii="Times New Roman" w:eastAsiaTheme="minorHAnsi" w:hAnsi="Times New Roman"/>
          <w:sz w:val="28"/>
          <w:szCs w:val="28"/>
        </w:rPr>
        <w:t xml:space="preserve">26 июля 2006 года №135-ФЗ «О защите конкуренции», передача осуществлена без проведения </w:t>
      </w:r>
      <w:r w:rsidRPr="00601B35">
        <w:rPr>
          <w:rFonts w:ascii="Times New Roman" w:eastAsiaTheme="minorHAnsi" w:hAnsi="Times New Roman"/>
          <w:sz w:val="28"/>
          <w:szCs w:val="28"/>
        </w:rPr>
        <w:lastRenderedPageBreak/>
        <w:t xml:space="preserve">торгов. Размер арендной платы в сумме 8 129,0 руб. определен с нарушением пункта </w:t>
      </w:r>
      <w:r w:rsidRPr="00601B35">
        <w:rPr>
          <w:rFonts w:ascii="Times New Roman" w:hAnsi="Times New Roman"/>
          <w:sz w:val="28"/>
          <w:szCs w:val="28"/>
        </w:rPr>
        <w:t>22. Положения 178.</w:t>
      </w:r>
    </w:p>
    <w:p w:rsidR="00F3075E" w:rsidRPr="00601B35" w:rsidRDefault="00F3075E" w:rsidP="00F3075E">
      <w:pPr>
        <w:spacing w:after="0"/>
        <w:ind w:firstLine="709"/>
        <w:jc w:val="both"/>
        <w:rPr>
          <w:rFonts w:ascii="Times New Roman" w:hAnsi="Times New Roman"/>
          <w:sz w:val="28"/>
          <w:szCs w:val="28"/>
        </w:rPr>
      </w:pPr>
      <w:r w:rsidRPr="00601B35">
        <w:rPr>
          <w:rFonts w:ascii="Times New Roman" w:hAnsi="Times New Roman"/>
          <w:sz w:val="28"/>
          <w:szCs w:val="28"/>
        </w:rPr>
        <w:t xml:space="preserve">Разрешение Администрации Сортавальского муниципального района, оформленного распоряжением, на сдачу в аренду имущества </w:t>
      </w:r>
      <w:r w:rsidR="0014691E">
        <w:rPr>
          <w:rFonts w:ascii="Times New Roman" w:hAnsi="Times New Roman"/>
          <w:sz w:val="28"/>
          <w:szCs w:val="28"/>
        </w:rPr>
        <w:t>по договору от 18.07.2016г.</w:t>
      </w:r>
      <w:r w:rsidRPr="00601B35">
        <w:rPr>
          <w:rFonts w:ascii="Times New Roman" w:hAnsi="Times New Roman"/>
          <w:sz w:val="28"/>
          <w:szCs w:val="28"/>
        </w:rPr>
        <w:t xml:space="preserve"> к проверке не представлено.</w:t>
      </w:r>
    </w:p>
    <w:p w:rsidR="00F3075E" w:rsidRPr="00601B35" w:rsidRDefault="00F3075E" w:rsidP="00F3075E">
      <w:pPr>
        <w:spacing w:after="0"/>
        <w:ind w:firstLine="709"/>
        <w:jc w:val="both"/>
        <w:rPr>
          <w:rFonts w:ascii="Times New Roman" w:hAnsi="Times New Roman"/>
          <w:sz w:val="28"/>
          <w:szCs w:val="28"/>
        </w:rPr>
      </w:pPr>
      <w:r w:rsidRPr="00601B35">
        <w:rPr>
          <w:rFonts w:ascii="Times New Roman" w:hAnsi="Times New Roman"/>
          <w:sz w:val="28"/>
          <w:szCs w:val="28"/>
        </w:rPr>
        <w:t xml:space="preserve">01 августа 2016 года нежилые помещения, расположенные в здании по адресу ул. Гагарина, д.14, общей площадью 69,1 </w:t>
      </w:r>
      <w:proofErr w:type="spellStart"/>
      <w:r w:rsidRPr="00601B35">
        <w:rPr>
          <w:rFonts w:ascii="Times New Roman" w:hAnsi="Times New Roman"/>
          <w:sz w:val="28"/>
          <w:szCs w:val="28"/>
        </w:rPr>
        <w:t>кв.м</w:t>
      </w:r>
      <w:proofErr w:type="spellEnd"/>
      <w:r w:rsidRPr="00601B35">
        <w:rPr>
          <w:rFonts w:ascii="Times New Roman" w:hAnsi="Times New Roman"/>
          <w:sz w:val="28"/>
          <w:szCs w:val="28"/>
        </w:rPr>
        <w:t xml:space="preserve">. предприятием были переданы по договору аренды от 01.08.2016г. </w:t>
      </w:r>
      <w:r w:rsidR="0014691E">
        <w:rPr>
          <w:rFonts w:ascii="Times New Roman" w:hAnsi="Times New Roman"/>
          <w:sz w:val="28"/>
          <w:szCs w:val="28"/>
        </w:rPr>
        <w:t>физическому лицу</w:t>
      </w:r>
      <w:r w:rsidRPr="00601B35">
        <w:rPr>
          <w:rFonts w:ascii="Times New Roman" w:hAnsi="Times New Roman"/>
          <w:sz w:val="28"/>
          <w:szCs w:val="28"/>
        </w:rPr>
        <w:t xml:space="preserve"> сроком с 01.08.2016 года по 30.09.2016 года.</w:t>
      </w:r>
    </w:p>
    <w:p w:rsidR="00F3075E" w:rsidRPr="00601B35" w:rsidRDefault="00F3075E" w:rsidP="00F3075E">
      <w:pPr>
        <w:spacing w:after="0"/>
        <w:ind w:firstLine="709"/>
        <w:jc w:val="both"/>
        <w:rPr>
          <w:rFonts w:ascii="Times New Roman" w:hAnsi="Times New Roman"/>
          <w:sz w:val="28"/>
          <w:szCs w:val="28"/>
        </w:rPr>
      </w:pPr>
      <w:r w:rsidRPr="00601B35">
        <w:rPr>
          <w:rFonts w:ascii="Times New Roman" w:hAnsi="Times New Roman"/>
          <w:color w:val="000000"/>
          <w:sz w:val="28"/>
          <w:szCs w:val="28"/>
        </w:rPr>
        <w:t xml:space="preserve">Размер арендной платы определен в сумме 18 000,0 руб. за весь период использования имущества. В соответствии с заключенным договором, арендная плата включает в себя эксплуатационные и коммунальные услуги. Факт включения в арендную плату эксплуатационных и коммунальных услуг </w:t>
      </w:r>
      <w:r w:rsidR="006A4ADE">
        <w:rPr>
          <w:rFonts w:ascii="Times New Roman" w:hAnsi="Times New Roman"/>
          <w:color w:val="000000"/>
          <w:sz w:val="28"/>
          <w:szCs w:val="28"/>
        </w:rPr>
        <w:t xml:space="preserve">является </w:t>
      </w:r>
      <w:r w:rsidRPr="00601B35">
        <w:rPr>
          <w:rFonts w:ascii="Times New Roman" w:hAnsi="Times New Roman"/>
          <w:color w:val="000000"/>
          <w:sz w:val="28"/>
          <w:szCs w:val="28"/>
        </w:rPr>
        <w:t>наруш</w:t>
      </w:r>
      <w:r w:rsidR="006A4ADE">
        <w:rPr>
          <w:rFonts w:ascii="Times New Roman" w:hAnsi="Times New Roman"/>
          <w:color w:val="000000"/>
          <w:sz w:val="28"/>
          <w:szCs w:val="28"/>
        </w:rPr>
        <w:t>ением требований</w:t>
      </w:r>
      <w:r w:rsidRPr="00601B35">
        <w:rPr>
          <w:rFonts w:ascii="Times New Roman" w:hAnsi="Times New Roman"/>
          <w:color w:val="000000"/>
          <w:sz w:val="28"/>
          <w:szCs w:val="28"/>
        </w:rPr>
        <w:t xml:space="preserve"> пункт</w:t>
      </w:r>
      <w:r w:rsidR="006A4ADE">
        <w:rPr>
          <w:rFonts w:ascii="Times New Roman" w:hAnsi="Times New Roman"/>
          <w:color w:val="000000"/>
          <w:sz w:val="28"/>
          <w:szCs w:val="28"/>
        </w:rPr>
        <w:t>а</w:t>
      </w:r>
      <w:r w:rsidRPr="00601B35">
        <w:rPr>
          <w:rFonts w:ascii="Times New Roman" w:hAnsi="Times New Roman"/>
          <w:color w:val="000000"/>
          <w:sz w:val="28"/>
          <w:szCs w:val="28"/>
        </w:rPr>
        <w:t xml:space="preserve"> 25 </w:t>
      </w:r>
      <w:r w:rsidRPr="00601B35">
        <w:rPr>
          <w:rFonts w:ascii="Times New Roman" w:hAnsi="Times New Roman"/>
          <w:sz w:val="28"/>
          <w:szCs w:val="28"/>
        </w:rPr>
        <w:t>Положения 178</w:t>
      </w:r>
      <w:r>
        <w:rPr>
          <w:rFonts w:ascii="Times New Roman" w:hAnsi="Times New Roman"/>
          <w:sz w:val="28"/>
          <w:szCs w:val="28"/>
        </w:rPr>
        <w:t>.</w:t>
      </w:r>
      <w:r w:rsidRPr="00601B35">
        <w:rPr>
          <w:rFonts w:ascii="Times New Roman" w:hAnsi="Times New Roman"/>
          <w:sz w:val="28"/>
          <w:szCs w:val="28"/>
        </w:rPr>
        <w:t xml:space="preserve"> </w:t>
      </w:r>
      <w:r>
        <w:rPr>
          <w:rFonts w:ascii="Times New Roman" w:hAnsi="Times New Roman"/>
          <w:sz w:val="28"/>
          <w:szCs w:val="28"/>
        </w:rPr>
        <w:t>С</w:t>
      </w:r>
      <w:r w:rsidRPr="00601B35">
        <w:rPr>
          <w:rFonts w:ascii="Times New Roman" w:hAnsi="Times New Roman"/>
          <w:sz w:val="28"/>
          <w:szCs w:val="28"/>
        </w:rPr>
        <w:t xml:space="preserve">огласно </w:t>
      </w:r>
      <w:r w:rsidRPr="00601B35">
        <w:rPr>
          <w:rFonts w:ascii="Times New Roman" w:hAnsi="Times New Roman"/>
          <w:color w:val="000000"/>
          <w:sz w:val="28"/>
          <w:szCs w:val="28"/>
        </w:rPr>
        <w:t>пункт</w:t>
      </w:r>
      <w:r>
        <w:rPr>
          <w:rFonts w:ascii="Times New Roman" w:hAnsi="Times New Roman"/>
          <w:color w:val="000000"/>
          <w:sz w:val="28"/>
          <w:szCs w:val="28"/>
        </w:rPr>
        <w:t>у</w:t>
      </w:r>
      <w:r w:rsidRPr="00601B35">
        <w:rPr>
          <w:rFonts w:ascii="Times New Roman" w:hAnsi="Times New Roman"/>
          <w:color w:val="000000"/>
          <w:sz w:val="28"/>
          <w:szCs w:val="28"/>
        </w:rPr>
        <w:t xml:space="preserve"> 25 </w:t>
      </w:r>
      <w:r w:rsidRPr="00601B35">
        <w:rPr>
          <w:rFonts w:ascii="Times New Roman" w:hAnsi="Times New Roman"/>
          <w:sz w:val="28"/>
          <w:szCs w:val="28"/>
        </w:rPr>
        <w:t>Положения 178</w:t>
      </w:r>
      <w:r>
        <w:rPr>
          <w:rFonts w:ascii="Times New Roman" w:hAnsi="Times New Roman"/>
          <w:sz w:val="28"/>
          <w:szCs w:val="28"/>
        </w:rPr>
        <w:t xml:space="preserve">, </w:t>
      </w:r>
      <w:r w:rsidRPr="00601B35">
        <w:rPr>
          <w:rFonts w:ascii="Times New Roman" w:hAnsi="Times New Roman"/>
          <w:sz w:val="28"/>
          <w:szCs w:val="28"/>
        </w:rPr>
        <w:t>арендная плата за муниципальное имущество является</w:t>
      </w:r>
      <w:r>
        <w:rPr>
          <w:rFonts w:ascii="Times New Roman" w:hAnsi="Times New Roman"/>
          <w:sz w:val="28"/>
          <w:szCs w:val="28"/>
        </w:rPr>
        <w:t xml:space="preserve"> самостоятельным видом платежей,</w:t>
      </w:r>
      <w:r w:rsidRPr="00601B35">
        <w:rPr>
          <w:rFonts w:ascii="Times New Roman" w:hAnsi="Times New Roman"/>
          <w:sz w:val="28"/>
          <w:szCs w:val="28"/>
        </w:rPr>
        <w:t xml:space="preserve"> в плату не включается стоимость коммунальных и эксплуатационных услуг, которые оплачиваются арендатором по отдельно заключенным дого</w:t>
      </w:r>
      <w:r w:rsidRPr="00601B35">
        <w:rPr>
          <w:rFonts w:ascii="Times New Roman" w:hAnsi="Times New Roman"/>
          <w:sz w:val="28"/>
          <w:szCs w:val="28"/>
        </w:rPr>
        <w:softHyphen/>
        <w:t>ворам с соответствующими службами, платежи по энергоснабжению, коммунальные счета не являются зачетом по арендной плате.</w:t>
      </w:r>
    </w:p>
    <w:p w:rsidR="00F3075E" w:rsidRPr="00601B35" w:rsidRDefault="00F3075E" w:rsidP="00F3075E">
      <w:pPr>
        <w:spacing w:after="0"/>
        <w:ind w:firstLine="708"/>
        <w:jc w:val="both"/>
        <w:rPr>
          <w:rFonts w:ascii="Times New Roman" w:hAnsi="Times New Roman"/>
          <w:sz w:val="28"/>
          <w:szCs w:val="28"/>
        </w:rPr>
      </w:pPr>
      <w:r w:rsidRPr="00601B35">
        <w:rPr>
          <w:rFonts w:ascii="Times New Roman" w:hAnsi="Times New Roman"/>
          <w:color w:val="000000"/>
          <w:sz w:val="28"/>
          <w:szCs w:val="28"/>
        </w:rPr>
        <w:t xml:space="preserve">Согласно пояснений главного бухгалтера, размер арендной платы определен на основании разработанной предприятием Методики </w:t>
      </w:r>
      <w:r w:rsidRPr="00601B35">
        <w:rPr>
          <w:rFonts w:ascii="Times New Roman" w:hAnsi="Times New Roman"/>
          <w:sz w:val="28"/>
          <w:szCs w:val="28"/>
        </w:rPr>
        <w:t xml:space="preserve">(определен как произведение площади помещения, ставки арендной платы и соответствующих коэффициентов). В соответствии со статьей 17.1 Федерального закона от 26 июля 2006 г. N 135-ФЗ "О защите конкуренции" заключение договоров аренды предусматривающих переход прав владения и (или) пользования в отношении муниципального имущества, может быть осуществлено только по результатам проведения конкурсов или аукционов на право заключения этих договоров. Статьей 17.1 приведен закрытый перечень обстоятельств, при наличии которых договор может быть заключен без проведения конкурсов или аукционов. Такие обстоятельства в договоре </w:t>
      </w:r>
      <w:r w:rsidR="0014691E" w:rsidRPr="00601B35">
        <w:rPr>
          <w:rFonts w:ascii="Times New Roman" w:hAnsi="Times New Roman"/>
          <w:sz w:val="28"/>
          <w:szCs w:val="28"/>
        </w:rPr>
        <w:t xml:space="preserve">от 01.08.2016г. </w:t>
      </w:r>
      <w:r w:rsidRPr="00601B35">
        <w:rPr>
          <w:rFonts w:ascii="Times New Roman" w:hAnsi="Times New Roman"/>
          <w:sz w:val="28"/>
          <w:szCs w:val="28"/>
        </w:rPr>
        <w:t xml:space="preserve">между МУП «ЖКХ СМР» и </w:t>
      </w:r>
      <w:r w:rsidR="0014691E">
        <w:rPr>
          <w:rFonts w:ascii="Times New Roman" w:hAnsi="Times New Roman"/>
          <w:sz w:val="28"/>
          <w:szCs w:val="28"/>
        </w:rPr>
        <w:t>физическим лицом</w:t>
      </w:r>
      <w:r w:rsidR="001B7189">
        <w:rPr>
          <w:rFonts w:ascii="Times New Roman" w:hAnsi="Times New Roman"/>
          <w:sz w:val="28"/>
          <w:szCs w:val="28"/>
        </w:rPr>
        <w:t>,</w:t>
      </w:r>
      <w:r w:rsidRPr="00601B35">
        <w:rPr>
          <w:rFonts w:ascii="Times New Roman" w:hAnsi="Times New Roman"/>
          <w:sz w:val="28"/>
          <w:szCs w:val="28"/>
        </w:rPr>
        <w:t xml:space="preserve"> отсутствуют. Таким образом, договор аренды от 01.08.2016г заключен в нарушение статьи 17.1 Федерального закона от 26 июля 2006 г. N 135-ФЗ.</w:t>
      </w:r>
    </w:p>
    <w:p w:rsidR="00F3075E" w:rsidRPr="00601B35" w:rsidRDefault="00F3075E" w:rsidP="00F3075E">
      <w:pPr>
        <w:spacing w:after="0"/>
        <w:ind w:firstLine="708"/>
        <w:jc w:val="both"/>
        <w:rPr>
          <w:rFonts w:ascii="Times New Roman" w:hAnsi="Times New Roman"/>
          <w:sz w:val="28"/>
          <w:szCs w:val="28"/>
        </w:rPr>
      </w:pPr>
      <w:r w:rsidRPr="00601B35">
        <w:rPr>
          <w:rFonts w:ascii="Times New Roman" w:hAnsi="Times New Roman"/>
          <w:sz w:val="28"/>
          <w:szCs w:val="28"/>
        </w:rPr>
        <w:t xml:space="preserve">Разрешение Администрации Сортавальского муниципального района, оформленного распоряжением, на сдачу в аренду имущества </w:t>
      </w:r>
      <w:r w:rsidR="0014691E">
        <w:rPr>
          <w:rFonts w:ascii="Times New Roman" w:hAnsi="Times New Roman"/>
          <w:sz w:val="28"/>
          <w:szCs w:val="28"/>
        </w:rPr>
        <w:t>по договорам от 18.07.2016 г. и от 01.08.2016г.</w:t>
      </w:r>
      <w:r w:rsidRPr="00601B35">
        <w:rPr>
          <w:rFonts w:ascii="Times New Roman" w:hAnsi="Times New Roman"/>
          <w:sz w:val="28"/>
          <w:szCs w:val="28"/>
        </w:rPr>
        <w:t xml:space="preserve"> к проверке не представлено.</w:t>
      </w:r>
    </w:p>
    <w:p w:rsidR="00F3075E" w:rsidRPr="00601B35" w:rsidRDefault="00F3075E" w:rsidP="00F3075E">
      <w:pPr>
        <w:spacing w:after="0"/>
        <w:ind w:firstLine="709"/>
        <w:jc w:val="both"/>
        <w:rPr>
          <w:rFonts w:ascii="Times New Roman" w:hAnsi="Times New Roman"/>
          <w:sz w:val="28"/>
          <w:szCs w:val="28"/>
        </w:rPr>
      </w:pPr>
      <w:r w:rsidRPr="00601B35">
        <w:rPr>
          <w:rFonts w:ascii="Times New Roman" w:hAnsi="Times New Roman"/>
          <w:sz w:val="28"/>
          <w:szCs w:val="28"/>
        </w:rPr>
        <w:lastRenderedPageBreak/>
        <w:t xml:space="preserve">В нарушение пункта 23 Положения №178 срок внесения арендной платы в договорах </w:t>
      </w:r>
      <w:r w:rsidR="0014691E">
        <w:rPr>
          <w:rFonts w:ascii="Times New Roman" w:hAnsi="Times New Roman"/>
          <w:sz w:val="28"/>
          <w:szCs w:val="28"/>
        </w:rPr>
        <w:t>от 18.07.2016 г. и от 01.08.2016г.</w:t>
      </w:r>
      <w:r w:rsidR="0014691E" w:rsidRPr="00601B35">
        <w:rPr>
          <w:rFonts w:ascii="Times New Roman" w:hAnsi="Times New Roman"/>
          <w:sz w:val="28"/>
          <w:szCs w:val="28"/>
        </w:rPr>
        <w:t xml:space="preserve"> </w:t>
      </w:r>
      <w:r w:rsidRPr="00601B35">
        <w:rPr>
          <w:rFonts w:ascii="Times New Roman" w:hAnsi="Times New Roman"/>
          <w:sz w:val="28"/>
          <w:szCs w:val="28"/>
        </w:rPr>
        <w:t>не соответствует сроку, установленному Положением №178.</w:t>
      </w:r>
    </w:p>
    <w:p w:rsidR="00F3075E" w:rsidRPr="00601B35" w:rsidRDefault="00F3075E" w:rsidP="00F3075E">
      <w:pPr>
        <w:pStyle w:val="af4"/>
        <w:shd w:val="clear" w:color="auto" w:fill="FFFFFF"/>
        <w:spacing w:after="0"/>
        <w:ind w:firstLine="708"/>
        <w:jc w:val="both"/>
        <w:rPr>
          <w:sz w:val="28"/>
          <w:szCs w:val="28"/>
        </w:rPr>
      </w:pPr>
      <w:r w:rsidRPr="00601B35">
        <w:rPr>
          <w:sz w:val="28"/>
          <w:szCs w:val="28"/>
        </w:rPr>
        <w:t>При сопоставлении данных Реестра муниципального имущества Сортавальского муниципального района на 01.01.2017года</w:t>
      </w:r>
      <w:r>
        <w:rPr>
          <w:sz w:val="28"/>
          <w:szCs w:val="28"/>
        </w:rPr>
        <w:t>, представленных к проверке МКУ «Недвижимость-ИНВЕСТ»</w:t>
      </w:r>
      <w:r w:rsidRPr="00601B35">
        <w:rPr>
          <w:sz w:val="28"/>
          <w:szCs w:val="28"/>
        </w:rPr>
        <w:t xml:space="preserve"> с данными предоставленными МУП «ЖКХ СМР» (</w:t>
      </w:r>
      <w:proofErr w:type="spellStart"/>
      <w:r w:rsidRPr="00601B35">
        <w:rPr>
          <w:sz w:val="28"/>
          <w:szCs w:val="28"/>
        </w:rPr>
        <w:t>обо</w:t>
      </w:r>
      <w:r>
        <w:rPr>
          <w:sz w:val="28"/>
          <w:szCs w:val="28"/>
        </w:rPr>
        <w:t>ро</w:t>
      </w:r>
      <w:r w:rsidRPr="00601B35">
        <w:rPr>
          <w:sz w:val="28"/>
          <w:szCs w:val="28"/>
        </w:rPr>
        <w:t>тно</w:t>
      </w:r>
      <w:proofErr w:type="spellEnd"/>
      <w:r w:rsidRPr="00601B35">
        <w:rPr>
          <w:sz w:val="28"/>
          <w:szCs w:val="28"/>
        </w:rPr>
        <w:t>-сальдовые ведомости по счету 01 «Основные средства» за 2016 год), установлены расхождения данных, в бухгалтерском учете предприятия, с данными Реестра муниципального имущества, на общую сумму 338 385,96 руб.</w:t>
      </w:r>
    </w:p>
    <w:p w:rsidR="00F3075E" w:rsidRPr="00601B35" w:rsidRDefault="00F3075E" w:rsidP="00F3075E">
      <w:pPr>
        <w:pStyle w:val="af4"/>
        <w:shd w:val="clear" w:color="auto" w:fill="FFFFFF"/>
        <w:spacing w:after="0"/>
        <w:ind w:firstLine="708"/>
        <w:jc w:val="both"/>
        <w:rPr>
          <w:rFonts w:eastAsiaTheme="minorHAnsi"/>
          <w:sz w:val="28"/>
          <w:szCs w:val="28"/>
        </w:rPr>
      </w:pPr>
      <w:r w:rsidRPr="00815FB3">
        <w:rPr>
          <w:sz w:val="28"/>
          <w:szCs w:val="28"/>
        </w:rPr>
        <w:t xml:space="preserve">В соответствии с пунктом 1 статьи 2 </w:t>
      </w:r>
      <w:r>
        <w:rPr>
          <w:sz w:val="28"/>
          <w:szCs w:val="28"/>
        </w:rPr>
        <w:t>№161-ФЗ</w:t>
      </w:r>
      <w:r w:rsidRPr="00815FB3">
        <w:rPr>
          <w:sz w:val="28"/>
          <w:szCs w:val="28"/>
        </w:rPr>
        <w:t xml:space="preserve"> имущество унитарного предприятия принадлежат на праве собственности муниципальному образованию.</w:t>
      </w:r>
      <w:r>
        <w:rPr>
          <w:sz w:val="28"/>
          <w:szCs w:val="28"/>
        </w:rPr>
        <w:t xml:space="preserve"> </w:t>
      </w:r>
      <w:r w:rsidRPr="00601B35">
        <w:rPr>
          <w:color w:val="000000"/>
          <w:spacing w:val="-5"/>
          <w:sz w:val="28"/>
          <w:szCs w:val="28"/>
          <w:shd w:val="clear" w:color="auto" w:fill="FFFFFF"/>
        </w:rPr>
        <w:t>Согласно п.5 Положения «О порядке управления и распоряжения имуществом Сортавальского муниципального района», утвержденного решением Совета Сортавальского муниципального района 05.04.2013г. №302 учет объектов муниципальной собственности Сортавальского муниципального района ведется в Реестре муниципального имущества.</w:t>
      </w:r>
      <w:r w:rsidRPr="00601B35">
        <w:rPr>
          <w:sz w:val="28"/>
          <w:szCs w:val="28"/>
        </w:rPr>
        <w:t xml:space="preserve"> </w:t>
      </w:r>
      <w:r w:rsidRPr="00601B35">
        <w:rPr>
          <w:color w:val="000000"/>
          <w:spacing w:val="-6"/>
          <w:sz w:val="28"/>
          <w:szCs w:val="28"/>
        </w:rPr>
        <w:t>В соответствие с п.6 Порядка ведения органами местного самоуправления реестров муниципального имущества, утвержденного Приказом Министерства экономического развития 30.08.2011г</w:t>
      </w:r>
      <w:r w:rsidRPr="00601B35">
        <w:rPr>
          <w:rFonts w:eastAsiaTheme="minorHAnsi"/>
          <w:sz w:val="28"/>
          <w:szCs w:val="28"/>
        </w:rPr>
        <w:t xml:space="preserve"> </w:t>
      </w:r>
      <w:r w:rsidRPr="00601B35">
        <w:rPr>
          <w:color w:val="000000"/>
          <w:spacing w:val="-6"/>
          <w:sz w:val="28"/>
          <w:szCs w:val="28"/>
        </w:rPr>
        <w:t xml:space="preserve">№ 424, </w:t>
      </w:r>
      <w:r w:rsidRPr="00601B35">
        <w:rPr>
          <w:rFonts w:eastAsiaTheme="minorHAnsi"/>
          <w:sz w:val="28"/>
          <w:szCs w:val="28"/>
        </w:rPr>
        <w:t xml:space="preserve">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w:t>
      </w:r>
      <w:r>
        <w:rPr>
          <w:rFonts w:eastAsiaTheme="minorHAnsi"/>
          <w:sz w:val="28"/>
          <w:szCs w:val="28"/>
        </w:rPr>
        <w:t xml:space="preserve">в </w:t>
      </w:r>
      <w:r w:rsidRPr="00601B35">
        <w:rPr>
          <w:rFonts w:eastAsiaTheme="minorHAnsi"/>
          <w:sz w:val="28"/>
          <w:szCs w:val="28"/>
        </w:rPr>
        <w:t>реестр. Заявление с приложением заверенных копий документов предоставляется в орган местного самоуправления, уполномоченный на ведение реестра, в 2-недельный срок с момента возникновения, изменения или прекращения права на объекты учета (изменения сведений об объектах учета).</w:t>
      </w:r>
    </w:p>
    <w:p w:rsidR="00F3075E" w:rsidRPr="00601B35" w:rsidRDefault="00F3075E" w:rsidP="00F3075E">
      <w:pPr>
        <w:spacing w:after="0"/>
        <w:ind w:firstLine="708"/>
        <w:jc w:val="both"/>
        <w:rPr>
          <w:rFonts w:ascii="Times New Roman" w:hAnsi="Times New Roman"/>
          <w:sz w:val="28"/>
          <w:szCs w:val="28"/>
        </w:rPr>
      </w:pPr>
      <w:r w:rsidRPr="00601B35">
        <w:rPr>
          <w:rFonts w:ascii="Times New Roman" w:hAnsi="Times New Roman"/>
          <w:sz w:val="28"/>
          <w:szCs w:val="28"/>
        </w:rPr>
        <w:t xml:space="preserve">Контрольно-счетным комитетом в ходе проверки установлено, что в Реестре муниципального имущества по состоянию на 01.01.2017г. не числиться имущество, приобретенное предприятием в 2016 году самостоятельно, а именно: </w:t>
      </w:r>
    </w:p>
    <w:p w:rsidR="00F3075E" w:rsidRPr="00601B35" w:rsidRDefault="00F3075E" w:rsidP="00DF2A95">
      <w:pPr>
        <w:pStyle w:val="aa"/>
        <w:numPr>
          <w:ilvl w:val="0"/>
          <w:numId w:val="4"/>
        </w:numPr>
        <w:spacing w:after="0"/>
        <w:ind w:left="0"/>
        <w:jc w:val="both"/>
        <w:rPr>
          <w:rFonts w:ascii="Times New Roman" w:hAnsi="Times New Roman"/>
          <w:sz w:val="28"/>
          <w:szCs w:val="28"/>
        </w:rPr>
      </w:pPr>
      <w:r w:rsidRPr="00601B35">
        <w:rPr>
          <w:rFonts w:ascii="Times New Roman" w:hAnsi="Times New Roman"/>
          <w:sz w:val="28"/>
          <w:szCs w:val="28"/>
        </w:rPr>
        <w:t xml:space="preserve">Преобразователь частоты </w:t>
      </w:r>
      <w:r w:rsidRPr="00601B35">
        <w:rPr>
          <w:rFonts w:ascii="Times New Roman" w:hAnsi="Times New Roman"/>
          <w:sz w:val="28"/>
          <w:szCs w:val="28"/>
          <w:lang w:val="en-US"/>
        </w:rPr>
        <w:t>INNOVERT</w:t>
      </w:r>
      <w:r w:rsidRPr="00601B35">
        <w:rPr>
          <w:rFonts w:ascii="Times New Roman" w:hAnsi="Times New Roman"/>
          <w:sz w:val="28"/>
          <w:szCs w:val="28"/>
        </w:rPr>
        <w:t>, балансовой стоимостью 15 100,0 руб. (приобретен в январе 2016 года)</w:t>
      </w:r>
      <w:r>
        <w:rPr>
          <w:rFonts w:ascii="Times New Roman" w:hAnsi="Times New Roman"/>
          <w:sz w:val="28"/>
          <w:szCs w:val="28"/>
        </w:rPr>
        <w:t>;</w:t>
      </w:r>
    </w:p>
    <w:p w:rsidR="00F3075E" w:rsidRPr="00601B35" w:rsidRDefault="00F3075E" w:rsidP="00DF2A95">
      <w:pPr>
        <w:pStyle w:val="aa"/>
        <w:numPr>
          <w:ilvl w:val="0"/>
          <w:numId w:val="4"/>
        </w:numPr>
        <w:spacing w:after="0"/>
        <w:ind w:left="0"/>
        <w:jc w:val="both"/>
        <w:rPr>
          <w:rFonts w:ascii="Times New Roman" w:hAnsi="Times New Roman"/>
          <w:sz w:val="28"/>
          <w:szCs w:val="28"/>
        </w:rPr>
      </w:pPr>
      <w:r w:rsidRPr="00601B35">
        <w:rPr>
          <w:rFonts w:ascii="Times New Roman" w:hAnsi="Times New Roman"/>
          <w:sz w:val="28"/>
          <w:szCs w:val="28"/>
        </w:rPr>
        <w:t>Насос МС 40/50 - балансовой стоимостью 59 760,0 руб.</w:t>
      </w:r>
      <w:r>
        <w:rPr>
          <w:rFonts w:ascii="Times New Roman" w:hAnsi="Times New Roman"/>
          <w:sz w:val="28"/>
          <w:szCs w:val="28"/>
        </w:rPr>
        <w:t>, (приобретен в марте 2016 года</w:t>
      </w:r>
      <w:r w:rsidRPr="00601B35">
        <w:rPr>
          <w:rFonts w:ascii="Times New Roman" w:hAnsi="Times New Roman"/>
          <w:sz w:val="28"/>
          <w:szCs w:val="28"/>
        </w:rPr>
        <w:t>)</w:t>
      </w:r>
      <w:r>
        <w:rPr>
          <w:rFonts w:ascii="Times New Roman" w:hAnsi="Times New Roman"/>
          <w:sz w:val="28"/>
          <w:szCs w:val="28"/>
        </w:rPr>
        <w:t>;</w:t>
      </w:r>
    </w:p>
    <w:p w:rsidR="00F3075E" w:rsidRPr="00601B35" w:rsidRDefault="00F3075E" w:rsidP="00DF2A95">
      <w:pPr>
        <w:pStyle w:val="aa"/>
        <w:numPr>
          <w:ilvl w:val="0"/>
          <w:numId w:val="4"/>
        </w:numPr>
        <w:spacing w:after="0"/>
        <w:ind w:left="0"/>
        <w:jc w:val="both"/>
        <w:rPr>
          <w:rFonts w:ascii="Times New Roman" w:hAnsi="Times New Roman"/>
          <w:sz w:val="28"/>
          <w:szCs w:val="28"/>
        </w:rPr>
      </w:pPr>
      <w:r w:rsidRPr="00601B35">
        <w:rPr>
          <w:rFonts w:ascii="Times New Roman" w:hAnsi="Times New Roman"/>
          <w:sz w:val="28"/>
          <w:szCs w:val="28"/>
        </w:rPr>
        <w:t>Агрегат ЭЦВ 4-2,5-50, балансовой стоимостью 27 000,0 руб. (приобретен в апреле</w:t>
      </w:r>
      <w:r>
        <w:rPr>
          <w:rFonts w:ascii="Times New Roman" w:hAnsi="Times New Roman"/>
          <w:sz w:val="28"/>
          <w:szCs w:val="28"/>
        </w:rPr>
        <w:t xml:space="preserve"> 2016 года</w:t>
      </w:r>
      <w:r w:rsidRPr="00601B35">
        <w:rPr>
          <w:rFonts w:ascii="Times New Roman" w:hAnsi="Times New Roman"/>
          <w:sz w:val="28"/>
          <w:szCs w:val="28"/>
        </w:rPr>
        <w:t>)</w:t>
      </w:r>
      <w:r>
        <w:rPr>
          <w:rFonts w:ascii="Times New Roman" w:hAnsi="Times New Roman"/>
          <w:sz w:val="28"/>
          <w:szCs w:val="28"/>
        </w:rPr>
        <w:t>;</w:t>
      </w:r>
    </w:p>
    <w:p w:rsidR="00F3075E" w:rsidRPr="00601B35" w:rsidRDefault="00F3075E" w:rsidP="00DF2A95">
      <w:pPr>
        <w:pStyle w:val="aa"/>
        <w:numPr>
          <w:ilvl w:val="0"/>
          <w:numId w:val="4"/>
        </w:numPr>
        <w:spacing w:after="0"/>
        <w:ind w:left="0"/>
        <w:jc w:val="both"/>
        <w:rPr>
          <w:rFonts w:ascii="Times New Roman" w:hAnsi="Times New Roman"/>
          <w:sz w:val="28"/>
          <w:szCs w:val="28"/>
        </w:rPr>
      </w:pPr>
      <w:r w:rsidRPr="00601B35">
        <w:rPr>
          <w:rFonts w:ascii="Times New Roman" w:hAnsi="Times New Roman"/>
          <w:sz w:val="28"/>
          <w:szCs w:val="28"/>
        </w:rPr>
        <w:t xml:space="preserve">Преобразователь частоты 2,2 кВт, </w:t>
      </w:r>
      <w:r w:rsidRPr="00601B35">
        <w:rPr>
          <w:rFonts w:ascii="Times New Roman" w:hAnsi="Times New Roman"/>
          <w:sz w:val="28"/>
          <w:szCs w:val="28"/>
          <w:lang w:val="en-US"/>
        </w:rPr>
        <w:t>GRANDRIVE</w:t>
      </w:r>
      <w:r w:rsidRPr="00601B35">
        <w:rPr>
          <w:rFonts w:ascii="Times New Roman" w:hAnsi="Times New Roman"/>
          <w:sz w:val="28"/>
          <w:szCs w:val="28"/>
        </w:rPr>
        <w:t>, балансовой стоимостью 11 844,60 руб.</w:t>
      </w:r>
      <w:r>
        <w:rPr>
          <w:rFonts w:ascii="Times New Roman" w:hAnsi="Times New Roman"/>
          <w:sz w:val="28"/>
          <w:szCs w:val="28"/>
        </w:rPr>
        <w:t xml:space="preserve"> (приобретен в апреле 2016 года</w:t>
      </w:r>
      <w:r w:rsidRPr="00601B35">
        <w:rPr>
          <w:rFonts w:ascii="Times New Roman" w:hAnsi="Times New Roman"/>
          <w:sz w:val="28"/>
          <w:szCs w:val="28"/>
        </w:rPr>
        <w:t>)</w:t>
      </w:r>
      <w:r>
        <w:rPr>
          <w:rFonts w:ascii="Times New Roman" w:hAnsi="Times New Roman"/>
          <w:sz w:val="28"/>
          <w:szCs w:val="28"/>
        </w:rPr>
        <w:t>;</w:t>
      </w:r>
    </w:p>
    <w:p w:rsidR="00F3075E" w:rsidRPr="00601B35" w:rsidRDefault="00F3075E" w:rsidP="00DF2A95">
      <w:pPr>
        <w:pStyle w:val="aa"/>
        <w:numPr>
          <w:ilvl w:val="0"/>
          <w:numId w:val="4"/>
        </w:numPr>
        <w:spacing w:after="0"/>
        <w:ind w:left="0"/>
        <w:jc w:val="both"/>
        <w:rPr>
          <w:rFonts w:ascii="Times New Roman" w:hAnsi="Times New Roman"/>
          <w:sz w:val="28"/>
          <w:szCs w:val="28"/>
        </w:rPr>
      </w:pPr>
      <w:r w:rsidRPr="00601B35">
        <w:rPr>
          <w:rFonts w:ascii="Times New Roman" w:hAnsi="Times New Roman"/>
          <w:sz w:val="28"/>
          <w:szCs w:val="28"/>
        </w:rPr>
        <w:lastRenderedPageBreak/>
        <w:t>Датчик давления О-10 + коннектор, балансовой стоимостью 5 053,65 руб.</w:t>
      </w:r>
      <w:r>
        <w:rPr>
          <w:rFonts w:ascii="Times New Roman" w:hAnsi="Times New Roman"/>
          <w:sz w:val="28"/>
          <w:szCs w:val="28"/>
        </w:rPr>
        <w:t xml:space="preserve"> (приобретен в апреле 2016 года</w:t>
      </w:r>
      <w:r w:rsidRPr="00601B35">
        <w:rPr>
          <w:rFonts w:ascii="Times New Roman" w:hAnsi="Times New Roman"/>
          <w:sz w:val="28"/>
          <w:szCs w:val="28"/>
        </w:rPr>
        <w:t>)</w:t>
      </w:r>
      <w:r>
        <w:rPr>
          <w:rFonts w:ascii="Times New Roman" w:hAnsi="Times New Roman"/>
          <w:sz w:val="28"/>
          <w:szCs w:val="28"/>
        </w:rPr>
        <w:t>;</w:t>
      </w:r>
    </w:p>
    <w:p w:rsidR="00F3075E" w:rsidRPr="00601B35" w:rsidRDefault="00F3075E" w:rsidP="00DF2A95">
      <w:pPr>
        <w:pStyle w:val="aa"/>
        <w:numPr>
          <w:ilvl w:val="0"/>
          <w:numId w:val="4"/>
        </w:numPr>
        <w:spacing w:after="0"/>
        <w:ind w:left="0"/>
        <w:jc w:val="both"/>
        <w:rPr>
          <w:rFonts w:ascii="Times New Roman" w:hAnsi="Times New Roman"/>
          <w:sz w:val="28"/>
          <w:szCs w:val="28"/>
        </w:rPr>
      </w:pPr>
      <w:r w:rsidRPr="00601B35">
        <w:rPr>
          <w:rFonts w:ascii="Times New Roman" w:hAnsi="Times New Roman"/>
          <w:sz w:val="28"/>
          <w:szCs w:val="28"/>
        </w:rPr>
        <w:t>Датчик давления О-10 + коннектор, балансовой стоимостью 5 111,64 руб. (приобретен в мае 2016 года)</w:t>
      </w:r>
      <w:r>
        <w:rPr>
          <w:rFonts w:ascii="Times New Roman" w:hAnsi="Times New Roman"/>
          <w:sz w:val="28"/>
          <w:szCs w:val="28"/>
        </w:rPr>
        <w:t>;</w:t>
      </w:r>
    </w:p>
    <w:p w:rsidR="00F3075E" w:rsidRPr="00601B35" w:rsidRDefault="00F3075E" w:rsidP="00DF2A95">
      <w:pPr>
        <w:pStyle w:val="aa"/>
        <w:numPr>
          <w:ilvl w:val="0"/>
          <w:numId w:val="4"/>
        </w:numPr>
        <w:spacing w:after="0"/>
        <w:ind w:left="0"/>
        <w:jc w:val="both"/>
        <w:rPr>
          <w:rFonts w:ascii="Times New Roman" w:hAnsi="Times New Roman"/>
          <w:sz w:val="28"/>
          <w:szCs w:val="28"/>
        </w:rPr>
      </w:pPr>
      <w:r w:rsidRPr="00601B35">
        <w:rPr>
          <w:rFonts w:ascii="Times New Roman" w:hAnsi="Times New Roman"/>
          <w:sz w:val="28"/>
          <w:szCs w:val="28"/>
        </w:rPr>
        <w:t xml:space="preserve">Мотопомпа </w:t>
      </w:r>
      <w:r w:rsidRPr="00601B35">
        <w:rPr>
          <w:rFonts w:ascii="Times New Roman" w:hAnsi="Times New Roman"/>
          <w:sz w:val="28"/>
          <w:szCs w:val="28"/>
          <w:lang w:val="en-US"/>
        </w:rPr>
        <w:t>Campion</w:t>
      </w:r>
      <w:r w:rsidRPr="00601B35">
        <w:rPr>
          <w:rFonts w:ascii="Times New Roman" w:hAnsi="Times New Roman"/>
          <w:sz w:val="28"/>
          <w:szCs w:val="28"/>
        </w:rPr>
        <w:t xml:space="preserve"> </w:t>
      </w:r>
      <w:r w:rsidRPr="00601B35">
        <w:rPr>
          <w:rFonts w:ascii="Times New Roman" w:hAnsi="Times New Roman"/>
          <w:sz w:val="28"/>
          <w:szCs w:val="28"/>
          <w:lang w:val="en-US"/>
        </w:rPr>
        <w:t>GTP</w:t>
      </w:r>
      <w:r w:rsidRPr="00601B35">
        <w:rPr>
          <w:rFonts w:ascii="Times New Roman" w:hAnsi="Times New Roman"/>
          <w:sz w:val="28"/>
          <w:szCs w:val="28"/>
        </w:rPr>
        <w:t>80 балансовой стоимостью 17</w:t>
      </w:r>
      <w:r w:rsidRPr="00601B35">
        <w:rPr>
          <w:rFonts w:ascii="Times New Roman" w:hAnsi="Times New Roman"/>
          <w:sz w:val="28"/>
          <w:szCs w:val="28"/>
          <w:lang w:val="en-US"/>
        </w:rPr>
        <w:t> </w:t>
      </w:r>
      <w:r w:rsidRPr="00601B35">
        <w:rPr>
          <w:rFonts w:ascii="Times New Roman" w:hAnsi="Times New Roman"/>
          <w:sz w:val="28"/>
          <w:szCs w:val="28"/>
        </w:rPr>
        <w:t>800,0 р</w:t>
      </w:r>
      <w:r>
        <w:rPr>
          <w:rFonts w:ascii="Times New Roman" w:hAnsi="Times New Roman"/>
          <w:sz w:val="28"/>
          <w:szCs w:val="28"/>
        </w:rPr>
        <w:t>уб. (приобретен в мае 2016 года</w:t>
      </w:r>
      <w:r w:rsidRPr="00601B35">
        <w:rPr>
          <w:rFonts w:ascii="Times New Roman" w:hAnsi="Times New Roman"/>
          <w:sz w:val="28"/>
          <w:szCs w:val="28"/>
        </w:rPr>
        <w:t>)</w:t>
      </w:r>
      <w:r>
        <w:rPr>
          <w:rFonts w:ascii="Times New Roman" w:hAnsi="Times New Roman"/>
          <w:sz w:val="28"/>
          <w:szCs w:val="28"/>
        </w:rPr>
        <w:t>;</w:t>
      </w:r>
    </w:p>
    <w:p w:rsidR="00F3075E" w:rsidRPr="00601B35" w:rsidRDefault="00F3075E" w:rsidP="00DF2A95">
      <w:pPr>
        <w:pStyle w:val="aa"/>
        <w:numPr>
          <w:ilvl w:val="0"/>
          <w:numId w:val="4"/>
        </w:numPr>
        <w:spacing w:after="0"/>
        <w:ind w:left="0"/>
        <w:jc w:val="both"/>
        <w:rPr>
          <w:rFonts w:ascii="Times New Roman" w:hAnsi="Times New Roman"/>
          <w:sz w:val="28"/>
          <w:szCs w:val="28"/>
        </w:rPr>
      </w:pPr>
      <w:r w:rsidRPr="00601B35">
        <w:rPr>
          <w:rFonts w:ascii="Times New Roman" w:hAnsi="Times New Roman"/>
          <w:sz w:val="28"/>
          <w:szCs w:val="28"/>
        </w:rPr>
        <w:t xml:space="preserve">Преобразователь частоты </w:t>
      </w:r>
      <w:r w:rsidRPr="00601B35">
        <w:rPr>
          <w:rFonts w:ascii="Times New Roman" w:hAnsi="Times New Roman"/>
          <w:sz w:val="28"/>
          <w:szCs w:val="28"/>
          <w:lang w:val="en-US"/>
        </w:rPr>
        <w:t>FDU</w:t>
      </w:r>
      <w:r w:rsidRPr="00601B35">
        <w:rPr>
          <w:rFonts w:ascii="Times New Roman" w:hAnsi="Times New Roman"/>
          <w:sz w:val="28"/>
          <w:szCs w:val="28"/>
        </w:rPr>
        <w:t xml:space="preserve"> 2.0 </w:t>
      </w:r>
      <w:r w:rsidRPr="00601B35">
        <w:rPr>
          <w:rFonts w:ascii="Times New Roman" w:hAnsi="Times New Roman"/>
          <w:sz w:val="28"/>
          <w:szCs w:val="28"/>
          <w:lang w:val="en-US"/>
        </w:rPr>
        <w:t>NGD</w:t>
      </w:r>
      <w:r w:rsidRPr="00601B35">
        <w:rPr>
          <w:rFonts w:ascii="Times New Roman" w:hAnsi="Times New Roman"/>
          <w:sz w:val="28"/>
          <w:szCs w:val="28"/>
        </w:rPr>
        <w:t xml:space="preserve"> 48-090-54 45кВт,380В балансовой стоимостью 196 716,07 ру</w:t>
      </w:r>
      <w:r>
        <w:rPr>
          <w:rFonts w:ascii="Times New Roman" w:hAnsi="Times New Roman"/>
          <w:sz w:val="28"/>
          <w:szCs w:val="28"/>
        </w:rPr>
        <w:t>б.; (приобретен в мае 2016 года</w:t>
      </w:r>
      <w:r w:rsidRPr="00601B35">
        <w:rPr>
          <w:rFonts w:ascii="Times New Roman" w:hAnsi="Times New Roman"/>
          <w:sz w:val="28"/>
          <w:szCs w:val="28"/>
        </w:rPr>
        <w:t>)</w:t>
      </w:r>
      <w:r>
        <w:rPr>
          <w:rFonts w:ascii="Times New Roman" w:hAnsi="Times New Roman"/>
          <w:sz w:val="28"/>
          <w:szCs w:val="28"/>
        </w:rPr>
        <w:t>.</w:t>
      </w:r>
    </w:p>
    <w:p w:rsidR="00F3075E" w:rsidRPr="00601B35" w:rsidRDefault="00F3075E" w:rsidP="00F3075E">
      <w:pPr>
        <w:spacing w:after="0"/>
        <w:rPr>
          <w:rFonts w:ascii="Times New Roman" w:eastAsia="Times New Roman" w:hAnsi="Times New Roman"/>
          <w:color w:val="000000"/>
          <w:sz w:val="28"/>
          <w:szCs w:val="28"/>
          <w:lang w:eastAsia="ru-RU"/>
        </w:rPr>
      </w:pPr>
    </w:p>
    <w:p w:rsidR="00F3075E" w:rsidRPr="00601B35" w:rsidRDefault="00F3075E" w:rsidP="00F3075E">
      <w:pPr>
        <w:spacing w:after="0"/>
        <w:ind w:firstLine="708"/>
        <w:jc w:val="both"/>
        <w:rPr>
          <w:rFonts w:ascii="Times New Roman" w:eastAsiaTheme="minorHAnsi" w:hAnsi="Times New Roman"/>
          <w:sz w:val="28"/>
          <w:szCs w:val="28"/>
        </w:rPr>
      </w:pPr>
      <w:r w:rsidRPr="00601B35">
        <w:rPr>
          <w:rFonts w:ascii="Times New Roman" w:eastAsiaTheme="minorHAnsi" w:hAnsi="Times New Roman"/>
          <w:sz w:val="28"/>
          <w:szCs w:val="28"/>
        </w:rPr>
        <w:t>В ходе контрольного мероприятия установлено, что в нарушение п.6 Порядка № 424 Предприятием не представлялись письменные заявления с приложением заверенных копий документов в администрацию Сортавальского муниципального района (в МКУ «Н-Инвест»), в 2-недельный срок с момента возникновения, изменения или прекращения права на объекты учета (изменения сведений об объектах учета).</w:t>
      </w:r>
    </w:p>
    <w:p w:rsidR="00F3075E" w:rsidRPr="00601B35" w:rsidRDefault="00F3075E" w:rsidP="00F3075E">
      <w:pPr>
        <w:pStyle w:val="Default"/>
        <w:spacing w:line="276" w:lineRule="auto"/>
        <w:ind w:firstLine="708"/>
        <w:jc w:val="both"/>
        <w:rPr>
          <w:sz w:val="28"/>
          <w:szCs w:val="28"/>
        </w:rPr>
      </w:pPr>
      <w:r w:rsidRPr="00601B35">
        <w:rPr>
          <w:sz w:val="28"/>
          <w:szCs w:val="28"/>
        </w:rPr>
        <w:t xml:space="preserve">Согласно </w:t>
      </w:r>
      <w:hyperlink r:id="rId13" w:history="1">
        <w:r w:rsidRPr="00601B35">
          <w:rPr>
            <w:sz w:val="28"/>
            <w:szCs w:val="28"/>
          </w:rPr>
          <w:t>ст. 131</w:t>
        </w:r>
      </w:hyperlink>
      <w:r w:rsidRPr="00601B35">
        <w:rPr>
          <w:sz w:val="28"/>
          <w:szCs w:val="28"/>
        </w:rPr>
        <w:t xml:space="preserve"> Гражданского Кодекса РФ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При этом регистрации подлежат: право собственности, право хозяйственного ведения, право оперативного управления, право постоянного пользования, ипотека, а также иные права в случаях, предусмотренных законодательством.</w:t>
      </w:r>
    </w:p>
    <w:p w:rsidR="00F3075E" w:rsidRPr="00601B35" w:rsidRDefault="00F3075E" w:rsidP="00F3075E">
      <w:pPr>
        <w:spacing w:after="0"/>
        <w:ind w:firstLine="540"/>
        <w:jc w:val="both"/>
        <w:rPr>
          <w:rFonts w:ascii="Times New Roman" w:eastAsia="Times New Roman" w:hAnsi="Times New Roman"/>
          <w:sz w:val="28"/>
          <w:szCs w:val="28"/>
          <w:lang w:eastAsia="ru-RU"/>
        </w:rPr>
      </w:pPr>
      <w:r w:rsidRPr="00601B35">
        <w:rPr>
          <w:rFonts w:ascii="Times New Roman" w:eastAsia="Times New Roman" w:hAnsi="Times New Roman"/>
          <w:sz w:val="28"/>
          <w:szCs w:val="28"/>
          <w:lang w:eastAsia="ru-RU"/>
        </w:rPr>
        <w:t xml:space="preserve">На основании </w:t>
      </w:r>
      <w:hyperlink r:id="rId14" w:history="1">
        <w:r w:rsidRPr="00601B35">
          <w:rPr>
            <w:rFonts w:ascii="Times New Roman" w:eastAsia="Times New Roman" w:hAnsi="Times New Roman"/>
            <w:sz w:val="28"/>
            <w:szCs w:val="28"/>
            <w:lang w:eastAsia="ru-RU"/>
          </w:rPr>
          <w:t>ст. 2</w:t>
        </w:r>
      </w:hyperlink>
      <w:r w:rsidRPr="00601B35">
        <w:rPr>
          <w:rFonts w:ascii="Times New Roman" w:eastAsia="Times New Roman" w:hAnsi="Times New Roman"/>
          <w:sz w:val="28"/>
          <w:szCs w:val="28"/>
          <w:lang w:eastAsia="ru-RU"/>
        </w:rPr>
        <w:t xml:space="preserve"> Федерального закона от 21.07.1997 N 122-ФЗ "О государственной регистрации прав на недвижимое имущество и сделок с ним" (далее - Федеральный закон N 122-ФЗ) государственная регистрация прав на недвижимое имущество и сделок с ним - юридический акт признания и подтверждения государством возникновения, ограничения (обременения), перехода или прекращения прав на недвижимое имущество в соответствии с </w:t>
      </w:r>
      <w:hyperlink r:id="rId15" w:history="1">
        <w:r w:rsidRPr="00601B35">
          <w:rPr>
            <w:rFonts w:ascii="Times New Roman" w:eastAsia="Times New Roman" w:hAnsi="Times New Roman"/>
            <w:sz w:val="28"/>
            <w:szCs w:val="28"/>
            <w:lang w:eastAsia="ru-RU"/>
          </w:rPr>
          <w:t>ГК</w:t>
        </w:r>
      </w:hyperlink>
      <w:r w:rsidRPr="00601B35">
        <w:rPr>
          <w:rFonts w:ascii="Times New Roman" w:eastAsia="Times New Roman" w:hAnsi="Times New Roman"/>
          <w:sz w:val="28"/>
          <w:szCs w:val="28"/>
          <w:lang w:eastAsia="ru-RU"/>
        </w:rPr>
        <w:t xml:space="preserve"> РФ. Государственная регистрация является единственным доказательством существования зарегистрированного права. </w:t>
      </w:r>
    </w:p>
    <w:p w:rsidR="00F3075E" w:rsidRPr="00601B35" w:rsidRDefault="00F3075E" w:rsidP="00F3075E">
      <w:pPr>
        <w:spacing w:after="0"/>
        <w:ind w:firstLine="540"/>
        <w:jc w:val="both"/>
        <w:rPr>
          <w:rFonts w:ascii="Times New Roman" w:eastAsia="Times New Roman" w:hAnsi="Times New Roman"/>
          <w:sz w:val="28"/>
          <w:szCs w:val="28"/>
          <w:lang w:eastAsia="ru-RU"/>
        </w:rPr>
      </w:pPr>
      <w:r w:rsidRPr="00601B35">
        <w:rPr>
          <w:rFonts w:ascii="Times New Roman" w:eastAsia="Times New Roman" w:hAnsi="Times New Roman"/>
          <w:sz w:val="28"/>
          <w:szCs w:val="28"/>
          <w:lang w:eastAsia="ru-RU"/>
        </w:rPr>
        <w:t xml:space="preserve">Согласно </w:t>
      </w:r>
      <w:hyperlink r:id="rId16" w:history="1">
        <w:r w:rsidRPr="00601B35">
          <w:rPr>
            <w:rFonts w:ascii="Times New Roman" w:eastAsia="Times New Roman" w:hAnsi="Times New Roman"/>
            <w:sz w:val="28"/>
            <w:szCs w:val="28"/>
            <w:lang w:eastAsia="ru-RU"/>
          </w:rPr>
          <w:t>ст. 4</w:t>
        </w:r>
      </w:hyperlink>
      <w:r w:rsidRPr="00601B35">
        <w:rPr>
          <w:rFonts w:ascii="Times New Roman" w:eastAsia="Times New Roman" w:hAnsi="Times New Roman"/>
          <w:sz w:val="28"/>
          <w:szCs w:val="28"/>
          <w:lang w:eastAsia="ru-RU"/>
        </w:rPr>
        <w:t xml:space="preserve"> Федерального закона N 122-ФЗ государственной регистрации подлежат права собственности и другие вещные права на недвижимое имущество и сделки с ним в соответствии со </w:t>
      </w:r>
      <w:hyperlink r:id="rId17" w:history="1">
        <w:r w:rsidRPr="00601B35">
          <w:rPr>
            <w:rFonts w:ascii="Times New Roman" w:eastAsia="Times New Roman" w:hAnsi="Times New Roman"/>
            <w:sz w:val="28"/>
            <w:szCs w:val="28"/>
            <w:lang w:eastAsia="ru-RU"/>
          </w:rPr>
          <w:t>ст. ст. 130</w:t>
        </w:r>
      </w:hyperlink>
      <w:r w:rsidRPr="00601B35">
        <w:rPr>
          <w:rFonts w:ascii="Times New Roman" w:eastAsia="Times New Roman" w:hAnsi="Times New Roman"/>
          <w:sz w:val="28"/>
          <w:szCs w:val="28"/>
          <w:lang w:eastAsia="ru-RU"/>
        </w:rPr>
        <w:t xml:space="preserve">, </w:t>
      </w:r>
      <w:hyperlink r:id="rId18" w:history="1">
        <w:r w:rsidRPr="00601B35">
          <w:rPr>
            <w:rFonts w:ascii="Times New Roman" w:eastAsia="Times New Roman" w:hAnsi="Times New Roman"/>
            <w:sz w:val="28"/>
            <w:szCs w:val="28"/>
            <w:lang w:eastAsia="ru-RU"/>
          </w:rPr>
          <w:t>131</w:t>
        </w:r>
      </w:hyperlink>
      <w:r w:rsidRPr="00601B35">
        <w:rPr>
          <w:rFonts w:ascii="Times New Roman" w:eastAsia="Times New Roman" w:hAnsi="Times New Roman"/>
          <w:sz w:val="28"/>
          <w:szCs w:val="28"/>
          <w:lang w:eastAsia="ru-RU"/>
        </w:rPr>
        <w:t xml:space="preserve">, </w:t>
      </w:r>
      <w:hyperlink r:id="rId19" w:history="1">
        <w:r w:rsidRPr="00601B35">
          <w:rPr>
            <w:rFonts w:ascii="Times New Roman" w:eastAsia="Times New Roman" w:hAnsi="Times New Roman"/>
            <w:sz w:val="28"/>
            <w:szCs w:val="28"/>
            <w:lang w:eastAsia="ru-RU"/>
          </w:rPr>
          <w:t>132</w:t>
        </w:r>
      </w:hyperlink>
      <w:r w:rsidRPr="00601B35">
        <w:rPr>
          <w:rFonts w:ascii="Times New Roman" w:eastAsia="Times New Roman" w:hAnsi="Times New Roman"/>
          <w:sz w:val="28"/>
          <w:szCs w:val="28"/>
          <w:lang w:eastAsia="ru-RU"/>
        </w:rPr>
        <w:t xml:space="preserve"> и </w:t>
      </w:r>
      <w:hyperlink r:id="rId20" w:history="1">
        <w:r w:rsidRPr="00601B35">
          <w:rPr>
            <w:rFonts w:ascii="Times New Roman" w:eastAsia="Times New Roman" w:hAnsi="Times New Roman"/>
            <w:sz w:val="28"/>
            <w:szCs w:val="28"/>
            <w:lang w:eastAsia="ru-RU"/>
          </w:rPr>
          <w:t>164</w:t>
        </w:r>
      </w:hyperlink>
      <w:r w:rsidRPr="00601B35">
        <w:rPr>
          <w:rFonts w:ascii="Times New Roman" w:eastAsia="Times New Roman" w:hAnsi="Times New Roman"/>
          <w:sz w:val="28"/>
          <w:szCs w:val="28"/>
          <w:lang w:eastAsia="ru-RU"/>
        </w:rPr>
        <w:t xml:space="preserve"> ГК РФ, за исключением прав на воздушные и морские суда, суда внутреннего плавания и космические объекты. Наряду с государственной регистрацией вещных прав на недвижимое имущество подлежат государственной регистрации ограничения (обременения) прав на него, в том числе аренда.</w:t>
      </w:r>
    </w:p>
    <w:p w:rsidR="00F3075E" w:rsidRPr="003F4B51" w:rsidRDefault="00F3075E" w:rsidP="00F3075E">
      <w:pPr>
        <w:spacing w:after="0"/>
        <w:ind w:firstLine="567"/>
        <w:jc w:val="both"/>
        <w:rPr>
          <w:rFonts w:ascii="Times New Roman" w:eastAsia="Times New Roman" w:hAnsi="Times New Roman"/>
          <w:sz w:val="28"/>
          <w:szCs w:val="28"/>
          <w:lang w:eastAsia="ru-RU"/>
        </w:rPr>
      </w:pPr>
      <w:r w:rsidRPr="003F4B51">
        <w:rPr>
          <w:rFonts w:ascii="Times New Roman" w:eastAsia="Times New Roman" w:hAnsi="Times New Roman"/>
          <w:sz w:val="28"/>
          <w:szCs w:val="28"/>
          <w:lang w:eastAsia="ru-RU"/>
        </w:rPr>
        <w:lastRenderedPageBreak/>
        <w:t xml:space="preserve">При проведении контрольного мероприятия установлено, что в нарушение </w:t>
      </w:r>
      <w:hyperlink r:id="rId21" w:history="1">
        <w:r w:rsidRPr="003F4B51">
          <w:rPr>
            <w:rFonts w:ascii="Times New Roman" w:eastAsia="Times New Roman" w:hAnsi="Times New Roman"/>
            <w:sz w:val="28"/>
            <w:szCs w:val="28"/>
            <w:lang w:eastAsia="ru-RU"/>
          </w:rPr>
          <w:t>ст. 2</w:t>
        </w:r>
      </w:hyperlink>
      <w:r w:rsidRPr="003F4B51">
        <w:rPr>
          <w:rFonts w:ascii="Times New Roman" w:eastAsia="Times New Roman" w:hAnsi="Times New Roman"/>
          <w:sz w:val="28"/>
          <w:szCs w:val="28"/>
          <w:lang w:eastAsia="ru-RU"/>
        </w:rPr>
        <w:t xml:space="preserve">, 4 Федерального закона N 122-ФЗ, статьи 131 Гражданского Кодекса РФ </w:t>
      </w:r>
      <w:r w:rsidRPr="003F4B51">
        <w:rPr>
          <w:rFonts w:ascii="Times New Roman" w:hAnsi="Times New Roman"/>
          <w:sz w:val="28"/>
          <w:szCs w:val="28"/>
        </w:rPr>
        <w:t xml:space="preserve">МУП «ЖКХ СМР» </w:t>
      </w:r>
      <w:r w:rsidRPr="003F4B51">
        <w:rPr>
          <w:rFonts w:ascii="Times New Roman" w:eastAsia="Times New Roman" w:hAnsi="Times New Roman"/>
          <w:sz w:val="28"/>
          <w:szCs w:val="28"/>
          <w:lang w:eastAsia="ru-RU"/>
        </w:rPr>
        <w:t xml:space="preserve">не зарегистрировало право хозяйственного ведения на закрепленное </w:t>
      </w:r>
      <w:r w:rsidRPr="003F4B51">
        <w:rPr>
          <w:rFonts w:ascii="Times New Roman" w:hAnsi="Times New Roman"/>
          <w:sz w:val="28"/>
          <w:szCs w:val="28"/>
        </w:rPr>
        <w:t xml:space="preserve">Распоряжениями администрации Сортавальского муниципального района №963 от 14.07.2015 года «О закреплении на праве хозяйственного ведения за МУП «ЖКХ СМР» имущество, а именно </w:t>
      </w:r>
      <w:r>
        <w:rPr>
          <w:rFonts w:ascii="Times New Roman" w:hAnsi="Times New Roman"/>
          <w:sz w:val="28"/>
          <w:szCs w:val="28"/>
        </w:rPr>
        <w:t xml:space="preserve">- </w:t>
      </w:r>
      <w:r w:rsidRPr="003F4B51">
        <w:rPr>
          <w:rFonts w:ascii="Times New Roman" w:hAnsi="Times New Roman"/>
          <w:sz w:val="28"/>
          <w:szCs w:val="28"/>
        </w:rPr>
        <w:t>нежилые помещения в количестве 18 объектов общей площадью 1 014 кв. метров, находящиеся в г. Сортавала и здания операторной и здание склада масел общей площадью 81,7 кв. метров в пос. Заозерный.</w:t>
      </w:r>
      <w:r w:rsidRPr="003F4B51">
        <w:rPr>
          <w:sz w:val="28"/>
          <w:szCs w:val="28"/>
        </w:rPr>
        <w:t xml:space="preserve"> </w:t>
      </w:r>
    </w:p>
    <w:p w:rsidR="00F3075E" w:rsidRPr="003F4B51" w:rsidRDefault="00F3075E" w:rsidP="00F3075E">
      <w:pPr>
        <w:spacing w:after="0"/>
        <w:ind w:firstLine="709"/>
        <w:jc w:val="both"/>
        <w:rPr>
          <w:rFonts w:ascii="Times New Roman" w:hAnsi="Times New Roman"/>
          <w:b/>
          <w:sz w:val="28"/>
          <w:szCs w:val="28"/>
        </w:rPr>
      </w:pPr>
    </w:p>
    <w:p w:rsidR="00F3075E" w:rsidRDefault="00F3075E" w:rsidP="00F3075E">
      <w:pPr>
        <w:spacing w:after="0"/>
        <w:ind w:firstLine="709"/>
        <w:jc w:val="center"/>
        <w:rPr>
          <w:rFonts w:ascii="Times New Roman" w:hAnsi="Times New Roman"/>
          <w:b/>
          <w:sz w:val="28"/>
          <w:szCs w:val="28"/>
        </w:rPr>
      </w:pPr>
      <w:r>
        <w:rPr>
          <w:rFonts w:ascii="Times New Roman" w:hAnsi="Times New Roman"/>
          <w:b/>
          <w:sz w:val="28"/>
          <w:szCs w:val="28"/>
        </w:rPr>
        <w:t>2.</w:t>
      </w:r>
      <w:r w:rsidRPr="008570A8">
        <w:rPr>
          <w:rFonts w:ascii="Times New Roman" w:hAnsi="Times New Roman"/>
          <w:b/>
          <w:sz w:val="28"/>
          <w:szCs w:val="28"/>
        </w:rPr>
        <w:t>Проверка проведения и</w:t>
      </w:r>
      <w:r>
        <w:rPr>
          <w:rFonts w:ascii="Times New Roman" w:hAnsi="Times New Roman"/>
          <w:b/>
          <w:sz w:val="28"/>
          <w:szCs w:val="28"/>
        </w:rPr>
        <w:t>нвентаризации</w:t>
      </w:r>
    </w:p>
    <w:p w:rsidR="00F3075E" w:rsidRPr="008570A8" w:rsidRDefault="00F3075E" w:rsidP="00F3075E">
      <w:pPr>
        <w:spacing w:after="0"/>
        <w:ind w:firstLine="709"/>
        <w:jc w:val="both"/>
        <w:rPr>
          <w:rFonts w:ascii="Times New Roman" w:hAnsi="Times New Roman"/>
          <w:b/>
          <w:sz w:val="28"/>
          <w:szCs w:val="28"/>
        </w:rPr>
      </w:pPr>
    </w:p>
    <w:p w:rsidR="00F3075E" w:rsidRPr="0059736C" w:rsidRDefault="00F3075E" w:rsidP="00F3075E">
      <w:pPr>
        <w:spacing w:after="0"/>
        <w:ind w:firstLine="283"/>
        <w:jc w:val="both"/>
        <w:rPr>
          <w:rFonts w:ascii="Times New Roman" w:hAnsi="Times New Roman"/>
          <w:sz w:val="28"/>
          <w:szCs w:val="28"/>
        </w:rPr>
      </w:pPr>
      <w:r w:rsidRPr="0059736C">
        <w:rPr>
          <w:rFonts w:ascii="Times New Roman" w:hAnsi="Times New Roman"/>
          <w:sz w:val="28"/>
          <w:szCs w:val="28"/>
        </w:rPr>
        <w:t>Для проведения контрольного мероприятия у МУП «ЖКХ СМР» были запрошены документы, подтверждающие проведение инвентаризации в 2016 году. К проверке представлены документы, подтверждающие проведение инвентаризации денежных средств, товар</w:t>
      </w:r>
      <w:r>
        <w:rPr>
          <w:rFonts w:ascii="Times New Roman" w:hAnsi="Times New Roman"/>
          <w:sz w:val="28"/>
          <w:szCs w:val="28"/>
        </w:rPr>
        <w:t>н</w:t>
      </w:r>
      <w:r w:rsidRPr="0059736C">
        <w:rPr>
          <w:rFonts w:ascii="Times New Roman" w:hAnsi="Times New Roman"/>
          <w:sz w:val="28"/>
          <w:szCs w:val="28"/>
        </w:rPr>
        <w:t>о-материальных ценностей и обязательств предприятия по состоянию на 01.01.2017 года. Согласно представленным документам, инвентаризация проведена в период с 15.01.2017г. по 20.01.2017г.</w:t>
      </w:r>
    </w:p>
    <w:p w:rsidR="00F3075E" w:rsidRPr="000873DA" w:rsidRDefault="00F3075E" w:rsidP="00F3075E">
      <w:pPr>
        <w:autoSpaceDE w:val="0"/>
        <w:autoSpaceDN w:val="0"/>
        <w:adjustRightInd w:val="0"/>
        <w:spacing w:after="0"/>
        <w:ind w:firstLine="540"/>
        <w:jc w:val="both"/>
        <w:rPr>
          <w:rFonts w:ascii="Times New Roman" w:eastAsiaTheme="minorHAnsi" w:hAnsi="Times New Roman"/>
          <w:sz w:val="28"/>
          <w:szCs w:val="28"/>
        </w:rPr>
      </w:pPr>
      <w:r w:rsidRPr="000873DA">
        <w:rPr>
          <w:rFonts w:ascii="Times New Roman" w:eastAsiaTheme="minorHAnsi" w:hAnsi="Times New Roman"/>
          <w:sz w:val="28"/>
          <w:szCs w:val="28"/>
        </w:rPr>
        <w:t>Согласно пункту 3 статьи 11 </w:t>
      </w:r>
      <w:r w:rsidR="00FA5E4E">
        <w:rPr>
          <w:rFonts w:ascii="Times New Roman" w:eastAsiaTheme="minorHAnsi" w:hAnsi="Times New Roman"/>
          <w:sz w:val="28"/>
          <w:szCs w:val="28"/>
        </w:rPr>
        <w:t>№</w:t>
      </w:r>
      <w:r w:rsidRPr="000873DA">
        <w:rPr>
          <w:rFonts w:ascii="Times New Roman" w:eastAsiaTheme="minorHAnsi" w:hAnsi="Times New Roman"/>
          <w:sz w:val="28"/>
          <w:szCs w:val="28"/>
        </w:rPr>
        <w:t xml:space="preserve">402-ФЗ случаи, сроки и </w:t>
      </w:r>
      <w:hyperlink r:id="rId22" w:history="1">
        <w:r w:rsidRPr="000873DA">
          <w:rPr>
            <w:rFonts w:ascii="Times New Roman" w:eastAsiaTheme="minorHAnsi" w:hAnsi="Times New Roman"/>
            <w:sz w:val="28"/>
            <w:szCs w:val="28"/>
          </w:rPr>
          <w:t>порядок</w:t>
        </w:r>
      </w:hyperlink>
      <w:r w:rsidRPr="000873DA">
        <w:rPr>
          <w:rFonts w:ascii="Times New Roman" w:eastAsiaTheme="minorHAnsi" w:hAnsi="Times New Roman"/>
          <w:sz w:val="28"/>
          <w:szCs w:val="28"/>
        </w:rPr>
        <w:t xml:space="preserve"> проведения инвентаризации, а также перечень объектов, подлежащих инвентаризации, определяются экономическим субъектом, за исключением обязательного проведения инвентаризации. Обязательное проведение инвентаризации устанавливается законодательством Российской Федерации, федеральными и отраслевыми стандартами.</w:t>
      </w:r>
    </w:p>
    <w:p w:rsidR="00F3075E" w:rsidRPr="00351BE8" w:rsidRDefault="00F3075E" w:rsidP="00F3075E">
      <w:pPr>
        <w:spacing w:after="0"/>
        <w:ind w:firstLine="709"/>
        <w:jc w:val="both"/>
        <w:rPr>
          <w:rFonts w:ascii="Times New Roman" w:eastAsiaTheme="minorHAnsi" w:hAnsi="Times New Roman"/>
          <w:sz w:val="28"/>
          <w:szCs w:val="28"/>
        </w:rPr>
      </w:pPr>
      <w:r w:rsidRPr="00351BE8">
        <w:rPr>
          <w:rFonts w:ascii="Times New Roman" w:eastAsiaTheme="minorHAnsi" w:hAnsi="Times New Roman"/>
          <w:sz w:val="28"/>
          <w:szCs w:val="28"/>
        </w:rPr>
        <w:t>Пунктом 27 Приказа Минфина РФ от 29 июля 1998 г. N 34н «Об утверждении положения по ведению бухгалтерского учета и бухгалтерской отчетности в российской федерации» проведение инвентаризации обязательно при передаче имущества в аренду, выкупе, продаже.</w:t>
      </w:r>
    </w:p>
    <w:p w:rsidR="00F3075E" w:rsidRDefault="00F3075E" w:rsidP="00F3075E">
      <w:pPr>
        <w:spacing w:after="0"/>
        <w:ind w:firstLine="283"/>
        <w:jc w:val="both"/>
        <w:rPr>
          <w:rFonts w:ascii="Times New Roman" w:hAnsi="Times New Roman"/>
          <w:sz w:val="28"/>
          <w:szCs w:val="28"/>
        </w:rPr>
      </w:pPr>
      <w:r w:rsidRPr="00351BE8">
        <w:rPr>
          <w:rFonts w:ascii="Times New Roman" w:hAnsi="Times New Roman"/>
          <w:sz w:val="28"/>
          <w:szCs w:val="28"/>
        </w:rPr>
        <w:t xml:space="preserve">Проверкой установлено, что в нарушение пункта </w:t>
      </w:r>
      <w:r w:rsidRPr="00351BE8">
        <w:rPr>
          <w:rFonts w:ascii="Times New Roman" w:eastAsiaTheme="minorHAnsi" w:hAnsi="Times New Roman"/>
          <w:sz w:val="28"/>
          <w:szCs w:val="28"/>
        </w:rPr>
        <w:t xml:space="preserve">27 Приказа Минфина РФ от 29 июля 1998 г. N 34н </w:t>
      </w:r>
      <w:r w:rsidRPr="00351BE8">
        <w:rPr>
          <w:rFonts w:ascii="Times New Roman" w:hAnsi="Times New Roman"/>
          <w:sz w:val="28"/>
          <w:szCs w:val="28"/>
        </w:rPr>
        <w:t>МУП «ЖКХ СМР» в 2016 году не проведена инвентаризация при передаче</w:t>
      </w:r>
      <w:r>
        <w:rPr>
          <w:rFonts w:ascii="Times New Roman" w:hAnsi="Times New Roman"/>
          <w:sz w:val="28"/>
          <w:szCs w:val="28"/>
        </w:rPr>
        <w:t xml:space="preserve"> муниципального имущества</w:t>
      </w:r>
      <w:r w:rsidRPr="00351BE8">
        <w:rPr>
          <w:rFonts w:ascii="Times New Roman" w:hAnsi="Times New Roman"/>
          <w:sz w:val="28"/>
          <w:szCs w:val="28"/>
        </w:rPr>
        <w:t xml:space="preserve"> в аренду и продаже: при заключении дополнительного соглашения от 17.10.2016 года о замене стороны по договору на аренду коммунальной инфраструктуры водоснабжения и водоотведения с ООО «</w:t>
      </w:r>
      <w:proofErr w:type="spellStart"/>
      <w:r w:rsidRPr="00351BE8">
        <w:rPr>
          <w:rFonts w:ascii="Times New Roman" w:hAnsi="Times New Roman"/>
          <w:sz w:val="28"/>
          <w:szCs w:val="28"/>
        </w:rPr>
        <w:t>Карелводоканал</w:t>
      </w:r>
      <w:proofErr w:type="spellEnd"/>
      <w:r w:rsidRPr="00351BE8">
        <w:rPr>
          <w:rFonts w:ascii="Times New Roman" w:hAnsi="Times New Roman"/>
          <w:sz w:val="28"/>
          <w:szCs w:val="28"/>
        </w:rPr>
        <w:t xml:space="preserve">», при </w:t>
      </w:r>
      <w:r>
        <w:rPr>
          <w:rFonts w:ascii="Times New Roman" w:hAnsi="Times New Roman"/>
          <w:sz w:val="28"/>
          <w:szCs w:val="28"/>
        </w:rPr>
        <w:t xml:space="preserve">передаче нежилых помещений площадью 69,1 </w:t>
      </w:r>
      <w:proofErr w:type="spellStart"/>
      <w:r>
        <w:rPr>
          <w:rFonts w:ascii="Times New Roman" w:hAnsi="Times New Roman"/>
          <w:sz w:val="28"/>
          <w:szCs w:val="28"/>
        </w:rPr>
        <w:t>кв.м</w:t>
      </w:r>
      <w:proofErr w:type="spellEnd"/>
      <w:r>
        <w:rPr>
          <w:rFonts w:ascii="Times New Roman" w:hAnsi="Times New Roman"/>
          <w:sz w:val="28"/>
          <w:szCs w:val="28"/>
        </w:rPr>
        <w:t xml:space="preserve">. по адресу ул. Гагарина, д.14.  по договору аренды от 18.07.2016 года, по договору от 01.08.2016 года при продаже нежилых помещений площадью 69,1 </w:t>
      </w:r>
      <w:proofErr w:type="spellStart"/>
      <w:r>
        <w:rPr>
          <w:rFonts w:ascii="Times New Roman" w:hAnsi="Times New Roman"/>
          <w:sz w:val="28"/>
          <w:szCs w:val="28"/>
        </w:rPr>
        <w:t>кв.м</w:t>
      </w:r>
      <w:proofErr w:type="spellEnd"/>
      <w:r>
        <w:rPr>
          <w:rFonts w:ascii="Times New Roman" w:hAnsi="Times New Roman"/>
          <w:sz w:val="28"/>
          <w:szCs w:val="28"/>
        </w:rPr>
        <w:t>. по адресу ул. Гагарина, д.14.</w:t>
      </w:r>
    </w:p>
    <w:p w:rsidR="00F3075E" w:rsidRDefault="00F3075E" w:rsidP="00F3075E">
      <w:pPr>
        <w:spacing w:after="0"/>
        <w:ind w:firstLine="283"/>
        <w:jc w:val="both"/>
        <w:rPr>
          <w:rFonts w:ascii="Times New Roman" w:hAnsi="Times New Roman"/>
          <w:sz w:val="28"/>
          <w:szCs w:val="28"/>
        </w:rPr>
      </w:pPr>
    </w:p>
    <w:p w:rsidR="00F3075E" w:rsidRDefault="00F3075E" w:rsidP="00F3075E">
      <w:pPr>
        <w:spacing w:after="0"/>
        <w:ind w:firstLine="567"/>
        <w:contextualSpacing/>
        <w:jc w:val="both"/>
        <w:rPr>
          <w:rFonts w:ascii="Times New Roman" w:hAnsi="Times New Roman"/>
          <w:b/>
          <w:bCs/>
          <w:sz w:val="28"/>
          <w:szCs w:val="28"/>
        </w:rPr>
      </w:pPr>
      <w:r>
        <w:rPr>
          <w:rFonts w:ascii="Times New Roman" w:hAnsi="Times New Roman"/>
          <w:b/>
          <w:bCs/>
          <w:sz w:val="28"/>
          <w:szCs w:val="28"/>
        </w:rPr>
        <w:t>3.</w:t>
      </w:r>
      <w:r w:rsidRPr="00CF2BE7">
        <w:rPr>
          <w:rFonts w:ascii="Times New Roman" w:hAnsi="Times New Roman"/>
          <w:b/>
          <w:bCs/>
          <w:sz w:val="28"/>
          <w:szCs w:val="28"/>
        </w:rPr>
        <w:t>Анализ финансово-хозяйств</w:t>
      </w:r>
      <w:r>
        <w:rPr>
          <w:rFonts w:ascii="Times New Roman" w:hAnsi="Times New Roman"/>
          <w:b/>
          <w:bCs/>
          <w:sz w:val="28"/>
          <w:szCs w:val="28"/>
        </w:rPr>
        <w:t>енной деятельности Предприятия.</w:t>
      </w:r>
    </w:p>
    <w:p w:rsidR="00F3075E" w:rsidRPr="00CF2BE7" w:rsidRDefault="00F3075E" w:rsidP="00F3075E">
      <w:pPr>
        <w:spacing w:after="0"/>
        <w:ind w:firstLine="567"/>
        <w:contextualSpacing/>
        <w:jc w:val="both"/>
        <w:rPr>
          <w:rFonts w:ascii="Times New Roman" w:hAnsi="Times New Roman"/>
          <w:b/>
          <w:bCs/>
          <w:sz w:val="28"/>
          <w:szCs w:val="28"/>
        </w:rPr>
      </w:pPr>
    </w:p>
    <w:p w:rsidR="00F3075E" w:rsidRDefault="00F3075E" w:rsidP="00F3075E">
      <w:pPr>
        <w:tabs>
          <w:tab w:val="left" w:pos="9656"/>
        </w:tabs>
        <w:spacing w:after="0"/>
        <w:ind w:firstLine="567"/>
        <w:jc w:val="both"/>
        <w:rPr>
          <w:rFonts w:ascii="Times New Roman" w:hAnsi="Times New Roman"/>
          <w:sz w:val="28"/>
          <w:szCs w:val="28"/>
        </w:rPr>
      </w:pPr>
      <w:r w:rsidRPr="00BD3A00">
        <w:rPr>
          <w:rFonts w:ascii="Times New Roman" w:hAnsi="Times New Roman"/>
          <w:sz w:val="28"/>
          <w:szCs w:val="28"/>
        </w:rPr>
        <w:t>В проверяемом периоде, согласно данным бухгалтерского учета (карточка счета 90.1</w:t>
      </w:r>
      <w:r>
        <w:rPr>
          <w:rFonts w:ascii="Times New Roman" w:hAnsi="Times New Roman"/>
          <w:sz w:val="28"/>
          <w:szCs w:val="28"/>
        </w:rPr>
        <w:t>, главная книга счет 90.1 за 2016 год</w:t>
      </w:r>
      <w:r w:rsidRPr="00BD3A00">
        <w:rPr>
          <w:rFonts w:ascii="Times New Roman" w:hAnsi="Times New Roman"/>
          <w:sz w:val="28"/>
          <w:szCs w:val="28"/>
        </w:rPr>
        <w:t xml:space="preserve">) предприятием были получены доходы от реализации услуг по водоснабжению и водоотведению на общую сумму </w:t>
      </w:r>
      <w:r>
        <w:rPr>
          <w:rFonts w:ascii="Times New Roman" w:hAnsi="Times New Roman"/>
          <w:sz w:val="28"/>
          <w:szCs w:val="28"/>
        </w:rPr>
        <w:t>7 621 199,02</w:t>
      </w:r>
      <w:r w:rsidRPr="00BD3A00">
        <w:rPr>
          <w:rFonts w:ascii="Times New Roman" w:hAnsi="Times New Roman"/>
          <w:sz w:val="28"/>
          <w:szCs w:val="28"/>
        </w:rPr>
        <w:t xml:space="preserve"> руб.</w:t>
      </w:r>
      <w:r>
        <w:rPr>
          <w:rFonts w:ascii="Times New Roman" w:hAnsi="Times New Roman"/>
          <w:sz w:val="28"/>
          <w:szCs w:val="28"/>
        </w:rPr>
        <w:t xml:space="preserve"> (Дт.сч.62 –Кт.сч.90.1)</w:t>
      </w:r>
      <w:r w:rsidRPr="00BD3A00">
        <w:rPr>
          <w:rFonts w:ascii="Times New Roman" w:hAnsi="Times New Roman"/>
          <w:sz w:val="28"/>
          <w:szCs w:val="28"/>
        </w:rPr>
        <w:t>, а также доходы от сдачи в аренду имущества на общую сумму 2 760 111,77 руб.</w:t>
      </w:r>
      <w:r>
        <w:rPr>
          <w:rFonts w:ascii="Times New Roman" w:hAnsi="Times New Roman"/>
          <w:sz w:val="28"/>
          <w:szCs w:val="28"/>
        </w:rPr>
        <w:t xml:space="preserve"> (</w:t>
      </w:r>
      <w:proofErr w:type="spellStart"/>
      <w:r>
        <w:rPr>
          <w:rFonts w:ascii="Times New Roman" w:hAnsi="Times New Roman"/>
          <w:sz w:val="28"/>
          <w:szCs w:val="28"/>
        </w:rPr>
        <w:t>Дт</w:t>
      </w:r>
      <w:proofErr w:type="spellEnd"/>
      <w:r>
        <w:rPr>
          <w:rFonts w:ascii="Times New Roman" w:hAnsi="Times New Roman"/>
          <w:sz w:val="28"/>
          <w:szCs w:val="28"/>
        </w:rPr>
        <w:t>. сч.76–Кт.сч.90.1) Всего доходов, учтенных по счету 90.1 «Выручка по деятельности по основной системе налогообложения» -10 381 310,78 руб.</w:t>
      </w:r>
    </w:p>
    <w:p w:rsidR="00F3075E" w:rsidRDefault="00F3075E" w:rsidP="00F3075E">
      <w:pPr>
        <w:spacing w:after="0"/>
        <w:ind w:firstLine="283"/>
        <w:jc w:val="both"/>
        <w:rPr>
          <w:rFonts w:ascii="Times New Roman" w:hAnsi="Times New Roman"/>
          <w:sz w:val="28"/>
          <w:szCs w:val="28"/>
        </w:rPr>
      </w:pPr>
      <w:r w:rsidRPr="00BD3A00">
        <w:rPr>
          <w:rFonts w:ascii="Times New Roman" w:hAnsi="Times New Roman"/>
          <w:sz w:val="28"/>
          <w:szCs w:val="28"/>
        </w:rPr>
        <w:t>Также по данным бухгалтерского учета (карточка счета 91.1</w:t>
      </w:r>
      <w:r>
        <w:rPr>
          <w:rFonts w:ascii="Times New Roman" w:hAnsi="Times New Roman"/>
          <w:sz w:val="28"/>
          <w:szCs w:val="28"/>
        </w:rPr>
        <w:t>,</w:t>
      </w:r>
      <w:r w:rsidRPr="005B41B1">
        <w:rPr>
          <w:rFonts w:ascii="Times New Roman" w:hAnsi="Times New Roman"/>
          <w:sz w:val="28"/>
          <w:szCs w:val="28"/>
        </w:rPr>
        <w:t xml:space="preserve"> </w:t>
      </w:r>
      <w:r>
        <w:rPr>
          <w:rFonts w:ascii="Times New Roman" w:hAnsi="Times New Roman"/>
          <w:sz w:val="28"/>
          <w:szCs w:val="28"/>
        </w:rPr>
        <w:t>главная книга счет 91.1 за 2016 год</w:t>
      </w:r>
      <w:r w:rsidRPr="00BD3A00">
        <w:rPr>
          <w:rFonts w:ascii="Times New Roman" w:hAnsi="Times New Roman"/>
          <w:sz w:val="28"/>
          <w:szCs w:val="28"/>
        </w:rPr>
        <w:t>)</w:t>
      </w:r>
      <w:r>
        <w:rPr>
          <w:rFonts w:ascii="Times New Roman" w:hAnsi="Times New Roman"/>
          <w:sz w:val="28"/>
          <w:szCs w:val="28"/>
        </w:rPr>
        <w:t xml:space="preserve"> </w:t>
      </w:r>
      <w:r w:rsidRPr="00BD3A00">
        <w:rPr>
          <w:rFonts w:ascii="Times New Roman" w:hAnsi="Times New Roman"/>
          <w:sz w:val="28"/>
          <w:szCs w:val="28"/>
        </w:rPr>
        <w:t>предприятием,</w:t>
      </w:r>
      <w:r>
        <w:rPr>
          <w:rFonts w:ascii="Times New Roman" w:hAnsi="Times New Roman"/>
          <w:sz w:val="28"/>
          <w:szCs w:val="28"/>
        </w:rPr>
        <w:t xml:space="preserve"> по счету 91.1 «Прочие доходы» были учтены</w:t>
      </w:r>
      <w:r w:rsidRPr="00BD3A00">
        <w:rPr>
          <w:rFonts w:ascii="Times New Roman" w:hAnsi="Times New Roman"/>
          <w:sz w:val="28"/>
          <w:szCs w:val="28"/>
        </w:rPr>
        <w:t xml:space="preserve"> </w:t>
      </w:r>
      <w:r>
        <w:rPr>
          <w:rFonts w:ascii="Times New Roman" w:hAnsi="Times New Roman"/>
          <w:sz w:val="28"/>
          <w:szCs w:val="28"/>
        </w:rPr>
        <w:t xml:space="preserve">доходы </w:t>
      </w:r>
      <w:r w:rsidRPr="00BD3A00">
        <w:rPr>
          <w:rFonts w:ascii="Times New Roman" w:hAnsi="Times New Roman"/>
          <w:sz w:val="28"/>
          <w:szCs w:val="28"/>
        </w:rPr>
        <w:t xml:space="preserve">в сумме </w:t>
      </w:r>
      <w:r>
        <w:rPr>
          <w:rFonts w:ascii="Times New Roman" w:hAnsi="Times New Roman"/>
          <w:sz w:val="28"/>
          <w:szCs w:val="28"/>
        </w:rPr>
        <w:t>3 339 586,28</w:t>
      </w:r>
      <w:r w:rsidRPr="00BD3A00">
        <w:rPr>
          <w:rFonts w:ascii="Times New Roman" w:hAnsi="Times New Roman"/>
          <w:sz w:val="28"/>
          <w:szCs w:val="28"/>
        </w:rPr>
        <w:t xml:space="preserve"> руб., в том числе</w:t>
      </w:r>
      <w:r>
        <w:rPr>
          <w:rFonts w:ascii="Times New Roman" w:hAnsi="Times New Roman"/>
          <w:sz w:val="28"/>
          <w:szCs w:val="28"/>
        </w:rPr>
        <w:t>:</w:t>
      </w:r>
    </w:p>
    <w:p w:rsidR="00F3075E" w:rsidRDefault="00F3075E" w:rsidP="00F3075E">
      <w:pPr>
        <w:spacing w:after="0"/>
        <w:ind w:firstLine="283"/>
        <w:jc w:val="both"/>
        <w:rPr>
          <w:rFonts w:ascii="Times New Roman" w:hAnsi="Times New Roman"/>
          <w:sz w:val="28"/>
          <w:szCs w:val="28"/>
        </w:rPr>
      </w:pPr>
      <w:r>
        <w:rPr>
          <w:rFonts w:ascii="Times New Roman" w:hAnsi="Times New Roman"/>
          <w:sz w:val="28"/>
          <w:szCs w:val="28"/>
        </w:rPr>
        <w:t>-</w:t>
      </w:r>
      <w:r w:rsidRPr="00BD3A00">
        <w:rPr>
          <w:rFonts w:ascii="Times New Roman" w:hAnsi="Times New Roman"/>
          <w:sz w:val="28"/>
          <w:szCs w:val="28"/>
        </w:rPr>
        <w:t xml:space="preserve">доходы от продажи муниципального имущества (нежилых помещений площадью 69,1 </w:t>
      </w:r>
      <w:proofErr w:type="spellStart"/>
      <w:r w:rsidRPr="00BD3A00">
        <w:rPr>
          <w:rFonts w:ascii="Times New Roman" w:hAnsi="Times New Roman"/>
          <w:sz w:val="28"/>
          <w:szCs w:val="28"/>
        </w:rPr>
        <w:t>кв.м</w:t>
      </w:r>
      <w:proofErr w:type="spellEnd"/>
      <w:r w:rsidRPr="00BD3A00">
        <w:rPr>
          <w:rFonts w:ascii="Times New Roman" w:hAnsi="Times New Roman"/>
          <w:sz w:val="28"/>
          <w:szCs w:val="28"/>
        </w:rPr>
        <w:t>. по адресу ул. Гагарина, д.14.</w:t>
      </w:r>
      <w:r>
        <w:rPr>
          <w:rFonts w:ascii="Times New Roman" w:hAnsi="Times New Roman"/>
          <w:sz w:val="28"/>
          <w:szCs w:val="28"/>
        </w:rPr>
        <w:t xml:space="preserve">) в сумме 2 000 000,0 руб.; </w:t>
      </w:r>
    </w:p>
    <w:p w:rsidR="00F3075E" w:rsidRDefault="00F3075E" w:rsidP="00F3075E">
      <w:pPr>
        <w:spacing w:after="0"/>
        <w:ind w:firstLine="283"/>
        <w:jc w:val="both"/>
        <w:rPr>
          <w:rFonts w:ascii="Times New Roman" w:hAnsi="Times New Roman"/>
          <w:sz w:val="28"/>
          <w:szCs w:val="28"/>
        </w:rPr>
      </w:pPr>
      <w:r>
        <w:rPr>
          <w:rFonts w:ascii="Times New Roman" w:hAnsi="Times New Roman"/>
          <w:sz w:val="28"/>
          <w:szCs w:val="28"/>
        </w:rPr>
        <w:t>-доходы от продажи металлолома в сумме 38 934,0 руб.;</w:t>
      </w:r>
    </w:p>
    <w:p w:rsidR="00F3075E" w:rsidRDefault="00F3075E" w:rsidP="00F3075E">
      <w:pPr>
        <w:spacing w:after="0"/>
        <w:ind w:firstLine="283"/>
        <w:jc w:val="both"/>
        <w:rPr>
          <w:rFonts w:ascii="Times New Roman" w:hAnsi="Times New Roman"/>
          <w:sz w:val="28"/>
          <w:szCs w:val="28"/>
        </w:rPr>
      </w:pPr>
      <w:r>
        <w:rPr>
          <w:rFonts w:ascii="Times New Roman" w:hAnsi="Times New Roman"/>
          <w:sz w:val="28"/>
          <w:szCs w:val="28"/>
        </w:rPr>
        <w:t>-субсидия из бюджета Сортавальского муниципального района в сумме 1 300 652,28 руб.</w:t>
      </w:r>
    </w:p>
    <w:p w:rsidR="00F3075E" w:rsidRDefault="00F3075E" w:rsidP="00F3075E">
      <w:pPr>
        <w:spacing w:after="0"/>
        <w:ind w:firstLine="283"/>
        <w:jc w:val="both"/>
        <w:rPr>
          <w:rFonts w:ascii="Times New Roman" w:hAnsi="Times New Roman"/>
          <w:sz w:val="28"/>
          <w:szCs w:val="28"/>
        </w:rPr>
      </w:pPr>
      <w:r>
        <w:rPr>
          <w:rFonts w:ascii="Times New Roman" w:hAnsi="Times New Roman"/>
          <w:sz w:val="28"/>
          <w:szCs w:val="28"/>
        </w:rPr>
        <w:t>При анализе отчетности предприятия за 2016 год, предоставленной в Администрацию Сортавальского муниципального района установлено искажения данных, отраженных в пояснительной записке к бухгалтерскому балансу за 2016 год, а именно:</w:t>
      </w:r>
    </w:p>
    <w:p w:rsidR="00F3075E" w:rsidRDefault="00F3075E" w:rsidP="00F3075E">
      <w:pPr>
        <w:spacing w:after="0"/>
        <w:ind w:firstLine="283"/>
        <w:jc w:val="both"/>
        <w:rPr>
          <w:rFonts w:ascii="Times New Roman" w:hAnsi="Times New Roman"/>
          <w:sz w:val="28"/>
          <w:szCs w:val="28"/>
        </w:rPr>
      </w:pPr>
      <w:r>
        <w:rPr>
          <w:rFonts w:ascii="Times New Roman" w:hAnsi="Times New Roman"/>
          <w:sz w:val="28"/>
          <w:szCs w:val="28"/>
        </w:rPr>
        <w:t>-искажение суммы выручки предприятия от реализации услуг водоснабжения и водоотведению,</w:t>
      </w:r>
      <w:r w:rsidRPr="00830016">
        <w:rPr>
          <w:rFonts w:ascii="Times New Roman" w:hAnsi="Times New Roman"/>
          <w:sz w:val="28"/>
          <w:szCs w:val="28"/>
        </w:rPr>
        <w:t xml:space="preserve"> </w:t>
      </w:r>
      <w:r>
        <w:rPr>
          <w:rFonts w:ascii="Times New Roman" w:hAnsi="Times New Roman"/>
          <w:sz w:val="28"/>
          <w:szCs w:val="28"/>
        </w:rPr>
        <w:t>искажение суммы выручки от реализации услуг по аренде имущества, искажение суммы доходов от реализации металлолома.</w:t>
      </w:r>
    </w:p>
    <w:p w:rsidR="00F3075E" w:rsidRDefault="00F3075E" w:rsidP="00F3075E">
      <w:pPr>
        <w:spacing w:after="0"/>
        <w:ind w:firstLine="283"/>
        <w:jc w:val="both"/>
        <w:rPr>
          <w:rFonts w:ascii="Times New Roman" w:hAnsi="Times New Roman"/>
          <w:sz w:val="28"/>
          <w:szCs w:val="28"/>
        </w:rPr>
      </w:pPr>
      <w:r>
        <w:rPr>
          <w:rFonts w:ascii="Times New Roman" w:hAnsi="Times New Roman"/>
          <w:sz w:val="28"/>
          <w:szCs w:val="28"/>
        </w:rPr>
        <w:t>Установленные расхождения отражены в Таблице.</w:t>
      </w:r>
    </w:p>
    <w:p w:rsidR="00F3075E" w:rsidRDefault="00F3075E" w:rsidP="00F3075E">
      <w:pPr>
        <w:spacing w:after="0"/>
        <w:ind w:firstLine="283"/>
        <w:jc w:val="both"/>
        <w:rPr>
          <w:rFonts w:ascii="Times New Roman" w:hAnsi="Times New Roman"/>
          <w:sz w:val="28"/>
          <w:szCs w:val="28"/>
        </w:rPr>
      </w:pPr>
    </w:p>
    <w:tbl>
      <w:tblPr>
        <w:tblStyle w:val="a3"/>
        <w:tblW w:w="0" w:type="auto"/>
        <w:tblLayout w:type="fixed"/>
        <w:tblLook w:val="04A0" w:firstRow="1" w:lastRow="0" w:firstColumn="1" w:lastColumn="0" w:noHBand="0" w:noVBand="1"/>
      </w:tblPr>
      <w:tblGrid>
        <w:gridCol w:w="3227"/>
        <w:gridCol w:w="2297"/>
        <w:gridCol w:w="1842"/>
        <w:gridCol w:w="1978"/>
      </w:tblGrid>
      <w:tr w:rsidR="00F3075E" w:rsidTr="00582E3D">
        <w:tc>
          <w:tcPr>
            <w:tcW w:w="3227" w:type="dxa"/>
          </w:tcPr>
          <w:p w:rsidR="00F3075E" w:rsidRPr="00E5233A" w:rsidRDefault="00F3075E" w:rsidP="00582E3D">
            <w:pPr>
              <w:spacing w:after="0"/>
              <w:jc w:val="both"/>
              <w:rPr>
                <w:rFonts w:ascii="Times New Roman" w:hAnsi="Times New Roman"/>
                <w:b/>
                <w:sz w:val="24"/>
                <w:szCs w:val="24"/>
              </w:rPr>
            </w:pPr>
            <w:r w:rsidRPr="00E5233A">
              <w:rPr>
                <w:rFonts w:ascii="Times New Roman" w:hAnsi="Times New Roman"/>
                <w:b/>
                <w:sz w:val="24"/>
                <w:szCs w:val="24"/>
              </w:rPr>
              <w:t>Наименование показателя</w:t>
            </w:r>
          </w:p>
        </w:tc>
        <w:tc>
          <w:tcPr>
            <w:tcW w:w="2297" w:type="dxa"/>
          </w:tcPr>
          <w:p w:rsidR="00F3075E" w:rsidRPr="00E5233A" w:rsidRDefault="00F3075E" w:rsidP="00582E3D">
            <w:pPr>
              <w:spacing w:after="0"/>
              <w:jc w:val="both"/>
              <w:rPr>
                <w:rFonts w:ascii="Times New Roman" w:hAnsi="Times New Roman"/>
                <w:b/>
                <w:sz w:val="24"/>
                <w:szCs w:val="24"/>
              </w:rPr>
            </w:pPr>
            <w:r w:rsidRPr="00E5233A">
              <w:rPr>
                <w:rFonts w:ascii="Times New Roman" w:hAnsi="Times New Roman"/>
                <w:b/>
                <w:sz w:val="24"/>
                <w:szCs w:val="24"/>
              </w:rPr>
              <w:t xml:space="preserve">По данным пояснительной записки </w:t>
            </w:r>
          </w:p>
        </w:tc>
        <w:tc>
          <w:tcPr>
            <w:tcW w:w="1842" w:type="dxa"/>
          </w:tcPr>
          <w:p w:rsidR="00F3075E" w:rsidRPr="00E5233A" w:rsidRDefault="00F3075E" w:rsidP="00582E3D">
            <w:pPr>
              <w:spacing w:after="0"/>
              <w:jc w:val="both"/>
              <w:rPr>
                <w:rFonts w:ascii="Times New Roman" w:hAnsi="Times New Roman"/>
                <w:b/>
                <w:sz w:val="24"/>
                <w:szCs w:val="24"/>
              </w:rPr>
            </w:pPr>
            <w:r w:rsidRPr="00E5233A">
              <w:rPr>
                <w:rFonts w:ascii="Times New Roman" w:hAnsi="Times New Roman"/>
                <w:b/>
                <w:sz w:val="24"/>
                <w:szCs w:val="24"/>
              </w:rPr>
              <w:t>По данным бухгалтерского учета</w:t>
            </w:r>
          </w:p>
        </w:tc>
        <w:tc>
          <w:tcPr>
            <w:tcW w:w="1978" w:type="dxa"/>
          </w:tcPr>
          <w:p w:rsidR="00F3075E" w:rsidRPr="00E5233A" w:rsidRDefault="00F3075E" w:rsidP="00582E3D">
            <w:pPr>
              <w:spacing w:after="0"/>
              <w:jc w:val="both"/>
              <w:rPr>
                <w:rFonts w:ascii="Times New Roman" w:hAnsi="Times New Roman"/>
                <w:b/>
                <w:sz w:val="24"/>
                <w:szCs w:val="24"/>
              </w:rPr>
            </w:pPr>
            <w:r w:rsidRPr="00E5233A">
              <w:rPr>
                <w:rFonts w:ascii="Times New Roman" w:hAnsi="Times New Roman"/>
                <w:b/>
                <w:sz w:val="24"/>
                <w:szCs w:val="24"/>
              </w:rPr>
              <w:t>Расхождения</w:t>
            </w:r>
          </w:p>
        </w:tc>
      </w:tr>
      <w:tr w:rsidR="00F3075E" w:rsidTr="00582E3D">
        <w:tc>
          <w:tcPr>
            <w:tcW w:w="3227" w:type="dxa"/>
          </w:tcPr>
          <w:p w:rsidR="00F3075E" w:rsidRPr="00E5233A" w:rsidRDefault="00F3075E" w:rsidP="00582E3D">
            <w:pPr>
              <w:spacing w:after="0"/>
              <w:jc w:val="both"/>
              <w:rPr>
                <w:rFonts w:ascii="Times New Roman" w:hAnsi="Times New Roman"/>
                <w:sz w:val="24"/>
                <w:szCs w:val="24"/>
              </w:rPr>
            </w:pPr>
            <w:r w:rsidRPr="00E5233A">
              <w:rPr>
                <w:rFonts w:ascii="Times New Roman" w:hAnsi="Times New Roman"/>
                <w:sz w:val="24"/>
                <w:szCs w:val="24"/>
              </w:rPr>
              <w:t>Выручки предприятия от реализации услуг водоснабжения</w:t>
            </w:r>
          </w:p>
        </w:tc>
        <w:tc>
          <w:tcPr>
            <w:tcW w:w="2297" w:type="dxa"/>
          </w:tcPr>
          <w:p w:rsidR="00F3075E" w:rsidRPr="00E5233A" w:rsidRDefault="00F3075E" w:rsidP="00582E3D">
            <w:pPr>
              <w:spacing w:after="0"/>
              <w:rPr>
                <w:rFonts w:ascii="Times New Roman" w:eastAsia="Times New Roman" w:hAnsi="Times New Roman"/>
                <w:sz w:val="24"/>
                <w:szCs w:val="24"/>
              </w:rPr>
            </w:pPr>
            <w:r w:rsidRPr="00E5233A">
              <w:rPr>
                <w:rFonts w:ascii="Times New Roman" w:hAnsi="Times New Roman"/>
                <w:sz w:val="24"/>
                <w:szCs w:val="24"/>
              </w:rPr>
              <w:t xml:space="preserve">8 129 811,21  </w:t>
            </w:r>
          </w:p>
        </w:tc>
        <w:tc>
          <w:tcPr>
            <w:tcW w:w="1842" w:type="dxa"/>
          </w:tcPr>
          <w:p w:rsidR="00F3075E" w:rsidRPr="00E5233A" w:rsidRDefault="00F3075E" w:rsidP="00582E3D">
            <w:pPr>
              <w:spacing w:after="0"/>
              <w:rPr>
                <w:rFonts w:ascii="Times New Roman" w:hAnsi="Times New Roman"/>
                <w:sz w:val="24"/>
                <w:szCs w:val="24"/>
              </w:rPr>
            </w:pPr>
            <w:r w:rsidRPr="00E5233A">
              <w:rPr>
                <w:rFonts w:ascii="Times New Roman" w:hAnsi="Times New Roman"/>
                <w:sz w:val="24"/>
                <w:szCs w:val="24"/>
              </w:rPr>
              <w:t xml:space="preserve">7 621 199,09  </w:t>
            </w:r>
          </w:p>
        </w:tc>
        <w:tc>
          <w:tcPr>
            <w:tcW w:w="1978" w:type="dxa"/>
          </w:tcPr>
          <w:p w:rsidR="00F3075E" w:rsidRPr="00E5233A" w:rsidRDefault="00F3075E" w:rsidP="00582E3D">
            <w:pPr>
              <w:spacing w:after="0"/>
              <w:rPr>
                <w:rFonts w:ascii="Times New Roman" w:hAnsi="Times New Roman"/>
                <w:sz w:val="24"/>
                <w:szCs w:val="24"/>
              </w:rPr>
            </w:pPr>
            <w:r w:rsidRPr="00E5233A">
              <w:rPr>
                <w:rFonts w:ascii="Times New Roman" w:hAnsi="Times New Roman"/>
                <w:sz w:val="24"/>
                <w:szCs w:val="24"/>
              </w:rPr>
              <w:t xml:space="preserve">508 612,12  </w:t>
            </w:r>
          </w:p>
        </w:tc>
      </w:tr>
      <w:tr w:rsidR="00F3075E" w:rsidTr="00582E3D">
        <w:tc>
          <w:tcPr>
            <w:tcW w:w="3227" w:type="dxa"/>
          </w:tcPr>
          <w:p w:rsidR="00F3075E" w:rsidRPr="00E5233A" w:rsidRDefault="00F3075E" w:rsidP="00582E3D">
            <w:pPr>
              <w:spacing w:after="0"/>
              <w:jc w:val="both"/>
              <w:rPr>
                <w:rFonts w:ascii="Times New Roman" w:hAnsi="Times New Roman"/>
                <w:sz w:val="24"/>
                <w:szCs w:val="24"/>
              </w:rPr>
            </w:pPr>
            <w:r w:rsidRPr="00E5233A">
              <w:rPr>
                <w:rFonts w:ascii="Times New Roman" w:hAnsi="Times New Roman"/>
                <w:sz w:val="24"/>
                <w:szCs w:val="24"/>
              </w:rPr>
              <w:t>Выручки от реализации услуг по аренде имущества</w:t>
            </w:r>
          </w:p>
        </w:tc>
        <w:tc>
          <w:tcPr>
            <w:tcW w:w="2297" w:type="dxa"/>
          </w:tcPr>
          <w:p w:rsidR="00F3075E" w:rsidRPr="00E5233A" w:rsidRDefault="00F3075E" w:rsidP="00582E3D">
            <w:pPr>
              <w:spacing w:after="0"/>
              <w:rPr>
                <w:rFonts w:ascii="Times New Roman" w:hAnsi="Times New Roman"/>
                <w:sz w:val="24"/>
                <w:szCs w:val="24"/>
              </w:rPr>
            </w:pPr>
            <w:r w:rsidRPr="00E5233A">
              <w:rPr>
                <w:rFonts w:ascii="Times New Roman" w:hAnsi="Times New Roman"/>
                <w:sz w:val="24"/>
                <w:szCs w:val="24"/>
              </w:rPr>
              <w:t xml:space="preserve">2 251 499,57  </w:t>
            </w:r>
          </w:p>
        </w:tc>
        <w:tc>
          <w:tcPr>
            <w:tcW w:w="1842" w:type="dxa"/>
          </w:tcPr>
          <w:p w:rsidR="00F3075E" w:rsidRPr="00E5233A" w:rsidRDefault="00F3075E" w:rsidP="00582E3D">
            <w:pPr>
              <w:spacing w:after="0"/>
              <w:rPr>
                <w:rFonts w:ascii="Times New Roman" w:hAnsi="Times New Roman"/>
                <w:sz w:val="24"/>
                <w:szCs w:val="24"/>
              </w:rPr>
            </w:pPr>
            <w:r w:rsidRPr="00E5233A">
              <w:rPr>
                <w:rFonts w:ascii="Times New Roman" w:hAnsi="Times New Roman"/>
                <w:sz w:val="24"/>
                <w:szCs w:val="24"/>
              </w:rPr>
              <w:t xml:space="preserve">2 760 111,77  </w:t>
            </w:r>
          </w:p>
        </w:tc>
        <w:tc>
          <w:tcPr>
            <w:tcW w:w="1978" w:type="dxa"/>
          </w:tcPr>
          <w:p w:rsidR="00F3075E" w:rsidRPr="00E5233A" w:rsidRDefault="00F3075E" w:rsidP="00582E3D">
            <w:pPr>
              <w:spacing w:after="0"/>
              <w:rPr>
                <w:rFonts w:ascii="Times New Roman" w:hAnsi="Times New Roman"/>
                <w:sz w:val="24"/>
                <w:szCs w:val="24"/>
              </w:rPr>
            </w:pPr>
            <w:r w:rsidRPr="00E5233A">
              <w:rPr>
                <w:rFonts w:ascii="Times New Roman" w:hAnsi="Times New Roman"/>
                <w:sz w:val="24"/>
                <w:szCs w:val="24"/>
              </w:rPr>
              <w:t xml:space="preserve">-508 612,20  </w:t>
            </w:r>
          </w:p>
        </w:tc>
      </w:tr>
      <w:tr w:rsidR="00F3075E" w:rsidTr="00582E3D">
        <w:tc>
          <w:tcPr>
            <w:tcW w:w="3227" w:type="dxa"/>
          </w:tcPr>
          <w:p w:rsidR="00F3075E" w:rsidRPr="00E5233A" w:rsidRDefault="00F3075E" w:rsidP="00582E3D">
            <w:pPr>
              <w:spacing w:after="0"/>
              <w:jc w:val="both"/>
              <w:rPr>
                <w:rFonts w:ascii="Times New Roman" w:hAnsi="Times New Roman"/>
                <w:sz w:val="24"/>
                <w:szCs w:val="24"/>
              </w:rPr>
            </w:pPr>
            <w:r w:rsidRPr="00E5233A">
              <w:rPr>
                <w:rFonts w:ascii="Times New Roman" w:hAnsi="Times New Roman"/>
                <w:sz w:val="24"/>
                <w:szCs w:val="24"/>
              </w:rPr>
              <w:t>Доходы от сдачи металлолома</w:t>
            </w:r>
          </w:p>
        </w:tc>
        <w:tc>
          <w:tcPr>
            <w:tcW w:w="2297" w:type="dxa"/>
          </w:tcPr>
          <w:p w:rsidR="00F3075E" w:rsidRPr="00E5233A" w:rsidRDefault="00F3075E" w:rsidP="00582E3D">
            <w:pPr>
              <w:spacing w:after="0"/>
              <w:rPr>
                <w:rFonts w:ascii="Times New Roman" w:hAnsi="Times New Roman"/>
                <w:sz w:val="24"/>
                <w:szCs w:val="24"/>
              </w:rPr>
            </w:pPr>
            <w:r w:rsidRPr="00E5233A">
              <w:rPr>
                <w:rFonts w:ascii="Times New Roman" w:hAnsi="Times New Roman"/>
                <w:sz w:val="24"/>
                <w:szCs w:val="24"/>
              </w:rPr>
              <w:t xml:space="preserve">77 868,00  </w:t>
            </w:r>
          </w:p>
        </w:tc>
        <w:tc>
          <w:tcPr>
            <w:tcW w:w="1842" w:type="dxa"/>
          </w:tcPr>
          <w:p w:rsidR="00F3075E" w:rsidRPr="00E5233A" w:rsidRDefault="00F3075E" w:rsidP="00582E3D">
            <w:pPr>
              <w:spacing w:after="0"/>
              <w:rPr>
                <w:rFonts w:ascii="Times New Roman" w:hAnsi="Times New Roman"/>
                <w:sz w:val="24"/>
                <w:szCs w:val="24"/>
              </w:rPr>
            </w:pPr>
            <w:r w:rsidRPr="00E5233A">
              <w:rPr>
                <w:rFonts w:ascii="Times New Roman" w:hAnsi="Times New Roman"/>
                <w:sz w:val="24"/>
                <w:szCs w:val="24"/>
              </w:rPr>
              <w:t xml:space="preserve">38 934,00  </w:t>
            </w:r>
          </w:p>
        </w:tc>
        <w:tc>
          <w:tcPr>
            <w:tcW w:w="1978" w:type="dxa"/>
          </w:tcPr>
          <w:p w:rsidR="00F3075E" w:rsidRPr="00E5233A" w:rsidRDefault="00F3075E" w:rsidP="00582E3D">
            <w:pPr>
              <w:spacing w:after="0"/>
              <w:rPr>
                <w:rFonts w:ascii="Times New Roman" w:hAnsi="Times New Roman"/>
                <w:sz w:val="24"/>
                <w:szCs w:val="24"/>
              </w:rPr>
            </w:pPr>
            <w:r w:rsidRPr="00E5233A">
              <w:rPr>
                <w:rFonts w:ascii="Times New Roman" w:hAnsi="Times New Roman"/>
                <w:sz w:val="24"/>
                <w:szCs w:val="24"/>
              </w:rPr>
              <w:t xml:space="preserve">38 934,00  </w:t>
            </w:r>
          </w:p>
        </w:tc>
      </w:tr>
    </w:tbl>
    <w:p w:rsidR="00F3075E" w:rsidRDefault="00F3075E" w:rsidP="00F3075E">
      <w:pPr>
        <w:spacing w:after="0"/>
        <w:ind w:firstLine="283"/>
        <w:jc w:val="both"/>
        <w:rPr>
          <w:rFonts w:ascii="Times New Roman" w:hAnsi="Times New Roman"/>
          <w:sz w:val="28"/>
          <w:szCs w:val="28"/>
        </w:rPr>
      </w:pPr>
    </w:p>
    <w:p w:rsidR="00F3075E" w:rsidRDefault="00F3075E" w:rsidP="00F3075E">
      <w:pPr>
        <w:spacing w:after="0"/>
        <w:ind w:firstLine="283"/>
        <w:jc w:val="both"/>
        <w:rPr>
          <w:rFonts w:ascii="Times New Roman" w:hAnsi="Times New Roman"/>
          <w:sz w:val="28"/>
          <w:szCs w:val="28"/>
        </w:rPr>
      </w:pPr>
      <w:r>
        <w:rPr>
          <w:rFonts w:ascii="Times New Roman" w:hAnsi="Times New Roman"/>
          <w:sz w:val="28"/>
          <w:szCs w:val="28"/>
        </w:rPr>
        <w:lastRenderedPageBreak/>
        <w:t>В ходе проверки установлено, не отражение по счету 91.1 «Прочие доходы» доходов от продажи металлолома на сумму 16 530,0 руб.</w:t>
      </w:r>
    </w:p>
    <w:p w:rsidR="00F3075E" w:rsidRDefault="00F3075E" w:rsidP="00F3075E">
      <w:pPr>
        <w:spacing w:after="0"/>
        <w:ind w:firstLine="283"/>
        <w:jc w:val="both"/>
        <w:rPr>
          <w:rFonts w:ascii="Times New Roman" w:hAnsi="Times New Roman"/>
          <w:sz w:val="28"/>
          <w:szCs w:val="28"/>
        </w:rPr>
      </w:pPr>
      <w:r>
        <w:rPr>
          <w:rFonts w:ascii="Times New Roman" w:hAnsi="Times New Roman"/>
          <w:sz w:val="28"/>
          <w:szCs w:val="28"/>
        </w:rPr>
        <w:t>Распоряжениями администрации Сортавальского муниципального района от 11 августа 2016 года и 23 сентября 2016 года «О закреплении на праве хозяйственного ведения за МУП «ЖКХ СМР» имущества» за предприятием закреплен металлолом в составе 11 транспортных средств с целью его продажи и разрешением использовать вырученные денежные средства в финансово-хозяйственной деятельности предприятия. В ходе проверки установлено, что согласно данным приемо-сдаточных актов №243621, 243622 243624, 243625, 243630 предприятием был сдан металлолом ООО «Нива-Сервис» на общую сумму 55 464,0 руб. Денежные средства от сдачи металлолома</w:t>
      </w:r>
      <w:r w:rsidRPr="00654FBF">
        <w:rPr>
          <w:rFonts w:ascii="Times New Roman" w:hAnsi="Times New Roman"/>
          <w:sz w:val="28"/>
          <w:szCs w:val="28"/>
        </w:rPr>
        <w:t xml:space="preserve"> </w:t>
      </w:r>
      <w:r>
        <w:rPr>
          <w:rFonts w:ascii="Times New Roman" w:hAnsi="Times New Roman"/>
          <w:sz w:val="28"/>
          <w:szCs w:val="28"/>
        </w:rPr>
        <w:t>(по данным кассовой книги за 2016 год) оприходованы в кассу предприятия в сумме 55 464,0 руб.</w:t>
      </w:r>
    </w:p>
    <w:p w:rsidR="00F3075E" w:rsidRPr="0043671E" w:rsidRDefault="00F3075E" w:rsidP="00F3075E">
      <w:pPr>
        <w:spacing w:after="0"/>
        <w:ind w:firstLine="283"/>
        <w:jc w:val="both"/>
        <w:rPr>
          <w:rFonts w:ascii="Times New Roman" w:hAnsi="Times New Roman"/>
          <w:sz w:val="28"/>
          <w:szCs w:val="28"/>
        </w:rPr>
      </w:pPr>
      <w:r w:rsidRPr="0043671E">
        <w:rPr>
          <w:rFonts w:ascii="Times New Roman" w:hAnsi="Times New Roman"/>
          <w:sz w:val="28"/>
          <w:szCs w:val="28"/>
        </w:rPr>
        <w:t>Проверкой установлено, что в бухгалтерском учете предприятия (</w:t>
      </w:r>
      <w:proofErr w:type="spellStart"/>
      <w:r w:rsidRPr="0043671E">
        <w:rPr>
          <w:rFonts w:ascii="Times New Roman" w:hAnsi="Times New Roman"/>
          <w:sz w:val="28"/>
          <w:szCs w:val="28"/>
        </w:rPr>
        <w:t>Кр</w:t>
      </w:r>
      <w:proofErr w:type="spellEnd"/>
      <w:r w:rsidRPr="0043671E">
        <w:rPr>
          <w:rFonts w:ascii="Times New Roman" w:hAnsi="Times New Roman"/>
          <w:sz w:val="28"/>
          <w:szCs w:val="28"/>
        </w:rPr>
        <w:t>. 91.01-Дт. 62) отражены доходы от реализации металлолома на общую сумму 38 934,0 руб. Сумма отклонения составила 16 530,0 руб. и соответствует сумме полученной за реализацию металлолома по приемо-сдаточному акту №243630 от 10.11.2016 года (директором предприятия сдан в качестве металлолома весом 3 450 кг. ГАЗ -53 ин. №484, ГАЗ 3307 ин.</w:t>
      </w:r>
      <w:r>
        <w:rPr>
          <w:rFonts w:ascii="Times New Roman" w:hAnsi="Times New Roman"/>
          <w:sz w:val="28"/>
          <w:szCs w:val="28"/>
        </w:rPr>
        <w:t xml:space="preserve"> </w:t>
      </w:r>
      <w:r w:rsidRPr="0043671E">
        <w:rPr>
          <w:rFonts w:ascii="Times New Roman" w:hAnsi="Times New Roman"/>
          <w:sz w:val="28"/>
          <w:szCs w:val="28"/>
        </w:rPr>
        <w:t xml:space="preserve">№ 488, ГАЗ 6611 </w:t>
      </w:r>
      <w:proofErr w:type="gramStart"/>
      <w:r w:rsidRPr="0043671E">
        <w:rPr>
          <w:rFonts w:ascii="Times New Roman" w:hAnsi="Times New Roman"/>
          <w:sz w:val="28"/>
          <w:szCs w:val="28"/>
        </w:rPr>
        <w:t>ин.№</w:t>
      </w:r>
      <w:proofErr w:type="gramEnd"/>
      <w:r w:rsidRPr="0043671E">
        <w:rPr>
          <w:rFonts w:ascii="Times New Roman" w:hAnsi="Times New Roman"/>
          <w:sz w:val="28"/>
          <w:szCs w:val="28"/>
        </w:rPr>
        <w:t xml:space="preserve"> 480) - 16 530,0 руб. (денежные средства в сумме 16 530,0 за сдачу металлолома приняты от ООО «Нива сервис» по приходному кассовому ордеру №11 от 10.11.2016г.) и не отраженной </w:t>
      </w:r>
      <w:r w:rsidR="00072DA1">
        <w:rPr>
          <w:rFonts w:ascii="Times New Roman" w:hAnsi="Times New Roman"/>
          <w:sz w:val="28"/>
          <w:szCs w:val="28"/>
        </w:rPr>
        <w:t xml:space="preserve">по </w:t>
      </w:r>
      <w:r w:rsidRPr="0043671E">
        <w:rPr>
          <w:rFonts w:ascii="Times New Roman" w:hAnsi="Times New Roman"/>
          <w:sz w:val="28"/>
          <w:szCs w:val="28"/>
        </w:rPr>
        <w:t>счет</w:t>
      </w:r>
      <w:r w:rsidR="00EB28F8">
        <w:rPr>
          <w:rFonts w:ascii="Times New Roman" w:hAnsi="Times New Roman"/>
          <w:sz w:val="28"/>
          <w:szCs w:val="28"/>
        </w:rPr>
        <w:t>у</w:t>
      </w:r>
      <w:r w:rsidRPr="0043671E">
        <w:rPr>
          <w:rFonts w:ascii="Times New Roman" w:hAnsi="Times New Roman"/>
          <w:sz w:val="28"/>
          <w:szCs w:val="28"/>
        </w:rPr>
        <w:t xml:space="preserve"> 62 «Расчеты с покупателями и заказчиками» в 2016 году (проводкой Дт.62 Кт.91.1), что привело по состоянию на 31.12.2016 года к недостоверного отражению задолженности предприятия перед ООО «Нива сервис» (числиться кредитовое сальдо по счету 62.01).</w:t>
      </w:r>
    </w:p>
    <w:p w:rsidR="00F3075E" w:rsidRPr="005A75B2" w:rsidRDefault="00F3075E" w:rsidP="00F3075E">
      <w:pPr>
        <w:spacing w:after="0"/>
        <w:ind w:firstLine="283"/>
        <w:jc w:val="both"/>
        <w:rPr>
          <w:rFonts w:ascii="Times New Roman" w:hAnsi="Times New Roman"/>
          <w:sz w:val="28"/>
          <w:szCs w:val="28"/>
        </w:rPr>
      </w:pPr>
      <w:r>
        <w:rPr>
          <w:rFonts w:ascii="Times New Roman" w:hAnsi="Times New Roman"/>
          <w:sz w:val="28"/>
          <w:szCs w:val="28"/>
        </w:rPr>
        <w:t>При сопоставлении данных</w:t>
      </w:r>
      <w:r w:rsidR="007A3ECB">
        <w:rPr>
          <w:rFonts w:ascii="Times New Roman" w:hAnsi="Times New Roman"/>
          <w:sz w:val="28"/>
          <w:szCs w:val="28"/>
        </w:rPr>
        <w:t>,</w:t>
      </w:r>
      <w:r>
        <w:rPr>
          <w:rFonts w:ascii="Times New Roman" w:hAnsi="Times New Roman"/>
          <w:sz w:val="28"/>
          <w:szCs w:val="28"/>
        </w:rPr>
        <w:t xml:space="preserve"> отраженных в «Отчете о финансовых результатах» за январь – декабрь 2016 года (форма 0710002) с данными бухгалтерского учета (главная книга за 2016 год) установлено искажение данных, отраженных в «Отчете о финансовых результатах». Так, сумма прочих доходов за 2016 год по данным счета 91.01 «Прочие доходы» составляет -3 339,6 тыс. руб., сумма, отраженная по строке «прочие доходы» (код 2350 формы 0710002)</w:t>
      </w:r>
      <w:r w:rsidRPr="006F05AA">
        <w:rPr>
          <w:rFonts w:ascii="Times New Roman" w:hAnsi="Times New Roman"/>
          <w:sz w:val="28"/>
          <w:szCs w:val="28"/>
        </w:rPr>
        <w:t xml:space="preserve"> </w:t>
      </w:r>
      <w:r>
        <w:rPr>
          <w:rFonts w:ascii="Times New Roman" w:hAnsi="Times New Roman"/>
          <w:sz w:val="28"/>
          <w:szCs w:val="28"/>
        </w:rPr>
        <w:t>в «Отчете о финансовых результатах» за январь – декабрь 2016 года» - 3 379,0 тыс. руб. Искажение данных составило -39,4 тыс. руб.</w:t>
      </w:r>
    </w:p>
    <w:p w:rsidR="00F3075E" w:rsidRPr="00F75A97" w:rsidRDefault="00F3075E" w:rsidP="00F3075E">
      <w:pPr>
        <w:tabs>
          <w:tab w:val="left" w:pos="9656"/>
        </w:tabs>
        <w:spacing w:after="0"/>
        <w:ind w:firstLine="567"/>
        <w:jc w:val="both"/>
        <w:rPr>
          <w:rFonts w:ascii="Times New Roman" w:hAnsi="Times New Roman"/>
          <w:sz w:val="28"/>
          <w:szCs w:val="28"/>
        </w:rPr>
      </w:pPr>
      <w:r w:rsidRPr="005B476C">
        <w:rPr>
          <w:rFonts w:ascii="Times New Roman" w:hAnsi="Times New Roman"/>
          <w:sz w:val="28"/>
          <w:szCs w:val="28"/>
        </w:rPr>
        <w:t xml:space="preserve">По данным бухгалтерского учета </w:t>
      </w:r>
      <w:r>
        <w:rPr>
          <w:rFonts w:ascii="Times New Roman" w:hAnsi="Times New Roman"/>
          <w:sz w:val="28"/>
          <w:szCs w:val="28"/>
        </w:rPr>
        <w:t xml:space="preserve">(счет 90 «Продажи»), </w:t>
      </w:r>
      <w:r w:rsidRPr="005B476C">
        <w:rPr>
          <w:rFonts w:ascii="Times New Roman" w:hAnsi="Times New Roman"/>
          <w:sz w:val="28"/>
          <w:szCs w:val="28"/>
        </w:rPr>
        <w:t xml:space="preserve">расходы МУП «ЖКХ СМР» за 2016 год по основной деятельности </w:t>
      </w:r>
      <w:r>
        <w:rPr>
          <w:rFonts w:ascii="Times New Roman" w:hAnsi="Times New Roman"/>
          <w:sz w:val="28"/>
          <w:szCs w:val="28"/>
        </w:rPr>
        <w:t>составили– 22 126,42 тыс.</w:t>
      </w:r>
      <w:r w:rsidRPr="005B476C">
        <w:rPr>
          <w:rFonts w:ascii="Times New Roman" w:hAnsi="Times New Roman"/>
          <w:sz w:val="28"/>
          <w:szCs w:val="28"/>
        </w:rPr>
        <w:t xml:space="preserve"> руб. </w:t>
      </w:r>
      <w:r>
        <w:rPr>
          <w:rFonts w:ascii="Times New Roman" w:hAnsi="Times New Roman"/>
          <w:sz w:val="28"/>
          <w:szCs w:val="28"/>
        </w:rPr>
        <w:t xml:space="preserve">Наибольший удельный вес в структуре расходов заняли расходы на заработную плату и страховые взносы </w:t>
      </w:r>
      <w:r w:rsidRPr="00C22BB9">
        <w:rPr>
          <w:rFonts w:ascii="Times New Roman" w:hAnsi="Times New Roman"/>
          <w:color w:val="000000" w:themeColor="text1"/>
          <w:sz w:val="28"/>
          <w:szCs w:val="28"/>
        </w:rPr>
        <w:t xml:space="preserve">– </w:t>
      </w:r>
      <w:r>
        <w:rPr>
          <w:rFonts w:ascii="Times New Roman" w:hAnsi="Times New Roman"/>
          <w:color w:val="000000" w:themeColor="text1"/>
          <w:sz w:val="28"/>
          <w:szCs w:val="28"/>
        </w:rPr>
        <w:t>9 516,92</w:t>
      </w:r>
      <w:r w:rsidRPr="00C22BB9">
        <w:rPr>
          <w:rFonts w:ascii="Times New Roman" w:hAnsi="Times New Roman"/>
          <w:color w:val="000000" w:themeColor="text1"/>
          <w:sz w:val="28"/>
          <w:szCs w:val="28"/>
        </w:rPr>
        <w:t xml:space="preserve"> руб. или 43%, </w:t>
      </w:r>
      <w:r>
        <w:rPr>
          <w:rFonts w:ascii="Times New Roman" w:hAnsi="Times New Roman"/>
          <w:color w:val="000000" w:themeColor="text1"/>
          <w:sz w:val="28"/>
          <w:szCs w:val="28"/>
        </w:rPr>
        <w:t xml:space="preserve">расходы на </w:t>
      </w:r>
      <w:r w:rsidRPr="00C22BB9">
        <w:rPr>
          <w:rFonts w:ascii="Times New Roman" w:hAnsi="Times New Roman"/>
          <w:color w:val="000000" w:themeColor="text1"/>
          <w:sz w:val="28"/>
          <w:szCs w:val="28"/>
        </w:rPr>
        <w:lastRenderedPageBreak/>
        <w:t>материалы -</w:t>
      </w:r>
      <w:r>
        <w:rPr>
          <w:rFonts w:ascii="Times New Roman" w:hAnsi="Times New Roman"/>
          <w:color w:val="000000" w:themeColor="text1"/>
          <w:sz w:val="28"/>
          <w:szCs w:val="28"/>
        </w:rPr>
        <w:t>846,7 тыс. руб. составили 4%,</w:t>
      </w:r>
      <w:r w:rsidRPr="00C22BB9">
        <w:rPr>
          <w:rFonts w:ascii="Times New Roman" w:hAnsi="Times New Roman"/>
          <w:color w:val="000000" w:themeColor="text1"/>
          <w:sz w:val="28"/>
          <w:szCs w:val="28"/>
        </w:rPr>
        <w:t xml:space="preserve"> оплата за выполненные работы (услуги) </w:t>
      </w:r>
      <w:r>
        <w:rPr>
          <w:rFonts w:ascii="Times New Roman" w:hAnsi="Times New Roman"/>
          <w:color w:val="000000" w:themeColor="text1"/>
          <w:sz w:val="28"/>
          <w:szCs w:val="28"/>
        </w:rPr>
        <w:t>–</w:t>
      </w:r>
      <w:r w:rsidRPr="00C22BB9">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5169,55 тыс. </w:t>
      </w:r>
      <w:r w:rsidRPr="00F75A97">
        <w:rPr>
          <w:rFonts w:ascii="Times New Roman" w:hAnsi="Times New Roman"/>
          <w:sz w:val="28"/>
          <w:szCs w:val="28"/>
        </w:rPr>
        <w:t xml:space="preserve">руб. или </w:t>
      </w:r>
      <w:r>
        <w:rPr>
          <w:rFonts w:ascii="Times New Roman" w:hAnsi="Times New Roman"/>
          <w:sz w:val="28"/>
          <w:szCs w:val="28"/>
        </w:rPr>
        <w:t>23</w:t>
      </w:r>
      <w:r w:rsidRPr="00F75A97">
        <w:rPr>
          <w:rFonts w:ascii="Times New Roman" w:hAnsi="Times New Roman"/>
          <w:sz w:val="28"/>
          <w:szCs w:val="28"/>
        </w:rPr>
        <w:t>%, амортизация основных средств – 6 262,25 тыс. руб., или 28%, уплата государственной пошлины – 331,0 тыс. руб. (1,5%).</w:t>
      </w:r>
    </w:p>
    <w:p w:rsidR="00F3075E" w:rsidRDefault="00F3075E" w:rsidP="00F3075E">
      <w:pPr>
        <w:tabs>
          <w:tab w:val="left" w:pos="9656"/>
        </w:tabs>
        <w:spacing w:after="0"/>
        <w:ind w:firstLine="567"/>
        <w:jc w:val="both"/>
        <w:rPr>
          <w:rFonts w:ascii="Times New Roman" w:hAnsi="Times New Roman"/>
          <w:color w:val="000000" w:themeColor="text1"/>
          <w:sz w:val="28"/>
          <w:szCs w:val="28"/>
        </w:rPr>
      </w:pPr>
      <w:r w:rsidRPr="00C22BB9">
        <w:rPr>
          <w:rFonts w:ascii="Times New Roman" w:hAnsi="Times New Roman"/>
          <w:color w:val="000000" w:themeColor="text1"/>
          <w:sz w:val="28"/>
          <w:szCs w:val="28"/>
        </w:rPr>
        <w:t>Установлено искажение данных, отраженных в пояснительной записке к бухгалтерскому балансу за 2016 год</w:t>
      </w:r>
      <w:r>
        <w:rPr>
          <w:rFonts w:ascii="Times New Roman" w:hAnsi="Times New Roman"/>
          <w:color w:val="000000" w:themeColor="text1"/>
          <w:sz w:val="28"/>
          <w:szCs w:val="28"/>
        </w:rPr>
        <w:t>,</w:t>
      </w:r>
      <w:r w:rsidRPr="00043009">
        <w:rPr>
          <w:rFonts w:ascii="Times New Roman" w:hAnsi="Times New Roman"/>
          <w:sz w:val="28"/>
          <w:szCs w:val="28"/>
        </w:rPr>
        <w:t xml:space="preserve"> </w:t>
      </w:r>
      <w:r>
        <w:rPr>
          <w:rFonts w:ascii="Times New Roman" w:hAnsi="Times New Roman"/>
          <w:sz w:val="28"/>
          <w:szCs w:val="28"/>
        </w:rPr>
        <w:t>предоставленной в Администрацию Сортавальского муниципального района</w:t>
      </w:r>
      <w:r w:rsidRPr="00C22BB9">
        <w:rPr>
          <w:rFonts w:ascii="Times New Roman" w:hAnsi="Times New Roman"/>
          <w:color w:val="000000" w:themeColor="text1"/>
          <w:sz w:val="28"/>
          <w:szCs w:val="28"/>
        </w:rPr>
        <w:t>. Так, согласно данных пояснительной записки</w:t>
      </w:r>
      <w:r>
        <w:rPr>
          <w:rFonts w:ascii="Times New Roman" w:hAnsi="Times New Roman"/>
          <w:color w:val="000000" w:themeColor="text1"/>
          <w:sz w:val="28"/>
          <w:szCs w:val="28"/>
        </w:rPr>
        <w:t>,</w:t>
      </w:r>
      <w:r w:rsidRPr="00C22BB9">
        <w:rPr>
          <w:rFonts w:ascii="Times New Roman" w:hAnsi="Times New Roman"/>
          <w:color w:val="000000" w:themeColor="text1"/>
          <w:sz w:val="28"/>
          <w:szCs w:val="28"/>
        </w:rPr>
        <w:t xml:space="preserve"> расходы на заработную плату, страховые взносы составили – 9 713,97 тыс. руб., по данным бухгалтерского учета (карточка счета 90 «Продажи») соответствующие расходы составили </w:t>
      </w:r>
      <w:r>
        <w:rPr>
          <w:rFonts w:ascii="Times New Roman" w:hAnsi="Times New Roman"/>
          <w:color w:val="000000" w:themeColor="text1"/>
          <w:sz w:val="28"/>
          <w:szCs w:val="28"/>
        </w:rPr>
        <w:t>9 516,92</w:t>
      </w:r>
      <w:r w:rsidRPr="00C22BB9">
        <w:rPr>
          <w:rFonts w:ascii="Times New Roman" w:hAnsi="Times New Roman"/>
          <w:color w:val="000000" w:themeColor="text1"/>
          <w:sz w:val="28"/>
          <w:szCs w:val="28"/>
        </w:rPr>
        <w:t xml:space="preserve"> тыс. руб.</w:t>
      </w:r>
      <w:r>
        <w:rPr>
          <w:rFonts w:ascii="Times New Roman" w:hAnsi="Times New Roman"/>
          <w:color w:val="000000" w:themeColor="text1"/>
          <w:sz w:val="28"/>
          <w:szCs w:val="28"/>
        </w:rPr>
        <w:t>, искажение данных составило – 197,05 тыс. руб.</w:t>
      </w:r>
      <w:r w:rsidRPr="00C22BB9">
        <w:rPr>
          <w:rFonts w:ascii="Times New Roman" w:hAnsi="Times New Roman"/>
          <w:color w:val="000000" w:themeColor="text1"/>
          <w:sz w:val="28"/>
          <w:szCs w:val="28"/>
        </w:rPr>
        <w:t xml:space="preserve"> </w:t>
      </w:r>
      <w:r>
        <w:rPr>
          <w:rFonts w:ascii="Times New Roman" w:hAnsi="Times New Roman"/>
          <w:color w:val="000000" w:themeColor="text1"/>
          <w:sz w:val="28"/>
          <w:szCs w:val="28"/>
        </w:rPr>
        <w:t>С</w:t>
      </w:r>
      <w:r w:rsidRPr="00C22BB9">
        <w:rPr>
          <w:rFonts w:ascii="Times New Roman" w:hAnsi="Times New Roman"/>
          <w:color w:val="000000" w:themeColor="text1"/>
          <w:sz w:val="28"/>
          <w:szCs w:val="28"/>
        </w:rPr>
        <w:t>огласно данных пояснительной записки</w:t>
      </w:r>
      <w:r>
        <w:rPr>
          <w:rFonts w:ascii="Times New Roman" w:hAnsi="Times New Roman"/>
          <w:color w:val="000000" w:themeColor="text1"/>
          <w:sz w:val="28"/>
          <w:szCs w:val="28"/>
        </w:rPr>
        <w:t>,</w:t>
      </w:r>
      <w:r w:rsidRPr="00C22BB9">
        <w:rPr>
          <w:rFonts w:ascii="Times New Roman" w:hAnsi="Times New Roman"/>
          <w:color w:val="000000" w:themeColor="text1"/>
          <w:sz w:val="28"/>
          <w:szCs w:val="28"/>
        </w:rPr>
        <w:t xml:space="preserve"> </w:t>
      </w:r>
      <w:r>
        <w:rPr>
          <w:rFonts w:ascii="Times New Roman" w:hAnsi="Times New Roman"/>
          <w:color w:val="000000" w:themeColor="text1"/>
          <w:sz w:val="28"/>
          <w:szCs w:val="28"/>
        </w:rPr>
        <w:t>амортизация основных средств</w:t>
      </w:r>
      <w:r w:rsidRPr="00C22BB9">
        <w:rPr>
          <w:rFonts w:ascii="Times New Roman" w:hAnsi="Times New Roman"/>
          <w:color w:val="000000" w:themeColor="text1"/>
          <w:sz w:val="28"/>
          <w:szCs w:val="28"/>
        </w:rPr>
        <w:t xml:space="preserve"> составил</w:t>
      </w:r>
      <w:r>
        <w:rPr>
          <w:rFonts w:ascii="Times New Roman" w:hAnsi="Times New Roman"/>
          <w:color w:val="000000" w:themeColor="text1"/>
          <w:sz w:val="28"/>
          <w:szCs w:val="28"/>
        </w:rPr>
        <w:t>а</w:t>
      </w:r>
      <w:r w:rsidRPr="00C22BB9">
        <w:rPr>
          <w:rFonts w:ascii="Times New Roman" w:hAnsi="Times New Roman"/>
          <w:color w:val="000000" w:themeColor="text1"/>
          <w:sz w:val="28"/>
          <w:szCs w:val="28"/>
        </w:rPr>
        <w:t xml:space="preserve"> – </w:t>
      </w:r>
      <w:r>
        <w:rPr>
          <w:rFonts w:ascii="Times New Roman" w:hAnsi="Times New Roman"/>
          <w:color w:val="000000" w:themeColor="text1"/>
          <w:sz w:val="28"/>
          <w:szCs w:val="28"/>
        </w:rPr>
        <w:t>5 895,04</w:t>
      </w:r>
      <w:r w:rsidRPr="00C22BB9">
        <w:rPr>
          <w:rFonts w:ascii="Times New Roman" w:hAnsi="Times New Roman"/>
          <w:color w:val="000000" w:themeColor="text1"/>
          <w:sz w:val="28"/>
          <w:szCs w:val="28"/>
        </w:rPr>
        <w:t xml:space="preserve"> тыс. руб., по данным бухгалтерского учета (карточка счета 90 «Продажи») </w:t>
      </w:r>
      <w:r>
        <w:rPr>
          <w:rFonts w:ascii="Times New Roman" w:hAnsi="Times New Roman"/>
          <w:color w:val="000000" w:themeColor="text1"/>
          <w:sz w:val="28"/>
          <w:szCs w:val="28"/>
        </w:rPr>
        <w:t>амортизация включена в расходы в сумме</w:t>
      </w:r>
      <w:r w:rsidRPr="00C22BB9">
        <w:rPr>
          <w:rFonts w:ascii="Times New Roman" w:hAnsi="Times New Roman"/>
          <w:color w:val="000000" w:themeColor="text1"/>
          <w:sz w:val="28"/>
          <w:szCs w:val="28"/>
        </w:rPr>
        <w:t xml:space="preserve"> </w:t>
      </w:r>
      <w:r>
        <w:rPr>
          <w:rFonts w:ascii="Times New Roman" w:hAnsi="Times New Roman"/>
          <w:color w:val="000000" w:themeColor="text1"/>
          <w:sz w:val="28"/>
          <w:szCs w:val="28"/>
        </w:rPr>
        <w:t>6 261,73</w:t>
      </w:r>
      <w:r w:rsidRPr="00C22BB9">
        <w:rPr>
          <w:rFonts w:ascii="Times New Roman" w:hAnsi="Times New Roman"/>
          <w:color w:val="000000" w:themeColor="text1"/>
          <w:sz w:val="28"/>
          <w:szCs w:val="28"/>
        </w:rPr>
        <w:t xml:space="preserve"> тыс. руб.</w:t>
      </w:r>
      <w:r>
        <w:rPr>
          <w:rFonts w:ascii="Times New Roman" w:hAnsi="Times New Roman"/>
          <w:color w:val="000000" w:themeColor="text1"/>
          <w:sz w:val="28"/>
          <w:szCs w:val="28"/>
        </w:rPr>
        <w:t>, искажение данных составило 366,69 тыс. руб.</w:t>
      </w:r>
    </w:p>
    <w:p w:rsidR="00F3075E" w:rsidRDefault="00F3075E" w:rsidP="00F3075E">
      <w:pPr>
        <w:tabs>
          <w:tab w:val="left" w:pos="9656"/>
        </w:tabs>
        <w:spacing w:after="0"/>
        <w:ind w:firstLine="567"/>
        <w:jc w:val="both"/>
        <w:rPr>
          <w:rFonts w:ascii="Times New Roman" w:hAnsi="Times New Roman"/>
          <w:sz w:val="28"/>
          <w:szCs w:val="28"/>
        </w:rPr>
      </w:pPr>
      <w:r>
        <w:rPr>
          <w:rFonts w:ascii="Times New Roman" w:hAnsi="Times New Roman"/>
          <w:sz w:val="28"/>
          <w:szCs w:val="28"/>
        </w:rPr>
        <w:t>Поданным бухгалтерского учета, и данным бухгалтерской отчетности предприятия, «Отчет о финансовых результатах» п</w:t>
      </w:r>
      <w:r w:rsidRPr="005B476C">
        <w:rPr>
          <w:rFonts w:ascii="Times New Roman" w:hAnsi="Times New Roman"/>
          <w:sz w:val="28"/>
          <w:szCs w:val="28"/>
        </w:rPr>
        <w:t xml:space="preserve">рочие расходы </w:t>
      </w:r>
      <w:r>
        <w:rPr>
          <w:rFonts w:ascii="Times New Roman" w:hAnsi="Times New Roman"/>
          <w:sz w:val="28"/>
          <w:szCs w:val="28"/>
        </w:rPr>
        <w:t xml:space="preserve">за 2016 год </w:t>
      </w:r>
      <w:r w:rsidRPr="005B476C">
        <w:rPr>
          <w:rFonts w:ascii="Times New Roman" w:hAnsi="Times New Roman"/>
          <w:sz w:val="28"/>
          <w:szCs w:val="28"/>
        </w:rPr>
        <w:t>составили 985 812,59</w:t>
      </w:r>
      <w:r>
        <w:rPr>
          <w:rFonts w:ascii="Times New Roman" w:hAnsi="Times New Roman"/>
          <w:sz w:val="28"/>
          <w:szCs w:val="28"/>
        </w:rPr>
        <w:t xml:space="preserve"> руб.</w:t>
      </w:r>
    </w:p>
    <w:p w:rsidR="00F3075E" w:rsidRPr="000514D0" w:rsidRDefault="00F3075E" w:rsidP="00F3075E">
      <w:pPr>
        <w:tabs>
          <w:tab w:val="left" w:pos="9656"/>
        </w:tabs>
        <w:spacing w:after="0"/>
        <w:ind w:firstLine="567"/>
        <w:jc w:val="both"/>
        <w:rPr>
          <w:rFonts w:ascii="Times New Roman" w:hAnsi="Times New Roman"/>
          <w:sz w:val="28"/>
          <w:szCs w:val="28"/>
        </w:rPr>
      </w:pPr>
      <w:r w:rsidRPr="000514D0">
        <w:rPr>
          <w:rFonts w:ascii="Times New Roman" w:hAnsi="Times New Roman"/>
          <w:sz w:val="28"/>
          <w:szCs w:val="28"/>
        </w:rPr>
        <w:t xml:space="preserve">Согласно данным бухгалтерского учета (анализ счета) по счету 91 «Прочие расходы» в состав прочих расходов за сентябрь 2016 года включена первоначальная стоимость реализованного нежилого помещения по адресу ул. Гагарина, 14, площадью 69,1 </w:t>
      </w:r>
      <w:proofErr w:type="spellStart"/>
      <w:r w:rsidRPr="000514D0">
        <w:rPr>
          <w:rFonts w:ascii="Times New Roman" w:hAnsi="Times New Roman"/>
          <w:sz w:val="28"/>
          <w:szCs w:val="28"/>
        </w:rPr>
        <w:t>кв.м</w:t>
      </w:r>
      <w:proofErr w:type="spellEnd"/>
      <w:r w:rsidRPr="000514D0">
        <w:rPr>
          <w:rFonts w:ascii="Times New Roman" w:hAnsi="Times New Roman"/>
          <w:sz w:val="28"/>
          <w:szCs w:val="28"/>
        </w:rPr>
        <w:t>. в сумме 817 411,77 руб.</w:t>
      </w:r>
    </w:p>
    <w:p w:rsidR="00F3075E" w:rsidRPr="000514D0" w:rsidRDefault="00F3075E" w:rsidP="00F3075E">
      <w:pPr>
        <w:tabs>
          <w:tab w:val="left" w:pos="9656"/>
        </w:tabs>
        <w:spacing w:after="0"/>
        <w:ind w:firstLine="567"/>
        <w:jc w:val="both"/>
        <w:rPr>
          <w:rFonts w:ascii="Times New Roman" w:hAnsi="Times New Roman"/>
          <w:sz w:val="28"/>
          <w:szCs w:val="28"/>
        </w:rPr>
      </w:pPr>
      <w:r w:rsidRPr="000514D0">
        <w:rPr>
          <w:rFonts w:ascii="Times New Roman" w:hAnsi="Times New Roman"/>
          <w:sz w:val="28"/>
          <w:szCs w:val="28"/>
        </w:rPr>
        <w:t xml:space="preserve">Так, Распоряжением администрации Сортавальского муниципального района №403 от 11.05.2016г. «Об изъятии имущества из хозяйственного ведения «МУП «Тепловые сети» и закреплении на праве хозяйственного ведения за МУП «ЖКХ СМР» за МУП ЖКХ СМР закреплены нежилые помещения, расположенные в здании по адресу ул. Гагарина, д.14, общей площадью 69,1 </w:t>
      </w:r>
      <w:proofErr w:type="spellStart"/>
      <w:r w:rsidRPr="000514D0">
        <w:rPr>
          <w:rFonts w:ascii="Times New Roman" w:hAnsi="Times New Roman"/>
          <w:sz w:val="28"/>
          <w:szCs w:val="28"/>
        </w:rPr>
        <w:t>кв.м</w:t>
      </w:r>
      <w:proofErr w:type="spellEnd"/>
      <w:r w:rsidRPr="000514D0">
        <w:rPr>
          <w:rFonts w:ascii="Times New Roman" w:hAnsi="Times New Roman"/>
          <w:sz w:val="28"/>
          <w:szCs w:val="28"/>
        </w:rPr>
        <w:t xml:space="preserve">. По акту приема передачи №15 от 11.05.2016 года нежилое помещение было передано МУП «ЖКХ СМР». Согласно данных акта приема-передачи первоначальная стоимость нежилого помещения, указанная в акте приема-передачи, составляла 817 411,77 руб., сумма начисленной амортизации – 817 411,77 руб., остаточная стоимость объекта равна нулю. </w:t>
      </w:r>
    </w:p>
    <w:p w:rsidR="00F3075E" w:rsidRPr="000514D0" w:rsidRDefault="00F3075E" w:rsidP="00F3075E">
      <w:pPr>
        <w:tabs>
          <w:tab w:val="left" w:pos="9656"/>
        </w:tabs>
        <w:spacing w:after="0"/>
        <w:ind w:firstLine="567"/>
        <w:jc w:val="both"/>
        <w:rPr>
          <w:rFonts w:ascii="Times New Roman" w:hAnsi="Times New Roman"/>
          <w:sz w:val="28"/>
          <w:szCs w:val="28"/>
        </w:rPr>
      </w:pPr>
      <w:r w:rsidRPr="000514D0">
        <w:rPr>
          <w:rFonts w:ascii="Times New Roman" w:hAnsi="Times New Roman"/>
          <w:sz w:val="28"/>
          <w:szCs w:val="28"/>
        </w:rPr>
        <w:t xml:space="preserve">По договору купли-продажи от 19.09.2016 года нежилые помещения, расположенные в здании по адресу ул. Гагарина, д.14, общей площадью 69,1 </w:t>
      </w:r>
      <w:proofErr w:type="spellStart"/>
      <w:r w:rsidRPr="000514D0">
        <w:rPr>
          <w:rFonts w:ascii="Times New Roman" w:hAnsi="Times New Roman"/>
          <w:sz w:val="28"/>
          <w:szCs w:val="28"/>
        </w:rPr>
        <w:t>кв.м</w:t>
      </w:r>
      <w:proofErr w:type="spellEnd"/>
      <w:r w:rsidRPr="000514D0">
        <w:rPr>
          <w:rFonts w:ascii="Times New Roman" w:hAnsi="Times New Roman"/>
          <w:sz w:val="28"/>
          <w:szCs w:val="28"/>
        </w:rPr>
        <w:t>. были проданы за 2 000 000,0 руб.</w:t>
      </w:r>
    </w:p>
    <w:p w:rsidR="00F3075E" w:rsidRDefault="00F3075E" w:rsidP="00F3075E">
      <w:pPr>
        <w:spacing w:after="0"/>
        <w:ind w:firstLine="283"/>
        <w:jc w:val="both"/>
        <w:rPr>
          <w:rFonts w:ascii="Times New Roman" w:hAnsi="Times New Roman"/>
          <w:sz w:val="28"/>
          <w:szCs w:val="28"/>
        </w:rPr>
      </w:pPr>
      <w:r w:rsidRPr="000514D0">
        <w:rPr>
          <w:rFonts w:ascii="Times New Roman" w:hAnsi="Times New Roman"/>
          <w:sz w:val="28"/>
          <w:szCs w:val="28"/>
        </w:rPr>
        <w:t>Согласно Приказу Минфина РФ от 31 октября 2000 г. N 94н</w:t>
      </w:r>
      <w:r>
        <w:rPr>
          <w:rFonts w:ascii="Times New Roman" w:hAnsi="Times New Roman"/>
          <w:sz w:val="28"/>
          <w:szCs w:val="28"/>
        </w:rPr>
        <w:t>,</w:t>
      </w:r>
      <w:r w:rsidRPr="000514D0">
        <w:rPr>
          <w:rFonts w:ascii="Times New Roman" w:eastAsiaTheme="minorHAnsi" w:hAnsi="Times New Roman"/>
          <w:b/>
          <w:bCs/>
          <w:sz w:val="28"/>
          <w:szCs w:val="28"/>
        </w:rPr>
        <w:t xml:space="preserve"> </w:t>
      </w:r>
      <w:r w:rsidRPr="000514D0">
        <w:rPr>
          <w:rFonts w:ascii="Times New Roman" w:eastAsiaTheme="minorHAnsi" w:hAnsi="Times New Roman"/>
          <w:sz w:val="28"/>
          <w:szCs w:val="28"/>
        </w:rPr>
        <w:t xml:space="preserve">при выбытии объектов основных средств </w:t>
      </w:r>
      <w:r w:rsidRPr="000514D0">
        <w:rPr>
          <w:rFonts w:ascii="Times New Roman" w:eastAsiaTheme="minorHAnsi" w:hAnsi="Times New Roman"/>
          <w:bCs/>
          <w:sz w:val="28"/>
          <w:szCs w:val="28"/>
        </w:rPr>
        <w:t xml:space="preserve">в связи с продажей на </w:t>
      </w:r>
      <w:hyperlink r:id="rId23" w:history="1">
        <w:r w:rsidRPr="000514D0">
          <w:rPr>
            <w:rFonts w:ascii="Times New Roman" w:eastAsiaTheme="minorHAnsi" w:hAnsi="Times New Roman"/>
            <w:bCs/>
            <w:sz w:val="28"/>
            <w:szCs w:val="28"/>
          </w:rPr>
          <w:t>счет 91</w:t>
        </w:r>
      </w:hyperlink>
      <w:r w:rsidRPr="000514D0">
        <w:rPr>
          <w:rFonts w:ascii="Times New Roman" w:eastAsiaTheme="minorHAnsi" w:hAnsi="Times New Roman"/>
          <w:bCs/>
          <w:sz w:val="28"/>
          <w:szCs w:val="28"/>
        </w:rPr>
        <w:t xml:space="preserve"> "Прочие доходы и расходы"</w:t>
      </w:r>
      <w:r w:rsidRPr="006B2446">
        <w:rPr>
          <w:rFonts w:ascii="Times New Roman" w:eastAsiaTheme="minorHAnsi" w:hAnsi="Times New Roman"/>
          <w:bCs/>
          <w:sz w:val="28"/>
          <w:szCs w:val="28"/>
        </w:rPr>
        <w:t xml:space="preserve"> </w:t>
      </w:r>
      <w:r>
        <w:rPr>
          <w:rFonts w:ascii="Times New Roman" w:eastAsiaTheme="minorHAnsi" w:hAnsi="Times New Roman"/>
          <w:bCs/>
          <w:sz w:val="28"/>
          <w:szCs w:val="28"/>
        </w:rPr>
        <w:t xml:space="preserve">должна </w:t>
      </w:r>
      <w:r w:rsidRPr="000514D0">
        <w:rPr>
          <w:rFonts w:ascii="Times New Roman" w:eastAsiaTheme="minorHAnsi" w:hAnsi="Times New Roman"/>
          <w:bCs/>
          <w:sz w:val="28"/>
          <w:szCs w:val="28"/>
        </w:rPr>
        <w:t>списыва</w:t>
      </w:r>
      <w:r>
        <w:rPr>
          <w:rFonts w:ascii="Times New Roman" w:eastAsiaTheme="minorHAnsi" w:hAnsi="Times New Roman"/>
          <w:bCs/>
          <w:sz w:val="28"/>
          <w:szCs w:val="28"/>
        </w:rPr>
        <w:t>ться</w:t>
      </w:r>
      <w:r w:rsidRPr="000514D0">
        <w:rPr>
          <w:rFonts w:ascii="Times New Roman" w:eastAsiaTheme="minorHAnsi" w:hAnsi="Times New Roman"/>
          <w:bCs/>
          <w:sz w:val="28"/>
          <w:szCs w:val="28"/>
        </w:rPr>
        <w:t xml:space="preserve"> остаточная стоимость </w:t>
      </w:r>
      <w:r>
        <w:rPr>
          <w:rFonts w:ascii="Times New Roman" w:eastAsiaTheme="minorHAnsi" w:hAnsi="Times New Roman"/>
          <w:bCs/>
          <w:sz w:val="28"/>
          <w:szCs w:val="28"/>
        </w:rPr>
        <w:t xml:space="preserve">основных средств </w:t>
      </w:r>
      <w:r w:rsidRPr="000514D0">
        <w:rPr>
          <w:rFonts w:ascii="Times New Roman" w:eastAsiaTheme="minorHAnsi" w:hAnsi="Times New Roman"/>
          <w:bCs/>
          <w:sz w:val="28"/>
          <w:szCs w:val="28"/>
        </w:rPr>
        <w:t xml:space="preserve">со </w:t>
      </w:r>
      <w:r w:rsidRPr="000514D0">
        <w:rPr>
          <w:rFonts w:ascii="Times New Roman" w:eastAsiaTheme="minorHAnsi" w:hAnsi="Times New Roman"/>
          <w:bCs/>
          <w:sz w:val="28"/>
          <w:szCs w:val="28"/>
        </w:rPr>
        <w:lastRenderedPageBreak/>
        <w:t xml:space="preserve">счета 01 "Основные средства". </w:t>
      </w:r>
      <w:r w:rsidRPr="000514D0">
        <w:rPr>
          <w:rFonts w:ascii="Times New Roman" w:eastAsiaTheme="minorHAnsi" w:hAnsi="Times New Roman"/>
          <w:sz w:val="28"/>
          <w:szCs w:val="28"/>
        </w:rPr>
        <w:t xml:space="preserve">Таким образом, </w:t>
      </w:r>
      <w:r w:rsidRPr="000514D0">
        <w:rPr>
          <w:rFonts w:ascii="Times New Roman" w:hAnsi="Times New Roman"/>
          <w:sz w:val="28"/>
          <w:szCs w:val="28"/>
        </w:rPr>
        <w:t>МУП «ЖКХ СМР» в сентябре 2016 года необоснованно отнесена на расходы первоначальная стоимость проданного нежилого помещения в сумме 817 411,77 руб., так как остаточная стоимость нежилого помещения на момент продажи равнялась нулю, что привело к завышению суммы прочих расходов за 2016 год на 817 411,77 руб.</w:t>
      </w:r>
    </w:p>
    <w:p w:rsidR="00F3075E" w:rsidRDefault="00F3075E" w:rsidP="00F3075E">
      <w:pPr>
        <w:spacing w:after="0"/>
        <w:ind w:firstLine="283"/>
        <w:jc w:val="both"/>
        <w:rPr>
          <w:rFonts w:ascii="Times New Roman" w:hAnsi="Times New Roman"/>
          <w:sz w:val="28"/>
          <w:szCs w:val="28"/>
        </w:rPr>
      </w:pPr>
      <w:r>
        <w:rPr>
          <w:rFonts w:ascii="Times New Roman" w:hAnsi="Times New Roman"/>
          <w:sz w:val="28"/>
          <w:szCs w:val="28"/>
        </w:rPr>
        <w:t>Убыток от деятельности по результатам от деятельности за 2016 год по данным бухгалтерской отчетности предприятия составил 9 502, тыс. руб.</w:t>
      </w:r>
    </w:p>
    <w:p w:rsidR="00F3075E" w:rsidRPr="00ED54B8" w:rsidRDefault="00F3075E" w:rsidP="00F3075E">
      <w:pPr>
        <w:spacing w:after="0"/>
        <w:ind w:firstLine="283"/>
        <w:jc w:val="both"/>
        <w:rPr>
          <w:rFonts w:ascii="Times New Roman" w:hAnsi="Times New Roman"/>
          <w:sz w:val="28"/>
          <w:szCs w:val="28"/>
        </w:rPr>
      </w:pPr>
      <w:r w:rsidRPr="00ED54B8">
        <w:rPr>
          <w:rFonts w:ascii="Times New Roman" w:hAnsi="Times New Roman"/>
          <w:sz w:val="28"/>
          <w:szCs w:val="28"/>
        </w:rPr>
        <w:t>По данным проверки убыток составил 8 668,1 тыс. руб. (не учтены доходы от сдачи металлолома на сумму 16,5 тыс. руб., необоснованно включены в состав расходов первоначальная стоимость полностью с амортизированного имущества при его продаже 817,4 тыс. руб.)</w:t>
      </w:r>
    </w:p>
    <w:p w:rsidR="00F3075E" w:rsidRPr="005E1DAD" w:rsidRDefault="00F3075E" w:rsidP="00F3075E">
      <w:pPr>
        <w:spacing w:after="0"/>
        <w:ind w:firstLine="426"/>
        <w:jc w:val="both"/>
        <w:rPr>
          <w:rFonts w:ascii="Times New Roman" w:hAnsi="Times New Roman"/>
          <w:sz w:val="28"/>
          <w:szCs w:val="28"/>
        </w:rPr>
      </w:pPr>
      <w:r w:rsidRPr="007A3ECB">
        <w:rPr>
          <w:rFonts w:ascii="Times New Roman" w:hAnsi="Times New Roman"/>
          <w:sz w:val="28"/>
          <w:szCs w:val="28"/>
        </w:rPr>
        <w:t xml:space="preserve">Согласно </w:t>
      </w:r>
      <w:hyperlink r:id="rId24" w:anchor="ZAP24BE3H1" w:tgtFrame="_blank" w:history="1">
        <w:r w:rsidRPr="007A3ECB">
          <w:rPr>
            <w:rStyle w:val="af2"/>
            <w:rFonts w:ascii="Times New Roman" w:hAnsi="Times New Roman"/>
            <w:color w:val="auto"/>
            <w:sz w:val="28"/>
            <w:szCs w:val="28"/>
          </w:rPr>
          <w:t>пункта 3 статьи 53 ГК РФ</w:t>
        </w:r>
      </w:hyperlink>
      <w:r w:rsidRPr="007A3ECB">
        <w:rPr>
          <w:rStyle w:val="af2"/>
          <w:rFonts w:ascii="Times New Roman" w:hAnsi="Times New Roman"/>
          <w:color w:val="auto"/>
          <w:sz w:val="28"/>
          <w:szCs w:val="28"/>
        </w:rPr>
        <w:t xml:space="preserve"> и пункта 1 статьи 25 №161-ФЗ, </w:t>
      </w:r>
      <w:r w:rsidRPr="007A3ECB">
        <w:rPr>
          <w:rFonts w:ascii="Times New Roman" w:hAnsi="Times New Roman"/>
          <w:sz w:val="28"/>
          <w:szCs w:val="28"/>
        </w:rPr>
        <w:t xml:space="preserve">руководитель унитарного предприятия при осуществлении своих прав и исполнении обязанностей должен действовать в интересах унитарного предприятия добросовестно и разумно. Проверкой установлено, что на основании письма УПФР г. Сортавала руководителем предприятия издан приказ №38 от 25.05.2016г. о приобретении телевизора </w:t>
      </w:r>
      <w:r w:rsidRPr="007A3ECB">
        <w:rPr>
          <w:rFonts w:ascii="Times New Roman" w:hAnsi="Times New Roman"/>
          <w:sz w:val="28"/>
          <w:szCs w:val="28"/>
          <w:lang w:val="en-US"/>
        </w:rPr>
        <w:t>Fusion</w:t>
      </w:r>
      <w:r w:rsidRPr="007A3ECB">
        <w:rPr>
          <w:rFonts w:ascii="Times New Roman" w:hAnsi="Times New Roman"/>
          <w:sz w:val="28"/>
          <w:szCs w:val="28"/>
        </w:rPr>
        <w:t xml:space="preserve"> 32</w:t>
      </w:r>
      <w:r w:rsidRPr="007A3ECB">
        <w:rPr>
          <w:rFonts w:ascii="Times New Roman" w:hAnsi="Times New Roman"/>
          <w:sz w:val="28"/>
          <w:szCs w:val="28"/>
          <w:lang w:val="en-US"/>
        </w:rPr>
        <w:t>T</w:t>
      </w:r>
      <w:r w:rsidRPr="007A3ECB">
        <w:rPr>
          <w:rFonts w:ascii="Times New Roman" w:hAnsi="Times New Roman"/>
          <w:sz w:val="28"/>
          <w:szCs w:val="28"/>
        </w:rPr>
        <w:t xml:space="preserve">21 и передачи его в УПФР в г. Сортавала. В соответствии с приказом телевизор был приобретен и по акту приема-передачи от 25.05.2016г. передан в УПФР по г. Сортавала. Стоимость телевизора в сумме 16 800,0 рублей отнесена на </w:t>
      </w:r>
      <w:r w:rsidRPr="005E1DAD">
        <w:rPr>
          <w:rFonts w:ascii="Times New Roman" w:hAnsi="Times New Roman"/>
          <w:sz w:val="28"/>
          <w:szCs w:val="28"/>
        </w:rPr>
        <w:t>прочие расходы предприятия за 2016 год (счет 91.02).</w:t>
      </w:r>
    </w:p>
    <w:p w:rsidR="00F3075E" w:rsidRDefault="00F3075E" w:rsidP="00F3075E">
      <w:pPr>
        <w:spacing w:after="0"/>
        <w:ind w:firstLine="426"/>
        <w:jc w:val="both"/>
        <w:rPr>
          <w:rFonts w:ascii="Times New Roman" w:hAnsi="Times New Roman"/>
          <w:sz w:val="28"/>
          <w:szCs w:val="28"/>
        </w:rPr>
      </w:pPr>
      <w:r>
        <w:rPr>
          <w:rFonts w:ascii="Times New Roman" w:hAnsi="Times New Roman"/>
          <w:sz w:val="28"/>
          <w:szCs w:val="28"/>
        </w:rPr>
        <w:t xml:space="preserve">Принимая во внимание финансовый результат, полученный от деятельности предприятия (убыток по данным бухгалтерской отчетности по состоянию на 30.06.2017г. - 3 203,0 тыс. руб.) действия руководителя по приобретении телевизора </w:t>
      </w:r>
      <w:r>
        <w:rPr>
          <w:rFonts w:ascii="Times New Roman" w:hAnsi="Times New Roman"/>
          <w:sz w:val="28"/>
          <w:szCs w:val="28"/>
          <w:lang w:val="en-US"/>
        </w:rPr>
        <w:t>Fusion</w:t>
      </w:r>
      <w:r w:rsidRPr="003F058A">
        <w:rPr>
          <w:rFonts w:ascii="Times New Roman" w:hAnsi="Times New Roman"/>
          <w:sz w:val="28"/>
          <w:szCs w:val="28"/>
        </w:rPr>
        <w:t xml:space="preserve"> 32</w:t>
      </w:r>
      <w:r>
        <w:rPr>
          <w:rFonts w:ascii="Times New Roman" w:hAnsi="Times New Roman"/>
          <w:sz w:val="28"/>
          <w:szCs w:val="28"/>
          <w:lang w:val="en-US"/>
        </w:rPr>
        <w:t>T</w:t>
      </w:r>
      <w:r w:rsidRPr="003F058A">
        <w:rPr>
          <w:rFonts w:ascii="Times New Roman" w:hAnsi="Times New Roman"/>
          <w:sz w:val="28"/>
          <w:szCs w:val="28"/>
        </w:rPr>
        <w:t xml:space="preserve">21 </w:t>
      </w:r>
      <w:r>
        <w:rPr>
          <w:rFonts w:ascii="Times New Roman" w:hAnsi="Times New Roman"/>
          <w:sz w:val="28"/>
          <w:szCs w:val="28"/>
        </w:rPr>
        <w:t xml:space="preserve">и передачи его в УПФР в г. Сортавала, направленные на увеличение убытка предприятия </w:t>
      </w:r>
      <w:r w:rsidR="00735C84">
        <w:rPr>
          <w:rFonts w:ascii="Times New Roman" w:hAnsi="Times New Roman"/>
          <w:sz w:val="28"/>
          <w:szCs w:val="28"/>
        </w:rPr>
        <w:t>можно</w:t>
      </w:r>
      <w:r>
        <w:rPr>
          <w:rFonts w:ascii="Times New Roman" w:hAnsi="Times New Roman"/>
          <w:sz w:val="28"/>
          <w:szCs w:val="28"/>
        </w:rPr>
        <w:t xml:space="preserve"> расценить как действия, произведенные </w:t>
      </w:r>
      <w:r w:rsidR="00735C84">
        <w:rPr>
          <w:rFonts w:ascii="Times New Roman" w:hAnsi="Times New Roman"/>
          <w:sz w:val="28"/>
          <w:szCs w:val="28"/>
        </w:rPr>
        <w:t xml:space="preserve">не </w:t>
      </w:r>
      <w:r w:rsidRPr="003F058A">
        <w:rPr>
          <w:rFonts w:ascii="Times New Roman" w:hAnsi="Times New Roman"/>
          <w:sz w:val="28"/>
          <w:szCs w:val="28"/>
        </w:rPr>
        <w:t>в интересах унитарного предприятия</w:t>
      </w:r>
      <w:r>
        <w:rPr>
          <w:rFonts w:ascii="Times New Roman" w:hAnsi="Times New Roman"/>
          <w:sz w:val="28"/>
          <w:szCs w:val="28"/>
        </w:rPr>
        <w:t>.</w:t>
      </w:r>
    </w:p>
    <w:p w:rsidR="00F3075E" w:rsidRPr="003F058A" w:rsidRDefault="00F3075E" w:rsidP="00F3075E">
      <w:pPr>
        <w:spacing w:after="0"/>
        <w:ind w:firstLine="426"/>
        <w:jc w:val="both"/>
        <w:rPr>
          <w:rFonts w:ascii="Times New Roman" w:hAnsi="Times New Roman"/>
          <w:sz w:val="28"/>
          <w:szCs w:val="28"/>
        </w:rPr>
      </w:pPr>
    </w:p>
    <w:p w:rsidR="00F3075E" w:rsidRPr="00CC4426" w:rsidRDefault="00F3075E" w:rsidP="00F3075E">
      <w:pPr>
        <w:tabs>
          <w:tab w:val="left" w:pos="567"/>
        </w:tabs>
        <w:spacing w:after="0" w:line="240" w:lineRule="auto"/>
        <w:ind w:firstLine="567"/>
        <w:jc w:val="both"/>
        <w:rPr>
          <w:rFonts w:ascii="Times New Roman" w:hAnsi="Times New Roman"/>
          <w:b/>
          <w:sz w:val="28"/>
          <w:szCs w:val="28"/>
        </w:rPr>
      </w:pPr>
      <w:r>
        <w:rPr>
          <w:rFonts w:ascii="Times New Roman" w:hAnsi="Times New Roman"/>
          <w:b/>
          <w:sz w:val="28"/>
          <w:szCs w:val="28"/>
        </w:rPr>
        <w:t>4.</w:t>
      </w:r>
      <w:r w:rsidRPr="00CC4426">
        <w:rPr>
          <w:rFonts w:ascii="Times New Roman" w:hAnsi="Times New Roman"/>
          <w:b/>
          <w:sz w:val="28"/>
          <w:szCs w:val="28"/>
        </w:rPr>
        <w:t>Проверка организации ведения бухгалтерского учета и его соответствия требованиям Федерального закона «О бухгалтерском учете».</w:t>
      </w:r>
    </w:p>
    <w:p w:rsidR="00F3075E" w:rsidRPr="00503BDF" w:rsidRDefault="00F3075E" w:rsidP="00F3075E">
      <w:pPr>
        <w:tabs>
          <w:tab w:val="left" w:pos="2676"/>
        </w:tabs>
        <w:spacing w:after="0"/>
        <w:ind w:firstLine="567"/>
        <w:jc w:val="both"/>
        <w:rPr>
          <w:rFonts w:ascii="Times New Roman" w:hAnsi="Times New Roman"/>
          <w:sz w:val="28"/>
          <w:szCs w:val="28"/>
        </w:rPr>
      </w:pPr>
      <w:r w:rsidRPr="00503BDF">
        <w:rPr>
          <w:rFonts w:ascii="Times New Roman" w:hAnsi="Times New Roman"/>
          <w:sz w:val="28"/>
          <w:szCs w:val="28"/>
        </w:rPr>
        <w:t>Учетная политика предприятия в соответствии со статьей 8 Федерального закона «О бухгалтерском учете» №402-ФЗ и ПБУ 1/2008 «Учетная политика организации» утверждена приказом директора предприятия №211 от 01.07.2015г. Согласно пункту 4 ПБУ 1/2008 учетная политика предприятия должна содержать:</w:t>
      </w:r>
    </w:p>
    <w:p w:rsidR="00F3075E" w:rsidRPr="00D3411A" w:rsidRDefault="00F3075E" w:rsidP="00F3075E">
      <w:pPr>
        <w:autoSpaceDE w:val="0"/>
        <w:autoSpaceDN w:val="0"/>
        <w:adjustRightInd w:val="0"/>
        <w:spacing w:after="0"/>
        <w:ind w:firstLine="720"/>
        <w:jc w:val="both"/>
        <w:rPr>
          <w:rFonts w:ascii="Times New Roman" w:eastAsiaTheme="minorHAnsi" w:hAnsi="Times New Roman"/>
          <w:sz w:val="28"/>
          <w:szCs w:val="28"/>
        </w:rPr>
      </w:pPr>
      <w:bookmarkStart w:id="2" w:name="sub_120403"/>
      <w:r w:rsidRPr="00503BDF">
        <w:rPr>
          <w:rFonts w:ascii="Times New Roman" w:eastAsiaTheme="minorHAnsi" w:hAnsi="Times New Roman"/>
          <w:sz w:val="28"/>
          <w:szCs w:val="28"/>
        </w:rPr>
        <w:t>-</w:t>
      </w:r>
      <w:r w:rsidRPr="00D3411A">
        <w:rPr>
          <w:rFonts w:ascii="Times New Roman" w:eastAsiaTheme="minorHAnsi" w:hAnsi="Times New Roman"/>
          <w:sz w:val="28"/>
          <w:szCs w:val="28"/>
        </w:rPr>
        <w:t>рабочий п</w:t>
      </w:r>
      <w:r w:rsidRPr="00503BDF">
        <w:rPr>
          <w:rFonts w:ascii="Times New Roman" w:eastAsiaTheme="minorHAnsi" w:hAnsi="Times New Roman"/>
          <w:sz w:val="28"/>
          <w:szCs w:val="28"/>
        </w:rPr>
        <w:t>лан счетов бухгалтерского учета</w:t>
      </w:r>
      <w:r w:rsidRPr="00D3411A">
        <w:rPr>
          <w:rFonts w:ascii="Times New Roman" w:eastAsiaTheme="minorHAnsi" w:hAnsi="Times New Roman"/>
          <w:sz w:val="28"/>
          <w:szCs w:val="28"/>
        </w:rPr>
        <w:t>;</w:t>
      </w:r>
    </w:p>
    <w:p w:rsidR="00F3075E" w:rsidRPr="00D3411A" w:rsidRDefault="00F3075E" w:rsidP="00F3075E">
      <w:pPr>
        <w:autoSpaceDE w:val="0"/>
        <w:autoSpaceDN w:val="0"/>
        <w:adjustRightInd w:val="0"/>
        <w:spacing w:after="0"/>
        <w:ind w:firstLine="720"/>
        <w:jc w:val="both"/>
        <w:rPr>
          <w:rFonts w:ascii="Times New Roman" w:eastAsiaTheme="minorHAnsi" w:hAnsi="Times New Roman"/>
          <w:sz w:val="28"/>
          <w:szCs w:val="28"/>
        </w:rPr>
      </w:pPr>
      <w:bookmarkStart w:id="3" w:name="sub_12044"/>
      <w:bookmarkEnd w:id="2"/>
      <w:r>
        <w:rPr>
          <w:rFonts w:ascii="Times New Roman" w:eastAsiaTheme="minorHAnsi" w:hAnsi="Times New Roman"/>
          <w:sz w:val="28"/>
          <w:szCs w:val="28"/>
        </w:rPr>
        <w:lastRenderedPageBreak/>
        <w:t>-</w:t>
      </w:r>
      <w:r w:rsidRPr="00D3411A">
        <w:rPr>
          <w:rFonts w:ascii="Times New Roman" w:eastAsiaTheme="minorHAnsi" w:hAnsi="Times New Roman"/>
          <w:sz w:val="28"/>
          <w:szCs w:val="28"/>
        </w:rPr>
        <w:t xml:space="preserve">формы первичных учетных документов, регистров бухгалтерского учета, </w:t>
      </w:r>
      <w:bookmarkStart w:id="4" w:name="sub_12045"/>
      <w:bookmarkEnd w:id="3"/>
      <w:r w:rsidRPr="00D3411A">
        <w:rPr>
          <w:rFonts w:ascii="Times New Roman" w:eastAsiaTheme="minorHAnsi" w:hAnsi="Times New Roman"/>
          <w:sz w:val="28"/>
          <w:szCs w:val="28"/>
        </w:rPr>
        <w:t>порядок проведения инвентаризации активов и обязательств организации;</w:t>
      </w:r>
    </w:p>
    <w:p w:rsidR="00F3075E" w:rsidRPr="00D3411A" w:rsidRDefault="00F3075E" w:rsidP="00F3075E">
      <w:pPr>
        <w:autoSpaceDE w:val="0"/>
        <w:autoSpaceDN w:val="0"/>
        <w:adjustRightInd w:val="0"/>
        <w:spacing w:after="0"/>
        <w:ind w:firstLine="720"/>
        <w:jc w:val="both"/>
        <w:rPr>
          <w:rFonts w:ascii="Times New Roman" w:eastAsiaTheme="minorHAnsi" w:hAnsi="Times New Roman"/>
          <w:sz w:val="28"/>
          <w:szCs w:val="28"/>
        </w:rPr>
      </w:pPr>
      <w:bookmarkStart w:id="5" w:name="sub_1266"/>
      <w:bookmarkEnd w:id="4"/>
      <w:r>
        <w:rPr>
          <w:rFonts w:ascii="Times New Roman" w:eastAsiaTheme="minorHAnsi" w:hAnsi="Times New Roman"/>
          <w:sz w:val="28"/>
          <w:szCs w:val="28"/>
        </w:rPr>
        <w:t>-</w:t>
      </w:r>
      <w:r w:rsidRPr="00D3411A">
        <w:rPr>
          <w:rFonts w:ascii="Times New Roman" w:eastAsiaTheme="minorHAnsi" w:hAnsi="Times New Roman"/>
          <w:sz w:val="28"/>
          <w:szCs w:val="28"/>
        </w:rPr>
        <w:t>способы оценки активов и обязательств;</w:t>
      </w:r>
    </w:p>
    <w:p w:rsidR="00F3075E" w:rsidRPr="00D3411A" w:rsidRDefault="00F3075E" w:rsidP="00F3075E">
      <w:pPr>
        <w:autoSpaceDE w:val="0"/>
        <w:autoSpaceDN w:val="0"/>
        <w:adjustRightInd w:val="0"/>
        <w:spacing w:after="0"/>
        <w:ind w:firstLine="720"/>
        <w:jc w:val="both"/>
        <w:rPr>
          <w:rFonts w:ascii="Times New Roman" w:eastAsiaTheme="minorHAnsi" w:hAnsi="Times New Roman"/>
          <w:sz w:val="28"/>
          <w:szCs w:val="28"/>
        </w:rPr>
      </w:pPr>
      <w:bookmarkStart w:id="6" w:name="sub_12047"/>
      <w:bookmarkEnd w:id="5"/>
      <w:r>
        <w:rPr>
          <w:rFonts w:ascii="Times New Roman" w:eastAsiaTheme="minorHAnsi" w:hAnsi="Times New Roman"/>
          <w:sz w:val="28"/>
          <w:szCs w:val="28"/>
        </w:rPr>
        <w:t>-</w:t>
      </w:r>
      <w:r w:rsidRPr="00D3411A">
        <w:rPr>
          <w:rFonts w:ascii="Times New Roman" w:eastAsiaTheme="minorHAnsi" w:hAnsi="Times New Roman"/>
          <w:sz w:val="28"/>
          <w:szCs w:val="28"/>
        </w:rPr>
        <w:t>правила документооборота и технология обработки учетной информации;</w:t>
      </w:r>
    </w:p>
    <w:p w:rsidR="00F3075E" w:rsidRPr="00D3411A" w:rsidRDefault="00F3075E" w:rsidP="00F3075E">
      <w:pPr>
        <w:autoSpaceDE w:val="0"/>
        <w:autoSpaceDN w:val="0"/>
        <w:adjustRightInd w:val="0"/>
        <w:spacing w:after="0"/>
        <w:ind w:firstLine="720"/>
        <w:jc w:val="both"/>
        <w:rPr>
          <w:rFonts w:ascii="Times New Roman" w:eastAsiaTheme="minorHAnsi" w:hAnsi="Times New Roman"/>
          <w:sz w:val="28"/>
          <w:szCs w:val="28"/>
        </w:rPr>
      </w:pPr>
      <w:bookmarkStart w:id="7" w:name="sub_12048"/>
      <w:bookmarkEnd w:id="6"/>
      <w:r>
        <w:rPr>
          <w:rFonts w:ascii="Times New Roman" w:eastAsiaTheme="minorHAnsi" w:hAnsi="Times New Roman"/>
          <w:sz w:val="28"/>
          <w:szCs w:val="28"/>
        </w:rPr>
        <w:t>-</w:t>
      </w:r>
      <w:r w:rsidRPr="00D3411A">
        <w:rPr>
          <w:rFonts w:ascii="Times New Roman" w:eastAsiaTheme="minorHAnsi" w:hAnsi="Times New Roman"/>
          <w:sz w:val="28"/>
          <w:szCs w:val="28"/>
        </w:rPr>
        <w:t>порядок контроля за хозяйственными операциями;</w:t>
      </w:r>
    </w:p>
    <w:bookmarkEnd w:id="7"/>
    <w:p w:rsidR="00F3075E" w:rsidRPr="00D3411A" w:rsidRDefault="00F3075E" w:rsidP="00F3075E">
      <w:pPr>
        <w:autoSpaceDE w:val="0"/>
        <w:autoSpaceDN w:val="0"/>
        <w:adjustRightInd w:val="0"/>
        <w:spacing w:after="0"/>
        <w:ind w:firstLine="720"/>
        <w:jc w:val="both"/>
        <w:rPr>
          <w:rFonts w:ascii="Times New Roman" w:eastAsiaTheme="minorHAnsi" w:hAnsi="Times New Roman"/>
          <w:sz w:val="28"/>
          <w:szCs w:val="28"/>
        </w:rPr>
      </w:pPr>
      <w:r w:rsidRPr="00503BDF">
        <w:rPr>
          <w:rFonts w:ascii="Times New Roman" w:eastAsiaTheme="minorHAnsi" w:hAnsi="Times New Roman"/>
          <w:sz w:val="28"/>
          <w:szCs w:val="28"/>
        </w:rPr>
        <w:t xml:space="preserve">В нарушение пункта </w:t>
      </w:r>
      <w:r w:rsidRPr="00503BDF">
        <w:rPr>
          <w:rFonts w:ascii="Times New Roman" w:hAnsi="Times New Roman"/>
          <w:sz w:val="28"/>
          <w:szCs w:val="28"/>
        </w:rPr>
        <w:t>4 ПБУ 1/2008 учетная политика предприятия не содержит</w:t>
      </w:r>
      <w:r w:rsidRPr="00503BDF">
        <w:rPr>
          <w:rFonts w:ascii="Times New Roman" w:eastAsiaTheme="minorHAnsi" w:hAnsi="Times New Roman"/>
          <w:sz w:val="28"/>
          <w:szCs w:val="28"/>
        </w:rPr>
        <w:t xml:space="preserve"> </w:t>
      </w:r>
      <w:r w:rsidRPr="00D3411A">
        <w:rPr>
          <w:rFonts w:ascii="Times New Roman" w:eastAsiaTheme="minorHAnsi" w:hAnsi="Times New Roman"/>
          <w:sz w:val="28"/>
          <w:szCs w:val="28"/>
        </w:rPr>
        <w:t>правила документооборота</w:t>
      </w:r>
      <w:r w:rsidRPr="00503BDF">
        <w:rPr>
          <w:rFonts w:ascii="Times New Roman" w:eastAsiaTheme="minorHAnsi" w:hAnsi="Times New Roman"/>
          <w:sz w:val="28"/>
          <w:szCs w:val="28"/>
        </w:rPr>
        <w:t xml:space="preserve"> и </w:t>
      </w:r>
      <w:r w:rsidRPr="00D3411A">
        <w:rPr>
          <w:rFonts w:ascii="Times New Roman" w:eastAsiaTheme="minorHAnsi" w:hAnsi="Times New Roman"/>
          <w:sz w:val="28"/>
          <w:szCs w:val="28"/>
        </w:rPr>
        <w:t>порядок контроля за хозяйственными операциями</w:t>
      </w:r>
      <w:r w:rsidRPr="00503BDF">
        <w:rPr>
          <w:rFonts w:ascii="Times New Roman" w:eastAsiaTheme="minorHAnsi" w:hAnsi="Times New Roman"/>
          <w:sz w:val="28"/>
          <w:szCs w:val="28"/>
        </w:rPr>
        <w:t>.</w:t>
      </w:r>
    </w:p>
    <w:p w:rsidR="00F3075E" w:rsidRPr="000A47D4" w:rsidRDefault="00F3075E" w:rsidP="00F3075E">
      <w:pPr>
        <w:tabs>
          <w:tab w:val="left" w:pos="2676"/>
        </w:tabs>
        <w:spacing w:after="0"/>
        <w:ind w:firstLine="567"/>
        <w:jc w:val="both"/>
        <w:rPr>
          <w:rFonts w:ascii="Times New Roman" w:hAnsi="Times New Roman"/>
          <w:sz w:val="28"/>
          <w:szCs w:val="28"/>
        </w:rPr>
      </w:pPr>
      <w:r w:rsidRPr="000A47D4">
        <w:rPr>
          <w:rFonts w:ascii="Times New Roman" w:hAnsi="Times New Roman"/>
          <w:sz w:val="28"/>
          <w:szCs w:val="28"/>
        </w:rPr>
        <w:t xml:space="preserve">В преамбуле приказа №21 от 01.07.2015г. об утверждении учетной политики МУП «ЖКХ СМР» применена ссылка на то, что она утверждается в соответствии с </w:t>
      </w:r>
      <w:hyperlink r:id="rId25" w:history="1">
        <w:r w:rsidRPr="000A47D4">
          <w:rPr>
            <w:rStyle w:val="af2"/>
            <w:rFonts w:ascii="Times New Roman" w:hAnsi="Times New Roman"/>
            <w:bCs/>
            <w:color w:val="auto"/>
            <w:sz w:val="28"/>
            <w:szCs w:val="28"/>
          </w:rPr>
          <w:t>Информацией Минфина РФ N ПЗ-3/2012 "Об упрощенной системе бухгалтерского учета и бухгалтерской отчетности для субъектов малого предпринимательства"</w:t>
        </w:r>
      </w:hyperlink>
      <w:r w:rsidRPr="000A47D4">
        <w:rPr>
          <w:rStyle w:val="af2"/>
          <w:bCs/>
          <w:color w:val="auto"/>
          <w:sz w:val="28"/>
          <w:szCs w:val="28"/>
        </w:rPr>
        <w:t>.</w:t>
      </w:r>
    </w:p>
    <w:p w:rsidR="00F3075E" w:rsidRPr="00555AE5" w:rsidRDefault="00F3075E" w:rsidP="00F3075E">
      <w:pPr>
        <w:autoSpaceDE w:val="0"/>
        <w:autoSpaceDN w:val="0"/>
        <w:adjustRightInd w:val="0"/>
        <w:spacing w:after="0"/>
        <w:ind w:firstLine="426"/>
        <w:jc w:val="both"/>
        <w:rPr>
          <w:rFonts w:ascii="Times New Roman" w:hAnsi="Times New Roman"/>
          <w:sz w:val="28"/>
          <w:szCs w:val="28"/>
        </w:rPr>
      </w:pPr>
      <w:r w:rsidRPr="000A47D4">
        <w:rPr>
          <w:rFonts w:ascii="Times New Roman" w:hAnsi="Times New Roman"/>
          <w:sz w:val="28"/>
          <w:szCs w:val="28"/>
        </w:rPr>
        <w:t xml:space="preserve">Бухгалтерская отчетность предприятия за 2016 год составлена и утверждены учредителем, Администрацией Сортавальского муниципального </w:t>
      </w:r>
      <w:r w:rsidRPr="00555AE5">
        <w:rPr>
          <w:rFonts w:ascii="Times New Roman" w:hAnsi="Times New Roman"/>
          <w:sz w:val="28"/>
          <w:szCs w:val="28"/>
        </w:rPr>
        <w:t xml:space="preserve">района по </w:t>
      </w:r>
      <w:r>
        <w:rPr>
          <w:rFonts w:ascii="Times New Roman" w:hAnsi="Times New Roman"/>
          <w:sz w:val="28"/>
          <w:szCs w:val="28"/>
        </w:rPr>
        <w:t>ф</w:t>
      </w:r>
      <w:r w:rsidRPr="00555AE5">
        <w:rPr>
          <w:rFonts w:ascii="Times New Roman" w:hAnsi="Times New Roman"/>
          <w:sz w:val="28"/>
          <w:szCs w:val="28"/>
        </w:rPr>
        <w:t>ормам (071000</w:t>
      </w:r>
      <w:r>
        <w:rPr>
          <w:rFonts w:ascii="Times New Roman" w:hAnsi="Times New Roman"/>
          <w:sz w:val="28"/>
          <w:szCs w:val="28"/>
        </w:rPr>
        <w:t>1,</w:t>
      </w:r>
      <w:r w:rsidRPr="00555AE5">
        <w:rPr>
          <w:rFonts w:ascii="Times New Roman" w:hAnsi="Times New Roman"/>
          <w:sz w:val="28"/>
          <w:szCs w:val="28"/>
        </w:rPr>
        <w:t xml:space="preserve"> 0710002</w:t>
      </w:r>
      <w:r>
        <w:rPr>
          <w:rFonts w:ascii="Times New Roman" w:hAnsi="Times New Roman"/>
          <w:sz w:val="28"/>
          <w:szCs w:val="28"/>
        </w:rPr>
        <w:t>, 0710003, 0710004, 07010006</w:t>
      </w:r>
      <w:r w:rsidRPr="00555AE5">
        <w:rPr>
          <w:rFonts w:ascii="Times New Roman" w:hAnsi="Times New Roman"/>
          <w:sz w:val="28"/>
          <w:szCs w:val="28"/>
        </w:rPr>
        <w:t>)</w:t>
      </w:r>
      <w:r>
        <w:rPr>
          <w:rFonts w:ascii="Times New Roman" w:hAnsi="Times New Roman"/>
          <w:sz w:val="28"/>
          <w:szCs w:val="28"/>
        </w:rPr>
        <w:t>. Предоставление б</w:t>
      </w:r>
      <w:r w:rsidRPr="00555AE5">
        <w:rPr>
          <w:rFonts w:ascii="Times New Roman" w:hAnsi="Times New Roman"/>
          <w:sz w:val="28"/>
          <w:szCs w:val="28"/>
        </w:rPr>
        <w:t>ухгалтерск</w:t>
      </w:r>
      <w:r>
        <w:rPr>
          <w:rFonts w:ascii="Times New Roman" w:hAnsi="Times New Roman"/>
          <w:sz w:val="28"/>
          <w:szCs w:val="28"/>
        </w:rPr>
        <w:t>ой</w:t>
      </w:r>
      <w:r w:rsidRPr="00555AE5">
        <w:rPr>
          <w:rFonts w:ascii="Times New Roman" w:hAnsi="Times New Roman"/>
          <w:sz w:val="28"/>
          <w:szCs w:val="28"/>
        </w:rPr>
        <w:t xml:space="preserve"> отчетност</w:t>
      </w:r>
      <w:r>
        <w:rPr>
          <w:rFonts w:ascii="Times New Roman" w:hAnsi="Times New Roman"/>
          <w:sz w:val="28"/>
          <w:szCs w:val="28"/>
        </w:rPr>
        <w:t>и</w:t>
      </w:r>
      <w:r w:rsidRPr="00555AE5">
        <w:rPr>
          <w:rFonts w:ascii="Times New Roman" w:hAnsi="Times New Roman"/>
          <w:sz w:val="28"/>
          <w:szCs w:val="28"/>
        </w:rPr>
        <w:t xml:space="preserve"> </w:t>
      </w:r>
      <w:r>
        <w:rPr>
          <w:rFonts w:ascii="Times New Roman" w:hAnsi="Times New Roman"/>
          <w:sz w:val="28"/>
          <w:szCs w:val="28"/>
        </w:rPr>
        <w:t>по указанным формам</w:t>
      </w:r>
      <w:r w:rsidRPr="00555AE5">
        <w:rPr>
          <w:rFonts w:ascii="Times New Roman" w:hAnsi="Times New Roman"/>
          <w:sz w:val="28"/>
          <w:szCs w:val="28"/>
        </w:rPr>
        <w:t xml:space="preserve"> возможно в соответствии с пунктом 6</w:t>
      </w:r>
      <w:r w:rsidRPr="00555AE5">
        <w:rPr>
          <w:rFonts w:ascii="Times New Roman" w:hAnsi="Times New Roman"/>
          <w:bCs/>
          <w:sz w:val="28"/>
          <w:szCs w:val="28"/>
        </w:rPr>
        <w:t xml:space="preserve"> </w:t>
      </w:r>
      <w:r>
        <w:rPr>
          <w:rFonts w:ascii="Times New Roman" w:hAnsi="Times New Roman"/>
          <w:bCs/>
          <w:sz w:val="28"/>
          <w:szCs w:val="28"/>
        </w:rPr>
        <w:t>П</w:t>
      </w:r>
      <w:r w:rsidRPr="00555AE5">
        <w:rPr>
          <w:rFonts w:ascii="Times New Roman" w:hAnsi="Times New Roman"/>
          <w:bCs/>
          <w:sz w:val="28"/>
          <w:szCs w:val="28"/>
        </w:rPr>
        <w:t xml:space="preserve">риказа Минфина от 2 июля 2010 г. 66н </w:t>
      </w:r>
      <w:r>
        <w:rPr>
          <w:rFonts w:ascii="Times New Roman" w:hAnsi="Times New Roman"/>
          <w:bCs/>
          <w:sz w:val="28"/>
          <w:szCs w:val="28"/>
        </w:rPr>
        <w:t>«О</w:t>
      </w:r>
      <w:r w:rsidRPr="00555AE5">
        <w:rPr>
          <w:rFonts w:ascii="Times New Roman" w:hAnsi="Times New Roman"/>
          <w:bCs/>
          <w:sz w:val="28"/>
          <w:szCs w:val="28"/>
        </w:rPr>
        <w:t xml:space="preserve"> формах бухгалтерской отчетности организаций</w:t>
      </w:r>
      <w:r>
        <w:rPr>
          <w:rFonts w:ascii="Times New Roman" w:hAnsi="Times New Roman"/>
          <w:sz w:val="28"/>
          <w:szCs w:val="28"/>
        </w:rPr>
        <w:t>»</w:t>
      </w:r>
      <w:r w:rsidRPr="00555AE5">
        <w:rPr>
          <w:rFonts w:ascii="Times New Roman" w:hAnsi="Times New Roman"/>
          <w:sz w:val="28"/>
          <w:szCs w:val="28"/>
        </w:rPr>
        <w:t xml:space="preserve">, </w:t>
      </w:r>
      <w:r>
        <w:rPr>
          <w:rFonts w:ascii="Times New Roman" w:hAnsi="Times New Roman"/>
          <w:sz w:val="28"/>
          <w:szCs w:val="28"/>
        </w:rPr>
        <w:t xml:space="preserve">организациями, </w:t>
      </w:r>
      <w:r w:rsidRPr="00555AE5">
        <w:rPr>
          <w:rFonts w:ascii="Times New Roman" w:hAnsi="Times New Roman"/>
          <w:sz w:val="28"/>
          <w:szCs w:val="28"/>
        </w:rPr>
        <w:t>которые вправе применять упрощенные способы ведения бухгалтерского учета, включая упрощенную бухгалтерскую (финансовую) отчетность.</w:t>
      </w:r>
    </w:p>
    <w:p w:rsidR="00F3075E" w:rsidRDefault="00F3075E" w:rsidP="00F3075E">
      <w:pPr>
        <w:pStyle w:val="af4"/>
        <w:spacing w:after="0"/>
        <w:ind w:firstLine="426"/>
        <w:jc w:val="both"/>
        <w:rPr>
          <w:sz w:val="28"/>
          <w:szCs w:val="28"/>
        </w:rPr>
      </w:pPr>
      <w:r w:rsidRPr="00555AE5">
        <w:rPr>
          <w:sz w:val="28"/>
          <w:szCs w:val="28"/>
        </w:rPr>
        <w:t xml:space="preserve">В соответствие с пунктом 4 статьи 6 Федерального закона №402-ФЗ «О бухгалтерском учете» упрощенные способы ведения бухгалтерского учета, включая упрощенную бухгалтерскую (финансовую) отчетность, вправе применять, субъекты </w:t>
      </w:r>
      <w:hyperlink r:id="rId26" w:history="1">
        <w:r w:rsidRPr="00555AE5">
          <w:rPr>
            <w:sz w:val="28"/>
            <w:szCs w:val="28"/>
          </w:rPr>
          <w:t>малого предпринимательства</w:t>
        </w:r>
      </w:hyperlink>
      <w:r w:rsidRPr="00555AE5">
        <w:rPr>
          <w:sz w:val="28"/>
          <w:szCs w:val="28"/>
        </w:rPr>
        <w:t xml:space="preserve">. </w:t>
      </w:r>
    </w:p>
    <w:p w:rsidR="00F3075E" w:rsidRPr="00555AE5" w:rsidRDefault="00F3075E" w:rsidP="00F3075E">
      <w:pPr>
        <w:pStyle w:val="af4"/>
        <w:spacing w:after="0"/>
        <w:ind w:firstLine="426"/>
        <w:jc w:val="both"/>
        <w:rPr>
          <w:sz w:val="28"/>
          <w:szCs w:val="28"/>
        </w:rPr>
      </w:pPr>
      <w:r w:rsidRPr="00555AE5">
        <w:rPr>
          <w:sz w:val="28"/>
          <w:szCs w:val="28"/>
        </w:rPr>
        <w:t>Пунктом 1 статьи 4 Федерального Закона Федеральный закон от 24 июля 2007 г. N 209-ФЗ «О</w:t>
      </w:r>
      <w:r w:rsidRPr="00555AE5">
        <w:rPr>
          <w:bCs/>
          <w:sz w:val="28"/>
          <w:szCs w:val="28"/>
        </w:rPr>
        <w:t xml:space="preserve"> развитии малого и среднего предпринимательства в российской федерации»</w:t>
      </w:r>
      <w:r w:rsidRPr="00555AE5">
        <w:rPr>
          <w:sz w:val="28"/>
          <w:szCs w:val="28"/>
        </w:rPr>
        <w:t xml:space="preserve">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F3075E" w:rsidRPr="00555AE5" w:rsidRDefault="00F3075E" w:rsidP="00D47884">
      <w:pPr>
        <w:keepNext/>
        <w:autoSpaceDE w:val="0"/>
        <w:autoSpaceDN w:val="0"/>
        <w:adjustRightInd w:val="0"/>
        <w:spacing w:after="0"/>
        <w:ind w:firstLine="540"/>
        <w:jc w:val="both"/>
        <w:rPr>
          <w:rFonts w:ascii="Times New Roman" w:hAnsi="Times New Roman"/>
          <w:bCs/>
          <w:sz w:val="28"/>
          <w:szCs w:val="28"/>
        </w:rPr>
      </w:pPr>
      <w:bookmarkStart w:id="8" w:name="Par4"/>
      <w:bookmarkEnd w:id="8"/>
      <w:r w:rsidRPr="00555AE5">
        <w:rPr>
          <w:rFonts w:ascii="Times New Roman" w:hAnsi="Times New Roman"/>
          <w:bCs/>
          <w:sz w:val="28"/>
          <w:szCs w:val="28"/>
        </w:rPr>
        <w:t xml:space="preserve">Пунктом 1 статьи 66 Гражданского Кодекса РФ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w:t>
      </w:r>
      <w:r w:rsidRPr="00555AE5">
        <w:rPr>
          <w:rFonts w:ascii="Times New Roman" w:hAnsi="Times New Roman"/>
          <w:bCs/>
          <w:sz w:val="28"/>
          <w:szCs w:val="28"/>
        </w:rPr>
        <w:lastRenderedPageBreak/>
        <w:t>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F3075E" w:rsidRPr="00D47884" w:rsidRDefault="00F3075E" w:rsidP="00D47884">
      <w:pPr>
        <w:keepNext/>
        <w:autoSpaceDE w:val="0"/>
        <w:autoSpaceDN w:val="0"/>
        <w:adjustRightInd w:val="0"/>
        <w:spacing w:after="0"/>
        <w:ind w:firstLine="540"/>
        <w:jc w:val="both"/>
        <w:rPr>
          <w:rFonts w:ascii="Times New Roman" w:hAnsi="Times New Roman"/>
          <w:sz w:val="28"/>
          <w:szCs w:val="28"/>
        </w:rPr>
      </w:pPr>
      <w:r w:rsidRPr="00555AE5">
        <w:rPr>
          <w:rFonts w:ascii="Times New Roman" w:hAnsi="Times New Roman"/>
          <w:sz w:val="28"/>
          <w:szCs w:val="28"/>
        </w:rPr>
        <w:t xml:space="preserve">Таким образом, муниципальное унитарное предприятие, не являясь </w:t>
      </w:r>
      <w:r w:rsidRPr="00555AE5">
        <w:rPr>
          <w:rFonts w:ascii="Times New Roman" w:hAnsi="Times New Roman"/>
          <w:bCs/>
          <w:sz w:val="28"/>
          <w:szCs w:val="28"/>
        </w:rPr>
        <w:t xml:space="preserve">хозяйственным товариществом и обществом, не относится к субъектам малого предпринимательства и соответственно не имеет оснований для </w:t>
      </w:r>
      <w:r w:rsidRPr="00D47884">
        <w:rPr>
          <w:rFonts w:ascii="Times New Roman" w:hAnsi="Times New Roman"/>
          <w:bCs/>
          <w:sz w:val="28"/>
          <w:szCs w:val="28"/>
        </w:rPr>
        <w:t xml:space="preserve">применения в </w:t>
      </w:r>
      <w:r w:rsidRPr="00D47884">
        <w:rPr>
          <w:rFonts w:ascii="Times New Roman" w:hAnsi="Times New Roman"/>
          <w:sz w:val="28"/>
          <w:szCs w:val="28"/>
        </w:rPr>
        <w:t>соответствии с пунктом 6</w:t>
      </w:r>
      <w:r w:rsidRPr="00D47884">
        <w:rPr>
          <w:rFonts w:ascii="Times New Roman" w:hAnsi="Times New Roman"/>
          <w:bCs/>
          <w:sz w:val="28"/>
          <w:szCs w:val="28"/>
        </w:rPr>
        <w:t xml:space="preserve"> Приказа Минфина от 2 июля 2010 г. 66н «О формах бухгалтерской отчетности организаций»</w:t>
      </w:r>
      <w:r w:rsidRPr="00D47884">
        <w:rPr>
          <w:rFonts w:ascii="Times New Roman" w:hAnsi="Times New Roman"/>
          <w:sz w:val="28"/>
          <w:szCs w:val="28"/>
        </w:rPr>
        <w:t xml:space="preserve"> упрощенных способов ведения бухгалтерского учета, включая упрощенную бухгалтерскую (финансовую) отчетность.</w:t>
      </w:r>
      <w:r w:rsidRPr="00D47884">
        <w:rPr>
          <w:rFonts w:ascii="Times New Roman" w:hAnsi="Times New Roman"/>
          <w:color w:val="000000"/>
          <w:sz w:val="28"/>
          <w:szCs w:val="28"/>
        </w:rPr>
        <w:t xml:space="preserve"> В результате, в бухгалтерской отчетности </w:t>
      </w:r>
      <w:r w:rsidRPr="00D47884">
        <w:rPr>
          <w:rFonts w:ascii="Times New Roman" w:hAnsi="Times New Roman"/>
          <w:sz w:val="28"/>
          <w:szCs w:val="28"/>
        </w:rPr>
        <w:t xml:space="preserve">МУП «ЖКХ СМР» за 2016 год, раскрыт </w:t>
      </w:r>
      <w:r w:rsidRPr="00D47884">
        <w:rPr>
          <w:rFonts w:ascii="Times New Roman" w:hAnsi="Times New Roman"/>
          <w:color w:val="000000"/>
          <w:sz w:val="28"/>
          <w:szCs w:val="28"/>
        </w:rPr>
        <w:t>меньший объем информации по сравнению с объемом, предусмотренным для муниципального унитарного предприятия, так как показатели в бухгалтерском балансе и отчете о прибылях и убытках приведены только по группам статей без детализации показателей по статьям.</w:t>
      </w:r>
    </w:p>
    <w:p w:rsidR="00F3075E" w:rsidRPr="00D47884" w:rsidRDefault="00F3075E" w:rsidP="00D47884">
      <w:pPr>
        <w:pStyle w:val="af4"/>
        <w:keepNext/>
        <w:spacing w:after="0"/>
        <w:ind w:firstLine="426"/>
        <w:jc w:val="both"/>
        <w:rPr>
          <w:sz w:val="28"/>
          <w:szCs w:val="28"/>
        </w:rPr>
      </w:pPr>
      <w:r w:rsidRPr="00D47884">
        <w:rPr>
          <w:sz w:val="28"/>
          <w:szCs w:val="28"/>
        </w:rPr>
        <w:t xml:space="preserve">Таким образом, в преамбуле приказа №21 от 01.07.2015г. об утверждении учетной политики МУП «ЖКХ СМР» ссылка на то, что она утверждается в соответствии с </w:t>
      </w:r>
      <w:hyperlink r:id="rId27" w:history="1">
        <w:r w:rsidRPr="00D47884">
          <w:rPr>
            <w:rStyle w:val="af2"/>
            <w:bCs/>
            <w:color w:val="auto"/>
            <w:sz w:val="28"/>
            <w:szCs w:val="28"/>
          </w:rPr>
          <w:t>Информацией Минфина РФ N ПЗ-3/2012 "Об упрощенной системе бухгалтерского учета и бухгалтерской отчетности для субъектов малого предпринимательства"</w:t>
        </w:r>
      </w:hyperlink>
      <w:r w:rsidRPr="00D47884">
        <w:rPr>
          <w:sz w:val="28"/>
          <w:szCs w:val="28"/>
        </w:rPr>
        <w:t xml:space="preserve"> применена необоснованно.</w:t>
      </w:r>
    </w:p>
    <w:p w:rsidR="00F3075E" w:rsidRPr="00D47884" w:rsidRDefault="00F3075E" w:rsidP="00D47884">
      <w:pPr>
        <w:pStyle w:val="1"/>
        <w:spacing w:before="0" w:after="0" w:line="276" w:lineRule="auto"/>
        <w:ind w:firstLine="425"/>
        <w:jc w:val="both"/>
        <w:rPr>
          <w:rFonts w:ascii="Times New Roman" w:hAnsi="Times New Roman" w:cs="Times New Roman"/>
          <w:b w:val="0"/>
          <w:sz w:val="28"/>
          <w:szCs w:val="28"/>
        </w:rPr>
      </w:pPr>
      <w:r w:rsidRPr="00D47884">
        <w:rPr>
          <w:rFonts w:ascii="Times New Roman" w:hAnsi="Times New Roman" w:cs="Times New Roman"/>
          <w:b w:val="0"/>
          <w:sz w:val="28"/>
          <w:szCs w:val="28"/>
        </w:rPr>
        <w:t xml:space="preserve">В нарушение Приказа Минфина РФ от 31 октября 2000 г. N 94н "Об утверждении Плана счетов бухгалтерского учета финансово-хозяйственной деятельности организаций и инструкции по его применению" и учетной политики предприятием не организован бухгалтерский учет на </w:t>
      </w:r>
      <w:proofErr w:type="spellStart"/>
      <w:r w:rsidRPr="00D47884">
        <w:rPr>
          <w:rFonts w:ascii="Times New Roman" w:hAnsi="Times New Roman" w:cs="Times New Roman"/>
          <w:b w:val="0"/>
          <w:sz w:val="28"/>
          <w:szCs w:val="28"/>
        </w:rPr>
        <w:t>забалансовом</w:t>
      </w:r>
      <w:proofErr w:type="spellEnd"/>
      <w:r w:rsidRPr="00D47884">
        <w:rPr>
          <w:rFonts w:ascii="Times New Roman" w:hAnsi="Times New Roman" w:cs="Times New Roman"/>
          <w:b w:val="0"/>
          <w:sz w:val="28"/>
          <w:szCs w:val="28"/>
        </w:rPr>
        <w:t xml:space="preserve"> счете 001 «Арендованные основные средства». Так, согласно представленного к проверке договора аренды от 28.09.2015года, заключенного между ООО «Ладожская усадьба» и МУП «ЖКХ СМР», предприятию предоставлены в аренду части здания водопроводных и очистных сооружений, общей площадью 165,7 </w:t>
      </w:r>
      <w:proofErr w:type="spellStart"/>
      <w:r w:rsidRPr="00D47884">
        <w:rPr>
          <w:rFonts w:ascii="Times New Roman" w:hAnsi="Times New Roman" w:cs="Times New Roman"/>
          <w:b w:val="0"/>
          <w:sz w:val="28"/>
          <w:szCs w:val="28"/>
        </w:rPr>
        <w:t>кв.м</w:t>
      </w:r>
      <w:proofErr w:type="spellEnd"/>
      <w:r w:rsidRPr="00D47884">
        <w:rPr>
          <w:rFonts w:ascii="Times New Roman" w:hAnsi="Times New Roman" w:cs="Times New Roman"/>
          <w:b w:val="0"/>
          <w:sz w:val="28"/>
          <w:szCs w:val="28"/>
        </w:rPr>
        <w:t xml:space="preserve">. по адресу п. </w:t>
      </w:r>
      <w:proofErr w:type="spellStart"/>
      <w:r w:rsidRPr="00D47884">
        <w:rPr>
          <w:rFonts w:ascii="Times New Roman" w:hAnsi="Times New Roman" w:cs="Times New Roman"/>
          <w:b w:val="0"/>
          <w:sz w:val="28"/>
          <w:szCs w:val="28"/>
        </w:rPr>
        <w:t>Ниэмелянхови</w:t>
      </w:r>
      <w:proofErr w:type="spellEnd"/>
      <w:r w:rsidRPr="00D47884">
        <w:rPr>
          <w:rFonts w:ascii="Times New Roman" w:hAnsi="Times New Roman" w:cs="Times New Roman"/>
          <w:b w:val="0"/>
          <w:sz w:val="28"/>
          <w:szCs w:val="28"/>
        </w:rPr>
        <w:t xml:space="preserve">, ул. Озерная, д.1. и 4 помещения общей площадью 65,7 </w:t>
      </w:r>
      <w:proofErr w:type="spellStart"/>
      <w:r w:rsidRPr="00D47884">
        <w:rPr>
          <w:rFonts w:ascii="Times New Roman" w:hAnsi="Times New Roman" w:cs="Times New Roman"/>
          <w:b w:val="0"/>
          <w:sz w:val="28"/>
          <w:szCs w:val="28"/>
        </w:rPr>
        <w:t>кв.м</w:t>
      </w:r>
      <w:proofErr w:type="spellEnd"/>
      <w:r w:rsidRPr="00D47884">
        <w:rPr>
          <w:rFonts w:ascii="Times New Roman" w:hAnsi="Times New Roman" w:cs="Times New Roman"/>
          <w:b w:val="0"/>
          <w:sz w:val="28"/>
          <w:szCs w:val="28"/>
        </w:rPr>
        <w:t xml:space="preserve">., погружной насос с автоматикой мембранным баком, труба с теплоизоляцией и греющим кабелем, насос ЭЦВП 6-10-50 (2,2 кВт), водопроводная сеть пос. </w:t>
      </w:r>
      <w:proofErr w:type="spellStart"/>
      <w:r w:rsidRPr="00D47884">
        <w:rPr>
          <w:rFonts w:ascii="Times New Roman" w:hAnsi="Times New Roman" w:cs="Times New Roman"/>
          <w:b w:val="0"/>
          <w:sz w:val="28"/>
          <w:szCs w:val="28"/>
        </w:rPr>
        <w:t>Ниемелянхови</w:t>
      </w:r>
      <w:proofErr w:type="spellEnd"/>
      <w:r w:rsidRPr="00D47884">
        <w:rPr>
          <w:rFonts w:ascii="Times New Roman" w:hAnsi="Times New Roman" w:cs="Times New Roman"/>
          <w:b w:val="0"/>
          <w:sz w:val="28"/>
          <w:szCs w:val="28"/>
        </w:rPr>
        <w:t xml:space="preserve">, протяженностью 1 510 </w:t>
      </w:r>
      <w:proofErr w:type="spellStart"/>
      <w:r w:rsidRPr="00D47884">
        <w:rPr>
          <w:rFonts w:ascii="Times New Roman" w:hAnsi="Times New Roman" w:cs="Times New Roman"/>
          <w:b w:val="0"/>
          <w:sz w:val="28"/>
          <w:szCs w:val="28"/>
        </w:rPr>
        <w:t>п.м</w:t>
      </w:r>
      <w:proofErr w:type="spellEnd"/>
      <w:r w:rsidRPr="00D47884">
        <w:rPr>
          <w:rFonts w:ascii="Times New Roman" w:hAnsi="Times New Roman" w:cs="Times New Roman"/>
          <w:b w:val="0"/>
          <w:sz w:val="28"/>
          <w:szCs w:val="28"/>
        </w:rPr>
        <w:t xml:space="preserve">. В представленной к проверке главной книге предприятия за 2016 год, остаток по </w:t>
      </w:r>
      <w:proofErr w:type="spellStart"/>
      <w:r w:rsidRPr="00D47884">
        <w:rPr>
          <w:rFonts w:ascii="Times New Roman" w:hAnsi="Times New Roman" w:cs="Times New Roman"/>
          <w:b w:val="0"/>
          <w:sz w:val="28"/>
          <w:szCs w:val="28"/>
        </w:rPr>
        <w:t>забалансовому</w:t>
      </w:r>
      <w:proofErr w:type="spellEnd"/>
      <w:r w:rsidRPr="00D47884">
        <w:rPr>
          <w:rFonts w:ascii="Times New Roman" w:hAnsi="Times New Roman" w:cs="Times New Roman"/>
          <w:b w:val="0"/>
          <w:sz w:val="28"/>
          <w:szCs w:val="28"/>
        </w:rPr>
        <w:t xml:space="preserve"> счету 001 «Арендованные основные средства» отсутствует.</w:t>
      </w:r>
    </w:p>
    <w:p w:rsidR="00F3075E" w:rsidRPr="00D47884" w:rsidRDefault="00F3075E" w:rsidP="00D47884">
      <w:pPr>
        <w:pStyle w:val="1"/>
        <w:spacing w:before="0" w:after="0" w:line="276" w:lineRule="auto"/>
        <w:ind w:firstLine="425"/>
        <w:jc w:val="both"/>
        <w:rPr>
          <w:rFonts w:ascii="Times New Roman" w:hAnsi="Times New Roman" w:cs="Times New Roman"/>
          <w:b w:val="0"/>
          <w:sz w:val="28"/>
          <w:szCs w:val="28"/>
        </w:rPr>
      </w:pPr>
      <w:r w:rsidRPr="00D47884">
        <w:rPr>
          <w:rFonts w:ascii="Times New Roman" w:hAnsi="Times New Roman" w:cs="Times New Roman"/>
          <w:b w:val="0"/>
          <w:sz w:val="28"/>
          <w:szCs w:val="28"/>
        </w:rPr>
        <w:t>В нарушения постановления Госкомстата России от 21.01.2003 года №7, передача основных средств, предоставленных в аренду ООО «Ладожская усадьба» МУП «ЖКХ СМР» не оформлена актами приема-передачи.</w:t>
      </w:r>
    </w:p>
    <w:p w:rsidR="00F3075E" w:rsidRPr="00D47884" w:rsidRDefault="00F3075E" w:rsidP="00D47884">
      <w:pPr>
        <w:keepNext/>
        <w:autoSpaceDE w:val="0"/>
        <w:autoSpaceDN w:val="0"/>
        <w:adjustRightInd w:val="0"/>
        <w:spacing w:after="0"/>
        <w:ind w:firstLine="720"/>
        <w:jc w:val="both"/>
        <w:rPr>
          <w:rFonts w:ascii="Times New Roman" w:eastAsiaTheme="minorHAnsi" w:hAnsi="Times New Roman"/>
          <w:sz w:val="28"/>
          <w:szCs w:val="28"/>
        </w:rPr>
      </w:pPr>
      <w:r w:rsidRPr="00D47884">
        <w:rPr>
          <w:rFonts w:ascii="Times New Roman" w:eastAsiaTheme="minorHAnsi" w:hAnsi="Times New Roman"/>
          <w:sz w:val="28"/>
          <w:szCs w:val="28"/>
        </w:rPr>
        <w:lastRenderedPageBreak/>
        <w:t xml:space="preserve">Согласно </w:t>
      </w:r>
      <w:r w:rsidRPr="00D47884">
        <w:rPr>
          <w:rFonts w:ascii="Times New Roman" w:hAnsi="Times New Roman"/>
          <w:sz w:val="28"/>
          <w:szCs w:val="28"/>
        </w:rPr>
        <w:t xml:space="preserve">Приказа Минфина РФ от 31 октября 2000 г. N 94н "Об утверждении Плана счетов бухгалтерского учета финансово-хозяйственной деятельности организаций и инструкции по его применению" (Приказ Минфина №94н.) </w:t>
      </w:r>
      <w:r w:rsidRPr="00D47884">
        <w:rPr>
          <w:rFonts w:ascii="Times New Roman" w:eastAsiaTheme="minorHAnsi" w:hAnsi="Times New Roman"/>
          <w:sz w:val="28"/>
          <w:szCs w:val="28"/>
        </w:rPr>
        <w:t>счет 20 "Основное производство" предназначен для обобщения информации о затратах производства, продукция (работы, услуги) которого явилась целью создания данной организации. По дебету счета 20 "Основное производство" отражаются прямые расходы, связанные непосредственно с выпуском продукции, выполнением работ и оказанием услуг, косвенные расходы, связанные с управлением и обслуживанием основного производства. Прямые расходы, связанные непосредственно с выпуском продукции, выполнением работ и оказанием услуг, списываются на счет 20 "Основное производство" с кредита счетов учета производственных запасов, расчетов с работниками по оплате труда и др.</w:t>
      </w:r>
    </w:p>
    <w:p w:rsidR="00F3075E" w:rsidRPr="00D47884" w:rsidRDefault="00F3075E" w:rsidP="00D47884">
      <w:pPr>
        <w:autoSpaceDE w:val="0"/>
        <w:autoSpaceDN w:val="0"/>
        <w:adjustRightInd w:val="0"/>
        <w:spacing w:after="0"/>
        <w:ind w:firstLine="720"/>
        <w:jc w:val="both"/>
        <w:rPr>
          <w:rFonts w:ascii="Times New Roman" w:eastAsiaTheme="minorHAnsi" w:hAnsi="Times New Roman"/>
          <w:sz w:val="28"/>
          <w:szCs w:val="28"/>
        </w:rPr>
      </w:pPr>
      <w:r w:rsidRPr="00D47884">
        <w:rPr>
          <w:rFonts w:ascii="Times New Roman" w:eastAsiaTheme="minorHAnsi" w:hAnsi="Times New Roman"/>
          <w:sz w:val="28"/>
          <w:szCs w:val="28"/>
        </w:rPr>
        <w:t xml:space="preserve">В ходе проверки установлено, что в нарушение </w:t>
      </w:r>
      <w:r w:rsidRPr="00D47884">
        <w:rPr>
          <w:rFonts w:ascii="Times New Roman" w:hAnsi="Times New Roman"/>
          <w:sz w:val="28"/>
          <w:szCs w:val="28"/>
        </w:rPr>
        <w:t xml:space="preserve">Приказа Минфина РФ. N 94н, </w:t>
      </w:r>
      <w:r w:rsidRPr="00D47884">
        <w:rPr>
          <w:rFonts w:ascii="Times New Roman" w:eastAsiaTheme="minorHAnsi" w:hAnsi="Times New Roman"/>
          <w:sz w:val="28"/>
          <w:szCs w:val="28"/>
        </w:rPr>
        <w:t>предприятием не организован учет на счете 20 "Основное производство". Согласно данных бухгалтерского учета (главная книга за 2016 год) обороты по счету 20 "Основное производство" за 2016 год отсутствуют.</w:t>
      </w:r>
    </w:p>
    <w:p w:rsidR="00F3075E" w:rsidRPr="00D47884" w:rsidRDefault="00F3075E" w:rsidP="00D47884">
      <w:pPr>
        <w:autoSpaceDE w:val="0"/>
        <w:autoSpaceDN w:val="0"/>
        <w:adjustRightInd w:val="0"/>
        <w:spacing w:after="0"/>
        <w:ind w:firstLine="720"/>
        <w:jc w:val="both"/>
        <w:rPr>
          <w:rFonts w:ascii="Times New Roman" w:eastAsiaTheme="minorHAnsi" w:hAnsi="Times New Roman"/>
          <w:color w:val="000000" w:themeColor="text1"/>
          <w:sz w:val="28"/>
          <w:szCs w:val="28"/>
        </w:rPr>
      </w:pPr>
      <w:r w:rsidRPr="00D47884">
        <w:rPr>
          <w:rFonts w:ascii="Times New Roman" w:eastAsiaTheme="minorHAnsi" w:hAnsi="Times New Roman"/>
          <w:sz w:val="28"/>
          <w:szCs w:val="28"/>
        </w:rPr>
        <w:t xml:space="preserve">Согласно представленных к проверке данных бухгалтерского учета (карточка счета 26 "Общехозяйственные расходы") прямые расходы, связанные непосредственно с выполнением работ и оказанием услуг, с управлением и обслуживанием основного производства, с кредита счетов учета производственных запасов, расчетов с </w:t>
      </w:r>
      <w:r w:rsidRPr="00D47884">
        <w:rPr>
          <w:rFonts w:ascii="Times New Roman" w:eastAsiaTheme="minorHAnsi" w:hAnsi="Times New Roman"/>
          <w:color w:val="000000" w:themeColor="text1"/>
          <w:sz w:val="28"/>
          <w:szCs w:val="28"/>
        </w:rPr>
        <w:t xml:space="preserve">работниками по оплате труда и др. списывались на счет "26 "Общехозяйственные расходы". Накопленные на счете 26 "Общехозяйственные расходы" списывались в дебет счета </w:t>
      </w:r>
      <w:hyperlink w:anchor="sub_90" w:history="1">
        <w:r w:rsidRPr="00D47884">
          <w:rPr>
            <w:rFonts w:ascii="Times New Roman" w:eastAsiaTheme="minorHAnsi" w:hAnsi="Times New Roman"/>
            <w:color w:val="000000" w:themeColor="text1"/>
            <w:sz w:val="28"/>
            <w:szCs w:val="28"/>
          </w:rPr>
          <w:t>90</w:t>
        </w:r>
      </w:hyperlink>
      <w:r w:rsidRPr="00D47884">
        <w:rPr>
          <w:rFonts w:ascii="Times New Roman" w:eastAsiaTheme="minorHAnsi" w:hAnsi="Times New Roman"/>
          <w:color w:val="000000" w:themeColor="text1"/>
          <w:sz w:val="28"/>
          <w:szCs w:val="28"/>
        </w:rPr>
        <w:t xml:space="preserve"> "Продажи".</w:t>
      </w:r>
    </w:p>
    <w:p w:rsidR="00F3075E" w:rsidRPr="00D47884" w:rsidRDefault="00F3075E" w:rsidP="00D47884">
      <w:pPr>
        <w:autoSpaceDE w:val="0"/>
        <w:autoSpaceDN w:val="0"/>
        <w:adjustRightInd w:val="0"/>
        <w:spacing w:after="0"/>
        <w:ind w:firstLine="720"/>
        <w:jc w:val="both"/>
        <w:rPr>
          <w:rFonts w:ascii="Times New Roman" w:eastAsiaTheme="minorHAnsi" w:hAnsi="Times New Roman"/>
          <w:sz w:val="28"/>
          <w:szCs w:val="28"/>
        </w:rPr>
      </w:pPr>
      <w:r w:rsidRPr="00D47884">
        <w:rPr>
          <w:rFonts w:ascii="Times New Roman" w:eastAsiaTheme="minorHAnsi" w:hAnsi="Times New Roman"/>
          <w:sz w:val="28"/>
          <w:szCs w:val="28"/>
        </w:rPr>
        <w:t xml:space="preserve">Согласно </w:t>
      </w:r>
      <w:r w:rsidRPr="00D47884">
        <w:rPr>
          <w:rFonts w:ascii="Times New Roman" w:hAnsi="Times New Roman"/>
          <w:sz w:val="28"/>
          <w:szCs w:val="28"/>
        </w:rPr>
        <w:t>Приказа Минфина N 94н, с</w:t>
      </w:r>
      <w:r w:rsidRPr="00D47884">
        <w:rPr>
          <w:rFonts w:ascii="Times New Roman" w:eastAsiaTheme="minorHAnsi" w:hAnsi="Times New Roman"/>
          <w:sz w:val="28"/>
          <w:szCs w:val="28"/>
        </w:rPr>
        <w:t xml:space="preserve">чет 26 "Общехозяйственные расходы" предназначен для обобщения информации о расходах для нужд управления, не связанных непосредственно с производственным процессом. </w:t>
      </w:r>
    </w:p>
    <w:p w:rsidR="00F3075E" w:rsidRPr="00D47884" w:rsidRDefault="00F3075E" w:rsidP="00D47884">
      <w:pPr>
        <w:autoSpaceDE w:val="0"/>
        <w:autoSpaceDN w:val="0"/>
        <w:adjustRightInd w:val="0"/>
        <w:spacing w:after="0"/>
        <w:ind w:firstLine="720"/>
        <w:jc w:val="both"/>
        <w:rPr>
          <w:rFonts w:ascii="Times New Roman" w:eastAsiaTheme="minorHAnsi" w:hAnsi="Times New Roman"/>
          <w:sz w:val="28"/>
          <w:szCs w:val="28"/>
        </w:rPr>
      </w:pPr>
      <w:r w:rsidRPr="00D47884">
        <w:rPr>
          <w:rFonts w:ascii="Times New Roman" w:eastAsiaTheme="minorHAnsi" w:hAnsi="Times New Roman"/>
          <w:color w:val="000000" w:themeColor="text1"/>
          <w:sz w:val="28"/>
          <w:szCs w:val="28"/>
        </w:rPr>
        <w:t xml:space="preserve">Также </w:t>
      </w:r>
      <w:r w:rsidRPr="00D47884">
        <w:rPr>
          <w:rFonts w:ascii="Times New Roman" w:hAnsi="Times New Roman"/>
          <w:color w:val="000000" w:themeColor="text1"/>
          <w:sz w:val="28"/>
          <w:szCs w:val="28"/>
        </w:rPr>
        <w:t>Приказом Минфина N 94н установлено, что о</w:t>
      </w:r>
      <w:r w:rsidRPr="00D47884">
        <w:rPr>
          <w:rFonts w:ascii="Times New Roman" w:eastAsiaTheme="minorHAnsi" w:hAnsi="Times New Roman"/>
          <w:color w:val="000000" w:themeColor="text1"/>
          <w:sz w:val="28"/>
          <w:szCs w:val="28"/>
        </w:rPr>
        <w:t xml:space="preserve">рганизации, деятельность которых не связана с производственным процессом (комиссионеры, агенты, брокеры, дилеры и т.п.), используют счет 26 "Общехозяйственные расходы" для обобщения информации о расходах на ведение этой деятельности. Данные организации списывают суммы, накопленные на счете 26 "Общехозяйственные расходы", в дебет счета </w:t>
      </w:r>
      <w:hyperlink w:anchor="sub_90" w:history="1">
        <w:r w:rsidRPr="00D47884">
          <w:rPr>
            <w:rFonts w:ascii="Times New Roman" w:eastAsiaTheme="minorHAnsi" w:hAnsi="Times New Roman"/>
            <w:color w:val="000000" w:themeColor="text1"/>
            <w:sz w:val="28"/>
            <w:szCs w:val="28"/>
          </w:rPr>
          <w:t>90</w:t>
        </w:r>
      </w:hyperlink>
      <w:r w:rsidRPr="00D47884">
        <w:rPr>
          <w:rFonts w:ascii="Times New Roman" w:eastAsiaTheme="minorHAnsi" w:hAnsi="Times New Roman"/>
          <w:color w:val="000000" w:themeColor="text1"/>
          <w:sz w:val="28"/>
          <w:szCs w:val="28"/>
        </w:rPr>
        <w:t xml:space="preserve"> "Продажи"</w:t>
      </w:r>
      <w:r w:rsidRPr="00D47884">
        <w:rPr>
          <w:rFonts w:ascii="Times New Roman" w:eastAsiaTheme="minorHAnsi" w:hAnsi="Times New Roman"/>
          <w:sz w:val="28"/>
          <w:szCs w:val="28"/>
        </w:rPr>
        <w:t>.</w:t>
      </w:r>
    </w:p>
    <w:p w:rsidR="00F3075E" w:rsidRPr="00D47884" w:rsidRDefault="00F3075E" w:rsidP="00D47884">
      <w:pPr>
        <w:autoSpaceDE w:val="0"/>
        <w:autoSpaceDN w:val="0"/>
        <w:adjustRightInd w:val="0"/>
        <w:spacing w:after="0"/>
        <w:ind w:firstLine="720"/>
        <w:jc w:val="both"/>
        <w:rPr>
          <w:rFonts w:ascii="Times New Roman" w:eastAsiaTheme="minorHAnsi" w:hAnsi="Times New Roman"/>
          <w:sz w:val="28"/>
          <w:szCs w:val="28"/>
        </w:rPr>
      </w:pPr>
      <w:r w:rsidRPr="00D47884">
        <w:rPr>
          <w:rFonts w:ascii="Times New Roman" w:eastAsiaTheme="minorHAnsi" w:hAnsi="Times New Roman"/>
          <w:sz w:val="28"/>
          <w:szCs w:val="28"/>
        </w:rPr>
        <w:t>МУП ЖКХ СМР не являясь</w:t>
      </w:r>
      <w:r w:rsidRPr="00D47884">
        <w:rPr>
          <w:rFonts w:ascii="Times New Roman" w:eastAsiaTheme="minorHAnsi" w:hAnsi="Times New Roman"/>
          <w:color w:val="000000" w:themeColor="text1"/>
          <w:sz w:val="28"/>
          <w:szCs w:val="28"/>
        </w:rPr>
        <w:t xml:space="preserve"> комиссионером, агентом, брокеры, дилером и тому подобной организацией не имела оснований для </w:t>
      </w:r>
      <w:r w:rsidRPr="00D47884">
        <w:rPr>
          <w:rFonts w:ascii="Times New Roman" w:eastAsiaTheme="minorHAnsi" w:hAnsi="Times New Roman"/>
          <w:sz w:val="28"/>
          <w:szCs w:val="28"/>
        </w:rPr>
        <w:t>не организации учета на счете 20 "Основное производство".</w:t>
      </w:r>
    </w:p>
    <w:p w:rsidR="00F3075E" w:rsidRPr="00D47884" w:rsidRDefault="00F3075E" w:rsidP="00D47884">
      <w:pPr>
        <w:autoSpaceDE w:val="0"/>
        <w:autoSpaceDN w:val="0"/>
        <w:adjustRightInd w:val="0"/>
        <w:spacing w:after="0"/>
        <w:ind w:firstLine="720"/>
        <w:jc w:val="both"/>
        <w:rPr>
          <w:rFonts w:ascii="Times New Roman" w:eastAsiaTheme="minorHAnsi" w:hAnsi="Times New Roman"/>
          <w:sz w:val="28"/>
          <w:szCs w:val="28"/>
        </w:rPr>
      </w:pPr>
      <w:r w:rsidRPr="00D47884">
        <w:rPr>
          <w:rFonts w:ascii="Times New Roman" w:hAnsi="Times New Roman"/>
          <w:color w:val="000000" w:themeColor="text1"/>
          <w:sz w:val="28"/>
          <w:szCs w:val="28"/>
        </w:rPr>
        <w:lastRenderedPageBreak/>
        <w:t>Согласно Приказа Минфина N 94н, п</w:t>
      </w:r>
      <w:r w:rsidRPr="00D47884">
        <w:rPr>
          <w:rFonts w:ascii="Times New Roman" w:eastAsiaTheme="minorHAnsi" w:hAnsi="Times New Roman"/>
          <w:sz w:val="28"/>
          <w:szCs w:val="28"/>
        </w:rPr>
        <w:t>о кредиту счета 20 "Основное производство" отражаются суммы фактической себестоимости завершенной производством продукции, выполненных работ и услуг. Аналитический учет по счету 20 "Основное производство" ведется по видам затрат и видам выпускаемой продукции (работ, услуг). В проверяемом периоде предприятием осуществлялась предусмотренная уставом деятельность по водоснабжению и водоотведению. Аналитический учет по видам работ услуг МУП ЖКХ СМР организован не был.</w:t>
      </w:r>
    </w:p>
    <w:p w:rsidR="00F3075E" w:rsidRPr="00D47884" w:rsidRDefault="00F3075E" w:rsidP="00D47884">
      <w:pPr>
        <w:autoSpaceDE w:val="0"/>
        <w:autoSpaceDN w:val="0"/>
        <w:adjustRightInd w:val="0"/>
        <w:spacing w:after="0"/>
        <w:ind w:firstLine="720"/>
        <w:jc w:val="both"/>
        <w:rPr>
          <w:rFonts w:ascii="Times New Roman" w:hAnsi="Times New Roman"/>
          <w:sz w:val="28"/>
          <w:szCs w:val="28"/>
        </w:rPr>
      </w:pPr>
      <w:r w:rsidRPr="00D47884">
        <w:rPr>
          <w:rFonts w:ascii="Times New Roman" w:hAnsi="Times New Roman"/>
          <w:sz w:val="28"/>
          <w:szCs w:val="28"/>
        </w:rPr>
        <w:t>Проверкой установлено, что часть имущества, закрепленного за предприятием на праве хозяйственного ведения (нежилые помещения в количестве 18 объектов общей площадью 1 014 кв. метров, находящиеся в г. Сортавала и здания операторной и здание склада масел общей площадью 81,7 кв. метров в пос. Заозерный, 10 объектов системы коммунальной инфраструктуры водоснабжения и водоотведения, переданных в аренду ООО «</w:t>
      </w:r>
      <w:proofErr w:type="spellStart"/>
      <w:r w:rsidRPr="00D47884">
        <w:rPr>
          <w:rFonts w:ascii="Times New Roman" w:hAnsi="Times New Roman"/>
          <w:sz w:val="28"/>
          <w:szCs w:val="28"/>
        </w:rPr>
        <w:t>Карелводоканал</w:t>
      </w:r>
      <w:proofErr w:type="spellEnd"/>
      <w:r w:rsidRPr="00D47884">
        <w:rPr>
          <w:rFonts w:ascii="Times New Roman" w:hAnsi="Times New Roman"/>
          <w:sz w:val="28"/>
          <w:szCs w:val="28"/>
        </w:rPr>
        <w:t>») на постоянной основе предоставлялось в аренду юридическим лицам и индивидуальным предпринимателям.</w:t>
      </w:r>
    </w:p>
    <w:p w:rsidR="00F3075E" w:rsidRPr="00D47884" w:rsidRDefault="00F3075E" w:rsidP="00D47884">
      <w:pPr>
        <w:autoSpaceDE w:val="0"/>
        <w:autoSpaceDN w:val="0"/>
        <w:adjustRightInd w:val="0"/>
        <w:spacing w:after="0"/>
        <w:ind w:firstLine="720"/>
        <w:jc w:val="both"/>
        <w:rPr>
          <w:rFonts w:ascii="Times New Roman" w:eastAsiaTheme="minorHAnsi" w:hAnsi="Times New Roman"/>
          <w:sz w:val="28"/>
          <w:szCs w:val="28"/>
        </w:rPr>
      </w:pPr>
      <w:bookmarkStart w:id="9" w:name="sub_91001"/>
      <w:r w:rsidRPr="00D47884">
        <w:rPr>
          <w:rFonts w:ascii="Times New Roman" w:hAnsi="Times New Roman"/>
          <w:sz w:val="28"/>
          <w:szCs w:val="28"/>
        </w:rPr>
        <w:t>Согласно Приказа Минфина N 94н</w:t>
      </w:r>
      <w:r w:rsidR="008D2F65">
        <w:rPr>
          <w:rFonts w:ascii="Times New Roman" w:hAnsi="Times New Roman"/>
          <w:sz w:val="28"/>
          <w:szCs w:val="28"/>
        </w:rPr>
        <w:t>,</w:t>
      </w:r>
      <w:r w:rsidRPr="00D47884">
        <w:rPr>
          <w:rFonts w:ascii="Times New Roman" w:hAnsi="Times New Roman"/>
          <w:sz w:val="28"/>
          <w:szCs w:val="28"/>
        </w:rPr>
        <w:t xml:space="preserve"> </w:t>
      </w:r>
      <w:r w:rsidRPr="00D47884">
        <w:rPr>
          <w:rFonts w:ascii="Times New Roman" w:eastAsiaTheme="minorHAnsi" w:hAnsi="Times New Roman"/>
          <w:sz w:val="28"/>
          <w:szCs w:val="28"/>
        </w:rPr>
        <w:t xml:space="preserve">поступления, связанные с предоставлением за плату во временное пользование (временное владение и пользование) активов организации - в корреспонденции со счетами учета расчетов или денежных средств должны отражаться по счету 91 "Прочие доходы и расходы", предназначенному для обобщения информации о прочих доходах и расходах отчетного периода. </w:t>
      </w:r>
    </w:p>
    <w:p w:rsidR="00F3075E" w:rsidRPr="00D47884" w:rsidRDefault="00F3075E" w:rsidP="00D47884">
      <w:pPr>
        <w:autoSpaceDE w:val="0"/>
        <w:autoSpaceDN w:val="0"/>
        <w:adjustRightInd w:val="0"/>
        <w:spacing w:after="0"/>
        <w:ind w:firstLine="720"/>
        <w:jc w:val="both"/>
        <w:rPr>
          <w:rFonts w:ascii="Times New Roman" w:eastAsiaTheme="minorHAnsi" w:hAnsi="Times New Roman"/>
          <w:sz w:val="28"/>
          <w:szCs w:val="28"/>
        </w:rPr>
      </w:pPr>
      <w:r w:rsidRPr="00D47884">
        <w:rPr>
          <w:rFonts w:ascii="Times New Roman" w:eastAsiaTheme="minorHAnsi" w:hAnsi="Times New Roman"/>
          <w:sz w:val="28"/>
          <w:szCs w:val="28"/>
        </w:rPr>
        <w:t>Предприятием в течении проверяемого периода доходы от сдачи имущества в аренду отражались по кредиту счета 90 «Продажи».</w:t>
      </w:r>
    </w:p>
    <w:bookmarkEnd w:id="9"/>
    <w:p w:rsidR="00F3075E" w:rsidRPr="00D47884" w:rsidRDefault="00F3075E" w:rsidP="00D47884">
      <w:pPr>
        <w:pStyle w:val="afc"/>
        <w:spacing w:line="276" w:lineRule="auto"/>
        <w:ind w:firstLine="426"/>
        <w:rPr>
          <w:sz w:val="28"/>
          <w:szCs w:val="28"/>
        </w:rPr>
      </w:pPr>
      <w:r w:rsidRPr="00D47884">
        <w:rPr>
          <w:sz w:val="28"/>
          <w:szCs w:val="28"/>
        </w:rPr>
        <w:t>Согласно Приказа Минфина N 94н</w:t>
      </w:r>
      <w:r w:rsidR="00D47884" w:rsidRPr="00D47884">
        <w:rPr>
          <w:sz w:val="28"/>
          <w:szCs w:val="28"/>
        </w:rPr>
        <w:t>,</w:t>
      </w:r>
      <w:r w:rsidRPr="00D47884">
        <w:rPr>
          <w:sz w:val="28"/>
          <w:szCs w:val="28"/>
        </w:rPr>
        <w:t xml:space="preserve"> </w:t>
      </w:r>
      <w:r w:rsidR="00D47884" w:rsidRPr="00D47884">
        <w:rPr>
          <w:rFonts w:eastAsiaTheme="minorHAnsi"/>
          <w:sz w:val="28"/>
          <w:szCs w:val="28"/>
        </w:rPr>
        <w:t>с</w:t>
      </w:r>
      <w:r w:rsidRPr="00D47884">
        <w:rPr>
          <w:rFonts w:eastAsiaTheme="minorHAnsi"/>
          <w:sz w:val="28"/>
          <w:szCs w:val="28"/>
        </w:rPr>
        <w:t>чет 90 "Продажи" предназначен для обобщения информации о доходах и расходах, связанных с обычными видами деятельности организации, а также для определения финансового результата по ним. На этом счете отражаются, в частности, выручка и себестоимость по предоставлению за плату во временное пользование (временное владение и пользование) своих активов по договору аренды в случае, когда это является предметом деятельности организации. Согласно Устава МУП ЖКХ СМР, предметом деятельности предприятия</w:t>
      </w:r>
      <w:r w:rsidRPr="00D47884">
        <w:rPr>
          <w:sz w:val="28"/>
          <w:szCs w:val="28"/>
        </w:rPr>
        <w:t xml:space="preserve"> является - удовлетворение общественных потребностей в сфере коммунального хозяйства на территории </w:t>
      </w:r>
      <w:proofErr w:type="spellStart"/>
      <w:r w:rsidRPr="00D47884">
        <w:rPr>
          <w:sz w:val="28"/>
          <w:szCs w:val="28"/>
        </w:rPr>
        <w:t>Калаамского</w:t>
      </w:r>
      <w:proofErr w:type="spellEnd"/>
      <w:r w:rsidRPr="00D47884">
        <w:rPr>
          <w:sz w:val="28"/>
          <w:szCs w:val="28"/>
        </w:rPr>
        <w:t xml:space="preserve"> и </w:t>
      </w:r>
      <w:proofErr w:type="spellStart"/>
      <w:r w:rsidRPr="00D47884">
        <w:rPr>
          <w:sz w:val="28"/>
          <w:szCs w:val="28"/>
        </w:rPr>
        <w:t>Хаапалампинского</w:t>
      </w:r>
      <w:proofErr w:type="spellEnd"/>
      <w:r w:rsidRPr="00D47884">
        <w:rPr>
          <w:sz w:val="28"/>
          <w:szCs w:val="28"/>
        </w:rPr>
        <w:t xml:space="preserve"> сельских поселений. Таким образом, у предприятия отсутствовали основания для отражения </w:t>
      </w:r>
      <w:r w:rsidRPr="00D47884">
        <w:rPr>
          <w:rFonts w:eastAsiaTheme="minorHAnsi"/>
          <w:sz w:val="28"/>
          <w:szCs w:val="28"/>
        </w:rPr>
        <w:t>доходов от сдачи имущества в аренду по кредиту счета 90 «Продажи», так как деятельность по сдаче в аренду имущества не является предметом деятельности организации.</w:t>
      </w:r>
    </w:p>
    <w:p w:rsidR="00F3075E" w:rsidRPr="00D47884" w:rsidRDefault="00F3075E" w:rsidP="00D47884">
      <w:pPr>
        <w:pStyle w:val="af4"/>
        <w:spacing w:after="0"/>
        <w:ind w:firstLine="426"/>
        <w:jc w:val="both"/>
        <w:rPr>
          <w:sz w:val="28"/>
          <w:szCs w:val="28"/>
        </w:rPr>
      </w:pPr>
      <w:r w:rsidRPr="00D47884">
        <w:rPr>
          <w:sz w:val="28"/>
          <w:szCs w:val="28"/>
        </w:rPr>
        <w:lastRenderedPageBreak/>
        <w:t xml:space="preserve">Всего в 2016 году необоснованно отнесены на счет 90 </w:t>
      </w:r>
      <w:r w:rsidRPr="00D47884">
        <w:rPr>
          <w:rFonts w:eastAsiaTheme="minorHAnsi"/>
          <w:sz w:val="28"/>
          <w:szCs w:val="28"/>
        </w:rPr>
        <w:t xml:space="preserve">«Продажи» доходы, полученные МУП «ЖКХ СМР» от сдачи в аренду имущества на общую сумму </w:t>
      </w:r>
      <w:r w:rsidRPr="00D47884">
        <w:rPr>
          <w:sz w:val="28"/>
          <w:szCs w:val="28"/>
        </w:rPr>
        <w:t>2 760 111,77 руб.</w:t>
      </w:r>
    </w:p>
    <w:p w:rsidR="008D2F65" w:rsidRDefault="00F3075E" w:rsidP="00F3075E">
      <w:pPr>
        <w:spacing w:after="0"/>
        <w:ind w:firstLine="426"/>
        <w:jc w:val="both"/>
        <w:rPr>
          <w:rFonts w:ascii="Times New Roman" w:eastAsiaTheme="minorHAnsi" w:hAnsi="Times New Roman"/>
          <w:sz w:val="28"/>
          <w:szCs w:val="28"/>
        </w:rPr>
      </w:pPr>
      <w:r w:rsidRPr="00613C05">
        <w:rPr>
          <w:rFonts w:ascii="Times New Roman" w:hAnsi="Times New Roman"/>
          <w:sz w:val="28"/>
          <w:szCs w:val="28"/>
        </w:rPr>
        <w:t>Расходы, связанные с осуществлением предприятием деятельности по сдаче имущества в аренду (начисление амортизации по сданным в аренду объектам),</w:t>
      </w:r>
      <w:r w:rsidRPr="00613C05">
        <w:rPr>
          <w:rFonts w:ascii="Times New Roman" w:eastAsiaTheme="minorHAnsi" w:hAnsi="Times New Roman"/>
          <w:sz w:val="28"/>
          <w:szCs w:val="28"/>
        </w:rPr>
        <w:t xml:space="preserve"> согласно представленных к проверке данных бухгалтерского учета (карточка счета 26 "Общехозяйственные расходы")</w:t>
      </w:r>
      <w:r w:rsidRPr="00613C05">
        <w:rPr>
          <w:rFonts w:ascii="Times New Roman" w:hAnsi="Times New Roman"/>
          <w:sz w:val="28"/>
          <w:szCs w:val="28"/>
        </w:rPr>
        <w:t xml:space="preserve"> в течение 2016 года учитывались </w:t>
      </w:r>
      <w:r>
        <w:rPr>
          <w:rFonts w:ascii="Times New Roman" w:hAnsi="Times New Roman"/>
          <w:sz w:val="28"/>
          <w:szCs w:val="28"/>
        </w:rPr>
        <w:t xml:space="preserve">по </w:t>
      </w:r>
      <w:r w:rsidRPr="00613C05">
        <w:rPr>
          <w:rFonts w:ascii="Times New Roman" w:hAnsi="Times New Roman"/>
          <w:sz w:val="28"/>
          <w:szCs w:val="28"/>
        </w:rPr>
        <w:t xml:space="preserve">дебету счета </w:t>
      </w:r>
      <w:r w:rsidRPr="00613C05">
        <w:rPr>
          <w:rFonts w:ascii="Times New Roman" w:eastAsiaTheme="minorHAnsi" w:hAnsi="Times New Roman"/>
          <w:sz w:val="28"/>
          <w:szCs w:val="28"/>
        </w:rPr>
        <w:t xml:space="preserve">26 "Общехозяйственные расходы". </w:t>
      </w:r>
      <w:r w:rsidRPr="00613C05">
        <w:rPr>
          <w:rFonts w:ascii="Times New Roman" w:hAnsi="Times New Roman"/>
          <w:sz w:val="28"/>
          <w:szCs w:val="28"/>
        </w:rPr>
        <w:t>Согласно Приказа Минфина N 94н, о</w:t>
      </w:r>
      <w:r w:rsidRPr="00613C05">
        <w:rPr>
          <w:rFonts w:ascii="Times New Roman" w:eastAsiaTheme="minorHAnsi" w:hAnsi="Times New Roman"/>
          <w:sz w:val="28"/>
          <w:szCs w:val="28"/>
        </w:rPr>
        <w:t xml:space="preserve">рганизация-арендодатель должна отражать начисленную сумму амортизации по основным средствам, сданным в аренду, по кредиту счета 02 "Амортизация основных средств" и дебету счета </w:t>
      </w:r>
      <w:hyperlink w:anchor="sub_91" w:history="1">
        <w:r w:rsidRPr="00613C05">
          <w:rPr>
            <w:rFonts w:ascii="Times New Roman" w:eastAsiaTheme="minorHAnsi" w:hAnsi="Times New Roman"/>
            <w:sz w:val="28"/>
            <w:szCs w:val="28"/>
          </w:rPr>
          <w:t>91</w:t>
        </w:r>
      </w:hyperlink>
      <w:r w:rsidRPr="00613C05">
        <w:rPr>
          <w:rFonts w:ascii="Times New Roman" w:eastAsiaTheme="minorHAnsi" w:hAnsi="Times New Roman"/>
          <w:sz w:val="28"/>
          <w:szCs w:val="28"/>
        </w:rPr>
        <w:t xml:space="preserve"> "Прочие доходы и расходы", (если арендная плата формирует прочие доходы). В связи с тем, что в проверяемом периоде доходы от сдачи в аренду муниципального имущества, предприятием в соответствие с </w:t>
      </w:r>
      <w:r w:rsidRPr="00613C05">
        <w:rPr>
          <w:rFonts w:ascii="Times New Roman" w:hAnsi="Times New Roman"/>
          <w:sz w:val="28"/>
          <w:szCs w:val="28"/>
        </w:rPr>
        <w:t xml:space="preserve">Приказом Минфина N 94н, должно было учитывать в составе прочих доходов (по кредиту </w:t>
      </w:r>
      <w:r w:rsidRPr="00613C05">
        <w:rPr>
          <w:rFonts w:ascii="Times New Roman" w:eastAsiaTheme="minorHAnsi" w:hAnsi="Times New Roman"/>
          <w:sz w:val="28"/>
          <w:szCs w:val="28"/>
        </w:rPr>
        <w:t xml:space="preserve">счета </w:t>
      </w:r>
      <w:hyperlink w:anchor="sub_91" w:history="1">
        <w:r w:rsidRPr="00613C05">
          <w:rPr>
            <w:rFonts w:ascii="Times New Roman" w:eastAsiaTheme="minorHAnsi" w:hAnsi="Times New Roman"/>
            <w:sz w:val="28"/>
            <w:szCs w:val="28"/>
          </w:rPr>
          <w:t>91</w:t>
        </w:r>
      </w:hyperlink>
      <w:r w:rsidRPr="00613C05">
        <w:rPr>
          <w:rFonts w:ascii="Times New Roman" w:eastAsiaTheme="minorHAnsi" w:hAnsi="Times New Roman"/>
          <w:sz w:val="28"/>
          <w:szCs w:val="28"/>
        </w:rPr>
        <w:t xml:space="preserve"> "Прочие доходы и расходы»), то и амортизацию по основным средствам, сданным в аренду необходимо было учитывать по дебету счета </w:t>
      </w:r>
      <w:hyperlink w:anchor="sub_91" w:history="1">
        <w:r w:rsidRPr="00613C05">
          <w:rPr>
            <w:rFonts w:ascii="Times New Roman" w:eastAsiaTheme="minorHAnsi" w:hAnsi="Times New Roman"/>
            <w:sz w:val="28"/>
            <w:szCs w:val="28"/>
          </w:rPr>
          <w:t>91</w:t>
        </w:r>
      </w:hyperlink>
      <w:r w:rsidRPr="00613C05">
        <w:rPr>
          <w:rFonts w:ascii="Times New Roman" w:eastAsiaTheme="minorHAnsi" w:hAnsi="Times New Roman"/>
          <w:sz w:val="28"/>
          <w:szCs w:val="28"/>
        </w:rPr>
        <w:t xml:space="preserve"> "Прочие доходы и расходы". </w:t>
      </w:r>
    </w:p>
    <w:p w:rsidR="00F3075E" w:rsidRPr="00613C05" w:rsidRDefault="00F3075E" w:rsidP="00F3075E">
      <w:pPr>
        <w:spacing w:after="0"/>
        <w:ind w:firstLine="426"/>
        <w:jc w:val="both"/>
        <w:rPr>
          <w:rFonts w:ascii="Times New Roman" w:eastAsiaTheme="minorHAnsi" w:hAnsi="Times New Roman"/>
          <w:sz w:val="28"/>
          <w:szCs w:val="28"/>
        </w:rPr>
      </w:pPr>
      <w:r w:rsidRPr="00613C05">
        <w:rPr>
          <w:rFonts w:ascii="Times New Roman" w:eastAsiaTheme="minorHAnsi" w:hAnsi="Times New Roman"/>
          <w:sz w:val="28"/>
          <w:szCs w:val="28"/>
        </w:rPr>
        <w:t>Таким образом, предприятием в 2016 году неправомерно включена в сумму общехозяйственных расходов, сумма начисленной амортизации по основным средствам, сданным в аренду. Тем самым искажена себестоимость предоставляемых услуг по водоснабжению и водоотведению.</w:t>
      </w:r>
    </w:p>
    <w:p w:rsidR="00F3075E" w:rsidRDefault="00F3075E" w:rsidP="00F3075E">
      <w:pPr>
        <w:autoSpaceDE w:val="0"/>
        <w:autoSpaceDN w:val="0"/>
        <w:adjustRightInd w:val="0"/>
        <w:spacing w:after="0" w:line="240" w:lineRule="auto"/>
        <w:jc w:val="center"/>
        <w:rPr>
          <w:rFonts w:ascii="Times New Roman" w:eastAsia="Times New Roman" w:hAnsi="Times New Roman"/>
          <w:b/>
          <w:sz w:val="28"/>
          <w:szCs w:val="28"/>
          <w:lang w:eastAsia="ru-RU"/>
        </w:rPr>
      </w:pPr>
    </w:p>
    <w:p w:rsidR="00F3075E" w:rsidRDefault="00F3075E" w:rsidP="00F3075E">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w:t>
      </w:r>
      <w:r w:rsidRPr="006239B1">
        <w:rPr>
          <w:rFonts w:ascii="Times New Roman" w:eastAsia="Times New Roman" w:hAnsi="Times New Roman"/>
          <w:b/>
          <w:sz w:val="28"/>
          <w:szCs w:val="28"/>
          <w:lang w:eastAsia="ru-RU"/>
        </w:rPr>
        <w:t>Проверка целевого и эффективного использования субсидии, предоставленных из бюджета Сортавальского муниципального района</w:t>
      </w:r>
      <w:r w:rsidRPr="006239B1">
        <w:rPr>
          <w:rFonts w:ascii="Times New Roman" w:hAnsi="Times New Roman"/>
          <w:b/>
          <w:sz w:val="28"/>
          <w:szCs w:val="28"/>
        </w:rPr>
        <w:t xml:space="preserve"> МУП «Жилищно-коммунальное хозяйство Сортавальского муниципального района</w:t>
      </w:r>
      <w:r w:rsidRPr="006239B1">
        <w:rPr>
          <w:rFonts w:ascii="Times New Roman" w:eastAsia="Times New Roman" w:hAnsi="Times New Roman"/>
          <w:b/>
          <w:sz w:val="28"/>
          <w:szCs w:val="28"/>
          <w:lang w:eastAsia="ru-RU"/>
        </w:rPr>
        <w:t>».</w:t>
      </w:r>
    </w:p>
    <w:p w:rsidR="00F3075E" w:rsidRDefault="00F3075E" w:rsidP="00F3075E">
      <w:pPr>
        <w:autoSpaceDE w:val="0"/>
        <w:autoSpaceDN w:val="0"/>
        <w:adjustRightInd w:val="0"/>
        <w:spacing w:after="0" w:line="240" w:lineRule="auto"/>
        <w:jc w:val="center"/>
        <w:rPr>
          <w:rFonts w:ascii="Times New Roman" w:eastAsia="Times New Roman" w:hAnsi="Times New Roman"/>
          <w:b/>
          <w:sz w:val="28"/>
          <w:szCs w:val="28"/>
          <w:lang w:eastAsia="ru-RU"/>
        </w:rPr>
      </w:pPr>
    </w:p>
    <w:p w:rsidR="00F3075E" w:rsidRPr="002E6F45" w:rsidRDefault="00F3075E" w:rsidP="00F3075E">
      <w:pPr>
        <w:spacing w:after="0"/>
        <w:ind w:firstLine="567"/>
        <w:jc w:val="both"/>
        <w:rPr>
          <w:rFonts w:ascii="Times New Roman" w:hAnsi="Times New Roman"/>
          <w:bCs/>
          <w:sz w:val="28"/>
          <w:szCs w:val="28"/>
          <w:lang w:eastAsia="ru-RU"/>
        </w:rPr>
      </w:pPr>
      <w:r w:rsidRPr="002E6F45">
        <w:rPr>
          <w:rFonts w:ascii="Times New Roman" w:eastAsiaTheme="minorHAnsi" w:hAnsi="Times New Roman"/>
          <w:sz w:val="28"/>
          <w:szCs w:val="28"/>
        </w:rPr>
        <w:t>В соответствии с Распоряжением администрации Сортавальского муниципального района №575 от 20.06.2016 года «О предоставлении муниципальному унитарному предприятию «Жилищно-коммунальное хозяйство Сортавальского муниципального района</w:t>
      </w:r>
      <w:r>
        <w:rPr>
          <w:rFonts w:ascii="Times New Roman" w:eastAsiaTheme="minorHAnsi" w:hAnsi="Times New Roman"/>
          <w:sz w:val="28"/>
          <w:szCs w:val="28"/>
        </w:rPr>
        <w:t>»</w:t>
      </w:r>
      <w:r w:rsidRPr="002E6F45">
        <w:rPr>
          <w:rFonts w:ascii="Times New Roman" w:eastAsiaTheme="minorHAnsi" w:hAnsi="Times New Roman"/>
          <w:sz w:val="28"/>
          <w:szCs w:val="28"/>
        </w:rPr>
        <w:t xml:space="preserve"> субсидии на осуществление капитальных вложений в объекты капитального строительства Сортавальского муниципального района» МУП «ЖКХ СМР» (далее- Распоряжение №575) была предоставлена субсидия на осуществление капитальных вложений в объекты капитального строительства Сортавальского муниципального района  в сумме </w:t>
      </w:r>
      <w:r w:rsidRPr="002E6F45">
        <w:rPr>
          <w:rFonts w:ascii="Times New Roman" w:hAnsi="Times New Roman"/>
          <w:bCs/>
          <w:sz w:val="28"/>
          <w:szCs w:val="28"/>
          <w:lang w:eastAsia="ru-RU"/>
        </w:rPr>
        <w:t>1 307 190,0 руб.</w:t>
      </w:r>
    </w:p>
    <w:p w:rsidR="00F3075E" w:rsidRPr="002E6F45" w:rsidRDefault="00F3075E" w:rsidP="00F3075E">
      <w:pPr>
        <w:spacing w:after="0"/>
        <w:ind w:firstLine="567"/>
        <w:jc w:val="both"/>
        <w:rPr>
          <w:rFonts w:ascii="Times New Roman" w:hAnsi="Times New Roman"/>
          <w:bCs/>
          <w:sz w:val="28"/>
          <w:szCs w:val="28"/>
          <w:lang w:eastAsia="ru-RU"/>
        </w:rPr>
      </w:pPr>
      <w:r w:rsidRPr="002E6F45">
        <w:rPr>
          <w:rFonts w:ascii="Times New Roman" w:hAnsi="Times New Roman"/>
          <w:bCs/>
          <w:sz w:val="28"/>
          <w:szCs w:val="28"/>
          <w:lang w:eastAsia="ru-RU"/>
        </w:rPr>
        <w:t>В соответствии с п.4 статьи 78.2 БК РФ и п.2 Р</w:t>
      </w:r>
      <w:r w:rsidRPr="002E6F45">
        <w:rPr>
          <w:rFonts w:ascii="Times New Roman" w:eastAsiaTheme="minorHAnsi" w:hAnsi="Times New Roman"/>
          <w:sz w:val="28"/>
          <w:szCs w:val="28"/>
        </w:rPr>
        <w:t xml:space="preserve">аспоряжения №575 между администрацией Сортавальского муниципального района и МУП «ЖКХ </w:t>
      </w:r>
      <w:r w:rsidRPr="002E6F45">
        <w:rPr>
          <w:rFonts w:ascii="Times New Roman" w:eastAsiaTheme="minorHAnsi" w:hAnsi="Times New Roman"/>
          <w:sz w:val="28"/>
          <w:szCs w:val="28"/>
        </w:rPr>
        <w:lastRenderedPageBreak/>
        <w:t xml:space="preserve">СМР» было заключено соглашение №1 от 20.06.2016 года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муниципальными бюджетными и автономными учреждениями, муниципальными унитарными предприятиями из бюджета Сортавальского муниципального района» (далее - </w:t>
      </w:r>
      <w:r w:rsidRPr="002E6F45">
        <w:rPr>
          <w:rFonts w:ascii="Times New Roman" w:hAnsi="Times New Roman"/>
          <w:sz w:val="28"/>
          <w:szCs w:val="28"/>
        </w:rPr>
        <w:t>Соглашени</w:t>
      </w:r>
      <w:r>
        <w:rPr>
          <w:rFonts w:ascii="Times New Roman" w:hAnsi="Times New Roman"/>
          <w:sz w:val="28"/>
          <w:szCs w:val="28"/>
        </w:rPr>
        <w:t>е</w:t>
      </w:r>
      <w:r w:rsidRPr="002E6F45">
        <w:rPr>
          <w:rFonts w:ascii="Times New Roman" w:hAnsi="Times New Roman"/>
          <w:sz w:val="28"/>
          <w:szCs w:val="28"/>
        </w:rPr>
        <w:t xml:space="preserve"> №1 от 20.06.2016 года</w:t>
      </w:r>
      <w:r w:rsidRPr="002E6F45">
        <w:rPr>
          <w:rFonts w:ascii="Times New Roman" w:eastAsiaTheme="minorHAnsi" w:hAnsi="Times New Roman"/>
          <w:sz w:val="28"/>
          <w:szCs w:val="28"/>
        </w:rPr>
        <w:t xml:space="preserve">). </w:t>
      </w:r>
      <w:r w:rsidRPr="002E6F45">
        <w:rPr>
          <w:rFonts w:ascii="Times New Roman" w:hAnsi="Times New Roman"/>
          <w:bCs/>
          <w:sz w:val="28"/>
          <w:szCs w:val="28"/>
          <w:lang w:eastAsia="ru-RU"/>
        </w:rPr>
        <w:t>В соответствии с Соглашением</w:t>
      </w:r>
      <w:r w:rsidRPr="002E6F45">
        <w:rPr>
          <w:rFonts w:ascii="Times New Roman" w:hAnsi="Times New Roman"/>
          <w:sz w:val="28"/>
          <w:szCs w:val="28"/>
        </w:rPr>
        <w:t>№</w:t>
      </w:r>
      <w:r w:rsidR="00D25930">
        <w:rPr>
          <w:rFonts w:ascii="Times New Roman" w:hAnsi="Times New Roman"/>
          <w:sz w:val="28"/>
          <w:szCs w:val="28"/>
        </w:rPr>
        <w:t xml:space="preserve"> </w:t>
      </w:r>
      <w:r w:rsidRPr="002E6F45">
        <w:rPr>
          <w:rFonts w:ascii="Times New Roman" w:hAnsi="Times New Roman"/>
          <w:sz w:val="28"/>
          <w:szCs w:val="28"/>
        </w:rPr>
        <w:t>1 от 20.06.2016 года</w:t>
      </w:r>
      <w:r w:rsidRPr="002E6F45">
        <w:rPr>
          <w:rFonts w:ascii="Times New Roman" w:hAnsi="Times New Roman"/>
          <w:bCs/>
          <w:sz w:val="28"/>
          <w:szCs w:val="28"/>
          <w:lang w:eastAsia="ru-RU"/>
        </w:rPr>
        <w:t xml:space="preserve">, субсидия из бюджета Сортавальского муниципального района предоставляется с целью осуществления мероприятий по замене участка системы центрального водоснабжения по ул. Железнодорожная, замене участка системы центрального водоснабжения по ул. Центральная, замене участка системы центрального водоснабжения по ул. Лесная в пос. </w:t>
      </w:r>
      <w:proofErr w:type="spellStart"/>
      <w:r w:rsidRPr="002E6F45">
        <w:rPr>
          <w:rFonts w:ascii="Times New Roman" w:hAnsi="Times New Roman"/>
          <w:bCs/>
          <w:sz w:val="28"/>
          <w:szCs w:val="28"/>
          <w:lang w:eastAsia="ru-RU"/>
        </w:rPr>
        <w:t>Кааламо</w:t>
      </w:r>
      <w:proofErr w:type="spellEnd"/>
      <w:r w:rsidRPr="002E6F45">
        <w:rPr>
          <w:rFonts w:ascii="Times New Roman" w:hAnsi="Times New Roman"/>
          <w:bCs/>
          <w:sz w:val="28"/>
          <w:szCs w:val="28"/>
          <w:lang w:eastAsia="ru-RU"/>
        </w:rPr>
        <w:t>.</w:t>
      </w:r>
    </w:p>
    <w:p w:rsidR="00F3075E" w:rsidRPr="002E6F45" w:rsidRDefault="00F3075E" w:rsidP="00F3075E">
      <w:pPr>
        <w:spacing w:after="0"/>
        <w:ind w:firstLine="567"/>
        <w:jc w:val="both"/>
        <w:rPr>
          <w:rFonts w:ascii="Times New Roman" w:hAnsi="Times New Roman"/>
          <w:bCs/>
          <w:sz w:val="28"/>
          <w:szCs w:val="28"/>
          <w:lang w:eastAsia="ru-RU"/>
        </w:rPr>
      </w:pPr>
      <w:r w:rsidRPr="002E6F45">
        <w:rPr>
          <w:rFonts w:ascii="Times New Roman" w:hAnsi="Times New Roman"/>
          <w:bCs/>
          <w:sz w:val="28"/>
          <w:szCs w:val="28"/>
          <w:lang w:eastAsia="ru-RU"/>
        </w:rPr>
        <w:t>Объем предоставляемой субсидии составля</w:t>
      </w:r>
      <w:r>
        <w:rPr>
          <w:rFonts w:ascii="Times New Roman" w:hAnsi="Times New Roman"/>
          <w:bCs/>
          <w:sz w:val="28"/>
          <w:szCs w:val="28"/>
          <w:lang w:eastAsia="ru-RU"/>
        </w:rPr>
        <w:t>л</w:t>
      </w:r>
      <w:r w:rsidRPr="002E6F45">
        <w:rPr>
          <w:rFonts w:ascii="Times New Roman" w:hAnsi="Times New Roman"/>
          <w:bCs/>
          <w:sz w:val="28"/>
          <w:szCs w:val="28"/>
          <w:lang w:eastAsia="ru-RU"/>
        </w:rPr>
        <w:t xml:space="preserve"> 1 307 190,0 руб., в том числе: (по КБК 0502 90000 43140 466 -800 000,0 руб., КБК 0502 90000 70140 466 - 507 190,0 руб.).</w:t>
      </w:r>
    </w:p>
    <w:p w:rsidR="00F3075E" w:rsidRPr="002E6F45" w:rsidRDefault="00F3075E" w:rsidP="00F3075E">
      <w:pPr>
        <w:tabs>
          <w:tab w:val="left" w:pos="851"/>
        </w:tabs>
        <w:spacing w:after="0"/>
        <w:jc w:val="both"/>
        <w:rPr>
          <w:rFonts w:ascii="Times New Roman" w:hAnsi="Times New Roman"/>
          <w:sz w:val="28"/>
          <w:szCs w:val="28"/>
        </w:rPr>
      </w:pPr>
      <w:r w:rsidRPr="002E6F45">
        <w:rPr>
          <w:rFonts w:ascii="Times New Roman" w:hAnsi="Times New Roman"/>
          <w:sz w:val="28"/>
          <w:szCs w:val="28"/>
        </w:rPr>
        <w:tab/>
        <w:t xml:space="preserve">За счет средств данной субсидии предприятием произведены расходы по реализации мероприятий </w:t>
      </w:r>
      <w:r w:rsidRPr="002E6F45">
        <w:rPr>
          <w:rFonts w:ascii="Times New Roman" w:hAnsi="Times New Roman"/>
          <w:bCs/>
          <w:sz w:val="28"/>
          <w:szCs w:val="28"/>
          <w:lang w:eastAsia="ru-RU"/>
        </w:rPr>
        <w:t xml:space="preserve">по замене участков системы центрального водоснабжения в поселке </w:t>
      </w:r>
      <w:proofErr w:type="spellStart"/>
      <w:r w:rsidRPr="002E6F45">
        <w:rPr>
          <w:rFonts w:ascii="Times New Roman" w:hAnsi="Times New Roman"/>
          <w:bCs/>
          <w:sz w:val="28"/>
          <w:szCs w:val="28"/>
          <w:lang w:eastAsia="ru-RU"/>
        </w:rPr>
        <w:t>Кааламо</w:t>
      </w:r>
      <w:proofErr w:type="spellEnd"/>
      <w:r w:rsidRPr="002E6F45">
        <w:rPr>
          <w:rFonts w:ascii="Times New Roman" w:hAnsi="Times New Roman"/>
          <w:sz w:val="28"/>
          <w:szCs w:val="28"/>
        </w:rPr>
        <w:t>.</w:t>
      </w:r>
    </w:p>
    <w:p w:rsidR="00F3075E" w:rsidRPr="002E6F45" w:rsidRDefault="00F3075E" w:rsidP="00F3075E">
      <w:pPr>
        <w:tabs>
          <w:tab w:val="left" w:pos="851"/>
        </w:tabs>
        <w:spacing w:after="0"/>
        <w:jc w:val="both"/>
        <w:rPr>
          <w:rFonts w:ascii="Times New Roman" w:hAnsi="Times New Roman"/>
          <w:sz w:val="28"/>
          <w:szCs w:val="28"/>
        </w:rPr>
      </w:pPr>
      <w:r w:rsidRPr="002E6F45">
        <w:rPr>
          <w:rFonts w:ascii="Times New Roman" w:hAnsi="Times New Roman"/>
          <w:sz w:val="28"/>
          <w:szCs w:val="28"/>
        </w:rPr>
        <w:tab/>
        <w:t xml:space="preserve">Для подтверждения произведенных расходов </w:t>
      </w:r>
      <w:r w:rsidRPr="002E6F45">
        <w:rPr>
          <w:rFonts w:ascii="Times New Roman" w:eastAsiaTheme="minorHAnsi" w:hAnsi="Times New Roman"/>
          <w:sz w:val="28"/>
          <w:szCs w:val="28"/>
        </w:rPr>
        <w:t xml:space="preserve">МУП «ЖКХ СМР» </w:t>
      </w:r>
      <w:r w:rsidRPr="002E6F45">
        <w:rPr>
          <w:rFonts w:ascii="Times New Roman" w:hAnsi="Times New Roman"/>
          <w:sz w:val="28"/>
          <w:szCs w:val="28"/>
        </w:rPr>
        <w:t>представлены следующие документы:</w:t>
      </w:r>
    </w:p>
    <w:p w:rsidR="00F3075E" w:rsidRPr="002E6F45" w:rsidRDefault="00F3075E" w:rsidP="00F3075E">
      <w:pPr>
        <w:spacing w:after="0"/>
        <w:jc w:val="both"/>
        <w:rPr>
          <w:rFonts w:ascii="Times New Roman" w:hAnsi="Times New Roman"/>
          <w:sz w:val="28"/>
          <w:szCs w:val="28"/>
        </w:rPr>
      </w:pPr>
      <w:r w:rsidRPr="002E6F45">
        <w:rPr>
          <w:rFonts w:ascii="Times New Roman" w:hAnsi="Times New Roman"/>
          <w:sz w:val="28"/>
          <w:szCs w:val="28"/>
        </w:rPr>
        <w:t>-</w:t>
      </w:r>
      <w:r w:rsidRPr="002E6F45">
        <w:rPr>
          <w:rFonts w:ascii="Times New Roman" w:eastAsia="Times New Roman" w:hAnsi="Times New Roman"/>
          <w:sz w:val="28"/>
          <w:szCs w:val="28"/>
          <w:lang w:eastAsia="ru-RU"/>
        </w:rPr>
        <w:t xml:space="preserve">Контракт №0106300012116000019-0801307-01 </w:t>
      </w:r>
      <w:r w:rsidRPr="002E6F45">
        <w:rPr>
          <w:rFonts w:ascii="Times New Roman" w:hAnsi="Times New Roman"/>
          <w:bCs/>
          <w:sz w:val="28"/>
          <w:szCs w:val="28"/>
        </w:rPr>
        <w:t xml:space="preserve">по замене участка системы центрального водоснабжения по ул. Железнодорожная, замене участка системы центрального водоснабжения по ул. Центральная, замене участка системы центрального водоснабжения по ул. Лесная в пос. </w:t>
      </w:r>
      <w:proofErr w:type="spellStart"/>
      <w:r w:rsidRPr="002E6F45">
        <w:rPr>
          <w:rFonts w:ascii="Times New Roman" w:hAnsi="Times New Roman"/>
          <w:bCs/>
          <w:sz w:val="28"/>
          <w:szCs w:val="28"/>
        </w:rPr>
        <w:t>Кааламо</w:t>
      </w:r>
      <w:proofErr w:type="spellEnd"/>
      <w:r w:rsidRPr="002E6F45">
        <w:rPr>
          <w:rFonts w:ascii="Times New Roman" w:hAnsi="Times New Roman"/>
          <w:bCs/>
          <w:sz w:val="28"/>
          <w:szCs w:val="28"/>
        </w:rPr>
        <w:t xml:space="preserve"> от </w:t>
      </w:r>
      <w:r w:rsidRPr="002E6F45">
        <w:rPr>
          <w:rFonts w:ascii="Times New Roman" w:eastAsia="Times New Roman" w:hAnsi="Times New Roman"/>
          <w:sz w:val="28"/>
          <w:szCs w:val="28"/>
          <w:lang w:eastAsia="ru-RU"/>
        </w:rPr>
        <w:t xml:space="preserve">7 сентября 2016года </w:t>
      </w:r>
    </w:p>
    <w:p w:rsidR="00F3075E" w:rsidRPr="002E6F45" w:rsidRDefault="00F3075E" w:rsidP="00F3075E">
      <w:pPr>
        <w:tabs>
          <w:tab w:val="left" w:pos="851"/>
        </w:tabs>
        <w:spacing w:after="0"/>
        <w:jc w:val="both"/>
        <w:rPr>
          <w:rFonts w:ascii="Times New Roman" w:hAnsi="Times New Roman"/>
          <w:sz w:val="28"/>
          <w:szCs w:val="28"/>
        </w:rPr>
      </w:pPr>
      <w:r w:rsidRPr="002E6F45">
        <w:rPr>
          <w:rFonts w:ascii="Times New Roman" w:hAnsi="Times New Roman"/>
          <w:sz w:val="28"/>
          <w:szCs w:val="28"/>
        </w:rPr>
        <w:tab/>
        <w:t xml:space="preserve">Объем работ, </w:t>
      </w:r>
      <w:r w:rsidRPr="002E6F45">
        <w:rPr>
          <w:rFonts w:ascii="Times New Roman" w:eastAsiaTheme="minorHAnsi" w:hAnsi="Times New Roman"/>
          <w:sz w:val="28"/>
          <w:szCs w:val="28"/>
        </w:rPr>
        <w:t>содержание работ и другие предъявляемые к ним требования</w:t>
      </w:r>
      <w:r w:rsidRPr="002E6F45">
        <w:rPr>
          <w:rFonts w:ascii="Times New Roman" w:hAnsi="Times New Roman"/>
          <w:sz w:val="28"/>
          <w:szCs w:val="28"/>
        </w:rPr>
        <w:t xml:space="preserve"> в контракте определены в соответствии с Техническим заданием (Приложение №1 к Контракту). Стоимость работ определена в соответствии с Локальной сметой №1 </w:t>
      </w:r>
      <w:r w:rsidRPr="002E6F45">
        <w:rPr>
          <w:rFonts w:ascii="Times New Roman" w:eastAsia="Times New Roman" w:hAnsi="Times New Roman"/>
          <w:sz w:val="28"/>
          <w:szCs w:val="28"/>
          <w:lang w:eastAsia="ar-SA"/>
        </w:rPr>
        <w:t>«</w:t>
      </w:r>
      <w:r>
        <w:rPr>
          <w:rFonts w:ascii="Times New Roman" w:eastAsia="Times New Roman" w:hAnsi="Times New Roman"/>
          <w:sz w:val="28"/>
          <w:szCs w:val="28"/>
          <w:lang w:eastAsia="ar-SA"/>
        </w:rPr>
        <w:t>Н</w:t>
      </w:r>
      <w:r w:rsidRPr="002E6F45">
        <w:rPr>
          <w:rFonts w:ascii="Times New Roman" w:eastAsia="Times New Roman" w:hAnsi="Times New Roman"/>
          <w:sz w:val="28"/>
          <w:szCs w:val="28"/>
          <w:lang w:eastAsia="ar-SA"/>
        </w:rPr>
        <w:t xml:space="preserve">а замену участка системы центрального водоснабжения по ул. Железнодорожная, замену участка системы центрального водоснабжения по ул. Центральная, замену участка системы центрального водоснабжения по ул. Лесная в пос. </w:t>
      </w:r>
      <w:proofErr w:type="spellStart"/>
      <w:r w:rsidRPr="002E6F45">
        <w:rPr>
          <w:rFonts w:ascii="Times New Roman" w:eastAsia="Times New Roman" w:hAnsi="Times New Roman"/>
          <w:sz w:val="28"/>
          <w:szCs w:val="28"/>
          <w:lang w:eastAsia="ar-SA"/>
        </w:rPr>
        <w:t>Кааламо</w:t>
      </w:r>
      <w:proofErr w:type="spellEnd"/>
      <w:r w:rsidRPr="002E6F45">
        <w:rPr>
          <w:rFonts w:ascii="Times New Roman" w:eastAsia="Times New Roman" w:hAnsi="Times New Roman"/>
          <w:sz w:val="28"/>
          <w:szCs w:val="28"/>
          <w:lang w:eastAsia="ar-SA"/>
        </w:rPr>
        <w:t>»</w:t>
      </w:r>
      <w:r w:rsidRPr="002E6F45">
        <w:rPr>
          <w:rFonts w:ascii="Times New Roman" w:hAnsi="Times New Roman"/>
          <w:sz w:val="28"/>
          <w:szCs w:val="28"/>
        </w:rPr>
        <w:t>. Локальная смета</w:t>
      </w:r>
      <w:r w:rsidRPr="002E6F45">
        <w:rPr>
          <w:rFonts w:ascii="Times New Roman" w:hAnsi="Times New Roman"/>
          <w:color w:val="FF0000"/>
          <w:sz w:val="28"/>
          <w:szCs w:val="28"/>
        </w:rPr>
        <w:t xml:space="preserve"> </w:t>
      </w:r>
      <w:r w:rsidRPr="002E6F45">
        <w:rPr>
          <w:rFonts w:ascii="Times New Roman" w:hAnsi="Times New Roman"/>
          <w:sz w:val="28"/>
          <w:szCs w:val="28"/>
        </w:rPr>
        <w:t>проверены специалистом ООО «Региональный центр по ценообразованию в строительстве по РК».</w:t>
      </w:r>
    </w:p>
    <w:p w:rsidR="00F3075E" w:rsidRPr="002E6F45" w:rsidRDefault="00F3075E" w:rsidP="00F3075E">
      <w:pPr>
        <w:tabs>
          <w:tab w:val="left" w:pos="851"/>
        </w:tabs>
        <w:spacing w:after="0"/>
        <w:jc w:val="both"/>
        <w:rPr>
          <w:rFonts w:ascii="Times New Roman" w:hAnsi="Times New Roman"/>
          <w:sz w:val="28"/>
          <w:szCs w:val="28"/>
        </w:rPr>
      </w:pPr>
      <w:r w:rsidRPr="002E6F45">
        <w:rPr>
          <w:rFonts w:ascii="Times New Roman" w:hAnsi="Times New Roman"/>
          <w:sz w:val="28"/>
          <w:szCs w:val="28"/>
        </w:rPr>
        <w:tab/>
        <w:t xml:space="preserve">-Акты о приемке выполненных работ (по форме КС-2) №1 от 20.09.2016г. </w:t>
      </w:r>
      <w:r>
        <w:rPr>
          <w:rFonts w:ascii="Times New Roman" w:hAnsi="Times New Roman"/>
          <w:sz w:val="28"/>
          <w:szCs w:val="28"/>
        </w:rPr>
        <w:t xml:space="preserve">на </w:t>
      </w:r>
      <w:r w:rsidRPr="002E6F45">
        <w:rPr>
          <w:rFonts w:ascii="Times New Roman" w:eastAsia="Times New Roman" w:hAnsi="Times New Roman"/>
          <w:sz w:val="28"/>
          <w:szCs w:val="28"/>
          <w:lang w:eastAsia="ar-SA"/>
        </w:rPr>
        <w:t xml:space="preserve">замену участков системы центрального водоснабжения в поселке </w:t>
      </w:r>
      <w:proofErr w:type="spellStart"/>
      <w:r w:rsidRPr="002E6F45">
        <w:rPr>
          <w:rFonts w:ascii="Times New Roman" w:eastAsia="Times New Roman" w:hAnsi="Times New Roman"/>
          <w:sz w:val="28"/>
          <w:szCs w:val="28"/>
          <w:lang w:eastAsia="ar-SA"/>
        </w:rPr>
        <w:t>Кааламо</w:t>
      </w:r>
      <w:proofErr w:type="spellEnd"/>
      <w:r w:rsidRPr="002E6F45">
        <w:rPr>
          <w:rFonts w:ascii="Times New Roman" w:hAnsi="Times New Roman"/>
          <w:sz w:val="28"/>
          <w:szCs w:val="28"/>
        </w:rPr>
        <w:t xml:space="preserve">. Согласно данных актов работы, являющиеся предметом </w:t>
      </w:r>
      <w:r w:rsidRPr="002E6F45">
        <w:rPr>
          <w:rFonts w:ascii="Times New Roman" w:hAnsi="Times New Roman"/>
          <w:sz w:val="28"/>
          <w:szCs w:val="28"/>
        </w:rPr>
        <w:lastRenderedPageBreak/>
        <w:t>контракта выполнены в соответствии с техническим заданием и приняты заказчиком.</w:t>
      </w:r>
    </w:p>
    <w:p w:rsidR="00F3075E" w:rsidRPr="009147FD" w:rsidRDefault="00F3075E" w:rsidP="00F3075E">
      <w:pPr>
        <w:tabs>
          <w:tab w:val="left" w:pos="851"/>
        </w:tabs>
        <w:spacing w:after="0"/>
        <w:jc w:val="both"/>
        <w:rPr>
          <w:rFonts w:ascii="Times New Roman" w:hAnsi="Times New Roman"/>
          <w:sz w:val="28"/>
          <w:szCs w:val="28"/>
        </w:rPr>
      </w:pPr>
      <w:r w:rsidRPr="002E6F45">
        <w:rPr>
          <w:rFonts w:ascii="Times New Roman" w:hAnsi="Times New Roman"/>
          <w:sz w:val="28"/>
          <w:szCs w:val="28"/>
        </w:rPr>
        <w:tab/>
      </w:r>
      <w:r w:rsidRPr="009147FD">
        <w:rPr>
          <w:rFonts w:ascii="Times New Roman" w:hAnsi="Times New Roman"/>
          <w:sz w:val="28"/>
          <w:szCs w:val="28"/>
        </w:rPr>
        <w:t>-Справка о стоимости выполненных работ №1 от 20.09.2016г. на сумму 1 300 652,28 тыс. руб.</w:t>
      </w:r>
    </w:p>
    <w:p w:rsidR="00F3075E" w:rsidRPr="002E6F45" w:rsidRDefault="00F3075E" w:rsidP="00F3075E">
      <w:pPr>
        <w:spacing w:after="0"/>
        <w:ind w:firstLine="567"/>
        <w:jc w:val="both"/>
        <w:rPr>
          <w:rFonts w:ascii="Times New Roman" w:hAnsi="Times New Roman"/>
          <w:bCs/>
          <w:sz w:val="28"/>
          <w:szCs w:val="28"/>
          <w:lang w:eastAsia="ru-RU"/>
        </w:rPr>
      </w:pPr>
      <w:r w:rsidRPr="002E6F45">
        <w:rPr>
          <w:rFonts w:ascii="Times New Roman" w:hAnsi="Times New Roman"/>
          <w:bCs/>
          <w:sz w:val="28"/>
          <w:szCs w:val="28"/>
          <w:lang w:eastAsia="ru-RU"/>
        </w:rPr>
        <w:t>Субсидия в сумме 1 300 652,28 руб. была перечислена администрацией Сортавальского муниципального района предприятию платежными поручениями от 13.10.2016года.</w:t>
      </w:r>
    </w:p>
    <w:p w:rsidR="00F3075E" w:rsidRPr="002E6F45" w:rsidRDefault="00F3075E" w:rsidP="00F3075E">
      <w:pPr>
        <w:autoSpaceDE w:val="0"/>
        <w:autoSpaceDN w:val="0"/>
        <w:adjustRightInd w:val="0"/>
        <w:spacing w:after="0"/>
        <w:ind w:firstLine="481"/>
        <w:jc w:val="both"/>
        <w:rPr>
          <w:rFonts w:ascii="Times New Roman" w:hAnsi="Times New Roman"/>
          <w:sz w:val="28"/>
          <w:szCs w:val="28"/>
        </w:rPr>
      </w:pPr>
      <w:r w:rsidRPr="002E6F45">
        <w:rPr>
          <w:rFonts w:ascii="Times New Roman" w:hAnsi="Times New Roman"/>
          <w:sz w:val="28"/>
          <w:szCs w:val="28"/>
        </w:rPr>
        <w:t xml:space="preserve">Средства субсидии, полученные предприятием в сумме </w:t>
      </w:r>
      <w:r w:rsidRPr="002E6F45">
        <w:rPr>
          <w:rFonts w:ascii="Times New Roman" w:hAnsi="Times New Roman"/>
          <w:bCs/>
          <w:sz w:val="28"/>
          <w:szCs w:val="28"/>
          <w:lang w:eastAsia="ru-RU"/>
        </w:rPr>
        <w:t>1 300 652,28 руб.</w:t>
      </w:r>
      <w:r w:rsidRPr="002E6F45">
        <w:rPr>
          <w:rFonts w:ascii="Times New Roman" w:hAnsi="Times New Roman"/>
          <w:sz w:val="28"/>
          <w:szCs w:val="28"/>
        </w:rPr>
        <w:t xml:space="preserve"> в полном объеме перечислены подрядчику ООО «Хозяйственно-эксплуатационное управление» платежными поручениями №753 и №754 от 14.10.2016г.</w:t>
      </w:r>
    </w:p>
    <w:p w:rsidR="00F3075E" w:rsidRPr="002E6F45" w:rsidRDefault="00F3075E" w:rsidP="00F3075E">
      <w:pPr>
        <w:spacing w:after="0"/>
        <w:ind w:firstLine="567"/>
        <w:jc w:val="both"/>
        <w:rPr>
          <w:rFonts w:ascii="Times New Roman" w:hAnsi="Times New Roman"/>
          <w:sz w:val="28"/>
          <w:szCs w:val="28"/>
        </w:rPr>
      </w:pPr>
      <w:r w:rsidRPr="002E6F45">
        <w:rPr>
          <w:rFonts w:ascii="Times New Roman" w:hAnsi="Times New Roman"/>
          <w:sz w:val="28"/>
          <w:szCs w:val="28"/>
        </w:rPr>
        <w:t xml:space="preserve">В соответствии с пунктом 2.1.1. Соглашения №1 от 20.06.2016 года предприятие </w:t>
      </w:r>
      <w:r w:rsidR="00D25930">
        <w:rPr>
          <w:rFonts w:ascii="Times New Roman" w:hAnsi="Times New Roman"/>
          <w:sz w:val="28"/>
          <w:szCs w:val="28"/>
        </w:rPr>
        <w:t>принимало обязательства</w:t>
      </w:r>
      <w:r w:rsidRPr="002E6F45">
        <w:rPr>
          <w:rFonts w:ascii="Times New Roman" w:hAnsi="Times New Roman"/>
          <w:sz w:val="28"/>
          <w:szCs w:val="28"/>
        </w:rPr>
        <w:t xml:space="preserve"> увеличить на сумму субсидии величину уставного фонда.</w:t>
      </w:r>
    </w:p>
    <w:p w:rsidR="00F3075E" w:rsidRPr="002E6F45" w:rsidRDefault="00F3075E" w:rsidP="00F3075E">
      <w:pPr>
        <w:pStyle w:val="af4"/>
        <w:spacing w:after="0"/>
        <w:ind w:firstLine="426"/>
        <w:jc w:val="both"/>
        <w:rPr>
          <w:sz w:val="28"/>
          <w:szCs w:val="28"/>
        </w:rPr>
      </w:pPr>
      <w:r w:rsidRPr="002E6F45">
        <w:rPr>
          <w:bCs/>
          <w:sz w:val="28"/>
          <w:szCs w:val="28"/>
        </w:rPr>
        <w:t xml:space="preserve">По данным проверки уставной фонд МУП «ЖКХ СМР» на сумму субсидии увеличен не был. </w:t>
      </w:r>
      <w:r w:rsidRPr="002E6F45">
        <w:rPr>
          <w:sz w:val="28"/>
          <w:szCs w:val="28"/>
        </w:rPr>
        <w:t xml:space="preserve">Стоимость работ по замене участков водопровода включены в расходы по деятельности предприятия </w:t>
      </w:r>
      <w:r>
        <w:rPr>
          <w:sz w:val="28"/>
          <w:szCs w:val="28"/>
        </w:rPr>
        <w:t>по</w:t>
      </w:r>
      <w:r w:rsidRPr="002E6F45">
        <w:rPr>
          <w:sz w:val="28"/>
          <w:szCs w:val="28"/>
        </w:rPr>
        <w:t xml:space="preserve"> основной системе налогообложения за 2016 год (счет 90</w:t>
      </w:r>
      <w:r>
        <w:rPr>
          <w:sz w:val="28"/>
          <w:szCs w:val="28"/>
        </w:rPr>
        <w:t xml:space="preserve"> «Продажи»</w:t>
      </w:r>
      <w:r w:rsidRPr="002E6F45">
        <w:rPr>
          <w:sz w:val="28"/>
          <w:szCs w:val="28"/>
        </w:rPr>
        <w:t>).</w:t>
      </w:r>
    </w:p>
    <w:p w:rsidR="00F3075E" w:rsidRPr="002E6F45" w:rsidRDefault="00F3075E" w:rsidP="00F3075E">
      <w:pPr>
        <w:autoSpaceDE w:val="0"/>
        <w:autoSpaceDN w:val="0"/>
        <w:adjustRightInd w:val="0"/>
        <w:spacing w:after="0"/>
        <w:ind w:firstLine="720"/>
        <w:jc w:val="both"/>
        <w:rPr>
          <w:rFonts w:ascii="Times New Roman" w:hAnsi="Times New Roman"/>
          <w:sz w:val="28"/>
          <w:szCs w:val="28"/>
        </w:rPr>
      </w:pPr>
      <w:r w:rsidRPr="002E6F45">
        <w:rPr>
          <w:rFonts w:ascii="Times New Roman" w:hAnsi="Times New Roman"/>
          <w:bCs/>
          <w:sz w:val="28"/>
          <w:szCs w:val="28"/>
          <w:lang w:eastAsia="ru-RU"/>
        </w:rPr>
        <w:t>По данным бухгалтерского учета предприятия, а также отчетности</w:t>
      </w:r>
      <w:r w:rsidRPr="002E6F45">
        <w:rPr>
          <w:rFonts w:ascii="Times New Roman" w:hAnsi="Times New Roman"/>
          <w:sz w:val="28"/>
          <w:szCs w:val="28"/>
        </w:rPr>
        <w:t xml:space="preserve"> «Отчет об изменениях капитала» (форма 0710003), утвержденной Администрацией Сортавальского района по состоянию на 31.12.2016г., уставный капитал предприятия равен нулю.</w:t>
      </w:r>
    </w:p>
    <w:p w:rsidR="00F3075E" w:rsidRPr="006D43D0" w:rsidRDefault="00F3075E" w:rsidP="00F3075E">
      <w:pPr>
        <w:spacing w:after="0"/>
        <w:ind w:firstLine="567"/>
        <w:jc w:val="both"/>
        <w:rPr>
          <w:rFonts w:ascii="Times New Roman" w:eastAsiaTheme="minorHAnsi" w:hAnsi="Times New Roman"/>
          <w:sz w:val="28"/>
          <w:szCs w:val="28"/>
        </w:rPr>
      </w:pPr>
      <w:r w:rsidRPr="00E83583">
        <w:rPr>
          <w:rFonts w:ascii="Times New Roman" w:hAnsi="Times New Roman"/>
          <w:sz w:val="28"/>
          <w:szCs w:val="28"/>
        </w:rPr>
        <w:t>Замена</w:t>
      </w:r>
      <w:r w:rsidRPr="00E83583">
        <w:rPr>
          <w:rFonts w:ascii="Times New Roman" w:hAnsi="Times New Roman"/>
          <w:sz w:val="28"/>
          <w:szCs w:val="28"/>
          <w:lang w:val="en"/>
        </w:rPr>
        <w:t> </w:t>
      </w:r>
      <w:r w:rsidRPr="00E83583">
        <w:rPr>
          <w:rFonts w:ascii="Times New Roman" w:hAnsi="Times New Roman"/>
          <w:sz w:val="28"/>
          <w:szCs w:val="28"/>
        </w:rPr>
        <w:t>и (или) восстановление строительных конструкций объектов капитального строительства или элементов таких конструкций, за</w:t>
      </w:r>
      <w:r w:rsidRPr="00E83583">
        <w:rPr>
          <w:rFonts w:ascii="Times New Roman" w:hAnsi="Times New Roman"/>
          <w:sz w:val="28"/>
          <w:szCs w:val="28"/>
          <w:lang w:val="en"/>
        </w:rPr>
        <w:t> </w:t>
      </w:r>
      <w:r w:rsidRPr="00E83583">
        <w:rPr>
          <w:rFonts w:ascii="Times New Roman" w:hAnsi="Times New Roman"/>
          <w:sz w:val="28"/>
          <w:szCs w:val="28"/>
        </w:rPr>
        <w:t>исключением несущих строительных конструкций, замена</w:t>
      </w:r>
      <w:r w:rsidRPr="00E83583">
        <w:rPr>
          <w:rFonts w:ascii="Times New Roman" w:hAnsi="Times New Roman"/>
          <w:sz w:val="28"/>
          <w:szCs w:val="28"/>
          <w:lang w:val="en"/>
        </w:rPr>
        <w:t> </w:t>
      </w:r>
      <w:r w:rsidRPr="00E83583">
        <w:rPr>
          <w:rFonts w:ascii="Times New Roman" w:hAnsi="Times New Roman"/>
          <w:sz w:val="28"/>
          <w:szCs w:val="28"/>
        </w:rPr>
        <w:t>и (или) восстановление систем инженерно-технического обеспечения и</w:t>
      </w:r>
      <w:r w:rsidRPr="00E83583">
        <w:rPr>
          <w:rFonts w:ascii="Times New Roman" w:hAnsi="Times New Roman"/>
          <w:sz w:val="28"/>
          <w:szCs w:val="28"/>
          <w:lang w:val="en"/>
        </w:rPr>
        <w:t> </w:t>
      </w:r>
      <w:r w:rsidRPr="00E83583">
        <w:rPr>
          <w:rFonts w:ascii="Times New Roman" w:hAnsi="Times New Roman"/>
          <w:sz w:val="28"/>
          <w:szCs w:val="28"/>
        </w:rPr>
        <w:t>сетей инженерно-</w:t>
      </w:r>
      <w:r w:rsidRPr="006D43D0">
        <w:rPr>
          <w:rFonts w:ascii="Times New Roman" w:hAnsi="Times New Roman"/>
          <w:sz w:val="28"/>
          <w:szCs w:val="28"/>
        </w:rPr>
        <w:t>технического обеспечения объектов капитального строительства или их</w:t>
      </w:r>
      <w:r w:rsidRPr="006D43D0">
        <w:rPr>
          <w:rFonts w:ascii="Times New Roman" w:hAnsi="Times New Roman"/>
          <w:sz w:val="28"/>
          <w:szCs w:val="28"/>
          <w:lang w:val="en"/>
        </w:rPr>
        <w:t> </w:t>
      </w:r>
      <w:r w:rsidRPr="006D43D0">
        <w:rPr>
          <w:rFonts w:ascii="Times New Roman" w:hAnsi="Times New Roman"/>
          <w:sz w:val="28"/>
          <w:szCs w:val="28"/>
        </w:rPr>
        <w:t>элементов, а</w:t>
      </w:r>
      <w:r w:rsidRPr="006D43D0">
        <w:rPr>
          <w:rFonts w:ascii="Times New Roman" w:hAnsi="Times New Roman"/>
          <w:sz w:val="28"/>
          <w:szCs w:val="28"/>
          <w:lang w:val="en"/>
        </w:rPr>
        <w:t> </w:t>
      </w:r>
      <w:r w:rsidRPr="006D43D0">
        <w:rPr>
          <w:rFonts w:ascii="Times New Roman" w:hAnsi="Times New Roman"/>
          <w:sz w:val="28"/>
          <w:szCs w:val="28"/>
        </w:rPr>
        <w:t>также замена отдельных элементов несущих строительных конструкций на</w:t>
      </w:r>
      <w:r w:rsidRPr="006D43D0">
        <w:rPr>
          <w:rFonts w:ascii="Times New Roman" w:hAnsi="Times New Roman"/>
          <w:sz w:val="28"/>
          <w:szCs w:val="28"/>
          <w:lang w:val="en"/>
        </w:rPr>
        <w:t> </w:t>
      </w:r>
      <w:r w:rsidRPr="006D43D0">
        <w:rPr>
          <w:rFonts w:ascii="Times New Roman" w:hAnsi="Times New Roman"/>
          <w:sz w:val="28"/>
          <w:szCs w:val="28"/>
        </w:rPr>
        <w:t>аналогичные или иные улучшающие показатели таких конструкций элементы</w:t>
      </w:r>
      <w:r w:rsidRPr="006D43D0">
        <w:rPr>
          <w:rFonts w:ascii="Times New Roman" w:hAnsi="Times New Roman"/>
          <w:sz w:val="28"/>
          <w:szCs w:val="28"/>
          <w:lang w:val="en"/>
        </w:rPr>
        <w:t> </w:t>
      </w:r>
      <w:r w:rsidRPr="006D43D0">
        <w:rPr>
          <w:rFonts w:ascii="Times New Roman" w:hAnsi="Times New Roman"/>
          <w:sz w:val="28"/>
          <w:szCs w:val="28"/>
        </w:rPr>
        <w:t xml:space="preserve">и (или) восстановление указанных элементов, согласно </w:t>
      </w:r>
      <w:hyperlink r:id="rId28" w:tgtFrame="_blank" w:history="1">
        <w:r w:rsidRPr="006D43D0">
          <w:rPr>
            <w:rStyle w:val="af2"/>
            <w:rFonts w:ascii="Times New Roman" w:hAnsi="Times New Roman"/>
            <w:color w:val="auto"/>
            <w:sz w:val="28"/>
            <w:szCs w:val="28"/>
          </w:rPr>
          <w:t>пункту</w:t>
        </w:r>
        <w:r w:rsidRPr="006D43D0">
          <w:rPr>
            <w:rStyle w:val="af2"/>
            <w:rFonts w:ascii="Times New Roman" w:hAnsi="Times New Roman"/>
            <w:color w:val="auto"/>
            <w:sz w:val="28"/>
            <w:szCs w:val="28"/>
            <w:lang w:val="en"/>
          </w:rPr>
          <w:t> </w:t>
        </w:r>
        <w:r w:rsidRPr="006D43D0">
          <w:rPr>
            <w:rStyle w:val="af2"/>
            <w:rFonts w:ascii="Times New Roman" w:hAnsi="Times New Roman"/>
            <w:color w:val="auto"/>
            <w:sz w:val="28"/>
            <w:szCs w:val="28"/>
          </w:rPr>
          <w:t>14.2 статьи 1</w:t>
        </w:r>
      </w:hyperlink>
      <w:r w:rsidRPr="006D43D0">
        <w:rPr>
          <w:rFonts w:ascii="Times New Roman" w:hAnsi="Times New Roman"/>
          <w:sz w:val="28"/>
          <w:szCs w:val="28"/>
          <w:lang w:val="en"/>
        </w:rPr>
        <w:t> </w:t>
      </w:r>
      <w:r w:rsidRPr="006D43D0">
        <w:rPr>
          <w:rFonts w:ascii="Times New Roman" w:hAnsi="Times New Roman"/>
          <w:sz w:val="28"/>
          <w:szCs w:val="28"/>
        </w:rPr>
        <w:t>Градостроительного кодекса является капитальным ремонтом объектов капитального строительства и не</w:t>
      </w:r>
      <w:r w:rsidRPr="006D43D0">
        <w:rPr>
          <w:rFonts w:ascii="Times New Roman" w:hAnsi="Times New Roman"/>
          <w:sz w:val="28"/>
          <w:szCs w:val="28"/>
          <w:lang w:val="en"/>
        </w:rPr>
        <w:t> </w:t>
      </w:r>
      <w:r w:rsidRPr="006D43D0">
        <w:rPr>
          <w:rFonts w:ascii="Times New Roman" w:hAnsi="Times New Roman"/>
          <w:sz w:val="28"/>
          <w:szCs w:val="28"/>
        </w:rPr>
        <w:t>относится к</w:t>
      </w:r>
      <w:r w:rsidRPr="006D43D0">
        <w:rPr>
          <w:rFonts w:ascii="Times New Roman" w:hAnsi="Times New Roman"/>
          <w:sz w:val="28"/>
          <w:szCs w:val="28"/>
          <w:lang w:val="en"/>
        </w:rPr>
        <w:t> </w:t>
      </w:r>
      <w:r w:rsidRPr="006D43D0">
        <w:rPr>
          <w:rFonts w:ascii="Times New Roman" w:hAnsi="Times New Roman"/>
          <w:sz w:val="28"/>
          <w:szCs w:val="28"/>
        </w:rPr>
        <w:t>капитальным вложениям. В результате капитального ремонта первоначальная стоимость основного средства не увеличивается. Ведь при капремонте не изменяются технологическое или служебное назначение либо параметры объекта, не увеличиваются нагрузки и не появляются новые качества (</w:t>
      </w:r>
      <w:hyperlink r:id="rId29" w:tgtFrame="_blank" w:history="1">
        <w:r w:rsidRPr="006D43D0">
          <w:rPr>
            <w:rStyle w:val="af2"/>
            <w:rFonts w:ascii="Times New Roman" w:hAnsi="Times New Roman"/>
            <w:color w:val="auto"/>
            <w:sz w:val="28"/>
            <w:szCs w:val="28"/>
          </w:rPr>
          <w:t>письмо Минфина России от 1 сентября 2014 г. № 02-02-07/43705</w:t>
        </w:r>
      </w:hyperlink>
      <w:r w:rsidRPr="006D43D0">
        <w:rPr>
          <w:rFonts w:ascii="Times New Roman" w:hAnsi="Times New Roman"/>
          <w:sz w:val="28"/>
          <w:szCs w:val="28"/>
        </w:rPr>
        <w:t>).</w:t>
      </w:r>
    </w:p>
    <w:p w:rsidR="00F3075E" w:rsidRPr="00DE73A2" w:rsidRDefault="00F3075E" w:rsidP="00F3075E">
      <w:pPr>
        <w:spacing w:after="0"/>
        <w:ind w:firstLine="708"/>
        <w:jc w:val="both"/>
        <w:rPr>
          <w:rFonts w:ascii="Times New Roman" w:hAnsi="Times New Roman"/>
          <w:bCs/>
          <w:sz w:val="28"/>
          <w:szCs w:val="28"/>
          <w:lang w:eastAsia="ru-RU"/>
        </w:rPr>
      </w:pPr>
      <w:r w:rsidRPr="006D43D0">
        <w:rPr>
          <w:rFonts w:ascii="Times New Roman" w:hAnsi="Times New Roman"/>
          <w:sz w:val="28"/>
          <w:szCs w:val="28"/>
        </w:rPr>
        <w:t xml:space="preserve">Согласно п. 27 ПБУ 6/01, первоначальная стоимость основных средств увеличивается только в случае реконструкции и модернизации и при условии </w:t>
      </w:r>
      <w:r w:rsidRPr="006D43D0">
        <w:rPr>
          <w:rFonts w:ascii="Times New Roman" w:hAnsi="Times New Roman"/>
          <w:sz w:val="28"/>
          <w:szCs w:val="28"/>
        </w:rPr>
        <w:lastRenderedPageBreak/>
        <w:t>улучшения качественных характеристик объекта. Расходы на ремонт</w:t>
      </w:r>
      <w:r w:rsidRPr="00DE73A2">
        <w:rPr>
          <w:rFonts w:ascii="Times New Roman" w:hAnsi="Times New Roman"/>
          <w:sz w:val="28"/>
          <w:szCs w:val="28"/>
        </w:rPr>
        <w:t xml:space="preserve">, в том числе и капитальный ремонт в стоимость основного средства не входят и </w:t>
      </w:r>
      <w:r w:rsidRPr="00DE73A2">
        <w:rPr>
          <w:rFonts w:ascii="Times New Roman" w:hAnsi="Times New Roman"/>
          <w:color w:val="333333"/>
          <w:sz w:val="28"/>
          <w:szCs w:val="28"/>
        </w:rPr>
        <w:t>не</w:t>
      </w:r>
      <w:r w:rsidRPr="00DE73A2">
        <w:rPr>
          <w:rFonts w:ascii="Times New Roman" w:hAnsi="Times New Roman"/>
          <w:color w:val="333333"/>
          <w:sz w:val="28"/>
          <w:szCs w:val="28"/>
          <w:lang w:val="en"/>
        </w:rPr>
        <w:t> </w:t>
      </w:r>
      <w:r w:rsidRPr="00DE73A2">
        <w:rPr>
          <w:rFonts w:ascii="Times New Roman" w:hAnsi="Times New Roman"/>
          <w:color w:val="333333"/>
          <w:sz w:val="28"/>
          <w:szCs w:val="28"/>
        </w:rPr>
        <w:t>увеличивает его первоначальную стоимость в</w:t>
      </w:r>
      <w:r w:rsidRPr="00DE73A2">
        <w:rPr>
          <w:rFonts w:ascii="Times New Roman" w:hAnsi="Times New Roman"/>
          <w:color w:val="333333"/>
          <w:sz w:val="28"/>
          <w:szCs w:val="28"/>
          <w:lang w:val="en"/>
        </w:rPr>
        <w:t> </w:t>
      </w:r>
      <w:r w:rsidRPr="00DE73A2">
        <w:rPr>
          <w:rFonts w:ascii="Times New Roman" w:hAnsi="Times New Roman"/>
          <w:color w:val="333333"/>
          <w:sz w:val="28"/>
          <w:szCs w:val="28"/>
        </w:rPr>
        <w:t>бухгалтерском учете.</w:t>
      </w:r>
      <w:r w:rsidRPr="00DE73A2">
        <w:rPr>
          <w:rFonts w:ascii="Times New Roman" w:eastAsia="Times New Roman" w:hAnsi="Times New Roman"/>
          <w:bCs/>
          <w:color w:val="000000"/>
          <w:sz w:val="28"/>
          <w:szCs w:val="28"/>
          <w:lang w:eastAsia="ru-RU"/>
        </w:rPr>
        <w:t xml:space="preserve"> Указанная позиция отражена в Письме Министерстве финансов РФ от 29 декабря 2014 г. № 02-02-04/68092. </w:t>
      </w:r>
      <w:r w:rsidRPr="00DE73A2">
        <w:rPr>
          <w:rFonts w:ascii="Times New Roman" w:hAnsi="Times New Roman"/>
          <w:sz w:val="28"/>
          <w:szCs w:val="28"/>
        </w:rPr>
        <w:t>Учет ремонтных работ основных средств ведется в соответствии с п. 67 Методических рекомендаций по учету основных средств, утвержденных приказом Минфина РФ от 13.10.2003 № 91н (далее - Методические рекомендации по учету основных средств), то есть ремонт является затратами на производство или расходами на продажу. Правила п. 1 ст. 260 НК РФ относят расходы на ремонт в состав прочих расходов и говорят о признании их в том периоде, в котором они были понесены.</w:t>
      </w:r>
    </w:p>
    <w:p w:rsidR="00F3075E" w:rsidRPr="00DE73A2" w:rsidRDefault="00F3075E" w:rsidP="00F3075E">
      <w:pPr>
        <w:spacing w:after="0"/>
        <w:ind w:firstLine="567"/>
        <w:jc w:val="both"/>
        <w:rPr>
          <w:rFonts w:ascii="Times New Roman" w:hAnsi="Times New Roman"/>
          <w:bCs/>
          <w:sz w:val="28"/>
          <w:szCs w:val="28"/>
          <w:lang w:eastAsia="ru-RU"/>
        </w:rPr>
      </w:pPr>
      <w:r w:rsidRPr="00DE73A2">
        <w:rPr>
          <w:rFonts w:ascii="Times New Roman" w:hAnsi="Times New Roman"/>
          <w:bCs/>
          <w:sz w:val="28"/>
          <w:szCs w:val="28"/>
          <w:lang w:eastAsia="ru-RU"/>
        </w:rPr>
        <w:t xml:space="preserve">Таким образом, расходы по </w:t>
      </w:r>
      <w:r w:rsidRPr="00DE73A2">
        <w:rPr>
          <w:rFonts w:ascii="Times New Roman" w:eastAsia="Times New Roman" w:hAnsi="Times New Roman"/>
          <w:sz w:val="28"/>
          <w:szCs w:val="28"/>
          <w:lang w:eastAsia="ar-SA"/>
        </w:rPr>
        <w:t xml:space="preserve">замене участков системы центрального водоснабжения в </w:t>
      </w:r>
      <w:r w:rsidRPr="006D43D0">
        <w:rPr>
          <w:rFonts w:ascii="Times New Roman" w:eastAsia="Times New Roman" w:hAnsi="Times New Roman"/>
          <w:sz w:val="28"/>
          <w:szCs w:val="28"/>
          <w:lang w:eastAsia="ar-SA"/>
        </w:rPr>
        <w:t xml:space="preserve">поселке </w:t>
      </w:r>
      <w:proofErr w:type="spellStart"/>
      <w:r w:rsidRPr="006D43D0">
        <w:rPr>
          <w:rFonts w:ascii="Times New Roman" w:eastAsia="Times New Roman" w:hAnsi="Times New Roman"/>
          <w:sz w:val="28"/>
          <w:szCs w:val="28"/>
          <w:lang w:eastAsia="ar-SA"/>
        </w:rPr>
        <w:t>Кааламо</w:t>
      </w:r>
      <w:proofErr w:type="spellEnd"/>
      <w:r w:rsidRPr="006D43D0">
        <w:rPr>
          <w:rFonts w:ascii="Times New Roman" w:hAnsi="Times New Roman"/>
          <w:sz w:val="28"/>
          <w:szCs w:val="28"/>
        </w:rPr>
        <w:t xml:space="preserve">, относящиеся, согласно </w:t>
      </w:r>
      <w:hyperlink r:id="rId30" w:tgtFrame="_blank" w:history="1">
        <w:r w:rsidRPr="006D43D0">
          <w:rPr>
            <w:rStyle w:val="af2"/>
            <w:rFonts w:ascii="Times New Roman" w:hAnsi="Times New Roman"/>
            <w:color w:val="auto"/>
            <w:sz w:val="28"/>
            <w:szCs w:val="28"/>
          </w:rPr>
          <w:t>пункту</w:t>
        </w:r>
        <w:r w:rsidRPr="006D43D0">
          <w:rPr>
            <w:rStyle w:val="af2"/>
            <w:rFonts w:ascii="Times New Roman" w:hAnsi="Times New Roman"/>
            <w:color w:val="auto"/>
            <w:sz w:val="28"/>
            <w:szCs w:val="28"/>
            <w:lang w:val="en"/>
          </w:rPr>
          <w:t> </w:t>
        </w:r>
        <w:r w:rsidRPr="006D43D0">
          <w:rPr>
            <w:rStyle w:val="af2"/>
            <w:rFonts w:ascii="Times New Roman" w:hAnsi="Times New Roman"/>
            <w:color w:val="auto"/>
            <w:sz w:val="28"/>
            <w:szCs w:val="28"/>
          </w:rPr>
          <w:t>14.2 статьи 1</w:t>
        </w:r>
      </w:hyperlink>
      <w:r w:rsidRPr="00DE73A2">
        <w:rPr>
          <w:rFonts w:ascii="Times New Roman" w:hAnsi="Times New Roman"/>
          <w:color w:val="333333"/>
          <w:sz w:val="28"/>
          <w:szCs w:val="28"/>
          <w:lang w:val="en"/>
        </w:rPr>
        <w:t> </w:t>
      </w:r>
      <w:r w:rsidRPr="00DE73A2">
        <w:rPr>
          <w:rFonts w:ascii="Times New Roman" w:hAnsi="Times New Roman"/>
          <w:color w:val="333333"/>
          <w:sz w:val="28"/>
          <w:szCs w:val="28"/>
        </w:rPr>
        <w:t xml:space="preserve">Градостроительного кодекса к </w:t>
      </w:r>
      <w:r w:rsidRPr="00DE73A2">
        <w:rPr>
          <w:rFonts w:ascii="Times New Roman" w:hAnsi="Times New Roman"/>
          <w:bCs/>
          <w:sz w:val="28"/>
          <w:szCs w:val="28"/>
          <w:lang w:eastAsia="ru-RU"/>
        </w:rPr>
        <w:t>расходам по капитальному ремонту</w:t>
      </w:r>
      <w:r>
        <w:rPr>
          <w:rFonts w:ascii="Times New Roman" w:hAnsi="Times New Roman"/>
          <w:bCs/>
          <w:sz w:val="28"/>
          <w:szCs w:val="28"/>
          <w:lang w:eastAsia="ru-RU"/>
        </w:rPr>
        <w:t>,</w:t>
      </w:r>
      <w:r w:rsidRPr="00DE73A2">
        <w:rPr>
          <w:rFonts w:ascii="Times New Roman" w:hAnsi="Times New Roman"/>
          <w:bCs/>
          <w:sz w:val="28"/>
          <w:szCs w:val="28"/>
          <w:lang w:eastAsia="ru-RU"/>
        </w:rPr>
        <w:t xml:space="preserve"> в соответствии с </w:t>
      </w:r>
      <w:r w:rsidRPr="00DE73A2">
        <w:rPr>
          <w:rFonts w:ascii="Times New Roman" w:hAnsi="Times New Roman"/>
          <w:sz w:val="28"/>
          <w:szCs w:val="28"/>
        </w:rPr>
        <w:t>п. 67 Методических рекомендаций по учету основных средств предприятием включены в расходы по деятельности предприятия за 2016 год.</w:t>
      </w:r>
    </w:p>
    <w:p w:rsidR="00F3075E" w:rsidRPr="00DE73A2" w:rsidRDefault="00F3075E" w:rsidP="00F3075E">
      <w:pPr>
        <w:spacing w:after="0"/>
        <w:ind w:firstLine="567"/>
        <w:jc w:val="both"/>
        <w:rPr>
          <w:rFonts w:ascii="Times New Roman" w:hAnsi="Times New Roman"/>
          <w:bCs/>
          <w:sz w:val="28"/>
          <w:szCs w:val="28"/>
          <w:lang w:eastAsia="ru-RU"/>
        </w:rPr>
      </w:pPr>
      <w:r w:rsidRPr="00DE73A2">
        <w:rPr>
          <w:rFonts w:ascii="Times New Roman" w:hAnsi="Times New Roman"/>
          <w:bCs/>
          <w:sz w:val="28"/>
          <w:szCs w:val="28"/>
          <w:lang w:eastAsia="ru-RU"/>
        </w:rPr>
        <w:t>В соответствии с пунктом 2.1.5, 2.1.6 Соглашения о предоставлении субсидии 26 сентября 2016 года в администрацию Сортавальского муниципального района была предоставлена отчетность об использовании субсидии по форме, предусмотренной соглашением, а также фотоотчет о проделанной работе.</w:t>
      </w:r>
    </w:p>
    <w:p w:rsidR="00F3075E" w:rsidRPr="00D72578" w:rsidRDefault="00F3075E" w:rsidP="00F3075E">
      <w:pPr>
        <w:pStyle w:val="aff4"/>
        <w:spacing w:line="276" w:lineRule="auto"/>
        <w:rPr>
          <w:rFonts w:ascii="Times New Roman" w:hAnsi="Times New Roman"/>
          <w:sz w:val="28"/>
          <w:szCs w:val="28"/>
        </w:rPr>
      </w:pPr>
    </w:p>
    <w:p w:rsidR="00F3075E" w:rsidRPr="00A9359B" w:rsidRDefault="00F3075E" w:rsidP="00F3075E">
      <w:pPr>
        <w:pStyle w:val="aff4"/>
        <w:spacing w:line="276" w:lineRule="auto"/>
        <w:ind w:firstLine="567"/>
        <w:jc w:val="center"/>
        <w:rPr>
          <w:rFonts w:ascii="Times New Roman" w:hAnsi="Times New Roman"/>
          <w:sz w:val="28"/>
          <w:szCs w:val="28"/>
        </w:rPr>
      </w:pPr>
      <w:r>
        <w:rPr>
          <w:rFonts w:ascii="Times New Roman" w:hAnsi="Times New Roman"/>
          <w:b/>
          <w:sz w:val="28"/>
          <w:szCs w:val="28"/>
        </w:rPr>
        <w:t>6</w:t>
      </w:r>
      <w:r w:rsidRPr="00A9359B">
        <w:rPr>
          <w:rFonts w:ascii="Times New Roman" w:hAnsi="Times New Roman"/>
          <w:b/>
          <w:sz w:val="28"/>
          <w:szCs w:val="28"/>
        </w:rPr>
        <w:t xml:space="preserve">. </w:t>
      </w:r>
      <w:r>
        <w:rPr>
          <w:rFonts w:ascii="Times New Roman" w:hAnsi="Times New Roman"/>
          <w:b/>
          <w:sz w:val="28"/>
          <w:szCs w:val="28"/>
        </w:rPr>
        <w:t>У</w:t>
      </w:r>
      <w:r w:rsidRPr="00A9359B">
        <w:rPr>
          <w:rFonts w:ascii="Times New Roman" w:hAnsi="Times New Roman"/>
          <w:b/>
          <w:sz w:val="28"/>
          <w:szCs w:val="28"/>
        </w:rPr>
        <w:t>ставно</w:t>
      </w:r>
      <w:r>
        <w:rPr>
          <w:rFonts w:ascii="Times New Roman" w:hAnsi="Times New Roman"/>
          <w:b/>
          <w:sz w:val="28"/>
          <w:szCs w:val="28"/>
        </w:rPr>
        <w:t>й</w:t>
      </w:r>
      <w:r w:rsidRPr="00A9359B">
        <w:rPr>
          <w:rFonts w:ascii="Times New Roman" w:hAnsi="Times New Roman"/>
          <w:b/>
          <w:sz w:val="28"/>
          <w:szCs w:val="28"/>
        </w:rPr>
        <w:t xml:space="preserve"> фонд</w:t>
      </w:r>
      <w:r>
        <w:rPr>
          <w:rFonts w:ascii="Times New Roman" w:hAnsi="Times New Roman"/>
          <w:b/>
          <w:sz w:val="28"/>
          <w:szCs w:val="28"/>
        </w:rPr>
        <w:t xml:space="preserve"> предприятия</w:t>
      </w:r>
      <w:r w:rsidRPr="00A9359B">
        <w:rPr>
          <w:rFonts w:ascii="Times New Roman" w:hAnsi="Times New Roman"/>
          <w:sz w:val="28"/>
          <w:szCs w:val="28"/>
        </w:rPr>
        <w:t>.</w:t>
      </w:r>
    </w:p>
    <w:p w:rsidR="00F3075E" w:rsidRPr="00207FFD" w:rsidRDefault="00F3075E" w:rsidP="00F3075E">
      <w:pPr>
        <w:pStyle w:val="aff4"/>
        <w:ind w:firstLine="567"/>
        <w:jc w:val="center"/>
        <w:rPr>
          <w:rFonts w:ascii="Times New Roman" w:hAnsi="Times New Roman"/>
          <w:sz w:val="27"/>
          <w:szCs w:val="27"/>
        </w:rPr>
      </w:pPr>
    </w:p>
    <w:p w:rsidR="00F3075E" w:rsidRPr="00AD7CA1" w:rsidRDefault="00F3075E" w:rsidP="00F3075E">
      <w:pPr>
        <w:spacing w:after="0"/>
        <w:ind w:firstLine="67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Согласно </w:t>
      </w:r>
      <w:r w:rsidR="00A65BFE">
        <w:rPr>
          <w:rFonts w:ascii="Times New Roman" w:eastAsia="Times New Roman" w:hAnsi="Times New Roman"/>
          <w:sz w:val="28"/>
          <w:szCs w:val="28"/>
          <w:lang w:eastAsia="ru-RU"/>
        </w:rPr>
        <w:t xml:space="preserve">положений </w:t>
      </w:r>
      <w:r>
        <w:rPr>
          <w:rFonts w:ascii="Times New Roman" w:eastAsia="Times New Roman" w:hAnsi="Times New Roman"/>
          <w:sz w:val="28"/>
          <w:szCs w:val="28"/>
          <w:lang w:eastAsia="ru-RU"/>
        </w:rPr>
        <w:t>Устава предприятия, р</w:t>
      </w:r>
      <w:r w:rsidRPr="00AD7CA1">
        <w:rPr>
          <w:rFonts w:ascii="Times New Roman" w:eastAsia="Times New Roman" w:hAnsi="Times New Roman"/>
          <w:sz w:val="28"/>
          <w:szCs w:val="28"/>
          <w:lang w:eastAsia="ru-RU"/>
        </w:rPr>
        <w:t>азмер уставного фонда на момент проверки составляет 526 000,00 руб. Уставной фонд сформирован имуществом предприятия стоимостью 240 000,0 руб</w:t>
      </w:r>
      <w:r>
        <w:rPr>
          <w:rFonts w:ascii="Times New Roman" w:eastAsia="Times New Roman" w:hAnsi="Times New Roman"/>
          <w:sz w:val="28"/>
          <w:szCs w:val="28"/>
          <w:lang w:eastAsia="ru-RU"/>
        </w:rPr>
        <w:t>.</w:t>
      </w:r>
      <w:r w:rsidRPr="00AD7CA1">
        <w:rPr>
          <w:rFonts w:ascii="Times New Roman" w:eastAsia="Times New Roman" w:hAnsi="Times New Roman"/>
          <w:sz w:val="28"/>
          <w:szCs w:val="28"/>
          <w:lang w:eastAsia="ru-RU"/>
        </w:rPr>
        <w:t xml:space="preserve">, закрепленным за ним на праве хозяйственного ведения в виде нежилого здания, общей площадью 168,0 </w:t>
      </w:r>
      <w:proofErr w:type="spellStart"/>
      <w:r w:rsidRPr="00AD7CA1">
        <w:rPr>
          <w:rFonts w:ascii="Times New Roman" w:eastAsia="Times New Roman" w:hAnsi="Times New Roman"/>
          <w:sz w:val="28"/>
          <w:szCs w:val="28"/>
          <w:lang w:eastAsia="ru-RU"/>
        </w:rPr>
        <w:t>кв.м</w:t>
      </w:r>
      <w:proofErr w:type="spellEnd"/>
      <w:r w:rsidRPr="00AD7CA1">
        <w:rPr>
          <w:rFonts w:ascii="Times New Roman" w:eastAsia="Times New Roman" w:hAnsi="Times New Roman"/>
          <w:sz w:val="28"/>
          <w:szCs w:val="28"/>
          <w:lang w:eastAsia="ru-RU"/>
        </w:rPr>
        <w:t>., расположенного по адресу: г. Сортавала ул. Выборгское шоссе и денежными средствами в размере 286 000,0 руб. (Распоряжение администрации Сортавальского муниципального района 18.12.2015 г. № 1543 «О увеличение уставного фонда МУП «ЖКХ СМР</w:t>
      </w:r>
      <w:r w:rsidRPr="00AD7CA1">
        <w:rPr>
          <w:rFonts w:ascii="Times New Roman" w:hAnsi="Times New Roman"/>
          <w:sz w:val="28"/>
          <w:szCs w:val="28"/>
        </w:rPr>
        <w:t>»).</w:t>
      </w:r>
    </w:p>
    <w:p w:rsidR="00F3075E" w:rsidRPr="00AD7CA1" w:rsidRDefault="00F3075E" w:rsidP="00F3075E">
      <w:pPr>
        <w:autoSpaceDE w:val="0"/>
        <w:autoSpaceDN w:val="0"/>
        <w:adjustRightInd w:val="0"/>
        <w:spacing w:after="0"/>
        <w:ind w:firstLine="720"/>
        <w:jc w:val="both"/>
        <w:rPr>
          <w:rFonts w:ascii="Times New Roman" w:hAnsi="Times New Roman"/>
          <w:sz w:val="28"/>
          <w:szCs w:val="28"/>
        </w:rPr>
      </w:pPr>
      <w:r w:rsidRPr="00AD7CA1">
        <w:rPr>
          <w:rFonts w:ascii="Times New Roman" w:hAnsi="Times New Roman"/>
          <w:sz w:val="28"/>
          <w:szCs w:val="28"/>
        </w:rPr>
        <w:t xml:space="preserve">При сопоставлении данных о размере уставного капитала предприятия с данными о МУП </w:t>
      </w:r>
      <w:r w:rsidRPr="00AD7CA1">
        <w:rPr>
          <w:rFonts w:ascii="Times New Roman" w:eastAsia="Times New Roman" w:hAnsi="Times New Roman"/>
          <w:sz w:val="28"/>
          <w:szCs w:val="28"/>
          <w:lang w:eastAsia="ru-RU"/>
        </w:rPr>
        <w:t>«ЖКХ СМР</w:t>
      </w:r>
      <w:r w:rsidRPr="00AD7CA1">
        <w:rPr>
          <w:rFonts w:ascii="Times New Roman" w:hAnsi="Times New Roman"/>
          <w:sz w:val="28"/>
          <w:szCs w:val="28"/>
        </w:rPr>
        <w:t>», содержащихся в Едином государственном реестре юридических лиц, установлено, что сумма уставного фонда, указанная в п.4.17 Устава, соответствует сумме уставного капитала, содержащейся в сведениях о юридическом лице в Едином государственном реестре юридических лиц.</w:t>
      </w:r>
      <w:r>
        <w:rPr>
          <w:rFonts w:ascii="Times New Roman" w:hAnsi="Times New Roman"/>
          <w:sz w:val="28"/>
          <w:szCs w:val="28"/>
        </w:rPr>
        <w:t xml:space="preserve"> Согласно выписке из Единого</w:t>
      </w:r>
      <w:r w:rsidRPr="00B6138B">
        <w:rPr>
          <w:rFonts w:ascii="Times New Roman" w:hAnsi="Times New Roman"/>
          <w:sz w:val="28"/>
          <w:szCs w:val="28"/>
        </w:rPr>
        <w:t xml:space="preserve"> </w:t>
      </w:r>
      <w:r w:rsidRPr="00AD7CA1">
        <w:rPr>
          <w:rFonts w:ascii="Times New Roman" w:hAnsi="Times New Roman"/>
          <w:sz w:val="28"/>
          <w:szCs w:val="28"/>
        </w:rPr>
        <w:t>государственно</w:t>
      </w:r>
      <w:r>
        <w:rPr>
          <w:rFonts w:ascii="Times New Roman" w:hAnsi="Times New Roman"/>
          <w:sz w:val="28"/>
          <w:szCs w:val="28"/>
        </w:rPr>
        <w:t>го</w:t>
      </w:r>
      <w:r w:rsidRPr="00AD7CA1">
        <w:rPr>
          <w:rFonts w:ascii="Times New Roman" w:hAnsi="Times New Roman"/>
          <w:sz w:val="28"/>
          <w:szCs w:val="28"/>
        </w:rPr>
        <w:t xml:space="preserve"> </w:t>
      </w:r>
      <w:r w:rsidRPr="00AD7CA1">
        <w:rPr>
          <w:rFonts w:ascii="Times New Roman" w:hAnsi="Times New Roman"/>
          <w:sz w:val="28"/>
          <w:szCs w:val="28"/>
        </w:rPr>
        <w:lastRenderedPageBreak/>
        <w:t>реестр</w:t>
      </w:r>
      <w:r>
        <w:rPr>
          <w:rFonts w:ascii="Times New Roman" w:hAnsi="Times New Roman"/>
          <w:sz w:val="28"/>
          <w:szCs w:val="28"/>
        </w:rPr>
        <w:t>а</w:t>
      </w:r>
      <w:r w:rsidRPr="00AD7CA1">
        <w:rPr>
          <w:rFonts w:ascii="Times New Roman" w:hAnsi="Times New Roman"/>
          <w:sz w:val="28"/>
          <w:szCs w:val="28"/>
        </w:rPr>
        <w:t xml:space="preserve"> юридических лиц</w:t>
      </w:r>
      <w:r>
        <w:rPr>
          <w:rFonts w:ascii="Times New Roman" w:hAnsi="Times New Roman"/>
          <w:sz w:val="28"/>
          <w:szCs w:val="28"/>
        </w:rPr>
        <w:t>,</w:t>
      </w:r>
      <w:r w:rsidRPr="00B6138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w:t>
      </w:r>
      <w:r w:rsidRPr="00AD7CA1">
        <w:rPr>
          <w:rFonts w:ascii="Times New Roman" w:eastAsia="Times New Roman" w:hAnsi="Times New Roman"/>
          <w:sz w:val="28"/>
          <w:szCs w:val="28"/>
          <w:lang w:eastAsia="ru-RU"/>
        </w:rPr>
        <w:t xml:space="preserve">азмер уставного фонда </w:t>
      </w:r>
      <w:r w:rsidRPr="00AD7CA1">
        <w:rPr>
          <w:rFonts w:ascii="Times New Roman" w:hAnsi="Times New Roman"/>
          <w:sz w:val="28"/>
          <w:szCs w:val="28"/>
        </w:rPr>
        <w:t xml:space="preserve">МУП </w:t>
      </w:r>
      <w:r w:rsidRPr="00AD7CA1">
        <w:rPr>
          <w:rFonts w:ascii="Times New Roman" w:eastAsia="Times New Roman" w:hAnsi="Times New Roman"/>
          <w:sz w:val="28"/>
          <w:szCs w:val="28"/>
          <w:lang w:eastAsia="ru-RU"/>
        </w:rPr>
        <w:t>«ЖКХ СМР</w:t>
      </w:r>
      <w:r w:rsidRPr="00AD7CA1">
        <w:rPr>
          <w:rFonts w:ascii="Times New Roman" w:hAnsi="Times New Roman"/>
          <w:sz w:val="28"/>
          <w:szCs w:val="28"/>
        </w:rPr>
        <w:t>»</w:t>
      </w:r>
      <w:r>
        <w:rPr>
          <w:rFonts w:ascii="Times New Roman" w:hAnsi="Times New Roman"/>
          <w:sz w:val="28"/>
          <w:szCs w:val="28"/>
        </w:rPr>
        <w:t xml:space="preserve"> </w:t>
      </w:r>
      <w:r w:rsidRPr="00AD7CA1">
        <w:rPr>
          <w:rFonts w:ascii="Times New Roman" w:eastAsia="Times New Roman" w:hAnsi="Times New Roman"/>
          <w:sz w:val="28"/>
          <w:szCs w:val="28"/>
          <w:lang w:eastAsia="ru-RU"/>
        </w:rPr>
        <w:t>составляет 526 000,00 рублей.</w:t>
      </w:r>
    </w:p>
    <w:p w:rsidR="00F3075E" w:rsidRPr="00AD7CA1" w:rsidRDefault="00F3075E" w:rsidP="00F3075E">
      <w:pPr>
        <w:autoSpaceDE w:val="0"/>
        <w:autoSpaceDN w:val="0"/>
        <w:adjustRightInd w:val="0"/>
        <w:spacing w:after="0"/>
        <w:ind w:firstLine="720"/>
        <w:jc w:val="both"/>
        <w:rPr>
          <w:rFonts w:ascii="Times New Roman" w:eastAsiaTheme="minorHAnsi" w:hAnsi="Times New Roman"/>
          <w:sz w:val="28"/>
          <w:szCs w:val="28"/>
        </w:rPr>
      </w:pPr>
      <w:r w:rsidRPr="00AD7CA1">
        <w:rPr>
          <w:rFonts w:ascii="Times New Roman" w:hAnsi="Times New Roman"/>
          <w:sz w:val="28"/>
          <w:szCs w:val="28"/>
        </w:rPr>
        <w:t>Согласно Приказ</w:t>
      </w:r>
      <w:r>
        <w:rPr>
          <w:rFonts w:ascii="Times New Roman" w:hAnsi="Times New Roman"/>
          <w:sz w:val="28"/>
          <w:szCs w:val="28"/>
        </w:rPr>
        <w:t>а</w:t>
      </w:r>
      <w:r w:rsidRPr="00AD7CA1">
        <w:rPr>
          <w:rFonts w:ascii="Times New Roman" w:hAnsi="Times New Roman"/>
          <w:sz w:val="28"/>
          <w:szCs w:val="28"/>
        </w:rPr>
        <w:t xml:space="preserve"> Минфина РФ </w:t>
      </w:r>
      <w:r>
        <w:rPr>
          <w:rFonts w:ascii="Times New Roman" w:hAnsi="Times New Roman"/>
          <w:sz w:val="28"/>
          <w:szCs w:val="28"/>
        </w:rPr>
        <w:t>N 94н,</w:t>
      </w:r>
      <w:r w:rsidRPr="00AD7CA1">
        <w:rPr>
          <w:rFonts w:ascii="Times New Roman" w:hAnsi="Times New Roman"/>
          <w:sz w:val="28"/>
          <w:szCs w:val="28"/>
        </w:rPr>
        <w:t xml:space="preserve"> </w:t>
      </w:r>
      <w:r w:rsidRPr="00AD7CA1">
        <w:rPr>
          <w:rFonts w:ascii="Times New Roman" w:eastAsiaTheme="minorHAnsi" w:hAnsi="Times New Roman"/>
          <w:sz w:val="28"/>
          <w:szCs w:val="28"/>
        </w:rPr>
        <w:t>сальдо по счету 80 "Уставный капитал"</w:t>
      </w:r>
      <w:r>
        <w:rPr>
          <w:rFonts w:ascii="Times New Roman" w:eastAsiaTheme="minorHAnsi" w:hAnsi="Times New Roman"/>
          <w:sz w:val="28"/>
          <w:szCs w:val="28"/>
        </w:rPr>
        <w:t xml:space="preserve"> </w:t>
      </w:r>
      <w:r w:rsidRPr="00AD7CA1">
        <w:rPr>
          <w:rFonts w:ascii="Times New Roman" w:eastAsiaTheme="minorHAnsi" w:hAnsi="Times New Roman"/>
          <w:sz w:val="28"/>
          <w:szCs w:val="28"/>
        </w:rPr>
        <w:t>должно соответствовать размеру уставного капитала, зафиксированному в учредительных документах организации. Записи по счету 80 "Уставный капитал" производятся при формировании уставного капитала, а также в случаях увеличения и уменьшения капитала после внесения соответствующих изменений в учредительные документы организации.</w:t>
      </w:r>
    </w:p>
    <w:p w:rsidR="00F3075E" w:rsidRDefault="00F3075E" w:rsidP="00F3075E">
      <w:pPr>
        <w:spacing w:after="0"/>
        <w:ind w:firstLine="708"/>
        <w:jc w:val="both"/>
        <w:rPr>
          <w:rFonts w:ascii="Times New Roman" w:hAnsi="Times New Roman"/>
          <w:sz w:val="28"/>
          <w:szCs w:val="28"/>
        </w:rPr>
      </w:pPr>
      <w:r w:rsidRPr="00AD7CA1">
        <w:rPr>
          <w:rFonts w:ascii="Times New Roman" w:hAnsi="Times New Roman"/>
          <w:sz w:val="28"/>
          <w:szCs w:val="28"/>
        </w:rPr>
        <w:t xml:space="preserve">Проверкой установлено, что по данным бухгалтерского учета (главная книга за 2016 год) остаток по счету 80 «Уставный капитал» отсутствует, а сумма, направленная учредителем предприятия на увеличение уставного капитала </w:t>
      </w:r>
      <w:r w:rsidRPr="00AD7CA1">
        <w:rPr>
          <w:rFonts w:ascii="Times New Roman" w:eastAsia="Times New Roman" w:hAnsi="Times New Roman"/>
          <w:sz w:val="28"/>
          <w:szCs w:val="28"/>
          <w:lang w:eastAsia="ru-RU"/>
        </w:rPr>
        <w:t>Распоряжением администрации Сортавальского муниципального района 18.12.2015 г. № 1543 «О увеличение уставного фонда МУП «ЖКХ СМР</w:t>
      </w:r>
      <w:r w:rsidRPr="00AD7CA1">
        <w:rPr>
          <w:rFonts w:ascii="Times New Roman" w:hAnsi="Times New Roman"/>
          <w:sz w:val="28"/>
          <w:szCs w:val="28"/>
        </w:rPr>
        <w:t>» - 286 000,0 руб. по данным бухгалтерского учета (главная книга за 2016 год) числиться на счете 83 «Добавочный капитал». Указанное обстоятельство является нарушением</w:t>
      </w:r>
      <w:r>
        <w:rPr>
          <w:rFonts w:ascii="Times New Roman" w:hAnsi="Times New Roman"/>
          <w:sz w:val="28"/>
          <w:szCs w:val="28"/>
        </w:rPr>
        <w:t xml:space="preserve"> норм </w:t>
      </w:r>
      <w:r w:rsidRPr="00AD7CA1">
        <w:rPr>
          <w:rFonts w:ascii="Times New Roman" w:hAnsi="Times New Roman"/>
          <w:sz w:val="28"/>
          <w:szCs w:val="28"/>
        </w:rPr>
        <w:t>Приказ</w:t>
      </w:r>
      <w:r>
        <w:rPr>
          <w:rFonts w:ascii="Times New Roman" w:hAnsi="Times New Roman"/>
          <w:sz w:val="28"/>
          <w:szCs w:val="28"/>
        </w:rPr>
        <w:t>а</w:t>
      </w:r>
      <w:r w:rsidRPr="00AD7CA1">
        <w:rPr>
          <w:rFonts w:ascii="Times New Roman" w:hAnsi="Times New Roman"/>
          <w:sz w:val="28"/>
          <w:szCs w:val="28"/>
        </w:rPr>
        <w:t xml:space="preserve"> Минфина N 94н. </w:t>
      </w:r>
    </w:p>
    <w:p w:rsidR="00F3075E" w:rsidRDefault="00F3075E" w:rsidP="00F3075E">
      <w:pPr>
        <w:spacing w:after="0"/>
        <w:ind w:firstLine="708"/>
        <w:jc w:val="both"/>
        <w:rPr>
          <w:rFonts w:ascii="Times New Roman" w:hAnsi="Times New Roman"/>
          <w:sz w:val="28"/>
          <w:szCs w:val="28"/>
        </w:rPr>
      </w:pPr>
      <w:r w:rsidRPr="00AD7CA1">
        <w:rPr>
          <w:rFonts w:ascii="Times New Roman" w:hAnsi="Times New Roman"/>
          <w:sz w:val="28"/>
          <w:szCs w:val="28"/>
        </w:rPr>
        <w:t xml:space="preserve">Согласно данным бухгалтерской отчетности </w:t>
      </w:r>
      <w:r>
        <w:rPr>
          <w:rFonts w:ascii="Times New Roman" w:hAnsi="Times New Roman"/>
          <w:sz w:val="28"/>
          <w:szCs w:val="28"/>
        </w:rPr>
        <w:t>МУП «ЖКХ СМР»</w:t>
      </w:r>
      <w:r w:rsidRPr="00AD7CA1">
        <w:rPr>
          <w:rFonts w:ascii="Times New Roman" w:hAnsi="Times New Roman"/>
          <w:sz w:val="28"/>
          <w:szCs w:val="28"/>
        </w:rPr>
        <w:t xml:space="preserve"> </w:t>
      </w:r>
      <w:r>
        <w:rPr>
          <w:rFonts w:ascii="Times New Roman" w:hAnsi="Times New Roman"/>
          <w:sz w:val="28"/>
          <w:szCs w:val="28"/>
        </w:rPr>
        <w:t xml:space="preserve">«Отчет об изменениях капитала» (форма 0710003) </w:t>
      </w:r>
      <w:r w:rsidRPr="00AD7CA1">
        <w:rPr>
          <w:rFonts w:ascii="Times New Roman" w:hAnsi="Times New Roman"/>
          <w:sz w:val="28"/>
          <w:szCs w:val="28"/>
        </w:rPr>
        <w:t>по состоянию на 01.01.2016г и по состоянию на 31.12.2016г., уставный капитал</w:t>
      </w:r>
      <w:r w:rsidRPr="000873DA">
        <w:rPr>
          <w:rFonts w:ascii="Times New Roman" w:hAnsi="Times New Roman"/>
          <w:sz w:val="28"/>
          <w:szCs w:val="28"/>
        </w:rPr>
        <w:t xml:space="preserve"> </w:t>
      </w:r>
      <w:r w:rsidRPr="00AD7CA1">
        <w:rPr>
          <w:rFonts w:ascii="Times New Roman" w:hAnsi="Times New Roman"/>
          <w:sz w:val="28"/>
          <w:szCs w:val="28"/>
        </w:rPr>
        <w:t xml:space="preserve">предприятия равен нулю. Таким образом, в бухгалтерском учете </w:t>
      </w:r>
      <w:r>
        <w:rPr>
          <w:rFonts w:ascii="Times New Roman" w:hAnsi="Times New Roman"/>
          <w:sz w:val="28"/>
          <w:szCs w:val="28"/>
        </w:rPr>
        <w:t>МУП «ЖКХ СМР», а также в бухгалтерской отчетности</w:t>
      </w:r>
      <w:r w:rsidRPr="00AD7CA1">
        <w:rPr>
          <w:rFonts w:ascii="Times New Roman" w:hAnsi="Times New Roman"/>
          <w:sz w:val="28"/>
          <w:szCs w:val="28"/>
        </w:rPr>
        <w:t xml:space="preserve"> не содержится информация об его уставном капитале.</w:t>
      </w:r>
    </w:p>
    <w:p w:rsidR="009B4357" w:rsidRDefault="009B4357" w:rsidP="00F3075E">
      <w:pPr>
        <w:spacing w:after="0"/>
        <w:ind w:firstLine="708"/>
        <w:jc w:val="both"/>
        <w:rPr>
          <w:rFonts w:ascii="Times New Roman" w:hAnsi="Times New Roman"/>
          <w:sz w:val="28"/>
          <w:szCs w:val="28"/>
        </w:rPr>
      </w:pPr>
    </w:p>
    <w:p w:rsidR="00F3075E" w:rsidRDefault="006D43D0" w:rsidP="00EE68D1">
      <w:pPr>
        <w:spacing w:after="0"/>
        <w:ind w:firstLine="708"/>
        <w:jc w:val="center"/>
        <w:rPr>
          <w:rFonts w:ascii="Times New Roman" w:hAnsi="Times New Roman"/>
          <w:b/>
          <w:sz w:val="28"/>
          <w:szCs w:val="28"/>
        </w:rPr>
      </w:pPr>
      <w:r>
        <w:rPr>
          <w:rFonts w:ascii="Times New Roman" w:hAnsi="Times New Roman"/>
          <w:b/>
          <w:sz w:val="28"/>
          <w:szCs w:val="28"/>
        </w:rPr>
        <w:t>7</w:t>
      </w:r>
      <w:r w:rsidR="008C5A35">
        <w:rPr>
          <w:rFonts w:ascii="Times New Roman" w:hAnsi="Times New Roman"/>
          <w:b/>
          <w:sz w:val="28"/>
          <w:szCs w:val="28"/>
        </w:rPr>
        <w:t>.</w:t>
      </w:r>
      <w:r w:rsidR="00EE68D1" w:rsidRPr="00EE68D1">
        <w:rPr>
          <w:rFonts w:ascii="Times New Roman" w:hAnsi="Times New Roman"/>
          <w:b/>
          <w:sz w:val="28"/>
          <w:szCs w:val="28"/>
        </w:rPr>
        <w:t>Встречная проверка в Администрации Сортавальского муниципального района</w:t>
      </w:r>
    </w:p>
    <w:p w:rsidR="007A418A" w:rsidRPr="00EE68D1" w:rsidRDefault="007A418A" w:rsidP="00EE68D1">
      <w:pPr>
        <w:spacing w:after="0"/>
        <w:ind w:firstLine="708"/>
        <w:jc w:val="center"/>
        <w:rPr>
          <w:rFonts w:ascii="Times New Roman" w:hAnsi="Times New Roman"/>
          <w:b/>
          <w:sz w:val="28"/>
          <w:szCs w:val="28"/>
        </w:rPr>
      </w:pPr>
    </w:p>
    <w:p w:rsidR="000B6F2A" w:rsidRDefault="000B6F2A" w:rsidP="000B6F2A">
      <w:pPr>
        <w:autoSpaceDE w:val="0"/>
        <w:autoSpaceDN w:val="0"/>
        <w:adjustRightInd w:val="0"/>
        <w:spacing w:after="0"/>
        <w:ind w:firstLine="720"/>
        <w:jc w:val="both"/>
        <w:rPr>
          <w:rFonts w:ascii="Times New Roman" w:hAnsi="Times New Roman"/>
          <w:sz w:val="28"/>
          <w:szCs w:val="28"/>
        </w:rPr>
      </w:pPr>
    </w:p>
    <w:p w:rsidR="000B6F2A" w:rsidRDefault="006D43D0" w:rsidP="000B6F2A">
      <w:pPr>
        <w:spacing w:after="0"/>
        <w:jc w:val="center"/>
        <w:rPr>
          <w:rFonts w:ascii="Times New Roman" w:hAnsi="Times New Roman"/>
          <w:b/>
          <w:sz w:val="28"/>
          <w:szCs w:val="28"/>
        </w:rPr>
      </w:pPr>
      <w:r>
        <w:rPr>
          <w:rFonts w:ascii="Times New Roman" w:hAnsi="Times New Roman"/>
          <w:b/>
          <w:sz w:val="28"/>
          <w:szCs w:val="28"/>
        </w:rPr>
        <w:t>7.</w:t>
      </w:r>
      <w:r w:rsidR="00EE4C94">
        <w:rPr>
          <w:rFonts w:ascii="Times New Roman" w:hAnsi="Times New Roman"/>
          <w:b/>
          <w:sz w:val="28"/>
          <w:szCs w:val="28"/>
        </w:rPr>
        <w:t>1</w:t>
      </w:r>
      <w:r w:rsidR="000B6F2A" w:rsidRPr="00C34E85">
        <w:rPr>
          <w:rFonts w:ascii="Times New Roman" w:hAnsi="Times New Roman"/>
          <w:b/>
          <w:sz w:val="28"/>
          <w:szCs w:val="28"/>
        </w:rPr>
        <w:t>.Анализ законодательных и нормативных правовых актов, регулирующих деятельность Муниципального унитарного предприятия "</w:t>
      </w:r>
      <w:r w:rsidR="000B6F2A" w:rsidRPr="00C34E85">
        <w:rPr>
          <w:rFonts w:ascii="Times New Roman" w:eastAsiaTheme="minorHAnsi" w:hAnsi="Times New Roman"/>
          <w:b/>
          <w:sz w:val="28"/>
          <w:szCs w:val="28"/>
        </w:rPr>
        <w:t>Жилищно-коммунальное хозяйство Сортавальского муниципального района</w:t>
      </w:r>
      <w:r w:rsidR="000B6F2A" w:rsidRPr="00C34E85">
        <w:rPr>
          <w:rFonts w:ascii="Times New Roman" w:hAnsi="Times New Roman"/>
          <w:b/>
          <w:sz w:val="28"/>
          <w:szCs w:val="28"/>
        </w:rPr>
        <w:t>".</w:t>
      </w:r>
    </w:p>
    <w:p w:rsidR="000B6F2A" w:rsidRPr="00C34E85" w:rsidRDefault="000B6F2A" w:rsidP="000B6F2A">
      <w:pPr>
        <w:spacing w:after="0"/>
        <w:jc w:val="center"/>
        <w:rPr>
          <w:rFonts w:ascii="Times New Roman" w:hAnsi="Times New Roman"/>
          <w:b/>
          <w:sz w:val="28"/>
          <w:szCs w:val="28"/>
        </w:rPr>
      </w:pPr>
    </w:p>
    <w:p w:rsidR="000B6F2A" w:rsidRPr="009421C3" w:rsidRDefault="000B6F2A" w:rsidP="000B6F2A">
      <w:pPr>
        <w:autoSpaceDE w:val="0"/>
        <w:autoSpaceDN w:val="0"/>
        <w:adjustRightInd w:val="0"/>
        <w:spacing w:after="0"/>
        <w:ind w:firstLine="720"/>
        <w:jc w:val="both"/>
        <w:rPr>
          <w:rFonts w:ascii="Times New Roman" w:hAnsi="Times New Roman"/>
          <w:color w:val="052635"/>
          <w:sz w:val="28"/>
          <w:szCs w:val="28"/>
        </w:rPr>
      </w:pPr>
      <w:r w:rsidRPr="009421C3">
        <w:rPr>
          <w:rFonts w:ascii="Times New Roman" w:hAnsi="Times New Roman"/>
          <w:sz w:val="28"/>
          <w:szCs w:val="28"/>
        </w:rPr>
        <w:t>Муниципальное унитарное предприятие «</w:t>
      </w:r>
      <w:r>
        <w:rPr>
          <w:rFonts w:ascii="Times New Roman" w:eastAsiaTheme="minorHAnsi" w:hAnsi="Times New Roman"/>
          <w:sz w:val="28"/>
          <w:szCs w:val="28"/>
        </w:rPr>
        <w:t>Жилищно-коммунальное хозяйство С</w:t>
      </w:r>
      <w:r w:rsidRPr="00CC29C8">
        <w:rPr>
          <w:rFonts w:ascii="Times New Roman" w:eastAsiaTheme="minorHAnsi" w:hAnsi="Times New Roman"/>
          <w:sz w:val="28"/>
          <w:szCs w:val="28"/>
        </w:rPr>
        <w:t>орта</w:t>
      </w:r>
      <w:r>
        <w:rPr>
          <w:rFonts w:ascii="Times New Roman" w:eastAsiaTheme="minorHAnsi" w:hAnsi="Times New Roman"/>
          <w:sz w:val="28"/>
          <w:szCs w:val="28"/>
        </w:rPr>
        <w:t>вальского муниципального района</w:t>
      </w:r>
      <w:r w:rsidRPr="009421C3">
        <w:rPr>
          <w:rFonts w:ascii="Times New Roman" w:hAnsi="Times New Roman"/>
          <w:sz w:val="28"/>
          <w:szCs w:val="28"/>
        </w:rPr>
        <w:t>»</w:t>
      </w:r>
      <w:r>
        <w:rPr>
          <w:rFonts w:ascii="Times New Roman" w:hAnsi="Times New Roman"/>
          <w:sz w:val="28"/>
          <w:szCs w:val="28"/>
        </w:rPr>
        <w:t xml:space="preserve"> создано на основании Распоряжения Администрации Сортавальского муниципального района №115 от 02.02.2015г. (далее</w:t>
      </w:r>
      <w:r w:rsidRPr="00D75358">
        <w:rPr>
          <w:rFonts w:ascii="Times New Roman" w:hAnsi="Times New Roman"/>
          <w:sz w:val="28"/>
          <w:szCs w:val="28"/>
        </w:rPr>
        <w:t xml:space="preserve"> </w:t>
      </w:r>
      <w:r w:rsidRPr="005348BC">
        <w:rPr>
          <w:rFonts w:ascii="Times New Roman" w:hAnsi="Times New Roman"/>
          <w:sz w:val="28"/>
          <w:szCs w:val="28"/>
        </w:rPr>
        <w:t>Постановлени</w:t>
      </w:r>
      <w:r>
        <w:rPr>
          <w:rFonts w:ascii="Times New Roman" w:hAnsi="Times New Roman"/>
          <w:sz w:val="28"/>
          <w:szCs w:val="28"/>
        </w:rPr>
        <w:t>е</w:t>
      </w:r>
      <w:r w:rsidRPr="005348BC">
        <w:rPr>
          <w:rFonts w:ascii="Times New Roman" w:hAnsi="Times New Roman"/>
          <w:sz w:val="28"/>
          <w:szCs w:val="28"/>
        </w:rPr>
        <w:t xml:space="preserve"> №</w:t>
      </w:r>
      <w:r>
        <w:rPr>
          <w:rFonts w:ascii="Times New Roman" w:hAnsi="Times New Roman"/>
          <w:sz w:val="28"/>
          <w:szCs w:val="28"/>
        </w:rPr>
        <w:t>115</w:t>
      </w:r>
      <w:r w:rsidRPr="005348BC">
        <w:rPr>
          <w:rFonts w:ascii="Times New Roman" w:hAnsi="Times New Roman"/>
          <w:sz w:val="28"/>
          <w:szCs w:val="28"/>
        </w:rPr>
        <w:t xml:space="preserve"> от </w:t>
      </w:r>
      <w:r>
        <w:rPr>
          <w:rFonts w:ascii="Times New Roman" w:hAnsi="Times New Roman"/>
          <w:sz w:val="28"/>
          <w:szCs w:val="28"/>
        </w:rPr>
        <w:t>02.02.2015</w:t>
      </w:r>
      <w:r w:rsidRPr="005348BC">
        <w:rPr>
          <w:rFonts w:ascii="Times New Roman" w:hAnsi="Times New Roman"/>
          <w:sz w:val="28"/>
          <w:szCs w:val="28"/>
        </w:rPr>
        <w:t xml:space="preserve"> года</w:t>
      </w:r>
      <w:r>
        <w:rPr>
          <w:rFonts w:ascii="Times New Roman" w:hAnsi="Times New Roman"/>
          <w:sz w:val="28"/>
          <w:szCs w:val="28"/>
        </w:rPr>
        <w:t>).</w:t>
      </w:r>
    </w:p>
    <w:p w:rsidR="000B6F2A" w:rsidRPr="00C34E85" w:rsidRDefault="000B6F2A" w:rsidP="000B6F2A">
      <w:pPr>
        <w:pStyle w:val="1"/>
        <w:spacing w:before="0" w:after="0"/>
        <w:ind w:firstLine="708"/>
        <w:jc w:val="both"/>
        <w:rPr>
          <w:rFonts w:ascii="Times New Roman" w:eastAsiaTheme="minorHAnsi" w:hAnsi="Times New Roman" w:cs="Times New Roman"/>
          <w:b w:val="0"/>
          <w:sz w:val="28"/>
          <w:szCs w:val="28"/>
        </w:rPr>
      </w:pPr>
      <w:r w:rsidRPr="00835F62">
        <w:rPr>
          <w:rFonts w:ascii="Times New Roman" w:eastAsiaTheme="minorHAnsi" w:hAnsi="Times New Roman" w:cs="Times New Roman"/>
          <w:b w:val="0"/>
          <w:sz w:val="28"/>
          <w:szCs w:val="28"/>
        </w:rPr>
        <w:t>Согласно пункту 5 статьи 8</w:t>
      </w:r>
      <w:r w:rsidRPr="00835F62">
        <w:rPr>
          <w:rFonts w:ascii="Times New Roman" w:hAnsi="Times New Roman" w:cs="Times New Roman"/>
          <w:b w:val="0"/>
          <w:sz w:val="28"/>
          <w:szCs w:val="28"/>
        </w:rPr>
        <w:t xml:space="preserve"> Федерального закона </w:t>
      </w:r>
      <w:r>
        <w:rPr>
          <w:rFonts w:ascii="Times New Roman" w:hAnsi="Times New Roman" w:cs="Times New Roman"/>
          <w:b w:val="0"/>
          <w:sz w:val="28"/>
          <w:szCs w:val="28"/>
        </w:rPr>
        <w:t>от 14 ноября 2002 г. N</w:t>
      </w:r>
      <w:r w:rsidRPr="005348BC">
        <w:rPr>
          <w:rFonts w:ascii="Times New Roman" w:hAnsi="Times New Roman" w:cs="Times New Roman"/>
          <w:b w:val="0"/>
          <w:sz w:val="28"/>
          <w:szCs w:val="28"/>
        </w:rPr>
        <w:t>161-ФЗ «О государственных и муниципальных унитарных предприятиях</w:t>
      </w:r>
      <w:proofErr w:type="gramStart"/>
      <w:r w:rsidRPr="005348BC">
        <w:rPr>
          <w:rFonts w:ascii="Times New Roman" w:hAnsi="Times New Roman" w:cs="Times New Roman"/>
          <w:b w:val="0"/>
          <w:sz w:val="28"/>
          <w:szCs w:val="28"/>
        </w:rPr>
        <w:t>»</w:t>
      </w:r>
      <w:proofErr w:type="gramEnd"/>
      <w:r>
        <w:rPr>
          <w:rFonts w:ascii="Times New Roman" w:hAnsi="Times New Roman" w:cs="Times New Roman"/>
          <w:b w:val="0"/>
          <w:sz w:val="28"/>
          <w:szCs w:val="28"/>
        </w:rPr>
        <w:t xml:space="preserve"> </w:t>
      </w:r>
      <w:r>
        <w:rPr>
          <w:rFonts w:ascii="Times New Roman" w:hAnsi="Times New Roman" w:cs="Times New Roman"/>
          <w:b w:val="0"/>
          <w:sz w:val="28"/>
          <w:szCs w:val="28"/>
        </w:rPr>
        <w:lastRenderedPageBreak/>
        <w:t>(далее - № 161-ФЗ)</w:t>
      </w:r>
      <w:r w:rsidRPr="005348BC">
        <w:rPr>
          <w:rFonts w:ascii="Times New Roman" w:hAnsi="Times New Roman" w:cs="Times New Roman"/>
          <w:b w:val="0"/>
          <w:sz w:val="28"/>
          <w:szCs w:val="28"/>
        </w:rPr>
        <w:t>, р</w:t>
      </w:r>
      <w:r w:rsidRPr="005348BC">
        <w:rPr>
          <w:rFonts w:ascii="Times New Roman" w:eastAsiaTheme="minorHAnsi" w:hAnsi="Times New Roman" w:cs="Times New Roman"/>
          <w:b w:val="0"/>
          <w:sz w:val="28"/>
          <w:szCs w:val="28"/>
        </w:rPr>
        <w:t xml:space="preserve">ешение об учреждении унитарного предприятия должно определять цели </w:t>
      </w:r>
      <w:r>
        <w:rPr>
          <w:rFonts w:ascii="Times New Roman" w:eastAsiaTheme="minorHAnsi" w:hAnsi="Times New Roman" w:cs="Times New Roman"/>
          <w:b w:val="0"/>
          <w:sz w:val="28"/>
          <w:szCs w:val="28"/>
        </w:rPr>
        <w:t xml:space="preserve">и предмет </w:t>
      </w:r>
      <w:r w:rsidRPr="005348BC">
        <w:rPr>
          <w:rFonts w:ascii="Times New Roman" w:eastAsiaTheme="minorHAnsi" w:hAnsi="Times New Roman" w:cs="Times New Roman"/>
          <w:b w:val="0"/>
          <w:sz w:val="28"/>
          <w:szCs w:val="28"/>
        </w:rPr>
        <w:t>деятельности унитарного предприятия.</w:t>
      </w:r>
      <w:r w:rsidRPr="005348BC">
        <w:rPr>
          <w:rFonts w:ascii="Times New Roman" w:hAnsi="Times New Roman"/>
          <w:b w:val="0"/>
          <w:color w:val="052635"/>
          <w:sz w:val="28"/>
          <w:szCs w:val="28"/>
        </w:rPr>
        <w:t xml:space="preserve"> Целью </w:t>
      </w:r>
      <w:r>
        <w:rPr>
          <w:rFonts w:ascii="Times New Roman" w:hAnsi="Times New Roman"/>
          <w:b w:val="0"/>
          <w:color w:val="052635"/>
          <w:sz w:val="28"/>
          <w:szCs w:val="28"/>
        </w:rPr>
        <w:t xml:space="preserve">и предметом </w:t>
      </w:r>
      <w:r w:rsidRPr="005348BC">
        <w:rPr>
          <w:rFonts w:ascii="Times New Roman" w:hAnsi="Times New Roman"/>
          <w:b w:val="0"/>
          <w:color w:val="052635"/>
          <w:sz w:val="28"/>
          <w:szCs w:val="28"/>
        </w:rPr>
        <w:t xml:space="preserve">создания </w:t>
      </w:r>
      <w:r w:rsidRPr="005348BC">
        <w:rPr>
          <w:rFonts w:ascii="Times New Roman" w:hAnsi="Times New Roman"/>
          <w:b w:val="0"/>
          <w:sz w:val="28"/>
          <w:szCs w:val="28"/>
        </w:rPr>
        <w:t>Муниципального унитарного предприятия «</w:t>
      </w:r>
      <w:r w:rsidRPr="00C34E85">
        <w:rPr>
          <w:rFonts w:ascii="Times New Roman" w:eastAsiaTheme="minorHAnsi" w:hAnsi="Times New Roman"/>
          <w:b w:val="0"/>
          <w:sz w:val="28"/>
          <w:szCs w:val="28"/>
        </w:rPr>
        <w:t>Жилищно-коммунальное хозяйство Сортавальского муниципального района</w:t>
      </w:r>
      <w:r w:rsidRPr="005348BC">
        <w:rPr>
          <w:rFonts w:ascii="Times New Roman" w:hAnsi="Times New Roman"/>
          <w:b w:val="0"/>
          <w:sz w:val="28"/>
          <w:szCs w:val="28"/>
        </w:rPr>
        <w:t>»</w:t>
      </w:r>
      <w:r>
        <w:rPr>
          <w:rFonts w:ascii="Times New Roman" w:hAnsi="Times New Roman"/>
          <w:b w:val="0"/>
          <w:sz w:val="28"/>
          <w:szCs w:val="28"/>
        </w:rPr>
        <w:t xml:space="preserve">, </w:t>
      </w:r>
      <w:r w:rsidRPr="005348BC">
        <w:rPr>
          <w:rFonts w:ascii="Times New Roman" w:hAnsi="Times New Roman"/>
          <w:b w:val="0"/>
          <w:sz w:val="28"/>
          <w:szCs w:val="28"/>
        </w:rPr>
        <w:t>согласно Постановлению №</w:t>
      </w:r>
      <w:r>
        <w:rPr>
          <w:rFonts w:ascii="Times New Roman" w:hAnsi="Times New Roman"/>
          <w:b w:val="0"/>
          <w:sz w:val="28"/>
          <w:szCs w:val="28"/>
        </w:rPr>
        <w:t>115 от 02</w:t>
      </w:r>
      <w:r w:rsidRPr="005348BC">
        <w:rPr>
          <w:rFonts w:ascii="Times New Roman" w:hAnsi="Times New Roman"/>
          <w:b w:val="0"/>
          <w:sz w:val="28"/>
          <w:szCs w:val="28"/>
        </w:rPr>
        <w:t>.0</w:t>
      </w:r>
      <w:r>
        <w:rPr>
          <w:rFonts w:ascii="Times New Roman" w:hAnsi="Times New Roman"/>
          <w:b w:val="0"/>
          <w:sz w:val="28"/>
          <w:szCs w:val="28"/>
        </w:rPr>
        <w:t>2</w:t>
      </w:r>
      <w:r w:rsidRPr="005348BC">
        <w:rPr>
          <w:rFonts w:ascii="Times New Roman" w:hAnsi="Times New Roman"/>
          <w:b w:val="0"/>
          <w:sz w:val="28"/>
          <w:szCs w:val="28"/>
        </w:rPr>
        <w:t>.20</w:t>
      </w:r>
      <w:r>
        <w:rPr>
          <w:rFonts w:ascii="Times New Roman" w:hAnsi="Times New Roman"/>
          <w:b w:val="0"/>
          <w:sz w:val="28"/>
          <w:szCs w:val="28"/>
        </w:rPr>
        <w:t>15</w:t>
      </w:r>
      <w:r w:rsidRPr="005348BC">
        <w:rPr>
          <w:rFonts w:ascii="Times New Roman" w:hAnsi="Times New Roman"/>
          <w:b w:val="0"/>
          <w:sz w:val="28"/>
          <w:szCs w:val="28"/>
        </w:rPr>
        <w:t xml:space="preserve"> года</w:t>
      </w:r>
      <w:r>
        <w:rPr>
          <w:rFonts w:ascii="Times New Roman" w:hAnsi="Times New Roman"/>
          <w:b w:val="0"/>
          <w:sz w:val="28"/>
          <w:szCs w:val="28"/>
        </w:rPr>
        <w:t>,</w:t>
      </w:r>
      <w:r w:rsidRPr="005348BC">
        <w:rPr>
          <w:rFonts w:ascii="Times New Roman" w:hAnsi="Times New Roman"/>
          <w:b w:val="0"/>
          <w:sz w:val="28"/>
          <w:szCs w:val="28"/>
        </w:rPr>
        <w:t xml:space="preserve"> является </w:t>
      </w:r>
      <w:r>
        <w:rPr>
          <w:rFonts w:ascii="Times New Roman" w:hAnsi="Times New Roman"/>
          <w:b w:val="0"/>
          <w:sz w:val="28"/>
          <w:szCs w:val="28"/>
        </w:rPr>
        <w:t xml:space="preserve">- </w:t>
      </w:r>
      <w:r w:rsidRPr="00C34E85">
        <w:rPr>
          <w:rFonts w:ascii="Times New Roman" w:hAnsi="Times New Roman"/>
          <w:b w:val="0"/>
          <w:sz w:val="28"/>
          <w:szCs w:val="28"/>
        </w:rPr>
        <w:t xml:space="preserve">удовлетворения общественных потребностей в сфере коммунального хозяйства на территории </w:t>
      </w:r>
      <w:proofErr w:type="spellStart"/>
      <w:r w:rsidRPr="00C34E85">
        <w:rPr>
          <w:rFonts w:ascii="Times New Roman" w:hAnsi="Times New Roman"/>
          <w:b w:val="0"/>
          <w:sz w:val="28"/>
          <w:szCs w:val="28"/>
        </w:rPr>
        <w:t>Калаамского</w:t>
      </w:r>
      <w:proofErr w:type="spellEnd"/>
      <w:r w:rsidRPr="00C34E85">
        <w:rPr>
          <w:rFonts w:ascii="Times New Roman" w:hAnsi="Times New Roman"/>
          <w:b w:val="0"/>
          <w:sz w:val="28"/>
          <w:szCs w:val="28"/>
        </w:rPr>
        <w:t xml:space="preserve"> и </w:t>
      </w:r>
      <w:proofErr w:type="spellStart"/>
      <w:r w:rsidRPr="00C34E85">
        <w:rPr>
          <w:rFonts w:ascii="Times New Roman" w:hAnsi="Times New Roman"/>
          <w:b w:val="0"/>
          <w:sz w:val="28"/>
          <w:szCs w:val="28"/>
        </w:rPr>
        <w:t>Хаапалампинского</w:t>
      </w:r>
      <w:proofErr w:type="spellEnd"/>
      <w:r w:rsidRPr="00C34E85">
        <w:rPr>
          <w:rFonts w:ascii="Times New Roman" w:hAnsi="Times New Roman"/>
          <w:b w:val="0"/>
          <w:sz w:val="28"/>
          <w:szCs w:val="28"/>
        </w:rPr>
        <w:t xml:space="preserve"> сельских поселений</w:t>
      </w:r>
      <w:r w:rsidRPr="00C34E85">
        <w:rPr>
          <w:rFonts w:ascii="Times New Roman" w:hAnsi="Times New Roman"/>
          <w:b w:val="0"/>
          <w:color w:val="052635"/>
          <w:sz w:val="28"/>
          <w:szCs w:val="28"/>
        </w:rPr>
        <w:t>.</w:t>
      </w:r>
    </w:p>
    <w:p w:rsidR="000B6F2A" w:rsidRPr="009421C3" w:rsidRDefault="000B6F2A" w:rsidP="000B6F2A">
      <w:pPr>
        <w:autoSpaceDE w:val="0"/>
        <w:autoSpaceDN w:val="0"/>
        <w:adjustRightInd w:val="0"/>
        <w:spacing w:after="0"/>
        <w:ind w:firstLine="720"/>
        <w:jc w:val="both"/>
        <w:rPr>
          <w:rFonts w:ascii="Times New Roman" w:eastAsiaTheme="minorHAnsi" w:hAnsi="Times New Roman"/>
          <w:sz w:val="28"/>
          <w:szCs w:val="28"/>
        </w:rPr>
      </w:pPr>
      <w:r w:rsidRPr="00835F62">
        <w:rPr>
          <w:rFonts w:ascii="Times New Roman" w:eastAsiaTheme="minorHAnsi" w:hAnsi="Times New Roman"/>
          <w:sz w:val="28"/>
          <w:szCs w:val="28"/>
        </w:rPr>
        <w:t>Руководитель унитарного предприятия, согласно пункта 1 статьи 21 №</w:t>
      </w:r>
      <w:r w:rsidRPr="00835F62">
        <w:rPr>
          <w:rFonts w:ascii="Times New Roman" w:hAnsi="Times New Roman"/>
          <w:sz w:val="28"/>
          <w:szCs w:val="28"/>
        </w:rPr>
        <w:t>161-ФЗ,</w:t>
      </w:r>
      <w:r w:rsidRPr="009421C3">
        <w:rPr>
          <w:rFonts w:ascii="Times New Roman" w:hAnsi="Times New Roman"/>
          <w:sz w:val="28"/>
          <w:szCs w:val="28"/>
        </w:rPr>
        <w:t xml:space="preserve"> </w:t>
      </w:r>
      <w:r w:rsidRPr="009421C3">
        <w:rPr>
          <w:rFonts w:ascii="Times New Roman" w:eastAsiaTheme="minorHAnsi" w:hAnsi="Times New Roman"/>
          <w:sz w:val="28"/>
          <w:szCs w:val="28"/>
        </w:rPr>
        <w:t>назначается собственником имущества унитарного предприятия.</w:t>
      </w:r>
      <w:r w:rsidRPr="002F6D62">
        <w:rPr>
          <w:rFonts w:ascii="Times New Roman" w:hAnsi="Times New Roman"/>
          <w:sz w:val="28"/>
          <w:szCs w:val="28"/>
        </w:rPr>
        <w:t xml:space="preserve"> </w:t>
      </w:r>
      <w:r w:rsidRPr="009421C3">
        <w:rPr>
          <w:rFonts w:ascii="Times New Roman" w:hAnsi="Times New Roman"/>
          <w:sz w:val="28"/>
          <w:szCs w:val="28"/>
        </w:rPr>
        <w:t>Пунктом 3 статьи 29 Устава</w:t>
      </w:r>
      <w:r w:rsidRPr="009421C3">
        <w:rPr>
          <w:rFonts w:ascii="Times New Roman" w:hAnsi="Times New Roman"/>
          <w:bCs/>
          <w:sz w:val="28"/>
          <w:szCs w:val="28"/>
        </w:rPr>
        <w:t xml:space="preserve"> Сортавальского муниципального района полномочия по </w:t>
      </w:r>
      <w:r>
        <w:rPr>
          <w:rFonts w:ascii="Times New Roman" w:hAnsi="Times New Roman"/>
          <w:sz w:val="28"/>
          <w:szCs w:val="28"/>
        </w:rPr>
        <w:t>управлению</w:t>
      </w:r>
      <w:r w:rsidRPr="009421C3">
        <w:rPr>
          <w:rFonts w:ascii="Times New Roman" w:hAnsi="Times New Roman"/>
          <w:sz w:val="28"/>
          <w:szCs w:val="28"/>
        </w:rPr>
        <w:t xml:space="preserve"> и распоряжению имуществом, находящимся в собственности Сортавальского муниципального района закреплены за Администрацией Сортавальского муниципального района.</w:t>
      </w:r>
    </w:p>
    <w:p w:rsidR="000B6F2A" w:rsidRPr="00835F62" w:rsidRDefault="000B6F2A" w:rsidP="000B6F2A">
      <w:pPr>
        <w:autoSpaceDE w:val="0"/>
        <w:autoSpaceDN w:val="0"/>
        <w:adjustRightInd w:val="0"/>
        <w:spacing w:after="0"/>
        <w:ind w:firstLine="720"/>
        <w:jc w:val="both"/>
        <w:rPr>
          <w:rFonts w:ascii="Times New Roman" w:eastAsiaTheme="minorHAnsi" w:hAnsi="Times New Roman"/>
          <w:sz w:val="28"/>
          <w:szCs w:val="28"/>
        </w:rPr>
      </w:pPr>
      <w:r w:rsidRPr="00835F62">
        <w:rPr>
          <w:rFonts w:ascii="Times New Roman" w:eastAsiaTheme="minorHAnsi" w:hAnsi="Times New Roman"/>
          <w:sz w:val="28"/>
          <w:szCs w:val="28"/>
        </w:rPr>
        <w:t xml:space="preserve">Руководитель унитарного предприятия подотчетен собственнику имущества унитарного предприятия. Руководитель унитарного предприятия, согласно пункта 3 статьи 21 </w:t>
      </w:r>
      <w:r>
        <w:rPr>
          <w:rFonts w:ascii="Times New Roman" w:eastAsiaTheme="minorHAnsi" w:hAnsi="Times New Roman"/>
          <w:sz w:val="28"/>
          <w:szCs w:val="28"/>
        </w:rPr>
        <w:t>№</w:t>
      </w:r>
      <w:r w:rsidRPr="00835F62">
        <w:rPr>
          <w:rFonts w:ascii="Times New Roman" w:hAnsi="Times New Roman"/>
          <w:sz w:val="28"/>
          <w:szCs w:val="28"/>
        </w:rPr>
        <w:t>161-ФЗ</w:t>
      </w:r>
      <w:r w:rsidRPr="00835F62">
        <w:rPr>
          <w:rFonts w:ascii="Times New Roman" w:eastAsiaTheme="minorHAnsi" w:hAnsi="Times New Roman"/>
          <w:sz w:val="28"/>
          <w:szCs w:val="28"/>
        </w:rPr>
        <w:t xml:space="preserve"> должен отчитываться о деятельности предприятия в порядке и в сроки, которые определяются собственником имущества унитарного предприятия.</w:t>
      </w:r>
    </w:p>
    <w:p w:rsidR="000B6F2A" w:rsidRPr="009421C3" w:rsidRDefault="000B6F2A" w:rsidP="000B6F2A">
      <w:pPr>
        <w:autoSpaceDE w:val="0"/>
        <w:autoSpaceDN w:val="0"/>
        <w:adjustRightInd w:val="0"/>
        <w:spacing w:after="0"/>
        <w:ind w:firstLine="720"/>
        <w:jc w:val="both"/>
        <w:rPr>
          <w:rFonts w:ascii="Times New Roman" w:eastAsiaTheme="minorHAnsi" w:hAnsi="Times New Roman"/>
          <w:sz w:val="28"/>
          <w:szCs w:val="28"/>
        </w:rPr>
      </w:pPr>
      <w:r w:rsidRPr="009421C3">
        <w:rPr>
          <w:rFonts w:ascii="Times New Roman" w:eastAsiaTheme="minorHAnsi" w:hAnsi="Times New Roman"/>
          <w:sz w:val="28"/>
          <w:szCs w:val="28"/>
        </w:rPr>
        <w:t>В проверяемом периоде</w:t>
      </w:r>
      <w:r>
        <w:rPr>
          <w:rFonts w:ascii="Times New Roman" w:eastAsiaTheme="minorHAnsi" w:hAnsi="Times New Roman"/>
          <w:sz w:val="28"/>
          <w:szCs w:val="28"/>
        </w:rPr>
        <w:t>,</w:t>
      </w:r>
      <w:r w:rsidRPr="009421C3">
        <w:rPr>
          <w:rFonts w:ascii="Times New Roman" w:eastAsiaTheme="minorHAnsi" w:hAnsi="Times New Roman"/>
          <w:sz w:val="28"/>
          <w:szCs w:val="28"/>
        </w:rPr>
        <w:t xml:space="preserve"> в 2016 году</w:t>
      </w:r>
      <w:r>
        <w:rPr>
          <w:rFonts w:ascii="Times New Roman" w:eastAsiaTheme="minorHAnsi" w:hAnsi="Times New Roman"/>
          <w:sz w:val="28"/>
          <w:szCs w:val="28"/>
        </w:rPr>
        <w:t>,</w:t>
      </w:r>
      <w:r w:rsidRPr="009421C3">
        <w:rPr>
          <w:rFonts w:ascii="Times New Roman" w:eastAsiaTheme="minorHAnsi" w:hAnsi="Times New Roman"/>
          <w:sz w:val="28"/>
          <w:szCs w:val="28"/>
        </w:rPr>
        <w:t xml:space="preserve"> порядок и сроки отчета руководителя</w:t>
      </w:r>
      <w:r w:rsidRPr="009421C3">
        <w:rPr>
          <w:rFonts w:ascii="Times New Roman" w:hAnsi="Times New Roman"/>
          <w:sz w:val="28"/>
          <w:szCs w:val="28"/>
        </w:rPr>
        <w:t xml:space="preserve"> МУП </w:t>
      </w:r>
      <w:r w:rsidRPr="00C34E85">
        <w:rPr>
          <w:rFonts w:ascii="Times New Roman" w:hAnsi="Times New Roman"/>
          <w:sz w:val="28"/>
          <w:szCs w:val="28"/>
        </w:rPr>
        <w:t>«</w:t>
      </w:r>
      <w:r w:rsidRPr="00C34E85">
        <w:rPr>
          <w:rFonts w:ascii="Times New Roman" w:eastAsiaTheme="minorHAnsi" w:hAnsi="Times New Roman"/>
          <w:sz w:val="28"/>
          <w:szCs w:val="28"/>
        </w:rPr>
        <w:t>Жилищно-коммунальное хозяйство Сортавальского муниципального района</w:t>
      </w:r>
      <w:r w:rsidRPr="00C34E85">
        <w:rPr>
          <w:rFonts w:ascii="Times New Roman" w:hAnsi="Times New Roman"/>
          <w:sz w:val="28"/>
          <w:szCs w:val="28"/>
        </w:rPr>
        <w:t>»</w:t>
      </w:r>
      <w:r w:rsidRPr="009421C3">
        <w:rPr>
          <w:rFonts w:ascii="Times New Roman" w:hAnsi="Times New Roman"/>
          <w:sz w:val="28"/>
          <w:szCs w:val="28"/>
        </w:rPr>
        <w:t xml:space="preserve"> </w:t>
      </w:r>
      <w:r w:rsidRPr="009421C3">
        <w:rPr>
          <w:rFonts w:ascii="Times New Roman" w:eastAsiaTheme="minorHAnsi" w:hAnsi="Times New Roman"/>
          <w:sz w:val="28"/>
          <w:szCs w:val="28"/>
        </w:rPr>
        <w:t xml:space="preserve">в нарушение </w:t>
      </w:r>
      <w:r>
        <w:rPr>
          <w:rFonts w:ascii="Times New Roman" w:eastAsiaTheme="minorHAnsi" w:hAnsi="Times New Roman"/>
          <w:sz w:val="28"/>
          <w:szCs w:val="28"/>
        </w:rPr>
        <w:t xml:space="preserve">пункта 3 </w:t>
      </w:r>
      <w:r w:rsidRPr="009421C3">
        <w:rPr>
          <w:rFonts w:ascii="Times New Roman" w:eastAsiaTheme="minorHAnsi" w:hAnsi="Times New Roman"/>
          <w:sz w:val="28"/>
          <w:szCs w:val="28"/>
        </w:rPr>
        <w:t xml:space="preserve">статьи </w:t>
      </w:r>
      <w:r>
        <w:rPr>
          <w:rFonts w:ascii="Times New Roman" w:eastAsiaTheme="minorHAnsi" w:hAnsi="Times New Roman"/>
          <w:sz w:val="28"/>
          <w:szCs w:val="28"/>
        </w:rPr>
        <w:t>21</w:t>
      </w:r>
      <w:r w:rsidRPr="009421C3">
        <w:rPr>
          <w:rFonts w:ascii="Times New Roman" w:eastAsiaTheme="minorHAnsi" w:hAnsi="Times New Roman"/>
          <w:sz w:val="28"/>
          <w:szCs w:val="28"/>
        </w:rPr>
        <w:t xml:space="preserve"> </w:t>
      </w:r>
      <w:r>
        <w:rPr>
          <w:rFonts w:ascii="Times New Roman" w:eastAsiaTheme="minorHAnsi" w:hAnsi="Times New Roman"/>
          <w:sz w:val="28"/>
          <w:szCs w:val="28"/>
        </w:rPr>
        <w:t>№</w:t>
      </w:r>
      <w:r w:rsidRPr="009421C3">
        <w:rPr>
          <w:rFonts w:ascii="Times New Roman" w:hAnsi="Times New Roman"/>
          <w:sz w:val="28"/>
          <w:szCs w:val="28"/>
        </w:rPr>
        <w:t>161-ФЗ</w:t>
      </w:r>
      <w:r w:rsidRPr="009421C3">
        <w:rPr>
          <w:rFonts w:ascii="Times New Roman" w:eastAsiaTheme="minorHAnsi" w:hAnsi="Times New Roman"/>
          <w:sz w:val="28"/>
          <w:szCs w:val="28"/>
        </w:rPr>
        <w:t xml:space="preserve"> собственником имущества установлены не были.</w:t>
      </w:r>
    </w:p>
    <w:p w:rsidR="000B6F2A" w:rsidRDefault="000B6F2A" w:rsidP="000B6F2A">
      <w:pPr>
        <w:autoSpaceDE w:val="0"/>
        <w:autoSpaceDN w:val="0"/>
        <w:adjustRightInd w:val="0"/>
        <w:spacing w:after="0"/>
        <w:ind w:firstLine="720"/>
        <w:jc w:val="both"/>
        <w:rPr>
          <w:rFonts w:ascii="Times New Roman" w:eastAsiaTheme="minorHAnsi" w:hAnsi="Times New Roman"/>
          <w:sz w:val="28"/>
          <w:szCs w:val="28"/>
        </w:rPr>
      </w:pPr>
      <w:r>
        <w:rPr>
          <w:rFonts w:ascii="Times New Roman" w:hAnsi="Times New Roman"/>
          <w:sz w:val="28"/>
          <w:szCs w:val="28"/>
        </w:rPr>
        <w:t>Т</w:t>
      </w:r>
      <w:r w:rsidRPr="009421C3">
        <w:rPr>
          <w:rFonts w:ascii="Times New Roman" w:hAnsi="Times New Roman"/>
          <w:sz w:val="28"/>
          <w:szCs w:val="28"/>
        </w:rPr>
        <w:t>олько 26 декабря 2016 года</w:t>
      </w:r>
      <w:r>
        <w:rPr>
          <w:rFonts w:ascii="Times New Roman" w:hAnsi="Times New Roman"/>
          <w:sz w:val="28"/>
          <w:szCs w:val="28"/>
        </w:rPr>
        <w:t>,</w:t>
      </w:r>
      <w:r w:rsidRPr="009421C3">
        <w:rPr>
          <w:rFonts w:ascii="Times New Roman" w:hAnsi="Times New Roman"/>
          <w:sz w:val="28"/>
          <w:szCs w:val="28"/>
        </w:rPr>
        <w:t xml:space="preserve"> Распоряжением Администраци</w:t>
      </w:r>
      <w:r>
        <w:rPr>
          <w:rFonts w:ascii="Times New Roman" w:hAnsi="Times New Roman"/>
          <w:sz w:val="28"/>
          <w:szCs w:val="28"/>
        </w:rPr>
        <w:t>и</w:t>
      </w:r>
      <w:r w:rsidRPr="009421C3">
        <w:rPr>
          <w:rFonts w:ascii="Times New Roman" w:hAnsi="Times New Roman"/>
          <w:sz w:val="28"/>
          <w:szCs w:val="28"/>
        </w:rPr>
        <w:t xml:space="preserve"> Сортавальского муниципального района</w:t>
      </w:r>
      <w:r w:rsidRPr="009421C3">
        <w:rPr>
          <w:rFonts w:ascii="Times New Roman" w:eastAsiaTheme="minorHAnsi" w:hAnsi="Times New Roman"/>
          <w:sz w:val="28"/>
          <w:szCs w:val="28"/>
        </w:rPr>
        <w:t xml:space="preserve"> </w:t>
      </w:r>
      <w:r w:rsidRPr="009421C3">
        <w:rPr>
          <w:rFonts w:ascii="Times New Roman" w:hAnsi="Times New Roman"/>
          <w:sz w:val="28"/>
          <w:szCs w:val="28"/>
        </w:rPr>
        <w:t xml:space="preserve">№1168 от 26 декабря 2016 года </w:t>
      </w:r>
      <w:r>
        <w:rPr>
          <w:rFonts w:ascii="Times New Roman" w:hAnsi="Times New Roman"/>
          <w:sz w:val="28"/>
          <w:szCs w:val="28"/>
        </w:rPr>
        <w:t xml:space="preserve">был утвержден </w:t>
      </w:r>
      <w:r w:rsidRPr="009421C3">
        <w:rPr>
          <w:rFonts w:ascii="Times New Roman" w:eastAsiaTheme="minorHAnsi" w:hAnsi="Times New Roman"/>
          <w:sz w:val="28"/>
          <w:szCs w:val="28"/>
        </w:rPr>
        <w:t>Порядок составления, утверждения и установления показателей планов (программы) финансово-хозяйственной деятельности унитарного предприятия</w:t>
      </w:r>
      <w:r>
        <w:rPr>
          <w:rFonts w:ascii="Times New Roman" w:eastAsiaTheme="minorHAnsi" w:hAnsi="Times New Roman"/>
          <w:sz w:val="28"/>
          <w:szCs w:val="28"/>
        </w:rPr>
        <w:t>, которым определены порядок и</w:t>
      </w:r>
      <w:r w:rsidRPr="009421C3">
        <w:rPr>
          <w:rFonts w:ascii="Times New Roman" w:eastAsiaTheme="minorHAnsi" w:hAnsi="Times New Roman"/>
          <w:sz w:val="28"/>
          <w:szCs w:val="28"/>
        </w:rPr>
        <w:t xml:space="preserve"> сроки отчета руководителя унитарн</w:t>
      </w:r>
      <w:r>
        <w:rPr>
          <w:rFonts w:ascii="Times New Roman" w:eastAsiaTheme="minorHAnsi" w:hAnsi="Times New Roman"/>
          <w:sz w:val="28"/>
          <w:szCs w:val="28"/>
        </w:rPr>
        <w:t>ого</w:t>
      </w:r>
      <w:r w:rsidRPr="009421C3">
        <w:rPr>
          <w:rFonts w:ascii="Times New Roman" w:eastAsiaTheme="minorHAnsi" w:hAnsi="Times New Roman"/>
          <w:sz w:val="28"/>
          <w:szCs w:val="28"/>
        </w:rPr>
        <w:t xml:space="preserve"> предприятия.</w:t>
      </w:r>
    </w:p>
    <w:p w:rsidR="000B6F2A" w:rsidRPr="004F4A71" w:rsidRDefault="000B6F2A" w:rsidP="000B6F2A">
      <w:pPr>
        <w:autoSpaceDE w:val="0"/>
        <w:autoSpaceDN w:val="0"/>
        <w:adjustRightInd w:val="0"/>
        <w:spacing w:after="0"/>
        <w:ind w:firstLine="720"/>
        <w:jc w:val="both"/>
        <w:rPr>
          <w:rFonts w:ascii="Times New Roman" w:eastAsiaTheme="minorHAnsi" w:hAnsi="Times New Roman"/>
          <w:sz w:val="28"/>
          <w:szCs w:val="28"/>
        </w:rPr>
      </w:pPr>
      <w:bookmarkStart w:id="10" w:name="sub_14501"/>
      <w:r w:rsidRPr="004F4A71">
        <w:rPr>
          <w:rFonts w:ascii="Times New Roman" w:hAnsi="Times New Roman"/>
          <w:sz w:val="28"/>
          <w:szCs w:val="28"/>
        </w:rPr>
        <w:t>Статьей 145 Трудового кодекса РФ установлено, у</w:t>
      </w:r>
      <w:r w:rsidRPr="004F4A71">
        <w:rPr>
          <w:rFonts w:ascii="Times New Roman" w:eastAsiaTheme="minorHAnsi" w:hAnsi="Times New Roman"/>
          <w:sz w:val="28"/>
          <w:szCs w:val="28"/>
        </w:rPr>
        <w:t>словия оплаты труда руководителей, их заместителей, главных бухгалтеров муниципальных унитарных предприятий, определяются нормативными правовыми актами органов местного самоуправления.</w:t>
      </w:r>
    </w:p>
    <w:bookmarkEnd w:id="10"/>
    <w:p w:rsidR="000B6F2A" w:rsidRPr="004F4A71" w:rsidRDefault="000B6F2A" w:rsidP="000B6F2A">
      <w:pPr>
        <w:spacing w:after="0"/>
        <w:ind w:firstLine="708"/>
        <w:jc w:val="both"/>
        <w:rPr>
          <w:rFonts w:ascii="Times New Roman" w:hAnsi="Times New Roman"/>
          <w:sz w:val="28"/>
          <w:szCs w:val="28"/>
        </w:rPr>
      </w:pPr>
      <w:r w:rsidRPr="004F4A71">
        <w:rPr>
          <w:rFonts w:ascii="Times New Roman" w:hAnsi="Times New Roman"/>
          <w:sz w:val="28"/>
          <w:szCs w:val="28"/>
        </w:rPr>
        <w:t>Пунктом 5. статьи 44 Устава Сортавальского муниципального района определено, что Администрация Сортавальского муниципального района определяет размеры и условия оплаты труда работников муниципальных предприятий.</w:t>
      </w:r>
    </w:p>
    <w:p w:rsidR="000B6F2A" w:rsidRPr="004F4A71" w:rsidRDefault="000B6F2A" w:rsidP="000B6F2A">
      <w:pPr>
        <w:spacing w:after="0"/>
        <w:ind w:firstLine="708"/>
        <w:jc w:val="both"/>
        <w:rPr>
          <w:rFonts w:ascii="Times New Roman" w:hAnsi="Times New Roman"/>
          <w:sz w:val="28"/>
          <w:szCs w:val="28"/>
        </w:rPr>
      </w:pPr>
      <w:r w:rsidRPr="004F4A71">
        <w:rPr>
          <w:rFonts w:ascii="Times New Roman" w:hAnsi="Times New Roman"/>
          <w:sz w:val="28"/>
          <w:szCs w:val="28"/>
        </w:rPr>
        <w:t>Распоряжением Администрация Сортавальского муниципального района от 27.11.2014 года №2184 утвержден Порядок установления должностных окладов и вознаграждения руководителям, заместителям и главным бухгалтерам муниципальных предприятий жилищно-</w:t>
      </w:r>
      <w:r w:rsidRPr="004F4A71">
        <w:rPr>
          <w:rFonts w:ascii="Times New Roman" w:hAnsi="Times New Roman"/>
          <w:sz w:val="28"/>
          <w:szCs w:val="28"/>
        </w:rPr>
        <w:lastRenderedPageBreak/>
        <w:t>коммунального хозяйства. Указанный порядок содержит: порядок установления должностных окладов, стимулирующих выплат и условия премирования руководителям, заместителям и главным бухгалтерам муниципальных предприятий.</w:t>
      </w:r>
    </w:p>
    <w:p w:rsidR="000B6F2A" w:rsidRPr="004F4A71" w:rsidRDefault="000B6F2A" w:rsidP="000B6F2A">
      <w:pPr>
        <w:spacing w:after="0"/>
        <w:ind w:firstLine="708"/>
        <w:jc w:val="both"/>
        <w:rPr>
          <w:rFonts w:ascii="Times New Roman" w:hAnsi="Times New Roman"/>
          <w:sz w:val="28"/>
          <w:szCs w:val="28"/>
        </w:rPr>
      </w:pPr>
      <w:r w:rsidRPr="004F4A71">
        <w:rPr>
          <w:rFonts w:ascii="Times New Roman" w:hAnsi="Times New Roman"/>
          <w:sz w:val="28"/>
          <w:szCs w:val="28"/>
        </w:rPr>
        <w:t xml:space="preserve">Постановлением Администрация Сортавальского муниципального района от 13.09.2010 года №109 утверждено Положение об оплате труда специалистов, служащих и рабочих муниципальных унитарных предприятий жилищно-коммунального хозяйства Сортавальского муниципального района. </w:t>
      </w:r>
    </w:p>
    <w:p w:rsidR="000B6F2A" w:rsidRPr="004F4A71" w:rsidRDefault="000B6F2A" w:rsidP="000B6F2A">
      <w:pPr>
        <w:spacing w:after="0"/>
        <w:jc w:val="both"/>
        <w:rPr>
          <w:rFonts w:ascii="Times New Roman" w:hAnsi="Times New Roman"/>
          <w:sz w:val="28"/>
          <w:szCs w:val="28"/>
        </w:rPr>
      </w:pPr>
      <w:r w:rsidRPr="004F4A71">
        <w:rPr>
          <w:rFonts w:ascii="Times New Roman" w:hAnsi="Times New Roman"/>
          <w:sz w:val="28"/>
          <w:szCs w:val="28"/>
        </w:rPr>
        <w:t>Указанное Положение содержит: порядок установления должностных окладов, стимулирующих выплат и условия премирования работников муниципальных унитарных предприятий жилищно-коммунального хозяйства Сортавальского муниципального района.</w:t>
      </w:r>
    </w:p>
    <w:p w:rsidR="000B6F2A" w:rsidRPr="004F4A71" w:rsidRDefault="000B6F2A" w:rsidP="000B6F2A">
      <w:pPr>
        <w:autoSpaceDE w:val="0"/>
        <w:autoSpaceDN w:val="0"/>
        <w:adjustRightInd w:val="0"/>
        <w:spacing w:after="0"/>
        <w:ind w:firstLine="720"/>
        <w:jc w:val="both"/>
        <w:rPr>
          <w:rFonts w:ascii="Times New Roman" w:eastAsiaTheme="minorHAnsi" w:hAnsi="Times New Roman"/>
          <w:sz w:val="28"/>
          <w:szCs w:val="28"/>
        </w:rPr>
      </w:pPr>
      <w:r w:rsidRPr="004F4A71">
        <w:rPr>
          <w:rFonts w:ascii="Times New Roman" w:eastAsiaTheme="minorHAnsi" w:hAnsi="Times New Roman"/>
          <w:sz w:val="28"/>
          <w:szCs w:val="28"/>
        </w:rPr>
        <w:t>Согласно пп.3 п.1 статьи 20 №</w:t>
      </w:r>
      <w:r w:rsidRPr="004F4A71">
        <w:rPr>
          <w:rFonts w:ascii="Times New Roman" w:hAnsi="Times New Roman"/>
          <w:sz w:val="28"/>
          <w:szCs w:val="28"/>
        </w:rPr>
        <w:t>161-ФЗ,</w:t>
      </w:r>
      <w:r w:rsidRPr="004F4A71">
        <w:rPr>
          <w:rFonts w:ascii="Times New Roman" w:eastAsiaTheme="minorHAnsi" w:hAnsi="Times New Roman"/>
          <w:sz w:val="28"/>
          <w:szCs w:val="28"/>
        </w:rPr>
        <w:t xml:space="preserve"> собственник имущества муниципального предприятия определяет порядок составления, утверждения и установления показателей планов (программы) финансово-хозяйственной деятельности унитарного предприятия.</w:t>
      </w:r>
    </w:p>
    <w:p w:rsidR="000B6F2A" w:rsidRPr="009421C3" w:rsidRDefault="000B6F2A" w:rsidP="000B6F2A">
      <w:pPr>
        <w:autoSpaceDE w:val="0"/>
        <w:autoSpaceDN w:val="0"/>
        <w:adjustRightInd w:val="0"/>
        <w:spacing w:after="0"/>
        <w:ind w:firstLine="720"/>
        <w:jc w:val="both"/>
        <w:rPr>
          <w:rFonts w:ascii="Times New Roman" w:eastAsiaTheme="minorHAnsi" w:hAnsi="Times New Roman"/>
          <w:sz w:val="28"/>
          <w:szCs w:val="28"/>
        </w:rPr>
      </w:pPr>
      <w:r w:rsidRPr="004F4A71">
        <w:rPr>
          <w:rFonts w:ascii="Times New Roman" w:eastAsiaTheme="minorHAnsi" w:hAnsi="Times New Roman"/>
          <w:sz w:val="28"/>
          <w:szCs w:val="28"/>
        </w:rPr>
        <w:t>Порядок составления, утверждения и установления показателей планов (программы) финансово-хозяйственной деятельности унитарного предприятия,</w:t>
      </w:r>
      <w:r w:rsidRPr="004F4A71">
        <w:rPr>
          <w:rFonts w:ascii="Times New Roman" w:hAnsi="Times New Roman"/>
          <w:sz w:val="28"/>
          <w:szCs w:val="28"/>
        </w:rPr>
        <w:t xml:space="preserve"> Администрацией Сортавальского муниципального района</w:t>
      </w:r>
      <w:r w:rsidRPr="004F4A71">
        <w:rPr>
          <w:rFonts w:ascii="Times New Roman" w:eastAsiaTheme="minorHAnsi" w:hAnsi="Times New Roman"/>
          <w:sz w:val="28"/>
          <w:szCs w:val="28"/>
        </w:rPr>
        <w:t xml:space="preserve"> </w:t>
      </w:r>
      <w:r w:rsidRPr="004F4A71">
        <w:rPr>
          <w:rFonts w:ascii="Times New Roman" w:hAnsi="Times New Roman"/>
          <w:sz w:val="28"/>
          <w:szCs w:val="28"/>
        </w:rPr>
        <w:t>утвержден Распоряжением №1168 только 26 дека</w:t>
      </w:r>
      <w:r w:rsidRPr="009421C3">
        <w:rPr>
          <w:rFonts w:ascii="Times New Roman" w:hAnsi="Times New Roman"/>
          <w:sz w:val="28"/>
          <w:szCs w:val="28"/>
        </w:rPr>
        <w:t>бря 2016 года.</w:t>
      </w:r>
    </w:p>
    <w:p w:rsidR="000B6F2A" w:rsidRPr="00835F62" w:rsidRDefault="000B6F2A" w:rsidP="000B6F2A">
      <w:pPr>
        <w:autoSpaceDE w:val="0"/>
        <w:autoSpaceDN w:val="0"/>
        <w:adjustRightInd w:val="0"/>
        <w:spacing w:after="0"/>
        <w:ind w:firstLine="720"/>
        <w:jc w:val="both"/>
        <w:rPr>
          <w:rFonts w:ascii="Times New Roman" w:eastAsiaTheme="minorHAnsi" w:hAnsi="Times New Roman"/>
          <w:sz w:val="28"/>
          <w:szCs w:val="28"/>
        </w:rPr>
      </w:pPr>
      <w:r w:rsidRPr="00835F62">
        <w:rPr>
          <w:rFonts w:ascii="Times New Roman" w:eastAsiaTheme="minorHAnsi" w:hAnsi="Times New Roman"/>
          <w:sz w:val="28"/>
          <w:szCs w:val="28"/>
        </w:rPr>
        <w:t>Таким образом, в нарушение пп.3 п.1 статьи 20 №</w:t>
      </w:r>
      <w:r w:rsidRPr="00835F62">
        <w:rPr>
          <w:rFonts w:ascii="Times New Roman" w:hAnsi="Times New Roman"/>
          <w:sz w:val="28"/>
          <w:szCs w:val="28"/>
        </w:rPr>
        <w:t>161-ФЗ,</w:t>
      </w:r>
      <w:r w:rsidRPr="00835F62">
        <w:rPr>
          <w:rFonts w:ascii="Times New Roman" w:eastAsiaTheme="minorHAnsi" w:hAnsi="Times New Roman"/>
          <w:sz w:val="28"/>
          <w:szCs w:val="28"/>
        </w:rPr>
        <w:t xml:space="preserve"> на протяжении 2016 года Порядок составления, утверждения и установления показателей планов (программы) финансово-хозяйственной деятельности унитарного предприятия</w:t>
      </w:r>
      <w:r w:rsidRPr="00835F62">
        <w:rPr>
          <w:rFonts w:ascii="Times New Roman" w:hAnsi="Times New Roman"/>
          <w:sz w:val="28"/>
          <w:szCs w:val="28"/>
        </w:rPr>
        <w:t xml:space="preserve"> Администрации Сортавальского муниципального района отсутствовал. </w:t>
      </w:r>
    </w:p>
    <w:p w:rsidR="000B6F2A" w:rsidRPr="00835F62" w:rsidRDefault="000B6F2A" w:rsidP="000B6F2A">
      <w:pPr>
        <w:autoSpaceDE w:val="0"/>
        <w:autoSpaceDN w:val="0"/>
        <w:adjustRightInd w:val="0"/>
        <w:spacing w:after="0"/>
        <w:ind w:firstLine="720"/>
        <w:jc w:val="both"/>
        <w:rPr>
          <w:rFonts w:ascii="Times New Roman" w:eastAsiaTheme="minorHAnsi" w:hAnsi="Times New Roman"/>
          <w:sz w:val="28"/>
          <w:szCs w:val="28"/>
        </w:rPr>
      </w:pPr>
      <w:r w:rsidRPr="00835F62">
        <w:rPr>
          <w:rFonts w:ascii="Times New Roman" w:eastAsiaTheme="minorHAnsi" w:hAnsi="Times New Roman"/>
          <w:sz w:val="28"/>
          <w:szCs w:val="28"/>
        </w:rPr>
        <w:t>Согласно пп.12 п.1 статьи 20 №</w:t>
      </w:r>
      <w:r w:rsidRPr="00835F62">
        <w:rPr>
          <w:rFonts w:ascii="Times New Roman" w:hAnsi="Times New Roman"/>
          <w:sz w:val="28"/>
          <w:szCs w:val="28"/>
        </w:rPr>
        <w:t>161-ФЗ,</w:t>
      </w:r>
      <w:r w:rsidRPr="00835F62">
        <w:rPr>
          <w:rFonts w:ascii="Times New Roman" w:eastAsiaTheme="minorHAnsi" w:hAnsi="Times New Roman"/>
          <w:sz w:val="28"/>
          <w:szCs w:val="28"/>
        </w:rPr>
        <w:t xml:space="preserve"> собственник имущества муниципального предприятия утверждает показатели экономической эффективности деятельности унитарного предприятия и контролирует их выполнение.</w:t>
      </w:r>
    </w:p>
    <w:p w:rsidR="000B6F2A" w:rsidRPr="002977D7" w:rsidRDefault="000B6F2A" w:rsidP="000B6F2A">
      <w:pPr>
        <w:autoSpaceDE w:val="0"/>
        <w:autoSpaceDN w:val="0"/>
        <w:adjustRightInd w:val="0"/>
        <w:spacing w:after="0"/>
        <w:ind w:firstLine="720"/>
        <w:jc w:val="both"/>
        <w:rPr>
          <w:rFonts w:ascii="Times New Roman" w:eastAsiaTheme="minorHAnsi" w:hAnsi="Times New Roman"/>
          <w:sz w:val="28"/>
          <w:szCs w:val="28"/>
        </w:rPr>
      </w:pPr>
      <w:r w:rsidRPr="00835F62">
        <w:rPr>
          <w:rFonts w:ascii="Times New Roman" w:eastAsiaTheme="minorHAnsi" w:hAnsi="Times New Roman"/>
          <w:sz w:val="28"/>
          <w:szCs w:val="28"/>
        </w:rPr>
        <w:t>В нарушение пп.12 п.1 статьи 20 №</w:t>
      </w:r>
      <w:r w:rsidRPr="00835F62">
        <w:rPr>
          <w:rFonts w:ascii="Times New Roman" w:hAnsi="Times New Roman"/>
          <w:sz w:val="28"/>
          <w:szCs w:val="28"/>
        </w:rPr>
        <w:t>161-ФЗ</w:t>
      </w:r>
      <w:r>
        <w:rPr>
          <w:rFonts w:ascii="Times New Roman" w:hAnsi="Times New Roman"/>
          <w:sz w:val="28"/>
          <w:szCs w:val="28"/>
        </w:rPr>
        <w:t>,</w:t>
      </w:r>
      <w:r w:rsidRPr="00835F62">
        <w:rPr>
          <w:rFonts w:ascii="Times New Roman" w:eastAsiaTheme="minorHAnsi" w:hAnsi="Times New Roman"/>
          <w:sz w:val="28"/>
          <w:szCs w:val="28"/>
        </w:rPr>
        <w:t xml:space="preserve"> </w:t>
      </w:r>
      <w:r w:rsidRPr="00835F62">
        <w:rPr>
          <w:rFonts w:ascii="Times New Roman" w:hAnsi="Times New Roman"/>
          <w:sz w:val="28"/>
          <w:szCs w:val="28"/>
        </w:rPr>
        <w:t>Администрацией Сортавальского муниципального района</w:t>
      </w:r>
      <w:r w:rsidRPr="00835F62">
        <w:rPr>
          <w:rFonts w:ascii="Times New Roman" w:eastAsiaTheme="minorHAnsi" w:hAnsi="Times New Roman"/>
          <w:sz w:val="28"/>
          <w:szCs w:val="28"/>
        </w:rPr>
        <w:t xml:space="preserve"> показатели экономической эффективности деятельности</w:t>
      </w:r>
      <w:r w:rsidRPr="00835F62">
        <w:rPr>
          <w:rFonts w:ascii="Times New Roman" w:hAnsi="Times New Roman"/>
          <w:sz w:val="28"/>
          <w:szCs w:val="28"/>
        </w:rPr>
        <w:t xml:space="preserve"> </w:t>
      </w:r>
      <w:r>
        <w:rPr>
          <w:rFonts w:ascii="Times New Roman" w:hAnsi="Times New Roman"/>
          <w:sz w:val="28"/>
          <w:szCs w:val="28"/>
        </w:rPr>
        <w:t xml:space="preserve">МУП </w:t>
      </w:r>
      <w:r w:rsidRPr="00C34E85">
        <w:rPr>
          <w:rFonts w:ascii="Times New Roman" w:hAnsi="Times New Roman"/>
          <w:sz w:val="28"/>
          <w:szCs w:val="28"/>
        </w:rPr>
        <w:t>«</w:t>
      </w:r>
      <w:r w:rsidRPr="00C34E85">
        <w:rPr>
          <w:rFonts w:ascii="Times New Roman" w:eastAsiaTheme="minorHAnsi" w:hAnsi="Times New Roman"/>
          <w:sz w:val="28"/>
          <w:szCs w:val="28"/>
        </w:rPr>
        <w:t>Жилищно-коммунальное хозяйство Сортавальского муниципального района</w:t>
      </w:r>
      <w:r w:rsidRPr="00C34E85">
        <w:rPr>
          <w:rFonts w:ascii="Times New Roman" w:hAnsi="Times New Roman"/>
          <w:sz w:val="28"/>
          <w:szCs w:val="28"/>
        </w:rPr>
        <w:t>»</w:t>
      </w:r>
      <w:r w:rsidRPr="00835F62">
        <w:rPr>
          <w:rFonts w:ascii="Times New Roman" w:hAnsi="Times New Roman"/>
          <w:sz w:val="28"/>
          <w:szCs w:val="28"/>
        </w:rPr>
        <w:t xml:space="preserve"> на 2016 год не утверждались. Согласно </w:t>
      </w:r>
      <w:r w:rsidRPr="002977D7">
        <w:rPr>
          <w:rFonts w:ascii="Times New Roman" w:hAnsi="Times New Roman"/>
          <w:sz w:val="28"/>
          <w:szCs w:val="28"/>
        </w:rPr>
        <w:t>информации, представленной Администрацией Сортавальского муниципального района</w:t>
      </w:r>
      <w:r w:rsidRPr="002977D7">
        <w:rPr>
          <w:rFonts w:ascii="Times New Roman" w:eastAsiaTheme="minorHAnsi" w:hAnsi="Times New Roman"/>
          <w:sz w:val="28"/>
          <w:szCs w:val="28"/>
        </w:rPr>
        <w:t xml:space="preserve"> </w:t>
      </w:r>
      <w:r w:rsidRPr="002977D7">
        <w:rPr>
          <w:rFonts w:ascii="Times New Roman" w:hAnsi="Times New Roman"/>
          <w:sz w:val="28"/>
          <w:szCs w:val="28"/>
        </w:rPr>
        <w:t>в Контрольно-счетный комитет (исх.№02-5569/10 от 27.09.2017г.), контроль за их исполнением в течение 2016 года не осуществлялся.</w:t>
      </w:r>
    </w:p>
    <w:p w:rsidR="000B6F2A" w:rsidRPr="00835F62" w:rsidRDefault="000B6F2A" w:rsidP="000B6F2A">
      <w:pPr>
        <w:autoSpaceDE w:val="0"/>
        <w:autoSpaceDN w:val="0"/>
        <w:adjustRightInd w:val="0"/>
        <w:spacing w:after="0"/>
        <w:ind w:firstLine="720"/>
        <w:jc w:val="both"/>
        <w:rPr>
          <w:rFonts w:ascii="Times New Roman" w:eastAsiaTheme="minorHAnsi" w:hAnsi="Times New Roman"/>
          <w:sz w:val="28"/>
          <w:szCs w:val="28"/>
        </w:rPr>
      </w:pPr>
      <w:bookmarkStart w:id="11" w:name="sub_2019"/>
      <w:r w:rsidRPr="00835F62">
        <w:rPr>
          <w:rFonts w:ascii="Times New Roman" w:eastAsiaTheme="minorHAnsi" w:hAnsi="Times New Roman"/>
          <w:sz w:val="28"/>
          <w:szCs w:val="28"/>
        </w:rPr>
        <w:lastRenderedPageBreak/>
        <w:t>Согласно пп.9 п.1 статьи 20 №</w:t>
      </w:r>
      <w:r w:rsidRPr="00835F62">
        <w:rPr>
          <w:rFonts w:ascii="Times New Roman" w:hAnsi="Times New Roman"/>
          <w:sz w:val="28"/>
          <w:szCs w:val="28"/>
        </w:rPr>
        <w:t>161-ФЗ,</w:t>
      </w:r>
      <w:r w:rsidRPr="00835F62">
        <w:rPr>
          <w:rFonts w:ascii="Times New Roman" w:eastAsiaTheme="minorHAnsi" w:hAnsi="Times New Roman"/>
          <w:sz w:val="28"/>
          <w:szCs w:val="28"/>
        </w:rPr>
        <w:t xml:space="preserve"> собственник имущества муниципального предприятия утверждает бухгалтерскую отчетность и отчеты унитарного предприятия.</w:t>
      </w:r>
    </w:p>
    <w:bookmarkEnd w:id="11"/>
    <w:p w:rsidR="000B6F2A" w:rsidRDefault="000B6F2A" w:rsidP="000B6F2A">
      <w:pPr>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Бухгалтерская отчетность</w:t>
      </w:r>
      <w:r w:rsidRPr="00BF5EE5">
        <w:rPr>
          <w:rFonts w:ascii="Times New Roman" w:hAnsi="Times New Roman"/>
          <w:sz w:val="28"/>
          <w:szCs w:val="28"/>
        </w:rPr>
        <w:t xml:space="preserve"> </w:t>
      </w:r>
      <w:r w:rsidRPr="009421C3">
        <w:rPr>
          <w:rFonts w:ascii="Times New Roman" w:hAnsi="Times New Roman"/>
          <w:sz w:val="28"/>
          <w:szCs w:val="28"/>
        </w:rPr>
        <w:t xml:space="preserve">МУП </w:t>
      </w:r>
      <w:r w:rsidRPr="00C34E85">
        <w:rPr>
          <w:rFonts w:ascii="Times New Roman" w:hAnsi="Times New Roman"/>
          <w:sz w:val="28"/>
          <w:szCs w:val="28"/>
        </w:rPr>
        <w:t>«</w:t>
      </w:r>
      <w:r w:rsidRPr="00C34E85">
        <w:rPr>
          <w:rFonts w:ascii="Times New Roman" w:eastAsiaTheme="minorHAnsi" w:hAnsi="Times New Roman"/>
          <w:sz w:val="28"/>
          <w:szCs w:val="28"/>
        </w:rPr>
        <w:t>Жилищно-коммунальное хозяйство Сортавальского муниципального района</w:t>
      </w:r>
      <w:r w:rsidRPr="00C34E85">
        <w:rPr>
          <w:rFonts w:ascii="Times New Roman" w:hAnsi="Times New Roman"/>
          <w:sz w:val="28"/>
          <w:szCs w:val="28"/>
        </w:rPr>
        <w:t>»</w:t>
      </w:r>
      <w:r>
        <w:rPr>
          <w:rFonts w:ascii="Times New Roman" w:hAnsi="Times New Roman"/>
          <w:sz w:val="28"/>
          <w:szCs w:val="28"/>
        </w:rPr>
        <w:t xml:space="preserve"> за 2016 год утверждена </w:t>
      </w:r>
      <w:r w:rsidRPr="009421C3">
        <w:rPr>
          <w:rFonts w:ascii="Times New Roman" w:eastAsiaTheme="minorHAnsi" w:hAnsi="Times New Roman"/>
          <w:sz w:val="28"/>
          <w:szCs w:val="28"/>
        </w:rPr>
        <w:t xml:space="preserve">Администрацией </w:t>
      </w:r>
      <w:r w:rsidRPr="009421C3">
        <w:rPr>
          <w:rFonts w:ascii="Times New Roman" w:hAnsi="Times New Roman"/>
          <w:sz w:val="28"/>
          <w:szCs w:val="28"/>
        </w:rPr>
        <w:t>Сортавальского муниципального района</w:t>
      </w:r>
      <w:r>
        <w:rPr>
          <w:rFonts w:ascii="Times New Roman" w:hAnsi="Times New Roman"/>
          <w:sz w:val="28"/>
          <w:szCs w:val="28"/>
        </w:rPr>
        <w:t>, что зафиксировано в протоколе балансовой комиссии от 17.05.2017 года.</w:t>
      </w:r>
    </w:p>
    <w:p w:rsidR="000B6F2A" w:rsidRPr="00555AE5" w:rsidRDefault="000B6F2A" w:rsidP="000B6F2A">
      <w:pPr>
        <w:autoSpaceDE w:val="0"/>
        <w:autoSpaceDN w:val="0"/>
        <w:adjustRightInd w:val="0"/>
        <w:spacing w:after="0"/>
        <w:ind w:firstLine="426"/>
        <w:jc w:val="both"/>
        <w:rPr>
          <w:rFonts w:ascii="Times New Roman" w:hAnsi="Times New Roman"/>
          <w:sz w:val="28"/>
          <w:szCs w:val="28"/>
        </w:rPr>
      </w:pPr>
      <w:r w:rsidRPr="00555AE5">
        <w:rPr>
          <w:rFonts w:ascii="Times New Roman" w:hAnsi="Times New Roman"/>
          <w:sz w:val="28"/>
          <w:szCs w:val="28"/>
        </w:rPr>
        <w:t>Бухгалтерская отчетность предприятия за 2016 год</w:t>
      </w:r>
      <w:r>
        <w:rPr>
          <w:rFonts w:ascii="Times New Roman" w:hAnsi="Times New Roman"/>
          <w:sz w:val="28"/>
          <w:szCs w:val="28"/>
        </w:rPr>
        <w:t>,</w:t>
      </w:r>
      <w:r w:rsidRPr="00555AE5">
        <w:rPr>
          <w:rFonts w:ascii="Times New Roman" w:hAnsi="Times New Roman"/>
          <w:sz w:val="28"/>
          <w:szCs w:val="28"/>
        </w:rPr>
        <w:t xml:space="preserve"> </w:t>
      </w:r>
      <w:r>
        <w:rPr>
          <w:rFonts w:ascii="Times New Roman" w:hAnsi="Times New Roman"/>
          <w:sz w:val="28"/>
          <w:szCs w:val="28"/>
        </w:rPr>
        <w:t xml:space="preserve">представленная в </w:t>
      </w:r>
      <w:r w:rsidRPr="009421C3">
        <w:rPr>
          <w:rFonts w:ascii="Times New Roman" w:eastAsiaTheme="minorHAnsi" w:hAnsi="Times New Roman"/>
          <w:sz w:val="28"/>
          <w:szCs w:val="28"/>
        </w:rPr>
        <w:t>Администраци</w:t>
      </w:r>
      <w:r>
        <w:rPr>
          <w:rFonts w:ascii="Times New Roman" w:eastAsiaTheme="minorHAnsi" w:hAnsi="Times New Roman"/>
          <w:sz w:val="28"/>
          <w:szCs w:val="28"/>
        </w:rPr>
        <w:t>ю</w:t>
      </w:r>
      <w:r w:rsidRPr="009421C3">
        <w:rPr>
          <w:rFonts w:ascii="Times New Roman" w:eastAsiaTheme="minorHAnsi" w:hAnsi="Times New Roman"/>
          <w:sz w:val="28"/>
          <w:szCs w:val="28"/>
        </w:rPr>
        <w:t xml:space="preserve"> </w:t>
      </w:r>
      <w:r w:rsidRPr="009421C3">
        <w:rPr>
          <w:rFonts w:ascii="Times New Roman" w:hAnsi="Times New Roman"/>
          <w:sz w:val="28"/>
          <w:szCs w:val="28"/>
        </w:rPr>
        <w:t>Сортавальского муниципального района</w:t>
      </w:r>
      <w:r>
        <w:rPr>
          <w:rFonts w:ascii="Times New Roman" w:hAnsi="Times New Roman"/>
          <w:sz w:val="28"/>
          <w:szCs w:val="28"/>
        </w:rPr>
        <w:t xml:space="preserve"> и утвержденная</w:t>
      </w:r>
      <w:r w:rsidRPr="00555AE5">
        <w:rPr>
          <w:rFonts w:ascii="Times New Roman" w:hAnsi="Times New Roman"/>
          <w:sz w:val="28"/>
          <w:szCs w:val="28"/>
        </w:rPr>
        <w:t xml:space="preserve"> </w:t>
      </w:r>
      <w:r>
        <w:rPr>
          <w:rFonts w:ascii="Times New Roman" w:hAnsi="Times New Roman"/>
          <w:sz w:val="28"/>
          <w:szCs w:val="28"/>
        </w:rPr>
        <w:t xml:space="preserve">на заседании балансовой комиссии от 17.05.2017 года </w:t>
      </w:r>
      <w:r w:rsidRPr="00555AE5">
        <w:rPr>
          <w:rFonts w:ascii="Times New Roman" w:hAnsi="Times New Roman"/>
          <w:sz w:val="28"/>
          <w:szCs w:val="28"/>
        </w:rPr>
        <w:t>составлен</w:t>
      </w:r>
      <w:r>
        <w:rPr>
          <w:rFonts w:ascii="Times New Roman" w:hAnsi="Times New Roman"/>
          <w:sz w:val="28"/>
          <w:szCs w:val="28"/>
        </w:rPr>
        <w:t>а</w:t>
      </w:r>
      <w:r w:rsidRPr="00555AE5">
        <w:rPr>
          <w:rFonts w:ascii="Times New Roman" w:hAnsi="Times New Roman"/>
          <w:sz w:val="28"/>
          <w:szCs w:val="28"/>
        </w:rPr>
        <w:t xml:space="preserve"> по </w:t>
      </w:r>
      <w:r>
        <w:rPr>
          <w:rFonts w:ascii="Times New Roman" w:hAnsi="Times New Roman"/>
          <w:sz w:val="28"/>
          <w:szCs w:val="28"/>
        </w:rPr>
        <w:t xml:space="preserve">формам </w:t>
      </w:r>
      <w:r w:rsidRPr="00555AE5">
        <w:rPr>
          <w:rFonts w:ascii="Times New Roman" w:hAnsi="Times New Roman"/>
          <w:sz w:val="28"/>
          <w:szCs w:val="28"/>
        </w:rPr>
        <w:t>071000</w:t>
      </w:r>
      <w:r>
        <w:rPr>
          <w:rFonts w:ascii="Times New Roman" w:hAnsi="Times New Roman"/>
          <w:sz w:val="28"/>
          <w:szCs w:val="28"/>
        </w:rPr>
        <w:t>1,</w:t>
      </w:r>
      <w:r w:rsidRPr="00555AE5">
        <w:rPr>
          <w:rFonts w:ascii="Times New Roman" w:hAnsi="Times New Roman"/>
          <w:sz w:val="28"/>
          <w:szCs w:val="28"/>
        </w:rPr>
        <w:t xml:space="preserve"> 0710002</w:t>
      </w:r>
      <w:r>
        <w:rPr>
          <w:rFonts w:ascii="Times New Roman" w:hAnsi="Times New Roman"/>
          <w:sz w:val="28"/>
          <w:szCs w:val="28"/>
        </w:rPr>
        <w:t>, 0710003, 0710004, 07010006. Предоставление б</w:t>
      </w:r>
      <w:r w:rsidRPr="00555AE5">
        <w:rPr>
          <w:rFonts w:ascii="Times New Roman" w:hAnsi="Times New Roman"/>
          <w:sz w:val="28"/>
          <w:szCs w:val="28"/>
        </w:rPr>
        <w:t>ухгалтерск</w:t>
      </w:r>
      <w:r>
        <w:rPr>
          <w:rFonts w:ascii="Times New Roman" w:hAnsi="Times New Roman"/>
          <w:sz w:val="28"/>
          <w:szCs w:val="28"/>
        </w:rPr>
        <w:t>ой</w:t>
      </w:r>
      <w:r w:rsidRPr="00555AE5">
        <w:rPr>
          <w:rFonts w:ascii="Times New Roman" w:hAnsi="Times New Roman"/>
          <w:sz w:val="28"/>
          <w:szCs w:val="28"/>
        </w:rPr>
        <w:t xml:space="preserve"> отчетност</w:t>
      </w:r>
      <w:r>
        <w:rPr>
          <w:rFonts w:ascii="Times New Roman" w:hAnsi="Times New Roman"/>
          <w:sz w:val="28"/>
          <w:szCs w:val="28"/>
        </w:rPr>
        <w:t>и</w:t>
      </w:r>
      <w:r w:rsidRPr="00555AE5">
        <w:rPr>
          <w:rFonts w:ascii="Times New Roman" w:hAnsi="Times New Roman"/>
          <w:sz w:val="28"/>
          <w:szCs w:val="28"/>
        </w:rPr>
        <w:t xml:space="preserve"> </w:t>
      </w:r>
      <w:r>
        <w:rPr>
          <w:rFonts w:ascii="Times New Roman" w:hAnsi="Times New Roman"/>
          <w:sz w:val="28"/>
          <w:szCs w:val="28"/>
        </w:rPr>
        <w:t>по указанным формам</w:t>
      </w:r>
      <w:r w:rsidRPr="00555AE5">
        <w:rPr>
          <w:rFonts w:ascii="Times New Roman" w:hAnsi="Times New Roman"/>
          <w:sz w:val="28"/>
          <w:szCs w:val="28"/>
        </w:rPr>
        <w:t xml:space="preserve"> возможно в соответствии с пунктом 6</w:t>
      </w:r>
      <w:r w:rsidRPr="00555AE5">
        <w:rPr>
          <w:rFonts w:ascii="Times New Roman" w:hAnsi="Times New Roman"/>
          <w:bCs/>
          <w:sz w:val="28"/>
          <w:szCs w:val="28"/>
        </w:rPr>
        <w:t xml:space="preserve"> </w:t>
      </w:r>
      <w:r>
        <w:rPr>
          <w:rFonts w:ascii="Times New Roman" w:hAnsi="Times New Roman"/>
          <w:bCs/>
          <w:sz w:val="28"/>
          <w:szCs w:val="28"/>
        </w:rPr>
        <w:t>П</w:t>
      </w:r>
      <w:r w:rsidRPr="00555AE5">
        <w:rPr>
          <w:rFonts w:ascii="Times New Roman" w:hAnsi="Times New Roman"/>
          <w:bCs/>
          <w:sz w:val="28"/>
          <w:szCs w:val="28"/>
        </w:rPr>
        <w:t xml:space="preserve">риказа Минфина от 2 июля 2010 г. 66н </w:t>
      </w:r>
      <w:r>
        <w:rPr>
          <w:rFonts w:ascii="Times New Roman" w:hAnsi="Times New Roman"/>
          <w:bCs/>
          <w:sz w:val="28"/>
          <w:szCs w:val="28"/>
        </w:rPr>
        <w:t>«О</w:t>
      </w:r>
      <w:r w:rsidRPr="00555AE5">
        <w:rPr>
          <w:rFonts w:ascii="Times New Roman" w:hAnsi="Times New Roman"/>
          <w:bCs/>
          <w:sz w:val="28"/>
          <w:szCs w:val="28"/>
        </w:rPr>
        <w:t xml:space="preserve"> формах бухгалтерской отчетности организаций</w:t>
      </w:r>
      <w:r>
        <w:rPr>
          <w:rFonts w:ascii="Times New Roman" w:hAnsi="Times New Roman"/>
          <w:sz w:val="28"/>
          <w:szCs w:val="28"/>
        </w:rPr>
        <w:t>»</w:t>
      </w:r>
      <w:r w:rsidRPr="00555AE5">
        <w:rPr>
          <w:rFonts w:ascii="Times New Roman" w:hAnsi="Times New Roman"/>
          <w:sz w:val="28"/>
          <w:szCs w:val="28"/>
        </w:rPr>
        <w:t xml:space="preserve">, </w:t>
      </w:r>
      <w:r>
        <w:rPr>
          <w:rFonts w:ascii="Times New Roman" w:hAnsi="Times New Roman"/>
          <w:sz w:val="28"/>
          <w:szCs w:val="28"/>
        </w:rPr>
        <w:t xml:space="preserve">организациями, </w:t>
      </w:r>
      <w:r w:rsidRPr="00555AE5">
        <w:rPr>
          <w:rFonts w:ascii="Times New Roman" w:hAnsi="Times New Roman"/>
          <w:sz w:val="28"/>
          <w:szCs w:val="28"/>
        </w:rPr>
        <w:t>которые вправе применять упрощенные способы ведения бухгалтерского учета, включая упрощенную бухгалтерскую (финансовую) отчетность.</w:t>
      </w:r>
    </w:p>
    <w:p w:rsidR="000B6F2A" w:rsidRDefault="00747D3E" w:rsidP="000B6F2A">
      <w:pPr>
        <w:autoSpaceDE w:val="0"/>
        <w:autoSpaceDN w:val="0"/>
        <w:adjustRightInd w:val="0"/>
        <w:spacing w:after="0"/>
        <w:ind w:firstLine="540"/>
        <w:jc w:val="both"/>
        <w:rPr>
          <w:rFonts w:ascii="Times New Roman" w:hAnsi="Times New Roman"/>
          <w:color w:val="000000"/>
          <w:sz w:val="28"/>
          <w:szCs w:val="28"/>
        </w:rPr>
      </w:pPr>
      <w:r>
        <w:rPr>
          <w:rFonts w:ascii="Times New Roman" w:hAnsi="Times New Roman"/>
          <w:sz w:val="28"/>
          <w:szCs w:val="28"/>
        </w:rPr>
        <w:t>В ходе проверки установлено что</w:t>
      </w:r>
      <w:r w:rsidR="000B6F2A" w:rsidRPr="00555AE5">
        <w:rPr>
          <w:rFonts w:ascii="Times New Roman" w:hAnsi="Times New Roman"/>
          <w:sz w:val="28"/>
          <w:szCs w:val="28"/>
        </w:rPr>
        <w:t>, муниц</w:t>
      </w:r>
      <w:r>
        <w:rPr>
          <w:rFonts w:ascii="Times New Roman" w:hAnsi="Times New Roman"/>
          <w:sz w:val="28"/>
          <w:szCs w:val="28"/>
        </w:rPr>
        <w:t xml:space="preserve">ипальное унитарное предприятие </w:t>
      </w:r>
      <w:r w:rsidR="000B6F2A" w:rsidRPr="00555AE5">
        <w:rPr>
          <w:rFonts w:ascii="Times New Roman" w:hAnsi="Times New Roman"/>
          <w:bCs/>
          <w:sz w:val="28"/>
          <w:szCs w:val="28"/>
        </w:rPr>
        <w:t xml:space="preserve">не имеет оснований для применения </w:t>
      </w:r>
      <w:r w:rsidR="000B6F2A">
        <w:rPr>
          <w:rFonts w:ascii="Times New Roman" w:hAnsi="Times New Roman"/>
          <w:bCs/>
          <w:sz w:val="28"/>
          <w:szCs w:val="28"/>
        </w:rPr>
        <w:t xml:space="preserve">в </w:t>
      </w:r>
      <w:r w:rsidR="000B6F2A" w:rsidRPr="00555AE5">
        <w:rPr>
          <w:rFonts w:ascii="Times New Roman" w:hAnsi="Times New Roman"/>
          <w:sz w:val="28"/>
          <w:szCs w:val="28"/>
        </w:rPr>
        <w:t>соответствии с пунктом 6</w:t>
      </w:r>
      <w:r w:rsidR="000B6F2A" w:rsidRPr="00555AE5">
        <w:rPr>
          <w:rFonts w:ascii="Times New Roman" w:hAnsi="Times New Roman"/>
          <w:bCs/>
          <w:sz w:val="28"/>
          <w:szCs w:val="28"/>
        </w:rPr>
        <w:t xml:space="preserve"> </w:t>
      </w:r>
      <w:r w:rsidR="000B6F2A">
        <w:rPr>
          <w:rFonts w:ascii="Times New Roman" w:hAnsi="Times New Roman"/>
          <w:bCs/>
          <w:sz w:val="28"/>
          <w:szCs w:val="28"/>
        </w:rPr>
        <w:t>П</w:t>
      </w:r>
      <w:r w:rsidR="000B6F2A" w:rsidRPr="00555AE5">
        <w:rPr>
          <w:rFonts w:ascii="Times New Roman" w:hAnsi="Times New Roman"/>
          <w:bCs/>
          <w:sz w:val="28"/>
          <w:szCs w:val="28"/>
        </w:rPr>
        <w:t xml:space="preserve">риказа Минфина от 2 июля 2010 г. 66н </w:t>
      </w:r>
      <w:r w:rsidR="000B6F2A">
        <w:rPr>
          <w:rFonts w:ascii="Times New Roman" w:hAnsi="Times New Roman"/>
          <w:bCs/>
          <w:sz w:val="28"/>
          <w:szCs w:val="28"/>
        </w:rPr>
        <w:t>«О</w:t>
      </w:r>
      <w:r w:rsidR="000B6F2A" w:rsidRPr="00555AE5">
        <w:rPr>
          <w:rFonts w:ascii="Times New Roman" w:hAnsi="Times New Roman"/>
          <w:bCs/>
          <w:sz w:val="28"/>
          <w:szCs w:val="28"/>
        </w:rPr>
        <w:t xml:space="preserve"> формах </w:t>
      </w:r>
      <w:r w:rsidR="000B6F2A" w:rsidRPr="003717D5">
        <w:rPr>
          <w:rFonts w:ascii="Times New Roman" w:hAnsi="Times New Roman"/>
          <w:bCs/>
          <w:sz w:val="28"/>
          <w:szCs w:val="28"/>
        </w:rPr>
        <w:t>бухгалтерской отчетности организаций»</w:t>
      </w:r>
      <w:r w:rsidR="000B6F2A" w:rsidRPr="003717D5">
        <w:rPr>
          <w:rFonts w:ascii="Times New Roman" w:hAnsi="Times New Roman"/>
          <w:sz w:val="28"/>
          <w:szCs w:val="28"/>
        </w:rPr>
        <w:t xml:space="preserve"> упрощенных способов ведения бухгалтерского учета, включая упрощенную бухгалтерскую (финансовую) отчетность.</w:t>
      </w:r>
      <w:r w:rsidR="000B6F2A" w:rsidRPr="003717D5">
        <w:rPr>
          <w:rFonts w:ascii="Times New Roman" w:hAnsi="Times New Roman"/>
          <w:color w:val="000000"/>
          <w:sz w:val="28"/>
          <w:szCs w:val="28"/>
        </w:rPr>
        <w:t xml:space="preserve"> В результате в бухгалтерской отчетности </w:t>
      </w:r>
      <w:r w:rsidR="000B6F2A" w:rsidRPr="003717D5">
        <w:rPr>
          <w:rFonts w:ascii="Times New Roman" w:hAnsi="Times New Roman"/>
          <w:sz w:val="28"/>
          <w:szCs w:val="28"/>
        </w:rPr>
        <w:t xml:space="preserve">МУП «ЖКХ СМР» за 2016 год раскрыт </w:t>
      </w:r>
      <w:r w:rsidR="000B6F2A" w:rsidRPr="003717D5">
        <w:rPr>
          <w:rFonts w:ascii="Times New Roman" w:hAnsi="Times New Roman"/>
          <w:color w:val="000000"/>
          <w:sz w:val="28"/>
          <w:szCs w:val="28"/>
        </w:rPr>
        <w:t>меньший объем информации по сравнению с объемом, предусмотренным для муниципального унитарного предприятия, так как показатели в бухгалтерском балансе и отчете о прибылях и убытках приведены только по группам статей без детализации показателей по статьям.</w:t>
      </w:r>
    </w:p>
    <w:p w:rsidR="000B6F2A" w:rsidRPr="00621FE6" w:rsidRDefault="000B6F2A" w:rsidP="000B6F2A">
      <w:pPr>
        <w:autoSpaceDE w:val="0"/>
        <w:autoSpaceDN w:val="0"/>
        <w:adjustRightInd w:val="0"/>
        <w:spacing w:after="0"/>
        <w:ind w:firstLine="720"/>
        <w:jc w:val="both"/>
        <w:rPr>
          <w:rFonts w:ascii="Times New Roman" w:hAnsi="Times New Roman"/>
          <w:sz w:val="28"/>
          <w:szCs w:val="28"/>
        </w:rPr>
      </w:pPr>
      <w:r w:rsidRPr="00621FE6">
        <w:rPr>
          <w:rFonts w:ascii="Times New Roman" w:eastAsia="Times New Roman" w:hAnsi="Times New Roman"/>
          <w:sz w:val="28"/>
          <w:szCs w:val="28"/>
          <w:lang w:eastAsia="ru-RU"/>
        </w:rPr>
        <w:t xml:space="preserve">Согласно </w:t>
      </w:r>
      <w:r>
        <w:rPr>
          <w:rFonts w:ascii="Times New Roman" w:eastAsia="Times New Roman" w:hAnsi="Times New Roman"/>
          <w:sz w:val="28"/>
          <w:szCs w:val="28"/>
          <w:lang w:eastAsia="ru-RU"/>
        </w:rPr>
        <w:t>положений</w:t>
      </w:r>
      <w:r w:rsidRPr="00621FE6">
        <w:rPr>
          <w:rFonts w:ascii="Times New Roman" w:eastAsia="Times New Roman" w:hAnsi="Times New Roman"/>
          <w:sz w:val="28"/>
          <w:szCs w:val="28"/>
          <w:lang w:eastAsia="ru-RU"/>
        </w:rPr>
        <w:t xml:space="preserve"> Устава предприятия, размер уставного фонда на 31.12.2016 год</w:t>
      </w:r>
      <w:r>
        <w:rPr>
          <w:rFonts w:ascii="Times New Roman" w:eastAsia="Times New Roman" w:hAnsi="Times New Roman"/>
          <w:sz w:val="28"/>
          <w:szCs w:val="28"/>
          <w:lang w:eastAsia="ru-RU"/>
        </w:rPr>
        <w:t>а</w:t>
      </w:r>
      <w:r w:rsidRPr="00621FE6">
        <w:rPr>
          <w:rFonts w:ascii="Times New Roman" w:eastAsia="Times New Roman" w:hAnsi="Times New Roman"/>
          <w:sz w:val="28"/>
          <w:szCs w:val="28"/>
          <w:lang w:eastAsia="ru-RU"/>
        </w:rPr>
        <w:t xml:space="preserve"> составляет 526 000,00 руб. </w:t>
      </w:r>
      <w:r w:rsidRPr="00621FE6">
        <w:rPr>
          <w:rFonts w:ascii="Times New Roman" w:hAnsi="Times New Roman"/>
          <w:sz w:val="28"/>
          <w:szCs w:val="28"/>
        </w:rPr>
        <w:t>В бухгалтерской отчетности МУП «ЖКХ СМР» «Отчет об изменениях капитала» (форма 0710003)</w:t>
      </w:r>
      <w:r>
        <w:rPr>
          <w:rFonts w:ascii="Times New Roman" w:hAnsi="Times New Roman"/>
          <w:sz w:val="28"/>
          <w:szCs w:val="28"/>
        </w:rPr>
        <w:t>,</w:t>
      </w:r>
      <w:r w:rsidRPr="00621FE6">
        <w:rPr>
          <w:rFonts w:ascii="Times New Roman" w:hAnsi="Times New Roman"/>
          <w:sz w:val="28"/>
          <w:szCs w:val="28"/>
        </w:rPr>
        <w:t xml:space="preserve"> утвержденной Администрацией Сортавальского района по состоянию на 31.12.2016г., уставный </w:t>
      </w:r>
      <w:r>
        <w:rPr>
          <w:rFonts w:ascii="Times New Roman" w:hAnsi="Times New Roman"/>
          <w:sz w:val="28"/>
          <w:szCs w:val="28"/>
        </w:rPr>
        <w:t>капитал</w:t>
      </w:r>
      <w:r w:rsidRPr="00621FE6">
        <w:rPr>
          <w:rFonts w:ascii="Times New Roman" w:hAnsi="Times New Roman"/>
          <w:sz w:val="28"/>
          <w:szCs w:val="28"/>
        </w:rPr>
        <w:t xml:space="preserve"> предприятия равен нулю.</w:t>
      </w:r>
    </w:p>
    <w:p w:rsidR="000B6F2A" w:rsidRPr="00621FE6" w:rsidRDefault="000B6F2A" w:rsidP="000B6F2A">
      <w:pPr>
        <w:autoSpaceDE w:val="0"/>
        <w:autoSpaceDN w:val="0"/>
        <w:adjustRightInd w:val="0"/>
        <w:spacing w:after="0"/>
        <w:ind w:firstLine="540"/>
        <w:jc w:val="both"/>
        <w:rPr>
          <w:rFonts w:ascii="Times New Roman" w:hAnsi="Times New Roman"/>
          <w:sz w:val="28"/>
          <w:szCs w:val="28"/>
        </w:rPr>
      </w:pPr>
      <w:r w:rsidRPr="00621FE6">
        <w:rPr>
          <w:rFonts w:ascii="Times New Roman" w:hAnsi="Times New Roman"/>
          <w:color w:val="000000"/>
          <w:sz w:val="28"/>
          <w:szCs w:val="28"/>
        </w:rPr>
        <w:t xml:space="preserve">Таким образом, </w:t>
      </w:r>
      <w:r w:rsidRPr="00621FE6">
        <w:rPr>
          <w:rFonts w:ascii="Times New Roman" w:hAnsi="Times New Roman"/>
          <w:sz w:val="28"/>
          <w:szCs w:val="28"/>
        </w:rPr>
        <w:t xml:space="preserve">Администрацией Сортавальского района утверждена отчетность предприятия, составленная с нарушением пункта 4 статьи 6 Федерального закона №402-ФЗ «О бухгалтерском учете» и Приказа Минфина РФ от 31 октября 2000 г. N 94н "Об утверждении Плана счетов бухгалтерского учета финансово-хозяйственной деятельности организаций и инструкции по его применению" </w:t>
      </w:r>
      <w:r w:rsidRPr="00621FE6">
        <w:rPr>
          <w:rFonts w:ascii="Times New Roman" w:hAnsi="Times New Roman"/>
          <w:color w:val="000000"/>
          <w:sz w:val="28"/>
          <w:szCs w:val="28"/>
        </w:rPr>
        <w:t>без детализации показателей по статьям</w:t>
      </w:r>
      <w:r>
        <w:rPr>
          <w:rFonts w:ascii="Times New Roman" w:hAnsi="Times New Roman"/>
          <w:color w:val="000000"/>
          <w:sz w:val="28"/>
          <w:szCs w:val="28"/>
        </w:rPr>
        <w:t>,</w:t>
      </w:r>
      <w:r w:rsidRPr="00621FE6">
        <w:rPr>
          <w:rFonts w:ascii="Times New Roman" w:hAnsi="Times New Roman"/>
          <w:sz w:val="28"/>
          <w:szCs w:val="28"/>
        </w:rPr>
        <w:t xml:space="preserve"> не содержащая сведений об уставном фонде предприятия.</w:t>
      </w:r>
    </w:p>
    <w:p w:rsidR="000B6F2A" w:rsidRPr="00254AD3" w:rsidRDefault="000B6F2A" w:rsidP="000B6F2A">
      <w:pPr>
        <w:spacing w:after="0"/>
        <w:ind w:firstLine="708"/>
        <w:jc w:val="both"/>
        <w:rPr>
          <w:rFonts w:ascii="Times New Roman" w:eastAsiaTheme="minorHAnsi" w:hAnsi="Times New Roman"/>
          <w:sz w:val="28"/>
          <w:szCs w:val="28"/>
        </w:rPr>
      </w:pPr>
      <w:r w:rsidRPr="00254AD3">
        <w:rPr>
          <w:rFonts w:ascii="Times New Roman" w:eastAsiaTheme="minorHAnsi" w:hAnsi="Times New Roman"/>
          <w:sz w:val="28"/>
          <w:szCs w:val="28"/>
        </w:rPr>
        <w:lastRenderedPageBreak/>
        <w:t>Согласно пп.15 п.1 статьи 20 №</w:t>
      </w:r>
      <w:r w:rsidRPr="00254AD3">
        <w:rPr>
          <w:rFonts w:ascii="Times New Roman" w:hAnsi="Times New Roman"/>
          <w:sz w:val="28"/>
          <w:szCs w:val="28"/>
        </w:rPr>
        <w:t xml:space="preserve">161-ФЗ, собственник имущества унитарного предприятия </w:t>
      </w:r>
      <w:r w:rsidRPr="00254AD3">
        <w:rPr>
          <w:rFonts w:ascii="Times New Roman" w:eastAsiaTheme="minorHAnsi" w:hAnsi="Times New Roman"/>
          <w:sz w:val="28"/>
          <w:szCs w:val="28"/>
        </w:rPr>
        <w:t>дает согласие на совершение крупных сделок</w:t>
      </w:r>
      <w:r w:rsidRPr="00254AD3">
        <w:rPr>
          <w:rFonts w:ascii="Times New Roman" w:hAnsi="Times New Roman"/>
          <w:sz w:val="28"/>
          <w:szCs w:val="28"/>
        </w:rPr>
        <w:t xml:space="preserve">. </w:t>
      </w:r>
      <w:r w:rsidRPr="00254AD3">
        <w:rPr>
          <w:rFonts w:ascii="Times New Roman" w:eastAsiaTheme="minorHAnsi" w:hAnsi="Times New Roman"/>
          <w:sz w:val="28"/>
          <w:szCs w:val="28"/>
        </w:rPr>
        <w:t xml:space="preserve">Решение о совершении крупной сделки </w:t>
      </w:r>
      <w:r>
        <w:rPr>
          <w:rFonts w:ascii="Times New Roman" w:eastAsiaTheme="minorHAnsi" w:hAnsi="Times New Roman"/>
          <w:sz w:val="28"/>
          <w:szCs w:val="28"/>
        </w:rPr>
        <w:t>согласно</w:t>
      </w:r>
      <w:r w:rsidRPr="00254AD3">
        <w:rPr>
          <w:rFonts w:ascii="Times New Roman" w:eastAsiaTheme="minorHAnsi" w:hAnsi="Times New Roman"/>
          <w:sz w:val="28"/>
          <w:szCs w:val="28"/>
        </w:rPr>
        <w:t xml:space="preserve"> пункт</w:t>
      </w:r>
      <w:r>
        <w:rPr>
          <w:rFonts w:ascii="Times New Roman" w:eastAsiaTheme="minorHAnsi" w:hAnsi="Times New Roman"/>
          <w:sz w:val="28"/>
          <w:szCs w:val="28"/>
        </w:rPr>
        <w:t>у</w:t>
      </w:r>
      <w:r w:rsidRPr="00254AD3">
        <w:rPr>
          <w:rFonts w:ascii="Times New Roman" w:eastAsiaTheme="minorHAnsi" w:hAnsi="Times New Roman"/>
          <w:sz w:val="28"/>
          <w:szCs w:val="28"/>
        </w:rPr>
        <w:t xml:space="preserve"> 3 статьи 23 №161-ФЗ принимается с согласия собственника имущества унитарного предприятия.</w:t>
      </w:r>
    </w:p>
    <w:p w:rsidR="000B6F2A" w:rsidRPr="00254AD3" w:rsidRDefault="000B6F2A" w:rsidP="000B6F2A">
      <w:pPr>
        <w:autoSpaceDE w:val="0"/>
        <w:autoSpaceDN w:val="0"/>
        <w:adjustRightInd w:val="0"/>
        <w:spacing w:after="0"/>
        <w:ind w:firstLine="720"/>
        <w:jc w:val="both"/>
        <w:rPr>
          <w:rFonts w:ascii="Times New Roman" w:eastAsiaTheme="minorHAnsi" w:hAnsi="Times New Roman"/>
          <w:sz w:val="28"/>
          <w:szCs w:val="28"/>
        </w:rPr>
      </w:pPr>
      <w:r w:rsidRPr="00254AD3">
        <w:rPr>
          <w:rFonts w:ascii="Times New Roman" w:eastAsiaTheme="minorHAnsi" w:hAnsi="Times New Roman"/>
          <w:sz w:val="28"/>
          <w:szCs w:val="28"/>
        </w:rPr>
        <w:t xml:space="preserve">В соответствии со статьей 23 №161-ФЗ крупной сделкой является сделка или несколько взаимосвязанных сделок, связанных с приобретением, отчуждением или возможностью отчуждения унитарным предприятием прямо либо косвенно имущества, стоимость которого составляет более десяти процентов уставного фонда унитарного предприятия или более чем в 50 тысяч раз превышает установленный федеральным законом </w:t>
      </w:r>
      <w:hyperlink r:id="rId31" w:history="1">
        <w:r w:rsidRPr="00254AD3">
          <w:rPr>
            <w:rFonts w:ascii="Times New Roman" w:eastAsiaTheme="minorHAnsi" w:hAnsi="Times New Roman"/>
            <w:sz w:val="28"/>
            <w:szCs w:val="28"/>
          </w:rPr>
          <w:t>минимальный размер оплаты труда</w:t>
        </w:r>
      </w:hyperlink>
      <w:r w:rsidRPr="00254AD3">
        <w:rPr>
          <w:rFonts w:ascii="Times New Roman" w:eastAsiaTheme="minorHAnsi" w:hAnsi="Times New Roman"/>
          <w:sz w:val="28"/>
          <w:szCs w:val="28"/>
        </w:rPr>
        <w:t>.</w:t>
      </w:r>
    </w:p>
    <w:p w:rsidR="000B6F2A" w:rsidRPr="00A60FD9" w:rsidRDefault="00541095" w:rsidP="000B6F2A">
      <w:pPr>
        <w:pStyle w:val="af4"/>
        <w:spacing w:after="0"/>
        <w:ind w:firstLine="708"/>
        <w:jc w:val="both"/>
        <w:rPr>
          <w:sz w:val="28"/>
          <w:szCs w:val="28"/>
        </w:rPr>
      </w:pPr>
      <w:r>
        <w:rPr>
          <w:sz w:val="28"/>
          <w:szCs w:val="28"/>
        </w:rPr>
        <w:t>Размер уставного фонда МУП «</w:t>
      </w:r>
      <w:r w:rsidR="000B6F2A" w:rsidRPr="00A60FD9">
        <w:rPr>
          <w:sz w:val="28"/>
          <w:szCs w:val="28"/>
        </w:rPr>
        <w:t>Жилищно-коммунальное хозяйство Сортавальского муниципального района», согласно данным Устава предприятия</w:t>
      </w:r>
      <w:r w:rsidR="000B6F2A">
        <w:rPr>
          <w:sz w:val="28"/>
          <w:szCs w:val="28"/>
        </w:rPr>
        <w:t>,</w:t>
      </w:r>
      <w:r w:rsidR="000B6F2A" w:rsidRPr="00A60FD9">
        <w:rPr>
          <w:sz w:val="28"/>
          <w:szCs w:val="28"/>
        </w:rPr>
        <w:t xml:space="preserve"> составляет 526 000,0 руб. Крупной сделкой для МУП «Жилищно-коммунальное хозяйство Сорта</w:t>
      </w:r>
      <w:r>
        <w:rPr>
          <w:sz w:val="28"/>
          <w:szCs w:val="28"/>
        </w:rPr>
        <w:t>вальского муниципального района</w:t>
      </w:r>
      <w:r w:rsidR="000B6F2A" w:rsidRPr="00A60FD9">
        <w:rPr>
          <w:sz w:val="28"/>
          <w:szCs w:val="28"/>
        </w:rPr>
        <w:t>», решение о совершении которой принимается с согласия собственника имущества унитарного предприятия</w:t>
      </w:r>
      <w:r w:rsidR="000B6F2A">
        <w:rPr>
          <w:sz w:val="28"/>
          <w:szCs w:val="28"/>
        </w:rPr>
        <w:t>,</w:t>
      </w:r>
      <w:r w:rsidR="000B6F2A" w:rsidRPr="00A60FD9">
        <w:rPr>
          <w:sz w:val="28"/>
          <w:szCs w:val="28"/>
        </w:rPr>
        <w:t xml:space="preserve"> считается сделка, связанная с приобретением или отчуждением имущества, стоимость которого составляет более 52 600,0 руб.</w:t>
      </w:r>
    </w:p>
    <w:p w:rsidR="000B6F2A" w:rsidRPr="00A60FD9" w:rsidRDefault="000B6F2A" w:rsidP="000B6F2A">
      <w:pPr>
        <w:spacing w:after="0"/>
        <w:ind w:firstLine="708"/>
        <w:jc w:val="both"/>
        <w:rPr>
          <w:rFonts w:ascii="Times New Roman" w:hAnsi="Times New Roman"/>
          <w:sz w:val="28"/>
          <w:szCs w:val="28"/>
        </w:rPr>
      </w:pPr>
      <w:r w:rsidRPr="00A60FD9">
        <w:rPr>
          <w:rFonts w:ascii="Times New Roman" w:hAnsi="Times New Roman"/>
          <w:sz w:val="28"/>
          <w:szCs w:val="28"/>
        </w:rPr>
        <w:t>Информация о</w:t>
      </w:r>
      <w:r w:rsidRPr="00A60FD9">
        <w:rPr>
          <w:rFonts w:ascii="Times New Roman" w:eastAsiaTheme="minorHAnsi" w:hAnsi="Times New Roman"/>
          <w:sz w:val="28"/>
          <w:szCs w:val="28"/>
        </w:rPr>
        <w:t xml:space="preserve"> предоставлении </w:t>
      </w:r>
      <w:r w:rsidRPr="00A60FD9">
        <w:rPr>
          <w:rFonts w:ascii="Times New Roman" w:hAnsi="Times New Roman"/>
          <w:sz w:val="28"/>
          <w:szCs w:val="28"/>
        </w:rPr>
        <w:t>в проверяемом периоде</w:t>
      </w:r>
      <w:r w:rsidRPr="00A60FD9">
        <w:rPr>
          <w:rFonts w:ascii="Times New Roman" w:eastAsiaTheme="minorHAnsi" w:hAnsi="Times New Roman"/>
          <w:sz w:val="28"/>
          <w:szCs w:val="28"/>
        </w:rPr>
        <w:t xml:space="preserve"> согласия на совершение крупных сделок</w:t>
      </w:r>
      <w:r w:rsidRPr="00A60FD9">
        <w:rPr>
          <w:rFonts w:ascii="Times New Roman" w:hAnsi="Times New Roman"/>
          <w:sz w:val="28"/>
          <w:szCs w:val="28"/>
        </w:rPr>
        <w:t xml:space="preserve"> МУП «</w:t>
      </w:r>
      <w:r w:rsidRPr="00A60FD9">
        <w:rPr>
          <w:rFonts w:ascii="Times New Roman" w:eastAsiaTheme="minorHAnsi" w:hAnsi="Times New Roman"/>
          <w:sz w:val="28"/>
          <w:szCs w:val="28"/>
        </w:rPr>
        <w:t>Жилищно-коммунальное хозяйство Сортавальского муниципального района</w:t>
      </w:r>
      <w:r w:rsidRPr="00A60FD9">
        <w:rPr>
          <w:rFonts w:ascii="Times New Roman" w:hAnsi="Times New Roman"/>
          <w:sz w:val="28"/>
          <w:szCs w:val="28"/>
        </w:rPr>
        <w:t xml:space="preserve">» Администрацией Сортавальского района к проверке </w:t>
      </w:r>
      <w:r>
        <w:rPr>
          <w:rFonts w:ascii="Times New Roman" w:hAnsi="Times New Roman"/>
          <w:sz w:val="28"/>
          <w:szCs w:val="28"/>
        </w:rPr>
        <w:t>не представлена.</w:t>
      </w:r>
      <w:r w:rsidRPr="00A60FD9">
        <w:rPr>
          <w:rFonts w:ascii="Times New Roman" w:hAnsi="Times New Roman"/>
          <w:sz w:val="28"/>
          <w:szCs w:val="28"/>
        </w:rPr>
        <w:t xml:space="preserve"> </w:t>
      </w:r>
      <w:r>
        <w:rPr>
          <w:rFonts w:ascii="Times New Roman" w:hAnsi="Times New Roman"/>
          <w:sz w:val="28"/>
          <w:szCs w:val="28"/>
        </w:rPr>
        <w:t>С</w:t>
      </w:r>
      <w:r w:rsidRPr="00A60FD9">
        <w:rPr>
          <w:rFonts w:ascii="Times New Roman" w:hAnsi="Times New Roman"/>
          <w:sz w:val="28"/>
          <w:szCs w:val="28"/>
        </w:rPr>
        <w:t>огласно данным, представленным письмом 27.09.2017 года, указанная информация в комитете по экономике Администрации Сортавальского муниципального района отсутствует.</w:t>
      </w:r>
    </w:p>
    <w:p w:rsidR="000B6F2A" w:rsidRPr="002E48FB" w:rsidRDefault="000B6F2A" w:rsidP="000B6F2A">
      <w:pPr>
        <w:autoSpaceDE w:val="0"/>
        <w:autoSpaceDN w:val="0"/>
        <w:adjustRightInd w:val="0"/>
        <w:spacing w:after="0"/>
        <w:ind w:firstLine="720"/>
        <w:jc w:val="both"/>
        <w:rPr>
          <w:rFonts w:ascii="Times New Roman" w:eastAsiaTheme="minorHAnsi" w:hAnsi="Times New Roman"/>
          <w:sz w:val="28"/>
          <w:szCs w:val="28"/>
        </w:rPr>
      </w:pPr>
      <w:r w:rsidRPr="002E48FB">
        <w:rPr>
          <w:rFonts w:ascii="Times New Roman" w:eastAsiaTheme="minorHAnsi" w:hAnsi="Times New Roman"/>
          <w:sz w:val="28"/>
          <w:szCs w:val="28"/>
        </w:rPr>
        <w:t>Согласно пункта 1 статьи 26 №</w:t>
      </w:r>
      <w:r w:rsidRPr="002E48FB">
        <w:rPr>
          <w:rFonts w:ascii="Times New Roman" w:hAnsi="Times New Roman"/>
          <w:sz w:val="28"/>
          <w:szCs w:val="28"/>
        </w:rPr>
        <w:t>161-ФЗ,</w:t>
      </w:r>
      <w:r w:rsidRPr="002E48FB">
        <w:rPr>
          <w:rFonts w:ascii="Times New Roman" w:eastAsiaTheme="minorHAnsi" w:hAnsi="Times New Roman"/>
          <w:sz w:val="28"/>
          <w:szCs w:val="28"/>
        </w:rPr>
        <w:t xml:space="preserve"> бухгалтерская отчетность унитарного предприятия в случаях, определенных собственником имущества унитарного предприятия, подлежит обязательной ежегодной аудиторской проверке независимым аудитором.</w:t>
      </w:r>
    </w:p>
    <w:p w:rsidR="000B6F2A" w:rsidRPr="004B6289" w:rsidRDefault="000B6F2A" w:rsidP="000B6F2A">
      <w:pPr>
        <w:autoSpaceDE w:val="0"/>
        <w:autoSpaceDN w:val="0"/>
        <w:adjustRightInd w:val="0"/>
        <w:spacing w:after="0"/>
        <w:ind w:firstLine="720"/>
        <w:jc w:val="both"/>
        <w:rPr>
          <w:rFonts w:ascii="Times New Roman" w:eastAsiaTheme="minorHAnsi" w:hAnsi="Times New Roman"/>
          <w:sz w:val="28"/>
          <w:szCs w:val="28"/>
        </w:rPr>
      </w:pPr>
      <w:r w:rsidRPr="004B6289">
        <w:rPr>
          <w:rFonts w:ascii="Times New Roman" w:eastAsia="Times New Roman" w:hAnsi="Times New Roman"/>
          <w:color w:val="000000"/>
          <w:sz w:val="28"/>
          <w:szCs w:val="28"/>
          <w:lang w:eastAsia="ru-RU"/>
        </w:rPr>
        <w:t>В нарушение пункта 1 статьи 26 №161-ФЗ</w:t>
      </w:r>
      <w:r>
        <w:rPr>
          <w:rFonts w:ascii="Times New Roman" w:eastAsia="Times New Roman" w:hAnsi="Times New Roman"/>
          <w:color w:val="000000"/>
          <w:sz w:val="28"/>
          <w:szCs w:val="28"/>
          <w:lang w:eastAsia="ru-RU"/>
        </w:rPr>
        <w:t>,</w:t>
      </w:r>
      <w:r w:rsidRPr="004B6289">
        <w:rPr>
          <w:rFonts w:ascii="Times New Roman" w:eastAsia="Times New Roman" w:hAnsi="Times New Roman"/>
          <w:color w:val="000000"/>
          <w:sz w:val="28"/>
          <w:szCs w:val="28"/>
          <w:lang w:eastAsia="ru-RU"/>
        </w:rPr>
        <w:t xml:space="preserve"> </w:t>
      </w:r>
      <w:r w:rsidRPr="004B6289">
        <w:rPr>
          <w:rFonts w:ascii="Times New Roman" w:hAnsi="Times New Roman"/>
          <w:sz w:val="28"/>
          <w:szCs w:val="28"/>
        </w:rPr>
        <w:t xml:space="preserve">Администрацией Сортавальского муниципального района, </w:t>
      </w:r>
      <w:r w:rsidRPr="004B6289">
        <w:rPr>
          <w:rFonts w:ascii="Times New Roman" w:eastAsiaTheme="minorHAnsi" w:hAnsi="Times New Roman"/>
          <w:sz w:val="28"/>
          <w:szCs w:val="28"/>
        </w:rPr>
        <w:t>осуществляющей полномочия собственника имущества,</w:t>
      </w:r>
      <w:r w:rsidRPr="004B6289">
        <w:rPr>
          <w:rFonts w:ascii="Times New Roman" w:eastAsia="Times New Roman" w:hAnsi="Times New Roman"/>
          <w:color w:val="000000"/>
          <w:sz w:val="28"/>
          <w:szCs w:val="28"/>
          <w:lang w:eastAsia="ru-RU"/>
        </w:rPr>
        <w:t xml:space="preserve"> в проверяемом периоде не были определены случаи ежегодной аудиторской проверки независимым аудитором бухгалтерской отчетности муниципальных унитарных предприятий.</w:t>
      </w:r>
      <w:r w:rsidRPr="004B6289">
        <w:rPr>
          <w:rFonts w:ascii="Times New Roman" w:hAnsi="Times New Roman"/>
          <w:sz w:val="28"/>
          <w:szCs w:val="28"/>
        </w:rPr>
        <w:t xml:space="preserve"> Порядок определения случаев </w:t>
      </w:r>
      <w:r w:rsidRPr="004B6289">
        <w:rPr>
          <w:rFonts w:ascii="Times New Roman" w:eastAsia="Times New Roman" w:hAnsi="Times New Roman"/>
          <w:color w:val="000000"/>
          <w:sz w:val="28"/>
          <w:szCs w:val="28"/>
          <w:lang w:eastAsia="ru-RU"/>
        </w:rPr>
        <w:t>ежегодной аудиторской проверки независимым аудитором бухгалтерской отчетности муни</w:t>
      </w:r>
      <w:r>
        <w:rPr>
          <w:rFonts w:ascii="Times New Roman" w:eastAsia="Times New Roman" w:hAnsi="Times New Roman"/>
          <w:color w:val="000000"/>
          <w:sz w:val="28"/>
          <w:szCs w:val="28"/>
          <w:lang w:eastAsia="ru-RU"/>
        </w:rPr>
        <w:t xml:space="preserve">ципальных унитарных предприятий утвержден </w:t>
      </w:r>
      <w:r w:rsidRPr="004B6289">
        <w:rPr>
          <w:rFonts w:ascii="Times New Roman" w:hAnsi="Times New Roman"/>
          <w:sz w:val="28"/>
          <w:szCs w:val="28"/>
        </w:rPr>
        <w:t>Постановлением администрации Сортавальского муниципал</w:t>
      </w:r>
      <w:r>
        <w:rPr>
          <w:rFonts w:ascii="Times New Roman" w:hAnsi="Times New Roman"/>
          <w:sz w:val="28"/>
          <w:szCs w:val="28"/>
        </w:rPr>
        <w:t>ьного района №68 от 14.08.2017г</w:t>
      </w:r>
      <w:r w:rsidRPr="004B6289">
        <w:rPr>
          <w:rFonts w:ascii="Times New Roman" w:eastAsia="Times New Roman" w:hAnsi="Times New Roman"/>
          <w:color w:val="000000"/>
          <w:sz w:val="28"/>
          <w:szCs w:val="28"/>
          <w:lang w:eastAsia="ru-RU"/>
        </w:rPr>
        <w:t>.</w:t>
      </w:r>
    </w:p>
    <w:p w:rsidR="000B6F2A" w:rsidRPr="009421C3" w:rsidRDefault="000B6F2A" w:rsidP="000B6F2A">
      <w:pPr>
        <w:pStyle w:val="af4"/>
        <w:spacing w:after="0"/>
        <w:ind w:firstLine="426"/>
        <w:jc w:val="both"/>
        <w:rPr>
          <w:sz w:val="28"/>
          <w:szCs w:val="28"/>
        </w:rPr>
      </w:pPr>
      <w:r w:rsidRPr="002E48FB">
        <w:rPr>
          <w:rFonts w:eastAsiaTheme="minorHAnsi"/>
          <w:sz w:val="28"/>
          <w:szCs w:val="28"/>
        </w:rPr>
        <w:lastRenderedPageBreak/>
        <w:t>Согласно пп.11 п.1 статьи 20 №</w:t>
      </w:r>
      <w:r w:rsidRPr="002E48FB">
        <w:rPr>
          <w:sz w:val="28"/>
          <w:szCs w:val="28"/>
        </w:rPr>
        <w:t>161-ФЗ,</w:t>
      </w:r>
      <w:r w:rsidRPr="002E48FB">
        <w:rPr>
          <w:rFonts w:eastAsiaTheme="minorHAnsi"/>
          <w:sz w:val="28"/>
          <w:szCs w:val="28"/>
        </w:rPr>
        <w:t xml:space="preserve"> </w:t>
      </w:r>
      <w:r w:rsidRPr="002E48FB">
        <w:rPr>
          <w:sz w:val="28"/>
          <w:szCs w:val="28"/>
        </w:rPr>
        <w:t>собственник имущества</w:t>
      </w:r>
      <w:r w:rsidRPr="002E48FB">
        <w:rPr>
          <w:rFonts w:eastAsiaTheme="minorHAnsi"/>
          <w:sz w:val="28"/>
          <w:szCs w:val="28"/>
        </w:rPr>
        <w:t xml:space="preserve"> унитарного предприятия осуществляет контроль за использованием по назначению и сохранностью принадлежащего унитарному предприятию </w:t>
      </w:r>
      <w:r w:rsidRPr="009421C3">
        <w:rPr>
          <w:rFonts w:eastAsiaTheme="minorHAnsi"/>
          <w:sz w:val="28"/>
          <w:szCs w:val="28"/>
        </w:rPr>
        <w:t>имущества.</w:t>
      </w:r>
      <w:r w:rsidRPr="009421C3">
        <w:rPr>
          <w:sz w:val="28"/>
          <w:szCs w:val="28"/>
        </w:rPr>
        <w:t xml:space="preserve"> В целях </w:t>
      </w:r>
      <w:r w:rsidRPr="009421C3">
        <w:rPr>
          <w:rFonts w:eastAsiaTheme="minorHAnsi"/>
          <w:sz w:val="28"/>
          <w:szCs w:val="28"/>
        </w:rPr>
        <w:t>контроля за использованием</w:t>
      </w:r>
      <w:r w:rsidRPr="009421C3">
        <w:rPr>
          <w:sz w:val="28"/>
          <w:szCs w:val="28"/>
        </w:rPr>
        <w:t xml:space="preserve"> муниципального имущества </w:t>
      </w:r>
      <w:r w:rsidRPr="009421C3">
        <w:rPr>
          <w:rFonts w:eastAsiaTheme="minorHAnsi"/>
          <w:sz w:val="28"/>
          <w:szCs w:val="28"/>
        </w:rPr>
        <w:t xml:space="preserve">Администрацией </w:t>
      </w:r>
      <w:r w:rsidRPr="009421C3">
        <w:rPr>
          <w:sz w:val="28"/>
          <w:szCs w:val="28"/>
        </w:rPr>
        <w:t>Сортавальского муниципального района Постановлением №133 от 03.09.2015 года утверждено «Положение о порядке проведения проверок фактического состояния и использования по целевому назначению имущества Сортавальского муниципального района». Согласно пункту 1.4. Положения, проверки фактического состояния и использования по целевому назначению имущества</w:t>
      </w:r>
      <w:r>
        <w:rPr>
          <w:sz w:val="28"/>
          <w:szCs w:val="28"/>
        </w:rPr>
        <w:t>,</w:t>
      </w:r>
      <w:r w:rsidRPr="009421C3">
        <w:rPr>
          <w:sz w:val="28"/>
          <w:szCs w:val="28"/>
        </w:rPr>
        <w:t xml:space="preserve"> осуществляются Муниципальным казенным учреждением «Недвижимость-ИНВЕСТ» (далее МКУ «Н-Инвест»). </w:t>
      </w:r>
      <w:r w:rsidRPr="009421C3">
        <w:rPr>
          <w:rFonts w:eastAsiaTheme="minorHAnsi"/>
          <w:sz w:val="28"/>
          <w:szCs w:val="28"/>
        </w:rPr>
        <w:t>Согласно пункта 2.2</w:t>
      </w:r>
      <w:r w:rsidRPr="009421C3">
        <w:rPr>
          <w:sz w:val="28"/>
          <w:szCs w:val="28"/>
        </w:rPr>
        <w:t xml:space="preserve"> Положения в отношении муниципального имущества, закрепленного на праве хозяйственного ведения за муниципальными унитарными предприятиями проверки должны проводиться комплексно не реже, чем один раз в 4 года.</w:t>
      </w:r>
    </w:p>
    <w:p w:rsidR="000B6F2A" w:rsidRDefault="000B6F2A" w:rsidP="000B6F2A">
      <w:pPr>
        <w:pStyle w:val="af4"/>
        <w:spacing w:after="0"/>
        <w:ind w:firstLine="426"/>
        <w:jc w:val="both"/>
        <w:rPr>
          <w:sz w:val="28"/>
          <w:szCs w:val="28"/>
        </w:rPr>
      </w:pPr>
      <w:r w:rsidRPr="009421C3">
        <w:rPr>
          <w:sz w:val="28"/>
          <w:szCs w:val="28"/>
        </w:rPr>
        <w:t xml:space="preserve">В ходе контрольного мероприятия запрошена информация в МКУ «Н-Инвест» о проведении проверок фактического состояния и использования по целевому назначению имущества, закрепленного на праве хозяйственного ведения за </w:t>
      </w:r>
      <w:r>
        <w:rPr>
          <w:sz w:val="28"/>
          <w:szCs w:val="28"/>
        </w:rPr>
        <w:t xml:space="preserve">МУП </w:t>
      </w:r>
      <w:r w:rsidRPr="00C34E85">
        <w:rPr>
          <w:sz w:val="28"/>
          <w:szCs w:val="28"/>
        </w:rPr>
        <w:t>«</w:t>
      </w:r>
      <w:r w:rsidRPr="00C34E85">
        <w:rPr>
          <w:rFonts w:eastAsiaTheme="minorHAnsi"/>
          <w:sz w:val="28"/>
          <w:szCs w:val="28"/>
        </w:rPr>
        <w:t>Жилищно-коммунальное хозяйство Сортавальского муниципального района</w:t>
      </w:r>
      <w:r w:rsidRPr="009421C3">
        <w:rPr>
          <w:sz w:val="28"/>
          <w:szCs w:val="28"/>
        </w:rPr>
        <w:t xml:space="preserve">». Согласно представленной информации </w:t>
      </w:r>
      <w:r>
        <w:rPr>
          <w:sz w:val="28"/>
          <w:szCs w:val="28"/>
        </w:rPr>
        <w:t xml:space="preserve">Приказом </w:t>
      </w:r>
      <w:r w:rsidRPr="009421C3">
        <w:rPr>
          <w:sz w:val="28"/>
          <w:szCs w:val="28"/>
        </w:rPr>
        <w:t>МКУ «Н-Инвест»</w:t>
      </w:r>
      <w:r>
        <w:rPr>
          <w:sz w:val="28"/>
          <w:szCs w:val="28"/>
        </w:rPr>
        <w:t xml:space="preserve"> №15 от 10.02.2017г. </w:t>
      </w:r>
      <w:r w:rsidRPr="009421C3">
        <w:rPr>
          <w:sz w:val="28"/>
          <w:szCs w:val="28"/>
        </w:rPr>
        <w:t>проверка фактического состояния и использования по целевому назначению имущества, закрепленного на праве хозяйственного ведения за МУ</w:t>
      </w:r>
      <w:r>
        <w:rPr>
          <w:sz w:val="28"/>
          <w:szCs w:val="28"/>
        </w:rPr>
        <w:t xml:space="preserve">П </w:t>
      </w:r>
      <w:r w:rsidRPr="00AF2100">
        <w:rPr>
          <w:sz w:val="28"/>
          <w:szCs w:val="28"/>
        </w:rPr>
        <w:t>«</w:t>
      </w:r>
      <w:r w:rsidRPr="00AF2100">
        <w:rPr>
          <w:rFonts w:eastAsiaTheme="minorHAnsi"/>
          <w:sz w:val="28"/>
          <w:szCs w:val="28"/>
        </w:rPr>
        <w:t>Жилищно-коммунальное хозяйство Сортавальского муниципального района</w:t>
      </w:r>
      <w:r w:rsidRPr="00AF2100">
        <w:rPr>
          <w:sz w:val="28"/>
          <w:szCs w:val="28"/>
        </w:rPr>
        <w:t>» запланирована на сентябрь-октябрь текущего года, проверка начата 21.09.2017 года.</w:t>
      </w:r>
    </w:p>
    <w:p w:rsidR="000B6F2A" w:rsidRDefault="000B6F2A" w:rsidP="000B6F2A">
      <w:pPr>
        <w:spacing w:after="0"/>
        <w:ind w:firstLine="708"/>
        <w:jc w:val="both"/>
        <w:rPr>
          <w:rFonts w:ascii="Times New Roman" w:eastAsia="Times New Roman" w:hAnsi="Times New Roman"/>
          <w:color w:val="000000"/>
          <w:sz w:val="28"/>
          <w:szCs w:val="28"/>
        </w:rPr>
      </w:pPr>
      <w:r>
        <w:rPr>
          <w:rFonts w:ascii="Times New Roman" w:eastAsia="Times New Roman" w:hAnsi="Times New Roman"/>
          <w:color w:val="000000"/>
          <w:spacing w:val="-5"/>
          <w:sz w:val="28"/>
          <w:szCs w:val="28"/>
          <w:shd w:val="clear" w:color="auto" w:fill="FFFFFF"/>
        </w:rPr>
        <w:t>Согласно п.5 Положения «О порядке управления и распоряжения имуществом Сортавальского муниципального района», утвержденного решением Совета Сортавальского муниципального района 05.04.2013г. №302 учет объектов муниципальной собственности Сортавальского муниципального района ведется в Реестре муниципального имущества. Объектами учета Реестра муниципальной имущества Сортавальского муниципального района является:</w:t>
      </w:r>
    </w:p>
    <w:p w:rsidR="000B6F2A" w:rsidRDefault="000B6F2A" w:rsidP="000B6F2A">
      <w:pPr>
        <w:pStyle w:val="af4"/>
        <w:spacing w:after="0"/>
        <w:ind w:firstLine="426"/>
        <w:jc w:val="both"/>
        <w:rPr>
          <w:sz w:val="28"/>
          <w:szCs w:val="28"/>
        </w:rPr>
      </w:pPr>
      <w:r>
        <w:rPr>
          <w:color w:val="000000"/>
          <w:spacing w:val="-5"/>
          <w:sz w:val="28"/>
          <w:szCs w:val="28"/>
          <w:shd w:val="clear" w:color="auto" w:fill="FFFFFF"/>
        </w:rPr>
        <w:t>- имущество, закрепленное за муниципальными предприятиями. Ведение Реестра муниципального имущества</w:t>
      </w:r>
      <w:r>
        <w:rPr>
          <w:sz w:val="28"/>
          <w:szCs w:val="28"/>
        </w:rPr>
        <w:t xml:space="preserve"> возложено на </w:t>
      </w:r>
      <w:r w:rsidRPr="009421C3">
        <w:rPr>
          <w:sz w:val="28"/>
          <w:szCs w:val="28"/>
        </w:rPr>
        <w:t>МКУ «Н-Инвест»</w:t>
      </w:r>
      <w:r>
        <w:rPr>
          <w:sz w:val="28"/>
          <w:szCs w:val="28"/>
        </w:rPr>
        <w:t>.</w:t>
      </w:r>
    </w:p>
    <w:p w:rsidR="000B6F2A" w:rsidRDefault="000B6F2A" w:rsidP="000B6F2A">
      <w:pPr>
        <w:pStyle w:val="af4"/>
        <w:spacing w:after="0"/>
        <w:ind w:firstLine="426"/>
        <w:jc w:val="both"/>
        <w:rPr>
          <w:color w:val="000000"/>
          <w:spacing w:val="-6"/>
          <w:sz w:val="28"/>
          <w:szCs w:val="28"/>
        </w:rPr>
      </w:pPr>
      <w:r>
        <w:rPr>
          <w:color w:val="000000"/>
          <w:spacing w:val="-6"/>
          <w:sz w:val="28"/>
          <w:szCs w:val="28"/>
        </w:rPr>
        <w:t xml:space="preserve">В нарушение п.4 Порядка ведения органами местного самоуправления реестров муниципального имущества, утвержденного Приказом Министерства экономического развития 30.08.2011г. № 424 в Реестре </w:t>
      </w:r>
      <w:r>
        <w:rPr>
          <w:color w:val="000000"/>
          <w:sz w:val="28"/>
          <w:szCs w:val="28"/>
        </w:rPr>
        <w:t>по состоянию на 01.01.2017 (согласно представленной к проверке выписке из реестра муниципального имущества №141 от 27.09.2017 года)</w:t>
      </w:r>
      <w:r>
        <w:rPr>
          <w:color w:val="000000"/>
          <w:spacing w:val="-6"/>
          <w:sz w:val="28"/>
          <w:szCs w:val="28"/>
        </w:rPr>
        <w:t xml:space="preserve"> отсутствует </w:t>
      </w:r>
      <w:r>
        <w:rPr>
          <w:color w:val="000000"/>
          <w:spacing w:val="-6"/>
          <w:sz w:val="28"/>
          <w:szCs w:val="28"/>
        </w:rPr>
        <w:lastRenderedPageBreak/>
        <w:t>информация о недвижимом имуществе, закрепленном на праве хозяйственного ведения:</w:t>
      </w:r>
    </w:p>
    <w:p w:rsidR="000B6F2A" w:rsidRPr="001C54F2" w:rsidRDefault="000B6F2A" w:rsidP="000B6F2A">
      <w:pPr>
        <w:pStyle w:val="af4"/>
        <w:spacing w:after="0"/>
        <w:ind w:firstLine="426"/>
        <w:jc w:val="both"/>
        <w:rPr>
          <w:spacing w:val="-6"/>
          <w:sz w:val="28"/>
          <w:szCs w:val="28"/>
        </w:rPr>
      </w:pPr>
      <w:r w:rsidRPr="001C54F2">
        <w:rPr>
          <w:spacing w:val="-6"/>
          <w:sz w:val="28"/>
          <w:szCs w:val="28"/>
        </w:rPr>
        <w:t xml:space="preserve">-здание гаража по ул. Советских космонавтов, д. 25а, площадью 107,9 </w:t>
      </w:r>
      <w:proofErr w:type="spellStart"/>
      <w:r w:rsidRPr="001C54F2">
        <w:rPr>
          <w:spacing w:val="-6"/>
          <w:sz w:val="28"/>
          <w:szCs w:val="28"/>
        </w:rPr>
        <w:t>кв.м</w:t>
      </w:r>
      <w:proofErr w:type="spellEnd"/>
      <w:r w:rsidRPr="001C54F2">
        <w:rPr>
          <w:spacing w:val="-6"/>
          <w:sz w:val="28"/>
          <w:szCs w:val="28"/>
        </w:rPr>
        <w:t>. (акт приема-передачи №67);</w:t>
      </w:r>
    </w:p>
    <w:p w:rsidR="000B6F2A" w:rsidRPr="001C54F2" w:rsidRDefault="000B6F2A" w:rsidP="000B6F2A">
      <w:pPr>
        <w:pStyle w:val="af4"/>
        <w:spacing w:after="0"/>
        <w:ind w:firstLine="426"/>
        <w:jc w:val="both"/>
        <w:rPr>
          <w:spacing w:val="-6"/>
          <w:sz w:val="28"/>
          <w:szCs w:val="28"/>
        </w:rPr>
      </w:pPr>
      <w:r w:rsidRPr="001C54F2">
        <w:rPr>
          <w:spacing w:val="-6"/>
          <w:sz w:val="28"/>
          <w:szCs w:val="28"/>
        </w:rPr>
        <w:t>-Автобус ГАЗ 322171 2008 года выпуска (Распоряжение администрации СМР №386 от 05.05.2016г.)</w:t>
      </w:r>
    </w:p>
    <w:p w:rsidR="000B6F2A" w:rsidRPr="001C54F2" w:rsidRDefault="000B6F2A" w:rsidP="000B6F2A">
      <w:pPr>
        <w:pStyle w:val="af4"/>
        <w:spacing w:after="0"/>
        <w:ind w:firstLine="426"/>
        <w:jc w:val="both"/>
        <w:rPr>
          <w:sz w:val="28"/>
          <w:szCs w:val="28"/>
        </w:rPr>
      </w:pPr>
      <w:r w:rsidRPr="001C54F2">
        <w:rPr>
          <w:sz w:val="28"/>
          <w:szCs w:val="28"/>
        </w:rPr>
        <w:t>Указанные объекты имущества в течение 2016 го</w:t>
      </w:r>
      <w:r>
        <w:rPr>
          <w:sz w:val="28"/>
          <w:szCs w:val="28"/>
        </w:rPr>
        <w:t>да были закреплен</w:t>
      </w:r>
      <w:r w:rsidRPr="001C54F2">
        <w:rPr>
          <w:sz w:val="28"/>
          <w:szCs w:val="28"/>
        </w:rPr>
        <w:t>ы на праве хозяйственного ведения за МУП «Ж</w:t>
      </w:r>
      <w:r w:rsidRPr="001C54F2">
        <w:rPr>
          <w:rFonts w:eastAsiaTheme="minorHAnsi"/>
          <w:sz w:val="28"/>
          <w:szCs w:val="28"/>
        </w:rPr>
        <w:t>КХ СМР</w:t>
      </w:r>
      <w:r w:rsidRPr="001C54F2">
        <w:rPr>
          <w:sz w:val="28"/>
          <w:szCs w:val="28"/>
        </w:rPr>
        <w:t>» и по данным бухгалтерского учета предприятия (</w:t>
      </w:r>
      <w:proofErr w:type="spellStart"/>
      <w:r w:rsidRPr="001C54F2">
        <w:rPr>
          <w:sz w:val="28"/>
          <w:szCs w:val="28"/>
        </w:rPr>
        <w:t>оборотно</w:t>
      </w:r>
      <w:proofErr w:type="spellEnd"/>
      <w:r w:rsidRPr="001C54F2">
        <w:rPr>
          <w:sz w:val="28"/>
          <w:szCs w:val="28"/>
        </w:rPr>
        <w:t>-сальдовая ведомость</w:t>
      </w:r>
      <w:r>
        <w:rPr>
          <w:sz w:val="28"/>
          <w:szCs w:val="28"/>
        </w:rPr>
        <w:t xml:space="preserve"> по счету 01.01 за декабрь 2016 года)</w:t>
      </w:r>
      <w:r w:rsidRPr="001C54F2">
        <w:rPr>
          <w:sz w:val="28"/>
          <w:szCs w:val="28"/>
        </w:rPr>
        <w:t xml:space="preserve"> числятся на предприятии по состоянию на 01.01.2017г.)</w:t>
      </w:r>
    </w:p>
    <w:p w:rsidR="000B6F2A" w:rsidRPr="002E48FB" w:rsidRDefault="000B6F2A" w:rsidP="000B6F2A">
      <w:pPr>
        <w:autoSpaceDE w:val="0"/>
        <w:autoSpaceDN w:val="0"/>
        <w:adjustRightInd w:val="0"/>
        <w:spacing w:after="0"/>
        <w:ind w:firstLine="720"/>
        <w:jc w:val="both"/>
        <w:rPr>
          <w:rFonts w:ascii="Times New Roman" w:eastAsiaTheme="minorHAnsi" w:hAnsi="Times New Roman"/>
          <w:sz w:val="28"/>
          <w:szCs w:val="28"/>
        </w:rPr>
      </w:pPr>
      <w:bookmarkStart w:id="12" w:name="sub_2122"/>
      <w:r w:rsidRPr="002E48FB">
        <w:rPr>
          <w:rFonts w:ascii="Times New Roman" w:eastAsiaTheme="minorHAnsi" w:hAnsi="Times New Roman"/>
          <w:sz w:val="28"/>
          <w:szCs w:val="28"/>
        </w:rPr>
        <w:t xml:space="preserve">Согласно пункта 2 статьи 21 </w:t>
      </w:r>
      <w:r>
        <w:rPr>
          <w:rFonts w:ascii="Times New Roman" w:eastAsiaTheme="minorHAnsi" w:hAnsi="Times New Roman"/>
          <w:sz w:val="28"/>
          <w:szCs w:val="28"/>
        </w:rPr>
        <w:t>№</w:t>
      </w:r>
      <w:r w:rsidRPr="002E48FB">
        <w:rPr>
          <w:rFonts w:ascii="Times New Roman" w:hAnsi="Times New Roman"/>
          <w:sz w:val="28"/>
          <w:szCs w:val="28"/>
        </w:rPr>
        <w:t>161-ФЗ</w:t>
      </w:r>
      <w:r>
        <w:rPr>
          <w:rFonts w:ascii="Times New Roman" w:hAnsi="Times New Roman"/>
          <w:sz w:val="28"/>
          <w:szCs w:val="28"/>
        </w:rPr>
        <w:t>,</w:t>
      </w:r>
      <w:r w:rsidRPr="002E48FB">
        <w:rPr>
          <w:rFonts w:ascii="Times New Roman" w:eastAsiaTheme="minorHAnsi" w:hAnsi="Times New Roman"/>
          <w:sz w:val="28"/>
          <w:szCs w:val="28"/>
        </w:rPr>
        <w:t xml:space="preserve"> руководитель унитарного предприятия подлежит аттестации в порядке, установленном собственником имущества унитарного предприятия.</w:t>
      </w:r>
    </w:p>
    <w:bookmarkEnd w:id="12"/>
    <w:p w:rsidR="000B6F2A" w:rsidRPr="004346ED" w:rsidRDefault="000B6F2A" w:rsidP="000B6F2A">
      <w:pPr>
        <w:autoSpaceDE w:val="0"/>
        <w:autoSpaceDN w:val="0"/>
        <w:adjustRightInd w:val="0"/>
        <w:spacing w:after="0"/>
        <w:ind w:firstLine="720"/>
        <w:jc w:val="both"/>
        <w:rPr>
          <w:rFonts w:ascii="Times New Roman" w:hAnsi="Times New Roman"/>
          <w:sz w:val="28"/>
          <w:szCs w:val="28"/>
        </w:rPr>
      </w:pPr>
      <w:r w:rsidRPr="004346ED">
        <w:rPr>
          <w:rFonts w:ascii="Times New Roman" w:eastAsiaTheme="minorHAnsi" w:hAnsi="Times New Roman"/>
          <w:sz w:val="28"/>
          <w:szCs w:val="28"/>
        </w:rPr>
        <w:t>В нарушение пункта 2 статьи 21 №</w:t>
      </w:r>
      <w:r w:rsidRPr="004346ED">
        <w:rPr>
          <w:rFonts w:ascii="Times New Roman" w:hAnsi="Times New Roman"/>
          <w:sz w:val="28"/>
          <w:szCs w:val="28"/>
        </w:rPr>
        <w:t>161-ФЗ,</w:t>
      </w:r>
      <w:r w:rsidRPr="004346ED">
        <w:rPr>
          <w:rFonts w:ascii="Times New Roman" w:eastAsiaTheme="minorHAnsi" w:hAnsi="Times New Roman"/>
          <w:sz w:val="28"/>
          <w:szCs w:val="28"/>
        </w:rPr>
        <w:t xml:space="preserve"> Администрацией </w:t>
      </w:r>
      <w:r w:rsidRPr="004346ED">
        <w:rPr>
          <w:rFonts w:ascii="Times New Roman" w:hAnsi="Times New Roman"/>
          <w:sz w:val="28"/>
          <w:szCs w:val="28"/>
        </w:rPr>
        <w:t>Сортавальского муниципального района Порядок проведения аттестации руководителей муниципальных унитарных предприятий Сортавальского муниципального в проверяемом периоде установлен не был. Аттестация руководителя МУП «</w:t>
      </w:r>
      <w:r w:rsidRPr="004346ED">
        <w:rPr>
          <w:rFonts w:ascii="Times New Roman" w:eastAsiaTheme="minorHAnsi" w:hAnsi="Times New Roman"/>
          <w:sz w:val="28"/>
          <w:szCs w:val="28"/>
        </w:rPr>
        <w:t>Жилищно-коммунальное хозяйство Сортавальского муниципального района</w:t>
      </w:r>
      <w:r w:rsidRPr="004346ED">
        <w:rPr>
          <w:rFonts w:ascii="Times New Roman" w:hAnsi="Times New Roman"/>
          <w:sz w:val="28"/>
          <w:szCs w:val="28"/>
        </w:rPr>
        <w:t>» в проверяемом периоде не проводилась. Распоряжением №39 от 23 января 2017 года Администрацией Сортавальского муниципального района был утвержден Порядок проведения аттестации руководителей муниципальных унитарных предприятий Сортавальского муниципального района.</w:t>
      </w:r>
    </w:p>
    <w:p w:rsidR="000B6F2A" w:rsidRPr="004346ED" w:rsidRDefault="000B6F2A" w:rsidP="000B6F2A">
      <w:pPr>
        <w:autoSpaceDE w:val="0"/>
        <w:autoSpaceDN w:val="0"/>
        <w:adjustRightInd w:val="0"/>
        <w:spacing w:after="0"/>
        <w:ind w:firstLine="720"/>
        <w:jc w:val="both"/>
        <w:rPr>
          <w:rFonts w:ascii="Times New Roman" w:hAnsi="Times New Roman"/>
          <w:sz w:val="28"/>
          <w:szCs w:val="28"/>
        </w:rPr>
      </w:pPr>
      <w:r w:rsidRPr="004346ED">
        <w:rPr>
          <w:rFonts w:ascii="Times New Roman" w:hAnsi="Times New Roman"/>
          <w:sz w:val="28"/>
          <w:szCs w:val="28"/>
        </w:rPr>
        <w:t xml:space="preserve">Таким образом, на протяжении 2016 года </w:t>
      </w:r>
      <w:r w:rsidRPr="004346ED">
        <w:rPr>
          <w:rFonts w:ascii="Times New Roman" w:eastAsiaTheme="minorHAnsi" w:hAnsi="Times New Roman"/>
          <w:sz w:val="28"/>
          <w:szCs w:val="28"/>
        </w:rPr>
        <w:t xml:space="preserve">Администрацией </w:t>
      </w:r>
      <w:r w:rsidRPr="004346ED">
        <w:rPr>
          <w:rFonts w:ascii="Times New Roman" w:hAnsi="Times New Roman"/>
          <w:sz w:val="28"/>
          <w:szCs w:val="28"/>
        </w:rPr>
        <w:t xml:space="preserve">Сортавальского муниципального района не в полной мере осуществлялись </w:t>
      </w:r>
      <w:r>
        <w:rPr>
          <w:rFonts w:ascii="Times New Roman" w:hAnsi="Times New Roman"/>
          <w:sz w:val="28"/>
          <w:szCs w:val="28"/>
        </w:rPr>
        <w:t>права</w:t>
      </w:r>
      <w:r w:rsidRPr="004346ED">
        <w:rPr>
          <w:rFonts w:ascii="Times New Roman" w:hAnsi="Times New Roman"/>
          <w:sz w:val="28"/>
          <w:szCs w:val="28"/>
        </w:rPr>
        <w:t xml:space="preserve"> собственника имущества, закрепленного за МУП «</w:t>
      </w:r>
      <w:r w:rsidRPr="004346ED">
        <w:rPr>
          <w:rFonts w:ascii="Times New Roman" w:eastAsiaTheme="minorHAnsi" w:hAnsi="Times New Roman"/>
          <w:sz w:val="28"/>
          <w:szCs w:val="28"/>
        </w:rPr>
        <w:t>Жилищно-коммунальное хозяйство Сортавальского муниципального района</w:t>
      </w:r>
      <w:r w:rsidRPr="004346ED">
        <w:rPr>
          <w:rFonts w:ascii="Times New Roman" w:hAnsi="Times New Roman"/>
          <w:sz w:val="28"/>
          <w:szCs w:val="28"/>
        </w:rPr>
        <w:t>».</w:t>
      </w:r>
    </w:p>
    <w:p w:rsidR="000B6F2A" w:rsidRPr="004346ED" w:rsidRDefault="000B6F2A" w:rsidP="000B6F2A">
      <w:pPr>
        <w:autoSpaceDE w:val="0"/>
        <w:autoSpaceDN w:val="0"/>
        <w:adjustRightInd w:val="0"/>
        <w:spacing w:after="0"/>
        <w:ind w:firstLine="720"/>
        <w:jc w:val="both"/>
        <w:rPr>
          <w:rFonts w:ascii="Times New Roman" w:hAnsi="Times New Roman"/>
          <w:sz w:val="28"/>
          <w:szCs w:val="28"/>
        </w:rPr>
      </w:pPr>
      <w:r w:rsidRPr="004346ED">
        <w:rPr>
          <w:rFonts w:ascii="Times New Roman" w:hAnsi="Times New Roman"/>
          <w:sz w:val="28"/>
          <w:szCs w:val="28"/>
        </w:rPr>
        <w:t xml:space="preserve">Распоряжениями администрации Сортавальского муниципального района №1061 и №1062 от 05.08.2015 года «О закреплении на праве хозяйственного ведения за МУП «ЖКХ СМР» имущества» за предприятием закреплено имущество Сортавальского муниципального района для осуществления предусмотренной уставом деятельности в количестве 113 объектов, находящиеся на территории Кааламского и </w:t>
      </w:r>
      <w:proofErr w:type="spellStart"/>
      <w:r w:rsidRPr="004346ED">
        <w:rPr>
          <w:rFonts w:ascii="Times New Roman" w:hAnsi="Times New Roman"/>
          <w:sz w:val="28"/>
          <w:szCs w:val="28"/>
        </w:rPr>
        <w:t>Хаапалампинского</w:t>
      </w:r>
      <w:proofErr w:type="spellEnd"/>
      <w:r w:rsidRPr="004346ED">
        <w:rPr>
          <w:rFonts w:ascii="Times New Roman" w:hAnsi="Times New Roman"/>
          <w:sz w:val="28"/>
          <w:szCs w:val="28"/>
        </w:rPr>
        <w:t xml:space="preserve"> сельских поселений (в пос. </w:t>
      </w:r>
      <w:proofErr w:type="spellStart"/>
      <w:r w:rsidRPr="004346ED">
        <w:rPr>
          <w:rFonts w:ascii="Times New Roman" w:hAnsi="Times New Roman"/>
          <w:sz w:val="28"/>
          <w:szCs w:val="28"/>
        </w:rPr>
        <w:t>Кааламо</w:t>
      </w:r>
      <w:proofErr w:type="spellEnd"/>
      <w:r w:rsidRPr="004346ED">
        <w:rPr>
          <w:rFonts w:ascii="Times New Roman" w:hAnsi="Times New Roman"/>
          <w:sz w:val="28"/>
          <w:szCs w:val="28"/>
        </w:rPr>
        <w:t xml:space="preserve">, пос. </w:t>
      </w:r>
      <w:proofErr w:type="spellStart"/>
      <w:r w:rsidRPr="004346ED">
        <w:rPr>
          <w:rFonts w:ascii="Times New Roman" w:hAnsi="Times New Roman"/>
          <w:sz w:val="28"/>
          <w:szCs w:val="28"/>
        </w:rPr>
        <w:t>Пуйккола</w:t>
      </w:r>
      <w:proofErr w:type="spellEnd"/>
      <w:r w:rsidRPr="004346ED">
        <w:rPr>
          <w:rFonts w:ascii="Times New Roman" w:hAnsi="Times New Roman"/>
          <w:sz w:val="28"/>
          <w:szCs w:val="28"/>
        </w:rPr>
        <w:t xml:space="preserve">, пос. </w:t>
      </w:r>
      <w:proofErr w:type="spellStart"/>
      <w:r w:rsidRPr="004346ED">
        <w:rPr>
          <w:rFonts w:ascii="Times New Roman" w:hAnsi="Times New Roman"/>
          <w:sz w:val="28"/>
          <w:szCs w:val="28"/>
        </w:rPr>
        <w:t>Рускеала</w:t>
      </w:r>
      <w:proofErr w:type="spellEnd"/>
      <w:r w:rsidRPr="004346ED">
        <w:rPr>
          <w:rFonts w:ascii="Times New Roman" w:hAnsi="Times New Roman"/>
          <w:sz w:val="28"/>
          <w:szCs w:val="28"/>
        </w:rPr>
        <w:t xml:space="preserve">, пос. </w:t>
      </w:r>
      <w:proofErr w:type="spellStart"/>
      <w:r w:rsidRPr="004346ED">
        <w:rPr>
          <w:rFonts w:ascii="Times New Roman" w:hAnsi="Times New Roman"/>
          <w:sz w:val="28"/>
          <w:szCs w:val="28"/>
        </w:rPr>
        <w:t>Рюттю</w:t>
      </w:r>
      <w:proofErr w:type="spellEnd"/>
      <w:r w:rsidRPr="004346ED">
        <w:rPr>
          <w:rFonts w:ascii="Times New Roman" w:hAnsi="Times New Roman"/>
          <w:sz w:val="28"/>
          <w:szCs w:val="28"/>
        </w:rPr>
        <w:t xml:space="preserve">, пос. </w:t>
      </w:r>
      <w:proofErr w:type="spellStart"/>
      <w:r w:rsidRPr="004346ED">
        <w:rPr>
          <w:rFonts w:ascii="Times New Roman" w:hAnsi="Times New Roman"/>
          <w:sz w:val="28"/>
          <w:szCs w:val="28"/>
        </w:rPr>
        <w:t>Маткаселькя</w:t>
      </w:r>
      <w:proofErr w:type="spellEnd"/>
      <w:r w:rsidRPr="004346ED">
        <w:rPr>
          <w:rFonts w:ascii="Times New Roman" w:hAnsi="Times New Roman"/>
          <w:sz w:val="28"/>
          <w:szCs w:val="28"/>
        </w:rPr>
        <w:t xml:space="preserve">, пос. </w:t>
      </w:r>
      <w:proofErr w:type="spellStart"/>
      <w:r w:rsidRPr="004346ED">
        <w:rPr>
          <w:rFonts w:ascii="Times New Roman" w:hAnsi="Times New Roman"/>
          <w:sz w:val="28"/>
          <w:szCs w:val="28"/>
        </w:rPr>
        <w:t>Алалампи</w:t>
      </w:r>
      <w:proofErr w:type="spellEnd"/>
      <w:r w:rsidRPr="004346ED">
        <w:rPr>
          <w:rFonts w:ascii="Times New Roman" w:hAnsi="Times New Roman"/>
          <w:sz w:val="28"/>
          <w:szCs w:val="28"/>
        </w:rPr>
        <w:t xml:space="preserve">, пос. Заозерный, пос. </w:t>
      </w:r>
      <w:proofErr w:type="spellStart"/>
      <w:r w:rsidRPr="004346ED">
        <w:rPr>
          <w:rFonts w:ascii="Times New Roman" w:hAnsi="Times New Roman"/>
          <w:sz w:val="28"/>
          <w:szCs w:val="28"/>
        </w:rPr>
        <w:t>Лавиярви</w:t>
      </w:r>
      <w:proofErr w:type="spellEnd"/>
      <w:r w:rsidRPr="004346ED">
        <w:rPr>
          <w:rFonts w:ascii="Times New Roman" w:hAnsi="Times New Roman"/>
          <w:sz w:val="28"/>
          <w:szCs w:val="28"/>
        </w:rPr>
        <w:t xml:space="preserve">, пос. </w:t>
      </w:r>
      <w:proofErr w:type="spellStart"/>
      <w:r w:rsidRPr="004346ED">
        <w:rPr>
          <w:rFonts w:ascii="Times New Roman" w:hAnsi="Times New Roman"/>
          <w:sz w:val="28"/>
          <w:szCs w:val="28"/>
        </w:rPr>
        <w:t>Хотинлахти</w:t>
      </w:r>
      <w:proofErr w:type="spellEnd"/>
      <w:r w:rsidRPr="004346ED">
        <w:rPr>
          <w:rFonts w:ascii="Times New Roman" w:hAnsi="Times New Roman"/>
          <w:sz w:val="28"/>
          <w:szCs w:val="28"/>
        </w:rPr>
        <w:t xml:space="preserve">, пос. </w:t>
      </w:r>
      <w:proofErr w:type="spellStart"/>
      <w:r w:rsidRPr="004346ED">
        <w:rPr>
          <w:rFonts w:ascii="Times New Roman" w:hAnsi="Times New Roman"/>
          <w:sz w:val="28"/>
          <w:szCs w:val="28"/>
        </w:rPr>
        <w:t>Хаапалампи</w:t>
      </w:r>
      <w:proofErr w:type="spellEnd"/>
      <w:r w:rsidRPr="004346ED">
        <w:rPr>
          <w:rFonts w:ascii="Times New Roman" w:hAnsi="Times New Roman"/>
          <w:sz w:val="28"/>
          <w:szCs w:val="28"/>
        </w:rPr>
        <w:t xml:space="preserve">, пос. </w:t>
      </w:r>
      <w:proofErr w:type="spellStart"/>
      <w:r w:rsidRPr="004346ED">
        <w:rPr>
          <w:rFonts w:ascii="Times New Roman" w:hAnsi="Times New Roman"/>
          <w:sz w:val="28"/>
          <w:szCs w:val="28"/>
        </w:rPr>
        <w:t>Мейери</w:t>
      </w:r>
      <w:proofErr w:type="spellEnd"/>
      <w:r w:rsidRPr="004346ED">
        <w:rPr>
          <w:rFonts w:ascii="Times New Roman" w:hAnsi="Times New Roman"/>
          <w:sz w:val="28"/>
          <w:szCs w:val="28"/>
        </w:rPr>
        <w:t xml:space="preserve">). Передача объектов имущества, закрепленного за предприятием Распоряжениями №1061 и </w:t>
      </w:r>
      <w:r w:rsidRPr="004346ED">
        <w:rPr>
          <w:rFonts w:ascii="Times New Roman" w:hAnsi="Times New Roman"/>
          <w:sz w:val="28"/>
          <w:szCs w:val="28"/>
        </w:rPr>
        <w:lastRenderedPageBreak/>
        <w:t>№1062 от 05.08.2015 года оформлена актами приема-передачи от 05.08.2015 года.</w:t>
      </w:r>
    </w:p>
    <w:p w:rsidR="000B6F2A" w:rsidRPr="004346ED" w:rsidRDefault="000B6F2A" w:rsidP="000B6F2A">
      <w:pPr>
        <w:pStyle w:val="Default"/>
        <w:spacing w:line="276" w:lineRule="auto"/>
        <w:ind w:firstLine="708"/>
        <w:jc w:val="both"/>
        <w:rPr>
          <w:sz w:val="28"/>
          <w:szCs w:val="28"/>
        </w:rPr>
      </w:pPr>
      <w:r w:rsidRPr="004346ED">
        <w:rPr>
          <w:sz w:val="28"/>
          <w:szCs w:val="28"/>
        </w:rPr>
        <w:t>В перечне закрепленных за предприятием объектов присутствуют объекты водоснабжения и водоотведения (водозаборы, водонапорные и канализационные сети). Согласно выписке из Реестра муниципального имущества по состоянию на 01.01.2017г., указанные объекты водоснабжения и водоотведения закреплены за предприятием.</w:t>
      </w:r>
    </w:p>
    <w:p w:rsidR="000B6F2A" w:rsidRPr="00A60FD9" w:rsidRDefault="000B6F2A" w:rsidP="000B6F2A">
      <w:pPr>
        <w:pStyle w:val="Default"/>
        <w:spacing w:line="276" w:lineRule="auto"/>
        <w:ind w:firstLine="708"/>
        <w:jc w:val="both"/>
        <w:rPr>
          <w:sz w:val="28"/>
          <w:szCs w:val="28"/>
        </w:rPr>
      </w:pPr>
      <w:r w:rsidRPr="00A60FD9">
        <w:rPr>
          <w:sz w:val="28"/>
          <w:szCs w:val="28"/>
        </w:rPr>
        <w:t>Согласно письму Федеральной антимонопольной службы</w:t>
      </w:r>
      <w:bookmarkStart w:id="13" w:name="100002"/>
      <w:bookmarkEnd w:id="13"/>
      <w:r w:rsidRPr="00A60FD9">
        <w:rPr>
          <w:sz w:val="28"/>
          <w:szCs w:val="28"/>
        </w:rPr>
        <w:t xml:space="preserve"> от 5 октября 2015 г. </w:t>
      </w:r>
      <w:r w:rsidR="00701832">
        <w:rPr>
          <w:sz w:val="28"/>
          <w:szCs w:val="28"/>
        </w:rPr>
        <w:t>№ АД</w:t>
      </w:r>
      <w:r w:rsidRPr="00A60FD9">
        <w:rPr>
          <w:sz w:val="28"/>
          <w:szCs w:val="28"/>
        </w:rPr>
        <w:t>/53812/15</w:t>
      </w:r>
      <w:bookmarkStart w:id="14" w:name="100003"/>
      <w:bookmarkEnd w:id="14"/>
      <w:r w:rsidRPr="00A60FD9">
        <w:rPr>
          <w:sz w:val="28"/>
          <w:szCs w:val="28"/>
        </w:rPr>
        <w:t xml:space="preserve"> «О возможности закрепления на праве хозяйственного ведения за муниципальными предприятиями такого вида муниципального имущества как сетей водоснабжения и теплоснабжения» с момента официального опубликования Федерального </w:t>
      </w:r>
      <w:hyperlink r:id="rId32" w:history="1">
        <w:r w:rsidRPr="00A60FD9">
          <w:rPr>
            <w:rStyle w:val="af2"/>
            <w:color w:val="auto"/>
            <w:sz w:val="28"/>
            <w:szCs w:val="28"/>
          </w:rPr>
          <w:t>закона</w:t>
        </w:r>
      </w:hyperlink>
      <w:r w:rsidRPr="00A60FD9">
        <w:rPr>
          <w:sz w:val="28"/>
          <w:szCs w:val="28"/>
        </w:rPr>
        <w:t xml:space="preserve"> от 07.05.2013 N 103-ФЗ "О внесении изменений в Федеральный закон "О концессионных соглашениях" и отдельные законодательные акты Российской Федерации" права владения и (или) пользования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на праве хозяйственного ведения за унитарными предприятиями закрепляться не могут.</w:t>
      </w:r>
      <w:bookmarkStart w:id="15" w:name="100013"/>
      <w:bookmarkEnd w:id="15"/>
      <w:r w:rsidRPr="00A60FD9">
        <w:rPr>
          <w:sz w:val="28"/>
          <w:szCs w:val="28"/>
        </w:rPr>
        <w:t xml:space="preserve"> Действия по передаче прав на объекты теплоснабжения, централизованных систем горячего водоснабжения, холодного водоснабжения и (или) водоотведения путем закрепления указанных объектов, находящихся в государственной или муниципальной собственности, за государственными или муниципальными предприятиями могут быть рассмотрены на предмет нарушения </w:t>
      </w:r>
      <w:hyperlink r:id="rId33" w:anchor="000352" w:history="1">
        <w:r w:rsidRPr="00A60FD9">
          <w:rPr>
            <w:rStyle w:val="af2"/>
            <w:color w:val="auto"/>
            <w:sz w:val="28"/>
            <w:szCs w:val="28"/>
          </w:rPr>
          <w:t>статьи 15</w:t>
        </w:r>
      </w:hyperlink>
      <w:r w:rsidRPr="00A60FD9">
        <w:rPr>
          <w:sz w:val="28"/>
          <w:szCs w:val="28"/>
        </w:rPr>
        <w:t xml:space="preserve"> Федерального закона от 26.07.2006 N 135-ФЗ "О защите конкуренции". Таким образом, закрепление за МУП «ЖКХ СМР» объектов водоснабжения и водоотведения произведено в нарушение п.1. статьи 41.1 </w:t>
      </w:r>
      <w:r w:rsidRPr="00A60FD9">
        <w:rPr>
          <w:bCs/>
          <w:kern w:val="36"/>
          <w:sz w:val="28"/>
          <w:szCs w:val="28"/>
        </w:rPr>
        <w:t>Федерального закона от 07.12.2011 N 416-ФЗ "О водоснабжении и водоотведении"</w:t>
      </w:r>
      <w:r w:rsidRPr="00A60FD9">
        <w:rPr>
          <w:sz w:val="28"/>
          <w:szCs w:val="28"/>
        </w:rPr>
        <w:t xml:space="preserve">. </w:t>
      </w:r>
    </w:p>
    <w:p w:rsidR="000B6F2A" w:rsidRPr="00621FE6" w:rsidRDefault="000B6F2A" w:rsidP="000B6F2A">
      <w:pPr>
        <w:autoSpaceDE w:val="0"/>
        <w:autoSpaceDN w:val="0"/>
        <w:adjustRightInd w:val="0"/>
        <w:spacing w:after="0"/>
        <w:ind w:firstLine="540"/>
        <w:jc w:val="both"/>
        <w:rPr>
          <w:rFonts w:ascii="Times New Roman" w:hAnsi="Times New Roman"/>
          <w:sz w:val="28"/>
          <w:szCs w:val="28"/>
        </w:rPr>
      </w:pPr>
      <w:r w:rsidRPr="00A60FD9">
        <w:rPr>
          <w:rFonts w:ascii="Times New Roman" w:eastAsiaTheme="minorHAnsi" w:hAnsi="Times New Roman"/>
          <w:sz w:val="28"/>
          <w:szCs w:val="28"/>
        </w:rPr>
        <w:t>Контроль за деятельностью унитарного предприятия согласно пункта 2 статьи 26 №161-ФЗ</w:t>
      </w:r>
      <w:r w:rsidR="00541095">
        <w:rPr>
          <w:rFonts w:ascii="Times New Roman" w:eastAsiaTheme="minorHAnsi" w:hAnsi="Times New Roman"/>
          <w:sz w:val="28"/>
          <w:szCs w:val="28"/>
        </w:rPr>
        <w:t>,</w:t>
      </w:r>
      <w:r w:rsidRPr="00A60FD9">
        <w:rPr>
          <w:rFonts w:ascii="Times New Roman" w:eastAsiaTheme="minorHAnsi" w:hAnsi="Times New Roman"/>
          <w:sz w:val="28"/>
          <w:szCs w:val="28"/>
        </w:rPr>
        <w:t xml:space="preserve"> осуществляется органом, осуществляющим полномочия собственника. По информации, представленной Администрацией </w:t>
      </w:r>
      <w:r w:rsidRPr="00A60FD9">
        <w:rPr>
          <w:rFonts w:ascii="Times New Roman" w:hAnsi="Times New Roman"/>
          <w:sz w:val="28"/>
          <w:szCs w:val="28"/>
        </w:rPr>
        <w:t xml:space="preserve">Сортавальского муниципального района, в 2016 году </w:t>
      </w:r>
      <w:r w:rsidR="00541095">
        <w:rPr>
          <w:rFonts w:ascii="Times New Roman" w:hAnsi="Times New Roman"/>
          <w:sz w:val="28"/>
          <w:szCs w:val="28"/>
        </w:rPr>
        <w:t>контроль за деятельностью МУП «</w:t>
      </w:r>
      <w:r w:rsidRPr="00A60FD9">
        <w:rPr>
          <w:rFonts w:ascii="Times New Roman" w:eastAsiaTheme="minorHAnsi" w:hAnsi="Times New Roman"/>
          <w:sz w:val="28"/>
          <w:szCs w:val="28"/>
        </w:rPr>
        <w:t>Жилищно-коммунальное хозяйство Сортавальского муниципального района</w:t>
      </w:r>
      <w:r w:rsidRPr="00A60FD9">
        <w:rPr>
          <w:rFonts w:ascii="Times New Roman" w:hAnsi="Times New Roman"/>
          <w:sz w:val="28"/>
          <w:szCs w:val="28"/>
        </w:rPr>
        <w:t xml:space="preserve">» осуществлялся путем проведения ежеквартальных балансовых комиссий. В проверяемом периоде проведены четыре заседания балансовых комиссий (представлены четыре протокола, проведенных в 2016 году комиссий). На заседании балансовой комиссии, проведенном 17.05.2017года администрацией Сортавальского муниципального района была утверждена бухгалтерская отчетность предприятия за 2016 год. </w:t>
      </w:r>
      <w:r w:rsidRPr="00A60FD9">
        <w:rPr>
          <w:rFonts w:ascii="Times New Roman" w:hAnsi="Times New Roman"/>
          <w:sz w:val="28"/>
          <w:szCs w:val="28"/>
        </w:rPr>
        <w:lastRenderedPageBreak/>
        <w:t xml:space="preserve">Проверкой установлено, утверждение отчетности предприятия, составленная с нарушением пункта 4 статьи 6 Федерального закона №402-ФЗ «О бухгалтерском учете» и Приказа Минфина РФ от 31 октября 2000 г. N 94н "Об утверждении Плана счетов бухгалтерского учета финансово-хозяйственной деятельности организаций и инструкции по его применению" </w:t>
      </w:r>
      <w:r w:rsidRPr="00A60FD9">
        <w:rPr>
          <w:rFonts w:ascii="Times New Roman" w:hAnsi="Times New Roman"/>
          <w:color w:val="000000"/>
          <w:sz w:val="28"/>
          <w:szCs w:val="28"/>
        </w:rPr>
        <w:t>без детализации показателей по статьям</w:t>
      </w:r>
      <w:r w:rsidRPr="00A60FD9">
        <w:rPr>
          <w:rFonts w:ascii="Times New Roman" w:hAnsi="Times New Roman"/>
          <w:sz w:val="28"/>
          <w:szCs w:val="28"/>
        </w:rPr>
        <w:t xml:space="preserve"> не содержащая сведений об уставном фонде предприятия. Указанное обстоятельство указывает на формальное </w:t>
      </w:r>
      <w:r w:rsidRPr="00A60FD9">
        <w:rPr>
          <w:rFonts w:ascii="Times New Roman" w:eastAsiaTheme="minorHAnsi" w:hAnsi="Times New Roman"/>
          <w:sz w:val="28"/>
          <w:szCs w:val="28"/>
        </w:rPr>
        <w:t xml:space="preserve">осуществление полномочий собственника имущества муниципального предприятия по контролю за деятельностью унитарного </w:t>
      </w:r>
      <w:r w:rsidRPr="002E48FB">
        <w:rPr>
          <w:rFonts w:ascii="Times New Roman" w:eastAsiaTheme="minorHAnsi" w:hAnsi="Times New Roman"/>
          <w:sz w:val="28"/>
          <w:szCs w:val="28"/>
        </w:rPr>
        <w:t>предприятия</w:t>
      </w:r>
      <w:r>
        <w:rPr>
          <w:rFonts w:ascii="Times New Roman" w:eastAsiaTheme="minorHAnsi" w:hAnsi="Times New Roman"/>
          <w:sz w:val="28"/>
          <w:szCs w:val="28"/>
        </w:rPr>
        <w:t>,</w:t>
      </w:r>
      <w:r w:rsidRPr="00937568">
        <w:rPr>
          <w:rFonts w:ascii="Times New Roman" w:eastAsiaTheme="minorHAnsi" w:hAnsi="Times New Roman"/>
          <w:sz w:val="28"/>
          <w:szCs w:val="28"/>
        </w:rPr>
        <w:t xml:space="preserve"> </w:t>
      </w:r>
      <w:r>
        <w:rPr>
          <w:rFonts w:ascii="Times New Roman" w:eastAsiaTheme="minorHAnsi" w:hAnsi="Times New Roman"/>
          <w:sz w:val="28"/>
          <w:szCs w:val="28"/>
        </w:rPr>
        <w:t xml:space="preserve">предписанных </w:t>
      </w:r>
      <w:r w:rsidRPr="002E48FB">
        <w:rPr>
          <w:rFonts w:ascii="Times New Roman" w:eastAsiaTheme="minorHAnsi" w:hAnsi="Times New Roman"/>
          <w:sz w:val="28"/>
          <w:szCs w:val="28"/>
        </w:rPr>
        <w:t>пункт</w:t>
      </w:r>
      <w:r>
        <w:rPr>
          <w:rFonts w:ascii="Times New Roman" w:eastAsiaTheme="minorHAnsi" w:hAnsi="Times New Roman"/>
          <w:sz w:val="28"/>
          <w:szCs w:val="28"/>
        </w:rPr>
        <w:t>ом</w:t>
      </w:r>
      <w:r w:rsidRPr="002E48FB">
        <w:rPr>
          <w:rFonts w:ascii="Times New Roman" w:eastAsiaTheme="minorHAnsi" w:hAnsi="Times New Roman"/>
          <w:sz w:val="28"/>
          <w:szCs w:val="28"/>
        </w:rPr>
        <w:t xml:space="preserve"> 2 статьи 26</w:t>
      </w:r>
      <w:r>
        <w:rPr>
          <w:rFonts w:ascii="Times New Roman" w:eastAsiaTheme="minorHAnsi" w:hAnsi="Times New Roman"/>
          <w:sz w:val="28"/>
          <w:szCs w:val="28"/>
        </w:rPr>
        <w:t xml:space="preserve"> №</w:t>
      </w:r>
      <w:r w:rsidRPr="002E48FB">
        <w:rPr>
          <w:rFonts w:ascii="Times New Roman" w:eastAsiaTheme="minorHAnsi" w:hAnsi="Times New Roman"/>
          <w:sz w:val="28"/>
          <w:szCs w:val="28"/>
        </w:rPr>
        <w:t>161-ФЗ</w:t>
      </w:r>
      <w:r>
        <w:rPr>
          <w:rFonts w:ascii="Times New Roman" w:eastAsiaTheme="minorHAnsi" w:hAnsi="Times New Roman"/>
          <w:sz w:val="28"/>
          <w:szCs w:val="28"/>
        </w:rPr>
        <w:t>.</w:t>
      </w:r>
    </w:p>
    <w:p w:rsidR="000B6F2A" w:rsidRPr="00A00C34" w:rsidRDefault="000B6F2A" w:rsidP="000B6F2A">
      <w:pPr>
        <w:autoSpaceDE w:val="0"/>
        <w:autoSpaceDN w:val="0"/>
        <w:adjustRightInd w:val="0"/>
        <w:spacing w:after="0"/>
        <w:ind w:firstLine="720"/>
        <w:jc w:val="both"/>
        <w:rPr>
          <w:rFonts w:ascii="Times New Roman" w:hAnsi="Times New Roman"/>
          <w:sz w:val="28"/>
          <w:szCs w:val="28"/>
        </w:rPr>
      </w:pPr>
    </w:p>
    <w:p w:rsidR="000B6F2A" w:rsidRDefault="006D43D0" w:rsidP="000B6F2A">
      <w:pPr>
        <w:autoSpaceDE w:val="0"/>
        <w:autoSpaceDN w:val="0"/>
        <w:adjustRightInd w:val="0"/>
        <w:spacing w:after="0"/>
        <w:ind w:firstLine="720"/>
        <w:jc w:val="both"/>
        <w:rPr>
          <w:rFonts w:ascii="Times New Roman" w:hAnsi="Times New Roman"/>
          <w:b/>
          <w:sz w:val="28"/>
          <w:szCs w:val="28"/>
        </w:rPr>
      </w:pPr>
      <w:r>
        <w:rPr>
          <w:rFonts w:ascii="Times New Roman" w:hAnsi="Times New Roman"/>
          <w:b/>
          <w:sz w:val="28"/>
          <w:szCs w:val="28"/>
        </w:rPr>
        <w:t>7.</w:t>
      </w:r>
      <w:r w:rsidR="00EE4C94">
        <w:rPr>
          <w:rFonts w:ascii="Times New Roman" w:hAnsi="Times New Roman"/>
          <w:b/>
          <w:sz w:val="28"/>
          <w:szCs w:val="28"/>
        </w:rPr>
        <w:t>2</w:t>
      </w:r>
      <w:r w:rsidR="000B6F2A" w:rsidRPr="0002755A">
        <w:rPr>
          <w:rFonts w:ascii="Times New Roman" w:hAnsi="Times New Roman"/>
          <w:b/>
          <w:sz w:val="28"/>
          <w:szCs w:val="28"/>
        </w:rPr>
        <w:t>.Оценка эффективности использования муниципального имущества, переданного в хозяйственное ведение МУП «</w:t>
      </w:r>
      <w:r w:rsidR="000B6F2A" w:rsidRPr="0002755A">
        <w:rPr>
          <w:rFonts w:ascii="Times New Roman" w:eastAsiaTheme="minorHAnsi" w:hAnsi="Times New Roman"/>
          <w:b/>
          <w:sz w:val="28"/>
          <w:szCs w:val="28"/>
        </w:rPr>
        <w:t>Жилищно-коммунальное хозяйство Сортавальского муниципального района</w:t>
      </w:r>
      <w:r w:rsidR="000B6F2A" w:rsidRPr="0002755A">
        <w:rPr>
          <w:rFonts w:ascii="Times New Roman" w:hAnsi="Times New Roman"/>
          <w:b/>
          <w:sz w:val="28"/>
          <w:szCs w:val="28"/>
        </w:rPr>
        <w:t>».</w:t>
      </w:r>
    </w:p>
    <w:p w:rsidR="000B6F2A" w:rsidRPr="0002755A" w:rsidRDefault="000B6F2A" w:rsidP="000B6F2A">
      <w:pPr>
        <w:autoSpaceDE w:val="0"/>
        <w:autoSpaceDN w:val="0"/>
        <w:adjustRightInd w:val="0"/>
        <w:spacing w:after="0"/>
        <w:ind w:firstLine="720"/>
        <w:jc w:val="both"/>
        <w:rPr>
          <w:rFonts w:ascii="Times New Roman" w:hAnsi="Times New Roman"/>
          <w:b/>
          <w:sz w:val="28"/>
          <w:szCs w:val="28"/>
        </w:rPr>
      </w:pPr>
    </w:p>
    <w:p w:rsidR="000B6F2A" w:rsidRPr="00B3141C" w:rsidRDefault="000B6F2A" w:rsidP="000B6F2A">
      <w:pPr>
        <w:spacing w:after="0"/>
        <w:ind w:firstLine="679"/>
        <w:jc w:val="both"/>
        <w:rPr>
          <w:rFonts w:ascii="Times New Roman" w:hAnsi="Times New Roman"/>
          <w:sz w:val="28"/>
          <w:szCs w:val="28"/>
        </w:rPr>
      </w:pPr>
      <w:r w:rsidRPr="00B3141C">
        <w:rPr>
          <w:rFonts w:ascii="Times New Roman" w:hAnsi="Times New Roman"/>
          <w:sz w:val="28"/>
          <w:szCs w:val="28"/>
        </w:rPr>
        <w:t>Управление муниципальным имуществом, согласно пункта 2 Положения «О порядке управления и распоряжения имуществом Сортавальского муниципального района» утверждено Решением Совета Сортавальского муниципал</w:t>
      </w:r>
      <w:r>
        <w:rPr>
          <w:rFonts w:ascii="Times New Roman" w:hAnsi="Times New Roman"/>
          <w:sz w:val="28"/>
          <w:szCs w:val="28"/>
        </w:rPr>
        <w:t>ьного района №302 от 05.04.2013</w:t>
      </w:r>
      <w:r w:rsidRPr="00B3141C">
        <w:rPr>
          <w:rFonts w:ascii="Times New Roman" w:hAnsi="Times New Roman"/>
          <w:sz w:val="28"/>
          <w:szCs w:val="28"/>
        </w:rPr>
        <w:t xml:space="preserve">г., направлено на наиболее полное и эффективное его использование. </w:t>
      </w:r>
    </w:p>
    <w:p w:rsidR="000B6F2A" w:rsidRPr="009421C3" w:rsidRDefault="000B6F2A" w:rsidP="000B6F2A">
      <w:pPr>
        <w:autoSpaceDE w:val="0"/>
        <w:autoSpaceDN w:val="0"/>
        <w:adjustRightInd w:val="0"/>
        <w:spacing w:after="0"/>
        <w:ind w:firstLine="720"/>
        <w:jc w:val="both"/>
        <w:rPr>
          <w:rFonts w:ascii="Times New Roman" w:eastAsiaTheme="minorHAnsi" w:hAnsi="Times New Roman"/>
          <w:sz w:val="28"/>
          <w:szCs w:val="28"/>
        </w:rPr>
      </w:pPr>
      <w:r w:rsidRPr="009421C3">
        <w:rPr>
          <w:rFonts w:ascii="Times New Roman" w:hAnsi="Times New Roman"/>
          <w:sz w:val="28"/>
          <w:szCs w:val="28"/>
        </w:rPr>
        <w:t>Пунктом 3 статьи 29 Устава</w:t>
      </w:r>
      <w:r w:rsidRPr="009421C3">
        <w:rPr>
          <w:rFonts w:ascii="Times New Roman" w:hAnsi="Times New Roman"/>
          <w:bCs/>
          <w:sz w:val="28"/>
          <w:szCs w:val="28"/>
        </w:rPr>
        <w:t xml:space="preserve"> Сортавальского муниципального района полномочия по </w:t>
      </w:r>
      <w:r w:rsidRPr="009421C3">
        <w:rPr>
          <w:rFonts w:ascii="Times New Roman" w:hAnsi="Times New Roman"/>
          <w:sz w:val="28"/>
          <w:szCs w:val="28"/>
        </w:rPr>
        <w:t>управлению и распоряжению имуществом, находящимся в собственности Сортавальского муниципального района закреплены за Администрацией Сортавальского муниципального района.</w:t>
      </w:r>
    </w:p>
    <w:p w:rsidR="000B6F2A" w:rsidRPr="009421C3" w:rsidRDefault="000B6F2A" w:rsidP="000B6F2A">
      <w:pPr>
        <w:spacing w:after="0"/>
        <w:ind w:firstLine="679"/>
        <w:jc w:val="both"/>
        <w:rPr>
          <w:rFonts w:ascii="Times New Roman" w:hAnsi="Times New Roman"/>
          <w:sz w:val="28"/>
          <w:szCs w:val="28"/>
        </w:rPr>
      </w:pPr>
      <w:r w:rsidRPr="009421C3">
        <w:rPr>
          <w:rFonts w:ascii="Times New Roman" w:hAnsi="Times New Roman"/>
          <w:sz w:val="28"/>
          <w:szCs w:val="28"/>
        </w:rPr>
        <w:t>К доходам бюджетов от использования имущества, находящегося в муниципальной собственности</w:t>
      </w:r>
      <w:r>
        <w:rPr>
          <w:rFonts w:ascii="Times New Roman" w:hAnsi="Times New Roman"/>
          <w:sz w:val="28"/>
          <w:szCs w:val="28"/>
        </w:rPr>
        <w:t>,</w:t>
      </w:r>
      <w:r w:rsidRPr="009421C3">
        <w:rPr>
          <w:rFonts w:ascii="Times New Roman" w:hAnsi="Times New Roman"/>
          <w:sz w:val="28"/>
          <w:szCs w:val="28"/>
        </w:rPr>
        <w:t xml:space="preserve"> в соответствии со статьей 42 Бюджетного кодекса РФ относится часть прибыли муниципальных унитарных предприятий, остающаяся после уплаты налогов и иных обязательных платежей.</w:t>
      </w:r>
    </w:p>
    <w:p w:rsidR="000B6F2A" w:rsidRPr="009421C3" w:rsidRDefault="000B6F2A" w:rsidP="000B6F2A">
      <w:pPr>
        <w:autoSpaceDE w:val="0"/>
        <w:autoSpaceDN w:val="0"/>
        <w:adjustRightInd w:val="0"/>
        <w:spacing w:after="0"/>
        <w:ind w:firstLine="720"/>
        <w:jc w:val="both"/>
        <w:rPr>
          <w:rFonts w:ascii="Times New Roman" w:eastAsiaTheme="minorHAnsi" w:hAnsi="Times New Roman"/>
          <w:sz w:val="28"/>
          <w:szCs w:val="28"/>
        </w:rPr>
      </w:pPr>
      <w:r w:rsidRPr="00A9285C">
        <w:rPr>
          <w:rFonts w:ascii="Times New Roman" w:eastAsiaTheme="minorHAnsi" w:hAnsi="Times New Roman"/>
          <w:sz w:val="28"/>
          <w:szCs w:val="28"/>
        </w:rPr>
        <w:t xml:space="preserve">Собственник имущества муниципального предприятия, согласно статьи 17 </w:t>
      </w:r>
      <w:r>
        <w:rPr>
          <w:rFonts w:ascii="Times New Roman" w:eastAsiaTheme="minorHAnsi" w:hAnsi="Times New Roman"/>
          <w:sz w:val="28"/>
          <w:szCs w:val="28"/>
        </w:rPr>
        <w:t>№</w:t>
      </w:r>
      <w:r w:rsidRPr="00A9285C">
        <w:rPr>
          <w:rFonts w:ascii="Times New Roman" w:hAnsi="Times New Roman"/>
          <w:sz w:val="28"/>
          <w:szCs w:val="28"/>
        </w:rPr>
        <w:t>161-ФЗ</w:t>
      </w:r>
      <w:r>
        <w:rPr>
          <w:rFonts w:ascii="Times New Roman" w:hAnsi="Times New Roman"/>
          <w:sz w:val="28"/>
          <w:szCs w:val="28"/>
        </w:rPr>
        <w:t>,</w:t>
      </w:r>
      <w:r w:rsidRPr="00A9285C">
        <w:rPr>
          <w:rFonts w:ascii="Times New Roman" w:hAnsi="Times New Roman"/>
          <w:sz w:val="28"/>
          <w:szCs w:val="28"/>
        </w:rPr>
        <w:t xml:space="preserve"> </w:t>
      </w:r>
      <w:r w:rsidRPr="009421C3">
        <w:rPr>
          <w:rFonts w:ascii="Times New Roman" w:eastAsiaTheme="minorHAnsi" w:hAnsi="Times New Roman"/>
          <w:sz w:val="28"/>
          <w:szCs w:val="28"/>
        </w:rPr>
        <w:t>имеет право на получение части прибыли от использования имущества, находящегося в хозяйственном ведении такого предприятия.</w:t>
      </w:r>
      <w:r>
        <w:rPr>
          <w:rFonts w:ascii="Times New Roman" w:eastAsiaTheme="minorHAnsi" w:hAnsi="Times New Roman"/>
          <w:sz w:val="28"/>
          <w:szCs w:val="28"/>
        </w:rPr>
        <w:t xml:space="preserve"> При этом, </w:t>
      </w:r>
      <w:hyperlink r:id="rId34" w:history="1">
        <w:r>
          <w:rPr>
            <w:rFonts w:ascii="Times New Roman" w:eastAsiaTheme="minorHAnsi" w:hAnsi="Times New Roman"/>
            <w:sz w:val="28"/>
            <w:szCs w:val="28"/>
          </w:rPr>
          <w:t>порядок,</w:t>
        </w:r>
      </w:hyperlink>
      <w:r w:rsidRPr="009421C3">
        <w:rPr>
          <w:rFonts w:ascii="Times New Roman" w:eastAsiaTheme="minorHAnsi" w:hAnsi="Times New Roman"/>
          <w:sz w:val="28"/>
          <w:szCs w:val="28"/>
        </w:rPr>
        <w:t xml:space="preserve"> размеры и сроки, в которые муниципальное предприятие ежегодно перечисляет в бюджет часть прибыли, остающейся в его распоряжении после уплаты налогов и иных обязательных платежей определяются органами местного самоуправления.</w:t>
      </w:r>
    </w:p>
    <w:p w:rsidR="000B6F2A" w:rsidRPr="004F4A71" w:rsidRDefault="000B6F2A" w:rsidP="000B6F2A">
      <w:pPr>
        <w:tabs>
          <w:tab w:val="left" w:pos="2676"/>
        </w:tabs>
        <w:spacing w:after="0"/>
        <w:jc w:val="both"/>
        <w:rPr>
          <w:rFonts w:ascii="Times New Roman" w:hAnsi="Times New Roman"/>
          <w:sz w:val="28"/>
          <w:szCs w:val="28"/>
        </w:rPr>
      </w:pPr>
      <w:r w:rsidRPr="009421C3">
        <w:rPr>
          <w:rFonts w:ascii="Times New Roman" w:hAnsi="Times New Roman"/>
          <w:sz w:val="28"/>
          <w:szCs w:val="28"/>
        </w:rPr>
        <w:t xml:space="preserve">       Решением Совета Сортавальского муниципального района от 23.06.2009 года с учетом внесенных в него изменений (Решением №147 от 03.02.2011 года) определено, что размер чистой прибыли, подлежащей перечислению в </w:t>
      </w:r>
      <w:r w:rsidRPr="009421C3">
        <w:rPr>
          <w:rFonts w:ascii="Times New Roman" w:hAnsi="Times New Roman"/>
          <w:sz w:val="28"/>
          <w:szCs w:val="28"/>
        </w:rPr>
        <w:lastRenderedPageBreak/>
        <w:t xml:space="preserve">местный бюджет, с учетом вида деятельности предприятия по итогам его работы, а также срок перечисления части прибыли (не чаще одного раза в </w:t>
      </w:r>
      <w:r w:rsidRPr="004F4A71">
        <w:rPr>
          <w:rFonts w:ascii="Times New Roman" w:hAnsi="Times New Roman"/>
          <w:sz w:val="28"/>
          <w:szCs w:val="28"/>
        </w:rPr>
        <w:t>квартал) устанавливается распоряжением администрации Сортавальского муниципального района.</w:t>
      </w:r>
    </w:p>
    <w:p w:rsidR="000B6F2A" w:rsidRPr="004F4A71" w:rsidRDefault="000B6F2A" w:rsidP="000B6F2A">
      <w:pPr>
        <w:tabs>
          <w:tab w:val="left" w:pos="2676"/>
        </w:tabs>
        <w:spacing w:after="0"/>
        <w:jc w:val="both"/>
        <w:rPr>
          <w:rFonts w:ascii="Times New Roman" w:hAnsi="Times New Roman"/>
          <w:sz w:val="28"/>
          <w:szCs w:val="28"/>
        </w:rPr>
      </w:pPr>
      <w:r w:rsidRPr="004F4A71">
        <w:rPr>
          <w:rFonts w:ascii="Times New Roman" w:hAnsi="Times New Roman"/>
          <w:sz w:val="28"/>
          <w:szCs w:val="28"/>
        </w:rPr>
        <w:t xml:space="preserve">      По итогам работы предприятия за 1 квартал, полугодие, 9 месяцев и 2016 год получен убыток. Убыток, по данным бухгалтерской отчетности МУП «ЖКХ СМР», полученный по итогам работы за 2016 год составил 9 502,0 тыс. руб.</w:t>
      </w:r>
      <w:r w:rsidR="00541095">
        <w:rPr>
          <w:rFonts w:ascii="Times New Roman" w:hAnsi="Times New Roman"/>
          <w:sz w:val="28"/>
          <w:szCs w:val="28"/>
        </w:rPr>
        <w:t xml:space="preserve"> По данным проверки</w:t>
      </w:r>
      <w:r w:rsidR="00227305">
        <w:rPr>
          <w:rFonts w:ascii="Times New Roman" w:hAnsi="Times New Roman"/>
          <w:sz w:val="28"/>
          <w:szCs w:val="28"/>
        </w:rPr>
        <w:t>,</w:t>
      </w:r>
      <w:r w:rsidR="00541095">
        <w:rPr>
          <w:rFonts w:ascii="Times New Roman" w:hAnsi="Times New Roman"/>
          <w:sz w:val="28"/>
          <w:szCs w:val="28"/>
        </w:rPr>
        <w:t xml:space="preserve"> убыток </w:t>
      </w:r>
      <w:r w:rsidR="00541095" w:rsidRPr="004F4A71">
        <w:rPr>
          <w:rFonts w:ascii="Times New Roman" w:hAnsi="Times New Roman"/>
          <w:sz w:val="28"/>
          <w:szCs w:val="28"/>
        </w:rPr>
        <w:t>за 2016 год</w:t>
      </w:r>
      <w:r w:rsidR="00227305">
        <w:rPr>
          <w:rFonts w:ascii="Times New Roman" w:hAnsi="Times New Roman"/>
          <w:sz w:val="28"/>
          <w:szCs w:val="28"/>
        </w:rPr>
        <w:t xml:space="preserve"> составил </w:t>
      </w:r>
      <w:r w:rsidR="00227305" w:rsidRPr="00ED54B8">
        <w:rPr>
          <w:rFonts w:ascii="Times New Roman" w:hAnsi="Times New Roman"/>
          <w:sz w:val="28"/>
          <w:szCs w:val="28"/>
        </w:rPr>
        <w:t>8 668,1 тыс. руб.</w:t>
      </w:r>
    </w:p>
    <w:p w:rsidR="000B6F2A" w:rsidRPr="004F4A71" w:rsidRDefault="000B6F2A" w:rsidP="000B6F2A">
      <w:pPr>
        <w:autoSpaceDE w:val="0"/>
        <w:autoSpaceDN w:val="0"/>
        <w:adjustRightInd w:val="0"/>
        <w:spacing w:after="0"/>
        <w:ind w:firstLine="708"/>
        <w:jc w:val="both"/>
        <w:rPr>
          <w:rFonts w:ascii="Times New Roman" w:eastAsiaTheme="minorHAnsi" w:hAnsi="Times New Roman"/>
          <w:sz w:val="28"/>
          <w:szCs w:val="28"/>
        </w:rPr>
      </w:pPr>
      <w:r w:rsidRPr="004F4A71">
        <w:rPr>
          <w:rFonts w:ascii="Times New Roman" w:eastAsiaTheme="minorHAnsi" w:hAnsi="Times New Roman"/>
          <w:sz w:val="28"/>
          <w:szCs w:val="28"/>
        </w:rPr>
        <w:t xml:space="preserve">Таким образом, в проверяемом периоде Администрация Сортавальского муниципального района, осуществляющая полномочия собственника, не получило доходов в виде части прибыли от использования имущества, находящегося в хозяйственном ведении </w:t>
      </w:r>
      <w:r>
        <w:rPr>
          <w:rFonts w:ascii="Times New Roman" w:hAnsi="Times New Roman"/>
          <w:sz w:val="28"/>
          <w:szCs w:val="28"/>
        </w:rPr>
        <w:t xml:space="preserve">МУП </w:t>
      </w:r>
      <w:r w:rsidRPr="004F4A71">
        <w:rPr>
          <w:rFonts w:ascii="Times New Roman" w:hAnsi="Times New Roman"/>
          <w:sz w:val="28"/>
          <w:szCs w:val="28"/>
        </w:rPr>
        <w:t>«ЖКХ СМР»</w:t>
      </w:r>
      <w:r w:rsidRPr="004F4A71">
        <w:rPr>
          <w:rFonts w:ascii="Times New Roman" w:eastAsiaTheme="minorHAnsi" w:hAnsi="Times New Roman"/>
          <w:sz w:val="28"/>
          <w:szCs w:val="28"/>
        </w:rPr>
        <w:t>.</w:t>
      </w:r>
    </w:p>
    <w:p w:rsidR="000B6F2A" w:rsidRPr="004F4A71" w:rsidRDefault="000B6F2A" w:rsidP="000B6F2A">
      <w:pPr>
        <w:spacing w:after="0"/>
        <w:ind w:firstLine="567"/>
        <w:jc w:val="both"/>
        <w:rPr>
          <w:rFonts w:ascii="Times New Roman" w:hAnsi="Times New Roman"/>
          <w:sz w:val="28"/>
          <w:szCs w:val="28"/>
        </w:rPr>
      </w:pPr>
      <w:r w:rsidRPr="004F4A71">
        <w:rPr>
          <w:rFonts w:ascii="Times New Roman" w:hAnsi="Times New Roman"/>
          <w:sz w:val="28"/>
          <w:szCs w:val="28"/>
        </w:rPr>
        <w:t>Контрольно-счетным комитетом проведена оценка доходности имущества, переданного в хозяйственное ведение МУП «ЖКХ</w:t>
      </w:r>
      <w:r w:rsidR="00227305">
        <w:rPr>
          <w:rFonts w:ascii="Times New Roman" w:hAnsi="Times New Roman"/>
          <w:sz w:val="28"/>
          <w:szCs w:val="28"/>
        </w:rPr>
        <w:t xml:space="preserve"> СМР</w:t>
      </w:r>
      <w:r w:rsidRPr="004F4A71">
        <w:rPr>
          <w:rFonts w:ascii="Times New Roman" w:hAnsi="Times New Roman"/>
          <w:sz w:val="28"/>
          <w:szCs w:val="28"/>
        </w:rPr>
        <w:t>», на основе следующих индикаторов:</w:t>
      </w:r>
    </w:p>
    <w:p w:rsidR="000B6F2A" w:rsidRPr="009421C3" w:rsidRDefault="000B6F2A" w:rsidP="000B6F2A">
      <w:pPr>
        <w:spacing w:after="0"/>
        <w:ind w:firstLine="567"/>
        <w:jc w:val="both"/>
        <w:rPr>
          <w:rFonts w:ascii="Times New Roman" w:hAnsi="Times New Roman"/>
          <w:sz w:val="28"/>
          <w:szCs w:val="28"/>
        </w:rPr>
      </w:pPr>
      <w:r w:rsidRPr="009421C3">
        <w:rPr>
          <w:rFonts w:ascii="Times New Roman" w:hAnsi="Times New Roman"/>
          <w:sz w:val="28"/>
          <w:szCs w:val="28"/>
        </w:rPr>
        <w:t>- индикатора бюджетной доходности имущества, переданного в хозяйственное ведение муниципальным унитарным предприятиям;</w:t>
      </w:r>
    </w:p>
    <w:p w:rsidR="000B6F2A" w:rsidRPr="009421C3" w:rsidRDefault="000B6F2A" w:rsidP="000B6F2A">
      <w:pPr>
        <w:spacing w:after="0"/>
        <w:ind w:firstLine="567"/>
        <w:jc w:val="both"/>
        <w:rPr>
          <w:rFonts w:ascii="Times New Roman" w:hAnsi="Times New Roman"/>
          <w:sz w:val="28"/>
          <w:szCs w:val="28"/>
        </w:rPr>
      </w:pPr>
      <w:r w:rsidRPr="009421C3">
        <w:rPr>
          <w:rFonts w:ascii="Times New Roman" w:hAnsi="Times New Roman"/>
          <w:sz w:val="28"/>
          <w:szCs w:val="28"/>
        </w:rPr>
        <w:t>- индикатора базовой доходности имущества, переданного в хозяйственное ведение муниципальным унитарным предприятиям.</w:t>
      </w:r>
    </w:p>
    <w:p w:rsidR="000B6F2A" w:rsidRPr="009421C3" w:rsidRDefault="000B6F2A" w:rsidP="000B6F2A">
      <w:pPr>
        <w:pStyle w:val="aa"/>
        <w:spacing w:after="0"/>
        <w:ind w:left="0" w:firstLine="567"/>
        <w:jc w:val="both"/>
        <w:rPr>
          <w:rFonts w:ascii="Times New Roman" w:hAnsi="Times New Roman"/>
          <w:sz w:val="28"/>
          <w:szCs w:val="28"/>
        </w:rPr>
      </w:pPr>
      <w:r w:rsidRPr="009421C3">
        <w:rPr>
          <w:rFonts w:ascii="Times New Roman" w:hAnsi="Times New Roman"/>
          <w:sz w:val="28"/>
          <w:szCs w:val="28"/>
        </w:rPr>
        <w:t xml:space="preserve">Количественные значения данных индикаторов, рассчитанные на основе ниже приведенных соотношений равна нулю, так как неналоговые доходы местного бюджета в форме отчислений </w:t>
      </w:r>
      <w:r w:rsidRPr="009421C3">
        <w:rPr>
          <w:rFonts w:ascii="Times New Roman" w:hAnsi="Times New Roman"/>
          <w:color w:val="000000"/>
          <w:sz w:val="28"/>
          <w:szCs w:val="28"/>
        </w:rPr>
        <w:t xml:space="preserve">части прибыли </w:t>
      </w:r>
      <w:r w:rsidRPr="004F4A71">
        <w:rPr>
          <w:rFonts w:ascii="Times New Roman" w:hAnsi="Times New Roman"/>
          <w:sz w:val="28"/>
          <w:szCs w:val="28"/>
        </w:rPr>
        <w:t>«ЖКХ СМР»</w:t>
      </w:r>
      <w:r w:rsidRPr="009421C3">
        <w:rPr>
          <w:rFonts w:ascii="Times New Roman" w:hAnsi="Times New Roman"/>
          <w:sz w:val="28"/>
          <w:szCs w:val="28"/>
        </w:rPr>
        <w:t xml:space="preserve"> в проверяемом периоде</w:t>
      </w:r>
      <w:r>
        <w:rPr>
          <w:rFonts w:ascii="Times New Roman" w:hAnsi="Times New Roman"/>
          <w:sz w:val="28"/>
          <w:szCs w:val="28"/>
        </w:rPr>
        <w:t xml:space="preserve"> (2016 году) </w:t>
      </w:r>
      <w:r w:rsidRPr="009421C3">
        <w:rPr>
          <w:rFonts w:ascii="Times New Roman" w:hAnsi="Times New Roman"/>
          <w:sz w:val="28"/>
          <w:szCs w:val="28"/>
        </w:rPr>
        <w:t>в бюджет Сортавальского муниципального района не поступали. Полученный показатель не соответствует принципу эффективности использования бюджетных средств, заложенному в ст</w:t>
      </w:r>
      <w:r w:rsidR="00227305">
        <w:rPr>
          <w:rFonts w:ascii="Times New Roman" w:hAnsi="Times New Roman"/>
          <w:sz w:val="28"/>
          <w:szCs w:val="28"/>
        </w:rPr>
        <w:t>атье</w:t>
      </w:r>
      <w:r w:rsidRPr="009421C3">
        <w:rPr>
          <w:rFonts w:ascii="Times New Roman" w:hAnsi="Times New Roman"/>
          <w:sz w:val="28"/>
          <w:szCs w:val="28"/>
        </w:rPr>
        <w:t xml:space="preserve"> 34 Бюджетного кодекса РФ.</w:t>
      </w:r>
    </w:p>
    <w:p w:rsidR="000B6F2A" w:rsidRPr="00AF646A" w:rsidRDefault="000B6F2A" w:rsidP="000B6F2A">
      <w:pPr>
        <w:spacing w:after="0"/>
        <w:ind w:firstLine="567"/>
        <w:jc w:val="both"/>
        <w:rPr>
          <w:rFonts w:ascii="Times New Roman" w:hAnsi="Times New Roman"/>
          <w:sz w:val="28"/>
          <w:szCs w:val="28"/>
        </w:rPr>
      </w:pPr>
    </w:p>
    <w:p w:rsidR="000B6F2A" w:rsidRPr="00AF646A" w:rsidRDefault="000B6F2A" w:rsidP="000B6F2A">
      <w:pPr>
        <w:spacing w:after="0"/>
        <w:ind w:firstLine="567"/>
        <w:jc w:val="both"/>
        <w:rPr>
          <w:rFonts w:ascii="Times New Roman" w:hAnsi="Times New Roman"/>
          <w:b/>
          <w:sz w:val="28"/>
          <w:szCs w:val="28"/>
        </w:rPr>
      </w:pPr>
      <w:r w:rsidRPr="00AF646A">
        <w:rPr>
          <w:rFonts w:ascii="Times New Roman" w:hAnsi="Times New Roman"/>
          <w:b/>
          <w:sz w:val="28"/>
          <w:szCs w:val="28"/>
        </w:rPr>
        <w:t xml:space="preserve">Индикатор бюджетной доходности имущества, переданного в хозяйственное ведение МУП «ЖКХ </w:t>
      </w:r>
      <w:proofErr w:type="gramStart"/>
      <w:r w:rsidRPr="00AF646A">
        <w:rPr>
          <w:rFonts w:ascii="Times New Roman" w:hAnsi="Times New Roman"/>
          <w:b/>
          <w:sz w:val="28"/>
          <w:szCs w:val="28"/>
        </w:rPr>
        <w:t xml:space="preserve">СМР» </w:t>
      </w:r>
      <w:r w:rsidRPr="00AF646A">
        <w:rPr>
          <w:rFonts w:ascii="Times New Roman" w:hAnsi="Times New Roman"/>
          <w:b/>
          <w:i/>
          <w:sz w:val="24"/>
          <w:szCs w:val="24"/>
        </w:rPr>
        <w:t xml:space="preserve"> </w:t>
      </w:r>
      <w:r w:rsidRPr="00AF646A">
        <w:rPr>
          <w:rFonts w:ascii="Times New Roman" w:hAnsi="Times New Roman"/>
          <w:b/>
          <w:i/>
          <w:sz w:val="28"/>
          <w:szCs w:val="28"/>
          <w:lang w:val="en-US"/>
        </w:rPr>
        <w:t>I</w:t>
      </w:r>
      <w:proofErr w:type="spellStart"/>
      <w:proofErr w:type="gramEnd"/>
      <w:r w:rsidRPr="00AF646A">
        <w:rPr>
          <w:rFonts w:ascii="Times New Roman" w:hAnsi="Times New Roman"/>
          <w:b/>
          <w:i/>
          <w:sz w:val="28"/>
          <w:szCs w:val="28"/>
          <w:vertAlign w:val="superscript"/>
        </w:rPr>
        <w:t>бюд</w:t>
      </w:r>
      <w:r w:rsidRPr="00AF646A">
        <w:rPr>
          <w:rFonts w:ascii="Times New Roman" w:hAnsi="Times New Roman"/>
          <w:b/>
          <w:i/>
          <w:sz w:val="28"/>
          <w:szCs w:val="28"/>
          <w:vertAlign w:val="subscript"/>
        </w:rPr>
        <w:t>хв</w:t>
      </w:r>
      <w:proofErr w:type="spellEnd"/>
      <w:r w:rsidRPr="00AF646A">
        <w:rPr>
          <w:rFonts w:ascii="Times New Roman" w:hAnsi="Times New Roman"/>
          <w:b/>
          <w:sz w:val="28"/>
          <w:szCs w:val="28"/>
        </w:rPr>
        <w:t>.</w:t>
      </w:r>
    </w:p>
    <w:p w:rsidR="000B6F2A" w:rsidRPr="00AF646A" w:rsidRDefault="000B6F2A" w:rsidP="000B6F2A">
      <w:pPr>
        <w:spacing w:after="0"/>
        <w:ind w:firstLine="567"/>
        <w:jc w:val="center"/>
        <w:rPr>
          <w:rFonts w:ascii="Times New Roman" w:hAnsi="Times New Roman"/>
          <w:b/>
          <w:sz w:val="28"/>
          <w:szCs w:val="28"/>
        </w:rPr>
      </w:pPr>
      <w:r w:rsidRPr="00AF646A">
        <w:rPr>
          <w:rFonts w:ascii="Times New Roman" w:hAnsi="Times New Roman"/>
          <w:b/>
          <w:sz w:val="28"/>
          <w:szCs w:val="28"/>
          <w:lang w:val="en-US"/>
        </w:rPr>
        <w:t>I</w:t>
      </w:r>
      <w:proofErr w:type="spellStart"/>
      <w:r w:rsidRPr="00AF646A">
        <w:rPr>
          <w:rFonts w:ascii="Times New Roman" w:hAnsi="Times New Roman"/>
          <w:b/>
          <w:sz w:val="28"/>
          <w:szCs w:val="28"/>
          <w:vertAlign w:val="superscript"/>
        </w:rPr>
        <w:t>бюд</w:t>
      </w:r>
      <w:r w:rsidRPr="00AF646A">
        <w:rPr>
          <w:rFonts w:ascii="Times New Roman" w:hAnsi="Times New Roman"/>
          <w:b/>
          <w:sz w:val="28"/>
          <w:szCs w:val="28"/>
          <w:vertAlign w:val="subscript"/>
        </w:rPr>
        <w:t>хв</w:t>
      </w:r>
      <w:proofErr w:type="spellEnd"/>
      <w:r w:rsidRPr="00AF646A">
        <w:rPr>
          <w:rFonts w:ascii="Times New Roman" w:hAnsi="Times New Roman"/>
          <w:b/>
          <w:sz w:val="28"/>
          <w:szCs w:val="28"/>
        </w:rPr>
        <w:t xml:space="preserve">= </w:t>
      </w:r>
      <w:r w:rsidRPr="00AF646A">
        <w:rPr>
          <w:rFonts w:ascii="Times New Roman" w:hAnsi="Times New Roman"/>
          <w:b/>
          <w:sz w:val="28"/>
          <w:szCs w:val="28"/>
          <w:lang w:val="en-US"/>
        </w:rPr>
        <w:t>P</w:t>
      </w:r>
      <w:r w:rsidRPr="00AF646A">
        <w:rPr>
          <w:rFonts w:ascii="Times New Roman" w:hAnsi="Times New Roman"/>
          <w:b/>
          <w:sz w:val="28"/>
          <w:szCs w:val="28"/>
        </w:rPr>
        <w:t>/</w:t>
      </w:r>
      <w:r w:rsidRPr="00AF646A">
        <w:rPr>
          <w:rFonts w:ascii="Times New Roman" w:hAnsi="Times New Roman"/>
          <w:b/>
          <w:sz w:val="28"/>
          <w:szCs w:val="28"/>
          <w:lang w:val="en-US"/>
        </w:rPr>
        <w:t>D</w:t>
      </w:r>
      <w:proofErr w:type="spellStart"/>
      <w:r w:rsidRPr="00AF646A">
        <w:rPr>
          <w:rFonts w:ascii="Times New Roman" w:hAnsi="Times New Roman"/>
          <w:b/>
          <w:sz w:val="28"/>
          <w:szCs w:val="28"/>
          <w:vertAlign w:val="superscript"/>
        </w:rPr>
        <w:t>ми</w:t>
      </w:r>
      <w:r w:rsidRPr="00AF646A">
        <w:rPr>
          <w:rFonts w:ascii="Times New Roman" w:hAnsi="Times New Roman"/>
          <w:b/>
          <w:sz w:val="28"/>
          <w:szCs w:val="28"/>
          <w:vertAlign w:val="subscript"/>
        </w:rPr>
        <w:t>ннл</w:t>
      </w:r>
      <w:proofErr w:type="spellEnd"/>
      <w:r w:rsidRPr="00AF646A">
        <w:rPr>
          <w:rFonts w:ascii="Times New Roman" w:hAnsi="Times New Roman"/>
          <w:b/>
          <w:sz w:val="28"/>
          <w:szCs w:val="28"/>
        </w:rPr>
        <w:t>,</w:t>
      </w:r>
    </w:p>
    <w:p w:rsidR="000B6F2A" w:rsidRPr="00AF646A" w:rsidRDefault="000B6F2A" w:rsidP="000B6F2A">
      <w:pPr>
        <w:spacing w:after="0"/>
        <w:ind w:firstLine="567"/>
        <w:jc w:val="both"/>
        <w:rPr>
          <w:rFonts w:ascii="Times New Roman" w:hAnsi="Times New Roman"/>
          <w:color w:val="000000"/>
        </w:rPr>
      </w:pPr>
      <w:proofErr w:type="gramStart"/>
      <w:r w:rsidRPr="00AF646A">
        <w:rPr>
          <w:rFonts w:ascii="Times New Roman" w:hAnsi="Times New Roman"/>
          <w:lang w:val="en-US"/>
        </w:rPr>
        <w:t>P</w:t>
      </w:r>
      <w:r w:rsidRPr="00AF646A">
        <w:rPr>
          <w:rFonts w:ascii="Times New Roman" w:hAnsi="Times New Roman"/>
        </w:rPr>
        <w:t xml:space="preserve"> </w:t>
      </w:r>
      <w:r w:rsidRPr="00AF646A">
        <w:rPr>
          <w:rFonts w:ascii="Times New Roman" w:hAnsi="Times New Roman"/>
          <w:vertAlign w:val="subscript"/>
        </w:rPr>
        <w:t xml:space="preserve"> </w:t>
      </w:r>
      <w:r w:rsidRPr="00AF646A">
        <w:rPr>
          <w:rFonts w:ascii="Times New Roman" w:hAnsi="Times New Roman"/>
        </w:rPr>
        <w:t>-</w:t>
      </w:r>
      <w:proofErr w:type="gramEnd"/>
      <w:r w:rsidRPr="00AF646A">
        <w:rPr>
          <w:rFonts w:ascii="Times New Roman" w:hAnsi="Times New Roman"/>
        </w:rPr>
        <w:t xml:space="preserve"> фактический объем неналоговых доходов местного бюджета в форме отчислений </w:t>
      </w:r>
      <w:r w:rsidRPr="00AF646A">
        <w:rPr>
          <w:rFonts w:ascii="Times New Roman" w:hAnsi="Times New Roman"/>
          <w:color w:val="000000"/>
        </w:rPr>
        <w:t xml:space="preserve">части прибыли муниципальных унитарных предприятий; </w:t>
      </w:r>
    </w:p>
    <w:p w:rsidR="000B6F2A" w:rsidRPr="00AF646A" w:rsidRDefault="000B6F2A" w:rsidP="000B6F2A">
      <w:pPr>
        <w:spacing w:after="0"/>
        <w:ind w:firstLine="567"/>
        <w:jc w:val="both"/>
        <w:rPr>
          <w:rFonts w:ascii="Times New Roman" w:hAnsi="Times New Roman"/>
          <w:color w:val="000000"/>
        </w:rPr>
      </w:pPr>
      <w:r w:rsidRPr="00AF646A">
        <w:rPr>
          <w:rFonts w:ascii="Times New Roman" w:hAnsi="Times New Roman"/>
          <w:lang w:val="en-US"/>
        </w:rPr>
        <w:t>D</w:t>
      </w:r>
      <w:proofErr w:type="spellStart"/>
      <w:r w:rsidRPr="00AF646A">
        <w:rPr>
          <w:rFonts w:ascii="Times New Roman" w:hAnsi="Times New Roman"/>
          <w:vertAlign w:val="superscript"/>
        </w:rPr>
        <w:t>ми</w:t>
      </w:r>
      <w:r w:rsidRPr="00AF646A">
        <w:rPr>
          <w:rFonts w:ascii="Times New Roman" w:hAnsi="Times New Roman"/>
          <w:vertAlign w:val="subscript"/>
        </w:rPr>
        <w:t>ннл</w:t>
      </w:r>
      <w:proofErr w:type="spellEnd"/>
      <w:r w:rsidRPr="00AF646A">
        <w:rPr>
          <w:rFonts w:ascii="Times New Roman" w:hAnsi="Times New Roman"/>
        </w:rPr>
        <w:t xml:space="preserve"> - </w:t>
      </w:r>
      <w:r w:rsidRPr="00AF646A">
        <w:rPr>
          <w:rFonts w:ascii="Times New Roman" w:hAnsi="Times New Roman"/>
          <w:color w:val="000000"/>
        </w:rPr>
        <w:t>объем неналоговых доходов местного бюджета от использования муниципального имущественного комплекса.</w:t>
      </w:r>
    </w:p>
    <w:p w:rsidR="000B6F2A" w:rsidRPr="00AF646A" w:rsidRDefault="000B6F2A" w:rsidP="000B6F2A">
      <w:pPr>
        <w:spacing w:after="0"/>
        <w:ind w:firstLine="567"/>
        <w:jc w:val="both"/>
        <w:rPr>
          <w:rFonts w:ascii="Times New Roman" w:hAnsi="Times New Roman"/>
          <w:color w:val="000000"/>
        </w:rPr>
      </w:pPr>
    </w:p>
    <w:p w:rsidR="000B6F2A" w:rsidRPr="00AF646A" w:rsidRDefault="000B6F2A" w:rsidP="000B6F2A">
      <w:pPr>
        <w:spacing w:after="0"/>
        <w:ind w:firstLine="567"/>
        <w:jc w:val="both"/>
        <w:rPr>
          <w:rFonts w:ascii="Times New Roman" w:hAnsi="Times New Roman"/>
          <w:b/>
          <w:sz w:val="28"/>
          <w:szCs w:val="28"/>
        </w:rPr>
      </w:pPr>
      <w:r w:rsidRPr="00AF646A">
        <w:rPr>
          <w:rFonts w:ascii="Times New Roman" w:hAnsi="Times New Roman"/>
          <w:color w:val="000000"/>
          <w:sz w:val="28"/>
          <w:szCs w:val="28"/>
        </w:rPr>
        <w:t> </w:t>
      </w:r>
      <w:r w:rsidRPr="00AF646A">
        <w:rPr>
          <w:rFonts w:ascii="Times New Roman" w:hAnsi="Times New Roman"/>
          <w:b/>
          <w:color w:val="000000"/>
          <w:sz w:val="28"/>
          <w:szCs w:val="28"/>
        </w:rPr>
        <w:t>И</w:t>
      </w:r>
      <w:r w:rsidRPr="00AF646A">
        <w:rPr>
          <w:rFonts w:ascii="Times New Roman" w:hAnsi="Times New Roman"/>
          <w:b/>
          <w:sz w:val="28"/>
          <w:szCs w:val="28"/>
        </w:rPr>
        <w:t xml:space="preserve">ндикатор базовой доходности имущества, переданного в хозяйственное ведение МУП «ЖКХ СМР» </w:t>
      </w:r>
      <w:r w:rsidRPr="00AF646A">
        <w:rPr>
          <w:rFonts w:ascii="Times New Roman" w:hAnsi="Times New Roman"/>
          <w:b/>
          <w:sz w:val="28"/>
          <w:szCs w:val="28"/>
          <w:lang w:val="en-US"/>
        </w:rPr>
        <w:t>I</w:t>
      </w:r>
      <w:proofErr w:type="spellStart"/>
      <w:r w:rsidRPr="00AF646A">
        <w:rPr>
          <w:rFonts w:ascii="Times New Roman" w:hAnsi="Times New Roman"/>
          <w:b/>
          <w:sz w:val="28"/>
          <w:szCs w:val="28"/>
          <w:vertAlign w:val="superscript"/>
        </w:rPr>
        <w:t>баз</w:t>
      </w:r>
      <w:r w:rsidRPr="00AF646A">
        <w:rPr>
          <w:rFonts w:ascii="Times New Roman" w:hAnsi="Times New Roman"/>
          <w:b/>
          <w:sz w:val="28"/>
          <w:szCs w:val="28"/>
          <w:vertAlign w:val="subscript"/>
        </w:rPr>
        <w:t>хв</w:t>
      </w:r>
      <w:proofErr w:type="spellEnd"/>
      <w:r w:rsidRPr="00AF646A">
        <w:rPr>
          <w:rFonts w:ascii="Times New Roman" w:hAnsi="Times New Roman"/>
          <w:b/>
          <w:sz w:val="28"/>
          <w:szCs w:val="28"/>
        </w:rPr>
        <w:t>.</w:t>
      </w:r>
    </w:p>
    <w:p w:rsidR="000B6F2A" w:rsidRPr="00AF646A" w:rsidRDefault="000B6F2A" w:rsidP="000B6F2A">
      <w:pPr>
        <w:spacing w:after="0"/>
        <w:ind w:firstLine="567"/>
        <w:jc w:val="center"/>
        <w:rPr>
          <w:rFonts w:ascii="Times New Roman" w:hAnsi="Times New Roman"/>
          <w:b/>
          <w:sz w:val="28"/>
          <w:szCs w:val="28"/>
        </w:rPr>
      </w:pPr>
      <w:r w:rsidRPr="00AF646A">
        <w:rPr>
          <w:rFonts w:ascii="Times New Roman" w:hAnsi="Times New Roman"/>
          <w:b/>
          <w:sz w:val="28"/>
          <w:szCs w:val="28"/>
          <w:lang w:val="en-US"/>
        </w:rPr>
        <w:t>I</w:t>
      </w:r>
      <w:proofErr w:type="spellStart"/>
      <w:r w:rsidRPr="00AF646A">
        <w:rPr>
          <w:rFonts w:ascii="Times New Roman" w:hAnsi="Times New Roman"/>
          <w:b/>
          <w:sz w:val="28"/>
          <w:szCs w:val="28"/>
          <w:vertAlign w:val="superscript"/>
        </w:rPr>
        <w:t>баз</w:t>
      </w:r>
      <w:r w:rsidRPr="00AF646A">
        <w:rPr>
          <w:rFonts w:ascii="Times New Roman" w:hAnsi="Times New Roman"/>
          <w:b/>
          <w:sz w:val="28"/>
          <w:szCs w:val="28"/>
          <w:vertAlign w:val="subscript"/>
        </w:rPr>
        <w:t>хв</w:t>
      </w:r>
      <w:proofErr w:type="spellEnd"/>
      <w:r w:rsidRPr="00AF646A">
        <w:rPr>
          <w:rFonts w:ascii="Times New Roman" w:hAnsi="Times New Roman"/>
          <w:b/>
          <w:sz w:val="28"/>
          <w:szCs w:val="28"/>
        </w:rPr>
        <w:t xml:space="preserve">= </w:t>
      </w:r>
      <w:r w:rsidRPr="00AF646A">
        <w:rPr>
          <w:rFonts w:ascii="Times New Roman" w:hAnsi="Times New Roman"/>
          <w:b/>
          <w:sz w:val="28"/>
          <w:szCs w:val="28"/>
          <w:lang w:val="en-US"/>
        </w:rPr>
        <w:t>P</w:t>
      </w:r>
      <w:r w:rsidRPr="00AF646A">
        <w:rPr>
          <w:rFonts w:ascii="Times New Roman" w:hAnsi="Times New Roman"/>
          <w:b/>
          <w:sz w:val="28"/>
          <w:szCs w:val="28"/>
        </w:rPr>
        <w:t>/</w:t>
      </w:r>
      <w:proofErr w:type="spellStart"/>
      <w:r w:rsidRPr="00AF646A">
        <w:rPr>
          <w:rFonts w:ascii="Times New Roman" w:hAnsi="Times New Roman"/>
          <w:b/>
          <w:sz w:val="28"/>
          <w:szCs w:val="28"/>
        </w:rPr>
        <w:t>С</w:t>
      </w:r>
      <w:r w:rsidRPr="00AF646A">
        <w:rPr>
          <w:rFonts w:ascii="Times New Roman" w:hAnsi="Times New Roman"/>
          <w:b/>
          <w:sz w:val="28"/>
          <w:szCs w:val="28"/>
          <w:vertAlign w:val="subscript"/>
        </w:rPr>
        <w:t>хв</w:t>
      </w:r>
      <w:proofErr w:type="spellEnd"/>
      <w:r w:rsidRPr="00AF646A">
        <w:rPr>
          <w:rFonts w:ascii="Times New Roman" w:hAnsi="Times New Roman"/>
          <w:b/>
          <w:sz w:val="28"/>
          <w:szCs w:val="28"/>
        </w:rPr>
        <w:t>,</w:t>
      </w:r>
    </w:p>
    <w:p w:rsidR="000B6F2A" w:rsidRPr="00AF646A" w:rsidRDefault="000B6F2A" w:rsidP="000B6F2A">
      <w:pPr>
        <w:spacing w:after="0"/>
        <w:ind w:firstLine="567"/>
        <w:jc w:val="both"/>
        <w:rPr>
          <w:rFonts w:ascii="Times New Roman" w:hAnsi="Times New Roman"/>
        </w:rPr>
      </w:pPr>
      <w:proofErr w:type="spellStart"/>
      <w:r w:rsidRPr="00AF646A">
        <w:rPr>
          <w:rFonts w:ascii="Times New Roman" w:hAnsi="Times New Roman"/>
        </w:rPr>
        <w:t>С</w:t>
      </w:r>
      <w:r w:rsidRPr="00AF646A">
        <w:rPr>
          <w:rFonts w:ascii="Times New Roman" w:hAnsi="Times New Roman"/>
          <w:vertAlign w:val="subscript"/>
        </w:rPr>
        <w:t>хв</w:t>
      </w:r>
      <w:proofErr w:type="spellEnd"/>
      <w:r w:rsidRPr="00AF646A">
        <w:rPr>
          <w:rFonts w:ascii="Times New Roman" w:hAnsi="Times New Roman"/>
        </w:rPr>
        <w:t xml:space="preserve"> - </w:t>
      </w:r>
      <w:r w:rsidRPr="00AF646A">
        <w:rPr>
          <w:rFonts w:ascii="Times New Roman" w:hAnsi="Times New Roman"/>
          <w:color w:val="000000"/>
        </w:rPr>
        <w:t xml:space="preserve">стоимость имущества, </w:t>
      </w:r>
      <w:r w:rsidRPr="00AF646A">
        <w:rPr>
          <w:rFonts w:ascii="Times New Roman" w:hAnsi="Times New Roman"/>
        </w:rPr>
        <w:t>переданного в хозяйственное ведение муниципальным унитарным предприятиям.</w:t>
      </w:r>
    </w:p>
    <w:p w:rsidR="000B6F2A" w:rsidRPr="00AF646A" w:rsidRDefault="000B6F2A" w:rsidP="000B6F2A">
      <w:pPr>
        <w:spacing w:after="0"/>
        <w:ind w:firstLine="567"/>
        <w:jc w:val="both"/>
        <w:rPr>
          <w:rFonts w:ascii="Times New Roman" w:hAnsi="Times New Roman"/>
        </w:rPr>
      </w:pPr>
    </w:p>
    <w:p w:rsidR="000B6F2A" w:rsidRDefault="00EE4C94" w:rsidP="000B6F2A">
      <w:pPr>
        <w:spacing w:after="0"/>
        <w:ind w:firstLine="567"/>
        <w:jc w:val="both"/>
        <w:rPr>
          <w:rFonts w:ascii="Times New Roman" w:eastAsiaTheme="minorHAnsi" w:hAnsi="Times New Roman"/>
          <w:b/>
          <w:sz w:val="28"/>
          <w:szCs w:val="28"/>
        </w:rPr>
      </w:pPr>
      <w:r>
        <w:rPr>
          <w:rFonts w:ascii="Times New Roman" w:hAnsi="Times New Roman"/>
          <w:b/>
          <w:sz w:val="28"/>
          <w:szCs w:val="28"/>
        </w:rPr>
        <w:t>7.3</w:t>
      </w:r>
      <w:r w:rsidR="000B6F2A">
        <w:rPr>
          <w:rFonts w:ascii="Times New Roman" w:hAnsi="Times New Roman"/>
          <w:b/>
          <w:sz w:val="28"/>
          <w:szCs w:val="28"/>
        </w:rPr>
        <w:t xml:space="preserve">. </w:t>
      </w:r>
      <w:r w:rsidR="000B6F2A" w:rsidRPr="00816E90">
        <w:rPr>
          <w:rFonts w:ascii="Times New Roman" w:hAnsi="Times New Roman"/>
          <w:b/>
          <w:sz w:val="28"/>
          <w:szCs w:val="28"/>
        </w:rPr>
        <w:t xml:space="preserve">Предоставление </w:t>
      </w:r>
      <w:r w:rsidR="000B6F2A" w:rsidRPr="00816E90">
        <w:rPr>
          <w:rFonts w:ascii="Times New Roman" w:eastAsiaTheme="minorHAnsi" w:hAnsi="Times New Roman"/>
          <w:b/>
          <w:sz w:val="28"/>
          <w:szCs w:val="28"/>
        </w:rPr>
        <w:t>МУП «ЖКХ СМР» субсиди</w:t>
      </w:r>
      <w:r w:rsidR="000B6F2A">
        <w:rPr>
          <w:rFonts w:ascii="Times New Roman" w:eastAsiaTheme="minorHAnsi" w:hAnsi="Times New Roman"/>
          <w:b/>
          <w:sz w:val="28"/>
          <w:szCs w:val="28"/>
        </w:rPr>
        <w:t>и</w:t>
      </w:r>
      <w:r w:rsidR="000B6F2A" w:rsidRPr="00816E90">
        <w:rPr>
          <w:rFonts w:ascii="Times New Roman" w:eastAsiaTheme="minorHAnsi" w:hAnsi="Times New Roman"/>
          <w:b/>
          <w:sz w:val="28"/>
          <w:szCs w:val="28"/>
        </w:rPr>
        <w:t xml:space="preserve"> на осуществление капитальных вложений в объекты капитального строительства муниципальной</w:t>
      </w:r>
      <w:r w:rsidR="000B6F2A">
        <w:rPr>
          <w:rFonts w:ascii="Times New Roman" w:eastAsiaTheme="minorHAnsi" w:hAnsi="Times New Roman"/>
          <w:b/>
          <w:sz w:val="28"/>
          <w:szCs w:val="28"/>
        </w:rPr>
        <w:t xml:space="preserve"> собственности.</w:t>
      </w:r>
    </w:p>
    <w:p w:rsidR="000B6F2A" w:rsidRPr="00816E90" w:rsidRDefault="000B6F2A" w:rsidP="000B6F2A">
      <w:pPr>
        <w:spacing w:after="0"/>
        <w:ind w:firstLine="567"/>
        <w:jc w:val="both"/>
        <w:rPr>
          <w:rFonts w:ascii="Times New Roman" w:eastAsiaTheme="minorHAnsi" w:hAnsi="Times New Roman"/>
          <w:b/>
          <w:sz w:val="28"/>
          <w:szCs w:val="28"/>
        </w:rPr>
      </w:pPr>
    </w:p>
    <w:p w:rsidR="000B6F2A" w:rsidRDefault="000B6F2A" w:rsidP="000B6F2A">
      <w:pPr>
        <w:tabs>
          <w:tab w:val="left" w:pos="2676"/>
        </w:tabs>
        <w:spacing w:after="0"/>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A24F31">
        <w:rPr>
          <w:rFonts w:ascii="Times New Roman" w:hAnsi="Times New Roman"/>
          <w:sz w:val="28"/>
          <w:szCs w:val="28"/>
        </w:rPr>
        <w:t>Решением Совета Сортавальского муниципального района от 24.12.2015г. № 169</w:t>
      </w:r>
      <w:r>
        <w:rPr>
          <w:rFonts w:ascii="Times New Roman" w:hAnsi="Times New Roman"/>
          <w:sz w:val="28"/>
          <w:szCs w:val="28"/>
        </w:rPr>
        <w:t xml:space="preserve"> </w:t>
      </w:r>
      <w:r w:rsidRPr="00A24F31">
        <w:rPr>
          <w:rFonts w:ascii="Times New Roman" w:hAnsi="Times New Roman"/>
          <w:sz w:val="28"/>
          <w:szCs w:val="28"/>
        </w:rPr>
        <w:t xml:space="preserve">«О бюджете Сортавальского муниципального района на 2016 год» была </w:t>
      </w:r>
      <w:r w:rsidRPr="00A24F31">
        <w:rPr>
          <w:rFonts w:ascii="Times New Roman" w:eastAsiaTheme="minorHAnsi" w:hAnsi="Times New Roman"/>
          <w:sz w:val="28"/>
          <w:szCs w:val="28"/>
        </w:rPr>
        <w:t xml:space="preserve">предусмотрена субсидия на осуществление капитальных вложений в объекты капитального строительства государственной (муниципальной) собственности государственным (муниципальным) унитарным предприятиям в сумме 1 307,2 </w:t>
      </w:r>
      <w:r>
        <w:rPr>
          <w:rFonts w:ascii="Times New Roman" w:eastAsiaTheme="minorHAnsi" w:hAnsi="Times New Roman"/>
          <w:sz w:val="28"/>
          <w:szCs w:val="28"/>
        </w:rPr>
        <w:t xml:space="preserve">тыс. </w:t>
      </w:r>
      <w:r w:rsidRPr="00A24F31">
        <w:rPr>
          <w:rFonts w:ascii="Times New Roman" w:eastAsiaTheme="minorHAnsi" w:hAnsi="Times New Roman"/>
          <w:sz w:val="28"/>
          <w:szCs w:val="28"/>
        </w:rPr>
        <w:t>руб.</w:t>
      </w:r>
    </w:p>
    <w:p w:rsidR="000B6F2A" w:rsidRDefault="000B6F2A" w:rsidP="000B6F2A">
      <w:pPr>
        <w:spacing w:after="0"/>
        <w:ind w:firstLine="567"/>
        <w:jc w:val="both"/>
        <w:rPr>
          <w:rFonts w:ascii="Times New Roman" w:eastAsiaTheme="minorHAnsi" w:hAnsi="Times New Roman"/>
          <w:sz w:val="28"/>
          <w:szCs w:val="28"/>
        </w:rPr>
      </w:pPr>
      <w:r>
        <w:rPr>
          <w:rFonts w:ascii="Times New Roman" w:eastAsiaTheme="minorHAnsi" w:hAnsi="Times New Roman"/>
          <w:sz w:val="28"/>
          <w:szCs w:val="28"/>
        </w:rPr>
        <w:t>В соответствии с Распоряжением администрации Сортавальского муниципального района №575 от 20.06.2016 года «О предоставлении муниципальному унитарному предприятию «Жилищно-коммунальное хозяйство</w:t>
      </w:r>
      <w:r w:rsidRPr="004131BF">
        <w:rPr>
          <w:rFonts w:ascii="Times New Roman" w:eastAsiaTheme="minorHAnsi" w:hAnsi="Times New Roman"/>
          <w:sz w:val="28"/>
          <w:szCs w:val="28"/>
        </w:rPr>
        <w:t xml:space="preserve"> </w:t>
      </w:r>
      <w:r>
        <w:rPr>
          <w:rFonts w:ascii="Times New Roman" w:eastAsiaTheme="minorHAnsi" w:hAnsi="Times New Roman"/>
          <w:sz w:val="28"/>
          <w:szCs w:val="28"/>
        </w:rPr>
        <w:t>Сортавальского муниципального района субсидии на осуществление капитальных</w:t>
      </w:r>
      <w:r w:rsidRPr="004131BF">
        <w:rPr>
          <w:rFonts w:ascii="Times New Roman" w:eastAsiaTheme="minorHAnsi" w:hAnsi="Times New Roman"/>
          <w:sz w:val="28"/>
          <w:szCs w:val="28"/>
        </w:rPr>
        <w:t xml:space="preserve"> </w:t>
      </w:r>
      <w:r w:rsidRPr="00A24F31">
        <w:rPr>
          <w:rFonts w:ascii="Times New Roman" w:eastAsiaTheme="minorHAnsi" w:hAnsi="Times New Roman"/>
          <w:sz w:val="28"/>
          <w:szCs w:val="28"/>
        </w:rPr>
        <w:t>вложений в объекты капитального строительства</w:t>
      </w:r>
      <w:r>
        <w:rPr>
          <w:rFonts w:ascii="Times New Roman" w:eastAsiaTheme="minorHAnsi" w:hAnsi="Times New Roman"/>
          <w:sz w:val="28"/>
          <w:szCs w:val="28"/>
        </w:rPr>
        <w:t xml:space="preserve"> Сортавальского муниципального района» субсидия была предоставлена МУП «ЖКХ СМР».</w:t>
      </w:r>
    </w:p>
    <w:p w:rsidR="000B6F2A" w:rsidRDefault="000B6F2A" w:rsidP="000B6F2A">
      <w:pPr>
        <w:pStyle w:val="af8"/>
        <w:spacing w:line="276" w:lineRule="auto"/>
        <w:ind w:left="0" w:firstLine="582"/>
        <w:rPr>
          <w:rFonts w:ascii="Times New Roman" w:hAnsi="Times New Roman" w:cs="Times New Roman"/>
          <w:sz w:val="28"/>
          <w:szCs w:val="28"/>
        </w:rPr>
      </w:pPr>
      <w:r w:rsidRPr="004128CF">
        <w:rPr>
          <w:rFonts w:ascii="Times New Roman" w:hAnsi="Times New Roman" w:cs="Times New Roman"/>
          <w:sz w:val="28"/>
          <w:szCs w:val="28"/>
        </w:rPr>
        <w:t>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r>
        <w:rPr>
          <w:rFonts w:ascii="Times New Roman" w:hAnsi="Times New Roman" w:cs="Times New Roman"/>
          <w:sz w:val="28"/>
          <w:szCs w:val="28"/>
        </w:rPr>
        <w:t xml:space="preserve"> должно осуществляться в соответствии со статьей 78.2 </w:t>
      </w:r>
      <w:r>
        <w:rPr>
          <w:rFonts w:ascii="Times New Roman" w:hAnsi="Times New Roman"/>
          <w:bCs/>
          <w:sz w:val="28"/>
          <w:szCs w:val="28"/>
        </w:rPr>
        <w:t>Бюджетного Кодекса РФ</w:t>
      </w:r>
      <w:r>
        <w:rPr>
          <w:rFonts w:ascii="Times New Roman" w:hAnsi="Times New Roman" w:cs="Times New Roman"/>
          <w:sz w:val="28"/>
          <w:szCs w:val="28"/>
        </w:rPr>
        <w:t>.</w:t>
      </w:r>
    </w:p>
    <w:p w:rsidR="000B6F2A" w:rsidRPr="00077793" w:rsidRDefault="000B6F2A" w:rsidP="00077793">
      <w:pPr>
        <w:keepNext/>
        <w:autoSpaceDE w:val="0"/>
        <w:autoSpaceDN w:val="0"/>
        <w:adjustRightInd w:val="0"/>
        <w:spacing w:after="0"/>
        <w:ind w:firstLine="540"/>
        <w:jc w:val="both"/>
        <w:rPr>
          <w:rFonts w:ascii="Times New Roman" w:eastAsiaTheme="minorHAnsi" w:hAnsi="Times New Roman"/>
          <w:sz w:val="28"/>
          <w:szCs w:val="28"/>
        </w:rPr>
      </w:pPr>
      <w:r w:rsidRPr="00A00635">
        <w:rPr>
          <w:rFonts w:ascii="Times New Roman" w:hAnsi="Times New Roman"/>
          <w:bCs/>
          <w:sz w:val="28"/>
          <w:szCs w:val="28"/>
          <w:lang w:eastAsia="ru-RU"/>
        </w:rPr>
        <w:t>Согласно п.</w:t>
      </w:r>
      <w:r>
        <w:rPr>
          <w:rFonts w:ascii="Times New Roman" w:hAnsi="Times New Roman"/>
          <w:bCs/>
          <w:sz w:val="28"/>
          <w:szCs w:val="28"/>
          <w:lang w:eastAsia="ru-RU"/>
        </w:rPr>
        <w:t>2</w:t>
      </w:r>
      <w:r w:rsidRPr="00A00635">
        <w:rPr>
          <w:rFonts w:ascii="Times New Roman" w:hAnsi="Times New Roman"/>
          <w:bCs/>
          <w:sz w:val="28"/>
          <w:szCs w:val="28"/>
          <w:lang w:eastAsia="ru-RU"/>
        </w:rPr>
        <w:t xml:space="preserve"> ст. 78.2 Бюджетного Кодекса РФ</w:t>
      </w:r>
      <w:r>
        <w:rPr>
          <w:rFonts w:ascii="Times New Roman" w:eastAsiaTheme="minorHAnsi" w:hAnsi="Times New Roman"/>
          <w:sz w:val="28"/>
          <w:szCs w:val="28"/>
        </w:rPr>
        <w:t xml:space="preserve"> принятие решений о предоставлении бюджетных ассигнований на осуществление субсидий из местных бюджетов на осуществление капитальных вложений в объекты муниципальной собственности и предоставление указанных субсидий осуществляются в порядке, установленном местной администрацией муниципального образования. Порядок п</w:t>
      </w:r>
      <w:r w:rsidRPr="004128CF">
        <w:rPr>
          <w:rFonts w:ascii="Times New Roman" w:hAnsi="Times New Roman"/>
          <w:sz w:val="28"/>
          <w:szCs w:val="28"/>
        </w:rPr>
        <w:t>редоставлени</w:t>
      </w:r>
      <w:r>
        <w:rPr>
          <w:rFonts w:ascii="Times New Roman" w:hAnsi="Times New Roman"/>
          <w:sz w:val="28"/>
          <w:szCs w:val="28"/>
        </w:rPr>
        <w:t>я</w:t>
      </w:r>
      <w:r w:rsidRPr="004128CF">
        <w:rPr>
          <w:rFonts w:ascii="Times New Roman" w:hAnsi="Times New Roman"/>
          <w:sz w:val="28"/>
          <w:szCs w:val="28"/>
        </w:rPr>
        <w:t xml:space="preserve"> субсидий на осуществление капитальных вложений в объекты капитального </w:t>
      </w:r>
      <w:r w:rsidRPr="00077793">
        <w:rPr>
          <w:rFonts w:ascii="Times New Roman" w:hAnsi="Times New Roman"/>
          <w:sz w:val="28"/>
          <w:szCs w:val="28"/>
        </w:rPr>
        <w:t>строительства муниципальной собственности и приобретение объектов недвижимого имущества в муниципальную собственность</w:t>
      </w:r>
      <w:r w:rsidRPr="00077793">
        <w:rPr>
          <w:rFonts w:ascii="Times New Roman" w:eastAsiaTheme="minorHAnsi" w:hAnsi="Times New Roman"/>
          <w:sz w:val="28"/>
          <w:szCs w:val="28"/>
        </w:rPr>
        <w:t xml:space="preserve"> Сортавальского муниципального района утвержден Постановлением администрации Сортавальского муниципального района №66 от 17.06.2016г.(далее – Порядок предоставления субсидий). </w:t>
      </w:r>
    </w:p>
    <w:p w:rsidR="000B6F2A" w:rsidRPr="00077793" w:rsidRDefault="000B6F2A" w:rsidP="00077793">
      <w:pPr>
        <w:keepNext/>
        <w:autoSpaceDE w:val="0"/>
        <w:autoSpaceDN w:val="0"/>
        <w:adjustRightInd w:val="0"/>
        <w:spacing w:after="0"/>
        <w:ind w:firstLine="540"/>
        <w:jc w:val="both"/>
        <w:rPr>
          <w:rFonts w:ascii="Times New Roman" w:eastAsiaTheme="minorHAnsi" w:hAnsi="Times New Roman"/>
          <w:sz w:val="28"/>
          <w:szCs w:val="28"/>
          <w:u w:val="single"/>
        </w:rPr>
      </w:pPr>
      <w:r w:rsidRPr="00077793">
        <w:rPr>
          <w:rFonts w:ascii="Times New Roman" w:eastAsiaTheme="minorHAnsi" w:hAnsi="Times New Roman"/>
          <w:sz w:val="28"/>
          <w:szCs w:val="28"/>
        </w:rPr>
        <w:t xml:space="preserve">При анализе Порядка предоставления субсидий установлено, что предметом регулирования Порядка (пункт 1.2.) является субсидии на капитальные вложения </w:t>
      </w:r>
      <w:r w:rsidRPr="00077793">
        <w:rPr>
          <w:rFonts w:ascii="Times New Roman" w:eastAsiaTheme="minorHAnsi" w:hAnsi="Times New Roman"/>
          <w:sz w:val="28"/>
          <w:szCs w:val="28"/>
          <w:u w:val="single"/>
        </w:rPr>
        <w:t>с последующим увеличением стоимости основных средств</w:t>
      </w:r>
      <w:r w:rsidRPr="00077793">
        <w:rPr>
          <w:rFonts w:ascii="Times New Roman" w:eastAsiaTheme="minorHAnsi" w:hAnsi="Times New Roman"/>
          <w:sz w:val="28"/>
          <w:szCs w:val="28"/>
        </w:rPr>
        <w:t xml:space="preserve">, находящимися на праве оперативного управления у муниципальных, </w:t>
      </w:r>
      <w:r w:rsidRPr="00077793">
        <w:rPr>
          <w:rFonts w:ascii="Times New Roman" w:eastAsiaTheme="minorHAnsi" w:hAnsi="Times New Roman"/>
          <w:sz w:val="28"/>
          <w:szCs w:val="28"/>
        </w:rPr>
        <w:lastRenderedPageBreak/>
        <w:t xml:space="preserve">бюджетных и автономных учреждений или </w:t>
      </w:r>
      <w:r w:rsidRPr="00077793">
        <w:rPr>
          <w:rFonts w:ascii="Times New Roman" w:eastAsiaTheme="minorHAnsi" w:hAnsi="Times New Roman"/>
          <w:sz w:val="28"/>
          <w:szCs w:val="28"/>
          <w:u w:val="single"/>
        </w:rPr>
        <w:t>уставного фонда муниципальных унитарных предприятий.</w:t>
      </w:r>
    </w:p>
    <w:p w:rsidR="000B6F2A" w:rsidRPr="00077793" w:rsidRDefault="000B6F2A" w:rsidP="00077793">
      <w:pPr>
        <w:keepNext/>
        <w:autoSpaceDE w:val="0"/>
        <w:autoSpaceDN w:val="0"/>
        <w:adjustRightInd w:val="0"/>
        <w:spacing w:after="0"/>
        <w:ind w:firstLine="540"/>
        <w:jc w:val="both"/>
        <w:rPr>
          <w:rFonts w:ascii="Times New Roman" w:eastAsiaTheme="minorHAnsi" w:hAnsi="Times New Roman"/>
          <w:sz w:val="28"/>
          <w:szCs w:val="28"/>
        </w:rPr>
      </w:pPr>
      <w:r w:rsidRPr="00077793">
        <w:rPr>
          <w:rFonts w:ascii="Times New Roman" w:eastAsiaTheme="minorHAnsi" w:hAnsi="Times New Roman"/>
          <w:sz w:val="28"/>
          <w:szCs w:val="28"/>
        </w:rPr>
        <w:t>Пунктом 1.3. Порядка предоставления субсидий установлено, что субсидии предоставляются в том числе для проведения мероприятий по капитальному ремонту.</w:t>
      </w:r>
    </w:p>
    <w:p w:rsidR="000B6F2A" w:rsidRPr="00077793" w:rsidRDefault="007A3ECB" w:rsidP="00077793">
      <w:pPr>
        <w:pStyle w:val="1"/>
        <w:spacing w:before="0" w:after="0" w:line="276" w:lineRule="auto"/>
        <w:ind w:firstLine="540"/>
        <w:jc w:val="both"/>
        <w:rPr>
          <w:rFonts w:ascii="Times New Roman" w:hAnsi="Times New Roman" w:cs="Times New Roman"/>
          <w:b w:val="0"/>
          <w:sz w:val="28"/>
          <w:szCs w:val="28"/>
        </w:rPr>
      </w:pPr>
      <w:hyperlink r:id="rId35" w:tgtFrame="_blank" w:history="1">
        <w:r w:rsidR="000B6F2A" w:rsidRPr="00077793">
          <w:rPr>
            <w:rStyle w:val="af2"/>
            <w:rFonts w:ascii="Times New Roman" w:hAnsi="Times New Roman"/>
            <w:b w:val="0"/>
            <w:color w:val="auto"/>
            <w:sz w:val="28"/>
            <w:szCs w:val="28"/>
          </w:rPr>
          <w:t>Пунктом 9</w:t>
        </w:r>
      </w:hyperlink>
      <w:r w:rsidR="000B6F2A" w:rsidRPr="00077793">
        <w:rPr>
          <w:rFonts w:ascii="Times New Roman" w:hAnsi="Times New Roman" w:cs="Times New Roman"/>
          <w:b w:val="0"/>
          <w:sz w:val="28"/>
          <w:szCs w:val="28"/>
          <w:lang w:val="en"/>
        </w:rPr>
        <w:t> </w:t>
      </w:r>
      <w:r w:rsidR="000B6F2A" w:rsidRPr="00077793">
        <w:rPr>
          <w:rFonts w:ascii="Times New Roman" w:hAnsi="Times New Roman" w:cs="Times New Roman"/>
          <w:b w:val="0"/>
          <w:sz w:val="28"/>
          <w:szCs w:val="28"/>
        </w:rPr>
        <w:t>приказа Минфина России "Об утверждении Плана счетов бухгалтерского учета бюджетных учреждений и Инструкции по его применению" от 16.12.2010 № 174н» и пунктом 9 Приказа Минфина РФ от 23 декабря 2010 г. N 183н "Об утверждении Плана счетов бухгалтерского учета автономных учреждений и Инструкции по его применению" предусмотрено, что увеличение стоимости основных средств происходит только в</w:t>
      </w:r>
      <w:r w:rsidR="000B6F2A" w:rsidRPr="00077793">
        <w:rPr>
          <w:rFonts w:ascii="Times New Roman" w:hAnsi="Times New Roman" w:cs="Times New Roman"/>
          <w:b w:val="0"/>
          <w:sz w:val="28"/>
          <w:szCs w:val="28"/>
          <w:lang w:val="en"/>
        </w:rPr>
        <w:t> </w:t>
      </w:r>
      <w:r w:rsidR="000B6F2A" w:rsidRPr="00077793">
        <w:rPr>
          <w:rFonts w:ascii="Times New Roman" w:hAnsi="Times New Roman" w:cs="Times New Roman"/>
          <w:b w:val="0"/>
          <w:sz w:val="28"/>
          <w:szCs w:val="28"/>
        </w:rPr>
        <w:t>результате работ по</w:t>
      </w:r>
      <w:r w:rsidR="000B6F2A" w:rsidRPr="00077793">
        <w:rPr>
          <w:rFonts w:ascii="Times New Roman" w:hAnsi="Times New Roman" w:cs="Times New Roman"/>
          <w:b w:val="0"/>
          <w:sz w:val="28"/>
          <w:szCs w:val="28"/>
          <w:lang w:val="en"/>
        </w:rPr>
        <w:t> </w:t>
      </w:r>
      <w:r w:rsidR="000B6F2A" w:rsidRPr="00077793">
        <w:rPr>
          <w:rFonts w:ascii="Times New Roman" w:hAnsi="Times New Roman" w:cs="Times New Roman"/>
          <w:b w:val="0"/>
          <w:sz w:val="28"/>
          <w:szCs w:val="28"/>
        </w:rPr>
        <w:t>их</w:t>
      </w:r>
      <w:r w:rsidR="000B6F2A" w:rsidRPr="00077793">
        <w:rPr>
          <w:rFonts w:ascii="Times New Roman" w:hAnsi="Times New Roman" w:cs="Times New Roman"/>
          <w:b w:val="0"/>
          <w:sz w:val="28"/>
          <w:szCs w:val="28"/>
          <w:lang w:val="en"/>
        </w:rPr>
        <w:t> </w:t>
      </w:r>
      <w:r w:rsidR="000B6F2A" w:rsidRPr="00077793">
        <w:rPr>
          <w:rFonts w:ascii="Times New Roman" w:hAnsi="Times New Roman" w:cs="Times New Roman"/>
          <w:b w:val="0"/>
          <w:sz w:val="28"/>
          <w:szCs w:val="28"/>
        </w:rPr>
        <w:t>достройке, реконструкции.</w:t>
      </w:r>
    </w:p>
    <w:p w:rsidR="000B6F2A" w:rsidRPr="00077793" w:rsidRDefault="000B6F2A" w:rsidP="00077793">
      <w:pPr>
        <w:keepNext/>
        <w:spacing w:after="0"/>
        <w:ind w:firstLine="567"/>
        <w:jc w:val="both"/>
        <w:rPr>
          <w:rFonts w:ascii="Times New Roman" w:eastAsiaTheme="minorHAnsi" w:hAnsi="Times New Roman"/>
          <w:sz w:val="28"/>
          <w:szCs w:val="28"/>
        </w:rPr>
      </w:pPr>
      <w:r w:rsidRPr="00077793">
        <w:rPr>
          <w:rFonts w:ascii="Times New Roman" w:hAnsi="Times New Roman"/>
          <w:sz w:val="28"/>
          <w:szCs w:val="28"/>
        </w:rPr>
        <w:t>Согласно п. 27 ПБУ 6/01, первоначальная стоимость основных средств увеличивается только в случае реконструкции и модернизации и при условии улучшения качественных характеристик объекта. Расходы на ремонт в стоимость основного средства не входят, в том числе и капитальный ремонт не увеличивает стоимость основного средства</w:t>
      </w:r>
      <w:r w:rsidRPr="00077793">
        <w:rPr>
          <w:rStyle w:val="af3"/>
          <w:rFonts w:ascii="Times New Roman" w:hAnsi="Times New Roman"/>
          <w:sz w:val="28"/>
          <w:szCs w:val="28"/>
        </w:rPr>
        <w:t xml:space="preserve">. </w:t>
      </w:r>
      <w:r w:rsidRPr="00077793">
        <w:rPr>
          <w:rFonts w:ascii="Times New Roman" w:hAnsi="Times New Roman"/>
          <w:sz w:val="28"/>
          <w:szCs w:val="28"/>
        </w:rPr>
        <w:t>Учет ремонтных работ ОС ведется в соответствии с п. 67 Методических рекомендаций по учету основных средств, утвержденных приказом Минфина РФ от 13.10.2003 № 91н, то есть ремонт является затратами на производство или расходами на продажу.</w:t>
      </w:r>
    </w:p>
    <w:p w:rsidR="000B6F2A" w:rsidRPr="00077793" w:rsidRDefault="000B6F2A" w:rsidP="00077793">
      <w:pPr>
        <w:keepNext/>
        <w:autoSpaceDE w:val="0"/>
        <w:autoSpaceDN w:val="0"/>
        <w:adjustRightInd w:val="0"/>
        <w:spacing w:after="0"/>
        <w:ind w:firstLine="567"/>
        <w:jc w:val="both"/>
        <w:rPr>
          <w:rFonts w:ascii="Times New Roman" w:hAnsi="Times New Roman"/>
          <w:sz w:val="28"/>
          <w:szCs w:val="28"/>
        </w:rPr>
      </w:pPr>
      <w:r w:rsidRPr="00077793">
        <w:rPr>
          <w:rFonts w:ascii="Times New Roman" w:hAnsi="Times New Roman"/>
          <w:sz w:val="28"/>
          <w:szCs w:val="28"/>
        </w:rPr>
        <w:t>Правила п. 1 ст. 260 Налогового кодекса РФ (далее НК РФ) относят расходы на ремонт в состав прочих расходов и говорят о признании х в том периоде, в котором они были понесены.</w:t>
      </w:r>
    </w:p>
    <w:p w:rsidR="000B6F2A" w:rsidRPr="00077793" w:rsidRDefault="000B6F2A" w:rsidP="00077793">
      <w:pPr>
        <w:keepNext/>
        <w:spacing w:after="0"/>
        <w:ind w:firstLine="567"/>
        <w:jc w:val="both"/>
        <w:rPr>
          <w:rFonts w:ascii="Times New Roman" w:eastAsiaTheme="minorHAnsi" w:hAnsi="Times New Roman"/>
          <w:sz w:val="28"/>
          <w:szCs w:val="28"/>
        </w:rPr>
      </w:pPr>
      <w:r w:rsidRPr="00077793">
        <w:rPr>
          <w:rFonts w:ascii="Times New Roman" w:hAnsi="Times New Roman"/>
          <w:sz w:val="28"/>
          <w:szCs w:val="28"/>
        </w:rPr>
        <w:t>Основной целью модернизации является изменение технологического и служебного назначения основного средства (</w:t>
      </w:r>
      <w:proofErr w:type="spellStart"/>
      <w:r w:rsidRPr="00077793">
        <w:rPr>
          <w:rFonts w:ascii="Times New Roman" w:hAnsi="Times New Roman"/>
          <w:sz w:val="28"/>
          <w:szCs w:val="28"/>
        </w:rPr>
        <w:fldChar w:fldCharType="begin"/>
      </w:r>
      <w:r w:rsidRPr="00077793">
        <w:rPr>
          <w:rFonts w:ascii="Times New Roman" w:hAnsi="Times New Roman"/>
          <w:sz w:val="28"/>
          <w:szCs w:val="28"/>
        </w:rPr>
        <w:instrText xml:space="preserve"> HYPERLINK "http://www.1gl.ru/" \l "/document/99/901765862/ZAP2EB43K3/" \t "_blank" </w:instrText>
      </w:r>
      <w:r w:rsidRPr="00077793">
        <w:rPr>
          <w:rFonts w:ascii="Times New Roman" w:hAnsi="Times New Roman"/>
          <w:sz w:val="28"/>
          <w:szCs w:val="28"/>
        </w:rPr>
        <w:fldChar w:fldCharType="separate"/>
      </w:r>
      <w:r w:rsidRPr="00077793">
        <w:rPr>
          <w:rStyle w:val="af2"/>
          <w:rFonts w:ascii="Times New Roman" w:hAnsi="Times New Roman"/>
          <w:color w:val="auto"/>
          <w:sz w:val="28"/>
          <w:szCs w:val="28"/>
        </w:rPr>
        <w:t>абз</w:t>
      </w:r>
      <w:proofErr w:type="spellEnd"/>
      <w:r w:rsidRPr="00077793">
        <w:rPr>
          <w:rStyle w:val="af2"/>
          <w:rFonts w:ascii="Times New Roman" w:hAnsi="Times New Roman"/>
          <w:color w:val="auto"/>
          <w:sz w:val="28"/>
          <w:szCs w:val="28"/>
        </w:rPr>
        <w:t>. 2 п. 2 ст. 257 НК РФ</w:t>
      </w:r>
      <w:r w:rsidRPr="00077793">
        <w:rPr>
          <w:rStyle w:val="af2"/>
          <w:rFonts w:ascii="Times New Roman" w:hAnsi="Times New Roman"/>
          <w:color w:val="auto"/>
          <w:sz w:val="28"/>
          <w:szCs w:val="28"/>
        </w:rPr>
        <w:fldChar w:fldCharType="end"/>
      </w:r>
      <w:r w:rsidRPr="00077793">
        <w:rPr>
          <w:rFonts w:ascii="Times New Roman" w:hAnsi="Times New Roman"/>
          <w:sz w:val="28"/>
          <w:szCs w:val="28"/>
        </w:rPr>
        <w:t>). А реконструкция приводит к улучшению качества продукции (работ, услуг), изменению ее номенклатуры, а также к увеличению производственных мощностей (</w:t>
      </w:r>
      <w:proofErr w:type="spellStart"/>
      <w:r w:rsidRPr="00077793">
        <w:rPr>
          <w:rFonts w:ascii="Times New Roman" w:hAnsi="Times New Roman"/>
          <w:sz w:val="28"/>
          <w:szCs w:val="28"/>
        </w:rPr>
        <w:fldChar w:fldCharType="begin"/>
      </w:r>
      <w:r w:rsidRPr="00077793">
        <w:rPr>
          <w:rFonts w:ascii="Times New Roman" w:hAnsi="Times New Roman"/>
          <w:sz w:val="28"/>
          <w:szCs w:val="28"/>
        </w:rPr>
        <w:instrText xml:space="preserve"> HYPERLINK "http://www.1gl.ru/" \l "/document/99/901765862/ZAP2P4S3LJ/" \t "_blank" </w:instrText>
      </w:r>
      <w:r w:rsidRPr="00077793">
        <w:rPr>
          <w:rFonts w:ascii="Times New Roman" w:hAnsi="Times New Roman"/>
          <w:sz w:val="28"/>
          <w:szCs w:val="28"/>
        </w:rPr>
        <w:fldChar w:fldCharType="separate"/>
      </w:r>
      <w:r w:rsidRPr="00077793">
        <w:rPr>
          <w:rStyle w:val="af2"/>
          <w:rFonts w:ascii="Times New Roman" w:hAnsi="Times New Roman"/>
          <w:color w:val="auto"/>
          <w:sz w:val="28"/>
          <w:szCs w:val="28"/>
        </w:rPr>
        <w:t>абз</w:t>
      </w:r>
      <w:proofErr w:type="spellEnd"/>
      <w:r w:rsidRPr="00077793">
        <w:rPr>
          <w:rStyle w:val="af2"/>
          <w:rFonts w:ascii="Times New Roman" w:hAnsi="Times New Roman"/>
          <w:color w:val="auto"/>
          <w:sz w:val="28"/>
          <w:szCs w:val="28"/>
        </w:rPr>
        <w:t>. 3 п. 2 ст. 257 НК РФ</w:t>
      </w:r>
      <w:r w:rsidRPr="00077793">
        <w:rPr>
          <w:rStyle w:val="af2"/>
          <w:rFonts w:ascii="Times New Roman" w:hAnsi="Times New Roman"/>
          <w:color w:val="auto"/>
          <w:sz w:val="28"/>
          <w:szCs w:val="28"/>
        </w:rPr>
        <w:fldChar w:fldCharType="end"/>
      </w:r>
      <w:r w:rsidRPr="00077793">
        <w:rPr>
          <w:rFonts w:ascii="Times New Roman" w:hAnsi="Times New Roman"/>
          <w:sz w:val="28"/>
          <w:szCs w:val="28"/>
        </w:rPr>
        <w:t>). В отличие от модернизации и реконструкции, основной целью ремонтных работ является устранение неисправностей, при наличии которых невозможно эксплуатировать основное средство. При этом стоимость проведения работ для разграничения указанных понятий значения не имеет (</w:t>
      </w:r>
      <w:hyperlink r:id="rId36" w:anchor="/document/99/902208381/" w:tgtFrame="_blank" w:history="1">
        <w:r w:rsidRPr="00077793">
          <w:rPr>
            <w:rStyle w:val="af2"/>
            <w:rFonts w:ascii="Times New Roman" w:hAnsi="Times New Roman"/>
            <w:color w:val="auto"/>
            <w:sz w:val="28"/>
            <w:szCs w:val="28"/>
          </w:rPr>
          <w:t>письмо Минфина России от 24 марта 2010 г. № 03-03-06/4/29</w:t>
        </w:r>
      </w:hyperlink>
      <w:r w:rsidRPr="00077793">
        <w:rPr>
          <w:rFonts w:ascii="Times New Roman" w:hAnsi="Times New Roman"/>
          <w:sz w:val="28"/>
          <w:szCs w:val="28"/>
        </w:rPr>
        <w:t>).</w:t>
      </w:r>
    </w:p>
    <w:p w:rsidR="000B6F2A" w:rsidRPr="00077793" w:rsidRDefault="000B6F2A" w:rsidP="00077793">
      <w:pPr>
        <w:keepNext/>
        <w:spacing w:after="0"/>
        <w:ind w:firstLine="567"/>
        <w:jc w:val="both"/>
        <w:rPr>
          <w:rFonts w:ascii="Times New Roman" w:eastAsiaTheme="minorHAnsi" w:hAnsi="Times New Roman"/>
          <w:sz w:val="28"/>
          <w:szCs w:val="28"/>
        </w:rPr>
      </w:pPr>
      <w:r w:rsidRPr="00077793">
        <w:rPr>
          <w:rFonts w:ascii="Times New Roman" w:hAnsi="Times New Roman"/>
          <w:sz w:val="28"/>
          <w:szCs w:val="28"/>
        </w:rPr>
        <w:t>В результате капитального ремонта первоначальная стоимость основного средства не увеличивается. Ведь при капремонте не изменяются технологическое или служебное назначение либо параметры объекта, не увеличиваются нагрузки и не появляются новые качества (</w:t>
      </w:r>
      <w:hyperlink r:id="rId37" w:tgtFrame="_blank" w:history="1">
        <w:r w:rsidRPr="00077793">
          <w:rPr>
            <w:rStyle w:val="af2"/>
            <w:rFonts w:ascii="Times New Roman" w:hAnsi="Times New Roman"/>
            <w:color w:val="auto"/>
            <w:sz w:val="28"/>
            <w:szCs w:val="28"/>
          </w:rPr>
          <w:t>письмо Минфина России от 1 сентября 2014 г. № 02-02-07/43705</w:t>
        </w:r>
      </w:hyperlink>
      <w:r w:rsidRPr="00077793">
        <w:rPr>
          <w:rFonts w:ascii="Times New Roman" w:hAnsi="Times New Roman"/>
          <w:sz w:val="28"/>
          <w:szCs w:val="28"/>
        </w:rPr>
        <w:t>).</w:t>
      </w:r>
    </w:p>
    <w:p w:rsidR="000B6F2A" w:rsidRPr="00077793" w:rsidRDefault="000B6F2A" w:rsidP="00077793">
      <w:pPr>
        <w:keepNext/>
        <w:autoSpaceDE w:val="0"/>
        <w:autoSpaceDN w:val="0"/>
        <w:adjustRightInd w:val="0"/>
        <w:spacing w:after="0"/>
        <w:ind w:firstLine="567"/>
        <w:jc w:val="both"/>
        <w:rPr>
          <w:rFonts w:ascii="Times New Roman" w:eastAsiaTheme="minorHAnsi" w:hAnsi="Times New Roman"/>
          <w:sz w:val="28"/>
          <w:szCs w:val="28"/>
        </w:rPr>
      </w:pPr>
      <w:r w:rsidRPr="00077793">
        <w:rPr>
          <w:rFonts w:ascii="Times New Roman" w:hAnsi="Times New Roman"/>
          <w:sz w:val="28"/>
          <w:szCs w:val="28"/>
        </w:rPr>
        <w:lastRenderedPageBreak/>
        <w:t>Таким образом, расходы</w:t>
      </w:r>
      <w:r w:rsidRPr="00077793">
        <w:rPr>
          <w:rFonts w:ascii="Times New Roman" w:eastAsiaTheme="minorHAnsi" w:hAnsi="Times New Roman"/>
          <w:sz w:val="28"/>
          <w:szCs w:val="28"/>
        </w:rPr>
        <w:t xml:space="preserve"> по капитальному ремонту</w:t>
      </w:r>
      <w:r w:rsidRPr="00077793">
        <w:rPr>
          <w:rFonts w:ascii="Times New Roman" w:hAnsi="Times New Roman"/>
          <w:sz w:val="28"/>
          <w:szCs w:val="28"/>
        </w:rPr>
        <w:t xml:space="preserve">, произведенные </w:t>
      </w:r>
      <w:r w:rsidRPr="00077793">
        <w:rPr>
          <w:rFonts w:ascii="Times New Roman" w:eastAsiaTheme="minorHAnsi" w:hAnsi="Times New Roman"/>
          <w:sz w:val="28"/>
          <w:szCs w:val="28"/>
        </w:rPr>
        <w:t xml:space="preserve">бюджетными и автономными учреждениями и муниципальными предприятиями согласно действующему законодательству по бухгалтерскому учету не могут быть отнесены на </w:t>
      </w:r>
      <w:r w:rsidRPr="00077793">
        <w:rPr>
          <w:rFonts w:ascii="Times New Roman" w:hAnsi="Times New Roman"/>
          <w:sz w:val="28"/>
          <w:szCs w:val="28"/>
        </w:rPr>
        <w:t xml:space="preserve">увеличение стоимости основных средств. Первоначальная стоимость основных средств увеличивается только в случае реконструкции и модернизации. </w:t>
      </w:r>
    </w:p>
    <w:p w:rsidR="000B6F2A" w:rsidRPr="00077793" w:rsidRDefault="007A3ECB" w:rsidP="00077793">
      <w:pPr>
        <w:pStyle w:val="af4"/>
        <w:keepNext/>
        <w:spacing w:after="0"/>
        <w:ind w:firstLine="540"/>
        <w:jc w:val="both"/>
        <w:rPr>
          <w:sz w:val="28"/>
          <w:szCs w:val="28"/>
        </w:rPr>
      </w:pPr>
      <w:hyperlink r:id="rId38" w:tgtFrame="_blank" w:history="1">
        <w:r w:rsidR="000B6F2A" w:rsidRPr="00077793">
          <w:rPr>
            <w:rStyle w:val="af2"/>
            <w:color w:val="auto"/>
            <w:sz w:val="28"/>
            <w:szCs w:val="28"/>
          </w:rPr>
          <w:t>Статьей 1</w:t>
        </w:r>
      </w:hyperlink>
      <w:r w:rsidR="000B6F2A" w:rsidRPr="00077793">
        <w:rPr>
          <w:sz w:val="28"/>
          <w:szCs w:val="28"/>
          <w:lang w:val="en"/>
        </w:rPr>
        <w:t> </w:t>
      </w:r>
      <w:r w:rsidR="000B6F2A" w:rsidRPr="00077793">
        <w:rPr>
          <w:sz w:val="28"/>
          <w:szCs w:val="28"/>
        </w:rPr>
        <w:t>Федерального закона от</w:t>
      </w:r>
      <w:r w:rsidR="000B6F2A" w:rsidRPr="00077793">
        <w:rPr>
          <w:sz w:val="28"/>
          <w:szCs w:val="28"/>
          <w:lang w:val="en"/>
        </w:rPr>
        <w:t> </w:t>
      </w:r>
      <w:r w:rsidR="000B6F2A" w:rsidRPr="00077793">
        <w:rPr>
          <w:sz w:val="28"/>
          <w:szCs w:val="28"/>
        </w:rPr>
        <w:t>25.02.1999</w:t>
      </w:r>
      <w:r w:rsidR="000B6F2A" w:rsidRPr="00077793">
        <w:rPr>
          <w:sz w:val="28"/>
          <w:szCs w:val="28"/>
          <w:lang w:val="en"/>
        </w:rPr>
        <w:t> N</w:t>
      </w:r>
      <w:r w:rsidR="000B6F2A" w:rsidRPr="00077793">
        <w:rPr>
          <w:sz w:val="28"/>
          <w:szCs w:val="28"/>
        </w:rPr>
        <w:t xml:space="preserve"> 39-ФЗ «Об</w:t>
      </w:r>
      <w:r w:rsidR="000B6F2A" w:rsidRPr="00077793">
        <w:rPr>
          <w:sz w:val="28"/>
          <w:szCs w:val="28"/>
          <w:lang w:val="en"/>
        </w:rPr>
        <w:t> </w:t>
      </w:r>
      <w:r w:rsidR="000B6F2A" w:rsidRPr="00077793">
        <w:rPr>
          <w:sz w:val="28"/>
          <w:szCs w:val="28"/>
        </w:rPr>
        <w:t>инвестиционной деятельности в</w:t>
      </w:r>
      <w:r w:rsidR="000B6F2A" w:rsidRPr="00077793">
        <w:rPr>
          <w:sz w:val="28"/>
          <w:szCs w:val="28"/>
          <w:lang w:val="en"/>
        </w:rPr>
        <w:t> </w:t>
      </w:r>
      <w:r w:rsidR="000B6F2A" w:rsidRPr="00077793">
        <w:rPr>
          <w:sz w:val="28"/>
          <w:szCs w:val="28"/>
        </w:rPr>
        <w:t>Российской Федерации, осуществляемой в</w:t>
      </w:r>
      <w:r w:rsidR="000B6F2A" w:rsidRPr="00077793">
        <w:rPr>
          <w:sz w:val="28"/>
          <w:szCs w:val="28"/>
          <w:lang w:val="en"/>
        </w:rPr>
        <w:t> </w:t>
      </w:r>
      <w:r w:rsidR="000B6F2A" w:rsidRPr="00077793">
        <w:rPr>
          <w:sz w:val="28"/>
          <w:szCs w:val="28"/>
        </w:rPr>
        <w:t>форме капитальных вложений» понятие «капитальные вложения» определено как «инвестиции в</w:t>
      </w:r>
      <w:r w:rsidR="000B6F2A" w:rsidRPr="00077793">
        <w:rPr>
          <w:sz w:val="28"/>
          <w:szCs w:val="28"/>
          <w:lang w:val="en"/>
        </w:rPr>
        <w:t> </w:t>
      </w:r>
      <w:r w:rsidR="000B6F2A" w:rsidRPr="00077793">
        <w:rPr>
          <w:sz w:val="28"/>
          <w:szCs w:val="28"/>
        </w:rPr>
        <w:t>основной капитал (основные средства), в</w:t>
      </w:r>
      <w:r w:rsidR="000B6F2A" w:rsidRPr="00077793">
        <w:rPr>
          <w:sz w:val="28"/>
          <w:szCs w:val="28"/>
          <w:lang w:val="en"/>
        </w:rPr>
        <w:t> </w:t>
      </w:r>
      <w:r w:rsidR="000B6F2A" w:rsidRPr="00077793">
        <w:rPr>
          <w:sz w:val="28"/>
          <w:szCs w:val="28"/>
        </w:rPr>
        <w:t>том числе затраты на</w:t>
      </w:r>
      <w:r w:rsidR="000B6F2A" w:rsidRPr="00077793">
        <w:rPr>
          <w:sz w:val="28"/>
          <w:szCs w:val="28"/>
          <w:lang w:val="en"/>
        </w:rPr>
        <w:t> </w:t>
      </w:r>
      <w:r w:rsidR="000B6F2A" w:rsidRPr="00077793">
        <w:rPr>
          <w:sz w:val="28"/>
          <w:szCs w:val="28"/>
        </w:rPr>
        <w:t>новое строительство, реконструкцию и</w:t>
      </w:r>
      <w:r w:rsidR="000B6F2A" w:rsidRPr="00077793">
        <w:rPr>
          <w:sz w:val="28"/>
          <w:szCs w:val="28"/>
          <w:lang w:val="en"/>
        </w:rPr>
        <w:t> </w:t>
      </w:r>
      <w:r w:rsidR="000B6F2A" w:rsidRPr="00077793">
        <w:rPr>
          <w:sz w:val="28"/>
          <w:szCs w:val="28"/>
        </w:rPr>
        <w:t>техническое перевооружение действующих предприятий, приобретение машин, оборудования, инструмента, инвентаря, проектно-изыскательские работы и</w:t>
      </w:r>
      <w:r w:rsidR="000B6F2A" w:rsidRPr="00077793">
        <w:rPr>
          <w:sz w:val="28"/>
          <w:szCs w:val="28"/>
          <w:lang w:val="en"/>
        </w:rPr>
        <w:t> </w:t>
      </w:r>
      <w:r w:rsidR="000B6F2A" w:rsidRPr="00077793">
        <w:rPr>
          <w:sz w:val="28"/>
          <w:szCs w:val="28"/>
        </w:rPr>
        <w:t xml:space="preserve">другие затраты». </w:t>
      </w:r>
    </w:p>
    <w:p w:rsidR="000B6F2A" w:rsidRPr="00077793" w:rsidRDefault="000B6F2A" w:rsidP="00077793">
      <w:pPr>
        <w:pStyle w:val="af4"/>
        <w:keepNext/>
        <w:spacing w:after="0"/>
        <w:ind w:firstLine="540"/>
        <w:jc w:val="both"/>
        <w:rPr>
          <w:sz w:val="28"/>
          <w:szCs w:val="28"/>
        </w:rPr>
      </w:pPr>
      <w:r w:rsidRPr="00077793">
        <w:rPr>
          <w:sz w:val="28"/>
          <w:szCs w:val="28"/>
        </w:rPr>
        <w:t xml:space="preserve">Положениями </w:t>
      </w:r>
      <w:hyperlink r:id="rId39" w:tgtFrame="_blank" w:history="1">
        <w:r w:rsidRPr="00077793">
          <w:rPr>
            <w:rStyle w:val="af2"/>
            <w:color w:val="auto"/>
            <w:sz w:val="28"/>
            <w:szCs w:val="28"/>
          </w:rPr>
          <w:t>пункта 14</w:t>
        </w:r>
        <w:r w:rsidRPr="00077793">
          <w:rPr>
            <w:rStyle w:val="af2"/>
            <w:color w:val="auto"/>
            <w:sz w:val="28"/>
            <w:szCs w:val="28"/>
            <w:lang w:val="en"/>
          </w:rPr>
          <w:t> </w:t>
        </w:r>
        <w:r w:rsidRPr="00077793">
          <w:rPr>
            <w:rStyle w:val="af2"/>
            <w:color w:val="auto"/>
            <w:sz w:val="28"/>
            <w:szCs w:val="28"/>
          </w:rPr>
          <w:t>статьи 1</w:t>
        </w:r>
      </w:hyperlink>
      <w:r w:rsidRPr="00077793">
        <w:rPr>
          <w:sz w:val="28"/>
          <w:szCs w:val="28"/>
          <w:lang w:val="en"/>
        </w:rPr>
        <w:t> </w:t>
      </w:r>
      <w:r w:rsidRPr="00077793">
        <w:rPr>
          <w:sz w:val="28"/>
          <w:szCs w:val="28"/>
        </w:rPr>
        <w:t>Градостроительного кодекса Российской Федерации (далее</w:t>
      </w:r>
      <w:r w:rsidRPr="00077793">
        <w:rPr>
          <w:sz w:val="28"/>
          <w:szCs w:val="28"/>
          <w:lang w:val="en"/>
        </w:rPr>
        <w:t> </w:t>
      </w:r>
      <w:r w:rsidRPr="00077793">
        <w:rPr>
          <w:sz w:val="28"/>
          <w:szCs w:val="28"/>
        </w:rPr>
        <w:t>— Градостроительный кодекс) определено, что реконструкцией объектов капитального строительства (за</w:t>
      </w:r>
      <w:r w:rsidRPr="00077793">
        <w:rPr>
          <w:sz w:val="28"/>
          <w:szCs w:val="28"/>
          <w:lang w:val="en"/>
        </w:rPr>
        <w:t> </w:t>
      </w:r>
      <w:r w:rsidRPr="00077793">
        <w:rPr>
          <w:sz w:val="28"/>
          <w:szCs w:val="28"/>
        </w:rPr>
        <w:t>исключением линейных объектов) является изменение параметров объекта капитального строительства, его частей (высоты, количества этажей, площади, объема), в</w:t>
      </w:r>
      <w:r w:rsidRPr="00077793">
        <w:rPr>
          <w:sz w:val="28"/>
          <w:szCs w:val="28"/>
          <w:lang w:val="en"/>
        </w:rPr>
        <w:t> </w:t>
      </w:r>
      <w:r w:rsidRPr="00077793">
        <w:rPr>
          <w:sz w:val="28"/>
          <w:szCs w:val="28"/>
        </w:rPr>
        <w:t>том числе надстройка, перестройка, расширение объекта капитального строительства, а</w:t>
      </w:r>
      <w:r w:rsidRPr="00077793">
        <w:rPr>
          <w:sz w:val="28"/>
          <w:szCs w:val="28"/>
          <w:lang w:val="en"/>
        </w:rPr>
        <w:t> </w:t>
      </w:r>
      <w:r w:rsidRPr="00077793">
        <w:rPr>
          <w:sz w:val="28"/>
          <w:szCs w:val="28"/>
        </w:rPr>
        <w:t>также замена</w:t>
      </w:r>
      <w:r w:rsidRPr="00077793">
        <w:rPr>
          <w:sz w:val="28"/>
          <w:szCs w:val="28"/>
          <w:lang w:val="en"/>
        </w:rPr>
        <w:t> </w:t>
      </w:r>
      <w:r w:rsidRPr="00077793">
        <w:rPr>
          <w:sz w:val="28"/>
          <w:szCs w:val="28"/>
        </w:rPr>
        <w:t>и (или) восстановление несущих строительных конструкций объекта капитального строительства, за</w:t>
      </w:r>
      <w:r w:rsidRPr="00077793">
        <w:rPr>
          <w:sz w:val="28"/>
          <w:szCs w:val="28"/>
          <w:lang w:val="en"/>
        </w:rPr>
        <w:t> </w:t>
      </w:r>
      <w:r w:rsidRPr="00077793">
        <w:rPr>
          <w:sz w:val="28"/>
          <w:szCs w:val="28"/>
        </w:rPr>
        <w:t>исключением замены отдельных элементов таких конструкций на</w:t>
      </w:r>
      <w:r w:rsidRPr="00077793">
        <w:rPr>
          <w:sz w:val="28"/>
          <w:szCs w:val="28"/>
          <w:lang w:val="en"/>
        </w:rPr>
        <w:t> </w:t>
      </w:r>
      <w:r w:rsidRPr="00077793">
        <w:rPr>
          <w:sz w:val="28"/>
          <w:szCs w:val="28"/>
        </w:rPr>
        <w:t>аналогичные или иные улучшающие показатели таких конструкций элементы</w:t>
      </w:r>
      <w:r w:rsidRPr="00077793">
        <w:rPr>
          <w:sz w:val="28"/>
          <w:szCs w:val="28"/>
          <w:lang w:val="en"/>
        </w:rPr>
        <w:t> </w:t>
      </w:r>
      <w:r w:rsidRPr="00077793">
        <w:rPr>
          <w:sz w:val="28"/>
          <w:szCs w:val="28"/>
        </w:rPr>
        <w:t>и (или) восстановления указанных элементов.</w:t>
      </w:r>
    </w:p>
    <w:p w:rsidR="000B6F2A" w:rsidRPr="00077793" w:rsidRDefault="007A3ECB" w:rsidP="00077793">
      <w:pPr>
        <w:keepNext/>
        <w:autoSpaceDE w:val="0"/>
        <w:autoSpaceDN w:val="0"/>
        <w:adjustRightInd w:val="0"/>
        <w:spacing w:after="0"/>
        <w:ind w:firstLine="720"/>
        <w:jc w:val="both"/>
        <w:rPr>
          <w:rFonts w:ascii="Times New Roman" w:eastAsiaTheme="minorHAnsi" w:hAnsi="Times New Roman"/>
          <w:sz w:val="28"/>
          <w:szCs w:val="28"/>
        </w:rPr>
      </w:pPr>
      <w:hyperlink r:id="rId40" w:tgtFrame="_blank" w:history="1">
        <w:r w:rsidR="000B6F2A" w:rsidRPr="00077793">
          <w:rPr>
            <w:rStyle w:val="af2"/>
            <w:rFonts w:ascii="Times New Roman" w:hAnsi="Times New Roman"/>
            <w:color w:val="auto"/>
            <w:sz w:val="28"/>
            <w:szCs w:val="28"/>
          </w:rPr>
          <w:t>Пунктом</w:t>
        </w:r>
        <w:r w:rsidR="000B6F2A" w:rsidRPr="00077793">
          <w:rPr>
            <w:rStyle w:val="af2"/>
            <w:rFonts w:ascii="Times New Roman" w:hAnsi="Times New Roman"/>
            <w:color w:val="auto"/>
            <w:sz w:val="28"/>
            <w:szCs w:val="28"/>
            <w:lang w:val="en"/>
          </w:rPr>
          <w:t> </w:t>
        </w:r>
        <w:r w:rsidR="000B6F2A" w:rsidRPr="00077793">
          <w:rPr>
            <w:rStyle w:val="af2"/>
            <w:rFonts w:ascii="Times New Roman" w:hAnsi="Times New Roman"/>
            <w:color w:val="auto"/>
            <w:sz w:val="28"/>
            <w:szCs w:val="28"/>
          </w:rPr>
          <w:t>14.2 статьи 1</w:t>
        </w:r>
      </w:hyperlink>
      <w:r w:rsidR="000B6F2A" w:rsidRPr="00077793">
        <w:rPr>
          <w:rFonts w:ascii="Times New Roman" w:hAnsi="Times New Roman"/>
          <w:sz w:val="28"/>
          <w:szCs w:val="28"/>
          <w:lang w:val="en"/>
        </w:rPr>
        <w:t> </w:t>
      </w:r>
      <w:r w:rsidR="000B6F2A" w:rsidRPr="00077793">
        <w:rPr>
          <w:rFonts w:ascii="Times New Roman" w:hAnsi="Times New Roman"/>
          <w:sz w:val="28"/>
          <w:szCs w:val="28"/>
        </w:rPr>
        <w:t>Градостроительного кодекса предусмотрено, что капитальным ремонтом объектов капи</w:t>
      </w:r>
      <w:r w:rsidR="000B6F2A" w:rsidRPr="00077793">
        <w:rPr>
          <w:rFonts w:ascii="Times New Roman" w:hAnsi="Times New Roman"/>
          <w:color w:val="333333"/>
          <w:sz w:val="28"/>
          <w:szCs w:val="28"/>
        </w:rPr>
        <w:t>тального строительства (за</w:t>
      </w:r>
      <w:r w:rsidR="000B6F2A" w:rsidRPr="00077793">
        <w:rPr>
          <w:rFonts w:ascii="Times New Roman" w:hAnsi="Times New Roman"/>
          <w:color w:val="333333"/>
          <w:sz w:val="28"/>
          <w:szCs w:val="28"/>
          <w:lang w:val="en"/>
        </w:rPr>
        <w:t> </w:t>
      </w:r>
      <w:r w:rsidR="000B6F2A" w:rsidRPr="00077793">
        <w:rPr>
          <w:rFonts w:ascii="Times New Roman" w:hAnsi="Times New Roman"/>
          <w:color w:val="333333"/>
          <w:sz w:val="28"/>
          <w:szCs w:val="28"/>
        </w:rPr>
        <w:t>исключением линейных объектов) являются замена</w:t>
      </w:r>
      <w:r w:rsidR="000B6F2A" w:rsidRPr="00077793">
        <w:rPr>
          <w:rFonts w:ascii="Times New Roman" w:hAnsi="Times New Roman"/>
          <w:color w:val="333333"/>
          <w:sz w:val="28"/>
          <w:szCs w:val="28"/>
          <w:lang w:val="en"/>
        </w:rPr>
        <w:t> </w:t>
      </w:r>
      <w:r w:rsidR="000B6F2A" w:rsidRPr="00077793">
        <w:rPr>
          <w:rFonts w:ascii="Times New Roman" w:hAnsi="Times New Roman"/>
          <w:color w:val="333333"/>
          <w:sz w:val="28"/>
          <w:szCs w:val="28"/>
        </w:rPr>
        <w:t>и (или) восстановление строительных конструкций объектов капитального строительства или элементов таких конструкций, за</w:t>
      </w:r>
      <w:r w:rsidR="000B6F2A" w:rsidRPr="00077793">
        <w:rPr>
          <w:rFonts w:ascii="Times New Roman" w:hAnsi="Times New Roman"/>
          <w:color w:val="333333"/>
          <w:sz w:val="28"/>
          <w:szCs w:val="28"/>
          <w:lang w:val="en"/>
        </w:rPr>
        <w:t> </w:t>
      </w:r>
      <w:r w:rsidR="000B6F2A" w:rsidRPr="00077793">
        <w:rPr>
          <w:rFonts w:ascii="Times New Roman" w:hAnsi="Times New Roman"/>
          <w:color w:val="333333"/>
          <w:sz w:val="28"/>
          <w:szCs w:val="28"/>
        </w:rPr>
        <w:t>исключением несущих строительных конструкций, замена</w:t>
      </w:r>
      <w:r w:rsidR="000B6F2A" w:rsidRPr="00077793">
        <w:rPr>
          <w:rFonts w:ascii="Times New Roman" w:hAnsi="Times New Roman"/>
          <w:color w:val="333333"/>
          <w:sz w:val="28"/>
          <w:szCs w:val="28"/>
          <w:lang w:val="en"/>
        </w:rPr>
        <w:t> </w:t>
      </w:r>
      <w:r w:rsidR="000B6F2A" w:rsidRPr="00077793">
        <w:rPr>
          <w:rFonts w:ascii="Times New Roman" w:hAnsi="Times New Roman"/>
          <w:color w:val="333333"/>
          <w:sz w:val="28"/>
          <w:szCs w:val="28"/>
        </w:rPr>
        <w:t>и (или) восстановление систем инженерно-технического обеспечения и</w:t>
      </w:r>
      <w:r w:rsidR="000B6F2A" w:rsidRPr="00077793">
        <w:rPr>
          <w:rFonts w:ascii="Times New Roman" w:hAnsi="Times New Roman"/>
          <w:color w:val="333333"/>
          <w:sz w:val="28"/>
          <w:szCs w:val="28"/>
          <w:lang w:val="en"/>
        </w:rPr>
        <w:t> </w:t>
      </w:r>
      <w:r w:rsidR="000B6F2A" w:rsidRPr="00077793">
        <w:rPr>
          <w:rFonts w:ascii="Times New Roman" w:hAnsi="Times New Roman"/>
          <w:color w:val="333333"/>
          <w:sz w:val="28"/>
          <w:szCs w:val="28"/>
        </w:rPr>
        <w:t>сетей инженерно-технического обеспечения объектов капитального строительства или их</w:t>
      </w:r>
      <w:r w:rsidR="000B6F2A" w:rsidRPr="00077793">
        <w:rPr>
          <w:rFonts w:ascii="Times New Roman" w:hAnsi="Times New Roman"/>
          <w:color w:val="333333"/>
          <w:sz w:val="28"/>
          <w:szCs w:val="28"/>
          <w:lang w:val="en"/>
        </w:rPr>
        <w:t> </w:t>
      </w:r>
      <w:r w:rsidR="000B6F2A" w:rsidRPr="00077793">
        <w:rPr>
          <w:rFonts w:ascii="Times New Roman" w:hAnsi="Times New Roman"/>
          <w:color w:val="333333"/>
          <w:sz w:val="28"/>
          <w:szCs w:val="28"/>
        </w:rPr>
        <w:t>элементов, а</w:t>
      </w:r>
      <w:r w:rsidR="000B6F2A" w:rsidRPr="00077793">
        <w:rPr>
          <w:rFonts w:ascii="Times New Roman" w:hAnsi="Times New Roman"/>
          <w:color w:val="333333"/>
          <w:sz w:val="28"/>
          <w:szCs w:val="28"/>
          <w:lang w:val="en"/>
        </w:rPr>
        <w:t> </w:t>
      </w:r>
      <w:r w:rsidR="000B6F2A" w:rsidRPr="00077793">
        <w:rPr>
          <w:rFonts w:ascii="Times New Roman" w:hAnsi="Times New Roman"/>
          <w:color w:val="333333"/>
          <w:sz w:val="28"/>
          <w:szCs w:val="28"/>
        </w:rPr>
        <w:t>также замена отдельных элементов несущих строительных конструкций на</w:t>
      </w:r>
      <w:r w:rsidR="000B6F2A" w:rsidRPr="00077793">
        <w:rPr>
          <w:rFonts w:ascii="Times New Roman" w:hAnsi="Times New Roman"/>
          <w:color w:val="333333"/>
          <w:sz w:val="28"/>
          <w:szCs w:val="28"/>
          <w:lang w:val="en"/>
        </w:rPr>
        <w:t> </w:t>
      </w:r>
      <w:r w:rsidR="000B6F2A" w:rsidRPr="00077793">
        <w:rPr>
          <w:rFonts w:ascii="Times New Roman" w:hAnsi="Times New Roman"/>
          <w:color w:val="333333"/>
          <w:sz w:val="28"/>
          <w:szCs w:val="28"/>
        </w:rPr>
        <w:t>аналогичные или иные улучшающие показатели таких конструкций элементы</w:t>
      </w:r>
      <w:r w:rsidR="000B6F2A" w:rsidRPr="00077793">
        <w:rPr>
          <w:rFonts w:ascii="Times New Roman" w:hAnsi="Times New Roman"/>
          <w:color w:val="333333"/>
          <w:sz w:val="28"/>
          <w:szCs w:val="28"/>
          <w:lang w:val="en"/>
        </w:rPr>
        <w:t> </w:t>
      </w:r>
      <w:r w:rsidR="000B6F2A" w:rsidRPr="00077793">
        <w:rPr>
          <w:rFonts w:ascii="Times New Roman" w:hAnsi="Times New Roman"/>
          <w:color w:val="333333"/>
          <w:sz w:val="28"/>
          <w:szCs w:val="28"/>
        </w:rPr>
        <w:t>и (или) восстановление указанных элементов.</w:t>
      </w:r>
      <w:r w:rsidR="000B6F2A" w:rsidRPr="00077793">
        <w:rPr>
          <w:rFonts w:ascii="Times New Roman" w:eastAsiaTheme="minorHAnsi" w:hAnsi="Times New Roman"/>
          <w:sz w:val="28"/>
          <w:szCs w:val="28"/>
        </w:rPr>
        <w:t xml:space="preserve"> </w:t>
      </w:r>
      <w:r w:rsidR="000B6F2A" w:rsidRPr="00077793">
        <w:rPr>
          <w:rFonts w:ascii="Times New Roman" w:eastAsiaTheme="minorHAnsi" w:hAnsi="Times New Roman"/>
          <w:bCs/>
          <w:color w:val="26282F"/>
          <w:sz w:val="28"/>
          <w:szCs w:val="28"/>
        </w:rPr>
        <w:t>Капитальный ремонт линейных объектов</w:t>
      </w:r>
      <w:r w:rsidR="000B6F2A" w:rsidRPr="00077793">
        <w:rPr>
          <w:rFonts w:ascii="Times New Roman" w:eastAsiaTheme="minorHAnsi" w:hAnsi="Times New Roman"/>
          <w:sz w:val="28"/>
          <w:szCs w:val="28"/>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w:t>
      </w:r>
      <w:r w:rsidR="000B6F2A" w:rsidRPr="00077793">
        <w:rPr>
          <w:rFonts w:ascii="Times New Roman" w:eastAsiaTheme="minorHAnsi" w:hAnsi="Times New Roman"/>
          <w:sz w:val="28"/>
          <w:szCs w:val="28"/>
        </w:rPr>
        <w:lastRenderedPageBreak/>
        <w:t>объектов и при котором не требуется изменение границ полос отвода и (или) охранных зон таких объектов.</w:t>
      </w:r>
    </w:p>
    <w:p w:rsidR="000B6F2A" w:rsidRPr="00077793" w:rsidRDefault="000B6F2A" w:rsidP="00077793">
      <w:pPr>
        <w:keepNext/>
        <w:spacing w:after="0"/>
        <w:ind w:firstLine="708"/>
        <w:jc w:val="both"/>
        <w:rPr>
          <w:rFonts w:ascii="Times New Roman" w:eastAsia="Times New Roman" w:hAnsi="Times New Roman"/>
          <w:bCs/>
          <w:sz w:val="28"/>
          <w:szCs w:val="28"/>
          <w:lang w:eastAsia="ru-RU"/>
        </w:rPr>
      </w:pPr>
      <w:r w:rsidRPr="00077793">
        <w:rPr>
          <w:rFonts w:ascii="Times New Roman" w:hAnsi="Times New Roman"/>
          <w:sz w:val="28"/>
          <w:szCs w:val="28"/>
        </w:rPr>
        <w:t>Исходя из</w:t>
      </w:r>
      <w:r w:rsidRPr="00077793">
        <w:rPr>
          <w:rFonts w:ascii="Times New Roman" w:hAnsi="Times New Roman"/>
          <w:sz w:val="28"/>
          <w:szCs w:val="28"/>
          <w:lang w:val="en"/>
        </w:rPr>
        <w:t> </w:t>
      </w:r>
      <w:r w:rsidRPr="00077793">
        <w:rPr>
          <w:rFonts w:ascii="Times New Roman" w:hAnsi="Times New Roman"/>
          <w:sz w:val="28"/>
          <w:szCs w:val="28"/>
        </w:rPr>
        <w:t>изложенного, капитальный ремонт не</w:t>
      </w:r>
      <w:r w:rsidRPr="00077793">
        <w:rPr>
          <w:rFonts w:ascii="Times New Roman" w:hAnsi="Times New Roman"/>
          <w:sz w:val="28"/>
          <w:szCs w:val="28"/>
          <w:lang w:val="en"/>
        </w:rPr>
        <w:t> </w:t>
      </w:r>
      <w:r w:rsidRPr="00077793">
        <w:rPr>
          <w:rFonts w:ascii="Times New Roman" w:hAnsi="Times New Roman"/>
          <w:sz w:val="28"/>
          <w:szCs w:val="28"/>
        </w:rPr>
        <w:t>относится к</w:t>
      </w:r>
      <w:r w:rsidRPr="00077793">
        <w:rPr>
          <w:rFonts w:ascii="Times New Roman" w:hAnsi="Times New Roman"/>
          <w:sz w:val="28"/>
          <w:szCs w:val="28"/>
          <w:lang w:val="en"/>
        </w:rPr>
        <w:t> </w:t>
      </w:r>
      <w:r w:rsidRPr="00077793">
        <w:rPr>
          <w:rFonts w:ascii="Times New Roman" w:hAnsi="Times New Roman"/>
          <w:sz w:val="28"/>
          <w:szCs w:val="28"/>
        </w:rPr>
        <w:t>капитальным вложениям в</w:t>
      </w:r>
      <w:r w:rsidRPr="00077793">
        <w:rPr>
          <w:rFonts w:ascii="Times New Roman" w:hAnsi="Times New Roman"/>
          <w:sz w:val="28"/>
          <w:szCs w:val="28"/>
          <w:lang w:val="en"/>
        </w:rPr>
        <w:t> </w:t>
      </w:r>
      <w:r w:rsidRPr="00077793">
        <w:rPr>
          <w:rFonts w:ascii="Times New Roman" w:hAnsi="Times New Roman"/>
          <w:sz w:val="28"/>
          <w:szCs w:val="28"/>
        </w:rPr>
        <w:t>объекты основных средств, поскольку не</w:t>
      </w:r>
      <w:r w:rsidRPr="00077793">
        <w:rPr>
          <w:rFonts w:ascii="Times New Roman" w:hAnsi="Times New Roman"/>
          <w:sz w:val="28"/>
          <w:szCs w:val="28"/>
          <w:lang w:val="en"/>
        </w:rPr>
        <w:t> </w:t>
      </w:r>
      <w:r w:rsidRPr="00077793">
        <w:rPr>
          <w:rFonts w:ascii="Times New Roman" w:hAnsi="Times New Roman"/>
          <w:sz w:val="28"/>
          <w:szCs w:val="28"/>
        </w:rPr>
        <w:t>изменяет его технологическое или служебное назначение, не</w:t>
      </w:r>
      <w:r w:rsidRPr="00077793">
        <w:rPr>
          <w:rFonts w:ascii="Times New Roman" w:hAnsi="Times New Roman"/>
          <w:sz w:val="28"/>
          <w:szCs w:val="28"/>
          <w:lang w:val="en"/>
        </w:rPr>
        <w:t> </w:t>
      </w:r>
      <w:r w:rsidRPr="00077793">
        <w:rPr>
          <w:rFonts w:ascii="Times New Roman" w:hAnsi="Times New Roman"/>
          <w:sz w:val="28"/>
          <w:szCs w:val="28"/>
        </w:rPr>
        <w:t>влечет изменения параметров объекта, не</w:t>
      </w:r>
      <w:r w:rsidRPr="00077793">
        <w:rPr>
          <w:rFonts w:ascii="Times New Roman" w:hAnsi="Times New Roman"/>
          <w:sz w:val="28"/>
          <w:szCs w:val="28"/>
          <w:lang w:val="en"/>
        </w:rPr>
        <w:t> </w:t>
      </w:r>
      <w:r w:rsidRPr="00077793">
        <w:rPr>
          <w:rFonts w:ascii="Times New Roman" w:hAnsi="Times New Roman"/>
          <w:sz w:val="28"/>
          <w:szCs w:val="28"/>
        </w:rPr>
        <w:t>увеличивает нагрузки и</w:t>
      </w:r>
      <w:r w:rsidRPr="00077793">
        <w:rPr>
          <w:rFonts w:ascii="Times New Roman" w:hAnsi="Times New Roman"/>
          <w:sz w:val="28"/>
          <w:szCs w:val="28"/>
          <w:lang w:val="en"/>
        </w:rPr>
        <w:t> </w:t>
      </w:r>
      <w:r w:rsidRPr="00077793">
        <w:rPr>
          <w:rFonts w:ascii="Times New Roman" w:hAnsi="Times New Roman"/>
          <w:sz w:val="28"/>
          <w:szCs w:val="28"/>
        </w:rPr>
        <w:t>не</w:t>
      </w:r>
      <w:r w:rsidRPr="00077793">
        <w:rPr>
          <w:rFonts w:ascii="Times New Roman" w:hAnsi="Times New Roman"/>
          <w:sz w:val="28"/>
          <w:szCs w:val="28"/>
          <w:lang w:val="en"/>
        </w:rPr>
        <w:t> </w:t>
      </w:r>
      <w:r w:rsidRPr="00077793">
        <w:rPr>
          <w:rFonts w:ascii="Times New Roman" w:hAnsi="Times New Roman"/>
          <w:sz w:val="28"/>
          <w:szCs w:val="28"/>
        </w:rPr>
        <w:t>устанавливает новые качества объекта, при этом, соответственно, не</w:t>
      </w:r>
      <w:r w:rsidRPr="00077793">
        <w:rPr>
          <w:rFonts w:ascii="Times New Roman" w:hAnsi="Times New Roman"/>
          <w:sz w:val="28"/>
          <w:szCs w:val="28"/>
          <w:lang w:val="en"/>
        </w:rPr>
        <w:t> </w:t>
      </w:r>
      <w:r w:rsidRPr="00077793">
        <w:rPr>
          <w:rFonts w:ascii="Times New Roman" w:hAnsi="Times New Roman"/>
          <w:sz w:val="28"/>
          <w:szCs w:val="28"/>
        </w:rPr>
        <w:t>увеличивает его первоначальную стоимость в</w:t>
      </w:r>
      <w:r w:rsidRPr="00077793">
        <w:rPr>
          <w:rFonts w:ascii="Times New Roman" w:hAnsi="Times New Roman"/>
          <w:sz w:val="28"/>
          <w:szCs w:val="28"/>
          <w:lang w:val="en"/>
        </w:rPr>
        <w:t> </w:t>
      </w:r>
      <w:r w:rsidRPr="00077793">
        <w:rPr>
          <w:rFonts w:ascii="Times New Roman" w:hAnsi="Times New Roman"/>
          <w:sz w:val="28"/>
          <w:szCs w:val="28"/>
        </w:rPr>
        <w:t>бухгалтерском учете.</w:t>
      </w:r>
      <w:r w:rsidRPr="00077793">
        <w:rPr>
          <w:rFonts w:ascii="Times New Roman" w:eastAsia="Times New Roman" w:hAnsi="Times New Roman"/>
          <w:bCs/>
          <w:sz w:val="28"/>
          <w:szCs w:val="28"/>
          <w:lang w:eastAsia="ru-RU"/>
        </w:rPr>
        <w:t xml:space="preserve"> Указанная позиция отражена в Письме Министерстве финансов РФ от 29 декабря 2014 г. № 02-02-04/68092.</w:t>
      </w:r>
    </w:p>
    <w:p w:rsidR="000B6F2A" w:rsidRPr="00077793" w:rsidRDefault="000B6F2A" w:rsidP="00077793">
      <w:pPr>
        <w:keepNext/>
        <w:spacing w:after="0"/>
        <w:ind w:firstLine="708"/>
        <w:jc w:val="both"/>
        <w:rPr>
          <w:rFonts w:ascii="Times New Roman" w:hAnsi="Times New Roman"/>
          <w:sz w:val="28"/>
          <w:szCs w:val="28"/>
        </w:rPr>
      </w:pPr>
      <w:r w:rsidRPr="00077793">
        <w:rPr>
          <w:rFonts w:ascii="Times New Roman" w:hAnsi="Times New Roman"/>
          <w:sz w:val="28"/>
          <w:szCs w:val="28"/>
        </w:rPr>
        <w:t xml:space="preserve">Таким образом, в утвержденном администрацией Сортавальского муниципального района Порядке предоставления субсидий </w:t>
      </w:r>
      <w:r w:rsidRPr="00077793">
        <w:rPr>
          <w:rFonts w:ascii="Times New Roman" w:eastAsiaTheme="minorHAnsi" w:hAnsi="Times New Roman"/>
          <w:sz w:val="28"/>
          <w:szCs w:val="28"/>
        </w:rPr>
        <w:t xml:space="preserve">на капитальные вложения, </w:t>
      </w:r>
      <w:r w:rsidRPr="00077793">
        <w:rPr>
          <w:rFonts w:ascii="Times New Roman" w:hAnsi="Times New Roman"/>
          <w:sz w:val="28"/>
          <w:szCs w:val="28"/>
        </w:rPr>
        <w:t xml:space="preserve">присутствует положение о возможности использования средств субсидии на мероприятия по капитальному ремонту, которое противоречит </w:t>
      </w:r>
      <w:hyperlink r:id="rId41" w:tgtFrame="_blank" w:history="1">
        <w:r w:rsidRPr="00077793">
          <w:rPr>
            <w:rStyle w:val="af2"/>
            <w:rFonts w:ascii="Times New Roman" w:hAnsi="Times New Roman"/>
            <w:color w:val="auto"/>
            <w:sz w:val="28"/>
            <w:szCs w:val="28"/>
          </w:rPr>
          <w:t>статье 1</w:t>
        </w:r>
      </w:hyperlink>
      <w:r w:rsidRPr="00077793">
        <w:rPr>
          <w:rFonts w:ascii="Times New Roman" w:hAnsi="Times New Roman"/>
          <w:sz w:val="28"/>
          <w:szCs w:val="28"/>
          <w:lang w:val="en"/>
        </w:rPr>
        <w:t> </w:t>
      </w:r>
      <w:r w:rsidRPr="00077793">
        <w:rPr>
          <w:rFonts w:ascii="Times New Roman" w:hAnsi="Times New Roman"/>
          <w:sz w:val="28"/>
          <w:szCs w:val="28"/>
        </w:rPr>
        <w:t xml:space="preserve"> Федерального закона от</w:t>
      </w:r>
      <w:r w:rsidRPr="00077793">
        <w:rPr>
          <w:rFonts w:ascii="Times New Roman" w:hAnsi="Times New Roman"/>
          <w:sz w:val="28"/>
          <w:szCs w:val="28"/>
          <w:lang w:val="en"/>
        </w:rPr>
        <w:t> </w:t>
      </w:r>
      <w:r w:rsidRPr="00077793">
        <w:rPr>
          <w:rFonts w:ascii="Times New Roman" w:hAnsi="Times New Roman"/>
          <w:sz w:val="28"/>
          <w:szCs w:val="28"/>
        </w:rPr>
        <w:t>25.02.1999</w:t>
      </w:r>
      <w:r w:rsidRPr="00077793">
        <w:rPr>
          <w:rFonts w:ascii="Times New Roman" w:hAnsi="Times New Roman"/>
          <w:sz w:val="28"/>
          <w:szCs w:val="28"/>
          <w:lang w:val="en"/>
        </w:rPr>
        <w:t> N</w:t>
      </w:r>
      <w:r w:rsidRPr="00077793">
        <w:rPr>
          <w:rFonts w:ascii="Times New Roman" w:hAnsi="Times New Roman"/>
          <w:sz w:val="28"/>
          <w:szCs w:val="28"/>
        </w:rPr>
        <w:t xml:space="preserve"> 39-ФЗ «Об</w:t>
      </w:r>
      <w:r w:rsidRPr="00077793">
        <w:rPr>
          <w:rFonts w:ascii="Times New Roman" w:hAnsi="Times New Roman"/>
          <w:sz w:val="28"/>
          <w:szCs w:val="28"/>
          <w:lang w:val="en"/>
        </w:rPr>
        <w:t> </w:t>
      </w:r>
      <w:r w:rsidRPr="00077793">
        <w:rPr>
          <w:rFonts w:ascii="Times New Roman" w:hAnsi="Times New Roman"/>
          <w:sz w:val="28"/>
          <w:szCs w:val="28"/>
        </w:rPr>
        <w:t>инвестиционной деятельности в</w:t>
      </w:r>
      <w:r w:rsidRPr="00077793">
        <w:rPr>
          <w:rFonts w:ascii="Times New Roman" w:hAnsi="Times New Roman"/>
          <w:sz w:val="28"/>
          <w:szCs w:val="28"/>
          <w:lang w:val="en"/>
        </w:rPr>
        <w:t> </w:t>
      </w:r>
      <w:r w:rsidRPr="00077793">
        <w:rPr>
          <w:rFonts w:ascii="Times New Roman" w:hAnsi="Times New Roman"/>
          <w:sz w:val="28"/>
          <w:szCs w:val="28"/>
        </w:rPr>
        <w:t>Российской Федерации, осуществляемой в</w:t>
      </w:r>
      <w:r w:rsidRPr="00077793">
        <w:rPr>
          <w:rFonts w:ascii="Times New Roman" w:hAnsi="Times New Roman"/>
          <w:sz w:val="28"/>
          <w:szCs w:val="28"/>
          <w:lang w:val="en"/>
        </w:rPr>
        <w:t> </w:t>
      </w:r>
      <w:r w:rsidRPr="00077793">
        <w:rPr>
          <w:rFonts w:ascii="Times New Roman" w:hAnsi="Times New Roman"/>
          <w:sz w:val="28"/>
          <w:szCs w:val="28"/>
        </w:rPr>
        <w:t xml:space="preserve">форме капитальных вложений», </w:t>
      </w:r>
      <w:hyperlink r:id="rId42" w:tgtFrame="_blank" w:history="1">
        <w:r w:rsidRPr="00077793">
          <w:rPr>
            <w:rStyle w:val="af2"/>
            <w:rFonts w:ascii="Times New Roman" w:hAnsi="Times New Roman"/>
            <w:color w:val="auto"/>
            <w:sz w:val="28"/>
            <w:szCs w:val="28"/>
          </w:rPr>
          <w:t>пункту 14</w:t>
        </w:r>
        <w:r w:rsidRPr="00077793">
          <w:rPr>
            <w:rStyle w:val="af2"/>
            <w:rFonts w:ascii="Times New Roman" w:hAnsi="Times New Roman"/>
            <w:color w:val="auto"/>
            <w:sz w:val="28"/>
            <w:szCs w:val="28"/>
            <w:lang w:val="en"/>
          </w:rPr>
          <w:t> </w:t>
        </w:r>
        <w:r w:rsidRPr="00077793">
          <w:rPr>
            <w:rStyle w:val="af2"/>
            <w:rFonts w:ascii="Times New Roman" w:hAnsi="Times New Roman"/>
            <w:color w:val="auto"/>
            <w:sz w:val="28"/>
            <w:szCs w:val="28"/>
          </w:rPr>
          <w:t>статьи 1</w:t>
        </w:r>
      </w:hyperlink>
      <w:r w:rsidRPr="00077793">
        <w:rPr>
          <w:rFonts w:ascii="Times New Roman" w:hAnsi="Times New Roman"/>
          <w:sz w:val="28"/>
          <w:szCs w:val="28"/>
          <w:lang w:val="en"/>
        </w:rPr>
        <w:t> </w:t>
      </w:r>
      <w:r w:rsidRPr="00077793">
        <w:rPr>
          <w:rFonts w:ascii="Times New Roman" w:hAnsi="Times New Roman"/>
          <w:sz w:val="28"/>
          <w:szCs w:val="28"/>
        </w:rPr>
        <w:t xml:space="preserve">Градостроительного кодекса, </w:t>
      </w:r>
      <w:hyperlink r:id="rId43" w:tgtFrame="_blank" w:history="1">
        <w:r w:rsidRPr="00077793">
          <w:rPr>
            <w:rStyle w:val="af2"/>
            <w:rFonts w:ascii="Times New Roman" w:hAnsi="Times New Roman"/>
            <w:color w:val="auto"/>
            <w:sz w:val="28"/>
            <w:szCs w:val="28"/>
          </w:rPr>
          <w:t>пункту 9</w:t>
        </w:r>
      </w:hyperlink>
      <w:r w:rsidRPr="00077793">
        <w:rPr>
          <w:rFonts w:ascii="Times New Roman" w:hAnsi="Times New Roman"/>
          <w:sz w:val="28"/>
          <w:szCs w:val="28"/>
          <w:lang w:val="en"/>
        </w:rPr>
        <w:t> </w:t>
      </w:r>
      <w:r w:rsidRPr="00077793">
        <w:rPr>
          <w:rFonts w:ascii="Times New Roman" w:eastAsia="Times New Roman" w:hAnsi="Times New Roman"/>
          <w:sz w:val="28"/>
          <w:szCs w:val="28"/>
          <w:lang w:eastAsia="ru-RU"/>
        </w:rPr>
        <w:t>приказа Минфина России</w:t>
      </w:r>
      <w:r w:rsidRPr="00077793">
        <w:rPr>
          <w:rFonts w:ascii="Times New Roman" w:hAnsi="Times New Roman"/>
          <w:sz w:val="28"/>
          <w:szCs w:val="28"/>
        </w:rPr>
        <w:t xml:space="preserve"> "Об утверждении Плана счетов бухгалтерского учета бюджетных учреждений и Инструкции по его применению"</w:t>
      </w:r>
      <w:r w:rsidRPr="00077793">
        <w:rPr>
          <w:rFonts w:ascii="Times New Roman" w:eastAsia="Times New Roman" w:hAnsi="Times New Roman"/>
          <w:sz w:val="28"/>
          <w:szCs w:val="28"/>
          <w:lang w:eastAsia="ru-RU"/>
        </w:rPr>
        <w:t xml:space="preserve"> от 16.12.2010 № 174н</w:t>
      </w:r>
      <w:r w:rsidRPr="00077793">
        <w:rPr>
          <w:rFonts w:ascii="Times New Roman" w:hAnsi="Times New Roman"/>
          <w:sz w:val="28"/>
          <w:szCs w:val="28"/>
        </w:rPr>
        <w:t>», пункту 9 Приказа Минфина РФ от 23 декабря 2010 г. N 183н "Об утверждении Плана счетов бухгалтерского учета автономных учреждений и Инструкции по его применению" пункту 27 ПБУ 6/01.</w:t>
      </w:r>
    </w:p>
    <w:p w:rsidR="000B6F2A" w:rsidRPr="00077793" w:rsidRDefault="000B6F2A" w:rsidP="00077793">
      <w:pPr>
        <w:keepNext/>
        <w:spacing w:after="0"/>
        <w:ind w:firstLine="708"/>
        <w:jc w:val="both"/>
        <w:rPr>
          <w:rFonts w:ascii="Times New Roman" w:eastAsia="Times New Roman" w:hAnsi="Times New Roman"/>
          <w:bCs/>
          <w:sz w:val="28"/>
          <w:szCs w:val="28"/>
          <w:lang w:eastAsia="ru-RU"/>
        </w:rPr>
      </w:pPr>
    </w:p>
    <w:p w:rsidR="000B6F2A" w:rsidRPr="00077793" w:rsidRDefault="000B6F2A" w:rsidP="00077793">
      <w:pPr>
        <w:keepNext/>
        <w:spacing w:after="0"/>
        <w:ind w:firstLine="708"/>
        <w:jc w:val="both"/>
        <w:rPr>
          <w:rFonts w:ascii="Times New Roman" w:eastAsiaTheme="minorHAnsi" w:hAnsi="Times New Roman"/>
          <w:sz w:val="28"/>
          <w:szCs w:val="28"/>
        </w:rPr>
      </w:pPr>
      <w:r w:rsidRPr="00077793">
        <w:rPr>
          <w:rFonts w:ascii="Times New Roman" w:hAnsi="Times New Roman"/>
          <w:bCs/>
          <w:sz w:val="28"/>
          <w:szCs w:val="28"/>
          <w:lang w:eastAsia="ru-RU"/>
        </w:rPr>
        <w:t>Согласно п.4 ст. 78.2 Бюджетного Кодекса РФ, предоставление субсидий на</w:t>
      </w:r>
      <w:r w:rsidRPr="00077793">
        <w:rPr>
          <w:rFonts w:ascii="Times New Roman" w:hAnsi="Times New Roman"/>
          <w:sz w:val="28"/>
          <w:szCs w:val="28"/>
        </w:rPr>
        <w:t xml:space="preserve"> осуществление капитальных вложений в объекты капитального строительства муниципальной собственности </w:t>
      </w:r>
      <w:r w:rsidRPr="00077793">
        <w:rPr>
          <w:rFonts w:ascii="Times New Roman" w:eastAsiaTheme="minorHAnsi" w:hAnsi="Times New Roman"/>
          <w:sz w:val="28"/>
          <w:szCs w:val="28"/>
        </w:rPr>
        <w:t>осуществляется в соответствии с соглашением о предоставлении субсидии, заключаемым между получателем бюджетных средств, предоставляющим субсидию, и муниципальным унитарным предприятием на срок действия утвержденных лимитов бюджетных обязательств. В соглашении отражается:</w:t>
      </w:r>
    </w:p>
    <w:p w:rsidR="000B6F2A" w:rsidRPr="00A00635" w:rsidRDefault="000B6F2A" w:rsidP="00077793">
      <w:pPr>
        <w:keepNext/>
        <w:spacing w:after="0"/>
        <w:jc w:val="both"/>
        <w:rPr>
          <w:rFonts w:ascii="Times New Roman" w:eastAsiaTheme="minorHAnsi" w:hAnsi="Times New Roman"/>
          <w:sz w:val="28"/>
          <w:szCs w:val="28"/>
        </w:rPr>
      </w:pPr>
      <w:r w:rsidRPr="00077793">
        <w:rPr>
          <w:rFonts w:ascii="Times New Roman" w:eastAsiaTheme="minorHAnsi" w:hAnsi="Times New Roman"/>
          <w:sz w:val="28"/>
          <w:szCs w:val="28"/>
        </w:rPr>
        <w:t>-цель предоставления субсидии в отношении каждого объекта, на строительство (реконструкцию, в том числе с элементами реставрации, техническое перево</w:t>
      </w:r>
      <w:r w:rsidRPr="00A00635">
        <w:rPr>
          <w:rFonts w:ascii="Times New Roman" w:eastAsiaTheme="minorHAnsi" w:hAnsi="Times New Roman"/>
          <w:sz w:val="28"/>
          <w:szCs w:val="28"/>
        </w:rPr>
        <w:t>оружение);</w:t>
      </w:r>
    </w:p>
    <w:p w:rsidR="000B6F2A" w:rsidRPr="00A00635" w:rsidRDefault="000B6F2A" w:rsidP="000B6F2A">
      <w:pPr>
        <w:autoSpaceDE w:val="0"/>
        <w:autoSpaceDN w:val="0"/>
        <w:adjustRightInd w:val="0"/>
        <w:spacing w:after="0"/>
        <w:jc w:val="both"/>
        <w:rPr>
          <w:rFonts w:ascii="Times New Roman" w:eastAsiaTheme="minorHAnsi" w:hAnsi="Times New Roman"/>
          <w:sz w:val="28"/>
          <w:szCs w:val="28"/>
        </w:rPr>
      </w:pPr>
      <w:r w:rsidRPr="00A00635">
        <w:rPr>
          <w:rFonts w:ascii="Times New Roman" w:eastAsiaTheme="minorHAnsi" w:hAnsi="Times New Roman"/>
          <w:sz w:val="28"/>
          <w:szCs w:val="28"/>
        </w:rPr>
        <w:t xml:space="preserve">-условие о соблюдении муниципальным унитарным предприятием при использовании субсидии положений, установленных </w:t>
      </w:r>
      <w:hyperlink r:id="rId44" w:history="1">
        <w:r w:rsidRPr="00A00635">
          <w:rPr>
            <w:rFonts w:ascii="Times New Roman" w:eastAsiaTheme="minorHAnsi" w:hAnsi="Times New Roman"/>
            <w:sz w:val="28"/>
            <w:szCs w:val="28"/>
          </w:rPr>
          <w:t>законодательством</w:t>
        </w:r>
      </w:hyperlink>
      <w:r w:rsidRPr="00A00635">
        <w:rPr>
          <w:rFonts w:ascii="Times New Roman" w:eastAsiaTheme="minorHAnsi" w:hAnsi="Times New Roman"/>
          <w:sz w:val="28"/>
          <w:szCs w:val="28"/>
        </w:rPr>
        <w:t xml:space="preserve"> РФ о контрактной системе в сфере закупок товаров, работ, услуг;</w:t>
      </w:r>
    </w:p>
    <w:p w:rsidR="000B6F2A" w:rsidRPr="00A00635" w:rsidRDefault="000B6F2A" w:rsidP="000B6F2A">
      <w:pPr>
        <w:autoSpaceDE w:val="0"/>
        <w:autoSpaceDN w:val="0"/>
        <w:adjustRightInd w:val="0"/>
        <w:spacing w:after="0"/>
        <w:jc w:val="both"/>
        <w:rPr>
          <w:rFonts w:ascii="Times New Roman" w:eastAsiaTheme="minorHAnsi" w:hAnsi="Times New Roman"/>
          <w:sz w:val="28"/>
          <w:szCs w:val="28"/>
        </w:rPr>
      </w:pPr>
      <w:r w:rsidRPr="00A00635">
        <w:rPr>
          <w:rFonts w:ascii="Times New Roman" w:eastAsiaTheme="minorHAnsi" w:hAnsi="Times New Roman"/>
          <w:sz w:val="28"/>
          <w:szCs w:val="28"/>
        </w:rPr>
        <w:t xml:space="preserve">-положения, устанавливающие обязанность муниципального унитарного предприятия по открытию лицевого счета для учета операций с субсидиями в </w:t>
      </w:r>
      <w:r w:rsidRPr="00A00635">
        <w:rPr>
          <w:rFonts w:ascii="Times New Roman" w:eastAsiaTheme="minorHAnsi" w:hAnsi="Times New Roman"/>
          <w:sz w:val="28"/>
          <w:szCs w:val="28"/>
        </w:rPr>
        <w:lastRenderedPageBreak/>
        <w:t>органе Федерального казначейства в порядке, установленном Федеральным казначейством;</w:t>
      </w:r>
    </w:p>
    <w:p w:rsidR="000B6F2A" w:rsidRPr="00A00635" w:rsidRDefault="000B6F2A" w:rsidP="000B6F2A">
      <w:pPr>
        <w:autoSpaceDE w:val="0"/>
        <w:autoSpaceDN w:val="0"/>
        <w:adjustRightInd w:val="0"/>
        <w:spacing w:after="0"/>
        <w:jc w:val="both"/>
        <w:rPr>
          <w:rFonts w:ascii="Times New Roman" w:eastAsiaTheme="minorHAnsi" w:hAnsi="Times New Roman"/>
          <w:sz w:val="28"/>
          <w:szCs w:val="28"/>
        </w:rPr>
      </w:pPr>
      <w:r w:rsidRPr="00A00635">
        <w:rPr>
          <w:rFonts w:ascii="Times New Roman" w:eastAsiaTheme="minorHAnsi" w:hAnsi="Times New Roman"/>
          <w:sz w:val="28"/>
          <w:szCs w:val="28"/>
        </w:rPr>
        <w:t>-сроки (порядок определения сроков) перечисления субсидии, а также положения, устанавливающие обязанность перечисления субсидии на лицевой счет,</w:t>
      </w:r>
    </w:p>
    <w:p w:rsidR="000B6F2A" w:rsidRPr="00A00635" w:rsidRDefault="000B6F2A" w:rsidP="000B6F2A">
      <w:pPr>
        <w:autoSpaceDE w:val="0"/>
        <w:autoSpaceDN w:val="0"/>
        <w:adjustRightInd w:val="0"/>
        <w:spacing w:after="0"/>
        <w:jc w:val="both"/>
        <w:rPr>
          <w:rFonts w:ascii="Times New Roman" w:eastAsiaTheme="minorHAnsi" w:hAnsi="Times New Roman"/>
          <w:sz w:val="28"/>
          <w:szCs w:val="28"/>
        </w:rPr>
      </w:pPr>
      <w:r w:rsidRPr="00A00635">
        <w:rPr>
          <w:rFonts w:ascii="Times New Roman" w:eastAsiaTheme="minorHAnsi" w:hAnsi="Times New Roman"/>
          <w:sz w:val="28"/>
          <w:szCs w:val="28"/>
        </w:rPr>
        <w:t>-положения, устанавливающие право получателя бюджетных средств, предоставляющего субсидию, на проведение проверок соблюдения муниципальным унитарным предприятием условий, установленных соглашением о предоставлении субсидии;</w:t>
      </w:r>
    </w:p>
    <w:p w:rsidR="000B6F2A" w:rsidRPr="00A00635" w:rsidRDefault="000B6F2A" w:rsidP="000B6F2A">
      <w:pPr>
        <w:autoSpaceDE w:val="0"/>
        <w:autoSpaceDN w:val="0"/>
        <w:adjustRightInd w:val="0"/>
        <w:spacing w:after="0"/>
        <w:jc w:val="both"/>
        <w:rPr>
          <w:rFonts w:ascii="Times New Roman" w:eastAsiaTheme="minorHAnsi" w:hAnsi="Times New Roman"/>
          <w:sz w:val="28"/>
          <w:szCs w:val="28"/>
        </w:rPr>
      </w:pPr>
      <w:r w:rsidRPr="00A00635">
        <w:rPr>
          <w:rFonts w:ascii="Times New Roman" w:eastAsiaTheme="minorHAnsi" w:hAnsi="Times New Roman"/>
          <w:sz w:val="28"/>
          <w:szCs w:val="28"/>
        </w:rPr>
        <w:t>-порядок возврата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w:t>
      </w:r>
    </w:p>
    <w:p w:rsidR="000B6F2A" w:rsidRPr="00A00635" w:rsidRDefault="000B6F2A" w:rsidP="000B6F2A">
      <w:pPr>
        <w:autoSpaceDE w:val="0"/>
        <w:autoSpaceDN w:val="0"/>
        <w:adjustRightInd w:val="0"/>
        <w:spacing w:after="0"/>
        <w:jc w:val="both"/>
        <w:rPr>
          <w:rFonts w:ascii="Times New Roman" w:eastAsiaTheme="minorHAnsi" w:hAnsi="Times New Roman"/>
          <w:sz w:val="28"/>
          <w:szCs w:val="28"/>
        </w:rPr>
      </w:pPr>
      <w:r w:rsidRPr="00A00635">
        <w:rPr>
          <w:rFonts w:ascii="Times New Roman" w:eastAsiaTheme="minorHAnsi" w:hAnsi="Times New Roman"/>
          <w:sz w:val="28"/>
          <w:szCs w:val="28"/>
        </w:rPr>
        <w:t>-порядок возврата сумм, использованных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0B6F2A" w:rsidRDefault="000B6F2A" w:rsidP="000B6F2A">
      <w:pPr>
        <w:autoSpaceDE w:val="0"/>
        <w:autoSpaceDN w:val="0"/>
        <w:adjustRightInd w:val="0"/>
        <w:spacing w:after="0"/>
        <w:jc w:val="both"/>
        <w:rPr>
          <w:rFonts w:ascii="Times New Roman" w:eastAsiaTheme="minorHAnsi" w:hAnsi="Times New Roman"/>
          <w:sz w:val="28"/>
          <w:szCs w:val="28"/>
        </w:rPr>
      </w:pPr>
      <w:r w:rsidRPr="00A00635">
        <w:rPr>
          <w:rFonts w:ascii="Times New Roman" w:eastAsiaTheme="minorHAnsi" w:hAnsi="Times New Roman"/>
          <w:sz w:val="28"/>
          <w:szCs w:val="28"/>
        </w:rPr>
        <w:t>-порядок и сроки представления отчетности об использовании субсидии муници</w:t>
      </w:r>
      <w:r>
        <w:rPr>
          <w:rFonts w:ascii="Times New Roman" w:eastAsiaTheme="minorHAnsi" w:hAnsi="Times New Roman"/>
          <w:sz w:val="28"/>
          <w:szCs w:val="28"/>
        </w:rPr>
        <w:t>пальным) унитарным предприятием.</w:t>
      </w:r>
    </w:p>
    <w:p w:rsidR="000B6F2A" w:rsidRDefault="000B6F2A" w:rsidP="000B6F2A">
      <w:pPr>
        <w:spacing w:after="0"/>
        <w:ind w:firstLine="567"/>
        <w:jc w:val="both"/>
        <w:rPr>
          <w:rFonts w:ascii="Times New Roman" w:hAnsi="Times New Roman"/>
          <w:bCs/>
          <w:sz w:val="28"/>
          <w:szCs w:val="28"/>
          <w:lang w:eastAsia="ru-RU"/>
        </w:rPr>
      </w:pPr>
      <w:r>
        <w:rPr>
          <w:rFonts w:ascii="Times New Roman" w:eastAsiaTheme="minorHAnsi" w:hAnsi="Times New Roman"/>
          <w:sz w:val="28"/>
          <w:szCs w:val="28"/>
        </w:rPr>
        <w:t>Между администрацией Сортавальского муниципального района и МУП «ЖКХ СМР» было заключено соглашение №1 от 20.06.2016 года «О предоставлении субсидии на осуществление капитальных</w:t>
      </w:r>
      <w:r w:rsidRPr="004131BF">
        <w:rPr>
          <w:rFonts w:ascii="Times New Roman" w:eastAsiaTheme="minorHAnsi" w:hAnsi="Times New Roman"/>
          <w:sz w:val="28"/>
          <w:szCs w:val="28"/>
        </w:rPr>
        <w:t xml:space="preserve"> </w:t>
      </w:r>
      <w:r w:rsidRPr="00A24F31">
        <w:rPr>
          <w:rFonts w:ascii="Times New Roman" w:eastAsiaTheme="minorHAnsi" w:hAnsi="Times New Roman"/>
          <w:sz w:val="28"/>
          <w:szCs w:val="28"/>
        </w:rPr>
        <w:t>вложений в объекты капитального строительства</w:t>
      </w:r>
      <w:r>
        <w:rPr>
          <w:rFonts w:ascii="Times New Roman" w:eastAsiaTheme="minorHAnsi" w:hAnsi="Times New Roman"/>
          <w:sz w:val="28"/>
          <w:szCs w:val="28"/>
        </w:rPr>
        <w:t xml:space="preserve"> муниципальной собственности или приобретение объектов недвижимого имущества в муниципальную собственность муниципальными бюджетными и автономными учреждениями, муниципальными унитарными предприятиями из бюджета Сортавальского муниципального района» (далее - Соглашение). Соглашение содержит все условия, предусмотренные </w:t>
      </w:r>
      <w:r w:rsidRPr="00A00635">
        <w:rPr>
          <w:rFonts w:ascii="Times New Roman" w:hAnsi="Times New Roman"/>
          <w:bCs/>
          <w:sz w:val="28"/>
          <w:szCs w:val="28"/>
          <w:lang w:eastAsia="ru-RU"/>
        </w:rPr>
        <w:t>п.4 ст. 78.2 Бюджетного Кодекса РФ</w:t>
      </w:r>
      <w:r>
        <w:rPr>
          <w:rFonts w:ascii="Times New Roman" w:hAnsi="Times New Roman"/>
          <w:bCs/>
          <w:sz w:val="28"/>
          <w:szCs w:val="28"/>
          <w:lang w:eastAsia="ru-RU"/>
        </w:rPr>
        <w:t>.</w:t>
      </w:r>
    </w:p>
    <w:p w:rsidR="000B6F2A" w:rsidRDefault="000B6F2A" w:rsidP="000B6F2A">
      <w:pPr>
        <w:spacing w:after="0"/>
        <w:ind w:firstLine="567"/>
        <w:jc w:val="both"/>
        <w:rPr>
          <w:rFonts w:ascii="Times New Roman" w:hAnsi="Times New Roman"/>
          <w:bCs/>
          <w:sz w:val="28"/>
          <w:szCs w:val="28"/>
          <w:lang w:eastAsia="ru-RU"/>
        </w:rPr>
      </w:pPr>
      <w:r>
        <w:rPr>
          <w:rFonts w:ascii="Times New Roman" w:hAnsi="Times New Roman"/>
          <w:bCs/>
          <w:sz w:val="28"/>
          <w:szCs w:val="28"/>
          <w:lang w:eastAsia="ru-RU"/>
        </w:rPr>
        <w:t xml:space="preserve">В соответствии с Соглашением, субсидия из бюджета Сортавальского муниципального района предоставляется с целью осуществления мероприятий по замене участка системы центрального водоснабжения по ул. Железнодорожная, замене участка системы центрального водоснабжения по ул. Центральная, замене участка системы центрального водоснабжения по ул. Лесная в пос. </w:t>
      </w:r>
      <w:proofErr w:type="spellStart"/>
      <w:r>
        <w:rPr>
          <w:rFonts w:ascii="Times New Roman" w:hAnsi="Times New Roman"/>
          <w:bCs/>
          <w:sz w:val="28"/>
          <w:szCs w:val="28"/>
          <w:lang w:eastAsia="ru-RU"/>
        </w:rPr>
        <w:t>Кааламо</w:t>
      </w:r>
      <w:proofErr w:type="spellEnd"/>
      <w:r>
        <w:rPr>
          <w:rFonts w:ascii="Times New Roman" w:hAnsi="Times New Roman"/>
          <w:bCs/>
          <w:sz w:val="28"/>
          <w:szCs w:val="28"/>
          <w:lang w:eastAsia="ru-RU"/>
        </w:rPr>
        <w:t xml:space="preserve">. Объем предоставляемой субсидии составляет 1 307,19 </w:t>
      </w:r>
      <w:proofErr w:type="spellStart"/>
      <w:r>
        <w:rPr>
          <w:rFonts w:ascii="Times New Roman" w:hAnsi="Times New Roman"/>
          <w:bCs/>
          <w:sz w:val="28"/>
          <w:szCs w:val="28"/>
          <w:lang w:eastAsia="ru-RU"/>
        </w:rPr>
        <w:t>тыс.руб</w:t>
      </w:r>
      <w:proofErr w:type="spellEnd"/>
      <w:r>
        <w:rPr>
          <w:rFonts w:ascii="Times New Roman" w:hAnsi="Times New Roman"/>
          <w:bCs/>
          <w:sz w:val="28"/>
          <w:szCs w:val="28"/>
          <w:lang w:eastAsia="ru-RU"/>
        </w:rPr>
        <w:t>. В соответствии с соглашением о предоставлении субсидии 26.09.2016 года МУП «ЖКХ СМР» был предоставлен отчет об использовании субсидии на</w:t>
      </w:r>
      <w:r w:rsidRPr="00B7285C">
        <w:rPr>
          <w:rFonts w:ascii="Times New Roman" w:eastAsiaTheme="minorHAnsi" w:hAnsi="Times New Roman"/>
          <w:sz w:val="28"/>
          <w:szCs w:val="28"/>
        </w:rPr>
        <w:t xml:space="preserve"> </w:t>
      </w:r>
      <w:r>
        <w:rPr>
          <w:rFonts w:ascii="Times New Roman" w:eastAsiaTheme="minorHAnsi" w:hAnsi="Times New Roman"/>
          <w:sz w:val="28"/>
          <w:szCs w:val="28"/>
        </w:rPr>
        <w:t>осуществление капитальных</w:t>
      </w:r>
      <w:r w:rsidRPr="004131BF">
        <w:rPr>
          <w:rFonts w:ascii="Times New Roman" w:eastAsiaTheme="minorHAnsi" w:hAnsi="Times New Roman"/>
          <w:sz w:val="28"/>
          <w:szCs w:val="28"/>
        </w:rPr>
        <w:t xml:space="preserve"> </w:t>
      </w:r>
      <w:r w:rsidRPr="00A24F31">
        <w:rPr>
          <w:rFonts w:ascii="Times New Roman" w:eastAsiaTheme="minorHAnsi" w:hAnsi="Times New Roman"/>
          <w:sz w:val="28"/>
          <w:szCs w:val="28"/>
        </w:rPr>
        <w:t>вложений в объекты капитального строительства</w:t>
      </w:r>
      <w:r>
        <w:rPr>
          <w:rFonts w:ascii="Times New Roman" w:eastAsiaTheme="minorHAnsi" w:hAnsi="Times New Roman"/>
          <w:sz w:val="28"/>
          <w:szCs w:val="28"/>
        </w:rPr>
        <w:t xml:space="preserve"> муниципальной собственности из бюджета Сортавальского муниципального района. Согласно представленного отчета, </w:t>
      </w:r>
      <w:r>
        <w:rPr>
          <w:rFonts w:ascii="Times New Roman" w:eastAsiaTheme="minorHAnsi" w:hAnsi="Times New Roman"/>
          <w:sz w:val="28"/>
          <w:szCs w:val="28"/>
        </w:rPr>
        <w:lastRenderedPageBreak/>
        <w:t xml:space="preserve">за счет средств субсидии были выполнены предусмотренные соглашением мероприятия по </w:t>
      </w:r>
      <w:r>
        <w:rPr>
          <w:rFonts w:ascii="Times New Roman" w:hAnsi="Times New Roman"/>
          <w:bCs/>
          <w:sz w:val="28"/>
          <w:szCs w:val="28"/>
          <w:lang w:eastAsia="ru-RU"/>
        </w:rPr>
        <w:t xml:space="preserve">замене участков системы центрального водоснабжения пос. </w:t>
      </w:r>
      <w:proofErr w:type="spellStart"/>
      <w:r>
        <w:rPr>
          <w:rFonts w:ascii="Times New Roman" w:hAnsi="Times New Roman"/>
          <w:bCs/>
          <w:sz w:val="28"/>
          <w:szCs w:val="28"/>
          <w:lang w:eastAsia="ru-RU"/>
        </w:rPr>
        <w:t>Кааламо</w:t>
      </w:r>
      <w:proofErr w:type="spellEnd"/>
      <w:r>
        <w:rPr>
          <w:rFonts w:ascii="Times New Roman" w:hAnsi="Times New Roman"/>
          <w:bCs/>
          <w:sz w:val="28"/>
          <w:szCs w:val="28"/>
          <w:lang w:eastAsia="ru-RU"/>
        </w:rPr>
        <w:t>.</w:t>
      </w:r>
    </w:p>
    <w:p w:rsidR="000B6F2A" w:rsidRPr="000B6F2A" w:rsidRDefault="000B6F2A" w:rsidP="000B6F2A">
      <w:pPr>
        <w:spacing w:after="0"/>
        <w:ind w:firstLine="567"/>
        <w:jc w:val="both"/>
        <w:rPr>
          <w:rFonts w:ascii="Times New Roman" w:hAnsi="Times New Roman"/>
          <w:sz w:val="28"/>
          <w:szCs w:val="28"/>
        </w:rPr>
      </w:pPr>
      <w:r w:rsidRPr="00EF6029">
        <w:rPr>
          <w:rFonts w:ascii="Times New Roman" w:hAnsi="Times New Roman"/>
          <w:sz w:val="28"/>
          <w:szCs w:val="28"/>
        </w:rPr>
        <w:t>Замена</w:t>
      </w:r>
      <w:r w:rsidRPr="00EF6029">
        <w:rPr>
          <w:rFonts w:ascii="Times New Roman" w:hAnsi="Times New Roman"/>
          <w:sz w:val="28"/>
          <w:szCs w:val="28"/>
          <w:lang w:val="en"/>
        </w:rPr>
        <w:t> </w:t>
      </w:r>
      <w:r w:rsidRPr="00EF6029">
        <w:rPr>
          <w:rFonts w:ascii="Times New Roman" w:hAnsi="Times New Roman"/>
          <w:sz w:val="28"/>
          <w:szCs w:val="28"/>
        </w:rPr>
        <w:t>и (или) восстановление строительных конструкций объектов капитального строительства или элементов таких конструкций, за</w:t>
      </w:r>
      <w:r w:rsidRPr="00EF6029">
        <w:rPr>
          <w:rFonts w:ascii="Times New Roman" w:hAnsi="Times New Roman"/>
          <w:sz w:val="28"/>
          <w:szCs w:val="28"/>
          <w:lang w:val="en"/>
        </w:rPr>
        <w:t> </w:t>
      </w:r>
      <w:r w:rsidRPr="00EF6029">
        <w:rPr>
          <w:rFonts w:ascii="Times New Roman" w:hAnsi="Times New Roman"/>
          <w:sz w:val="28"/>
          <w:szCs w:val="28"/>
        </w:rPr>
        <w:t>исключением несущих строительных конструкций, замена</w:t>
      </w:r>
      <w:r w:rsidRPr="00EF6029">
        <w:rPr>
          <w:rFonts w:ascii="Times New Roman" w:hAnsi="Times New Roman"/>
          <w:sz w:val="28"/>
          <w:szCs w:val="28"/>
          <w:lang w:val="en"/>
        </w:rPr>
        <w:t> </w:t>
      </w:r>
      <w:r w:rsidRPr="00EF6029">
        <w:rPr>
          <w:rFonts w:ascii="Times New Roman" w:hAnsi="Times New Roman"/>
          <w:sz w:val="28"/>
          <w:szCs w:val="28"/>
        </w:rPr>
        <w:t>и (или) восстановление систем инженерно-технического обеспечения и</w:t>
      </w:r>
      <w:r w:rsidRPr="00EF6029">
        <w:rPr>
          <w:rFonts w:ascii="Times New Roman" w:hAnsi="Times New Roman"/>
          <w:sz w:val="28"/>
          <w:szCs w:val="28"/>
          <w:lang w:val="en"/>
        </w:rPr>
        <w:t> </w:t>
      </w:r>
      <w:r w:rsidRPr="00EF6029">
        <w:rPr>
          <w:rFonts w:ascii="Times New Roman" w:hAnsi="Times New Roman"/>
          <w:sz w:val="28"/>
          <w:szCs w:val="28"/>
        </w:rPr>
        <w:t>сетей инженерно-технического обеспечения объектов капитального строительства или их</w:t>
      </w:r>
      <w:r w:rsidRPr="00EF6029">
        <w:rPr>
          <w:rFonts w:ascii="Times New Roman" w:hAnsi="Times New Roman"/>
          <w:sz w:val="28"/>
          <w:szCs w:val="28"/>
          <w:lang w:val="en"/>
        </w:rPr>
        <w:t> </w:t>
      </w:r>
      <w:r w:rsidRPr="00EF6029">
        <w:rPr>
          <w:rFonts w:ascii="Times New Roman" w:hAnsi="Times New Roman"/>
          <w:sz w:val="28"/>
          <w:szCs w:val="28"/>
        </w:rPr>
        <w:t>элементов, а</w:t>
      </w:r>
      <w:r w:rsidRPr="00EF6029">
        <w:rPr>
          <w:rFonts w:ascii="Times New Roman" w:hAnsi="Times New Roman"/>
          <w:sz w:val="28"/>
          <w:szCs w:val="28"/>
          <w:lang w:val="en"/>
        </w:rPr>
        <w:t> </w:t>
      </w:r>
      <w:r w:rsidRPr="00EF6029">
        <w:rPr>
          <w:rFonts w:ascii="Times New Roman" w:hAnsi="Times New Roman"/>
          <w:sz w:val="28"/>
          <w:szCs w:val="28"/>
        </w:rPr>
        <w:t>также замена отдельных элементов несущих строительных конструкций на</w:t>
      </w:r>
      <w:r w:rsidRPr="00EF6029">
        <w:rPr>
          <w:rFonts w:ascii="Times New Roman" w:hAnsi="Times New Roman"/>
          <w:sz w:val="28"/>
          <w:szCs w:val="28"/>
          <w:lang w:val="en"/>
        </w:rPr>
        <w:t> </w:t>
      </w:r>
      <w:r w:rsidRPr="00EF6029">
        <w:rPr>
          <w:rFonts w:ascii="Times New Roman" w:hAnsi="Times New Roman"/>
          <w:sz w:val="28"/>
          <w:szCs w:val="28"/>
        </w:rPr>
        <w:t>аналогичные или иные улучшающие показатели таких конструкций элементы</w:t>
      </w:r>
      <w:r w:rsidRPr="00EF6029">
        <w:rPr>
          <w:rFonts w:ascii="Times New Roman" w:hAnsi="Times New Roman"/>
          <w:sz w:val="28"/>
          <w:szCs w:val="28"/>
          <w:lang w:val="en"/>
        </w:rPr>
        <w:t> </w:t>
      </w:r>
      <w:r w:rsidRPr="00EF6029">
        <w:rPr>
          <w:rFonts w:ascii="Times New Roman" w:hAnsi="Times New Roman"/>
          <w:sz w:val="28"/>
          <w:szCs w:val="28"/>
        </w:rPr>
        <w:t xml:space="preserve">и (или) восстановление указанных элементов, согласно </w:t>
      </w:r>
      <w:hyperlink r:id="rId45" w:tgtFrame="_blank" w:history="1">
        <w:r w:rsidRPr="00EF6029">
          <w:rPr>
            <w:rStyle w:val="af2"/>
            <w:rFonts w:ascii="Times New Roman" w:hAnsi="Times New Roman"/>
            <w:color w:val="auto"/>
            <w:sz w:val="28"/>
            <w:szCs w:val="28"/>
          </w:rPr>
          <w:t>пункту</w:t>
        </w:r>
        <w:r w:rsidRPr="00EF6029">
          <w:rPr>
            <w:rStyle w:val="af2"/>
            <w:rFonts w:ascii="Times New Roman" w:hAnsi="Times New Roman"/>
            <w:color w:val="auto"/>
            <w:sz w:val="28"/>
            <w:szCs w:val="28"/>
            <w:lang w:val="en"/>
          </w:rPr>
          <w:t> </w:t>
        </w:r>
        <w:r w:rsidRPr="00EF6029">
          <w:rPr>
            <w:rStyle w:val="af2"/>
            <w:rFonts w:ascii="Times New Roman" w:hAnsi="Times New Roman"/>
            <w:color w:val="auto"/>
            <w:sz w:val="28"/>
            <w:szCs w:val="28"/>
          </w:rPr>
          <w:t>14.2 статьи 1</w:t>
        </w:r>
      </w:hyperlink>
      <w:r w:rsidRPr="00EF6029">
        <w:rPr>
          <w:rFonts w:ascii="Times New Roman" w:hAnsi="Times New Roman"/>
          <w:sz w:val="28"/>
          <w:szCs w:val="28"/>
          <w:lang w:val="en"/>
        </w:rPr>
        <w:t> </w:t>
      </w:r>
      <w:r w:rsidRPr="00EF6029">
        <w:rPr>
          <w:rFonts w:ascii="Times New Roman" w:hAnsi="Times New Roman"/>
          <w:sz w:val="28"/>
          <w:szCs w:val="28"/>
        </w:rPr>
        <w:t>Градостроительного кодекса является капитальным ремонтом объектов капитального строительства и не</w:t>
      </w:r>
      <w:r w:rsidRPr="00EF6029">
        <w:rPr>
          <w:rFonts w:ascii="Times New Roman" w:hAnsi="Times New Roman"/>
          <w:sz w:val="28"/>
          <w:szCs w:val="28"/>
          <w:lang w:val="en"/>
        </w:rPr>
        <w:t> </w:t>
      </w:r>
      <w:r w:rsidRPr="000B6F2A">
        <w:rPr>
          <w:rFonts w:ascii="Times New Roman" w:hAnsi="Times New Roman"/>
          <w:sz w:val="28"/>
          <w:szCs w:val="28"/>
        </w:rPr>
        <w:t>относится к</w:t>
      </w:r>
      <w:r w:rsidRPr="000B6F2A">
        <w:rPr>
          <w:rFonts w:ascii="Times New Roman" w:hAnsi="Times New Roman"/>
          <w:sz w:val="28"/>
          <w:szCs w:val="28"/>
          <w:lang w:val="en"/>
        </w:rPr>
        <w:t> </w:t>
      </w:r>
      <w:r w:rsidRPr="000B6F2A">
        <w:rPr>
          <w:rFonts w:ascii="Times New Roman" w:hAnsi="Times New Roman"/>
          <w:sz w:val="28"/>
          <w:szCs w:val="28"/>
        </w:rPr>
        <w:t xml:space="preserve">капитальным вложениям. </w:t>
      </w:r>
    </w:p>
    <w:p w:rsidR="000B6F2A" w:rsidRPr="000B6F2A" w:rsidRDefault="000B6F2A" w:rsidP="000B6F2A">
      <w:pPr>
        <w:pStyle w:val="1"/>
        <w:spacing w:before="0" w:after="0" w:line="276" w:lineRule="auto"/>
        <w:ind w:firstLine="540"/>
        <w:jc w:val="both"/>
        <w:rPr>
          <w:rFonts w:ascii="Times New Roman" w:hAnsi="Times New Roman" w:cs="Times New Roman"/>
          <w:b w:val="0"/>
          <w:sz w:val="28"/>
          <w:szCs w:val="28"/>
        </w:rPr>
      </w:pPr>
      <w:r w:rsidRPr="000B6F2A">
        <w:rPr>
          <w:rFonts w:ascii="Times New Roman" w:hAnsi="Times New Roman" w:cs="Times New Roman"/>
          <w:b w:val="0"/>
          <w:sz w:val="28"/>
          <w:szCs w:val="28"/>
        </w:rPr>
        <w:t xml:space="preserve">Таким образом, в результате наличия в утвержденном Администрацией Сортавальского муниципального района Порядке положения о возможности использования средств субсидии на мероприятия по капитальному ремонту,  которое противоречит </w:t>
      </w:r>
      <w:hyperlink r:id="rId46" w:tgtFrame="_blank" w:history="1">
        <w:r w:rsidRPr="000B6F2A">
          <w:rPr>
            <w:rStyle w:val="af2"/>
            <w:rFonts w:ascii="Times New Roman" w:hAnsi="Times New Roman"/>
            <w:b w:val="0"/>
            <w:color w:val="auto"/>
            <w:sz w:val="28"/>
            <w:szCs w:val="28"/>
          </w:rPr>
          <w:t>статье 1</w:t>
        </w:r>
      </w:hyperlink>
      <w:r w:rsidRPr="000B6F2A">
        <w:rPr>
          <w:rFonts w:ascii="Times New Roman" w:hAnsi="Times New Roman" w:cs="Times New Roman"/>
          <w:b w:val="0"/>
          <w:sz w:val="28"/>
          <w:szCs w:val="28"/>
          <w:lang w:val="en"/>
        </w:rPr>
        <w:t> </w:t>
      </w:r>
      <w:r w:rsidRPr="000B6F2A">
        <w:rPr>
          <w:rFonts w:ascii="Times New Roman" w:hAnsi="Times New Roman" w:cs="Times New Roman"/>
          <w:b w:val="0"/>
          <w:sz w:val="28"/>
          <w:szCs w:val="28"/>
        </w:rPr>
        <w:t xml:space="preserve"> Федерального закона от</w:t>
      </w:r>
      <w:r w:rsidRPr="000B6F2A">
        <w:rPr>
          <w:rFonts w:ascii="Times New Roman" w:hAnsi="Times New Roman" w:cs="Times New Roman"/>
          <w:b w:val="0"/>
          <w:sz w:val="28"/>
          <w:szCs w:val="28"/>
          <w:lang w:val="en"/>
        </w:rPr>
        <w:t> </w:t>
      </w:r>
      <w:r w:rsidRPr="000B6F2A">
        <w:rPr>
          <w:rFonts w:ascii="Times New Roman" w:hAnsi="Times New Roman" w:cs="Times New Roman"/>
          <w:b w:val="0"/>
          <w:sz w:val="28"/>
          <w:szCs w:val="28"/>
        </w:rPr>
        <w:t>25.02.1999</w:t>
      </w:r>
      <w:r w:rsidRPr="000B6F2A">
        <w:rPr>
          <w:rFonts w:ascii="Times New Roman" w:hAnsi="Times New Roman" w:cs="Times New Roman"/>
          <w:b w:val="0"/>
          <w:sz w:val="28"/>
          <w:szCs w:val="28"/>
          <w:lang w:val="en"/>
        </w:rPr>
        <w:t> N</w:t>
      </w:r>
      <w:r w:rsidRPr="000B6F2A">
        <w:rPr>
          <w:rFonts w:ascii="Times New Roman" w:hAnsi="Times New Roman" w:cs="Times New Roman"/>
          <w:b w:val="0"/>
          <w:sz w:val="28"/>
          <w:szCs w:val="28"/>
        </w:rPr>
        <w:t xml:space="preserve"> 39-ФЗ «Об</w:t>
      </w:r>
      <w:r w:rsidRPr="000B6F2A">
        <w:rPr>
          <w:rFonts w:ascii="Times New Roman" w:hAnsi="Times New Roman" w:cs="Times New Roman"/>
          <w:b w:val="0"/>
          <w:sz w:val="28"/>
          <w:szCs w:val="28"/>
          <w:lang w:val="en"/>
        </w:rPr>
        <w:t> </w:t>
      </w:r>
      <w:r w:rsidRPr="000B6F2A">
        <w:rPr>
          <w:rFonts w:ascii="Times New Roman" w:hAnsi="Times New Roman" w:cs="Times New Roman"/>
          <w:b w:val="0"/>
          <w:sz w:val="28"/>
          <w:szCs w:val="28"/>
        </w:rPr>
        <w:t>инвестиционной деятельности в</w:t>
      </w:r>
      <w:r w:rsidRPr="000B6F2A">
        <w:rPr>
          <w:rFonts w:ascii="Times New Roman" w:hAnsi="Times New Roman" w:cs="Times New Roman"/>
          <w:b w:val="0"/>
          <w:sz w:val="28"/>
          <w:szCs w:val="28"/>
          <w:lang w:val="en"/>
        </w:rPr>
        <w:t> </w:t>
      </w:r>
      <w:r w:rsidRPr="000B6F2A">
        <w:rPr>
          <w:rFonts w:ascii="Times New Roman" w:hAnsi="Times New Roman" w:cs="Times New Roman"/>
          <w:b w:val="0"/>
          <w:sz w:val="28"/>
          <w:szCs w:val="28"/>
        </w:rPr>
        <w:t>Российской Федерации, осуществляемой в</w:t>
      </w:r>
      <w:r w:rsidRPr="000B6F2A">
        <w:rPr>
          <w:rFonts w:ascii="Times New Roman" w:hAnsi="Times New Roman" w:cs="Times New Roman"/>
          <w:b w:val="0"/>
          <w:sz w:val="28"/>
          <w:szCs w:val="28"/>
          <w:lang w:val="en"/>
        </w:rPr>
        <w:t> </w:t>
      </w:r>
      <w:r w:rsidRPr="000B6F2A">
        <w:rPr>
          <w:rFonts w:ascii="Times New Roman" w:hAnsi="Times New Roman" w:cs="Times New Roman"/>
          <w:b w:val="0"/>
          <w:sz w:val="28"/>
          <w:szCs w:val="28"/>
        </w:rPr>
        <w:t xml:space="preserve">форме капитальных вложений», </w:t>
      </w:r>
      <w:hyperlink r:id="rId47" w:tgtFrame="_blank" w:history="1">
        <w:r w:rsidRPr="000B6F2A">
          <w:rPr>
            <w:rStyle w:val="af2"/>
            <w:rFonts w:ascii="Times New Roman" w:hAnsi="Times New Roman"/>
            <w:b w:val="0"/>
            <w:color w:val="auto"/>
            <w:sz w:val="28"/>
            <w:szCs w:val="28"/>
          </w:rPr>
          <w:t>пункту 14</w:t>
        </w:r>
        <w:r w:rsidRPr="000B6F2A">
          <w:rPr>
            <w:rStyle w:val="af2"/>
            <w:rFonts w:ascii="Times New Roman" w:hAnsi="Times New Roman"/>
            <w:b w:val="0"/>
            <w:color w:val="auto"/>
            <w:sz w:val="28"/>
            <w:szCs w:val="28"/>
            <w:lang w:val="en"/>
          </w:rPr>
          <w:t> </w:t>
        </w:r>
        <w:r w:rsidRPr="000B6F2A">
          <w:rPr>
            <w:rStyle w:val="af2"/>
            <w:rFonts w:ascii="Times New Roman" w:hAnsi="Times New Roman"/>
            <w:b w:val="0"/>
            <w:color w:val="auto"/>
            <w:sz w:val="28"/>
            <w:szCs w:val="28"/>
          </w:rPr>
          <w:t>статьи 1</w:t>
        </w:r>
      </w:hyperlink>
      <w:r w:rsidRPr="000B6F2A">
        <w:rPr>
          <w:rFonts w:ascii="Times New Roman" w:hAnsi="Times New Roman" w:cs="Times New Roman"/>
          <w:b w:val="0"/>
          <w:sz w:val="28"/>
          <w:szCs w:val="28"/>
          <w:lang w:val="en"/>
        </w:rPr>
        <w:t> </w:t>
      </w:r>
      <w:r w:rsidRPr="000B6F2A">
        <w:rPr>
          <w:rFonts w:ascii="Times New Roman" w:hAnsi="Times New Roman" w:cs="Times New Roman"/>
          <w:b w:val="0"/>
          <w:sz w:val="28"/>
          <w:szCs w:val="28"/>
        </w:rPr>
        <w:t xml:space="preserve">Градостроительного кодекса, </w:t>
      </w:r>
      <w:hyperlink r:id="rId48" w:tgtFrame="_blank" w:history="1">
        <w:r w:rsidRPr="000B6F2A">
          <w:rPr>
            <w:rStyle w:val="af2"/>
            <w:rFonts w:ascii="Times New Roman" w:hAnsi="Times New Roman"/>
            <w:b w:val="0"/>
            <w:color w:val="auto"/>
            <w:sz w:val="28"/>
            <w:szCs w:val="28"/>
          </w:rPr>
          <w:t>пункту 9</w:t>
        </w:r>
      </w:hyperlink>
      <w:r w:rsidRPr="000B6F2A">
        <w:rPr>
          <w:rFonts w:ascii="Times New Roman" w:hAnsi="Times New Roman" w:cs="Times New Roman"/>
          <w:b w:val="0"/>
          <w:sz w:val="28"/>
          <w:szCs w:val="28"/>
          <w:lang w:val="en"/>
        </w:rPr>
        <w:t> </w:t>
      </w:r>
      <w:r w:rsidRPr="000B6F2A">
        <w:rPr>
          <w:rFonts w:ascii="Times New Roman" w:hAnsi="Times New Roman" w:cs="Times New Roman"/>
          <w:b w:val="0"/>
          <w:sz w:val="28"/>
          <w:szCs w:val="28"/>
        </w:rPr>
        <w:t>приказа Минфина России "Об утверждении Плана счетов бухгалтерского учета бюджетных учреждений и Инструкции по его применению" от 16.12.2010 № 174н» , пункту 9 Приказа Минфина РФ от 23 декабря 2010 г. N 183н "Об утверждении Плана счетов бухгалтерского учета автономных учреждений и Инструкции по его применению" пункту 27 ПБУ 6/01, субсидия, предусмотренная Решением о бюджете Сортавальского муниципального района на 2016 год на осуществление капитальных вложений в объекты муниципальной собственности была предоставлена на капитальный ремонт муниципального имущества. В результате средства субсидии были предоставлены с нарушением статьи 78.2 Бюджетного Кодекса.</w:t>
      </w:r>
    </w:p>
    <w:p w:rsidR="000B6F2A" w:rsidRPr="000B6F2A" w:rsidRDefault="000B6F2A" w:rsidP="000B6F2A">
      <w:pPr>
        <w:spacing w:after="0"/>
        <w:ind w:firstLine="539"/>
        <w:jc w:val="both"/>
        <w:rPr>
          <w:rFonts w:ascii="Times New Roman" w:hAnsi="Times New Roman"/>
          <w:sz w:val="28"/>
          <w:szCs w:val="28"/>
        </w:rPr>
      </w:pPr>
      <w:r w:rsidRPr="000B6F2A">
        <w:rPr>
          <w:rFonts w:ascii="Times New Roman" w:hAnsi="Times New Roman"/>
          <w:sz w:val="28"/>
          <w:szCs w:val="28"/>
        </w:rPr>
        <w:t>В соответствии с пунктом 4.4. Порядка предоставления субсидии, предприятие предоставляет в Администрацию отчет об использовании средств субсидии, а также документы, подтверждающие увеличение уставного фонда предприятия.</w:t>
      </w:r>
    </w:p>
    <w:p w:rsidR="000B6F2A" w:rsidRPr="000B6F2A" w:rsidRDefault="000B6F2A" w:rsidP="000B6F2A">
      <w:pPr>
        <w:autoSpaceDE w:val="0"/>
        <w:autoSpaceDN w:val="0"/>
        <w:adjustRightInd w:val="0"/>
        <w:spacing w:after="0"/>
        <w:ind w:firstLine="720"/>
        <w:jc w:val="both"/>
        <w:rPr>
          <w:rFonts w:ascii="Times New Roman" w:hAnsi="Times New Roman"/>
          <w:sz w:val="28"/>
          <w:szCs w:val="28"/>
        </w:rPr>
      </w:pPr>
      <w:r w:rsidRPr="000B6F2A">
        <w:rPr>
          <w:rFonts w:ascii="Times New Roman" w:hAnsi="Times New Roman"/>
          <w:bCs/>
          <w:sz w:val="28"/>
          <w:szCs w:val="28"/>
          <w:lang w:eastAsia="ru-RU"/>
        </w:rPr>
        <w:t xml:space="preserve">В составе документов, представленных предприятием 26.09.2016 года не представлено документов, подтверждающих увеличение уставного фонда на сумму субсидии. По данным проверки уставной фонд МУП «ЖКХ СМР» на сумму субсидии увеличен не был. По данным бухгалтерского учета </w:t>
      </w:r>
      <w:r w:rsidRPr="000B6F2A">
        <w:rPr>
          <w:rFonts w:ascii="Times New Roman" w:hAnsi="Times New Roman"/>
          <w:bCs/>
          <w:sz w:val="28"/>
          <w:szCs w:val="28"/>
          <w:lang w:eastAsia="ru-RU"/>
        </w:rPr>
        <w:lastRenderedPageBreak/>
        <w:t>предприятия, а также отчетности</w:t>
      </w:r>
      <w:r w:rsidRPr="000B6F2A">
        <w:rPr>
          <w:rFonts w:ascii="Times New Roman" w:hAnsi="Times New Roman"/>
          <w:sz w:val="28"/>
          <w:szCs w:val="28"/>
        </w:rPr>
        <w:t xml:space="preserve"> «Отчет об изменениях капитала» (форма 0710003), утвержденной Администрацией Сортавальского района по состоянию на 31.12.2016г., уставный капитал предприятия равен нулю.</w:t>
      </w:r>
    </w:p>
    <w:p w:rsidR="000B6F2A" w:rsidRPr="000B6F2A" w:rsidRDefault="000B6F2A" w:rsidP="000B6F2A">
      <w:pPr>
        <w:spacing w:after="0"/>
        <w:ind w:firstLine="567"/>
        <w:jc w:val="both"/>
        <w:rPr>
          <w:rFonts w:ascii="Times New Roman" w:hAnsi="Times New Roman"/>
          <w:bCs/>
          <w:sz w:val="28"/>
          <w:szCs w:val="28"/>
          <w:lang w:eastAsia="ru-RU"/>
        </w:rPr>
      </w:pPr>
      <w:r w:rsidRPr="000B6F2A">
        <w:rPr>
          <w:rFonts w:ascii="Times New Roman" w:hAnsi="Times New Roman"/>
          <w:bCs/>
          <w:sz w:val="28"/>
          <w:szCs w:val="28"/>
          <w:lang w:eastAsia="ru-RU"/>
        </w:rPr>
        <w:t>Контроль за соблюдением требований</w:t>
      </w:r>
      <w:r w:rsidRPr="000B6F2A">
        <w:rPr>
          <w:rFonts w:ascii="Times New Roman" w:hAnsi="Times New Roman"/>
          <w:sz w:val="28"/>
          <w:szCs w:val="28"/>
        </w:rPr>
        <w:t xml:space="preserve"> Порядка предоставления субсидии пунктом п.6.1 возложен на Администрацию и Финансовое управление Сортавальского муниципального района. Ввиду наличия установленных проверкой нарушений пункта 4.4. Порядка предоставления субсидии (не представление предприятием </w:t>
      </w:r>
      <w:r w:rsidRPr="000B6F2A">
        <w:rPr>
          <w:rFonts w:ascii="Times New Roman" w:hAnsi="Times New Roman"/>
          <w:bCs/>
          <w:sz w:val="28"/>
          <w:szCs w:val="28"/>
          <w:lang w:eastAsia="ru-RU"/>
        </w:rPr>
        <w:t xml:space="preserve">документов, подтверждающих увеличение уставного фонда на сумму субсидии) </w:t>
      </w:r>
      <w:r w:rsidRPr="000B6F2A">
        <w:rPr>
          <w:rFonts w:ascii="Times New Roman" w:hAnsi="Times New Roman"/>
          <w:sz w:val="28"/>
          <w:szCs w:val="28"/>
        </w:rPr>
        <w:t>можно констатировать отсутствие контроля</w:t>
      </w:r>
      <w:r w:rsidRPr="000B6F2A">
        <w:rPr>
          <w:rFonts w:ascii="Times New Roman" w:hAnsi="Times New Roman"/>
          <w:bCs/>
          <w:sz w:val="28"/>
          <w:szCs w:val="28"/>
          <w:lang w:eastAsia="ru-RU"/>
        </w:rPr>
        <w:t xml:space="preserve"> за соблюдением требований</w:t>
      </w:r>
      <w:r w:rsidRPr="000B6F2A">
        <w:rPr>
          <w:rFonts w:ascii="Times New Roman" w:hAnsi="Times New Roman"/>
          <w:sz w:val="28"/>
          <w:szCs w:val="28"/>
        </w:rPr>
        <w:t xml:space="preserve"> Порядка предоставления субсидии со стороны Администрации и Финансового управления Сортавальского муниципального района.</w:t>
      </w:r>
    </w:p>
    <w:p w:rsidR="000B6F2A" w:rsidRDefault="000B6F2A" w:rsidP="000B6F2A">
      <w:pPr>
        <w:spacing w:after="0"/>
        <w:ind w:firstLine="567"/>
        <w:jc w:val="both"/>
        <w:rPr>
          <w:rFonts w:ascii="Times New Roman" w:hAnsi="Times New Roman"/>
          <w:bCs/>
          <w:sz w:val="28"/>
          <w:szCs w:val="28"/>
          <w:lang w:eastAsia="ru-RU"/>
        </w:rPr>
      </w:pPr>
      <w:r w:rsidRPr="000B6F2A">
        <w:rPr>
          <w:rFonts w:ascii="Times New Roman" w:hAnsi="Times New Roman"/>
          <w:bCs/>
          <w:sz w:val="28"/>
          <w:szCs w:val="28"/>
          <w:lang w:eastAsia="ru-RU"/>
        </w:rPr>
        <w:t>Средства субсидий в сумме 1 300 652,28 руб. были перечислены МУП «ЖКХ СМР» платежными поручениями от 13.10.2016 года.</w:t>
      </w:r>
    </w:p>
    <w:p w:rsidR="009A56E9" w:rsidRPr="000B6F2A" w:rsidRDefault="009A56E9" w:rsidP="000B6F2A">
      <w:pPr>
        <w:spacing w:after="0"/>
        <w:ind w:firstLine="567"/>
        <w:jc w:val="both"/>
        <w:rPr>
          <w:rFonts w:ascii="Times New Roman" w:hAnsi="Times New Roman"/>
          <w:bCs/>
          <w:sz w:val="28"/>
          <w:szCs w:val="28"/>
          <w:lang w:eastAsia="ru-RU"/>
        </w:rPr>
      </w:pPr>
    </w:p>
    <w:p w:rsidR="009A0587" w:rsidRDefault="009A0587" w:rsidP="00744C1D">
      <w:pPr>
        <w:spacing w:after="0" w:line="240" w:lineRule="auto"/>
        <w:ind w:left="3539" w:firstLine="709"/>
        <w:rPr>
          <w:rFonts w:ascii="Times New Roman" w:hAnsi="Times New Roman"/>
          <w:b/>
          <w:sz w:val="28"/>
          <w:szCs w:val="28"/>
        </w:rPr>
      </w:pPr>
      <w:r w:rsidRPr="009A0587">
        <w:rPr>
          <w:rFonts w:ascii="Times New Roman" w:hAnsi="Times New Roman"/>
          <w:b/>
          <w:sz w:val="28"/>
          <w:szCs w:val="28"/>
        </w:rPr>
        <w:t>Выводы:</w:t>
      </w:r>
    </w:p>
    <w:p w:rsidR="00482D08" w:rsidRDefault="00482D08" w:rsidP="009A0587">
      <w:pPr>
        <w:spacing w:after="0" w:line="240" w:lineRule="auto"/>
        <w:ind w:firstLine="709"/>
        <w:jc w:val="both"/>
        <w:rPr>
          <w:rFonts w:ascii="Times New Roman" w:hAnsi="Times New Roman"/>
          <w:b/>
          <w:sz w:val="28"/>
          <w:szCs w:val="28"/>
        </w:rPr>
      </w:pPr>
    </w:p>
    <w:p w:rsidR="009A56E9" w:rsidRPr="009A56E9" w:rsidRDefault="009A56E9" w:rsidP="00C656E3">
      <w:pPr>
        <w:pStyle w:val="aa"/>
        <w:keepNext/>
        <w:numPr>
          <w:ilvl w:val="0"/>
          <w:numId w:val="6"/>
        </w:numPr>
        <w:autoSpaceDE w:val="0"/>
        <w:autoSpaceDN w:val="0"/>
        <w:adjustRightInd w:val="0"/>
        <w:spacing w:after="0"/>
        <w:ind w:left="0"/>
        <w:jc w:val="both"/>
        <w:rPr>
          <w:rFonts w:ascii="Times New Roman" w:eastAsiaTheme="minorHAnsi" w:hAnsi="Times New Roman"/>
          <w:sz w:val="28"/>
          <w:szCs w:val="28"/>
        </w:rPr>
      </w:pPr>
      <w:r w:rsidRPr="009A56E9">
        <w:rPr>
          <w:rFonts w:ascii="Times New Roman" w:eastAsiaTheme="minorHAnsi" w:hAnsi="Times New Roman"/>
          <w:sz w:val="28"/>
          <w:szCs w:val="28"/>
        </w:rPr>
        <w:lastRenderedPageBreak/>
        <w:t>В проверяемом периоде порядок и сроки отчета руководителя</w:t>
      </w:r>
      <w:r w:rsidRPr="009A56E9">
        <w:rPr>
          <w:rFonts w:ascii="Times New Roman" w:hAnsi="Times New Roman"/>
          <w:sz w:val="28"/>
          <w:szCs w:val="28"/>
        </w:rPr>
        <w:t xml:space="preserve"> МУП «</w:t>
      </w:r>
      <w:r w:rsidRPr="009A56E9">
        <w:rPr>
          <w:rFonts w:ascii="Times New Roman" w:eastAsiaTheme="minorHAnsi" w:hAnsi="Times New Roman"/>
          <w:sz w:val="28"/>
          <w:szCs w:val="28"/>
        </w:rPr>
        <w:t>Жилищно-коммунальное хозяйство Сортавальского муниципального района</w:t>
      </w:r>
      <w:r w:rsidRPr="009A56E9">
        <w:rPr>
          <w:rFonts w:ascii="Times New Roman" w:hAnsi="Times New Roman"/>
          <w:sz w:val="28"/>
          <w:szCs w:val="28"/>
        </w:rPr>
        <w:t xml:space="preserve">» </w:t>
      </w:r>
      <w:r w:rsidRPr="009A56E9">
        <w:rPr>
          <w:rFonts w:ascii="Times New Roman" w:eastAsiaTheme="minorHAnsi" w:hAnsi="Times New Roman"/>
          <w:sz w:val="28"/>
          <w:szCs w:val="28"/>
        </w:rPr>
        <w:t>в нарушение пункта 3 статьи 21 №</w:t>
      </w:r>
      <w:r w:rsidRPr="009A56E9">
        <w:rPr>
          <w:rFonts w:ascii="Times New Roman" w:hAnsi="Times New Roman"/>
          <w:sz w:val="28"/>
          <w:szCs w:val="28"/>
        </w:rPr>
        <w:t>161-ФЗ</w:t>
      </w:r>
      <w:r w:rsidRPr="009A56E9">
        <w:rPr>
          <w:rFonts w:ascii="Times New Roman" w:eastAsiaTheme="minorHAnsi" w:hAnsi="Times New Roman"/>
          <w:sz w:val="28"/>
          <w:szCs w:val="28"/>
        </w:rPr>
        <w:t xml:space="preserve"> собственником имущества установлены не были.</w:t>
      </w:r>
    </w:p>
    <w:p w:rsidR="009A56E9" w:rsidRPr="009A56E9" w:rsidRDefault="009A56E9" w:rsidP="00C656E3">
      <w:pPr>
        <w:pStyle w:val="aa"/>
        <w:keepNext/>
        <w:numPr>
          <w:ilvl w:val="0"/>
          <w:numId w:val="6"/>
        </w:numPr>
        <w:autoSpaceDE w:val="0"/>
        <w:autoSpaceDN w:val="0"/>
        <w:adjustRightInd w:val="0"/>
        <w:spacing w:after="0"/>
        <w:ind w:left="0"/>
        <w:jc w:val="both"/>
        <w:rPr>
          <w:rFonts w:ascii="Times New Roman" w:eastAsiaTheme="minorHAnsi" w:hAnsi="Times New Roman"/>
          <w:sz w:val="28"/>
          <w:szCs w:val="28"/>
        </w:rPr>
      </w:pPr>
      <w:r w:rsidRPr="009A56E9">
        <w:rPr>
          <w:rFonts w:ascii="Times New Roman" w:eastAsiaTheme="minorHAnsi" w:hAnsi="Times New Roman"/>
          <w:sz w:val="28"/>
          <w:szCs w:val="28"/>
        </w:rPr>
        <w:t>В нарушение пп.3 п.1 статьи 20 №</w:t>
      </w:r>
      <w:r w:rsidRPr="009A56E9">
        <w:rPr>
          <w:rFonts w:ascii="Times New Roman" w:hAnsi="Times New Roman"/>
          <w:sz w:val="28"/>
          <w:szCs w:val="28"/>
        </w:rPr>
        <w:t>161-ФЗ,</w:t>
      </w:r>
      <w:r w:rsidRPr="009A56E9">
        <w:rPr>
          <w:rFonts w:ascii="Times New Roman" w:eastAsiaTheme="minorHAnsi" w:hAnsi="Times New Roman"/>
          <w:sz w:val="28"/>
          <w:szCs w:val="28"/>
        </w:rPr>
        <w:t xml:space="preserve"> на протяжении 2016 года Порядок составления, утверждения и установления показателей планов (программы) финансово-хозяйственной деятельности унитарного предприятия</w:t>
      </w:r>
      <w:r w:rsidRPr="009A56E9">
        <w:rPr>
          <w:rFonts w:ascii="Times New Roman" w:hAnsi="Times New Roman"/>
          <w:sz w:val="28"/>
          <w:szCs w:val="28"/>
        </w:rPr>
        <w:t xml:space="preserve"> Администрации Сортавальского муниципального района отсутствовал. </w:t>
      </w:r>
    </w:p>
    <w:p w:rsidR="009A56E9" w:rsidRPr="009A56E9" w:rsidRDefault="009A56E9" w:rsidP="00C656E3">
      <w:pPr>
        <w:pStyle w:val="aa"/>
        <w:keepNext/>
        <w:numPr>
          <w:ilvl w:val="0"/>
          <w:numId w:val="6"/>
        </w:numPr>
        <w:autoSpaceDE w:val="0"/>
        <w:autoSpaceDN w:val="0"/>
        <w:adjustRightInd w:val="0"/>
        <w:spacing w:after="0"/>
        <w:ind w:left="0"/>
        <w:jc w:val="both"/>
        <w:rPr>
          <w:rFonts w:ascii="Times New Roman" w:hAnsi="Times New Roman"/>
          <w:sz w:val="28"/>
          <w:szCs w:val="28"/>
        </w:rPr>
      </w:pPr>
      <w:r w:rsidRPr="009A56E9">
        <w:rPr>
          <w:rFonts w:ascii="Times New Roman" w:eastAsiaTheme="minorHAnsi" w:hAnsi="Times New Roman"/>
          <w:sz w:val="28"/>
          <w:szCs w:val="28"/>
        </w:rPr>
        <w:t>В нарушение пп.12 п.1 статьи 20 №</w:t>
      </w:r>
      <w:r w:rsidRPr="009A56E9">
        <w:rPr>
          <w:rFonts w:ascii="Times New Roman" w:hAnsi="Times New Roman"/>
          <w:sz w:val="28"/>
          <w:szCs w:val="28"/>
        </w:rPr>
        <w:t>161-ФЗ,</w:t>
      </w:r>
      <w:r w:rsidRPr="009A56E9">
        <w:rPr>
          <w:rFonts w:ascii="Times New Roman" w:eastAsiaTheme="minorHAnsi" w:hAnsi="Times New Roman"/>
          <w:sz w:val="28"/>
          <w:szCs w:val="28"/>
        </w:rPr>
        <w:t xml:space="preserve"> </w:t>
      </w:r>
      <w:r w:rsidRPr="009A56E9">
        <w:rPr>
          <w:rFonts w:ascii="Times New Roman" w:hAnsi="Times New Roman"/>
          <w:sz w:val="28"/>
          <w:szCs w:val="28"/>
        </w:rPr>
        <w:t>Администрацией Сортавальского муниципального района</w:t>
      </w:r>
      <w:r w:rsidRPr="009A56E9">
        <w:rPr>
          <w:rFonts w:ascii="Times New Roman" w:eastAsiaTheme="minorHAnsi" w:hAnsi="Times New Roman"/>
          <w:sz w:val="28"/>
          <w:szCs w:val="28"/>
        </w:rPr>
        <w:t xml:space="preserve"> показатели экономической эффективности деятельности</w:t>
      </w:r>
      <w:r w:rsidRPr="009A56E9">
        <w:rPr>
          <w:rFonts w:ascii="Times New Roman" w:hAnsi="Times New Roman"/>
          <w:sz w:val="28"/>
          <w:szCs w:val="28"/>
        </w:rPr>
        <w:t xml:space="preserve"> МУП «</w:t>
      </w:r>
      <w:r w:rsidRPr="009A56E9">
        <w:rPr>
          <w:rFonts w:ascii="Times New Roman" w:eastAsiaTheme="minorHAnsi" w:hAnsi="Times New Roman"/>
          <w:sz w:val="28"/>
          <w:szCs w:val="28"/>
        </w:rPr>
        <w:t>Жилищно-коммунальное хозяйство Сортавальского муниципального района</w:t>
      </w:r>
      <w:r w:rsidRPr="009A56E9">
        <w:rPr>
          <w:rFonts w:ascii="Times New Roman" w:hAnsi="Times New Roman"/>
          <w:sz w:val="28"/>
          <w:szCs w:val="28"/>
        </w:rPr>
        <w:t>» на 2016 год не утверждались. Согласно информации, представленной Администрацией Сортавальского муниципального района</w:t>
      </w:r>
      <w:r w:rsidRPr="009A56E9">
        <w:rPr>
          <w:rFonts w:ascii="Times New Roman" w:eastAsiaTheme="minorHAnsi" w:hAnsi="Times New Roman"/>
          <w:sz w:val="28"/>
          <w:szCs w:val="28"/>
        </w:rPr>
        <w:t xml:space="preserve"> </w:t>
      </w:r>
      <w:r w:rsidRPr="009A56E9">
        <w:rPr>
          <w:rFonts w:ascii="Times New Roman" w:hAnsi="Times New Roman"/>
          <w:sz w:val="28"/>
          <w:szCs w:val="28"/>
        </w:rPr>
        <w:t>в Контрольно-счетный комитет (исх.№02-5569/10 от 27.09.2017г.), контроль за их исполнением в течение 2016 года не осуществлялся.</w:t>
      </w:r>
    </w:p>
    <w:p w:rsidR="009A56E9" w:rsidRPr="009A56E9" w:rsidRDefault="009A56E9" w:rsidP="00C656E3">
      <w:pPr>
        <w:pStyle w:val="aa"/>
        <w:keepNext/>
        <w:numPr>
          <w:ilvl w:val="0"/>
          <w:numId w:val="6"/>
        </w:numPr>
        <w:autoSpaceDE w:val="0"/>
        <w:autoSpaceDN w:val="0"/>
        <w:adjustRightInd w:val="0"/>
        <w:spacing w:after="0"/>
        <w:ind w:left="0"/>
        <w:jc w:val="both"/>
        <w:rPr>
          <w:rFonts w:ascii="Times New Roman" w:eastAsiaTheme="minorHAnsi" w:hAnsi="Times New Roman"/>
          <w:sz w:val="28"/>
          <w:szCs w:val="28"/>
        </w:rPr>
      </w:pPr>
      <w:r w:rsidRPr="009A56E9">
        <w:rPr>
          <w:rFonts w:ascii="Times New Roman" w:eastAsia="Times New Roman" w:hAnsi="Times New Roman"/>
          <w:sz w:val="28"/>
          <w:szCs w:val="28"/>
          <w:lang w:eastAsia="ru-RU"/>
        </w:rPr>
        <w:t xml:space="preserve">В нарушение пункта 1 статьи 26 №161-ФЗ, </w:t>
      </w:r>
      <w:r w:rsidRPr="009A56E9">
        <w:rPr>
          <w:rFonts w:ascii="Times New Roman" w:hAnsi="Times New Roman"/>
          <w:sz w:val="28"/>
          <w:szCs w:val="28"/>
        </w:rPr>
        <w:t xml:space="preserve">Администрацией Сортавальского муниципального района, </w:t>
      </w:r>
      <w:r w:rsidRPr="009A56E9">
        <w:rPr>
          <w:rFonts w:ascii="Times New Roman" w:eastAsiaTheme="minorHAnsi" w:hAnsi="Times New Roman"/>
          <w:sz w:val="28"/>
          <w:szCs w:val="28"/>
        </w:rPr>
        <w:t>осуществляющей полномочия собственника имущества,</w:t>
      </w:r>
      <w:r w:rsidRPr="009A56E9">
        <w:rPr>
          <w:rFonts w:ascii="Times New Roman" w:eastAsia="Times New Roman" w:hAnsi="Times New Roman"/>
          <w:sz w:val="28"/>
          <w:szCs w:val="28"/>
          <w:lang w:eastAsia="ru-RU"/>
        </w:rPr>
        <w:t xml:space="preserve"> в проверяемом периоде не были определены случаи ежегодной аудиторской проверки независимым аудитором бухгалтерской отчетности муниципальных унитарных предприятий.</w:t>
      </w:r>
    </w:p>
    <w:p w:rsidR="009A56E9" w:rsidRPr="009A56E9" w:rsidRDefault="009A56E9" w:rsidP="00C656E3">
      <w:pPr>
        <w:pStyle w:val="af4"/>
        <w:keepNext/>
        <w:numPr>
          <w:ilvl w:val="0"/>
          <w:numId w:val="6"/>
        </w:numPr>
        <w:spacing w:after="0"/>
        <w:ind w:left="0"/>
        <w:jc w:val="both"/>
        <w:rPr>
          <w:spacing w:val="-6"/>
          <w:sz w:val="28"/>
          <w:szCs w:val="28"/>
        </w:rPr>
      </w:pPr>
      <w:r w:rsidRPr="009A56E9">
        <w:rPr>
          <w:spacing w:val="-6"/>
          <w:sz w:val="28"/>
          <w:szCs w:val="28"/>
        </w:rPr>
        <w:t xml:space="preserve">В нарушение п.4 Порядка ведения органами местного самоуправления реестров муниципального имущества, утвержденного Приказом Министерства экономического развития 30.08.2011г. № 424 в Реестре </w:t>
      </w:r>
      <w:r w:rsidRPr="009A56E9">
        <w:rPr>
          <w:sz w:val="28"/>
          <w:szCs w:val="28"/>
        </w:rPr>
        <w:t>по состоянию на 01.01.2017 (согласно представленной к проверке выписке из реестра муниципального имущества №141 от 27.09.2017 года)</w:t>
      </w:r>
      <w:r w:rsidRPr="009A56E9">
        <w:rPr>
          <w:spacing w:val="-6"/>
          <w:sz w:val="28"/>
          <w:szCs w:val="28"/>
        </w:rPr>
        <w:t xml:space="preserve"> отсутствует информация о части объектов недвижимого имущества, закрепленном на праве хозяйственного ведения за</w:t>
      </w:r>
      <w:r w:rsidRPr="009A56E9">
        <w:rPr>
          <w:sz w:val="28"/>
          <w:szCs w:val="28"/>
        </w:rPr>
        <w:t xml:space="preserve"> МУП «ЖКХ СМР».</w:t>
      </w:r>
    </w:p>
    <w:p w:rsidR="009A56E9" w:rsidRPr="009A56E9" w:rsidRDefault="009A56E9" w:rsidP="00C656E3">
      <w:pPr>
        <w:pStyle w:val="aa"/>
        <w:keepNext/>
        <w:numPr>
          <w:ilvl w:val="0"/>
          <w:numId w:val="6"/>
        </w:numPr>
        <w:spacing w:after="0"/>
        <w:ind w:left="0"/>
        <w:jc w:val="both"/>
        <w:rPr>
          <w:rFonts w:ascii="Times New Roman" w:hAnsi="Times New Roman"/>
          <w:sz w:val="28"/>
          <w:szCs w:val="28"/>
        </w:rPr>
      </w:pPr>
      <w:r w:rsidRPr="009A56E9">
        <w:rPr>
          <w:rFonts w:ascii="Times New Roman" w:eastAsiaTheme="minorHAnsi" w:hAnsi="Times New Roman"/>
          <w:sz w:val="28"/>
          <w:szCs w:val="28"/>
        </w:rPr>
        <w:t>В нарушение пункта 2 статьи 21 №</w:t>
      </w:r>
      <w:r w:rsidRPr="009A56E9">
        <w:rPr>
          <w:rFonts w:ascii="Times New Roman" w:hAnsi="Times New Roman"/>
          <w:sz w:val="28"/>
          <w:szCs w:val="28"/>
        </w:rPr>
        <w:t>161-ФЗ,</w:t>
      </w:r>
      <w:r w:rsidRPr="009A56E9">
        <w:rPr>
          <w:rFonts w:ascii="Times New Roman" w:eastAsiaTheme="minorHAnsi" w:hAnsi="Times New Roman"/>
          <w:sz w:val="28"/>
          <w:szCs w:val="28"/>
        </w:rPr>
        <w:t xml:space="preserve"> Администрацией </w:t>
      </w:r>
      <w:r w:rsidRPr="009A56E9">
        <w:rPr>
          <w:rFonts w:ascii="Times New Roman" w:hAnsi="Times New Roman"/>
          <w:sz w:val="28"/>
          <w:szCs w:val="28"/>
        </w:rPr>
        <w:t>Сортавальского муниципального района Порядок проведения аттестации руководителей муниципальных унитарных предприятий Сортавальского муниципального в проверяемом периоде установлен не был. Аттестация руководителя МУП «</w:t>
      </w:r>
      <w:r w:rsidRPr="009A56E9">
        <w:rPr>
          <w:rFonts w:ascii="Times New Roman" w:eastAsiaTheme="minorHAnsi" w:hAnsi="Times New Roman"/>
          <w:sz w:val="28"/>
          <w:szCs w:val="28"/>
        </w:rPr>
        <w:t>Жилищно-коммунальное хозяйство Сортавальского муниципального района</w:t>
      </w:r>
      <w:r w:rsidRPr="009A56E9">
        <w:rPr>
          <w:rFonts w:ascii="Times New Roman" w:hAnsi="Times New Roman"/>
          <w:sz w:val="28"/>
          <w:szCs w:val="28"/>
        </w:rPr>
        <w:t>» в проверяемом периоде не проводилась.</w:t>
      </w:r>
    </w:p>
    <w:p w:rsidR="009A56E9" w:rsidRPr="009A56E9" w:rsidRDefault="009A56E9" w:rsidP="00C656E3">
      <w:pPr>
        <w:pStyle w:val="Default"/>
        <w:keepNext/>
        <w:numPr>
          <w:ilvl w:val="0"/>
          <w:numId w:val="6"/>
        </w:numPr>
        <w:spacing w:line="276" w:lineRule="auto"/>
        <w:ind w:left="0"/>
        <w:jc w:val="both"/>
        <w:rPr>
          <w:color w:val="auto"/>
          <w:sz w:val="28"/>
          <w:szCs w:val="28"/>
        </w:rPr>
      </w:pPr>
      <w:r w:rsidRPr="009A56E9">
        <w:rPr>
          <w:color w:val="auto"/>
          <w:sz w:val="28"/>
          <w:szCs w:val="28"/>
        </w:rPr>
        <w:t xml:space="preserve">Закрепление за МУП «ЖКХ СМР» объектов водоснабжения и водоотведения произведено в нарушение п.1. статьи 41.1 </w:t>
      </w:r>
      <w:r w:rsidRPr="009A56E9">
        <w:rPr>
          <w:bCs/>
          <w:color w:val="auto"/>
          <w:kern w:val="36"/>
          <w:sz w:val="28"/>
          <w:szCs w:val="28"/>
        </w:rPr>
        <w:t>Федерального закона от 07.12.2011 N 416-ФЗ "О водоснабжении и водоотведении"</w:t>
      </w:r>
      <w:r w:rsidRPr="009A56E9">
        <w:rPr>
          <w:color w:val="auto"/>
          <w:sz w:val="28"/>
          <w:szCs w:val="28"/>
        </w:rPr>
        <w:t xml:space="preserve">. </w:t>
      </w:r>
    </w:p>
    <w:p w:rsidR="009A56E9" w:rsidRPr="009A56E9" w:rsidRDefault="009A56E9" w:rsidP="00C656E3">
      <w:pPr>
        <w:pStyle w:val="aa"/>
        <w:keepNext/>
        <w:numPr>
          <w:ilvl w:val="0"/>
          <w:numId w:val="6"/>
        </w:numPr>
        <w:spacing w:after="0"/>
        <w:ind w:left="0"/>
        <w:jc w:val="both"/>
        <w:rPr>
          <w:rFonts w:ascii="Times New Roman" w:hAnsi="Times New Roman"/>
          <w:sz w:val="28"/>
          <w:szCs w:val="28"/>
        </w:rPr>
      </w:pPr>
      <w:r w:rsidRPr="009A56E9">
        <w:rPr>
          <w:rFonts w:ascii="Times New Roman" w:hAnsi="Times New Roman"/>
          <w:sz w:val="28"/>
          <w:szCs w:val="28"/>
        </w:rPr>
        <w:t xml:space="preserve">В утвержденном администрацией Сортавальского муниципального района Порядке предоставления субсидий </w:t>
      </w:r>
      <w:r w:rsidRPr="009A56E9">
        <w:rPr>
          <w:rFonts w:ascii="Times New Roman" w:eastAsiaTheme="minorHAnsi" w:hAnsi="Times New Roman"/>
          <w:sz w:val="28"/>
          <w:szCs w:val="28"/>
        </w:rPr>
        <w:t xml:space="preserve">на капитальные вложения, </w:t>
      </w:r>
      <w:r w:rsidRPr="009A56E9">
        <w:rPr>
          <w:rFonts w:ascii="Times New Roman" w:hAnsi="Times New Roman"/>
          <w:sz w:val="28"/>
          <w:szCs w:val="28"/>
        </w:rPr>
        <w:t xml:space="preserve">присутствует </w:t>
      </w:r>
      <w:r w:rsidRPr="009A56E9">
        <w:rPr>
          <w:rFonts w:ascii="Times New Roman" w:hAnsi="Times New Roman"/>
          <w:sz w:val="28"/>
          <w:szCs w:val="28"/>
        </w:rPr>
        <w:lastRenderedPageBreak/>
        <w:t xml:space="preserve">положение о возможности использования средств субсидии на мероприятия по капитальному ремонту, которое противоречит </w:t>
      </w:r>
      <w:hyperlink r:id="rId49" w:tgtFrame="_blank" w:history="1">
        <w:r w:rsidRPr="009A56E9">
          <w:rPr>
            <w:rStyle w:val="af2"/>
            <w:rFonts w:ascii="Times New Roman" w:hAnsi="Times New Roman"/>
            <w:color w:val="auto"/>
            <w:sz w:val="28"/>
            <w:szCs w:val="28"/>
          </w:rPr>
          <w:t>статье 1</w:t>
        </w:r>
      </w:hyperlink>
      <w:r w:rsidRPr="009A56E9">
        <w:rPr>
          <w:rFonts w:ascii="Times New Roman" w:hAnsi="Times New Roman"/>
          <w:sz w:val="28"/>
          <w:szCs w:val="28"/>
          <w:lang w:val="en"/>
        </w:rPr>
        <w:t> </w:t>
      </w:r>
      <w:r w:rsidRPr="009A56E9">
        <w:rPr>
          <w:rFonts w:ascii="Times New Roman" w:hAnsi="Times New Roman"/>
          <w:sz w:val="28"/>
          <w:szCs w:val="28"/>
        </w:rPr>
        <w:t xml:space="preserve"> Федерального закона от</w:t>
      </w:r>
      <w:r w:rsidRPr="009A56E9">
        <w:rPr>
          <w:rFonts w:ascii="Times New Roman" w:hAnsi="Times New Roman"/>
          <w:sz w:val="28"/>
          <w:szCs w:val="28"/>
          <w:lang w:val="en"/>
        </w:rPr>
        <w:t> </w:t>
      </w:r>
      <w:r w:rsidRPr="009A56E9">
        <w:rPr>
          <w:rFonts w:ascii="Times New Roman" w:hAnsi="Times New Roman"/>
          <w:sz w:val="28"/>
          <w:szCs w:val="28"/>
        </w:rPr>
        <w:t>25.02.1999</w:t>
      </w:r>
      <w:r w:rsidRPr="009A56E9">
        <w:rPr>
          <w:rFonts w:ascii="Times New Roman" w:hAnsi="Times New Roman"/>
          <w:sz w:val="28"/>
          <w:szCs w:val="28"/>
          <w:lang w:val="en"/>
        </w:rPr>
        <w:t> N</w:t>
      </w:r>
      <w:r w:rsidRPr="009A56E9">
        <w:rPr>
          <w:rFonts w:ascii="Times New Roman" w:hAnsi="Times New Roman"/>
          <w:sz w:val="28"/>
          <w:szCs w:val="28"/>
        </w:rPr>
        <w:t xml:space="preserve"> 39-ФЗ «Об</w:t>
      </w:r>
      <w:r w:rsidRPr="009A56E9">
        <w:rPr>
          <w:rFonts w:ascii="Times New Roman" w:hAnsi="Times New Roman"/>
          <w:sz w:val="28"/>
          <w:szCs w:val="28"/>
          <w:lang w:val="en"/>
        </w:rPr>
        <w:t> </w:t>
      </w:r>
      <w:r w:rsidRPr="009A56E9">
        <w:rPr>
          <w:rFonts w:ascii="Times New Roman" w:hAnsi="Times New Roman"/>
          <w:sz w:val="28"/>
          <w:szCs w:val="28"/>
        </w:rPr>
        <w:t>инвестиционной деятельности в</w:t>
      </w:r>
      <w:r w:rsidRPr="009A56E9">
        <w:rPr>
          <w:rFonts w:ascii="Times New Roman" w:hAnsi="Times New Roman"/>
          <w:sz w:val="28"/>
          <w:szCs w:val="28"/>
          <w:lang w:val="en"/>
        </w:rPr>
        <w:t> </w:t>
      </w:r>
      <w:r w:rsidRPr="009A56E9">
        <w:rPr>
          <w:rFonts w:ascii="Times New Roman" w:hAnsi="Times New Roman"/>
          <w:sz w:val="28"/>
          <w:szCs w:val="28"/>
        </w:rPr>
        <w:t>Российской Федерации, осуществляемой в</w:t>
      </w:r>
      <w:r w:rsidRPr="009A56E9">
        <w:rPr>
          <w:rFonts w:ascii="Times New Roman" w:hAnsi="Times New Roman"/>
          <w:sz w:val="28"/>
          <w:szCs w:val="28"/>
          <w:lang w:val="en"/>
        </w:rPr>
        <w:t> </w:t>
      </w:r>
      <w:r w:rsidRPr="009A56E9">
        <w:rPr>
          <w:rFonts w:ascii="Times New Roman" w:hAnsi="Times New Roman"/>
          <w:sz w:val="28"/>
          <w:szCs w:val="28"/>
        </w:rPr>
        <w:t xml:space="preserve">форме капитальных вложений», </w:t>
      </w:r>
      <w:hyperlink r:id="rId50" w:tgtFrame="_blank" w:history="1">
        <w:r w:rsidRPr="009A56E9">
          <w:rPr>
            <w:rStyle w:val="af2"/>
            <w:rFonts w:ascii="Times New Roman" w:hAnsi="Times New Roman"/>
            <w:color w:val="auto"/>
            <w:sz w:val="28"/>
            <w:szCs w:val="28"/>
          </w:rPr>
          <w:t>пункту 14</w:t>
        </w:r>
        <w:r w:rsidRPr="009A56E9">
          <w:rPr>
            <w:rStyle w:val="af2"/>
            <w:rFonts w:ascii="Times New Roman" w:hAnsi="Times New Roman"/>
            <w:color w:val="auto"/>
            <w:sz w:val="28"/>
            <w:szCs w:val="28"/>
            <w:lang w:val="en"/>
          </w:rPr>
          <w:t> </w:t>
        </w:r>
        <w:r w:rsidRPr="009A56E9">
          <w:rPr>
            <w:rStyle w:val="af2"/>
            <w:rFonts w:ascii="Times New Roman" w:hAnsi="Times New Roman"/>
            <w:color w:val="auto"/>
            <w:sz w:val="28"/>
            <w:szCs w:val="28"/>
          </w:rPr>
          <w:t>статьи 1</w:t>
        </w:r>
      </w:hyperlink>
      <w:r w:rsidRPr="009A56E9">
        <w:rPr>
          <w:rFonts w:ascii="Times New Roman" w:hAnsi="Times New Roman"/>
          <w:sz w:val="28"/>
          <w:szCs w:val="28"/>
          <w:lang w:val="en"/>
        </w:rPr>
        <w:t> </w:t>
      </w:r>
      <w:r w:rsidRPr="009A56E9">
        <w:rPr>
          <w:rFonts w:ascii="Times New Roman" w:hAnsi="Times New Roman"/>
          <w:sz w:val="28"/>
          <w:szCs w:val="28"/>
        </w:rPr>
        <w:t xml:space="preserve">Градостроительного кодекса, </w:t>
      </w:r>
      <w:hyperlink r:id="rId51" w:tgtFrame="_blank" w:history="1">
        <w:r w:rsidRPr="009A56E9">
          <w:rPr>
            <w:rStyle w:val="af2"/>
            <w:rFonts w:ascii="Times New Roman" w:hAnsi="Times New Roman"/>
            <w:color w:val="auto"/>
            <w:sz w:val="28"/>
            <w:szCs w:val="28"/>
          </w:rPr>
          <w:t>пункту 9</w:t>
        </w:r>
      </w:hyperlink>
      <w:r w:rsidRPr="009A56E9">
        <w:rPr>
          <w:rFonts w:ascii="Times New Roman" w:hAnsi="Times New Roman"/>
          <w:sz w:val="28"/>
          <w:szCs w:val="28"/>
          <w:lang w:val="en"/>
        </w:rPr>
        <w:t> </w:t>
      </w:r>
      <w:r w:rsidRPr="009A56E9">
        <w:rPr>
          <w:rFonts w:ascii="Times New Roman" w:eastAsia="Times New Roman" w:hAnsi="Times New Roman"/>
          <w:sz w:val="28"/>
          <w:szCs w:val="28"/>
          <w:lang w:eastAsia="ru-RU"/>
        </w:rPr>
        <w:t>приказа Минфина России</w:t>
      </w:r>
      <w:r w:rsidRPr="009A56E9">
        <w:rPr>
          <w:rFonts w:ascii="Times New Roman" w:hAnsi="Times New Roman"/>
          <w:sz w:val="28"/>
          <w:szCs w:val="28"/>
        </w:rPr>
        <w:t xml:space="preserve"> "Об утверждении Плана счетов бухгалтерского учета бюджетных учреждений и Инструкции по его применению"</w:t>
      </w:r>
      <w:r w:rsidRPr="009A56E9">
        <w:rPr>
          <w:rFonts w:ascii="Times New Roman" w:eastAsia="Times New Roman" w:hAnsi="Times New Roman"/>
          <w:sz w:val="28"/>
          <w:szCs w:val="28"/>
          <w:lang w:eastAsia="ru-RU"/>
        </w:rPr>
        <w:t xml:space="preserve"> от 16.12.2010 № 174н</w:t>
      </w:r>
      <w:r w:rsidRPr="009A56E9">
        <w:rPr>
          <w:rFonts w:ascii="Times New Roman" w:hAnsi="Times New Roman"/>
          <w:sz w:val="28"/>
          <w:szCs w:val="28"/>
        </w:rPr>
        <w:t>», пункту 9 Приказа Минфина РФ от 23 декабря 2010 г. N 183н "Об утверждении Плана счетов бухгалтерского учета автономных учреждений и Инструкции по его применению" пункту 27 ПБУ 6/01.</w:t>
      </w:r>
    </w:p>
    <w:p w:rsidR="009A56E9" w:rsidRPr="009A56E9" w:rsidRDefault="009A56E9" w:rsidP="00C656E3">
      <w:pPr>
        <w:pStyle w:val="1"/>
        <w:numPr>
          <w:ilvl w:val="0"/>
          <w:numId w:val="6"/>
        </w:numPr>
        <w:spacing w:before="0" w:after="0" w:line="276" w:lineRule="auto"/>
        <w:ind w:left="0"/>
        <w:jc w:val="both"/>
        <w:rPr>
          <w:rFonts w:ascii="Times New Roman" w:hAnsi="Times New Roman" w:cs="Times New Roman"/>
          <w:b w:val="0"/>
          <w:sz w:val="28"/>
          <w:szCs w:val="28"/>
        </w:rPr>
      </w:pPr>
      <w:r w:rsidRPr="009A56E9">
        <w:rPr>
          <w:rFonts w:ascii="Times New Roman" w:hAnsi="Times New Roman" w:cs="Times New Roman"/>
          <w:b w:val="0"/>
          <w:sz w:val="28"/>
          <w:szCs w:val="28"/>
        </w:rPr>
        <w:t>В результате наличия в утвержденном Администрацией Сортавальского муниципального района Порядке положения о возможности использования средств субсидии на мероприятия по капитальному ремонту, субсидия, предусмотренная Решением о бюджете Сортавальского муниципального района на 2016 год на осуществление капитальных вложений в объекты муниципальной собственности, была предоставлена на капитальный ремонт муниципального имущества. В результате средства субсидии были предоставлены с нарушением статьи 78.2 Бюджетного Кодекса.</w:t>
      </w:r>
    </w:p>
    <w:p w:rsidR="009A56E9" w:rsidRPr="009A56E9" w:rsidRDefault="009A56E9" w:rsidP="00C656E3">
      <w:pPr>
        <w:pStyle w:val="aa"/>
        <w:keepNext/>
        <w:numPr>
          <w:ilvl w:val="0"/>
          <w:numId w:val="6"/>
        </w:numPr>
        <w:spacing w:after="0"/>
        <w:ind w:left="0"/>
        <w:jc w:val="both"/>
        <w:rPr>
          <w:rFonts w:ascii="Times New Roman" w:hAnsi="Times New Roman"/>
          <w:bCs/>
          <w:sz w:val="28"/>
          <w:szCs w:val="28"/>
          <w:lang w:eastAsia="ru-RU"/>
        </w:rPr>
      </w:pPr>
      <w:r w:rsidRPr="009A56E9">
        <w:rPr>
          <w:rFonts w:ascii="Times New Roman" w:hAnsi="Times New Roman"/>
          <w:sz w:val="28"/>
          <w:szCs w:val="28"/>
        </w:rPr>
        <w:t>Отсутствие контроля</w:t>
      </w:r>
      <w:r w:rsidRPr="009A56E9">
        <w:rPr>
          <w:rFonts w:ascii="Times New Roman" w:hAnsi="Times New Roman"/>
          <w:bCs/>
          <w:sz w:val="28"/>
          <w:szCs w:val="28"/>
          <w:lang w:eastAsia="ru-RU"/>
        </w:rPr>
        <w:t xml:space="preserve"> за соблюдением требований</w:t>
      </w:r>
      <w:r w:rsidRPr="009A56E9">
        <w:rPr>
          <w:rFonts w:ascii="Times New Roman" w:hAnsi="Times New Roman"/>
          <w:sz w:val="28"/>
          <w:szCs w:val="28"/>
        </w:rPr>
        <w:t xml:space="preserve"> Порядка предоставления субсидии со стороны Администрации и Финансового управления Сортавальского муниципального района.</w:t>
      </w:r>
    </w:p>
    <w:p w:rsidR="009A56E9" w:rsidRPr="009A56E9" w:rsidRDefault="009A56E9" w:rsidP="00C656E3">
      <w:pPr>
        <w:pStyle w:val="afc"/>
        <w:keepNext/>
        <w:numPr>
          <w:ilvl w:val="0"/>
          <w:numId w:val="6"/>
        </w:numPr>
        <w:spacing w:line="276" w:lineRule="auto"/>
        <w:ind w:left="0"/>
        <w:rPr>
          <w:sz w:val="28"/>
          <w:szCs w:val="28"/>
        </w:rPr>
      </w:pPr>
      <w:r w:rsidRPr="009A56E9">
        <w:rPr>
          <w:sz w:val="28"/>
          <w:szCs w:val="28"/>
        </w:rPr>
        <w:t xml:space="preserve">В нарушение </w:t>
      </w:r>
      <w:hyperlink r:id="rId52" w:anchor="block_501" w:tgtFrame="_blank" w:history="1">
        <w:proofErr w:type="spellStart"/>
        <w:r w:rsidRPr="009A56E9">
          <w:rPr>
            <w:rStyle w:val="af2"/>
            <w:color w:val="auto"/>
            <w:sz w:val="28"/>
            <w:szCs w:val="28"/>
          </w:rPr>
          <w:t>пп</w:t>
        </w:r>
        <w:proofErr w:type="spellEnd"/>
        <w:r w:rsidRPr="009A56E9">
          <w:rPr>
            <w:rStyle w:val="af2"/>
            <w:color w:val="auto"/>
            <w:sz w:val="28"/>
            <w:szCs w:val="28"/>
          </w:rPr>
          <w:t>. "п" п. 1 ст. 5</w:t>
        </w:r>
      </w:hyperlink>
      <w:hyperlink r:id="rId53" w:anchor="block_501" w:tgtFrame="_blank" w:history="1">
        <w:r w:rsidRPr="009A56E9">
          <w:rPr>
            <w:rStyle w:val="af2"/>
            <w:color w:val="auto"/>
            <w:sz w:val="28"/>
            <w:szCs w:val="28"/>
          </w:rPr>
          <w:t xml:space="preserve"> ст. 5</w:t>
        </w:r>
      </w:hyperlink>
      <w:r w:rsidRPr="009A56E9">
        <w:rPr>
          <w:sz w:val="28"/>
          <w:szCs w:val="28"/>
        </w:rPr>
        <w:t xml:space="preserve"> Федерального закона от 08.08.2001 N 129-ФЗ в Едином государственном реестре юридических лиц отсутствуют (не представлены предприятием) сведения об осуществляемом предприятием виде деятельности по сдаче имущества в аренду.</w:t>
      </w:r>
    </w:p>
    <w:p w:rsidR="009A56E9" w:rsidRPr="009A56E9" w:rsidRDefault="009A56E9" w:rsidP="00C656E3">
      <w:pPr>
        <w:pStyle w:val="afc"/>
        <w:keepNext/>
        <w:numPr>
          <w:ilvl w:val="0"/>
          <w:numId w:val="6"/>
        </w:numPr>
        <w:spacing w:line="276" w:lineRule="auto"/>
        <w:ind w:left="0"/>
        <w:rPr>
          <w:sz w:val="28"/>
          <w:szCs w:val="28"/>
        </w:rPr>
      </w:pPr>
      <w:r w:rsidRPr="009A56E9">
        <w:rPr>
          <w:sz w:val="28"/>
          <w:szCs w:val="28"/>
        </w:rPr>
        <w:t>Закрепленное за предприятие муниципальное имущество в виде системы коммунальной инфраструктуры водоснабжения и водоотведения передано по договору аренды ООО «</w:t>
      </w:r>
      <w:proofErr w:type="spellStart"/>
      <w:r w:rsidRPr="009A56E9">
        <w:rPr>
          <w:sz w:val="28"/>
          <w:szCs w:val="28"/>
        </w:rPr>
        <w:t>Карелводоканал</w:t>
      </w:r>
      <w:proofErr w:type="spellEnd"/>
      <w:r w:rsidRPr="009A56E9">
        <w:rPr>
          <w:sz w:val="28"/>
          <w:szCs w:val="28"/>
        </w:rPr>
        <w:t>» с нарушениями:</w:t>
      </w:r>
    </w:p>
    <w:p w:rsidR="009A56E9" w:rsidRPr="009A56E9" w:rsidRDefault="009A56E9" w:rsidP="00C656E3">
      <w:pPr>
        <w:pStyle w:val="Default"/>
        <w:keepNext/>
        <w:spacing w:line="276" w:lineRule="auto"/>
        <w:jc w:val="both"/>
        <w:rPr>
          <w:color w:val="auto"/>
          <w:sz w:val="28"/>
          <w:szCs w:val="28"/>
        </w:rPr>
      </w:pPr>
      <w:r w:rsidRPr="009A56E9">
        <w:rPr>
          <w:color w:val="auto"/>
          <w:sz w:val="28"/>
          <w:szCs w:val="28"/>
        </w:rPr>
        <w:t xml:space="preserve">-перечень имущества, предоставляемого по договору, который содержит реквизиты договора аренды, реквизитов сторон договора и подписи сторон договора отсутствует. </w:t>
      </w:r>
    </w:p>
    <w:p w:rsidR="009A56E9" w:rsidRPr="009A56E9" w:rsidRDefault="009A56E9" w:rsidP="00C656E3">
      <w:pPr>
        <w:pStyle w:val="Default"/>
        <w:keepNext/>
        <w:spacing w:line="276" w:lineRule="auto"/>
        <w:jc w:val="both"/>
        <w:rPr>
          <w:color w:val="auto"/>
          <w:sz w:val="28"/>
          <w:szCs w:val="28"/>
        </w:rPr>
      </w:pPr>
      <w:r w:rsidRPr="009A56E9">
        <w:rPr>
          <w:color w:val="auto"/>
          <w:sz w:val="28"/>
          <w:szCs w:val="28"/>
        </w:rPr>
        <w:t>-в нарушение пункта 31 Положения №178, акт приема- передачи объектов, подтверждающий передачу объектов от МУП «ЖКХ СМР» ООО «</w:t>
      </w:r>
      <w:proofErr w:type="spellStart"/>
      <w:r w:rsidRPr="009A56E9">
        <w:rPr>
          <w:color w:val="auto"/>
          <w:sz w:val="28"/>
          <w:szCs w:val="28"/>
        </w:rPr>
        <w:t>Карелводоканал</w:t>
      </w:r>
      <w:proofErr w:type="spellEnd"/>
      <w:r w:rsidRPr="009A56E9">
        <w:rPr>
          <w:color w:val="auto"/>
          <w:sz w:val="28"/>
          <w:szCs w:val="28"/>
        </w:rPr>
        <w:t xml:space="preserve">» и </w:t>
      </w:r>
      <w:proofErr w:type="spellStart"/>
      <w:r w:rsidRPr="009A56E9">
        <w:rPr>
          <w:color w:val="auto"/>
          <w:sz w:val="28"/>
          <w:szCs w:val="28"/>
        </w:rPr>
        <w:t>выкопировка</w:t>
      </w:r>
      <w:proofErr w:type="spellEnd"/>
      <w:r w:rsidRPr="009A56E9">
        <w:rPr>
          <w:color w:val="auto"/>
          <w:sz w:val="28"/>
          <w:szCs w:val="28"/>
        </w:rPr>
        <w:t xml:space="preserve"> (экспликация) передаваемых объектов в приложениях к договору отсутствует;</w:t>
      </w:r>
    </w:p>
    <w:p w:rsidR="009A56E9" w:rsidRPr="009A56E9" w:rsidRDefault="009A56E9" w:rsidP="00C656E3">
      <w:pPr>
        <w:pStyle w:val="afc"/>
        <w:keepNext/>
        <w:spacing w:line="276" w:lineRule="auto"/>
        <w:rPr>
          <w:sz w:val="28"/>
          <w:szCs w:val="28"/>
        </w:rPr>
      </w:pPr>
      <w:r w:rsidRPr="009A56E9">
        <w:rPr>
          <w:sz w:val="28"/>
          <w:szCs w:val="28"/>
        </w:rPr>
        <w:t>-документальное обоснование размера арендной платы, позволяющее определить, каким образом, определена сумма арендной платы к проверке не представлено;</w:t>
      </w:r>
    </w:p>
    <w:p w:rsidR="009A56E9" w:rsidRPr="009A56E9" w:rsidRDefault="009A56E9" w:rsidP="00C656E3">
      <w:pPr>
        <w:pStyle w:val="aa"/>
        <w:keepNext/>
        <w:spacing w:after="0"/>
        <w:ind w:left="0"/>
        <w:jc w:val="both"/>
        <w:rPr>
          <w:rFonts w:ascii="Times New Roman" w:hAnsi="Times New Roman"/>
          <w:sz w:val="28"/>
          <w:szCs w:val="28"/>
        </w:rPr>
      </w:pPr>
      <w:r w:rsidRPr="009A56E9">
        <w:rPr>
          <w:rFonts w:ascii="Times New Roman" w:hAnsi="Times New Roman"/>
          <w:sz w:val="28"/>
          <w:szCs w:val="28"/>
        </w:rPr>
        <w:lastRenderedPageBreak/>
        <w:t>-в нарушение пункта 2 статьи 18 №161-ФЗ и пункта 10 Положения 178, разрешение Администрации Сортавальского муниципального района, исполняющего полномочия собственника имущества, оформленного распоряжением, на сдачу в аренду имущества ООО «</w:t>
      </w:r>
      <w:proofErr w:type="spellStart"/>
      <w:r w:rsidRPr="009A56E9">
        <w:rPr>
          <w:rFonts w:ascii="Times New Roman" w:hAnsi="Times New Roman"/>
          <w:sz w:val="28"/>
          <w:szCs w:val="28"/>
        </w:rPr>
        <w:t>Карелводоканал</w:t>
      </w:r>
      <w:proofErr w:type="spellEnd"/>
      <w:r w:rsidRPr="009A56E9">
        <w:rPr>
          <w:rFonts w:ascii="Times New Roman" w:hAnsi="Times New Roman"/>
          <w:sz w:val="28"/>
          <w:szCs w:val="28"/>
        </w:rPr>
        <w:t>» отсутствует;</w:t>
      </w:r>
    </w:p>
    <w:p w:rsidR="009A56E9" w:rsidRPr="009A56E9" w:rsidRDefault="009A56E9" w:rsidP="00C656E3">
      <w:pPr>
        <w:pStyle w:val="aa"/>
        <w:keepNext/>
        <w:spacing w:after="0"/>
        <w:ind w:left="0"/>
        <w:jc w:val="both"/>
        <w:rPr>
          <w:rFonts w:ascii="Times New Roman" w:hAnsi="Times New Roman"/>
          <w:sz w:val="28"/>
          <w:szCs w:val="28"/>
        </w:rPr>
      </w:pPr>
      <w:r w:rsidRPr="009A56E9">
        <w:rPr>
          <w:rFonts w:ascii="Times New Roman" w:hAnsi="Times New Roman"/>
          <w:sz w:val="28"/>
          <w:szCs w:val="28"/>
        </w:rPr>
        <w:t>-в нарушение пункта 4 с</w:t>
      </w:r>
      <w:r w:rsidRPr="009A56E9">
        <w:rPr>
          <w:rFonts w:ascii="Times New Roman" w:hAnsi="Times New Roman"/>
          <w:bCs/>
          <w:sz w:val="28"/>
          <w:szCs w:val="28"/>
        </w:rPr>
        <w:t>татьи 41.2.</w:t>
      </w:r>
      <w:r w:rsidRPr="009A56E9">
        <w:rPr>
          <w:rFonts w:ascii="Times New Roman" w:hAnsi="Times New Roman"/>
          <w:sz w:val="28"/>
          <w:szCs w:val="28"/>
        </w:rPr>
        <w:t xml:space="preserve"> Федерального закона от 7 декабря 2011 г. N 416-ФЗ "О водоснабжении и водоотведении", передача объектов системы коммунальной инфраструктуры водоснабжения и водоотведения ООО «</w:t>
      </w:r>
      <w:proofErr w:type="spellStart"/>
      <w:r w:rsidRPr="009A56E9">
        <w:rPr>
          <w:rFonts w:ascii="Times New Roman" w:hAnsi="Times New Roman"/>
          <w:sz w:val="28"/>
          <w:szCs w:val="28"/>
        </w:rPr>
        <w:t>Карелводоканал</w:t>
      </w:r>
      <w:proofErr w:type="spellEnd"/>
      <w:r w:rsidRPr="009A56E9">
        <w:rPr>
          <w:rFonts w:ascii="Times New Roman" w:hAnsi="Times New Roman"/>
          <w:sz w:val="28"/>
          <w:szCs w:val="28"/>
        </w:rPr>
        <w:t xml:space="preserve">» в аренду произведена сроком на </w:t>
      </w:r>
      <w:r w:rsidRPr="009A56E9">
        <w:rPr>
          <w:rFonts w:ascii="Times New Roman" w:eastAsiaTheme="minorHAnsi" w:hAnsi="Times New Roman"/>
          <w:sz w:val="28"/>
          <w:szCs w:val="28"/>
        </w:rPr>
        <w:t>более чем десять лет</w:t>
      </w:r>
      <w:r w:rsidRPr="009A56E9">
        <w:rPr>
          <w:rFonts w:ascii="Times New Roman" w:hAnsi="Times New Roman"/>
          <w:sz w:val="28"/>
          <w:szCs w:val="28"/>
        </w:rPr>
        <w:t xml:space="preserve"> (49 лет);</w:t>
      </w:r>
    </w:p>
    <w:p w:rsidR="009A56E9" w:rsidRPr="009A56E9" w:rsidRDefault="009A56E9" w:rsidP="00C656E3">
      <w:pPr>
        <w:pStyle w:val="afc"/>
        <w:keepNext/>
        <w:spacing w:line="276" w:lineRule="auto"/>
        <w:rPr>
          <w:sz w:val="28"/>
          <w:szCs w:val="28"/>
        </w:rPr>
      </w:pPr>
      <w:r w:rsidRPr="009A56E9">
        <w:rPr>
          <w:sz w:val="28"/>
          <w:szCs w:val="28"/>
        </w:rPr>
        <w:t xml:space="preserve">-договор не содержит </w:t>
      </w:r>
      <w:r w:rsidRPr="009A56E9">
        <w:rPr>
          <w:rFonts w:eastAsiaTheme="minorHAnsi"/>
          <w:sz w:val="28"/>
          <w:szCs w:val="28"/>
        </w:rPr>
        <w:t>существенных условий, предусмотренных</w:t>
      </w:r>
      <w:r w:rsidRPr="009A56E9">
        <w:rPr>
          <w:rFonts w:eastAsiaTheme="minorHAnsi"/>
          <w:bCs/>
          <w:sz w:val="28"/>
          <w:szCs w:val="28"/>
        </w:rPr>
        <w:t xml:space="preserve"> пунктом 2 статьи 41.2.</w:t>
      </w:r>
      <w:r w:rsidRPr="009A56E9">
        <w:rPr>
          <w:sz w:val="28"/>
          <w:szCs w:val="28"/>
        </w:rPr>
        <w:t xml:space="preserve"> Федерального закона от 7 декабря 2011 г. N 416-ФЗ "О водоснабжении и водоотведении".</w:t>
      </w:r>
    </w:p>
    <w:p w:rsidR="009A56E9" w:rsidRPr="009A56E9" w:rsidRDefault="009A56E9" w:rsidP="00C656E3">
      <w:pPr>
        <w:pStyle w:val="aa"/>
        <w:keepNext/>
        <w:numPr>
          <w:ilvl w:val="0"/>
          <w:numId w:val="6"/>
        </w:numPr>
        <w:shd w:val="clear" w:color="auto" w:fill="FFFFFF"/>
        <w:spacing w:after="0"/>
        <w:ind w:left="0"/>
        <w:jc w:val="both"/>
        <w:rPr>
          <w:rFonts w:ascii="Times New Roman" w:hAnsi="Times New Roman"/>
          <w:sz w:val="28"/>
          <w:szCs w:val="28"/>
        </w:rPr>
      </w:pPr>
      <w:r w:rsidRPr="009A56E9">
        <w:rPr>
          <w:rFonts w:ascii="Times New Roman" w:hAnsi="Times New Roman"/>
          <w:sz w:val="28"/>
          <w:szCs w:val="28"/>
        </w:rPr>
        <w:t>Действующей Методикой определения арендной платы за аренду имущества, находящегося в собственности Сортавальского муниципального района не определены способы начисления арендной платы за имущество, которое измеряется в погонных метрах.</w:t>
      </w:r>
    </w:p>
    <w:p w:rsidR="009A56E9" w:rsidRPr="009A56E9" w:rsidRDefault="009A56E9" w:rsidP="00C656E3">
      <w:pPr>
        <w:pStyle w:val="aa"/>
        <w:keepNext/>
        <w:numPr>
          <w:ilvl w:val="0"/>
          <w:numId w:val="6"/>
        </w:numPr>
        <w:spacing w:after="0"/>
        <w:ind w:left="0"/>
        <w:jc w:val="both"/>
        <w:rPr>
          <w:rFonts w:ascii="Times New Roman" w:eastAsia="Times New Roman" w:hAnsi="Times New Roman"/>
          <w:sz w:val="28"/>
          <w:szCs w:val="28"/>
          <w:lang w:eastAsia="ru-RU"/>
        </w:rPr>
      </w:pPr>
      <w:r w:rsidRPr="009A56E9">
        <w:rPr>
          <w:rFonts w:ascii="Times New Roman" w:eastAsia="Times New Roman" w:hAnsi="Times New Roman"/>
          <w:sz w:val="28"/>
          <w:szCs w:val="28"/>
          <w:lang w:eastAsia="ru-RU"/>
        </w:rPr>
        <w:t xml:space="preserve">В нарушение </w:t>
      </w:r>
      <w:hyperlink r:id="rId54" w:history="1">
        <w:r w:rsidRPr="009A56E9">
          <w:rPr>
            <w:rFonts w:ascii="Times New Roman" w:eastAsia="Times New Roman" w:hAnsi="Times New Roman"/>
            <w:sz w:val="28"/>
            <w:szCs w:val="28"/>
            <w:lang w:eastAsia="ru-RU"/>
          </w:rPr>
          <w:t>ст. 2</w:t>
        </w:r>
      </w:hyperlink>
      <w:r w:rsidRPr="009A56E9">
        <w:rPr>
          <w:rFonts w:ascii="Times New Roman" w:eastAsia="Times New Roman" w:hAnsi="Times New Roman"/>
          <w:sz w:val="28"/>
          <w:szCs w:val="28"/>
          <w:lang w:eastAsia="ru-RU"/>
        </w:rPr>
        <w:t xml:space="preserve">, 4 Федерального закона N 122-ФЗ, статьи 131 Гражданского Кодекса РФ </w:t>
      </w:r>
      <w:r w:rsidRPr="009A56E9">
        <w:rPr>
          <w:rFonts w:ascii="Times New Roman" w:hAnsi="Times New Roman"/>
          <w:sz w:val="28"/>
          <w:szCs w:val="28"/>
        </w:rPr>
        <w:t xml:space="preserve">МУП «ЖКХ СМР» </w:t>
      </w:r>
      <w:r w:rsidRPr="009A56E9">
        <w:rPr>
          <w:rFonts w:ascii="Times New Roman" w:eastAsia="Times New Roman" w:hAnsi="Times New Roman"/>
          <w:sz w:val="28"/>
          <w:szCs w:val="28"/>
          <w:lang w:eastAsia="ru-RU"/>
        </w:rPr>
        <w:t xml:space="preserve">не зарегистрировало право хозяйственного ведения на закрепленное </w:t>
      </w:r>
      <w:r w:rsidRPr="009A56E9">
        <w:rPr>
          <w:rFonts w:ascii="Times New Roman" w:hAnsi="Times New Roman"/>
          <w:sz w:val="28"/>
          <w:szCs w:val="28"/>
        </w:rPr>
        <w:t xml:space="preserve">Распоряжениями администрации Сортавальского муниципального района №963 от 14.07.2015 года «О закреплении на праве хозяйственного ведения за МУП «ЖКХ СМР» имущества» имущество. </w:t>
      </w:r>
    </w:p>
    <w:p w:rsidR="009A56E9" w:rsidRPr="009A56E9" w:rsidRDefault="009A56E9" w:rsidP="00C656E3">
      <w:pPr>
        <w:pStyle w:val="aa"/>
        <w:keepNext/>
        <w:numPr>
          <w:ilvl w:val="0"/>
          <w:numId w:val="6"/>
        </w:numPr>
        <w:spacing w:after="0"/>
        <w:ind w:left="0"/>
        <w:jc w:val="both"/>
        <w:rPr>
          <w:rFonts w:ascii="Times New Roman" w:hAnsi="Times New Roman"/>
          <w:sz w:val="28"/>
          <w:szCs w:val="28"/>
        </w:rPr>
      </w:pPr>
      <w:r w:rsidRPr="009A56E9">
        <w:rPr>
          <w:rFonts w:ascii="Times New Roman" w:hAnsi="Times New Roman"/>
          <w:sz w:val="28"/>
          <w:szCs w:val="28"/>
        </w:rPr>
        <w:t xml:space="preserve">Нежилые помещения, расположенные в здании по адресу ул. Гагарина, д.14, общей площадью 69,1 </w:t>
      </w:r>
      <w:proofErr w:type="spellStart"/>
      <w:r w:rsidRPr="009A56E9">
        <w:rPr>
          <w:rFonts w:ascii="Times New Roman" w:hAnsi="Times New Roman"/>
          <w:sz w:val="28"/>
          <w:szCs w:val="28"/>
        </w:rPr>
        <w:t>кв.м</w:t>
      </w:r>
      <w:proofErr w:type="spellEnd"/>
      <w:r w:rsidRPr="009A56E9">
        <w:rPr>
          <w:rFonts w:ascii="Times New Roman" w:hAnsi="Times New Roman"/>
          <w:sz w:val="28"/>
          <w:szCs w:val="28"/>
        </w:rPr>
        <w:t xml:space="preserve">. предприятием были переданы по договору аренды </w:t>
      </w:r>
      <w:r w:rsidR="00417912">
        <w:rPr>
          <w:rFonts w:ascii="Times New Roman" w:hAnsi="Times New Roman"/>
          <w:sz w:val="28"/>
          <w:szCs w:val="28"/>
        </w:rPr>
        <w:t>с физическим лицом от 18.07.2016г.</w:t>
      </w:r>
      <w:r w:rsidRPr="009A56E9">
        <w:rPr>
          <w:rFonts w:ascii="Times New Roman" w:hAnsi="Times New Roman"/>
          <w:sz w:val="28"/>
          <w:szCs w:val="28"/>
        </w:rPr>
        <w:t xml:space="preserve"> с нарушением пп.3 п.21 Положения 178, а именно в договоре отсутствует обязательное условие договора аренды муниципального имущества (цели использования муниципального имущества).</w:t>
      </w:r>
    </w:p>
    <w:p w:rsidR="009A56E9" w:rsidRPr="009A56E9" w:rsidRDefault="009A56E9" w:rsidP="00C656E3">
      <w:pPr>
        <w:pStyle w:val="aa"/>
        <w:keepNext/>
        <w:numPr>
          <w:ilvl w:val="0"/>
          <w:numId w:val="6"/>
        </w:numPr>
        <w:spacing w:after="0"/>
        <w:ind w:left="0"/>
        <w:jc w:val="both"/>
        <w:rPr>
          <w:rFonts w:ascii="Times New Roman" w:hAnsi="Times New Roman"/>
          <w:sz w:val="28"/>
          <w:szCs w:val="28"/>
        </w:rPr>
      </w:pPr>
      <w:r w:rsidRPr="009A56E9">
        <w:rPr>
          <w:rFonts w:ascii="Times New Roman" w:hAnsi="Times New Roman"/>
          <w:sz w:val="28"/>
          <w:szCs w:val="28"/>
        </w:rPr>
        <w:t xml:space="preserve">Размер арендной платы по договору </w:t>
      </w:r>
      <w:r w:rsidR="00417912">
        <w:rPr>
          <w:rFonts w:ascii="Times New Roman" w:hAnsi="Times New Roman"/>
          <w:sz w:val="28"/>
          <w:szCs w:val="28"/>
        </w:rPr>
        <w:t>с физическим лицом от 18.07.2016г.</w:t>
      </w:r>
      <w:r w:rsidR="00417912" w:rsidRPr="009A56E9">
        <w:rPr>
          <w:rFonts w:ascii="Times New Roman" w:hAnsi="Times New Roman"/>
          <w:sz w:val="28"/>
          <w:szCs w:val="28"/>
        </w:rPr>
        <w:t xml:space="preserve"> </w:t>
      </w:r>
      <w:r w:rsidRPr="009A56E9">
        <w:rPr>
          <w:rFonts w:ascii="Times New Roman" w:hAnsi="Times New Roman"/>
          <w:sz w:val="28"/>
          <w:szCs w:val="28"/>
        </w:rPr>
        <w:t xml:space="preserve">определен на основании разработанной предприятием «Методики определения арендной платы за аренду нежилого помещения, расположенного в здании по адресу ул. Гагарина, д.14, общей площадью 69,1 </w:t>
      </w:r>
      <w:proofErr w:type="spellStart"/>
      <w:r w:rsidRPr="009A56E9">
        <w:rPr>
          <w:rFonts w:ascii="Times New Roman" w:hAnsi="Times New Roman"/>
          <w:sz w:val="28"/>
          <w:szCs w:val="28"/>
        </w:rPr>
        <w:t>кв.м</w:t>
      </w:r>
      <w:proofErr w:type="spellEnd"/>
      <w:r w:rsidRPr="009A56E9">
        <w:rPr>
          <w:rFonts w:ascii="Times New Roman" w:hAnsi="Times New Roman"/>
          <w:sz w:val="28"/>
          <w:szCs w:val="28"/>
        </w:rPr>
        <w:t xml:space="preserve">.», которая составлена с нарушением пункта 22 Положения 178, что привело к передаче имущества Сортавальского муниципального района с нарушением пункта 22 Положения 178. </w:t>
      </w:r>
    </w:p>
    <w:p w:rsidR="009A56E9" w:rsidRPr="009A56E9" w:rsidRDefault="009A56E9" w:rsidP="00C656E3">
      <w:pPr>
        <w:pStyle w:val="aa"/>
        <w:keepNext/>
        <w:numPr>
          <w:ilvl w:val="0"/>
          <w:numId w:val="6"/>
        </w:numPr>
        <w:spacing w:after="0"/>
        <w:ind w:left="0"/>
        <w:jc w:val="both"/>
        <w:rPr>
          <w:rFonts w:ascii="Times New Roman" w:hAnsi="Times New Roman"/>
          <w:sz w:val="28"/>
          <w:szCs w:val="28"/>
        </w:rPr>
      </w:pPr>
      <w:r w:rsidRPr="009A56E9">
        <w:rPr>
          <w:rFonts w:ascii="Times New Roman" w:hAnsi="Times New Roman"/>
          <w:sz w:val="28"/>
          <w:szCs w:val="28"/>
        </w:rPr>
        <w:t xml:space="preserve">В нарушение пункта 2 статьи 18 №161-ФЗ и пункта 10 Положения 178, разрешение Администрации Сортавальского муниципального района, оформленного распоряжением, на сдачу в аренду </w:t>
      </w:r>
      <w:r w:rsidR="00417912">
        <w:rPr>
          <w:rFonts w:ascii="Times New Roman" w:hAnsi="Times New Roman"/>
          <w:sz w:val="28"/>
          <w:szCs w:val="28"/>
        </w:rPr>
        <w:t xml:space="preserve">по договору от 18.07.2016г. </w:t>
      </w:r>
      <w:r w:rsidRPr="009A56E9">
        <w:rPr>
          <w:rFonts w:ascii="Times New Roman" w:hAnsi="Times New Roman"/>
          <w:sz w:val="28"/>
          <w:szCs w:val="28"/>
        </w:rPr>
        <w:lastRenderedPageBreak/>
        <w:t xml:space="preserve">нежилого помещения, расположенного в здании по адресу ул. Гагарина, д.14 </w:t>
      </w:r>
      <w:r w:rsidR="00417912">
        <w:rPr>
          <w:rFonts w:ascii="Times New Roman" w:hAnsi="Times New Roman"/>
          <w:sz w:val="28"/>
          <w:szCs w:val="28"/>
        </w:rPr>
        <w:t xml:space="preserve">физическому лицу </w:t>
      </w:r>
      <w:r w:rsidRPr="009A56E9">
        <w:rPr>
          <w:rFonts w:ascii="Times New Roman" w:hAnsi="Times New Roman"/>
          <w:sz w:val="28"/>
          <w:szCs w:val="28"/>
        </w:rPr>
        <w:t>отсутствует.</w:t>
      </w:r>
    </w:p>
    <w:p w:rsidR="009A56E9" w:rsidRPr="009A56E9" w:rsidRDefault="009A56E9" w:rsidP="00C656E3">
      <w:pPr>
        <w:pStyle w:val="aa"/>
        <w:keepNext/>
        <w:numPr>
          <w:ilvl w:val="0"/>
          <w:numId w:val="6"/>
        </w:numPr>
        <w:spacing w:after="0"/>
        <w:ind w:left="0"/>
        <w:jc w:val="both"/>
        <w:rPr>
          <w:rFonts w:ascii="Times New Roman" w:hAnsi="Times New Roman"/>
          <w:sz w:val="28"/>
          <w:szCs w:val="28"/>
        </w:rPr>
      </w:pPr>
      <w:r w:rsidRPr="009A56E9">
        <w:rPr>
          <w:rFonts w:ascii="Times New Roman" w:hAnsi="Times New Roman"/>
          <w:sz w:val="28"/>
          <w:szCs w:val="28"/>
        </w:rPr>
        <w:t xml:space="preserve">Передача нежилых помещений, расположенных в здании по адресу ул. Гагарина, д.14 по договору аренды от 01.08.2016г. в аренду </w:t>
      </w:r>
      <w:r w:rsidR="005F7C87">
        <w:rPr>
          <w:rFonts w:ascii="Times New Roman" w:hAnsi="Times New Roman"/>
          <w:sz w:val="28"/>
          <w:szCs w:val="28"/>
        </w:rPr>
        <w:t xml:space="preserve">физическому лицу </w:t>
      </w:r>
      <w:r w:rsidRPr="009A56E9">
        <w:rPr>
          <w:rFonts w:ascii="Times New Roman" w:hAnsi="Times New Roman"/>
          <w:sz w:val="28"/>
          <w:szCs w:val="28"/>
        </w:rPr>
        <w:t xml:space="preserve">произведена с нарушением пункта 25 Положения 178. (в соответствии с заключенным договором, арендная плата включает в себя эксплуатационные и коммунальные услуги). Договор аренды от 01.08.2016г заключен в нарушение статьи 17.1 Федерального закона от 26 июля 2006 г. N 135-ФЗ. Разрешение Администрации Сортавальского муниципального района, оформленного распоряжением, на сдачу в аренду </w:t>
      </w:r>
      <w:r w:rsidR="005F7C87">
        <w:rPr>
          <w:rFonts w:ascii="Times New Roman" w:hAnsi="Times New Roman"/>
          <w:sz w:val="28"/>
          <w:szCs w:val="28"/>
        </w:rPr>
        <w:t>по договору от 01.08.2016г</w:t>
      </w:r>
      <w:r w:rsidR="005F7C87" w:rsidRPr="009A56E9">
        <w:rPr>
          <w:rFonts w:ascii="Times New Roman" w:hAnsi="Times New Roman"/>
          <w:sz w:val="28"/>
          <w:szCs w:val="28"/>
        </w:rPr>
        <w:t xml:space="preserve"> </w:t>
      </w:r>
      <w:r w:rsidRPr="009A56E9">
        <w:rPr>
          <w:rFonts w:ascii="Times New Roman" w:hAnsi="Times New Roman"/>
          <w:sz w:val="28"/>
          <w:szCs w:val="28"/>
        </w:rPr>
        <w:t xml:space="preserve">имущества </w:t>
      </w:r>
      <w:r w:rsidR="005F7C87">
        <w:rPr>
          <w:rFonts w:ascii="Times New Roman" w:hAnsi="Times New Roman"/>
          <w:sz w:val="28"/>
          <w:szCs w:val="28"/>
        </w:rPr>
        <w:t>физическому лицу</w:t>
      </w:r>
      <w:r w:rsidRPr="009A56E9">
        <w:rPr>
          <w:rFonts w:ascii="Times New Roman" w:hAnsi="Times New Roman"/>
          <w:sz w:val="28"/>
          <w:szCs w:val="28"/>
        </w:rPr>
        <w:t xml:space="preserve"> к проверке не представлено.</w:t>
      </w:r>
    </w:p>
    <w:p w:rsidR="009A56E9" w:rsidRPr="009A56E9" w:rsidRDefault="009A56E9" w:rsidP="00C656E3">
      <w:pPr>
        <w:pStyle w:val="aa"/>
        <w:keepNext/>
        <w:numPr>
          <w:ilvl w:val="0"/>
          <w:numId w:val="6"/>
        </w:numPr>
        <w:spacing w:after="0"/>
        <w:ind w:left="0"/>
        <w:jc w:val="both"/>
        <w:rPr>
          <w:rFonts w:ascii="Times New Roman" w:hAnsi="Times New Roman"/>
          <w:sz w:val="28"/>
          <w:szCs w:val="28"/>
        </w:rPr>
      </w:pPr>
      <w:r w:rsidRPr="009A56E9">
        <w:rPr>
          <w:rFonts w:ascii="Times New Roman" w:hAnsi="Times New Roman"/>
          <w:sz w:val="28"/>
          <w:szCs w:val="28"/>
        </w:rPr>
        <w:t xml:space="preserve">В нарушение пункта 23 Положения №178, срок внесения арендной платы в договорах </w:t>
      </w:r>
      <w:r w:rsidR="005F7C87">
        <w:rPr>
          <w:rFonts w:ascii="Times New Roman" w:hAnsi="Times New Roman"/>
          <w:sz w:val="28"/>
          <w:szCs w:val="28"/>
        </w:rPr>
        <w:t>аренды от 18.07.2016г. и 01.08.2016г.</w:t>
      </w:r>
      <w:r w:rsidRPr="009A56E9">
        <w:rPr>
          <w:rFonts w:ascii="Times New Roman" w:hAnsi="Times New Roman"/>
          <w:sz w:val="28"/>
          <w:szCs w:val="28"/>
        </w:rPr>
        <w:t xml:space="preserve"> не соответствует сроку, установленному Положением №178.</w:t>
      </w:r>
    </w:p>
    <w:p w:rsidR="009A56E9" w:rsidRPr="009A56E9" w:rsidRDefault="009A56E9" w:rsidP="00C656E3">
      <w:pPr>
        <w:pStyle w:val="af4"/>
        <w:keepNext/>
        <w:numPr>
          <w:ilvl w:val="0"/>
          <w:numId w:val="6"/>
        </w:numPr>
        <w:shd w:val="clear" w:color="auto" w:fill="FFFFFF"/>
        <w:spacing w:after="0"/>
        <w:ind w:left="0"/>
        <w:jc w:val="both"/>
        <w:rPr>
          <w:sz w:val="28"/>
          <w:szCs w:val="28"/>
        </w:rPr>
      </w:pPr>
      <w:r w:rsidRPr="009A56E9">
        <w:rPr>
          <w:sz w:val="28"/>
          <w:szCs w:val="28"/>
        </w:rPr>
        <w:t>При сопоставлении данных Реестра муниципального имущества Сортавальского муниципального района на 01.01.2017 года, представленных к проверке МКУ «Недвижимость-ИНВЕСТ» с данными предоставленными МУП «ЖКХ СМР» (</w:t>
      </w:r>
      <w:proofErr w:type="spellStart"/>
      <w:r w:rsidRPr="009A56E9">
        <w:rPr>
          <w:sz w:val="28"/>
          <w:szCs w:val="28"/>
        </w:rPr>
        <w:t>оборотно</w:t>
      </w:r>
      <w:proofErr w:type="spellEnd"/>
      <w:r w:rsidRPr="009A56E9">
        <w:rPr>
          <w:sz w:val="28"/>
          <w:szCs w:val="28"/>
        </w:rPr>
        <w:t>-сальдовые ведомости по счету 01 «Основные средства» за 2016 год), установлены расхождения данных, в бухгалтерском учете предприятия по состоянию на 01.01.2017г., с данными Реестра муниципального имущества, на общую сумму 338 385,96 руб.</w:t>
      </w:r>
    </w:p>
    <w:p w:rsidR="009A56E9" w:rsidRPr="009A56E9" w:rsidRDefault="009A56E9" w:rsidP="00C656E3">
      <w:pPr>
        <w:pStyle w:val="aa"/>
        <w:keepNext/>
        <w:numPr>
          <w:ilvl w:val="0"/>
          <w:numId w:val="6"/>
        </w:numPr>
        <w:spacing w:after="0"/>
        <w:ind w:left="0"/>
        <w:jc w:val="both"/>
        <w:rPr>
          <w:rFonts w:ascii="Times New Roman" w:eastAsiaTheme="minorHAnsi" w:hAnsi="Times New Roman"/>
          <w:sz w:val="28"/>
          <w:szCs w:val="28"/>
        </w:rPr>
      </w:pPr>
      <w:r w:rsidRPr="009A56E9">
        <w:rPr>
          <w:rFonts w:ascii="Times New Roman" w:eastAsiaTheme="minorHAnsi" w:hAnsi="Times New Roman"/>
          <w:sz w:val="28"/>
          <w:szCs w:val="28"/>
        </w:rPr>
        <w:t>В нарушение п.6 Порядка № 424 Предприятием не представлялись письменные заявления с приложением заверенных копий документов в администрацию Сортавальского муниципального района (в МКУ «Н-Инвест»), в 2-недельный срок с момента возникновения, изменения или прекращения права на объекты учета (изменения сведений об объектах учета).</w:t>
      </w:r>
    </w:p>
    <w:p w:rsidR="009A56E9" w:rsidRPr="009A56E9" w:rsidRDefault="009A56E9" w:rsidP="00C656E3">
      <w:pPr>
        <w:pStyle w:val="aa"/>
        <w:keepNext/>
        <w:numPr>
          <w:ilvl w:val="0"/>
          <w:numId w:val="6"/>
        </w:numPr>
        <w:spacing w:after="0"/>
        <w:ind w:left="0"/>
        <w:jc w:val="both"/>
        <w:rPr>
          <w:rFonts w:ascii="Times New Roman" w:eastAsia="Times New Roman" w:hAnsi="Times New Roman"/>
          <w:sz w:val="28"/>
          <w:szCs w:val="28"/>
          <w:lang w:eastAsia="ru-RU"/>
        </w:rPr>
      </w:pPr>
      <w:r w:rsidRPr="009A56E9">
        <w:rPr>
          <w:rFonts w:ascii="Times New Roman" w:hAnsi="Times New Roman"/>
          <w:sz w:val="28"/>
          <w:szCs w:val="28"/>
        </w:rPr>
        <w:t xml:space="preserve">В нарушение пункта </w:t>
      </w:r>
      <w:r w:rsidRPr="009A56E9">
        <w:rPr>
          <w:rFonts w:ascii="Times New Roman" w:eastAsiaTheme="minorHAnsi" w:hAnsi="Times New Roman"/>
          <w:sz w:val="28"/>
          <w:szCs w:val="28"/>
        </w:rPr>
        <w:t xml:space="preserve">27 Приказа Минфина РФ от 29 июля 1998 г. N 34н </w:t>
      </w:r>
      <w:r w:rsidRPr="009A56E9">
        <w:rPr>
          <w:rFonts w:ascii="Times New Roman" w:hAnsi="Times New Roman"/>
          <w:sz w:val="28"/>
          <w:szCs w:val="28"/>
        </w:rPr>
        <w:t>МУП «ЖКХ СМР» в 2016 году не проведена инвентаризация при передаче муниципального имущества в аренду и продаже:</w:t>
      </w:r>
    </w:p>
    <w:p w:rsidR="009A56E9" w:rsidRPr="009A56E9" w:rsidRDefault="009A56E9" w:rsidP="00C656E3">
      <w:pPr>
        <w:pStyle w:val="aa"/>
        <w:keepNext/>
        <w:numPr>
          <w:ilvl w:val="0"/>
          <w:numId w:val="6"/>
        </w:numPr>
        <w:spacing w:after="0"/>
        <w:ind w:left="0"/>
        <w:jc w:val="both"/>
        <w:rPr>
          <w:rFonts w:ascii="Times New Roman" w:hAnsi="Times New Roman"/>
          <w:sz w:val="28"/>
          <w:szCs w:val="28"/>
        </w:rPr>
      </w:pPr>
      <w:r w:rsidRPr="009A56E9">
        <w:rPr>
          <w:rFonts w:ascii="Times New Roman" w:hAnsi="Times New Roman"/>
          <w:sz w:val="28"/>
          <w:szCs w:val="28"/>
        </w:rPr>
        <w:t>При анализе отчетности предприятия за 2016 год, предоставленной в Администрацию Сортавальского муниципального района установлено искажения данных, отраженных в пояснительной записке к бухгалтерскому балансу за 2016 год, а именно:</w:t>
      </w:r>
    </w:p>
    <w:p w:rsidR="009A56E9" w:rsidRPr="009A56E9" w:rsidRDefault="009A56E9" w:rsidP="00C656E3">
      <w:pPr>
        <w:pStyle w:val="aa"/>
        <w:keepNext/>
        <w:tabs>
          <w:tab w:val="left" w:pos="9656"/>
        </w:tabs>
        <w:spacing w:after="0"/>
        <w:ind w:left="0"/>
        <w:jc w:val="both"/>
        <w:rPr>
          <w:rFonts w:ascii="Times New Roman" w:hAnsi="Times New Roman"/>
          <w:sz w:val="28"/>
          <w:szCs w:val="28"/>
        </w:rPr>
      </w:pPr>
      <w:r w:rsidRPr="009A56E9">
        <w:rPr>
          <w:rFonts w:ascii="Times New Roman" w:hAnsi="Times New Roman"/>
          <w:sz w:val="28"/>
          <w:szCs w:val="28"/>
        </w:rPr>
        <w:t>искажение суммы выручки предприятия от реализации услуг водоснабжения и водоотведению, искажение суммы выручки от реализации услуг по аренде имущества, искажение суммы доходов от реализации металлолома, сумме расходов на заработную плату и страховые взносы, суммы начисленной амортизация основных средств.</w:t>
      </w:r>
    </w:p>
    <w:p w:rsidR="009A56E9" w:rsidRPr="009A56E9" w:rsidRDefault="009A56E9" w:rsidP="00C656E3">
      <w:pPr>
        <w:pStyle w:val="aa"/>
        <w:keepNext/>
        <w:numPr>
          <w:ilvl w:val="0"/>
          <w:numId w:val="6"/>
        </w:numPr>
        <w:spacing w:after="0"/>
        <w:ind w:left="0"/>
        <w:jc w:val="both"/>
        <w:rPr>
          <w:rFonts w:ascii="Times New Roman" w:hAnsi="Times New Roman"/>
          <w:sz w:val="28"/>
          <w:szCs w:val="28"/>
        </w:rPr>
      </w:pPr>
      <w:r w:rsidRPr="009A56E9">
        <w:rPr>
          <w:rFonts w:ascii="Times New Roman" w:hAnsi="Times New Roman"/>
          <w:sz w:val="28"/>
          <w:szCs w:val="28"/>
        </w:rPr>
        <w:lastRenderedPageBreak/>
        <w:t>Установлено, не отражение по счету 91.1 «Прочие доходы» доходов от продажи металлолома на сумму 16 530,0 руб., а также недостоверное отражение задолженности предприятия перед ООО «Нива сервис» по состоянию на 31.12.2016 года (числиться кредитовое сальдо по счету 62.01).</w:t>
      </w:r>
    </w:p>
    <w:p w:rsidR="009A56E9" w:rsidRPr="009A56E9" w:rsidRDefault="009A56E9" w:rsidP="00C656E3">
      <w:pPr>
        <w:pStyle w:val="aa"/>
        <w:keepNext/>
        <w:numPr>
          <w:ilvl w:val="0"/>
          <w:numId w:val="6"/>
        </w:numPr>
        <w:spacing w:after="0"/>
        <w:ind w:left="0"/>
        <w:jc w:val="both"/>
        <w:rPr>
          <w:rFonts w:ascii="Times New Roman" w:hAnsi="Times New Roman"/>
          <w:sz w:val="28"/>
          <w:szCs w:val="28"/>
        </w:rPr>
      </w:pPr>
      <w:r w:rsidRPr="009A56E9">
        <w:rPr>
          <w:rFonts w:ascii="Times New Roman" w:hAnsi="Times New Roman"/>
          <w:sz w:val="28"/>
          <w:szCs w:val="28"/>
        </w:rPr>
        <w:t>При сопоставлении данных отраженных в «Отчете о финансовых результатах» за январь – декабрь 2016 года (форма 0710002) с данными бухгалтерского учета (главная книга за 2016 год) установлено искажение данных, отраженных в «Отчете о финансовых результатах». Так, сумма прочих доходов за 2016 год по данным счета 91.01 «Прочие доходы» составляет -3 339,6 тыс. руб., сумма, отраженная по строке «прочие доходы» (код 2350 формы 0710002) в «Отчете о финансовых результатах» за январь – декабрь 2016 года» - 3 379,0 тыс. руб. Искажение данных составило -39,4 тыс. руб.</w:t>
      </w:r>
    </w:p>
    <w:p w:rsidR="009A56E9" w:rsidRPr="009A56E9" w:rsidRDefault="009A56E9" w:rsidP="00C656E3">
      <w:pPr>
        <w:pStyle w:val="aa"/>
        <w:keepNext/>
        <w:numPr>
          <w:ilvl w:val="0"/>
          <w:numId w:val="6"/>
        </w:numPr>
        <w:spacing w:after="0"/>
        <w:ind w:left="0"/>
        <w:jc w:val="both"/>
        <w:rPr>
          <w:rFonts w:ascii="Times New Roman" w:hAnsi="Times New Roman"/>
          <w:sz w:val="28"/>
          <w:szCs w:val="28"/>
        </w:rPr>
      </w:pPr>
      <w:r w:rsidRPr="009A56E9">
        <w:rPr>
          <w:rFonts w:ascii="Times New Roman" w:hAnsi="Times New Roman"/>
          <w:sz w:val="28"/>
          <w:szCs w:val="28"/>
        </w:rPr>
        <w:t>Необоснованно включена на расходы первоначальная стоимость проданного нежилого помещения в сумме 817 411,77 руб., так как остаточная стоимость нежилого помещения на момент продажи равнялась нулю, что привело к завышению суммы прочих расходов за 2016 год на 817 411,77 руб.</w:t>
      </w:r>
    </w:p>
    <w:p w:rsidR="009A56E9" w:rsidRPr="009A56E9" w:rsidRDefault="009A56E9" w:rsidP="00C656E3">
      <w:pPr>
        <w:pStyle w:val="aa"/>
        <w:keepNext/>
        <w:numPr>
          <w:ilvl w:val="0"/>
          <w:numId w:val="6"/>
        </w:numPr>
        <w:autoSpaceDE w:val="0"/>
        <w:autoSpaceDN w:val="0"/>
        <w:adjustRightInd w:val="0"/>
        <w:spacing w:after="0"/>
        <w:ind w:left="0"/>
        <w:jc w:val="both"/>
        <w:rPr>
          <w:rFonts w:ascii="Times New Roman" w:hAnsi="Times New Roman"/>
          <w:sz w:val="28"/>
          <w:szCs w:val="28"/>
        </w:rPr>
      </w:pPr>
      <w:r w:rsidRPr="009A56E9">
        <w:rPr>
          <w:rFonts w:ascii="Times New Roman" w:hAnsi="Times New Roman"/>
          <w:sz w:val="28"/>
          <w:szCs w:val="28"/>
        </w:rPr>
        <w:t xml:space="preserve">МУП «ЖКХ СМР», не являясь </w:t>
      </w:r>
      <w:r w:rsidRPr="009A56E9">
        <w:rPr>
          <w:rFonts w:ascii="Times New Roman" w:hAnsi="Times New Roman"/>
          <w:bCs/>
          <w:sz w:val="28"/>
          <w:szCs w:val="28"/>
        </w:rPr>
        <w:t xml:space="preserve">хозяйственным товариществом и обществом, не относится к субъектам малого предпринимательства и соответственно не имело оснований для применения в </w:t>
      </w:r>
      <w:r w:rsidRPr="009A56E9">
        <w:rPr>
          <w:rFonts w:ascii="Times New Roman" w:hAnsi="Times New Roman"/>
          <w:sz w:val="28"/>
          <w:szCs w:val="28"/>
        </w:rPr>
        <w:t>соответствии с пунктом 6</w:t>
      </w:r>
      <w:r w:rsidRPr="009A56E9">
        <w:rPr>
          <w:rFonts w:ascii="Times New Roman" w:hAnsi="Times New Roman"/>
          <w:bCs/>
          <w:sz w:val="28"/>
          <w:szCs w:val="28"/>
        </w:rPr>
        <w:t xml:space="preserve"> Приказа Минфина от 2 июля 2010 г. 66н «О формах бухгалтерской отчетности организаций»</w:t>
      </w:r>
      <w:r w:rsidRPr="009A56E9">
        <w:rPr>
          <w:rFonts w:ascii="Times New Roman" w:hAnsi="Times New Roman"/>
          <w:sz w:val="28"/>
          <w:szCs w:val="28"/>
        </w:rPr>
        <w:t xml:space="preserve"> упрощенных способов ведения бухгалтерского учета, включая упрощенную бухгалтерскую (финансовую) отчетность. В результате, в бухгалтерской отчетности МУП «ЖКХ СМР» за 2016 год, раскрыт меньший объем информации по сравнению с объемом, предусмотренным для муниципального унитарного предприятия, так как показатели в бухгалтерском балансе и отчете о прибылях и убытках приведены только по группам статей без детализации показателей по статьям.</w:t>
      </w:r>
    </w:p>
    <w:p w:rsidR="009A56E9" w:rsidRPr="009A56E9" w:rsidRDefault="009A56E9" w:rsidP="00C656E3">
      <w:pPr>
        <w:pStyle w:val="af4"/>
        <w:keepNext/>
        <w:numPr>
          <w:ilvl w:val="0"/>
          <w:numId w:val="6"/>
        </w:numPr>
        <w:spacing w:after="0"/>
        <w:ind w:left="0"/>
        <w:jc w:val="both"/>
        <w:rPr>
          <w:sz w:val="28"/>
          <w:szCs w:val="28"/>
        </w:rPr>
      </w:pPr>
      <w:r w:rsidRPr="009A56E9">
        <w:rPr>
          <w:sz w:val="28"/>
          <w:szCs w:val="28"/>
        </w:rPr>
        <w:t xml:space="preserve"> В преамбуле приказа №21 от 01.07.2015г. об утверждении учетной политики МУП «ЖКХ СМР» ссылка на то, что она утверждается в соответствии с </w:t>
      </w:r>
      <w:hyperlink r:id="rId55" w:history="1">
        <w:r w:rsidRPr="009A56E9">
          <w:rPr>
            <w:rStyle w:val="af2"/>
            <w:bCs/>
            <w:color w:val="auto"/>
            <w:sz w:val="28"/>
            <w:szCs w:val="28"/>
          </w:rPr>
          <w:t>Информацией Минфина РФ N ПЗ-3/2012 "Об упрощенной системе бухгалтерского учета и бухгалтерской отчетности для субъектов малого предпринимательства"</w:t>
        </w:r>
      </w:hyperlink>
      <w:r w:rsidRPr="009A56E9">
        <w:rPr>
          <w:sz w:val="28"/>
          <w:szCs w:val="28"/>
        </w:rPr>
        <w:t xml:space="preserve"> применена необоснованно.</w:t>
      </w:r>
    </w:p>
    <w:p w:rsidR="009A56E9" w:rsidRPr="009A56E9" w:rsidRDefault="009A56E9" w:rsidP="00C656E3">
      <w:pPr>
        <w:pStyle w:val="1"/>
        <w:numPr>
          <w:ilvl w:val="0"/>
          <w:numId w:val="6"/>
        </w:numPr>
        <w:spacing w:before="0" w:after="0" w:line="276" w:lineRule="auto"/>
        <w:ind w:left="0"/>
        <w:jc w:val="both"/>
        <w:rPr>
          <w:rFonts w:ascii="Times New Roman" w:hAnsi="Times New Roman" w:cs="Times New Roman"/>
          <w:b w:val="0"/>
          <w:sz w:val="28"/>
          <w:szCs w:val="28"/>
        </w:rPr>
      </w:pPr>
      <w:r w:rsidRPr="009A56E9">
        <w:rPr>
          <w:rFonts w:ascii="Times New Roman" w:hAnsi="Times New Roman" w:cs="Times New Roman"/>
          <w:b w:val="0"/>
          <w:sz w:val="28"/>
          <w:szCs w:val="28"/>
        </w:rPr>
        <w:t xml:space="preserve">В нарушение Приказа Минфина РФ от 31 октября 2000 г. N 94н "Об утверждении Плана счетов бухгалтерского учета финансово-хозяйственной деятельности организаций и инструкции по его применению" и учетной политики, предприятием не организован бухгалтерский учет на </w:t>
      </w:r>
      <w:proofErr w:type="spellStart"/>
      <w:r w:rsidRPr="009A56E9">
        <w:rPr>
          <w:rFonts w:ascii="Times New Roman" w:hAnsi="Times New Roman" w:cs="Times New Roman"/>
          <w:b w:val="0"/>
          <w:sz w:val="28"/>
          <w:szCs w:val="28"/>
        </w:rPr>
        <w:t>забалансовом</w:t>
      </w:r>
      <w:proofErr w:type="spellEnd"/>
      <w:r w:rsidRPr="009A56E9">
        <w:rPr>
          <w:rFonts w:ascii="Times New Roman" w:hAnsi="Times New Roman" w:cs="Times New Roman"/>
          <w:b w:val="0"/>
          <w:sz w:val="28"/>
          <w:szCs w:val="28"/>
        </w:rPr>
        <w:t xml:space="preserve"> счете 001 «Арендованные основные средства». </w:t>
      </w:r>
    </w:p>
    <w:p w:rsidR="009A56E9" w:rsidRPr="009A56E9" w:rsidRDefault="009A56E9" w:rsidP="00C656E3">
      <w:pPr>
        <w:pStyle w:val="1"/>
        <w:numPr>
          <w:ilvl w:val="0"/>
          <w:numId w:val="6"/>
        </w:numPr>
        <w:spacing w:before="0" w:after="0" w:line="276" w:lineRule="auto"/>
        <w:ind w:left="0"/>
        <w:jc w:val="both"/>
        <w:rPr>
          <w:rFonts w:ascii="Times New Roman" w:hAnsi="Times New Roman" w:cs="Times New Roman"/>
          <w:b w:val="0"/>
          <w:sz w:val="28"/>
          <w:szCs w:val="28"/>
        </w:rPr>
      </w:pPr>
      <w:r w:rsidRPr="009A56E9">
        <w:rPr>
          <w:rFonts w:ascii="Times New Roman" w:hAnsi="Times New Roman" w:cs="Times New Roman"/>
          <w:b w:val="0"/>
          <w:sz w:val="28"/>
          <w:szCs w:val="28"/>
        </w:rPr>
        <w:lastRenderedPageBreak/>
        <w:t>В нарушения постановления Госкомстата России от 21.01.2003 года №7, передача основных средств, предоставленных в аренду ООО «Ладожская усадьба» МУП «ЖКХ СМР» не оформлена актами приема-передачи.</w:t>
      </w:r>
    </w:p>
    <w:p w:rsidR="009A56E9" w:rsidRPr="009A56E9" w:rsidRDefault="009A56E9" w:rsidP="00C656E3">
      <w:pPr>
        <w:pStyle w:val="aa"/>
        <w:keepNext/>
        <w:numPr>
          <w:ilvl w:val="0"/>
          <w:numId w:val="6"/>
        </w:numPr>
        <w:spacing w:after="0"/>
        <w:ind w:left="0"/>
        <w:jc w:val="both"/>
        <w:rPr>
          <w:rFonts w:ascii="Times New Roman" w:eastAsiaTheme="minorHAnsi" w:hAnsi="Times New Roman"/>
          <w:sz w:val="28"/>
          <w:szCs w:val="28"/>
        </w:rPr>
      </w:pPr>
      <w:r w:rsidRPr="009A56E9">
        <w:rPr>
          <w:rFonts w:ascii="Times New Roman" w:eastAsiaTheme="minorHAnsi" w:hAnsi="Times New Roman"/>
          <w:sz w:val="28"/>
          <w:szCs w:val="28"/>
        </w:rPr>
        <w:t xml:space="preserve">В ходе проверки установлено, что в нарушение </w:t>
      </w:r>
      <w:r w:rsidRPr="009A56E9">
        <w:rPr>
          <w:rFonts w:ascii="Times New Roman" w:hAnsi="Times New Roman"/>
          <w:sz w:val="28"/>
          <w:szCs w:val="28"/>
        </w:rPr>
        <w:t xml:space="preserve">Приказа Минфина РФ. N 94н, </w:t>
      </w:r>
      <w:r w:rsidRPr="009A56E9">
        <w:rPr>
          <w:rFonts w:ascii="Times New Roman" w:eastAsiaTheme="minorHAnsi" w:hAnsi="Times New Roman"/>
          <w:sz w:val="28"/>
          <w:szCs w:val="28"/>
        </w:rPr>
        <w:t>предприятием не организован учет на счете 20 "Основное производство" и аналитический учет по видам работ услуг.</w:t>
      </w:r>
    </w:p>
    <w:p w:rsidR="009A56E9" w:rsidRPr="009A56E9" w:rsidRDefault="009A56E9" w:rsidP="00C656E3">
      <w:pPr>
        <w:pStyle w:val="afc"/>
        <w:keepNext/>
        <w:numPr>
          <w:ilvl w:val="0"/>
          <w:numId w:val="6"/>
        </w:numPr>
        <w:spacing w:line="276" w:lineRule="auto"/>
        <w:ind w:left="0"/>
        <w:rPr>
          <w:sz w:val="28"/>
          <w:szCs w:val="28"/>
        </w:rPr>
      </w:pPr>
      <w:r w:rsidRPr="009A56E9">
        <w:rPr>
          <w:rFonts w:eastAsiaTheme="minorHAnsi"/>
          <w:sz w:val="28"/>
          <w:szCs w:val="28"/>
        </w:rPr>
        <w:t>У</w:t>
      </w:r>
      <w:r w:rsidRPr="009A56E9">
        <w:rPr>
          <w:sz w:val="28"/>
          <w:szCs w:val="28"/>
        </w:rPr>
        <w:t xml:space="preserve"> предприятия отсутствовали основания для отражения </w:t>
      </w:r>
      <w:r w:rsidRPr="009A56E9">
        <w:rPr>
          <w:rFonts w:eastAsiaTheme="minorHAnsi"/>
          <w:sz w:val="28"/>
          <w:szCs w:val="28"/>
        </w:rPr>
        <w:t>доходов от сдачи имущества в аренду по кредиту счета 90 «Продажи», так как деятельность по сдаче в аренду имущества не является предметом деятельности организации.</w:t>
      </w:r>
      <w:r w:rsidRPr="009A56E9">
        <w:rPr>
          <w:sz w:val="28"/>
          <w:szCs w:val="28"/>
        </w:rPr>
        <w:t xml:space="preserve"> В 2016 году необоснованно отнесены на счет 90 </w:t>
      </w:r>
      <w:r w:rsidRPr="009A56E9">
        <w:rPr>
          <w:rFonts w:eastAsiaTheme="minorHAnsi"/>
          <w:sz w:val="28"/>
          <w:szCs w:val="28"/>
        </w:rPr>
        <w:t xml:space="preserve">«Продажи» доходы, полученные МУП «ЖКХ СМР» от сдачи в аренду имущества на общую сумму </w:t>
      </w:r>
      <w:r w:rsidRPr="009A56E9">
        <w:rPr>
          <w:sz w:val="28"/>
          <w:szCs w:val="28"/>
        </w:rPr>
        <w:t>2 760 111,77 руб.</w:t>
      </w:r>
    </w:p>
    <w:p w:rsidR="009A56E9" w:rsidRPr="009A56E9" w:rsidRDefault="009A56E9" w:rsidP="00C656E3">
      <w:pPr>
        <w:pStyle w:val="aa"/>
        <w:keepNext/>
        <w:numPr>
          <w:ilvl w:val="0"/>
          <w:numId w:val="6"/>
        </w:numPr>
        <w:spacing w:after="0"/>
        <w:ind w:left="0"/>
        <w:jc w:val="both"/>
        <w:rPr>
          <w:rFonts w:ascii="Times New Roman" w:eastAsiaTheme="minorHAnsi" w:hAnsi="Times New Roman"/>
          <w:sz w:val="28"/>
          <w:szCs w:val="28"/>
        </w:rPr>
      </w:pPr>
      <w:r w:rsidRPr="009A56E9">
        <w:rPr>
          <w:rFonts w:ascii="Times New Roman" w:eastAsiaTheme="minorHAnsi" w:hAnsi="Times New Roman"/>
          <w:sz w:val="28"/>
          <w:szCs w:val="28"/>
        </w:rPr>
        <w:t>Предприятием в 2016 году неправомерно включена в сумму общехозяйственных расходов, сумма начисленной амортизации по основным средствам, сданным в аренду. Тем самым искажена себестоимость предоставляемых услуг по водоснабжению и водоотведению.</w:t>
      </w:r>
    </w:p>
    <w:p w:rsidR="009A56E9" w:rsidRPr="009A56E9" w:rsidRDefault="009A56E9" w:rsidP="00C656E3">
      <w:pPr>
        <w:pStyle w:val="aa"/>
        <w:keepNext/>
        <w:numPr>
          <w:ilvl w:val="0"/>
          <w:numId w:val="6"/>
        </w:numPr>
        <w:spacing w:after="0"/>
        <w:ind w:left="0"/>
        <w:jc w:val="both"/>
        <w:rPr>
          <w:rFonts w:ascii="Times New Roman" w:hAnsi="Times New Roman"/>
          <w:sz w:val="28"/>
          <w:szCs w:val="28"/>
        </w:rPr>
      </w:pPr>
      <w:r w:rsidRPr="009A56E9">
        <w:rPr>
          <w:rFonts w:ascii="Times New Roman" w:hAnsi="Times New Roman"/>
          <w:sz w:val="28"/>
          <w:szCs w:val="28"/>
        </w:rPr>
        <w:t xml:space="preserve">По данным бухгалтерского учета (главная книга за 2016 год) остаток по счету 80 «Уставный капитал» отсутствует, а сумма, направленная учредителем предприятия на увеличение уставного капитала </w:t>
      </w:r>
      <w:r w:rsidRPr="009A56E9">
        <w:rPr>
          <w:rFonts w:ascii="Times New Roman" w:eastAsia="Times New Roman" w:hAnsi="Times New Roman"/>
          <w:sz w:val="28"/>
          <w:szCs w:val="28"/>
          <w:lang w:eastAsia="ru-RU"/>
        </w:rPr>
        <w:t>Распоряжением администрации Сортавальского муниципального района 18.12.2015 г. № 1543 «О увеличение уставного фонда МУП «ЖКХ СМР</w:t>
      </w:r>
      <w:r w:rsidRPr="009A56E9">
        <w:rPr>
          <w:rFonts w:ascii="Times New Roman" w:hAnsi="Times New Roman"/>
          <w:sz w:val="28"/>
          <w:szCs w:val="28"/>
        </w:rPr>
        <w:t xml:space="preserve">» - 286 000,0 руб. по данным бухгалтерского учета числиться на счете 83 «Добавочный капитал». Указанное обстоятельство является нарушением норм Приказа Минфина N 94н. </w:t>
      </w:r>
    </w:p>
    <w:p w:rsidR="009A56E9" w:rsidRPr="009A56E9" w:rsidRDefault="009A56E9" w:rsidP="00C656E3">
      <w:pPr>
        <w:pStyle w:val="aa"/>
        <w:keepNext/>
        <w:numPr>
          <w:ilvl w:val="0"/>
          <w:numId w:val="6"/>
        </w:numPr>
        <w:spacing w:after="0"/>
        <w:ind w:left="0"/>
        <w:jc w:val="both"/>
        <w:rPr>
          <w:rFonts w:ascii="Times New Roman" w:hAnsi="Times New Roman"/>
          <w:sz w:val="28"/>
          <w:szCs w:val="28"/>
        </w:rPr>
      </w:pPr>
      <w:r w:rsidRPr="009A56E9">
        <w:rPr>
          <w:rFonts w:ascii="Times New Roman" w:hAnsi="Times New Roman"/>
          <w:sz w:val="28"/>
          <w:szCs w:val="28"/>
        </w:rPr>
        <w:t>Согласно данным бухгалтерской отчетности МУП «ЖКХ СМР» «Отчет об изменениях капитала» (форма 0710003) по состоянию на 01.01.2016г и по состоянию на 31.12.2016г., уставный капитал предприятия равен нулю. Таким образом, в бухгалтерском учете МУП «ЖКХ СМР», а также в бухгалтерской отчетности не содержится информация об его уставном капитале.</w:t>
      </w:r>
    </w:p>
    <w:p w:rsidR="00A03DC2" w:rsidRPr="00744C1D" w:rsidRDefault="00A03DC2" w:rsidP="00C656E3">
      <w:pPr>
        <w:keepNext/>
        <w:spacing w:after="0" w:line="240" w:lineRule="auto"/>
        <w:jc w:val="both"/>
        <w:rPr>
          <w:rFonts w:ascii="Times New Roman" w:hAnsi="Times New Roman"/>
          <w:sz w:val="28"/>
          <w:szCs w:val="28"/>
        </w:rPr>
      </w:pPr>
    </w:p>
    <w:p w:rsidR="00733281" w:rsidRDefault="00733281" w:rsidP="005824E6">
      <w:pPr>
        <w:tabs>
          <w:tab w:val="left" w:pos="2676"/>
        </w:tabs>
        <w:spacing w:after="0" w:line="240" w:lineRule="auto"/>
        <w:jc w:val="center"/>
        <w:rPr>
          <w:rFonts w:ascii="Times New Roman" w:hAnsi="Times New Roman"/>
          <w:sz w:val="28"/>
          <w:szCs w:val="28"/>
        </w:rPr>
      </w:pPr>
    </w:p>
    <w:p w:rsidR="00277428" w:rsidRPr="00744DF4" w:rsidRDefault="00277428" w:rsidP="005824E6">
      <w:pPr>
        <w:tabs>
          <w:tab w:val="left" w:pos="2676"/>
        </w:tabs>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744DF4">
        <w:rPr>
          <w:rFonts w:ascii="Times New Roman" w:hAnsi="Times New Roman"/>
          <w:b/>
          <w:sz w:val="28"/>
          <w:szCs w:val="28"/>
        </w:rPr>
        <w:t>Итоговые данн</w:t>
      </w:r>
      <w:r w:rsidR="00976B20" w:rsidRPr="00744DF4">
        <w:rPr>
          <w:rFonts w:ascii="Times New Roman" w:hAnsi="Times New Roman"/>
          <w:b/>
          <w:sz w:val="28"/>
          <w:szCs w:val="28"/>
        </w:rPr>
        <w:t xml:space="preserve">ые контрольного </w:t>
      </w:r>
      <w:r w:rsidR="00011CA2" w:rsidRPr="00744DF4">
        <w:rPr>
          <w:rFonts w:ascii="Times New Roman" w:hAnsi="Times New Roman"/>
          <w:b/>
          <w:sz w:val="28"/>
          <w:szCs w:val="28"/>
        </w:rPr>
        <w:t>мероприятия</w:t>
      </w:r>
      <w:r w:rsidR="00976B20" w:rsidRPr="00744DF4">
        <w:rPr>
          <w:rFonts w:ascii="Times New Roman" w:hAnsi="Times New Roman"/>
          <w:b/>
          <w:sz w:val="28"/>
          <w:szCs w:val="28"/>
        </w:rPr>
        <w:t xml:space="preserve"> </w:t>
      </w:r>
      <w:r w:rsidRPr="00744DF4">
        <w:rPr>
          <w:rFonts w:ascii="Times New Roman" w:hAnsi="Times New Roman"/>
          <w:b/>
          <w:sz w:val="28"/>
          <w:szCs w:val="28"/>
        </w:rPr>
        <w:t>(тыс. руб.)</w:t>
      </w:r>
    </w:p>
    <w:p w:rsidR="0049628E" w:rsidRDefault="0049628E" w:rsidP="005824E6">
      <w:pPr>
        <w:tabs>
          <w:tab w:val="left" w:pos="2676"/>
        </w:tabs>
        <w:spacing w:after="0" w:line="240" w:lineRule="auto"/>
        <w:rPr>
          <w:rFonts w:ascii="Times New Roman" w:hAnsi="Times New Roman"/>
          <w:sz w:val="28"/>
          <w:szCs w:val="28"/>
        </w:rPr>
      </w:pPr>
      <w:r w:rsidRPr="00744DF4">
        <w:rPr>
          <w:rFonts w:ascii="Times New Roman" w:hAnsi="Times New Roman"/>
          <w:sz w:val="28"/>
          <w:szCs w:val="28"/>
        </w:rPr>
        <w:t>Объем</w:t>
      </w:r>
      <w:r w:rsidR="0080366C" w:rsidRPr="00744DF4">
        <w:rPr>
          <w:rFonts w:ascii="Times New Roman" w:hAnsi="Times New Roman"/>
          <w:sz w:val="28"/>
          <w:szCs w:val="28"/>
        </w:rPr>
        <w:t xml:space="preserve"> проверенных средств составляет-</w:t>
      </w:r>
      <w:r w:rsidR="008C5274" w:rsidRPr="00744DF4">
        <w:rPr>
          <w:rFonts w:ascii="Times New Roman" w:hAnsi="Times New Roman"/>
          <w:sz w:val="28"/>
          <w:szCs w:val="28"/>
        </w:rPr>
        <w:t xml:space="preserve"> </w:t>
      </w:r>
      <w:r w:rsidR="000E12C0">
        <w:rPr>
          <w:rFonts w:ascii="Times New Roman" w:hAnsi="Times New Roman"/>
          <w:sz w:val="28"/>
          <w:szCs w:val="28"/>
        </w:rPr>
        <w:t>38 133,78</w:t>
      </w:r>
      <w:r w:rsidR="008C5274" w:rsidRPr="0003586E">
        <w:rPr>
          <w:rFonts w:ascii="Times New Roman" w:hAnsi="Times New Roman"/>
          <w:sz w:val="28"/>
          <w:szCs w:val="28"/>
        </w:rPr>
        <w:t xml:space="preserve"> </w:t>
      </w:r>
      <w:r w:rsidR="008C5274" w:rsidRPr="00744DF4">
        <w:rPr>
          <w:rFonts w:ascii="Times New Roman" w:hAnsi="Times New Roman"/>
          <w:sz w:val="28"/>
          <w:szCs w:val="28"/>
        </w:rPr>
        <w:t>тыс. руб.</w:t>
      </w:r>
    </w:p>
    <w:p w:rsidR="00C00E02" w:rsidRPr="00744DF4" w:rsidRDefault="00C00E02" w:rsidP="008C5274">
      <w:pPr>
        <w:tabs>
          <w:tab w:val="left" w:pos="2676"/>
        </w:tabs>
        <w:rPr>
          <w:rFonts w:ascii="Times New Roman" w:hAnsi="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4"/>
        <w:gridCol w:w="1276"/>
        <w:gridCol w:w="1559"/>
        <w:gridCol w:w="1560"/>
        <w:gridCol w:w="1105"/>
      </w:tblGrid>
      <w:tr w:rsidR="00277428" w:rsidRPr="00744DF4" w:rsidTr="00183067">
        <w:trPr>
          <w:trHeight w:val="684"/>
        </w:trPr>
        <w:tc>
          <w:tcPr>
            <w:tcW w:w="3964" w:type="dxa"/>
            <w:vMerge w:val="restart"/>
          </w:tcPr>
          <w:p w:rsidR="00277428" w:rsidRPr="000001FE" w:rsidRDefault="00277428" w:rsidP="00A11D64">
            <w:pPr>
              <w:tabs>
                <w:tab w:val="left" w:pos="2676"/>
              </w:tabs>
              <w:jc w:val="center"/>
              <w:rPr>
                <w:rFonts w:ascii="Times New Roman" w:hAnsi="Times New Roman"/>
                <w:b/>
                <w:sz w:val="20"/>
                <w:szCs w:val="20"/>
              </w:rPr>
            </w:pPr>
            <w:r w:rsidRPr="000001FE">
              <w:rPr>
                <w:rFonts w:ascii="Times New Roman" w:hAnsi="Times New Roman"/>
                <w:b/>
                <w:sz w:val="20"/>
                <w:szCs w:val="20"/>
              </w:rPr>
              <w:t>Нарушения</w:t>
            </w:r>
          </w:p>
        </w:tc>
        <w:tc>
          <w:tcPr>
            <w:tcW w:w="1276" w:type="dxa"/>
            <w:vMerge w:val="restart"/>
          </w:tcPr>
          <w:p w:rsidR="00277428" w:rsidRPr="000001FE" w:rsidRDefault="00277428" w:rsidP="00A11D64">
            <w:pPr>
              <w:tabs>
                <w:tab w:val="left" w:pos="2676"/>
              </w:tabs>
              <w:jc w:val="center"/>
              <w:rPr>
                <w:rFonts w:ascii="Times New Roman" w:hAnsi="Times New Roman"/>
                <w:b/>
                <w:sz w:val="20"/>
                <w:szCs w:val="20"/>
              </w:rPr>
            </w:pPr>
            <w:r w:rsidRPr="000001FE">
              <w:rPr>
                <w:rFonts w:ascii="Times New Roman" w:hAnsi="Times New Roman"/>
                <w:b/>
                <w:sz w:val="20"/>
                <w:szCs w:val="20"/>
              </w:rPr>
              <w:t>Выявлено финансовых нарушений</w:t>
            </w:r>
          </w:p>
        </w:tc>
        <w:tc>
          <w:tcPr>
            <w:tcW w:w="3119" w:type="dxa"/>
            <w:gridSpan w:val="2"/>
          </w:tcPr>
          <w:p w:rsidR="00277428" w:rsidRPr="000001FE" w:rsidRDefault="00277428" w:rsidP="00A11D64">
            <w:pPr>
              <w:rPr>
                <w:rFonts w:ascii="Times New Roman" w:hAnsi="Times New Roman"/>
                <w:b/>
                <w:sz w:val="20"/>
                <w:szCs w:val="20"/>
              </w:rPr>
            </w:pPr>
            <w:r w:rsidRPr="000001FE">
              <w:rPr>
                <w:rFonts w:ascii="Times New Roman" w:hAnsi="Times New Roman"/>
                <w:b/>
                <w:sz w:val="20"/>
                <w:szCs w:val="20"/>
              </w:rPr>
              <w:t>Предложено к устранению финансовых нарушений</w:t>
            </w:r>
          </w:p>
        </w:tc>
        <w:tc>
          <w:tcPr>
            <w:tcW w:w="1105" w:type="dxa"/>
            <w:vMerge w:val="restart"/>
          </w:tcPr>
          <w:p w:rsidR="00277428" w:rsidRPr="000001FE" w:rsidRDefault="00277428" w:rsidP="00A11D64">
            <w:pPr>
              <w:tabs>
                <w:tab w:val="left" w:pos="2676"/>
              </w:tabs>
              <w:jc w:val="center"/>
              <w:rPr>
                <w:rFonts w:ascii="Times New Roman" w:hAnsi="Times New Roman"/>
                <w:b/>
                <w:sz w:val="20"/>
                <w:szCs w:val="20"/>
              </w:rPr>
            </w:pPr>
            <w:r w:rsidRPr="000001FE">
              <w:rPr>
                <w:rFonts w:ascii="Times New Roman" w:hAnsi="Times New Roman"/>
                <w:b/>
                <w:sz w:val="20"/>
                <w:szCs w:val="20"/>
              </w:rPr>
              <w:t>Примечание</w:t>
            </w:r>
          </w:p>
        </w:tc>
      </w:tr>
      <w:tr w:rsidR="00277428" w:rsidRPr="00744DF4" w:rsidTr="00183067">
        <w:trPr>
          <w:trHeight w:val="624"/>
        </w:trPr>
        <w:tc>
          <w:tcPr>
            <w:tcW w:w="3964" w:type="dxa"/>
            <w:vMerge/>
          </w:tcPr>
          <w:p w:rsidR="00277428" w:rsidRPr="000001FE" w:rsidRDefault="00277428" w:rsidP="00A11D64">
            <w:pPr>
              <w:tabs>
                <w:tab w:val="left" w:pos="2676"/>
              </w:tabs>
              <w:jc w:val="center"/>
              <w:rPr>
                <w:rFonts w:ascii="Times New Roman" w:hAnsi="Times New Roman"/>
                <w:sz w:val="20"/>
                <w:szCs w:val="20"/>
              </w:rPr>
            </w:pPr>
          </w:p>
        </w:tc>
        <w:tc>
          <w:tcPr>
            <w:tcW w:w="1276" w:type="dxa"/>
            <w:vMerge/>
          </w:tcPr>
          <w:p w:rsidR="00277428" w:rsidRPr="000001FE" w:rsidRDefault="00277428" w:rsidP="00A11D64">
            <w:pPr>
              <w:tabs>
                <w:tab w:val="left" w:pos="2676"/>
              </w:tabs>
              <w:jc w:val="center"/>
              <w:rPr>
                <w:rFonts w:ascii="Times New Roman" w:hAnsi="Times New Roman"/>
                <w:sz w:val="20"/>
                <w:szCs w:val="20"/>
              </w:rPr>
            </w:pPr>
          </w:p>
        </w:tc>
        <w:tc>
          <w:tcPr>
            <w:tcW w:w="1559" w:type="dxa"/>
          </w:tcPr>
          <w:p w:rsidR="00277428" w:rsidRPr="000001FE" w:rsidRDefault="00277428" w:rsidP="00A11D64">
            <w:pPr>
              <w:tabs>
                <w:tab w:val="left" w:pos="2676"/>
              </w:tabs>
              <w:jc w:val="center"/>
              <w:rPr>
                <w:rFonts w:ascii="Times New Roman" w:hAnsi="Times New Roman"/>
                <w:b/>
                <w:sz w:val="20"/>
                <w:szCs w:val="20"/>
              </w:rPr>
            </w:pPr>
            <w:r w:rsidRPr="000001FE">
              <w:rPr>
                <w:rFonts w:ascii="Times New Roman" w:hAnsi="Times New Roman"/>
                <w:b/>
                <w:sz w:val="20"/>
                <w:szCs w:val="20"/>
              </w:rPr>
              <w:t>Всего</w:t>
            </w:r>
          </w:p>
        </w:tc>
        <w:tc>
          <w:tcPr>
            <w:tcW w:w="1560" w:type="dxa"/>
          </w:tcPr>
          <w:p w:rsidR="00277428" w:rsidRPr="000001FE" w:rsidRDefault="00277428" w:rsidP="00A11D64">
            <w:pPr>
              <w:tabs>
                <w:tab w:val="left" w:pos="2676"/>
              </w:tabs>
              <w:jc w:val="center"/>
              <w:rPr>
                <w:rFonts w:ascii="Times New Roman" w:hAnsi="Times New Roman"/>
                <w:b/>
                <w:sz w:val="20"/>
                <w:szCs w:val="20"/>
              </w:rPr>
            </w:pPr>
            <w:r w:rsidRPr="000001FE">
              <w:rPr>
                <w:rFonts w:ascii="Times New Roman" w:hAnsi="Times New Roman"/>
                <w:b/>
                <w:sz w:val="20"/>
                <w:szCs w:val="20"/>
              </w:rPr>
              <w:t>В том числе, к восстановлени</w:t>
            </w:r>
            <w:r w:rsidRPr="000001FE">
              <w:rPr>
                <w:rFonts w:ascii="Times New Roman" w:hAnsi="Times New Roman"/>
                <w:b/>
                <w:sz w:val="20"/>
                <w:szCs w:val="20"/>
              </w:rPr>
              <w:lastRenderedPageBreak/>
              <w:t xml:space="preserve">ю в бюджет  </w:t>
            </w:r>
          </w:p>
        </w:tc>
        <w:tc>
          <w:tcPr>
            <w:tcW w:w="1105" w:type="dxa"/>
            <w:vMerge/>
          </w:tcPr>
          <w:p w:rsidR="00277428" w:rsidRPr="000001FE" w:rsidRDefault="00277428" w:rsidP="00A11D64">
            <w:pPr>
              <w:tabs>
                <w:tab w:val="left" w:pos="2676"/>
              </w:tabs>
              <w:jc w:val="center"/>
              <w:rPr>
                <w:rFonts w:ascii="Times New Roman" w:hAnsi="Times New Roman"/>
                <w:b/>
                <w:sz w:val="20"/>
                <w:szCs w:val="20"/>
              </w:rPr>
            </w:pPr>
          </w:p>
        </w:tc>
      </w:tr>
      <w:tr w:rsidR="00277428" w:rsidRPr="00744DF4" w:rsidTr="00972821">
        <w:trPr>
          <w:trHeight w:val="265"/>
        </w:trPr>
        <w:tc>
          <w:tcPr>
            <w:tcW w:w="3964" w:type="dxa"/>
          </w:tcPr>
          <w:p w:rsidR="00277428" w:rsidRPr="000001FE" w:rsidRDefault="00277428" w:rsidP="00A11D64">
            <w:pPr>
              <w:tabs>
                <w:tab w:val="left" w:pos="2676"/>
              </w:tabs>
              <w:jc w:val="center"/>
              <w:rPr>
                <w:rFonts w:ascii="Times New Roman" w:hAnsi="Times New Roman"/>
                <w:sz w:val="20"/>
                <w:szCs w:val="20"/>
              </w:rPr>
            </w:pPr>
            <w:r w:rsidRPr="000001FE">
              <w:rPr>
                <w:rFonts w:ascii="Times New Roman" w:hAnsi="Times New Roman"/>
                <w:sz w:val="20"/>
                <w:szCs w:val="20"/>
              </w:rPr>
              <w:t>1</w:t>
            </w:r>
          </w:p>
        </w:tc>
        <w:tc>
          <w:tcPr>
            <w:tcW w:w="1276" w:type="dxa"/>
          </w:tcPr>
          <w:p w:rsidR="00277428" w:rsidRPr="000001FE" w:rsidRDefault="00277428" w:rsidP="00A11D64">
            <w:pPr>
              <w:tabs>
                <w:tab w:val="left" w:pos="2676"/>
              </w:tabs>
              <w:jc w:val="center"/>
              <w:rPr>
                <w:rFonts w:ascii="Times New Roman" w:hAnsi="Times New Roman"/>
                <w:sz w:val="20"/>
                <w:szCs w:val="20"/>
              </w:rPr>
            </w:pPr>
            <w:r w:rsidRPr="000001FE">
              <w:rPr>
                <w:rFonts w:ascii="Times New Roman" w:hAnsi="Times New Roman"/>
                <w:sz w:val="20"/>
                <w:szCs w:val="20"/>
              </w:rPr>
              <w:t>2</w:t>
            </w:r>
          </w:p>
        </w:tc>
        <w:tc>
          <w:tcPr>
            <w:tcW w:w="1559" w:type="dxa"/>
          </w:tcPr>
          <w:p w:rsidR="00277428" w:rsidRPr="000001FE" w:rsidRDefault="00277428" w:rsidP="00A11D64">
            <w:pPr>
              <w:tabs>
                <w:tab w:val="left" w:pos="2676"/>
              </w:tabs>
              <w:jc w:val="center"/>
              <w:rPr>
                <w:rFonts w:ascii="Times New Roman" w:hAnsi="Times New Roman"/>
                <w:sz w:val="20"/>
                <w:szCs w:val="20"/>
              </w:rPr>
            </w:pPr>
            <w:r w:rsidRPr="000001FE">
              <w:rPr>
                <w:rFonts w:ascii="Times New Roman" w:hAnsi="Times New Roman"/>
                <w:sz w:val="20"/>
                <w:szCs w:val="20"/>
              </w:rPr>
              <w:t>3</w:t>
            </w:r>
          </w:p>
        </w:tc>
        <w:tc>
          <w:tcPr>
            <w:tcW w:w="1560" w:type="dxa"/>
          </w:tcPr>
          <w:p w:rsidR="00277428" w:rsidRPr="000001FE" w:rsidRDefault="00277428" w:rsidP="00A11D64">
            <w:pPr>
              <w:tabs>
                <w:tab w:val="left" w:pos="2676"/>
              </w:tabs>
              <w:jc w:val="center"/>
              <w:rPr>
                <w:rFonts w:ascii="Times New Roman" w:hAnsi="Times New Roman"/>
                <w:sz w:val="20"/>
                <w:szCs w:val="20"/>
              </w:rPr>
            </w:pPr>
            <w:r w:rsidRPr="000001FE">
              <w:rPr>
                <w:rFonts w:ascii="Times New Roman" w:hAnsi="Times New Roman"/>
                <w:sz w:val="20"/>
                <w:szCs w:val="20"/>
              </w:rPr>
              <w:t>4</w:t>
            </w:r>
          </w:p>
        </w:tc>
        <w:tc>
          <w:tcPr>
            <w:tcW w:w="1105" w:type="dxa"/>
          </w:tcPr>
          <w:p w:rsidR="00277428" w:rsidRPr="000001FE" w:rsidRDefault="00277428" w:rsidP="00A11D64">
            <w:pPr>
              <w:tabs>
                <w:tab w:val="left" w:pos="2676"/>
              </w:tabs>
              <w:jc w:val="center"/>
              <w:rPr>
                <w:rFonts w:ascii="Times New Roman" w:hAnsi="Times New Roman"/>
                <w:sz w:val="20"/>
                <w:szCs w:val="20"/>
              </w:rPr>
            </w:pPr>
            <w:r w:rsidRPr="000001FE">
              <w:rPr>
                <w:rFonts w:ascii="Times New Roman" w:hAnsi="Times New Roman"/>
                <w:sz w:val="20"/>
                <w:szCs w:val="20"/>
              </w:rPr>
              <w:t>5</w:t>
            </w:r>
          </w:p>
        </w:tc>
      </w:tr>
      <w:tr w:rsidR="00277428" w:rsidRPr="00744DF4" w:rsidTr="00E82990">
        <w:tc>
          <w:tcPr>
            <w:tcW w:w="3964" w:type="dxa"/>
          </w:tcPr>
          <w:p w:rsidR="00277428" w:rsidRPr="000001FE" w:rsidRDefault="00277428" w:rsidP="00A11D64">
            <w:pPr>
              <w:tabs>
                <w:tab w:val="left" w:pos="2676"/>
              </w:tabs>
              <w:jc w:val="both"/>
              <w:rPr>
                <w:rFonts w:ascii="Times New Roman" w:hAnsi="Times New Roman"/>
                <w:sz w:val="20"/>
                <w:szCs w:val="20"/>
              </w:rPr>
            </w:pPr>
            <w:r w:rsidRPr="000001FE">
              <w:rPr>
                <w:rFonts w:ascii="Times New Roman" w:hAnsi="Times New Roman"/>
                <w:sz w:val="20"/>
                <w:szCs w:val="20"/>
              </w:rPr>
              <w:t>При формировании и исполнении бюджетов</w:t>
            </w:r>
          </w:p>
        </w:tc>
        <w:tc>
          <w:tcPr>
            <w:tcW w:w="1276" w:type="dxa"/>
          </w:tcPr>
          <w:p w:rsidR="00277428" w:rsidRPr="00EA707A" w:rsidRDefault="00263FCA" w:rsidP="00E82990">
            <w:pPr>
              <w:tabs>
                <w:tab w:val="left" w:pos="2676"/>
              </w:tabs>
              <w:spacing w:after="0"/>
              <w:jc w:val="right"/>
              <w:rPr>
                <w:rFonts w:ascii="Times New Roman" w:hAnsi="Times New Roman"/>
                <w:sz w:val="20"/>
                <w:szCs w:val="20"/>
              </w:rPr>
            </w:pPr>
            <w:r w:rsidRPr="00EA707A">
              <w:rPr>
                <w:rFonts w:ascii="Times New Roman" w:hAnsi="Times New Roman"/>
                <w:sz w:val="20"/>
                <w:szCs w:val="20"/>
              </w:rPr>
              <w:t>1/1 300,65</w:t>
            </w:r>
          </w:p>
        </w:tc>
        <w:tc>
          <w:tcPr>
            <w:tcW w:w="1559" w:type="dxa"/>
          </w:tcPr>
          <w:p w:rsidR="00277428" w:rsidRPr="00EA707A" w:rsidRDefault="00263FCA" w:rsidP="00E82990">
            <w:pPr>
              <w:tabs>
                <w:tab w:val="left" w:pos="2676"/>
              </w:tabs>
              <w:spacing w:after="0"/>
              <w:jc w:val="right"/>
              <w:rPr>
                <w:rFonts w:ascii="Times New Roman" w:hAnsi="Times New Roman"/>
                <w:sz w:val="20"/>
                <w:szCs w:val="20"/>
              </w:rPr>
            </w:pPr>
            <w:r w:rsidRPr="00EA707A">
              <w:rPr>
                <w:rFonts w:ascii="Times New Roman" w:hAnsi="Times New Roman"/>
                <w:sz w:val="20"/>
                <w:szCs w:val="20"/>
              </w:rPr>
              <w:t>1</w:t>
            </w:r>
            <w:r w:rsidR="00DF367B">
              <w:rPr>
                <w:rFonts w:ascii="Times New Roman" w:hAnsi="Times New Roman"/>
                <w:sz w:val="20"/>
                <w:szCs w:val="20"/>
              </w:rPr>
              <w:t>/1300,65</w:t>
            </w:r>
          </w:p>
        </w:tc>
        <w:tc>
          <w:tcPr>
            <w:tcW w:w="1560" w:type="dxa"/>
          </w:tcPr>
          <w:p w:rsidR="00277428" w:rsidRPr="000001FE" w:rsidRDefault="00277428" w:rsidP="00AA7ABD">
            <w:pPr>
              <w:tabs>
                <w:tab w:val="left" w:pos="2676"/>
              </w:tabs>
              <w:jc w:val="right"/>
              <w:rPr>
                <w:rFonts w:ascii="Times New Roman" w:hAnsi="Times New Roman"/>
                <w:b/>
                <w:sz w:val="20"/>
                <w:szCs w:val="20"/>
              </w:rPr>
            </w:pPr>
          </w:p>
        </w:tc>
        <w:tc>
          <w:tcPr>
            <w:tcW w:w="1105" w:type="dxa"/>
          </w:tcPr>
          <w:p w:rsidR="00277428" w:rsidRPr="000001FE" w:rsidRDefault="00277428" w:rsidP="00AA7ABD">
            <w:pPr>
              <w:tabs>
                <w:tab w:val="left" w:pos="2676"/>
              </w:tabs>
              <w:jc w:val="right"/>
              <w:rPr>
                <w:rFonts w:ascii="Times New Roman" w:hAnsi="Times New Roman"/>
                <w:b/>
                <w:sz w:val="20"/>
                <w:szCs w:val="20"/>
              </w:rPr>
            </w:pPr>
          </w:p>
        </w:tc>
      </w:tr>
      <w:tr w:rsidR="00277428" w:rsidRPr="00744DF4" w:rsidTr="00E82990">
        <w:tc>
          <w:tcPr>
            <w:tcW w:w="3964" w:type="dxa"/>
          </w:tcPr>
          <w:p w:rsidR="00277428" w:rsidRPr="000001FE" w:rsidRDefault="00277428" w:rsidP="00A11D64">
            <w:pPr>
              <w:tabs>
                <w:tab w:val="left" w:pos="2676"/>
              </w:tabs>
              <w:jc w:val="both"/>
              <w:rPr>
                <w:rFonts w:ascii="Times New Roman" w:hAnsi="Times New Roman"/>
                <w:sz w:val="20"/>
                <w:szCs w:val="20"/>
              </w:rPr>
            </w:pPr>
            <w:r w:rsidRPr="000001FE">
              <w:rPr>
                <w:rFonts w:ascii="Times New Roman" w:hAnsi="Times New Roman"/>
                <w:sz w:val="20"/>
                <w:szCs w:val="20"/>
              </w:rPr>
              <w:t>Нецелевое использование бюджетных средств</w:t>
            </w:r>
          </w:p>
        </w:tc>
        <w:tc>
          <w:tcPr>
            <w:tcW w:w="1276" w:type="dxa"/>
          </w:tcPr>
          <w:p w:rsidR="00277428" w:rsidRPr="000001FE" w:rsidRDefault="00277428" w:rsidP="00E82990">
            <w:pPr>
              <w:tabs>
                <w:tab w:val="left" w:pos="2676"/>
              </w:tabs>
              <w:spacing w:after="0"/>
              <w:jc w:val="right"/>
              <w:rPr>
                <w:rFonts w:ascii="Times New Roman" w:hAnsi="Times New Roman"/>
                <w:sz w:val="20"/>
                <w:szCs w:val="20"/>
              </w:rPr>
            </w:pPr>
          </w:p>
        </w:tc>
        <w:tc>
          <w:tcPr>
            <w:tcW w:w="1559" w:type="dxa"/>
          </w:tcPr>
          <w:p w:rsidR="00277428" w:rsidRPr="000001FE" w:rsidRDefault="00277428" w:rsidP="00E82990">
            <w:pPr>
              <w:tabs>
                <w:tab w:val="left" w:pos="2676"/>
              </w:tabs>
              <w:spacing w:after="0"/>
              <w:jc w:val="right"/>
              <w:rPr>
                <w:rFonts w:ascii="Times New Roman" w:hAnsi="Times New Roman"/>
                <w:sz w:val="20"/>
                <w:szCs w:val="20"/>
              </w:rPr>
            </w:pPr>
          </w:p>
        </w:tc>
        <w:tc>
          <w:tcPr>
            <w:tcW w:w="1560" w:type="dxa"/>
          </w:tcPr>
          <w:p w:rsidR="00277428" w:rsidRPr="000001FE" w:rsidRDefault="00277428" w:rsidP="00AA7ABD">
            <w:pPr>
              <w:tabs>
                <w:tab w:val="left" w:pos="2676"/>
              </w:tabs>
              <w:jc w:val="right"/>
              <w:rPr>
                <w:rFonts w:ascii="Times New Roman" w:hAnsi="Times New Roman"/>
                <w:sz w:val="20"/>
                <w:szCs w:val="20"/>
              </w:rPr>
            </w:pPr>
          </w:p>
        </w:tc>
        <w:tc>
          <w:tcPr>
            <w:tcW w:w="1105" w:type="dxa"/>
          </w:tcPr>
          <w:p w:rsidR="00277428" w:rsidRPr="000001FE" w:rsidRDefault="00277428" w:rsidP="00AA7ABD">
            <w:pPr>
              <w:tabs>
                <w:tab w:val="left" w:pos="2676"/>
              </w:tabs>
              <w:jc w:val="right"/>
              <w:rPr>
                <w:rFonts w:ascii="Times New Roman" w:hAnsi="Times New Roman"/>
                <w:b/>
                <w:sz w:val="20"/>
                <w:szCs w:val="20"/>
              </w:rPr>
            </w:pPr>
          </w:p>
        </w:tc>
      </w:tr>
      <w:tr w:rsidR="00277428" w:rsidRPr="00744DF4" w:rsidTr="00E82990">
        <w:tc>
          <w:tcPr>
            <w:tcW w:w="3964" w:type="dxa"/>
          </w:tcPr>
          <w:p w:rsidR="00277428" w:rsidRPr="000001FE" w:rsidRDefault="00277428" w:rsidP="00A11D64">
            <w:pPr>
              <w:tabs>
                <w:tab w:val="left" w:pos="2676"/>
              </w:tabs>
              <w:jc w:val="both"/>
              <w:rPr>
                <w:rFonts w:ascii="Times New Roman" w:hAnsi="Times New Roman"/>
                <w:sz w:val="20"/>
                <w:szCs w:val="20"/>
              </w:rPr>
            </w:pPr>
            <w:r w:rsidRPr="000001FE">
              <w:rPr>
                <w:rFonts w:ascii="Times New Roman" w:hAnsi="Times New Roman"/>
                <w:sz w:val="20"/>
                <w:szCs w:val="20"/>
              </w:rPr>
              <w:t>Несоответствие принципу результативности и эффективности использования</w:t>
            </w:r>
          </w:p>
        </w:tc>
        <w:tc>
          <w:tcPr>
            <w:tcW w:w="1276" w:type="dxa"/>
          </w:tcPr>
          <w:p w:rsidR="00404B83" w:rsidRPr="000001FE" w:rsidRDefault="009B3DBB" w:rsidP="009B3DBB">
            <w:pPr>
              <w:tabs>
                <w:tab w:val="left" w:pos="2676"/>
              </w:tabs>
              <w:spacing w:after="0"/>
              <w:jc w:val="right"/>
              <w:rPr>
                <w:rFonts w:ascii="Times New Roman" w:hAnsi="Times New Roman"/>
                <w:sz w:val="20"/>
                <w:szCs w:val="20"/>
              </w:rPr>
            </w:pPr>
            <w:r w:rsidRPr="00114843">
              <w:rPr>
                <w:rFonts w:ascii="Times New Roman" w:hAnsi="Times New Roman"/>
                <w:sz w:val="20"/>
                <w:szCs w:val="20"/>
              </w:rPr>
              <w:t>1/16,2</w:t>
            </w:r>
          </w:p>
        </w:tc>
        <w:tc>
          <w:tcPr>
            <w:tcW w:w="1559" w:type="dxa"/>
          </w:tcPr>
          <w:p w:rsidR="00277428" w:rsidRPr="000001FE" w:rsidRDefault="00277428" w:rsidP="00E82990">
            <w:pPr>
              <w:tabs>
                <w:tab w:val="left" w:pos="2676"/>
              </w:tabs>
              <w:spacing w:after="0"/>
              <w:jc w:val="right"/>
              <w:rPr>
                <w:rFonts w:ascii="Times New Roman" w:hAnsi="Times New Roman"/>
                <w:sz w:val="20"/>
                <w:szCs w:val="20"/>
              </w:rPr>
            </w:pPr>
          </w:p>
        </w:tc>
        <w:tc>
          <w:tcPr>
            <w:tcW w:w="1560" w:type="dxa"/>
          </w:tcPr>
          <w:p w:rsidR="00277428" w:rsidRPr="000001FE" w:rsidRDefault="00277428" w:rsidP="00AA7ABD">
            <w:pPr>
              <w:tabs>
                <w:tab w:val="left" w:pos="2676"/>
              </w:tabs>
              <w:jc w:val="right"/>
              <w:rPr>
                <w:rFonts w:ascii="Times New Roman" w:hAnsi="Times New Roman"/>
                <w:sz w:val="20"/>
                <w:szCs w:val="20"/>
              </w:rPr>
            </w:pPr>
          </w:p>
        </w:tc>
        <w:tc>
          <w:tcPr>
            <w:tcW w:w="1105" w:type="dxa"/>
          </w:tcPr>
          <w:p w:rsidR="00277428" w:rsidRPr="000001FE" w:rsidRDefault="00277428" w:rsidP="00AA7ABD">
            <w:pPr>
              <w:tabs>
                <w:tab w:val="left" w:pos="2676"/>
              </w:tabs>
              <w:jc w:val="right"/>
              <w:rPr>
                <w:rFonts w:ascii="Times New Roman" w:hAnsi="Times New Roman"/>
                <w:sz w:val="20"/>
                <w:szCs w:val="20"/>
              </w:rPr>
            </w:pPr>
          </w:p>
        </w:tc>
      </w:tr>
      <w:tr w:rsidR="00277428" w:rsidRPr="00744DF4" w:rsidTr="00E82990">
        <w:tc>
          <w:tcPr>
            <w:tcW w:w="3964" w:type="dxa"/>
          </w:tcPr>
          <w:p w:rsidR="00277428" w:rsidRPr="000001FE" w:rsidRDefault="00277428" w:rsidP="00A11D64">
            <w:pPr>
              <w:tabs>
                <w:tab w:val="left" w:pos="2676"/>
              </w:tabs>
              <w:jc w:val="both"/>
              <w:rPr>
                <w:rFonts w:ascii="Times New Roman" w:hAnsi="Times New Roman"/>
                <w:sz w:val="20"/>
                <w:szCs w:val="20"/>
              </w:rPr>
            </w:pPr>
            <w:r w:rsidRPr="000001FE">
              <w:rPr>
                <w:rFonts w:ascii="Times New Roman" w:hAnsi="Times New Roman"/>
                <w:sz w:val="20"/>
                <w:szCs w:val="20"/>
              </w:rPr>
              <w:t>Неправомерное использование средств</w:t>
            </w:r>
          </w:p>
        </w:tc>
        <w:tc>
          <w:tcPr>
            <w:tcW w:w="1276" w:type="dxa"/>
          </w:tcPr>
          <w:p w:rsidR="00277428" w:rsidRPr="000001FE" w:rsidRDefault="00277428" w:rsidP="00E82990">
            <w:pPr>
              <w:tabs>
                <w:tab w:val="left" w:pos="2676"/>
              </w:tabs>
              <w:spacing w:after="0"/>
              <w:jc w:val="right"/>
              <w:rPr>
                <w:rFonts w:ascii="Times New Roman" w:hAnsi="Times New Roman"/>
                <w:sz w:val="20"/>
                <w:szCs w:val="20"/>
              </w:rPr>
            </w:pPr>
          </w:p>
        </w:tc>
        <w:tc>
          <w:tcPr>
            <w:tcW w:w="1559" w:type="dxa"/>
          </w:tcPr>
          <w:p w:rsidR="00277428" w:rsidRPr="000001FE" w:rsidRDefault="00277428" w:rsidP="00E82990">
            <w:pPr>
              <w:tabs>
                <w:tab w:val="left" w:pos="2676"/>
              </w:tabs>
              <w:spacing w:after="0"/>
              <w:jc w:val="right"/>
              <w:rPr>
                <w:rFonts w:ascii="Times New Roman" w:hAnsi="Times New Roman"/>
                <w:sz w:val="20"/>
                <w:szCs w:val="20"/>
              </w:rPr>
            </w:pPr>
          </w:p>
        </w:tc>
        <w:tc>
          <w:tcPr>
            <w:tcW w:w="1560" w:type="dxa"/>
          </w:tcPr>
          <w:p w:rsidR="00277428" w:rsidRPr="000001FE" w:rsidRDefault="00277428" w:rsidP="00AA7ABD">
            <w:pPr>
              <w:tabs>
                <w:tab w:val="left" w:pos="2676"/>
              </w:tabs>
              <w:jc w:val="right"/>
              <w:rPr>
                <w:rFonts w:ascii="Times New Roman" w:hAnsi="Times New Roman"/>
                <w:sz w:val="20"/>
                <w:szCs w:val="20"/>
              </w:rPr>
            </w:pPr>
          </w:p>
        </w:tc>
        <w:tc>
          <w:tcPr>
            <w:tcW w:w="1105" w:type="dxa"/>
          </w:tcPr>
          <w:p w:rsidR="00277428" w:rsidRPr="000001FE" w:rsidRDefault="00277428" w:rsidP="00AA7ABD">
            <w:pPr>
              <w:tabs>
                <w:tab w:val="left" w:pos="2676"/>
              </w:tabs>
              <w:jc w:val="right"/>
              <w:rPr>
                <w:rFonts w:ascii="Times New Roman" w:hAnsi="Times New Roman"/>
                <w:sz w:val="20"/>
                <w:szCs w:val="20"/>
              </w:rPr>
            </w:pPr>
          </w:p>
        </w:tc>
      </w:tr>
      <w:tr w:rsidR="00277428" w:rsidRPr="00744DF4" w:rsidTr="00E82990">
        <w:tc>
          <w:tcPr>
            <w:tcW w:w="3964" w:type="dxa"/>
          </w:tcPr>
          <w:p w:rsidR="00277428" w:rsidRPr="000001FE" w:rsidRDefault="00277428" w:rsidP="00A11D64">
            <w:pPr>
              <w:tabs>
                <w:tab w:val="left" w:pos="2676"/>
              </w:tabs>
              <w:jc w:val="both"/>
              <w:rPr>
                <w:rFonts w:ascii="Times New Roman" w:hAnsi="Times New Roman"/>
                <w:sz w:val="20"/>
                <w:szCs w:val="20"/>
              </w:rPr>
            </w:pPr>
            <w:r w:rsidRPr="000001FE">
              <w:rPr>
                <w:rFonts w:ascii="Times New Roman" w:hAnsi="Times New Roman"/>
                <w:sz w:val="20"/>
                <w:szCs w:val="20"/>
              </w:rPr>
              <w:t>В области государственной (муниципальной) собственности</w:t>
            </w:r>
          </w:p>
        </w:tc>
        <w:tc>
          <w:tcPr>
            <w:tcW w:w="1276" w:type="dxa"/>
          </w:tcPr>
          <w:p w:rsidR="00562BEE" w:rsidRPr="000001FE" w:rsidRDefault="004F1A6A" w:rsidP="00E82990">
            <w:pPr>
              <w:tabs>
                <w:tab w:val="left" w:pos="2676"/>
              </w:tabs>
              <w:spacing w:after="0"/>
              <w:jc w:val="right"/>
              <w:rPr>
                <w:rFonts w:ascii="Times New Roman" w:hAnsi="Times New Roman"/>
                <w:sz w:val="20"/>
                <w:szCs w:val="20"/>
              </w:rPr>
            </w:pPr>
            <w:r>
              <w:rPr>
                <w:rFonts w:ascii="Times New Roman" w:hAnsi="Times New Roman"/>
                <w:sz w:val="20"/>
                <w:szCs w:val="20"/>
              </w:rPr>
              <w:t>16</w:t>
            </w:r>
            <w:r w:rsidR="001C47BD">
              <w:rPr>
                <w:rFonts w:ascii="Times New Roman" w:hAnsi="Times New Roman"/>
                <w:sz w:val="20"/>
                <w:szCs w:val="20"/>
              </w:rPr>
              <w:t>/</w:t>
            </w:r>
            <w:r w:rsidR="00205C0D">
              <w:rPr>
                <w:rFonts w:ascii="Times New Roman" w:hAnsi="Times New Roman"/>
                <w:sz w:val="20"/>
                <w:szCs w:val="20"/>
              </w:rPr>
              <w:t>606,19</w:t>
            </w:r>
          </w:p>
        </w:tc>
        <w:tc>
          <w:tcPr>
            <w:tcW w:w="1559" w:type="dxa"/>
          </w:tcPr>
          <w:p w:rsidR="00277428" w:rsidRPr="000001FE" w:rsidRDefault="004F1A6A" w:rsidP="00E82990">
            <w:pPr>
              <w:tabs>
                <w:tab w:val="left" w:pos="2676"/>
              </w:tabs>
              <w:spacing w:after="0"/>
              <w:jc w:val="right"/>
              <w:rPr>
                <w:rFonts w:ascii="Times New Roman" w:hAnsi="Times New Roman"/>
                <w:sz w:val="20"/>
                <w:szCs w:val="20"/>
              </w:rPr>
            </w:pPr>
            <w:r>
              <w:rPr>
                <w:rFonts w:ascii="Times New Roman" w:hAnsi="Times New Roman"/>
                <w:sz w:val="20"/>
                <w:szCs w:val="20"/>
              </w:rPr>
              <w:t>16</w:t>
            </w:r>
            <w:r w:rsidR="001C47BD">
              <w:rPr>
                <w:rFonts w:ascii="Times New Roman" w:hAnsi="Times New Roman"/>
                <w:sz w:val="20"/>
                <w:szCs w:val="20"/>
              </w:rPr>
              <w:t>/</w:t>
            </w:r>
            <w:r w:rsidR="00205C0D">
              <w:rPr>
                <w:rFonts w:ascii="Times New Roman" w:hAnsi="Times New Roman"/>
                <w:sz w:val="20"/>
                <w:szCs w:val="20"/>
              </w:rPr>
              <w:t>606,19</w:t>
            </w:r>
          </w:p>
        </w:tc>
        <w:tc>
          <w:tcPr>
            <w:tcW w:w="1560" w:type="dxa"/>
          </w:tcPr>
          <w:p w:rsidR="00277428" w:rsidRPr="000001FE" w:rsidRDefault="00277428" w:rsidP="00AA7ABD">
            <w:pPr>
              <w:tabs>
                <w:tab w:val="left" w:pos="2676"/>
              </w:tabs>
              <w:jc w:val="right"/>
              <w:rPr>
                <w:rFonts w:ascii="Times New Roman" w:hAnsi="Times New Roman"/>
                <w:sz w:val="20"/>
                <w:szCs w:val="20"/>
              </w:rPr>
            </w:pPr>
          </w:p>
        </w:tc>
        <w:tc>
          <w:tcPr>
            <w:tcW w:w="1105" w:type="dxa"/>
          </w:tcPr>
          <w:p w:rsidR="00277428" w:rsidRPr="000001FE" w:rsidRDefault="00277428" w:rsidP="00AA7ABD">
            <w:pPr>
              <w:tabs>
                <w:tab w:val="left" w:pos="2676"/>
              </w:tabs>
              <w:jc w:val="right"/>
              <w:rPr>
                <w:rFonts w:ascii="Times New Roman" w:hAnsi="Times New Roman"/>
                <w:sz w:val="20"/>
                <w:szCs w:val="20"/>
              </w:rPr>
            </w:pPr>
          </w:p>
        </w:tc>
      </w:tr>
      <w:tr w:rsidR="00277428" w:rsidRPr="00744DF4" w:rsidTr="00E82990">
        <w:tc>
          <w:tcPr>
            <w:tcW w:w="3964" w:type="dxa"/>
          </w:tcPr>
          <w:p w:rsidR="00277428" w:rsidRPr="000001FE" w:rsidRDefault="00277428" w:rsidP="00A11D64">
            <w:pPr>
              <w:tabs>
                <w:tab w:val="left" w:pos="2676"/>
              </w:tabs>
              <w:jc w:val="both"/>
              <w:rPr>
                <w:rFonts w:ascii="Times New Roman" w:hAnsi="Times New Roman"/>
                <w:sz w:val="20"/>
                <w:szCs w:val="20"/>
              </w:rPr>
            </w:pPr>
            <w:r w:rsidRPr="000001FE">
              <w:rPr>
                <w:rFonts w:ascii="Times New Roman" w:hAnsi="Times New Roman"/>
                <w:sz w:val="20"/>
                <w:szCs w:val="20"/>
              </w:rPr>
              <w:t>При осуществлении муниципальных закупок</w:t>
            </w:r>
          </w:p>
        </w:tc>
        <w:tc>
          <w:tcPr>
            <w:tcW w:w="1276" w:type="dxa"/>
          </w:tcPr>
          <w:p w:rsidR="00277428" w:rsidRPr="000001FE" w:rsidRDefault="00277428" w:rsidP="00E82990">
            <w:pPr>
              <w:tabs>
                <w:tab w:val="left" w:pos="2676"/>
              </w:tabs>
              <w:spacing w:after="0"/>
              <w:jc w:val="right"/>
              <w:rPr>
                <w:rFonts w:ascii="Times New Roman" w:hAnsi="Times New Roman"/>
                <w:sz w:val="20"/>
                <w:szCs w:val="20"/>
              </w:rPr>
            </w:pPr>
          </w:p>
        </w:tc>
        <w:tc>
          <w:tcPr>
            <w:tcW w:w="1559" w:type="dxa"/>
          </w:tcPr>
          <w:p w:rsidR="00277428" w:rsidRPr="000001FE" w:rsidRDefault="00277428" w:rsidP="00E82990">
            <w:pPr>
              <w:tabs>
                <w:tab w:val="left" w:pos="2676"/>
              </w:tabs>
              <w:spacing w:after="0"/>
              <w:jc w:val="right"/>
              <w:rPr>
                <w:rFonts w:ascii="Times New Roman" w:hAnsi="Times New Roman"/>
                <w:sz w:val="20"/>
                <w:szCs w:val="20"/>
              </w:rPr>
            </w:pPr>
          </w:p>
        </w:tc>
        <w:tc>
          <w:tcPr>
            <w:tcW w:w="1560" w:type="dxa"/>
          </w:tcPr>
          <w:p w:rsidR="00277428" w:rsidRPr="000001FE" w:rsidRDefault="00277428" w:rsidP="00AA7ABD">
            <w:pPr>
              <w:tabs>
                <w:tab w:val="left" w:pos="2676"/>
              </w:tabs>
              <w:jc w:val="right"/>
              <w:rPr>
                <w:rFonts w:ascii="Times New Roman" w:hAnsi="Times New Roman"/>
                <w:sz w:val="20"/>
                <w:szCs w:val="20"/>
              </w:rPr>
            </w:pPr>
          </w:p>
        </w:tc>
        <w:tc>
          <w:tcPr>
            <w:tcW w:w="1105" w:type="dxa"/>
          </w:tcPr>
          <w:p w:rsidR="00277428" w:rsidRPr="000001FE" w:rsidRDefault="00277428" w:rsidP="00AA7ABD">
            <w:pPr>
              <w:tabs>
                <w:tab w:val="left" w:pos="2676"/>
              </w:tabs>
              <w:jc w:val="right"/>
              <w:rPr>
                <w:rFonts w:ascii="Times New Roman" w:hAnsi="Times New Roman"/>
                <w:sz w:val="20"/>
                <w:szCs w:val="20"/>
              </w:rPr>
            </w:pPr>
          </w:p>
        </w:tc>
      </w:tr>
      <w:tr w:rsidR="00277428" w:rsidRPr="00744DF4" w:rsidTr="00E82990">
        <w:tc>
          <w:tcPr>
            <w:tcW w:w="3964" w:type="dxa"/>
          </w:tcPr>
          <w:p w:rsidR="00277428" w:rsidRPr="000001FE" w:rsidRDefault="00277428" w:rsidP="00A11D64">
            <w:pPr>
              <w:tabs>
                <w:tab w:val="left" w:pos="2676"/>
              </w:tabs>
              <w:jc w:val="both"/>
              <w:rPr>
                <w:rFonts w:ascii="Times New Roman" w:hAnsi="Times New Roman"/>
                <w:sz w:val="20"/>
                <w:szCs w:val="20"/>
              </w:rPr>
            </w:pPr>
            <w:r w:rsidRPr="000001FE">
              <w:rPr>
                <w:rFonts w:ascii="Times New Roman" w:hAnsi="Times New Roman"/>
                <w:sz w:val="20"/>
                <w:szCs w:val="20"/>
              </w:rPr>
              <w:t>При ведении бухгалтерского учета и составлении отчетности</w:t>
            </w:r>
          </w:p>
        </w:tc>
        <w:tc>
          <w:tcPr>
            <w:tcW w:w="1276" w:type="dxa"/>
          </w:tcPr>
          <w:p w:rsidR="00064F35" w:rsidRPr="000001FE" w:rsidRDefault="009C2CDF" w:rsidP="00E82990">
            <w:pPr>
              <w:tabs>
                <w:tab w:val="left" w:pos="2676"/>
              </w:tabs>
              <w:spacing w:after="0"/>
              <w:jc w:val="right"/>
              <w:rPr>
                <w:rFonts w:ascii="Times New Roman" w:hAnsi="Times New Roman"/>
                <w:sz w:val="20"/>
                <w:szCs w:val="20"/>
              </w:rPr>
            </w:pPr>
            <w:r>
              <w:rPr>
                <w:rFonts w:ascii="Times New Roman" w:hAnsi="Times New Roman"/>
                <w:sz w:val="20"/>
                <w:szCs w:val="20"/>
              </w:rPr>
              <w:t>12</w:t>
            </w:r>
            <w:r w:rsidR="00081744">
              <w:rPr>
                <w:rFonts w:ascii="Times New Roman" w:hAnsi="Times New Roman"/>
                <w:sz w:val="20"/>
                <w:szCs w:val="20"/>
              </w:rPr>
              <w:t>/</w:t>
            </w:r>
            <w:r>
              <w:rPr>
                <w:rFonts w:ascii="Times New Roman" w:hAnsi="Times New Roman"/>
                <w:sz w:val="20"/>
                <w:szCs w:val="20"/>
              </w:rPr>
              <w:t>4 142,92</w:t>
            </w:r>
          </w:p>
        </w:tc>
        <w:tc>
          <w:tcPr>
            <w:tcW w:w="1559" w:type="dxa"/>
          </w:tcPr>
          <w:p w:rsidR="00277428" w:rsidRPr="000001FE" w:rsidRDefault="009C2CDF" w:rsidP="00E82990">
            <w:pPr>
              <w:tabs>
                <w:tab w:val="left" w:pos="2676"/>
              </w:tabs>
              <w:spacing w:after="0"/>
              <w:jc w:val="right"/>
              <w:rPr>
                <w:rFonts w:ascii="Times New Roman" w:hAnsi="Times New Roman"/>
                <w:sz w:val="20"/>
                <w:szCs w:val="20"/>
              </w:rPr>
            </w:pPr>
            <w:r>
              <w:rPr>
                <w:rFonts w:ascii="Times New Roman" w:hAnsi="Times New Roman"/>
                <w:sz w:val="20"/>
                <w:szCs w:val="20"/>
              </w:rPr>
              <w:t>1</w:t>
            </w:r>
            <w:r w:rsidR="00383073">
              <w:rPr>
                <w:rFonts w:ascii="Times New Roman" w:hAnsi="Times New Roman"/>
                <w:sz w:val="20"/>
                <w:szCs w:val="20"/>
              </w:rPr>
              <w:t>2</w:t>
            </w:r>
            <w:r w:rsidR="004F1A6A">
              <w:rPr>
                <w:rFonts w:ascii="Times New Roman" w:hAnsi="Times New Roman"/>
                <w:sz w:val="20"/>
                <w:szCs w:val="20"/>
              </w:rPr>
              <w:t>/</w:t>
            </w:r>
            <w:r>
              <w:rPr>
                <w:rFonts w:ascii="Times New Roman" w:hAnsi="Times New Roman"/>
                <w:sz w:val="20"/>
                <w:szCs w:val="20"/>
              </w:rPr>
              <w:t>4 142,92</w:t>
            </w:r>
          </w:p>
        </w:tc>
        <w:tc>
          <w:tcPr>
            <w:tcW w:w="1560" w:type="dxa"/>
          </w:tcPr>
          <w:p w:rsidR="00277428" w:rsidRPr="000001FE" w:rsidRDefault="00277428" w:rsidP="00AA7ABD">
            <w:pPr>
              <w:tabs>
                <w:tab w:val="left" w:pos="2676"/>
              </w:tabs>
              <w:jc w:val="right"/>
              <w:rPr>
                <w:rFonts w:ascii="Times New Roman" w:hAnsi="Times New Roman"/>
                <w:sz w:val="20"/>
                <w:szCs w:val="20"/>
              </w:rPr>
            </w:pPr>
          </w:p>
        </w:tc>
        <w:tc>
          <w:tcPr>
            <w:tcW w:w="1105" w:type="dxa"/>
          </w:tcPr>
          <w:p w:rsidR="007E50F5" w:rsidRPr="000001FE" w:rsidRDefault="007E50F5" w:rsidP="00AA7ABD">
            <w:pPr>
              <w:tabs>
                <w:tab w:val="left" w:pos="2676"/>
              </w:tabs>
              <w:jc w:val="right"/>
              <w:rPr>
                <w:rFonts w:ascii="Times New Roman" w:hAnsi="Times New Roman"/>
                <w:sz w:val="20"/>
                <w:szCs w:val="20"/>
              </w:rPr>
            </w:pPr>
          </w:p>
        </w:tc>
      </w:tr>
      <w:tr w:rsidR="00277428" w:rsidRPr="00744DF4" w:rsidTr="00E82990">
        <w:tc>
          <w:tcPr>
            <w:tcW w:w="3964" w:type="dxa"/>
          </w:tcPr>
          <w:p w:rsidR="00277428" w:rsidRPr="000001FE" w:rsidRDefault="00277428" w:rsidP="00A11D64">
            <w:pPr>
              <w:tabs>
                <w:tab w:val="left" w:pos="2676"/>
              </w:tabs>
              <w:jc w:val="both"/>
              <w:rPr>
                <w:rFonts w:ascii="Times New Roman" w:hAnsi="Times New Roman"/>
                <w:sz w:val="20"/>
                <w:szCs w:val="20"/>
              </w:rPr>
            </w:pPr>
            <w:r w:rsidRPr="000001FE">
              <w:rPr>
                <w:rFonts w:ascii="Times New Roman" w:hAnsi="Times New Roman"/>
                <w:sz w:val="20"/>
                <w:szCs w:val="20"/>
              </w:rPr>
              <w:t>Прочие виды нарушений и недостатков</w:t>
            </w:r>
          </w:p>
        </w:tc>
        <w:tc>
          <w:tcPr>
            <w:tcW w:w="1276" w:type="dxa"/>
          </w:tcPr>
          <w:p w:rsidR="00277428" w:rsidRPr="000001FE" w:rsidRDefault="004F1A6A" w:rsidP="00E82990">
            <w:pPr>
              <w:tabs>
                <w:tab w:val="left" w:pos="2676"/>
              </w:tabs>
              <w:spacing w:after="0"/>
              <w:jc w:val="right"/>
              <w:rPr>
                <w:rFonts w:ascii="Times New Roman" w:hAnsi="Times New Roman"/>
                <w:sz w:val="20"/>
                <w:szCs w:val="20"/>
              </w:rPr>
            </w:pPr>
            <w:r>
              <w:rPr>
                <w:rFonts w:ascii="Times New Roman" w:hAnsi="Times New Roman"/>
                <w:sz w:val="20"/>
                <w:szCs w:val="20"/>
              </w:rPr>
              <w:t>5/1 619,89</w:t>
            </w:r>
          </w:p>
        </w:tc>
        <w:tc>
          <w:tcPr>
            <w:tcW w:w="1559" w:type="dxa"/>
          </w:tcPr>
          <w:p w:rsidR="00277428" w:rsidRPr="000001FE" w:rsidRDefault="004F1A6A" w:rsidP="00E82990">
            <w:pPr>
              <w:tabs>
                <w:tab w:val="left" w:pos="2676"/>
              </w:tabs>
              <w:spacing w:after="0"/>
              <w:jc w:val="right"/>
              <w:rPr>
                <w:rFonts w:ascii="Times New Roman" w:hAnsi="Times New Roman"/>
                <w:sz w:val="20"/>
                <w:szCs w:val="20"/>
              </w:rPr>
            </w:pPr>
            <w:r>
              <w:rPr>
                <w:rFonts w:ascii="Times New Roman" w:hAnsi="Times New Roman"/>
                <w:sz w:val="20"/>
                <w:szCs w:val="20"/>
              </w:rPr>
              <w:t>5/1 619,89</w:t>
            </w:r>
          </w:p>
        </w:tc>
        <w:tc>
          <w:tcPr>
            <w:tcW w:w="1560" w:type="dxa"/>
          </w:tcPr>
          <w:p w:rsidR="00277428" w:rsidRPr="000001FE" w:rsidRDefault="00277428" w:rsidP="00AA7ABD">
            <w:pPr>
              <w:tabs>
                <w:tab w:val="left" w:pos="2676"/>
              </w:tabs>
              <w:jc w:val="right"/>
              <w:rPr>
                <w:rFonts w:ascii="Times New Roman" w:hAnsi="Times New Roman"/>
                <w:sz w:val="20"/>
                <w:szCs w:val="20"/>
              </w:rPr>
            </w:pPr>
          </w:p>
        </w:tc>
        <w:tc>
          <w:tcPr>
            <w:tcW w:w="1105" w:type="dxa"/>
          </w:tcPr>
          <w:p w:rsidR="00277428" w:rsidRPr="000001FE" w:rsidRDefault="00277428" w:rsidP="00AA7ABD">
            <w:pPr>
              <w:tabs>
                <w:tab w:val="left" w:pos="2676"/>
              </w:tabs>
              <w:jc w:val="right"/>
              <w:rPr>
                <w:rFonts w:ascii="Times New Roman" w:hAnsi="Times New Roman"/>
                <w:sz w:val="20"/>
                <w:szCs w:val="20"/>
              </w:rPr>
            </w:pPr>
          </w:p>
        </w:tc>
      </w:tr>
      <w:tr w:rsidR="00277428" w:rsidRPr="00744DF4" w:rsidTr="00E82990">
        <w:tc>
          <w:tcPr>
            <w:tcW w:w="3964" w:type="dxa"/>
          </w:tcPr>
          <w:p w:rsidR="00277428" w:rsidRPr="000001FE" w:rsidRDefault="00277428" w:rsidP="0019726B">
            <w:pPr>
              <w:tabs>
                <w:tab w:val="left" w:pos="2676"/>
              </w:tabs>
              <w:jc w:val="both"/>
              <w:rPr>
                <w:rFonts w:ascii="Times New Roman" w:hAnsi="Times New Roman"/>
                <w:sz w:val="20"/>
                <w:szCs w:val="20"/>
              </w:rPr>
            </w:pPr>
            <w:r w:rsidRPr="000001FE">
              <w:rPr>
                <w:rFonts w:ascii="Times New Roman" w:hAnsi="Times New Roman"/>
                <w:sz w:val="20"/>
                <w:szCs w:val="20"/>
              </w:rPr>
              <w:t>Нарушение порядка применения бюджетной классификации</w:t>
            </w:r>
          </w:p>
        </w:tc>
        <w:tc>
          <w:tcPr>
            <w:tcW w:w="1276" w:type="dxa"/>
          </w:tcPr>
          <w:p w:rsidR="00D112C7" w:rsidRPr="000001FE" w:rsidRDefault="00D112C7" w:rsidP="00E82990">
            <w:pPr>
              <w:tabs>
                <w:tab w:val="left" w:pos="2676"/>
              </w:tabs>
              <w:spacing w:after="0"/>
              <w:jc w:val="right"/>
              <w:rPr>
                <w:rFonts w:ascii="Times New Roman" w:hAnsi="Times New Roman"/>
                <w:sz w:val="20"/>
                <w:szCs w:val="20"/>
              </w:rPr>
            </w:pPr>
          </w:p>
        </w:tc>
        <w:tc>
          <w:tcPr>
            <w:tcW w:w="1559" w:type="dxa"/>
          </w:tcPr>
          <w:p w:rsidR="00277428" w:rsidRPr="000001FE" w:rsidRDefault="00277428" w:rsidP="00E82990">
            <w:pPr>
              <w:tabs>
                <w:tab w:val="left" w:pos="2676"/>
              </w:tabs>
              <w:spacing w:after="0"/>
              <w:jc w:val="right"/>
              <w:rPr>
                <w:rFonts w:ascii="Times New Roman" w:hAnsi="Times New Roman"/>
                <w:sz w:val="20"/>
                <w:szCs w:val="20"/>
              </w:rPr>
            </w:pPr>
          </w:p>
        </w:tc>
        <w:tc>
          <w:tcPr>
            <w:tcW w:w="1560" w:type="dxa"/>
          </w:tcPr>
          <w:p w:rsidR="00277428" w:rsidRPr="000001FE" w:rsidRDefault="00277428" w:rsidP="00AA7ABD">
            <w:pPr>
              <w:tabs>
                <w:tab w:val="left" w:pos="2676"/>
              </w:tabs>
              <w:jc w:val="right"/>
              <w:rPr>
                <w:rFonts w:ascii="Times New Roman" w:hAnsi="Times New Roman"/>
                <w:sz w:val="20"/>
                <w:szCs w:val="20"/>
              </w:rPr>
            </w:pPr>
          </w:p>
        </w:tc>
        <w:tc>
          <w:tcPr>
            <w:tcW w:w="1105" w:type="dxa"/>
          </w:tcPr>
          <w:p w:rsidR="00277428" w:rsidRPr="000001FE" w:rsidRDefault="00277428" w:rsidP="00AA7ABD">
            <w:pPr>
              <w:tabs>
                <w:tab w:val="left" w:pos="2676"/>
              </w:tabs>
              <w:jc w:val="right"/>
              <w:rPr>
                <w:rFonts w:ascii="Times New Roman" w:hAnsi="Times New Roman"/>
                <w:sz w:val="20"/>
                <w:szCs w:val="20"/>
              </w:rPr>
            </w:pPr>
          </w:p>
        </w:tc>
      </w:tr>
      <w:tr w:rsidR="00277428" w:rsidRPr="00744DF4" w:rsidTr="00E82990">
        <w:tc>
          <w:tcPr>
            <w:tcW w:w="3964" w:type="dxa"/>
          </w:tcPr>
          <w:p w:rsidR="00277428" w:rsidRPr="000001FE" w:rsidRDefault="00277428" w:rsidP="00A11D64">
            <w:pPr>
              <w:tabs>
                <w:tab w:val="left" w:pos="2676"/>
              </w:tabs>
              <w:jc w:val="center"/>
              <w:rPr>
                <w:rFonts w:ascii="Times New Roman" w:hAnsi="Times New Roman"/>
                <w:b/>
                <w:sz w:val="20"/>
                <w:szCs w:val="20"/>
              </w:rPr>
            </w:pPr>
            <w:r w:rsidRPr="000001FE">
              <w:rPr>
                <w:rFonts w:ascii="Times New Roman" w:hAnsi="Times New Roman"/>
                <w:b/>
                <w:sz w:val="20"/>
                <w:szCs w:val="20"/>
              </w:rPr>
              <w:t>Всего</w:t>
            </w:r>
          </w:p>
        </w:tc>
        <w:tc>
          <w:tcPr>
            <w:tcW w:w="1276" w:type="dxa"/>
          </w:tcPr>
          <w:p w:rsidR="00277428" w:rsidRPr="000001FE" w:rsidRDefault="00DF367B" w:rsidP="00DF367B">
            <w:pPr>
              <w:tabs>
                <w:tab w:val="left" w:pos="2676"/>
              </w:tabs>
              <w:spacing w:after="0"/>
              <w:jc w:val="right"/>
              <w:rPr>
                <w:rFonts w:ascii="Times New Roman" w:hAnsi="Times New Roman"/>
                <w:b/>
                <w:sz w:val="20"/>
                <w:szCs w:val="20"/>
              </w:rPr>
            </w:pPr>
            <w:r>
              <w:rPr>
                <w:rFonts w:ascii="Times New Roman" w:hAnsi="Times New Roman"/>
                <w:b/>
                <w:sz w:val="20"/>
                <w:szCs w:val="20"/>
              </w:rPr>
              <w:t>35/7 685,85</w:t>
            </w:r>
          </w:p>
        </w:tc>
        <w:tc>
          <w:tcPr>
            <w:tcW w:w="1559" w:type="dxa"/>
          </w:tcPr>
          <w:p w:rsidR="00277428" w:rsidRPr="000001FE" w:rsidRDefault="00DF367B" w:rsidP="00E82990">
            <w:pPr>
              <w:tabs>
                <w:tab w:val="left" w:pos="2676"/>
              </w:tabs>
              <w:spacing w:after="0"/>
              <w:jc w:val="right"/>
              <w:rPr>
                <w:rFonts w:ascii="Times New Roman" w:hAnsi="Times New Roman"/>
                <w:b/>
                <w:sz w:val="20"/>
                <w:szCs w:val="20"/>
              </w:rPr>
            </w:pPr>
            <w:r>
              <w:rPr>
                <w:rFonts w:ascii="Times New Roman" w:hAnsi="Times New Roman"/>
                <w:b/>
                <w:sz w:val="20"/>
                <w:szCs w:val="20"/>
              </w:rPr>
              <w:t>34/7 669,65</w:t>
            </w:r>
          </w:p>
        </w:tc>
        <w:tc>
          <w:tcPr>
            <w:tcW w:w="1560" w:type="dxa"/>
          </w:tcPr>
          <w:p w:rsidR="00277428" w:rsidRPr="000001FE" w:rsidRDefault="00277428" w:rsidP="00AA7ABD">
            <w:pPr>
              <w:tabs>
                <w:tab w:val="left" w:pos="2676"/>
              </w:tabs>
              <w:jc w:val="right"/>
              <w:rPr>
                <w:rFonts w:ascii="Times New Roman" w:hAnsi="Times New Roman"/>
                <w:b/>
                <w:sz w:val="20"/>
                <w:szCs w:val="20"/>
              </w:rPr>
            </w:pPr>
          </w:p>
        </w:tc>
        <w:tc>
          <w:tcPr>
            <w:tcW w:w="1105" w:type="dxa"/>
          </w:tcPr>
          <w:p w:rsidR="00277428" w:rsidRPr="000001FE" w:rsidRDefault="00277428" w:rsidP="00AA7ABD">
            <w:pPr>
              <w:tabs>
                <w:tab w:val="left" w:pos="2676"/>
              </w:tabs>
              <w:jc w:val="right"/>
              <w:rPr>
                <w:rFonts w:ascii="Times New Roman" w:hAnsi="Times New Roman"/>
                <w:sz w:val="20"/>
                <w:szCs w:val="20"/>
              </w:rPr>
            </w:pPr>
          </w:p>
        </w:tc>
      </w:tr>
    </w:tbl>
    <w:p w:rsidR="008E3970" w:rsidRDefault="008E3970" w:rsidP="008E3970">
      <w:pPr>
        <w:tabs>
          <w:tab w:val="left" w:pos="2676"/>
        </w:tabs>
        <w:jc w:val="both"/>
        <w:rPr>
          <w:rFonts w:ascii="Times New Roman" w:hAnsi="Times New Roman"/>
          <w:b/>
          <w:sz w:val="28"/>
          <w:szCs w:val="28"/>
        </w:rPr>
      </w:pPr>
      <w:r>
        <w:rPr>
          <w:rFonts w:ascii="Times New Roman" w:hAnsi="Times New Roman"/>
          <w:b/>
          <w:sz w:val="28"/>
          <w:szCs w:val="28"/>
        </w:rPr>
        <w:t>Предложения по устранению выявленных нарушений и недостатков в управлении и ведомственном контроле, законодательном регулировании проверяемой сферы:</w:t>
      </w:r>
    </w:p>
    <w:p w:rsidR="008E3970" w:rsidRDefault="002F0C55" w:rsidP="0044403B">
      <w:pPr>
        <w:keepNext/>
        <w:widowControl w:val="0"/>
        <w:tabs>
          <w:tab w:val="left" w:pos="2676"/>
        </w:tabs>
        <w:spacing w:after="0" w:line="240" w:lineRule="auto"/>
        <w:jc w:val="both"/>
        <w:rPr>
          <w:rFonts w:ascii="Times New Roman" w:hAnsi="Times New Roman"/>
          <w:b/>
          <w:sz w:val="28"/>
          <w:szCs w:val="28"/>
        </w:rPr>
      </w:pPr>
      <w:r w:rsidRPr="002065B8">
        <w:rPr>
          <w:rFonts w:ascii="Times New Roman" w:hAnsi="Times New Roman"/>
          <w:b/>
          <w:sz w:val="28"/>
          <w:szCs w:val="28"/>
        </w:rPr>
        <w:t xml:space="preserve">Администрация Сортавальского </w:t>
      </w:r>
      <w:r w:rsidR="002065B8" w:rsidRPr="002065B8">
        <w:rPr>
          <w:rFonts w:ascii="Times New Roman" w:hAnsi="Times New Roman"/>
          <w:b/>
          <w:sz w:val="28"/>
          <w:szCs w:val="28"/>
        </w:rPr>
        <w:t>муниципального района</w:t>
      </w:r>
      <w:r w:rsidR="008E3970" w:rsidRPr="002065B8">
        <w:rPr>
          <w:rFonts w:ascii="Times New Roman" w:hAnsi="Times New Roman"/>
          <w:b/>
          <w:sz w:val="28"/>
          <w:szCs w:val="28"/>
        </w:rPr>
        <w:t>:</w:t>
      </w:r>
    </w:p>
    <w:p w:rsidR="0044403B" w:rsidRPr="002065B8" w:rsidRDefault="0044403B" w:rsidP="0044403B">
      <w:pPr>
        <w:keepNext/>
        <w:widowControl w:val="0"/>
        <w:tabs>
          <w:tab w:val="left" w:pos="2676"/>
        </w:tabs>
        <w:spacing w:after="0" w:line="240" w:lineRule="auto"/>
        <w:jc w:val="both"/>
        <w:rPr>
          <w:rFonts w:ascii="Times New Roman" w:hAnsi="Times New Roman"/>
          <w:b/>
          <w:sz w:val="28"/>
          <w:szCs w:val="28"/>
        </w:rPr>
      </w:pPr>
    </w:p>
    <w:p w:rsidR="00582E3D" w:rsidRPr="006E25D2" w:rsidRDefault="00582E3D" w:rsidP="00DF2A95">
      <w:pPr>
        <w:pStyle w:val="af4"/>
        <w:keepNext/>
        <w:widowControl w:val="0"/>
        <w:numPr>
          <w:ilvl w:val="0"/>
          <w:numId w:val="5"/>
        </w:numPr>
        <w:spacing w:after="0"/>
        <w:ind w:left="0"/>
        <w:jc w:val="both"/>
        <w:rPr>
          <w:color w:val="000000"/>
          <w:spacing w:val="-6"/>
          <w:sz w:val="28"/>
          <w:szCs w:val="28"/>
        </w:rPr>
      </w:pPr>
      <w:r>
        <w:rPr>
          <w:color w:val="000000"/>
          <w:spacing w:val="-6"/>
          <w:sz w:val="28"/>
          <w:szCs w:val="28"/>
        </w:rPr>
        <w:t>И</w:t>
      </w:r>
      <w:r w:rsidRPr="006E25D2">
        <w:rPr>
          <w:color w:val="000000"/>
          <w:spacing w:val="-6"/>
          <w:sz w:val="28"/>
          <w:szCs w:val="28"/>
        </w:rPr>
        <w:t>нформаци</w:t>
      </w:r>
      <w:r>
        <w:rPr>
          <w:color w:val="000000"/>
          <w:spacing w:val="-6"/>
          <w:sz w:val="28"/>
          <w:szCs w:val="28"/>
        </w:rPr>
        <w:t>ю</w:t>
      </w:r>
      <w:r w:rsidRPr="006E25D2">
        <w:rPr>
          <w:color w:val="000000"/>
          <w:spacing w:val="-6"/>
          <w:sz w:val="28"/>
          <w:szCs w:val="28"/>
        </w:rPr>
        <w:t xml:space="preserve"> о</w:t>
      </w:r>
      <w:r>
        <w:rPr>
          <w:color w:val="000000"/>
          <w:spacing w:val="-6"/>
          <w:sz w:val="28"/>
          <w:szCs w:val="28"/>
        </w:rPr>
        <w:t>б</w:t>
      </w:r>
      <w:r w:rsidRPr="006E25D2">
        <w:rPr>
          <w:color w:val="000000"/>
          <w:spacing w:val="-6"/>
          <w:sz w:val="28"/>
          <w:szCs w:val="28"/>
        </w:rPr>
        <w:t xml:space="preserve"> </w:t>
      </w:r>
      <w:r>
        <w:rPr>
          <w:color w:val="000000"/>
          <w:spacing w:val="-6"/>
          <w:sz w:val="28"/>
          <w:szCs w:val="28"/>
        </w:rPr>
        <w:t>объект</w:t>
      </w:r>
      <w:r w:rsidR="00E820FD">
        <w:rPr>
          <w:color w:val="000000"/>
          <w:spacing w:val="-6"/>
          <w:sz w:val="28"/>
          <w:szCs w:val="28"/>
        </w:rPr>
        <w:t>ах</w:t>
      </w:r>
      <w:r>
        <w:rPr>
          <w:color w:val="000000"/>
          <w:spacing w:val="-6"/>
          <w:sz w:val="28"/>
          <w:szCs w:val="28"/>
        </w:rPr>
        <w:t xml:space="preserve"> </w:t>
      </w:r>
      <w:r w:rsidRPr="006E25D2">
        <w:rPr>
          <w:color w:val="000000"/>
          <w:spacing w:val="-6"/>
          <w:sz w:val="28"/>
          <w:szCs w:val="28"/>
        </w:rPr>
        <w:t>недвижим</w:t>
      </w:r>
      <w:r>
        <w:rPr>
          <w:color w:val="000000"/>
          <w:spacing w:val="-6"/>
          <w:sz w:val="28"/>
          <w:szCs w:val="28"/>
        </w:rPr>
        <w:t>ого</w:t>
      </w:r>
      <w:r w:rsidRPr="006E25D2">
        <w:rPr>
          <w:color w:val="000000"/>
          <w:spacing w:val="-6"/>
          <w:sz w:val="28"/>
          <w:szCs w:val="28"/>
        </w:rPr>
        <w:t xml:space="preserve"> имуществ</w:t>
      </w:r>
      <w:r>
        <w:rPr>
          <w:color w:val="000000"/>
          <w:spacing w:val="-6"/>
          <w:sz w:val="28"/>
          <w:szCs w:val="28"/>
        </w:rPr>
        <w:t>а</w:t>
      </w:r>
      <w:r w:rsidRPr="006E25D2">
        <w:rPr>
          <w:color w:val="000000"/>
          <w:spacing w:val="-6"/>
          <w:sz w:val="28"/>
          <w:szCs w:val="28"/>
        </w:rPr>
        <w:t>, закрепленн</w:t>
      </w:r>
      <w:r>
        <w:rPr>
          <w:color w:val="000000"/>
          <w:spacing w:val="-6"/>
          <w:sz w:val="28"/>
          <w:szCs w:val="28"/>
        </w:rPr>
        <w:t>ым</w:t>
      </w:r>
      <w:r w:rsidRPr="006E25D2">
        <w:rPr>
          <w:color w:val="000000"/>
          <w:spacing w:val="-6"/>
          <w:sz w:val="28"/>
          <w:szCs w:val="28"/>
        </w:rPr>
        <w:t xml:space="preserve"> на праве хозяйс</w:t>
      </w:r>
      <w:r>
        <w:rPr>
          <w:color w:val="000000"/>
          <w:spacing w:val="-6"/>
          <w:sz w:val="28"/>
          <w:szCs w:val="28"/>
        </w:rPr>
        <w:t>твенного ведения за</w:t>
      </w:r>
      <w:r w:rsidRPr="006E25D2">
        <w:rPr>
          <w:sz w:val="28"/>
          <w:szCs w:val="28"/>
        </w:rPr>
        <w:t xml:space="preserve"> МУП «ЖКХ СМР»</w:t>
      </w:r>
      <w:r>
        <w:rPr>
          <w:sz w:val="28"/>
          <w:szCs w:val="28"/>
        </w:rPr>
        <w:t xml:space="preserve"> в </w:t>
      </w:r>
      <w:r w:rsidRPr="006E25D2">
        <w:rPr>
          <w:color w:val="000000"/>
          <w:spacing w:val="-6"/>
          <w:sz w:val="28"/>
          <w:szCs w:val="28"/>
        </w:rPr>
        <w:t>Реестре</w:t>
      </w:r>
      <w:r>
        <w:rPr>
          <w:color w:val="000000"/>
          <w:spacing w:val="-6"/>
          <w:sz w:val="28"/>
          <w:szCs w:val="28"/>
        </w:rPr>
        <w:t xml:space="preserve"> муниципального имущества привести в соответствие с требованиями</w:t>
      </w:r>
      <w:r w:rsidRPr="006E25D2">
        <w:rPr>
          <w:color w:val="000000"/>
          <w:spacing w:val="-6"/>
          <w:sz w:val="28"/>
          <w:szCs w:val="28"/>
        </w:rPr>
        <w:t xml:space="preserve"> Порядка ведения органами местного самоуправления реестров муниципального имущества, утвержденного Приказом Министерства экономического развития 30.08.2011г. № 424</w:t>
      </w:r>
      <w:r>
        <w:rPr>
          <w:sz w:val="28"/>
          <w:szCs w:val="28"/>
        </w:rPr>
        <w:t>.</w:t>
      </w:r>
    </w:p>
    <w:p w:rsidR="006E64D5" w:rsidRPr="008A0E94" w:rsidRDefault="006E64D5" w:rsidP="00DF2A95">
      <w:pPr>
        <w:pStyle w:val="aa"/>
        <w:keepNext/>
        <w:widowControl w:val="0"/>
        <w:numPr>
          <w:ilvl w:val="0"/>
          <w:numId w:val="5"/>
        </w:numPr>
        <w:spacing w:after="0"/>
        <w:ind w:left="0"/>
        <w:jc w:val="both"/>
        <w:rPr>
          <w:rFonts w:ascii="Times New Roman" w:hAnsi="Times New Roman"/>
          <w:sz w:val="28"/>
          <w:szCs w:val="28"/>
        </w:rPr>
      </w:pPr>
      <w:r w:rsidRPr="008A0E94">
        <w:rPr>
          <w:rFonts w:ascii="Times New Roman" w:hAnsi="Times New Roman"/>
          <w:sz w:val="28"/>
          <w:szCs w:val="28"/>
        </w:rPr>
        <w:t>Аттестаци</w:t>
      </w:r>
      <w:r w:rsidR="002C1E1A">
        <w:rPr>
          <w:rFonts w:ascii="Times New Roman" w:hAnsi="Times New Roman"/>
          <w:sz w:val="28"/>
          <w:szCs w:val="28"/>
        </w:rPr>
        <w:t>ю</w:t>
      </w:r>
      <w:r w:rsidRPr="008A0E94">
        <w:rPr>
          <w:rFonts w:ascii="Times New Roman" w:hAnsi="Times New Roman"/>
          <w:sz w:val="28"/>
          <w:szCs w:val="28"/>
        </w:rPr>
        <w:t xml:space="preserve"> руководителя МУП «</w:t>
      </w:r>
      <w:r w:rsidRPr="008A0E94">
        <w:rPr>
          <w:rFonts w:ascii="Times New Roman" w:eastAsiaTheme="minorHAnsi" w:hAnsi="Times New Roman"/>
          <w:sz w:val="28"/>
          <w:szCs w:val="28"/>
        </w:rPr>
        <w:t>Жилищно-коммунальное хозяйство</w:t>
      </w:r>
      <w:r w:rsidR="00377552">
        <w:rPr>
          <w:rFonts w:ascii="Times New Roman" w:eastAsiaTheme="minorHAnsi" w:hAnsi="Times New Roman"/>
          <w:sz w:val="28"/>
          <w:szCs w:val="28"/>
        </w:rPr>
        <w:t>»</w:t>
      </w:r>
      <w:r w:rsidRPr="008A0E94">
        <w:rPr>
          <w:rFonts w:ascii="Times New Roman" w:eastAsiaTheme="minorHAnsi" w:hAnsi="Times New Roman"/>
          <w:sz w:val="28"/>
          <w:szCs w:val="28"/>
        </w:rPr>
        <w:t xml:space="preserve"> Сортавальского муниципального района</w:t>
      </w:r>
      <w:r w:rsidRPr="008A0E94">
        <w:rPr>
          <w:rFonts w:ascii="Times New Roman" w:hAnsi="Times New Roman"/>
          <w:sz w:val="28"/>
          <w:szCs w:val="28"/>
        </w:rPr>
        <w:t>» проводи</w:t>
      </w:r>
      <w:r w:rsidR="00E552AC">
        <w:rPr>
          <w:rFonts w:ascii="Times New Roman" w:hAnsi="Times New Roman"/>
          <w:sz w:val="28"/>
          <w:szCs w:val="28"/>
        </w:rPr>
        <w:t xml:space="preserve">ть в соответствии с </w:t>
      </w:r>
      <w:r w:rsidR="00E552AC" w:rsidRPr="004346ED">
        <w:rPr>
          <w:rFonts w:ascii="Times New Roman" w:hAnsi="Times New Roman"/>
          <w:sz w:val="28"/>
          <w:szCs w:val="28"/>
        </w:rPr>
        <w:t>Поряд</w:t>
      </w:r>
      <w:r w:rsidR="00CF0C73">
        <w:rPr>
          <w:rFonts w:ascii="Times New Roman" w:hAnsi="Times New Roman"/>
          <w:sz w:val="28"/>
          <w:szCs w:val="28"/>
        </w:rPr>
        <w:t>ком</w:t>
      </w:r>
      <w:r w:rsidR="00E552AC" w:rsidRPr="004346ED">
        <w:rPr>
          <w:rFonts w:ascii="Times New Roman" w:hAnsi="Times New Roman"/>
          <w:sz w:val="28"/>
          <w:szCs w:val="28"/>
        </w:rPr>
        <w:t xml:space="preserve"> проведения аттестации руководителей муниципальных унитарных предприятий Сорта</w:t>
      </w:r>
      <w:r w:rsidR="00CF0C73">
        <w:rPr>
          <w:rFonts w:ascii="Times New Roman" w:hAnsi="Times New Roman"/>
          <w:sz w:val="28"/>
          <w:szCs w:val="28"/>
        </w:rPr>
        <w:t>вальского муниципального района, утвержденным</w:t>
      </w:r>
      <w:r w:rsidR="00ED4C85" w:rsidRPr="00ED4C85">
        <w:rPr>
          <w:rFonts w:ascii="Times New Roman" w:hAnsi="Times New Roman"/>
          <w:sz w:val="28"/>
          <w:szCs w:val="28"/>
        </w:rPr>
        <w:t xml:space="preserve"> </w:t>
      </w:r>
      <w:r w:rsidR="00ED4C85" w:rsidRPr="004346ED">
        <w:rPr>
          <w:rFonts w:ascii="Times New Roman" w:hAnsi="Times New Roman"/>
          <w:sz w:val="28"/>
          <w:szCs w:val="28"/>
        </w:rPr>
        <w:t>Распоряжением №39 от 23 января 2017 года Администрацией Сортавальского муниципального района</w:t>
      </w:r>
      <w:r w:rsidR="00916395">
        <w:rPr>
          <w:rFonts w:ascii="Times New Roman" w:hAnsi="Times New Roman"/>
          <w:sz w:val="28"/>
          <w:szCs w:val="28"/>
        </w:rPr>
        <w:t>.</w:t>
      </w:r>
    </w:p>
    <w:p w:rsidR="00377552" w:rsidRPr="008A0E94" w:rsidRDefault="00377552" w:rsidP="00DF2A95">
      <w:pPr>
        <w:pStyle w:val="aa"/>
        <w:keepNext/>
        <w:widowControl w:val="0"/>
        <w:numPr>
          <w:ilvl w:val="0"/>
          <w:numId w:val="5"/>
        </w:numPr>
        <w:autoSpaceDE w:val="0"/>
        <w:autoSpaceDN w:val="0"/>
        <w:adjustRightInd w:val="0"/>
        <w:spacing w:after="0"/>
        <w:ind w:left="0"/>
        <w:jc w:val="both"/>
        <w:rPr>
          <w:rFonts w:ascii="Times New Roman" w:eastAsiaTheme="minorHAnsi" w:hAnsi="Times New Roman"/>
          <w:sz w:val="28"/>
          <w:szCs w:val="28"/>
        </w:rPr>
      </w:pPr>
      <w:r w:rsidRPr="00377552">
        <w:rPr>
          <w:rFonts w:ascii="Times New Roman" w:hAnsi="Times New Roman"/>
          <w:sz w:val="28"/>
          <w:szCs w:val="28"/>
        </w:rPr>
        <w:t>А</w:t>
      </w:r>
      <w:r w:rsidRPr="00377552">
        <w:rPr>
          <w:rFonts w:ascii="Times New Roman" w:eastAsia="Times New Roman" w:hAnsi="Times New Roman"/>
          <w:color w:val="000000"/>
          <w:sz w:val="28"/>
          <w:szCs w:val="28"/>
          <w:lang w:eastAsia="ru-RU"/>
        </w:rPr>
        <w:t>удито</w:t>
      </w:r>
      <w:r w:rsidRPr="008A0E94">
        <w:rPr>
          <w:rFonts w:ascii="Times New Roman" w:eastAsia="Times New Roman" w:hAnsi="Times New Roman"/>
          <w:color w:val="000000"/>
          <w:sz w:val="28"/>
          <w:szCs w:val="28"/>
          <w:lang w:eastAsia="ru-RU"/>
        </w:rPr>
        <w:t>рск</w:t>
      </w:r>
      <w:r>
        <w:rPr>
          <w:rFonts w:ascii="Times New Roman" w:eastAsia="Times New Roman" w:hAnsi="Times New Roman"/>
          <w:color w:val="000000"/>
          <w:sz w:val="28"/>
          <w:szCs w:val="28"/>
          <w:lang w:eastAsia="ru-RU"/>
        </w:rPr>
        <w:t>ие</w:t>
      </w:r>
      <w:r w:rsidRPr="008A0E94">
        <w:rPr>
          <w:rFonts w:ascii="Times New Roman" w:eastAsia="Times New Roman" w:hAnsi="Times New Roman"/>
          <w:color w:val="000000"/>
          <w:sz w:val="28"/>
          <w:szCs w:val="28"/>
          <w:lang w:eastAsia="ru-RU"/>
        </w:rPr>
        <w:t xml:space="preserve"> проверки бухгалтерской отчетности </w:t>
      </w:r>
      <w:r w:rsidRPr="008A0E94">
        <w:rPr>
          <w:rFonts w:ascii="Times New Roman" w:hAnsi="Times New Roman"/>
          <w:sz w:val="28"/>
          <w:szCs w:val="28"/>
        </w:rPr>
        <w:t>МУП «</w:t>
      </w:r>
      <w:r w:rsidRPr="008A0E94">
        <w:rPr>
          <w:rFonts w:ascii="Times New Roman" w:eastAsiaTheme="minorHAnsi" w:hAnsi="Times New Roman"/>
          <w:sz w:val="28"/>
          <w:szCs w:val="28"/>
        </w:rPr>
        <w:t>Жилищно-</w:t>
      </w:r>
      <w:r w:rsidRPr="008A0E94">
        <w:rPr>
          <w:rFonts w:ascii="Times New Roman" w:eastAsiaTheme="minorHAnsi" w:hAnsi="Times New Roman"/>
          <w:sz w:val="28"/>
          <w:szCs w:val="28"/>
        </w:rPr>
        <w:lastRenderedPageBreak/>
        <w:t>коммунальное хозяйство</w:t>
      </w:r>
      <w:r w:rsidR="0044403B">
        <w:rPr>
          <w:rFonts w:ascii="Times New Roman" w:eastAsiaTheme="minorHAnsi" w:hAnsi="Times New Roman"/>
          <w:sz w:val="28"/>
          <w:szCs w:val="28"/>
        </w:rPr>
        <w:t xml:space="preserve"> СМР»</w:t>
      </w:r>
      <w:r w:rsidRPr="008A0E94">
        <w:rPr>
          <w:rFonts w:ascii="Times New Roman" w:eastAsiaTheme="minorHAnsi" w:hAnsi="Times New Roman"/>
          <w:sz w:val="28"/>
          <w:szCs w:val="28"/>
        </w:rPr>
        <w:t xml:space="preserve"> </w:t>
      </w:r>
      <w:r>
        <w:rPr>
          <w:rFonts w:ascii="Times New Roman" w:eastAsia="Times New Roman" w:hAnsi="Times New Roman"/>
          <w:color w:val="000000"/>
          <w:sz w:val="28"/>
          <w:szCs w:val="28"/>
          <w:lang w:eastAsia="ru-RU"/>
        </w:rPr>
        <w:t xml:space="preserve">проводить в соответствии с </w:t>
      </w:r>
      <w:r w:rsidRPr="004B6289">
        <w:rPr>
          <w:rFonts w:ascii="Times New Roman" w:hAnsi="Times New Roman"/>
          <w:sz w:val="28"/>
          <w:szCs w:val="28"/>
        </w:rPr>
        <w:t>Поряд</w:t>
      </w:r>
      <w:r>
        <w:rPr>
          <w:rFonts w:ascii="Times New Roman" w:hAnsi="Times New Roman"/>
          <w:sz w:val="28"/>
          <w:szCs w:val="28"/>
        </w:rPr>
        <w:t>ком</w:t>
      </w:r>
      <w:r w:rsidRPr="004B6289">
        <w:rPr>
          <w:rFonts w:ascii="Times New Roman" w:hAnsi="Times New Roman"/>
          <w:sz w:val="28"/>
          <w:szCs w:val="28"/>
        </w:rPr>
        <w:t xml:space="preserve"> определения случаев </w:t>
      </w:r>
      <w:r w:rsidRPr="004B6289">
        <w:rPr>
          <w:rFonts w:ascii="Times New Roman" w:eastAsia="Times New Roman" w:hAnsi="Times New Roman"/>
          <w:color w:val="000000"/>
          <w:sz w:val="28"/>
          <w:szCs w:val="28"/>
          <w:lang w:eastAsia="ru-RU"/>
        </w:rPr>
        <w:t>ежегодной аудиторской проверки независимым аудитором бухгалтерской отчетности муни</w:t>
      </w:r>
      <w:r>
        <w:rPr>
          <w:rFonts w:ascii="Times New Roman" w:eastAsia="Times New Roman" w:hAnsi="Times New Roman"/>
          <w:color w:val="000000"/>
          <w:sz w:val="28"/>
          <w:szCs w:val="28"/>
          <w:lang w:eastAsia="ru-RU"/>
        </w:rPr>
        <w:t>ципальных унитарных предприятий,</w:t>
      </w:r>
      <w:r w:rsidRPr="00377552">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утвержден</w:t>
      </w:r>
      <w:r w:rsidR="007A64E5">
        <w:rPr>
          <w:rFonts w:ascii="Times New Roman" w:eastAsia="Times New Roman" w:hAnsi="Times New Roman"/>
          <w:color w:val="000000"/>
          <w:sz w:val="28"/>
          <w:szCs w:val="28"/>
          <w:lang w:eastAsia="ru-RU"/>
        </w:rPr>
        <w:t>н</w:t>
      </w:r>
      <w:r>
        <w:rPr>
          <w:rFonts w:ascii="Times New Roman" w:eastAsia="Times New Roman" w:hAnsi="Times New Roman"/>
          <w:color w:val="000000"/>
          <w:sz w:val="28"/>
          <w:szCs w:val="28"/>
          <w:lang w:eastAsia="ru-RU"/>
        </w:rPr>
        <w:t xml:space="preserve">ым </w:t>
      </w:r>
      <w:r w:rsidRPr="004B6289">
        <w:rPr>
          <w:rFonts w:ascii="Times New Roman" w:hAnsi="Times New Roman"/>
          <w:sz w:val="28"/>
          <w:szCs w:val="28"/>
        </w:rPr>
        <w:t>Постановлением администрации Сортавальского муниципал</w:t>
      </w:r>
      <w:r>
        <w:rPr>
          <w:rFonts w:ascii="Times New Roman" w:hAnsi="Times New Roman"/>
          <w:sz w:val="28"/>
          <w:szCs w:val="28"/>
        </w:rPr>
        <w:t>ьного района №68 от 14.08.2017г</w:t>
      </w:r>
      <w:r w:rsidRPr="004B6289">
        <w:rPr>
          <w:rFonts w:ascii="Times New Roman" w:eastAsia="Times New Roman" w:hAnsi="Times New Roman"/>
          <w:color w:val="000000"/>
          <w:sz w:val="28"/>
          <w:szCs w:val="28"/>
          <w:lang w:eastAsia="ru-RU"/>
        </w:rPr>
        <w:t>.</w:t>
      </w:r>
    </w:p>
    <w:p w:rsidR="005C666A" w:rsidRDefault="005C666A" w:rsidP="00DF2A95">
      <w:pPr>
        <w:pStyle w:val="Default"/>
        <w:keepNext/>
        <w:widowControl w:val="0"/>
        <w:numPr>
          <w:ilvl w:val="0"/>
          <w:numId w:val="5"/>
        </w:numPr>
        <w:spacing w:line="276" w:lineRule="auto"/>
        <w:ind w:left="0"/>
        <w:jc w:val="both"/>
        <w:rPr>
          <w:sz w:val="28"/>
          <w:szCs w:val="28"/>
        </w:rPr>
      </w:pPr>
      <w:r>
        <w:rPr>
          <w:sz w:val="28"/>
          <w:szCs w:val="28"/>
        </w:rPr>
        <w:t>З</w:t>
      </w:r>
      <w:r w:rsidRPr="006E25D2">
        <w:rPr>
          <w:sz w:val="28"/>
          <w:szCs w:val="28"/>
        </w:rPr>
        <w:t>акрепление за МУП «ЖКХ СМР» объектов водоснабжения и водоотведения произве</w:t>
      </w:r>
      <w:r>
        <w:rPr>
          <w:sz w:val="28"/>
          <w:szCs w:val="28"/>
        </w:rPr>
        <w:t>сти</w:t>
      </w:r>
      <w:r w:rsidRPr="006E25D2">
        <w:rPr>
          <w:sz w:val="28"/>
          <w:szCs w:val="28"/>
        </w:rPr>
        <w:t xml:space="preserve"> в </w:t>
      </w:r>
      <w:r>
        <w:rPr>
          <w:sz w:val="28"/>
          <w:szCs w:val="28"/>
        </w:rPr>
        <w:t>соответствии с</w:t>
      </w:r>
      <w:r w:rsidRPr="006E25D2">
        <w:rPr>
          <w:sz w:val="28"/>
          <w:szCs w:val="28"/>
        </w:rPr>
        <w:t xml:space="preserve"> п.1. статьи 41.1 </w:t>
      </w:r>
      <w:r w:rsidRPr="006E25D2">
        <w:rPr>
          <w:bCs/>
          <w:kern w:val="36"/>
          <w:sz w:val="28"/>
          <w:szCs w:val="28"/>
        </w:rPr>
        <w:t>Федерального закона от 07.12.2011 N 416-ФЗ "О водоснабжении и водоотведении"</w:t>
      </w:r>
      <w:r w:rsidRPr="006E25D2">
        <w:rPr>
          <w:sz w:val="28"/>
          <w:szCs w:val="28"/>
        </w:rPr>
        <w:t xml:space="preserve">. </w:t>
      </w:r>
    </w:p>
    <w:p w:rsidR="00A6166A" w:rsidRDefault="00A6166A" w:rsidP="00DF2A95">
      <w:pPr>
        <w:pStyle w:val="aa"/>
        <w:keepNext/>
        <w:widowControl w:val="0"/>
        <w:numPr>
          <w:ilvl w:val="0"/>
          <w:numId w:val="5"/>
        </w:numPr>
        <w:spacing w:after="0"/>
        <w:ind w:left="0"/>
        <w:jc w:val="both"/>
        <w:rPr>
          <w:rFonts w:ascii="Times New Roman" w:hAnsi="Times New Roman"/>
          <w:sz w:val="28"/>
          <w:szCs w:val="28"/>
        </w:rPr>
      </w:pPr>
      <w:r>
        <w:rPr>
          <w:rFonts w:ascii="Times New Roman" w:hAnsi="Times New Roman"/>
          <w:sz w:val="28"/>
          <w:szCs w:val="28"/>
        </w:rPr>
        <w:t xml:space="preserve">Исключить из </w:t>
      </w:r>
      <w:r w:rsidRPr="008A0E94">
        <w:rPr>
          <w:rFonts w:ascii="Times New Roman" w:hAnsi="Times New Roman"/>
          <w:sz w:val="28"/>
          <w:szCs w:val="28"/>
        </w:rPr>
        <w:t>утвержденно</w:t>
      </w:r>
      <w:r>
        <w:rPr>
          <w:rFonts w:ascii="Times New Roman" w:hAnsi="Times New Roman"/>
          <w:sz w:val="28"/>
          <w:szCs w:val="28"/>
        </w:rPr>
        <w:t>го</w:t>
      </w:r>
      <w:r w:rsidRPr="008A0E94">
        <w:rPr>
          <w:rFonts w:ascii="Times New Roman" w:hAnsi="Times New Roman"/>
          <w:sz w:val="28"/>
          <w:szCs w:val="28"/>
        </w:rPr>
        <w:t xml:space="preserve"> </w:t>
      </w:r>
      <w:r>
        <w:rPr>
          <w:rFonts w:ascii="Times New Roman" w:eastAsiaTheme="minorHAnsi" w:hAnsi="Times New Roman"/>
          <w:sz w:val="28"/>
          <w:szCs w:val="28"/>
        </w:rPr>
        <w:t>Постановлением администрации Сортавальского муниципального района №66 от 17.06.2016г</w:t>
      </w:r>
      <w:r w:rsidRPr="008A0E94">
        <w:rPr>
          <w:rFonts w:ascii="Times New Roman" w:hAnsi="Times New Roman"/>
          <w:sz w:val="28"/>
          <w:szCs w:val="28"/>
        </w:rPr>
        <w:t xml:space="preserve"> Порядк</w:t>
      </w:r>
      <w:r>
        <w:rPr>
          <w:rFonts w:ascii="Times New Roman" w:hAnsi="Times New Roman"/>
          <w:sz w:val="28"/>
          <w:szCs w:val="28"/>
        </w:rPr>
        <w:t>а</w:t>
      </w:r>
      <w:r w:rsidRPr="008A0E94">
        <w:rPr>
          <w:rFonts w:ascii="Times New Roman" w:hAnsi="Times New Roman"/>
          <w:sz w:val="28"/>
          <w:szCs w:val="28"/>
        </w:rPr>
        <w:t xml:space="preserve"> предоставления субсидий </w:t>
      </w:r>
      <w:r w:rsidRPr="008A0E94">
        <w:rPr>
          <w:rFonts w:ascii="Times New Roman" w:eastAsiaTheme="minorHAnsi" w:hAnsi="Times New Roman"/>
          <w:sz w:val="28"/>
          <w:szCs w:val="28"/>
        </w:rPr>
        <w:t xml:space="preserve">на капитальные вложения, </w:t>
      </w:r>
      <w:r w:rsidRPr="008A0E94">
        <w:rPr>
          <w:rFonts w:ascii="Times New Roman" w:hAnsi="Times New Roman"/>
          <w:sz w:val="28"/>
          <w:szCs w:val="28"/>
        </w:rPr>
        <w:t>положение о возможности использования средств субсидии на меро</w:t>
      </w:r>
      <w:r w:rsidR="009F6308">
        <w:rPr>
          <w:rFonts w:ascii="Times New Roman" w:hAnsi="Times New Roman"/>
          <w:sz w:val="28"/>
          <w:szCs w:val="28"/>
        </w:rPr>
        <w:t>приятия по капитальному ремонту.</w:t>
      </w:r>
    </w:p>
    <w:p w:rsidR="0093123F" w:rsidRPr="0093123F" w:rsidRDefault="0093123F" w:rsidP="00DF2A95">
      <w:pPr>
        <w:pStyle w:val="aa"/>
        <w:keepNext/>
        <w:widowControl w:val="0"/>
        <w:numPr>
          <w:ilvl w:val="0"/>
          <w:numId w:val="5"/>
        </w:numPr>
        <w:spacing w:after="0"/>
        <w:ind w:left="0"/>
        <w:jc w:val="both"/>
        <w:rPr>
          <w:rFonts w:ascii="Times New Roman" w:hAnsi="Times New Roman"/>
          <w:bCs/>
          <w:sz w:val="28"/>
          <w:szCs w:val="28"/>
          <w:lang w:eastAsia="ru-RU"/>
        </w:rPr>
      </w:pPr>
      <w:r w:rsidRPr="0093123F">
        <w:rPr>
          <w:rFonts w:ascii="Times New Roman" w:hAnsi="Times New Roman"/>
          <w:sz w:val="28"/>
          <w:szCs w:val="28"/>
        </w:rPr>
        <w:t>Осуществлять контроль</w:t>
      </w:r>
      <w:r w:rsidRPr="0093123F">
        <w:rPr>
          <w:rFonts w:ascii="Times New Roman" w:hAnsi="Times New Roman"/>
          <w:bCs/>
          <w:sz w:val="28"/>
          <w:szCs w:val="28"/>
          <w:lang w:eastAsia="ru-RU"/>
        </w:rPr>
        <w:t xml:space="preserve"> за соблюдением требований</w:t>
      </w:r>
      <w:r w:rsidRPr="0093123F">
        <w:rPr>
          <w:rFonts w:ascii="Times New Roman" w:hAnsi="Times New Roman"/>
          <w:sz w:val="28"/>
          <w:szCs w:val="28"/>
        </w:rPr>
        <w:t xml:space="preserve"> Порядка предоставления субсидии.</w:t>
      </w:r>
    </w:p>
    <w:p w:rsidR="00AE144E" w:rsidRPr="00AE144E" w:rsidRDefault="00AE144E" w:rsidP="00DF2A95">
      <w:pPr>
        <w:pStyle w:val="aa"/>
        <w:keepNext/>
        <w:widowControl w:val="0"/>
        <w:numPr>
          <w:ilvl w:val="0"/>
          <w:numId w:val="5"/>
        </w:numPr>
        <w:shd w:val="clear" w:color="auto" w:fill="FFFFFF"/>
        <w:spacing w:after="0"/>
        <w:ind w:left="0"/>
        <w:jc w:val="both"/>
        <w:rPr>
          <w:rFonts w:ascii="Times New Roman" w:hAnsi="Times New Roman"/>
          <w:sz w:val="28"/>
          <w:szCs w:val="28"/>
        </w:rPr>
      </w:pPr>
      <w:r>
        <w:rPr>
          <w:rFonts w:ascii="Times New Roman" w:hAnsi="Times New Roman"/>
          <w:sz w:val="28"/>
          <w:szCs w:val="28"/>
        </w:rPr>
        <w:t xml:space="preserve">Инициировать включение в </w:t>
      </w:r>
      <w:r w:rsidRPr="00AE144E">
        <w:rPr>
          <w:rFonts w:ascii="Times New Roman" w:hAnsi="Times New Roman"/>
          <w:sz w:val="28"/>
          <w:szCs w:val="28"/>
        </w:rPr>
        <w:t>Методик</w:t>
      </w:r>
      <w:r>
        <w:rPr>
          <w:rFonts w:ascii="Times New Roman" w:hAnsi="Times New Roman"/>
          <w:sz w:val="28"/>
          <w:szCs w:val="28"/>
        </w:rPr>
        <w:t>у</w:t>
      </w:r>
      <w:r w:rsidRPr="00AE144E">
        <w:rPr>
          <w:rFonts w:ascii="Times New Roman" w:hAnsi="Times New Roman"/>
          <w:sz w:val="28"/>
          <w:szCs w:val="28"/>
        </w:rPr>
        <w:t xml:space="preserve"> определения арендной платы за аренду имущества, находящегося в собственности Сортавальского муниципального района способы начисления арендной платы за имущество, которое измеряется в погонных метрах.</w:t>
      </w:r>
    </w:p>
    <w:p w:rsidR="006950F5" w:rsidRDefault="006950F5" w:rsidP="0044403B">
      <w:pPr>
        <w:pStyle w:val="aa"/>
        <w:keepNext/>
        <w:widowControl w:val="0"/>
        <w:autoSpaceDE w:val="0"/>
        <w:autoSpaceDN w:val="0"/>
        <w:adjustRightInd w:val="0"/>
        <w:spacing w:after="0" w:line="240" w:lineRule="auto"/>
        <w:ind w:left="0"/>
        <w:jc w:val="both"/>
        <w:rPr>
          <w:rFonts w:ascii="Times New Roman" w:hAnsi="Times New Roman"/>
          <w:sz w:val="28"/>
          <w:szCs w:val="28"/>
        </w:rPr>
      </w:pPr>
    </w:p>
    <w:p w:rsidR="000639A7" w:rsidRPr="001764FD" w:rsidRDefault="009E5A0E" w:rsidP="0044403B">
      <w:pPr>
        <w:pStyle w:val="aa"/>
        <w:keepNext/>
        <w:widowControl w:val="0"/>
        <w:autoSpaceDE w:val="0"/>
        <w:autoSpaceDN w:val="0"/>
        <w:adjustRightInd w:val="0"/>
        <w:spacing w:after="0" w:line="240" w:lineRule="auto"/>
        <w:ind w:left="0"/>
        <w:jc w:val="both"/>
        <w:rPr>
          <w:rFonts w:ascii="Times New Roman" w:hAnsi="Times New Roman"/>
          <w:b/>
          <w:sz w:val="28"/>
          <w:szCs w:val="28"/>
        </w:rPr>
      </w:pPr>
      <w:r w:rsidRPr="001764FD">
        <w:rPr>
          <w:rFonts w:ascii="Times New Roman" w:eastAsia="Times New Roman" w:hAnsi="Times New Roman"/>
          <w:b/>
          <w:color w:val="000000"/>
          <w:sz w:val="28"/>
          <w:szCs w:val="28"/>
          <w:lang w:eastAsia="ru-RU"/>
        </w:rPr>
        <w:t xml:space="preserve">Муниципальному унитарному предприятию </w:t>
      </w:r>
      <w:r w:rsidRPr="001764FD">
        <w:rPr>
          <w:rFonts w:ascii="Times New Roman" w:hAnsi="Times New Roman"/>
          <w:b/>
          <w:sz w:val="28"/>
          <w:szCs w:val="28"/>
        </w:rPr>
        <w:t>«ЖКХ СМР»</w:t>
      </w:r>
    </w:p>
    <w:p w:rsidR="001764FD" w:rsidRPr="009E5A0E" w:rsidRDefault="001764FD" w:rsidP="0044403B">
      <w:pPr>
        <w:pStyle w:val="aa"/>
        <w:keepNext/>
        <w:widowControl w:val="0"/>
        <w:autoSpaceDE w:val="0"/>
        <w:autoSpaceDN w:val="0"/>
        <w:adjustRightInd w:val="0"/>
        <w:spacing w:after="0" w:line="240" w:lineRule="auto"/>
        <w:ind w:left="0"/>
        <w:jc w:val="both"/>
        <w:rPr>
          <w:rFonts w:ascii="Times New Roman" w:hAnsi="Times New Roman"/>
          <w:b/>
          <w:sz w:val="28"/>
          <w:szCs w:val="28"/>
        </w:rPr>
      </w:pPr>
    </w:p>
    <w:p w:rsidR="001764FD" w:rsidRPr="000C3C63" w:rsidRDefault="001764FD" w:rsidP="000C3C63">
      <w:pPr>
        <w:pStyle w:val="afc"/>
        <w:keepNext/>
        <w:widowControl w:val="0"/>
        <w:numPr>
          <w:ilvl w:val="0"/>
          <w:numId w:val="7"/>
        </w:numPr>
        <w:spacing w:line="276" w:lineRule="auto"/>
        <w:ind w:left="0"/>
        <w:rPr>
          <w:sz w:val="28"/>
          <w:szCs w:val="28"/>
        </w:rPr>
      </w:pPr>
      <w:r w:rsidRPr="000C3C63">
        <w:rPr>
          <w:sz w:val="28"/>
          <w:szCs w:val="28"/>
        </w:rPr>
        <w:t xml:space="preserve">В соответствии с </w:t>
      </w:r>
      <w:hyperlink r:id="rId56" w:anchor="block_501" w:tgtFrame="_blank" w:history="1">
        <w:proofErr w:type="spellStart"/>
        <w:r w:rsidRPr="000C3C63">
          <w:rPr>
            <w:rStyle w:val="af2"/>
            <w:color w:val="auto"/>
            <w:sz w:val="28"/>
            <w:szCs w:val="28"/>
          </w:rPr>
          <w:t>пп</w:t>
        </w:r>
        <w:proofErr w:type="spellEnd"/>
        <w:r w:rsidRPr="000C3C63">
          <w:rPr>
            <w:rStyle w:val="af2"/>
            <w:color w:val="auto"/>
            <w:sz w:val="28"/>
            <w:szCs w:val="28"/>
          </w:rPr>
          <w:t>. "п" п. 1 ст. 5</w:t>
        </w:r>
      </w:hyperlink>
      <w:hyperlink r:id="rId57" w:anchor="block_501" w:tgtFrame="_blank" w:history="1">
        <w:r w:rsidRPr="000C3C63">
          <w:rPr>
            <w:rStyle w:val="af2"/>
            <w:color w:val="auto"/>
            <w:sz w:val="28"/>
            <w:szCs w:val="28"/>
          </w:rPr>
          <w:t xml:space="preserve"> ст. 5</w:t>
        </w:r>
      </w:hyperlink>
      <w:r w:rsidRPr="000C3C63">
        <w:rPr>
          <w:sz w:val="28"/>
          <w:szCs w:val="28"/>
        </w:rPr>
        <w:t xml:space="preserve"> Федерального закона от 08.08.2001 г. N 129-ФЗ представить сведения об осуществляемом предприятием виде деятельности по сдаче имущества в аренду </w:t>
      </w:r>
      <w:r w:rsidR="003167A4" w:rsidRPr="000C3C63">
        <w:rPr>
          <w:sz w:val="28"/>
          <w:szCs w:val="28"/>
        </w:rPr>
        <w:t xml:space="preserve">для внесения в </w:t>
      </w:r>
      <w:r w:rsidRPr="000C3C63">
        <w:rPr>
          <w:sz w:val="28"/>
          <w:szCs w:val="28"/>
        </w:rPr>
        <w:t>Един</w:t>
      </w:r>
      <w:r w:rsidR="003167A4" w:rsidRPr="000C3C63">
        <w:rPr>
          <w:sz w:val="28"/>
          <w:szCs w:val="28"/>
        </w:rPr>
        <w:t>ый</w:t>
      </w:r>
      <w:r w:rsidRPr="000C3C63">
        <w:rPr>
          <w:sz w:val="28"/>
          <w:szCs w:val="28"/>
        </w:rPr>
        <w:t xml:space="preserve"> государственн</w:t>
      </w:r>
      <w:r w:rsidR="0062647C" w:rsidRPr="000C3C63">
        <w:rPr>
          <w:sz w:val="28"/>
          <w:szCs w:val="28"/>
        </w:rPr>
        <w:t>ый</w:t>
      </w:r>
      <w:r w:rsidRPr="000C3C63">
        <w:rPr>
          <w:sz w:val="28"/>
          <w:szCs w:val="28"/>
        </w:rPr>
        <w:t xml:space="preserve"> реестр юридических лиц.</w:t>
      </w:r>
    </w:p>
    <w:p w:rsidR="002065B8" w:rsidRPr="000C3C63" w:rsidRDefault="00271389" w:rsidP="000C3C63">
      <w:pPr>
        <w:pStyle w:val="afc"/>
        <w:keepNext/>
        <w:widowControl w:val="0"/>
        <w:numPr>
          <w:ilvl w:val="0"/>
          <w:numId w:val="7"/>
        </w:numPr>
        <w:autoSpaceDE w:val="0"/>
        <w:autoSpaceDN w:val="0"/>
        <w:adjustRightInd w:val="0"/>
        <w:ind w:left="0"/>
        <w:rPr>
          <w:sz w:val="28"/>
          <w:szCs w:val="28"/>
        </w:rPr>
      </w:pPr>
      <w:r w:rsidRPr="000C3C63">
        <w:rPr>
          <w:sz w:val="28"/>
          <w:szCs w:val="28"/>
        </w:rPr>
        <w:t>Устранить выявленные проверкой нарушения по передаче з</w:t>
      </w:r>
      <w:r w:rsidR="006666CA" w:rsidRPr="000C3C63">
        <w:rPr>
          <w:sz w:val="28"/>
          <w:szCs w:val="28"/>
        </w:rPr>
        <w:t>акрепленно</w:t>
      </w:r>
      <w:r w:rsidRPr="000C3C63">
        <w:rPr>
          <w:sz w:val="28"/>
          <w:szCs w:val="28"/>
        </w:rPr>
        <w:t>го</w:t>
      </w:r>
      <w:r w:rsidR="006666CA" w:rsidRPr="000C3C63">
        <w:rPr>
          <w:sz w:val="28"/>
          <w:szCs w:val="28"/>
        </w:rPr>
        <w:t xml:space="preserve"> за предприятие</w:t>
      </w:r>
      <w:r w:rsidRPr="000C3C63">
        <w:rPr>
          <w:sz w:val="28"/>
          <w:szCs w:val="28"/>
        </w:rPr>
        <w:t>м</w:t>
      </w:r>
      <w:r w:rsidR="006666CA" w:rsidRPr="000C3C63">
        <w:rPr>
          <w:sz w:val="28"/>
          <w:szCs w:val="28"/>
        </w:rPr>
        <w:t xml:space="preserve"> муниципально</w:t>
      </w:r>
      <w:r w:rsidRPr="000C3C63">
        <w:rPr>
          <w:sz w:val="28"/>
          <w:szCs w:val="28"/>
        </w:rPr>
        <w:t>го</w:t>
      </w:r>
      <w:r w:rsidR="006666CA" w:rsidRPr="000C3C63">
        <w:rPr>
          <w:sz w:val="28"/>
          <w:szCs w:val="28"/>
        </w:rPr>
        <w:t xml:space="preserve"> имуществ</w:t>
      </w:r>
      <w:r w:rsidRPr="000C3C63">
        <w:rPr>
          <w:sz w:val="28"/>
          <w:szCs w:val="28"/>
        </w:rPr>
        <w:t>а</w:t>
      </w:r>
      <w:r w:rsidR="006666CA" w:rsidRPr="000C3C63">
        <w:rPr>
          <w:sz w:val="28"/>
          <w:szCs w:val="28"/>
        </w:rPr>
        <w:t xml:space="preserve"> </w:t>
      </w:r>
      <w:r w:rsidRPr="000C3C63">
        <w:rPr>
          <w:sz w:val="28"/>
          <w:szCs w:val="28"/>
        </w:rPr>
        <w:t>в аренду.</w:t>
      </w:r>
    </w:p>
    <w:p w:rsidR="00EE09F7" w:rsidRPr="000C3C63" w:rsidRDefault="00EE09F7" w:rsidP="000C3C63">
      <w:pPr>
        <w:pStyle w:val="aa"/>
        <w:keepNext/>
        <w:widowControl w:val="0"/>
        <w:numPr>
          <w:ilvl w:val="0"/>
          <w:numId w:val="7"/>
        </w:numPr>
        <w:spacing w:after="0"/>
        <w:ind w:left="0"/>
        <w:jc w:val="both"/>
        <w:rPr>
          <w:rFonts w:ascii="Times New Roman" w:eastAsia="Times New Roman" w:hAnsi="Times New Roman"/>
          <w:sz w:val="28"/>
          <w:szCs w:val="28"/>
          <w:lang w:eastAsia="ru-RU"/>
        </w:rPr>
      </w:pPr>
      <w:r w:rsidRPr="000C3C63">
        <w:rPr>
          <w:rFonts w:ascii="Times New Roman" w:eastAsia="Times New Roman" w:hAnsi="Times New Roman"/>
          <w:sz w:val="28"/>
          <w:szCs w:val="28"/>
          <w:lang w:eastAsia="ru-RU"/>
        </w:rPr>
        <w:t xml:space="preserve">Зарегистрировать право хозяйственного ведения на закрепленное </w:t>
      </w:r>
      <w:r w:rsidRPr="000C3C63">
        <w:rPr>
          <w:rFonts w:ascii="Times New Roman" w:hAnsi="Times New Roman"/>
          <w:sz w:val="28"/>
          <w:szCs w:val="28"/>
        </w:rPr>
        <w:t xml:space="preserve">Распоряжениями администрации Сортавальского муниципального района №963 от 14.07.2015 года «О закреплении на праве хозяйственного ведения за МУП «ЖКХ СМР» имущества» имущество. </w:t>
      </w:r>
    </w:p>
    <w:p w:rsidR="00EE09F7" w:rsidRPr="000C3C63" w:rsidRDefault="00EE09F7" w:rsidP="000C3C63">
      <w:pPr>
        <w:pStyle w:val="aa"/>
        <w:keepNext/>
        <w:widowControl w:val="0"/>
        <w:numPr>
          <w:ilvl w:val="0"/>
          <w:numId w:val="7"/>
        </w:numPr>
        <w:spacing w:after="0"/>
        <w:ind w:left="0"/>
        <w:jc w:val="both"/>
        <w:rPr>
          <w:rFonts w:ascii="Times New Roman" w:eastAsia="Times New Roman" w:hAnsi="Times New Roman"/>
          <w:sz w:val="28"/>
          <w:szCs w:val="28"/>
          <w:lang w:eastAsia="ru-RU"/>
        </w:rPr>
      </w:pPr>
      <w:r w:rsidRPr="000C3C63">
        <w:rPr>
          <w:rFonts w:ascii="Times New Roman" w:hAnsi="Times New Roman"/>
          <w:color w:val="000000"/>
          <w:sz w:val="28"/>
          <w:szCs w:val="28"/>
        </w:rPr>
        <w:t xml:space="preserve">Начисление арендной платы за имущество </w:t>
      </w:r>
      <w:r w:rsidRPr="000C3C63">
        <w:rPr>
          <w:rFonts w:ascii="Times New Roman" w:hAnsi="Times New Roman"/>
          <w:sz w:val="28"/>
          <w:szCs w:val="28"/>
        </w:rPr>
        <w:t xml:space="preserve">Сортавальского муниципального района, закрепленного на праве хозяйственного ведения </w:t>
      </w:r>
      <w:r w:rsidRPr="000C3C63">
        <w:rPr>
          <w:rFonts w:ascii="Times New Roman" w:hAnsi="Times New Roman"/>
          <w:color w:val="000000"/>
          <w:sz w:val="28"/>
          <w:szCs w:val="28"/>
        </w:rPr>
        <w:t xml:space="preserve">производить в соответствии с </w:t>
      </w:r>
      <w:r w:rsidRPr="000C3C63">
        <w:rPr>
          <w:rFonts w:ascii="Times New Roman" w:hAnsi="Times New Roman"/>
          <w:sz w:val="28"/>
          <w:szCs w:val="28"/>
        </w:rPr>
        <w:t>Положением 178.</w:t>
      </w:r>
    </w:p>
    <w:p w:rsidR="001F025E" w:rsidRPr="000C3C63" w:rsidRDefault="001F025E" w:rsidP="000C3C63">
      <w:pPr>
        <w:pStyle w:val="aa"/>
        <w:keepNext/>
        <w:numPr>
          <w:ilvl w:val="0"/>
          <w:numId w:val="7"/>
        </w:numPr>
        <w:spacing w:after="0"/>
        <w:ind w:left="0"/>
        <w:jc w:val="both"/>
        <w:rPr>
          <w:rFonts w:ascii="Times New Roman" w:eastAsiaTheme="minorHAnsi" w:hAnsi="Times New Roman"/>
          <w:sz w:val="28"/>
          <w:szCs w:val="28"/>
        </w:rPr>
      </w:pPr>
      <w:r w:rsidRPr="000C3C63">
        <w:rPr>
          <w:rFonts w:ascii="Times New Roman" w:eastAsiaTheme="minorHAnsi" w:hAnsi="Times New Roman"/>
          <w:sz w:val="28"/>
          <w:szCs w:val="28"/>
        </w:rPr>
        <w:t xml:space="preserve">В соответствии с п.6 </w:t>
      </w:r>
      <w:r w:rsidRPr="000C3C63">
        <w:rPr>
          <w:rFonts w:ascii="Times New Roman" w:hAnsi="Times New Roman"/>
          <w:color w:val="000000"/>
          <w:spacing w:val="-6"/>
          <w:sz w:val="28"/>
          <w:szCs w:val="28"/>
        </w:rPr>
        <w:t>Порядка ведения органами местного самоуправления реестров муниципального имущества, утвержденного Приказом Министерства экономического развития 30.08.2011г</w:t>
      </w:r>
      <w:r w:rsidRPr="000C3C63">
        <w:rPr>
          <w:rFonts w:ascii="Times New Roman" w:eastAsiaTheme="minorHAnsi" w:hAnsi="Times New Roman"/>
          <w:sz w:val="28"/>
          <w:szCs w:val="28"/>
        </w:rPr>
        <w:t xml:space="preserve"> </w:t>
      </w:r>
      <w:r w:rsidRPr="000C3C63">
        <w:rPr>
          <w:rFonts w:ascii="Times New Roman" w:hAnsi="Times New Roman"/>
          <w:color w:val="000000"/>
          <w:spacing w:val="-6"/>
          <w:sz w:val="28"/>
          <w:szCs w:val="28"/>
        </w:rPr>
        <w:t>№ 424</w:t>
      </w:r>
      <w:r w:rsidRPr="000C3C63">
        <w:rPr>
          <w:rFonts w:ascii="Times New Roman" w:eastAsiaTheme="minorHAnsi" w:hAnsi="Times New Roman"/>
          <w:sz w:val="28"/>
          <w:szCs w:val="28"/>
        </w:rPr>
        <w:t xml:space="preserve"> представлять письменные заявления с приложением заверенных копий документов в администрацию </w:t>
      </w:r>
      <w:r w:rsidRPr="000C3C63">
        <w:rPr>
          <w:rFonts w:ascii="Times New Roman" w:eastAsiaTheme="minorHAnsi" w:hAnsi="Times New Roman"/>
          <w:sz w:val="28"/>
          <w:szCs w:val="28"/>
        </w:rPr>
        <w:lastRenderedPageBreak/>
        <w:t>Сортавальского муниципального района (в МКУ «Н-Инвест»), в 2-недельный срок с момента возникновения, изменения или прекращения права на объекты учета (изменения сведений об объектах учета).</w:t>
      </w:r>
    </w:p>
    <w:p w:rsidR="001F025E" w:rsidRPr="000C3C63" w:rsidRDefault="001F025E" w:rsidP="000C3C63">
      <w:pPr>
        <w:pStyle w:val="aa"/>
        <w:keepNext/>
        <w:widowControl w:val="0"/>
        <w:numPr>
          <w:ilvl w:val="0"/>
          <w:numId w:val="7"/>
        </w:numPr>
        <w:spacing w:after="0"/>
        <w:ind w:left="0"/>
        <w:jc w:val="both"/>
        <w:rPr>
          <w:rFonts w:ascii="Times New Roman" w:eastAsia="Times New Roman" w:hAnsi="Times New Roman"/>
          <w:sz w:val="28"/>
          <w:szCs w:val="28"/>
          <w:lang w:eastAsia="ru-RU"/>
        </w:rPr>
      </w:pPr>
      <w:r w:rsidRPr="000C3C63">
        <w:rPr>
          <w:rFonts w:ascii="Times New Roman" w:hAnsi="Times New Roman"/>
          <w:sz w:val="28"/>
          <w:szCs w:val="28"/>
        </w:rPr>
        <w:t xml:space="preserve">В </w:t>
      </w:r>
      <w:r w:rsidR="0037731E" w:rsidRPr="000C3C63">
        <w:rPr>
          <w:rFonts w:ascii="Times New Roman" w:hAnsi="Times New Roman"/>
          <w:sz w:val="28"/>
          <w:szCs w:val="28"/>
        </w:rPr>
        <w:t>соответствии с</w:t>
      </w:r>
      <w:r w:rsidRPr="000C3C63">
        <w:rPr>
          <w:rFonts w:ascii="Times New Roman" w:hAnsi="Times New Roman"/>
          <w:sz w:val="28"/>
          <w:szCs w:val="28"/>
        </w:rPr>
        <w:t xml:space="preserve"> пункт</w:t>
      </w:r>
      <w:r w:rsidR="0037731E" w:rsidRPr="000C3C63">
        <w:rPr>
          <w:rFonts w:ascii="Times New Roman" w:hAnsi="Times New Roman"/>
          <w:sz w:val="28"/>
          <w:szCs w:val="28"/>
        </w:rPr>
        <w:t>ом</w:t>
      </w:r>
      <w:r w:rsidRPr="000C3C63">
        <w:rPr>
          <w:rFonts w:ascii="Times New Roman" w:hAnsi="Times New Roman"/>
          <w:sz w:val="28"/>
          <w:szCs w:val="28"/>
        </w:rPr>
        <w:t xml:space="preserve"> </w:t>
      </w:r>
      <w:r w:rsidRPr="000C3C63">
        <w:rPr>
          <w:rFonts w:ascii="Times New Roman" w:eastAsiaTheme="minorHAnsi" w:hAnsi="Times New Roman"/>
          <w:sz w:val="28"/>
          <w:szCs w:val="28"/>
        </w:rPr>
        <w:t xml:space="preserve">27 Приказа Минфина РФ от 29 июля 1998 г. N 34н </w:t>
      </w:r>
      <w:r w:rsidRPr="000C3C63">
        <w:rPr>
          <w:rFonts w:ascii="Times New Roman" w:hAnsi="Times New Roman"/>
          <w:sz w:val="28"/>
          <w:szCs w:val="28"/>
        </w:rPr>
        <w:t xml:space="preserve">МУП «ЖКХ СМР» в 2016 году </w:t>
      </w:r>
      <w:r w:rsidR="0037731E" w:rsidRPr="000C3C63">
        <w:rPr>
          <w:rFonts w:ascii="Times New Roman" w:hAnsi="Times New Roman"/>
          <w:sz w:val="28"/>
          <w:szCs w:val="28"/>
        </w:rPr>
        <w:t>проводить</w:t>
      </w:r>
      <w:r w:rsidRPr="000C3C63">
        <w:rPr>
          <w:rFonts w:ascii="Times New Roman" w:hAnsi="Times New Roman"/>
          <w:sz w:val="28"/>
          <w:szCs w:val="28"/>
        </w:rPr>
        <w:t xml:space="preserve"> инвентаризаци</w:t>
      </w:r>
      <w:r w:rsidR="0037731E" w:rsidRPr="000C3C63">
        <w:rPr>
          <w:rFonts w:ascii="Times New Roman" w:hAnsi="Times New Roman"/>
          <w:sz w:val="28"/>
          <w:szCs w:val="28"/>
        </w:rPr>
        <w:t>ю</w:t>
      </w:r>
      <w:r w:rsidRPr="000C3C63">
        <w:rPr>
          <w:rFonts w:ascii="Times New Roman" w:hAnsi="Times New Roman"/>
          <w:sz w:val="28"/>
          <w:szCs w:val="28"/>
        </w:rPr>
        <w:t xml:space="preserve"> при передаче муниципального имущества в аренду и продаже</w:t>
      </w:r>
      <w:r w:rsidR="0037731E" w:rsidRPr="000C3C63">
        <w:rPr>
          <w:rFonts w:ascii="Times New Roman" w:hAnsi="Times New Roman"/>
          <w:sz w:val="28"/>
          <w:szCs w:val="28"/>
        </w:rPr>
        <w:t>.</w:t>
      </w:r>
    </w:p>
    <w:p w:rsidR="00D45F82" w:rsidRPr="000C3C63" w:rsidRDefault="00D45F82" w:rsidP="000C3C63">
      <w:pPr>
        <w:pStyle w:val="aa"/>
        <w:keepNext/>
        <w:widowControl w:val="0"/>
        <w:numPr>
          <w:ilvl w:val="0"/>
          <w:numId w:val="7"/>
        </w:numPr>
        <w:spacing w:after="0"/>
        <w:ind w:left="0"/>
        <w:jc w:val="both"/>
        <w:rPr>
          <w:rFonts w:ascii="Times New Roman" w:hAnsi="Times New Roman"/>
          <w:sz w:val="28"/>
          <w:szCs w:val="28"/>
        </w:rPr>
      </w:pPr>
      <w:r w:rsidRPr="000C3C63">
        <w:rPr>
          <w:rFonts w:ascii="Times New Roman" w:hAnsi="Times New Roman"/>
          <w:sz w:val="28"/>
          <w:szCs w:val="28"/>
        </w:rPr>
        <w:t>Не допускать искажения данных в отчетности предприятия, предоставляемой в Администрацию Сортавальского муниципального района.</w:t>
      </w:r>
      <w:r w:rsidR="00777F1F" w:rsidRPr="000C3C63">
        <w:rPr>
          <w:rFonts w:ascii="Times New Roman" w:hAnsi="Times New Roman"/>
          <w:sz w:val="28"/>
          <w:szCs w:val="28"/>
        </w:rPr>
        <w:t xml:space="preserve"> Устранить недостоверное отражение данных в отчетности за 2016 год</w:t>
      </w:r>
      <w:r w:rsidR="000C3C63" w:rsidRPr="000C3C63">
        <w:rPr>
          <w:rFonts w:ascii="Times New Roman" w:hAnsi="Times New Roman"/>
          <w:sz w:val="28"/>
          <w:szCs w:val="28"/>
        </w:rPr>
        <w:t>,</w:t>
      </w:r>
      <w:r w:rsidR="00777F1F" w:rsidRPr="000C3C63">
        <w:rPr>
          <w:rFonts w:ascii="Times New Roman" w:hAnsi="Times New Roman"/>
          <w:sz w:val="28"/>
          <w:szCs w:val="28"/>
        </w:rPr>
        <w:t xml:space="preserve"> предоставленной в Администрацию Сортавальского муниципального района.</w:t>
      </w:r>
    </w:p>
    <w:p w:rsidR="00006879" w:rsidRPr="000C3C63" w:rsidRDefault="00006879" w:rsidP="000C3C63">
      <w:pPr>
        <w:pStyle w:val="aa"/>
        <w:keepNext/>
        <w:widowControl w:val="0"/>
        <w:numPr>
          <w:ilvl w:val="0"/>
          <w:numId w:val="7"/>
        </w:numPr>
        <w:autoSpaceDE w:val="0"/>
        <w:autoSpaceDN w:val="0"/>
        <w:adjustRightInd w:val="0"/>
        <w:spacing w:after="0"/>
        <w:ind w:left="0"/>
        <w:jc w:val="both"/>
        <w:rPr>
          <w:rFonts w:ascii="Times New Roman" w:hAnsi="Times New Roman"/>
          <w:sz w:val="28"/>
          <w:szCs w:val="28"/>
        </w:rPr>
      </w:pPr>
      <w:r w:rsidRPr="000C3C63">
        <w:rPr>
          <w:rFonts w:ascii="Times New Roman" w:hAnsi="Times New Roman"/>
          <w:color w:val="000000"/>
          <w:sz w:val="28"/>
          <w:szCs w:val="28"/>
        </w:rPr>
        <w:t xml:space="preserve">Бухгалтерскую отчетность </w:t>
      </w:r>
      <w:r w:rsidRPr="000C3C63">
        <w:rPr>
          <w:rFonts w:ascii="Times New Roman" w:hAnsi="Times New Roman"/>
          <w:sz w:val="28"/>
          <w:szCs w:val="28"/>
        </w:rPr>
        <w:t xml:space="preserve">составлять в соответствии </w:t>
      </w:r>
      <w:r w:rsidR="001016C6" w:rsidRPr="000C3C63">
        <w:rPr>
          <w:rFonts w:ascii="Times New Roman" w:hAnsi="Times New Roman"/>
          <w:sz w:val="28"/>
          <w:szCs w:val="28"/>
        </w:rPr>
        <w:t>требованиями Федерального закона №402-ФЗ «О бухгалтерском учете».</w:t>
      </w:r>
      <w:r w:rsidRPr="000C3C63">
        <w:rPr>
          <w:rFonts w:ascii="Times New Roman" w:hAnsi="Times New Roman"/>
          <w:sz w:val="28"/>
          <w:szCs w:val="28"/>
        </w:rPr>
        <w:t xml:space="preserve"> </w:t>
      </w:r>
      <w:r w:rsidR="001016C6" w:rsidRPr="000C3C63">
        <w:rPr>
          <w:rFonts w:ascii="Times New Roman" w:hAnsi="Times New Roman"/>
          <w:sz w:val="28"/>
          <w:szCs w:val="28"/>
        </w:rPr>
        <w:t>Содержащ</w:t>
      </w:r>
      <w:r w:rsidR="009318A3" w:rsidRPr="000C3C63">
        <w:rPr>
          <w:rFonts w:ascii="Times New Roman" w:hAnsi="Times New Roman"/>
          <w:sz w:val="28"/>
          <w:szCs w:val="28"/>
        </w:rPr>
        <w:t>ую</w:t>
      </w:r>
      <w:r w:rsidR="001016C6" w:rsidRPr="000C3C63">
        <w:rPr>
          <w:rFonts w:ascii="Times New Roman" w:hAnsi="Times New Roman"/>
          <w:sz w:val="28"/>
          <w:szCs w:val="28"/>
        </w:rPr>
        <w:t>ся в</w:t>
      </w:r>
      <w:r w:rsidRPr="000C3C63">
        <w:rPr>
          <w:rFonts w:ascii="Times New Roman" w:hAnsi="Times New Roman"/>
          <w:sz w:val="28"/>
          <w:szCs w:val="28"/>
        </w:rPr>
        <w:t xml:space="preserve"> преамбуле приказа №21 от 01.07.2015г. об утверждении учетной политики МУП «ЖКХ СМР» ссылка на то, что она утверждается в соответствии с </w:t>
      </w:r>
      <w:hyperlink r:id="rId58" w:history="1">
        <w:r w:rsidRPr="000C3C63">
          <w:rPr>
            <w:rStyle w:val="af2"/>
            <w:rFonts w:ascii="Times New Roman" w:hAnsi="Times New Roman"/>
            <w:bCs/>
            <w:color w:val="auto"/>
            <w:sz w:val="28"/>
            <w:szCs w:val="28"/>
          </w:rPr>
          <w:t>Информацией Минфина РФ N ПЗ-3/2012 "Об упрощенной системе бухгалтерского учета и бухгалтерской отчетности для субъектов малого предпринимательства"</w:t>
        </w:r>
      </w:hyperlink>
      <w:r w:rsidRPr="000C3C63">
        <w:rPr>
          <w:rFonts w:ascii="Times New Roman" w:hAnsi="Times New Roman"/>
          <w:sz w:val="28"/>
          <w:szCs w:val="28"/>
        </w:rPr>
        <w:t xml:space="preserve"> </w:t>
      </w:r>
      <w:r w:rsidR="001016C6" w:rsidRPr="000C3C63">
        <w:rPr>
          <w:rFonts w:ascii="Times New Roman" w:hAnsi="Times New Roman"/>
          <w:sz w:val="28"/>
          <w:szCs w:val="28"/>
        </w:rPr>
        <w:t>исключить</w:t>
      </w:r>
      <w:r w:rsidRPr="000C3C63">
        <w:rPr>
          <w:rFonts w:ascii="Times New Roman" w:hAnsi="Times New Roman"/>
          <w:sz w:val="28"/>
          <w:szCs w:val="28"/>
        </w:rPr>
        <w:t>.</w:t>
      </w:r>
    </w:p>
    <w:p w:rsidR="000C3C63" w:rsidRDefault="000C3C63" w:rsidP="000C3C63">
      <w:pPr>
        <w:pStyle w:val="aa"/>
        <w:keepNext/>
        <w:widowControl w:val="0"/>
        <w:numPr>
          <w:ilvl w:val="0"/>
          <w:numId w:val="7"/>
        </w:numPr>
        <w:autoSpaceDE w:val="0"/>
        <w:autoSpaceDN w:val="0"/>
        <w:adjustRightInd w:val="0"/>
        <w:spacing w:after="0"/>
        <w:ind w:left="0"/>
        <w:jc w:val="both"/>
        <w:rPr>
          <w:rFonts w:ascii="Times New Roman" w:hAnsi="Times New Roman"/>
          <w:sz w:val="28"/>
          <w:szCs w:val="28"/>
        </w:rPr>
      </w:pPr>
      <w:r w:rsidRPr="000C3C63">
        <w:rPr>
          <w:rFonts w:ascii="Times New Roman" w:hAnsi="Times New Roman"/>
          <w:sz w:val="28"/>
          <w:szCs w:val="28"/>
        </w:rPr>
        <w:t>Устранить выявленные проверкой недостатки, в учетной политике предприятия.</w:t>
      </w:r>
    </w:p>
    <w:p w:rsidR="000C3C63" w:rsidRPr="000C3C63" w:rsidRDefault="000C3C63" w:rsidP="000C3C63">
      <w:pPr>
        <w:pStyle w:val="aa"/>
        <w:keepNext/>
        <w:widowControl w:val="0"/>
        <w:numPr>
          <w:ilvl w:val="0"/>
          <w:numId w:val="7"/>
        </w:numPr>
        <w:autoSpaceDE w:val="0"/>
        <w:autoSpaceDN w:val="0"/>
        <w:adjustRightInd w:val="0"/>
        <w:spacing w:after="0"/>
        <w:ind w:left="0"/>
        <w:jc w:val="both"/>
        <w:rPr>
          <w:rFonts w:ascii="Times New Roman" w:hAnsi="Times New Roman"/>
          <w:sz w:val="28"/>
          <w:szCs w:val="28"/>
        </w:rPr>
      </w:pPr>
      <w:r w:rsidRPr="000C3C63">
        <w:rPr>
          <w:rFonts w:ascii="Times New Roman" w:hAnsi="Times New Roman"/>
          <w:sz w:val="28"/>
          <w:szCs w:val="28"/>
        </w:rPr>
        <w:t>Организова</w:t>
      </w:r>
      <w:r>
        <w:rPr>
          <w:rFonts w:ascii="Times New Roman" w:hAnsi="Times New Roman"/>
          <w:sz w:val="28"/>
          <w:szCs w:val="28"/>
        </w:rPr>
        <w:t>ть</w:t>
      </w:r>
      <w:r w:rsidRPr="000C3C63">
        <w:rPr>
          <w:rFonts w:ascii="Times New Roman" w:hAnsi="Times New Roman"/>
          <w:sz w:val="28"/>
          <w:szCs w:val="28"/>
        </w:rPr>
        <w:t xml:space="preserve"> бухгалтерский учет полученного в аренду имущества на </w:t>
      </w:r>
      <w:proofErr w:type="spellStart"/>
      <w:r w:rsidRPr="000C3C63">
        <w:rPr>
          <w:rFonts w:ascii="Times New Roman" w:hAnsi="Times New Roman"/>
          <w:sz w:val="28"/>
          <w:szCs w:val="28"/>
        </w:rPr>
        <w:t>забалансовом</w:t>
      </w:r>
      <w:proofErr w:type="spellEnd"/>
      <w:r w:rsidRPr="000C3C63">
        <w:rPr>
          <w:rFonts w:ascii="Times New Roman" w:hAnsi="Times New Roman"/>
          <w:sz w:val="28"/>
          <w:szCs w:val="28"/>
        </w:rPr>
        <w:t xml:space="preserve"> счете 001 «Арендованные основные средства»</w:t>
      </w:r>
      <w:r>
        <w:rPr>
          <w:rFonts w:ascii="Times New Roman" w:hAnsi="Times New Roman"/>
          <w:sz w:val="28"/>
          <w:szCs w:val="28"/>
        </w:rPr>
        <w:t>.</w:t>
      </w:r>
    </w:p>
    <w:p w:rsidR="009318A3" w:rsidRPr="000C3C63" w:rsidRDefault="009318A3" w:rsidP="000C3C63">
      <w:pPr>
        <w:pStyle w:val="aa"/>
        <w:keepNext/>
        <w:widowControl w:val="0"/>
        <w:numPr>
          <w:ilvl w:val="0"/>
          <w:numId w:val="7"/>
        </w:numPr>
        <w:spacing w:after="0"/>
        <w:ind w:left="0"/>
        <w:jc w:val="both"/>
        <w:rPr>
          <w:rFonts w:ascii="Times New Roman" w:eastAsiaTheme="minorHAnsi" w:hAnsi="Times New Roman"/>
          <w:sz w:val="28"/>
          <w:szCs w:val="28"/>
        </w:rPr>
      </w:pPr>
      <w:r w:rsidRPr="000C3C63">
        <w:rPr>
          <w:rFonts w:ascii="Times New Roman" w:eastAsiaTheme="minorHAnsi" w:hAnsi="Times New Roman"/>
          <w:sz w:val="28"/>
          <w:szCs w:val="28"/>
        </w:rPr>
        <w:t xml:space="preserve">Организовать учет на счете 20 "Основное производство" в соответствии с </w:t>
      </w:r>
      <w:r w:rsidRPr="000C3C63">
        <w:rPr>
          <w:rFonts w:ascii="Times New Roman" w:hAnsi="Times New Roman"/>
          <w:sz w:val="28"/>
          <w:szCs w:val="28"/>
        </w:rPr>
        <w:t>Приказом Минфина РФ. N 94н</w:t>
      </w:r>
      <w:r w:rsidR="00B938A9" w:rsidRPr="000C3C63">
        <w:rPr>
          <w:rFonts w:ascii="Times New Roman" w:hAnsi="Times New Roman"/>
          <w:sz w:val="28"/>
          <w:szCs w:val="28"/>
        </w:rPr>
        <w:t>.</w:t>
      </w:r>
      <w:r w:rsidRPr="000C3C63">
        <w:rPr>
          <w:rFonts w:ascii="Times New Roman" w:eastAsiaTheme="minorHAnsi" w:hAnsi="Times New Roman"/>
          <w:sz w:val="28"/>
          <w:szCs w:val="28"/>
        </w:rPr>
        <w:t xml:space="preserve"> </w:t>
      </w:r>
    </w:p>
    <w:p w:rsidR="009318A3" w:rsidRPr="000C3C63" w:rsidRDefault="00B938A9" w:rsidP="000C3C63">
      <w:pPr>
        <w:pStyle w:val="aa"/>
        <w:keepNext/>
        <w:widowControl w:val="0"/>
        <w:numPr>
          <w:ilvl w:val="0"/>
          <w:numId w:val="7"/>
        </w:numPr>
        <w:spacing w:after="0"/>
        <w:ind w:left="0"/>
        <w:jc w:val="both"/>
        <w:rPr>
          <w:rFonts w:ascii="Times New Roman" w:hAnsi="Times New Roman"/>
          <w:sz w:val="28"/>
          <w:szCs w:val="28"/>
        </w:rPr>
      </w:pPr>
      <w:r w:rsidRPr="000C3C63">
        <w:rPr>
          <w:rFonts w:ascii="Times New Roman" w:eastAsiaTheme="minorHAnsi" w:hAnsi="Times New Roman"/>
          <w:sz w:val="28"/>
          <w:szCs w:val="28"/>
        </w:rPr>
        <w:t xml:space="preserve">В соответствии с </w:t>
      </w:r>
      <w:r w:rsidRPr="000C3C63">
        <w:rPr>
          <w:rFonts w:ascii="Times New Roman" w:hAnsi="Times New Roman"/>
          <w:sz w:val="28"/>
          <w:szCs w:val="28"/>
        </w:rPr>
        <w:t>Приказом Минфина РФ. N 94н,</w:t>
      </w:r>
      <w:r w:rsidRPr="000C3C63">
        <w:rPr>
          <w:rFonts w:ascii="Times New Roman" w:eastAsiaTheme="minorHAnsi" w:hAnsi="Times New Roman"/>
          <w:sz w:val="28"/>
          <w:szCs w:val="28"/>
        </w:rPr>
        <w:t xml:space="preserve"> д</w:t>
      </w:r>
      <w:r w:rsidR="009318A3" w:rsidRPr="000C3C63">
        <w:rPr>
          <w:rFonts w:ascii="Times New Roman" w:eastAsiaTheme="minorHAnsi" w:hAnsi="Times New Roman"/>
          <w:sz w:val="28"/>
          <w:szCs w:val="28"/>
        </w:rPr>
        <w:t>оход</w:t>
      </w:r>
      <w:r w:rsidRPr="000C3C63">
        <w:rPr>
          <w:rFonts w:ascii="Times New Roman" w:eastAsiaTheme="minorHAnsi" w:hAnsi="Times New Roman"/>
          <w:sz w:val="28"/>
          <w:szCs w:val="28"/>
        </w:rPr>
        <w:t>ы</w:t>
      </w:r>
      <w:r w:rsidR="009318A3" w:rsidRPr="000C3C63">
        <w:rPr>
          <w:rFonts w:ascii="Times New Roman" w:eastAsiaTheme="minorHAnsi" w:hAnsi="Times New Roman"/>
          <w:sz w:val="28"/>
          <w:szCs w:val="28"/>
        </w:rPr>
        <w:t xml:space="preserve"> от сдачи имущества в аренду </w:t>
      </w:r>
      <w:r w:rsidRPr="000C3C63">
        <w:rPr>
          <w:rFonts w:ascii="Times New Roman" w:eastAsiaTheme="minorHAnsi" w:hAnsi="Times New Roman"/>
          <w:sz w:val="28"/>
          <w:szCs w:val="28"/>
        </w:rPr>
        <w:t xml:space="preserve">отражать </w:t>
      </w:r>
      <w:r w:rsidR="009318A3" w:rsidRPr="000C3C63">
        <w:rPr>
          <w:rFonts w:ascii="Times New Roman" w:eastAsiaTheme="minorHAnsi" w:hAnsi="Times New Roman"/>
          <w:sz w:val="28"/>
          <w:szCs w:val="28"/>
        </w:rPr>
        <w:t xml:space="preserve">по кредиту счета </w:t>
      </w:r>
      <w:r w:rsidRPr="000C3C63">
        <w:rPr>
          <w:rFonts w:ascii="Times New Roman" w:eastAsiaTheme="minorHAnsi" w:hAnsi="Times New Roman"/>
          <w:sz w:val="28"/>
          <w:szCs w:val="28"/>
        </w:rPr>
        <w:t xml:space="preserve">91 "Прочие доходы и расходы", предназначенному для обобщения информации о прочих доходах и расходах отчетного периода, начисленную сумму амортизации по основным средствам, сданным в аренду, отражать по кредиту счета 02 "Амортизация основных средств" и дебету счета </w:t>
      </w:r>
      <w:hyperlink w:anchor="sub_91" w:history="1">
        <w:r w:rsidRPr="000C3C63">
          <w:rPr>
            <w:rFonts w:ascii="Times New Roman" w:eastAsiaTheme="minorHAnsi" w:hAnsi="Times New Roman"/>
            <w:sz w:val="28"/>
            <w:szCs w:val="28"/>
          </w:rPr>
          <w:t>91</w:t>
        </w:r>
      </w:hyperlink>
      <w:r w:rsidRPr="000C3C63">
        <w:rPr>
          <w:rFonts w:ascii="Times New Roman" w:eastAsiaTheme="minorHAnsi" w:hAnsi="Times New Roman"/>
          <w:sz w:val="28"/>
          <w:szCs w:val="28"/>
        </w:rPr>
        <w:t xml:space="preserve"> "Прочие доходы и расходы".</w:t>
      </w:r>
    </w:p>
    <w:p w:rsidR="007F4DF6" w:rsidRPr="000C3C63" w:rsidRDefault="00B938A9" w:rsidP="000C3C63">
      <w:pPr>
        <w:pStyle w:val="aa"/>
        <w:keepNext/>
        <w:widowControl w:val="0"/>
        <w:numPr>
          <w:ilvl w:val="0"/>
          <w:numId w:val="7"/>
        </w:numPr>
        <w:spacing w:after="0"/>
        <w:ind w:left="0"/>
        <w:jc w:val="both"/>
        <w:rPr>
          <w:rFonts w:ascii="Times New Roman" w:eastAsiaTheme="minorHAnsi" w:hAnsi="Times New Roman"/>
          <w:sz w:val="28"/>
          <w:szCs w:val="28"/>
        </w:rPr>
      </w:pPr>
      <w:r w:rsidRPr="000C3C63">
        <w:rPr>
          <w:rFonts w:ascii="Times New Roman" w:hAnsi="Times New Roman"/>
          <w:sz w:val="28"/>
          <w:szCs w:val="28"/>
        </w:rPr>
        <w:t xml:space="preserve">Данные бухгалтерского учета </w:t>
      </w:r>
      <w:r w:rsidR="009318A3" w:rsidRPr="000C3C63">
        <w:rPr>
          <w:rFonts w:ascii="Times New Roman" w:hAnsi="Times New Roman"/>
          <w:sz w:val="28"/>
          <w:szCs w:val="28"/>
        </w:rPr>
        <w:t xml:space="preserve">по счету 80 «Уставный капитал» </w:t>
      </w:r>
      <w:r w:rsidRPr="000C3C63">
        <w:rPr>
          <w:rFonts w:ascii="Times New Roman" w:hAnsi="Times New Roman"/>
          <w:sz w:val="28"/>
          <w:szCs w:val="28"/>
        </w:rPr>
        <w:t>привести в соответстви</w:t>
      </w:r>
      <w:r w:rsidR="00786133" w:rsidRPr="000C3C63">
        <w:rPr>
          <w:rFonts w:ascii="Times New Roman" w:hAnsi="Times New Roman"/>
          <w:sz w:val="28"/>
          <w:szCs w:val="28"/>
        </w:rPr>
        <w:t>е с</w:t>
      </w:r>
      <w:r w:rsidRPr="000C3C63">
        <w:rPr>
          <w:rFonts w:ascii="Times New Roman" w:hAnsi="Times New Roman"/>
          <w:sz w:val="28"/>
          <w:szCs w:val="28"/>
        </w:rPr>
        <w:t xml:space="preserve"> </w:t>
      </w:r>
      <w:r w:rsidR="00786133" w:rsidRPr="000C3C63">
        <w:rPr>
          <w:rFonts w:ascii="Times New Roman" w:eastAsiaTheme="minorHAnsi" w:hAnsi="Times New Roman"/>
          <w:sz w:val="28"/>
          <w:szCs w:val="28"/>
        </w:rPr>
        <w:t xml:space="preserve">размером уставного капитала, зафиксированному в учредительных документах предприятия. </w:t>
      </w:r>
    </w:p>
    <w:p w:rsidR="007F4DF6" w:rsidRDefault="007F4DF6" w:rsidP="000639A7">
      <w:pPr>
        <w:pStyle w:val="aa"/>
        <w:autoSpaceDE w:val="0"/>
        <w:autoSpaceDN w:val="0"/>
        <w:adjustRightInd w:val="0"/>
        <w:spacing w:after="0" w:line="240" w:lineRule="auto"/>
        <w:ind w:left="0"/>
        <w:jc w:val="both"/>
        <w:rPr>
          <w:rFonts w:ascii="Times New Roman" w:eastAsiaTheme="minorHAnsi" w:hAnsi="Times New Roman"/>
          <w:sz w:val="28"/>
          <w:szCs w:val="28"/>
        </w:rPr>
      </w:pPr>
    </w:p>
    <w:p w:rsidR="008E3970" w:rsidRDefault="008E3970" w:rsidP="000639A7">
      <w:pPr>
        <w:pStyle w:val="aa"/>
        <w:autoSpaceDE w:val="0"/>
        <w:autoSpaceDN w:val="0"/>
        <w:adjustRightInd w:val="0"/>
        <w:spacing w:after="0" w:line="240" w:lineRule="auto"/>
        <w:ind w:left="0"/>
        <w:jc w:val="both"/>
        <w:rPr>
          <w:rFonts w:ascii="Times New Roman" w:hAnsi="Times New Roman"/>
          <w:sz w:val="28"/>
          <w:szCs w:val="28"/>
        </w:rPr>
      </w:pPr>
      <w:r>
        <w:rPr>
          <w:rFonts w:ascii="Times New Roman" w:hAnsi="Times New Roman"/>
          <w:b/>
          <w:sz w:val="28"/>
          <w:szCs w:val="28"/>
        </w:rPr>
        <w:t>Другие предложения:</w:t>
      </w:r>
      <w:r>
        <w:rPr>
          <w:rFonts w:ascii="Times New Roman" w:hAnsi="Times New Roman"/>
          <w:sz w:val="28"/>
          <w:szCs w:val="28"/>
        </w:rPr>
        <w:t xml:space="preserve"> </w:t>
      </w:r>
      <w:r w:rsidR="00A83162">
        <w:rPr>
          <w:rFonts w:ascii="Times New Roman" w:hAnsi="Times New Roman"/>
          <w:sz w:val="28"/>
          <w:szCs w:val="28"/>
        </w:rPr>
        <w:t>нет.</w:t>
      </w:r>
    </w:p>
    <w:p w:rsidR="008E3970" w:rsidRDefault="008E3970" w:rsidP="005824E6">
      <w:pPr>
        <w:tabs>
          <w:tab w:val="left" w:pos="2676"/>
        </w:tabs>
        <w:spacing w:after="0" w:line="240" w:lineRule="auto"/>
        <w:jc w:val="both"/>
        <w:rPr>
          <w:rFonts w:ascii="Times New Roman" w:hAnsi="Times New Roman"/>
          <w:b/>
          <w:sz w:val="28"/>
          <w:szCs w:val="28"/>
        </w:rPr>
      </w:pPr>
      <w:r>
        <w:rPr>
          <w:rFonts w:ascii="Times New Roman" w:hAnsi="Times New Roman"/>
          <w:b/>
          <w:sz w:val="28"/>
          <w:szCs w:val="28"/>
        </w:rPr>
        <w:t>Направить отчет:</w:t>
      </w:r>
    </w:p>
    <w:p w:rsidR="008E3970" w:rsidRDefault="008E3970" w:rsidP="005824E6">
      <w:pPr>
        <w:tabs>
          <w:tab w:val="left" w:pos="2676"/>
        </w:tabs>
        <w:spacing w:after="0" w:line="240" w:lineRule="auto"/>
        <w:jc w:val="both"/>
        <w:rPr>
          <w:rFonts w:ascii="Times New Roman" w:hAnsi="Times New Roman"/>
          <w:sz w:val="28"/>
          <w:szCs w:val="28"/>
        </w:rPr>
      </w:pPr>
      <w:r w:rsidRPr="00DF72AF">
        <w:rPr>
          <w:rFonts w:ascii="Times New Roman" w:hAnsi="Times New Roman"/>
          <w:sz w:val="28"/>
          <w:szCs w:val="28"/>
        </w:rPr>
        <w:t xml:space="preserve">Главе </w:t>
      </w:r>
      <w:r>
        <w:rPr>
          <w:rFonts w:ascii="Times New Roman" w:hAnsi="Times New Roman"/>
          <w:sz w:val="28"/>
          <w:szCs w:val="28"/>
        </w:rPr>
        <w:t xml:space="preserve">Сортавальского </w:t>
      </w:r>
      <w:r w:rsidR="0019250C">
        <w:rPr>
          <w:rFonts w:ascii="Times New Roman" w:hAnsi="Times New Roman"/>
          <w:sz w:val="28"/>
          <w:szCs w:val="28"/>
        </w:rPr>
        <w:t>муниципального района</w:t>
      </w:r>
      <w:r w:rsidR="00602E03">
        <w:rPr>
          <w:rFonts w:ascii="Times New Roman" w:hAnsi="Times New Roman"/>
          <w:sz w:val="28"/>
          <w:szCs w:val="28"/>
        </w:rPr>
        <w:t>;</w:t>
      </w:r>
    </w:p>
    <w:p w:rsidR="00B8449C" w:rsidRDefault="0019250C" w:rsidP="005824E6">
      <w:pPr>
        <w:tabs>
          <w:tab w:val="left" w:pos="2676"/>
        </w:tabs>
        <w:spacing w:after="0" w:line="240" w:lineRule="auto"/>
        <w:jc w:val="both"/>
        <w:rPr>
          <w:rFonts w:ascii="Times New Roman" w:hAnsi="Times New Roman"/>
          <w:sz w:val="28"/>
          <w:szCs w:val="28"/>
        </w:rPr>
      </w:pPr>
      <w:r w:rsidRPr="00DF72AF">
        <w:rPr>
          <w:rFonts w:ascii="Times New Roman" w:hAnsi="Times New Roman"/>
          <w:sz w:val="28"/>
          <w:szCs w:val="28"/>
        </w:rPr>
        <w:t xml:space="preserve">Главе </w:t>
      </w:r>
      <w:r>
        <w:rPr>
          <w:rFonts w:ascii="Times New Roman" w:hAnsi="Times New Roman"/>
          <w:sz w:val="28"/>
          <w:szCs w:val="28"/>
        </w:rPr>
        <w:t>Администрации Сортавальского муниципального района</w:t>
      </w:r>
      <w:r w:rsidR="00285EA9">
        <w:rPr>
          <w:rFonts w:ascii="Times New Roman" w:hAnsi="Times New Roman"/>
          <w:sz w:val="28"/>
          <w:szCs w:val="28"/>
        </w:rPr>
        <w:t>;</w:t>
      </w:r>
    </w:p>
    <w:p w:rsidR="000524BC" w:rsidRDefault="000524BC" w:rsidP="005824E6">
      <w:pPr>
        <w:tabs>
          <w:tab w:val="left" w:pos="2676"/>
        </w:tabs>
        <w:spacing w:after="0" w:line="240" w:lineRule="auto"/>
        <w:jc w:val="both"/>
        <w:rPr>
          <w:rFonts w:ascii="Times New Roman" w:hAnsi="Times New Roman"/>
          <w:sz w:val="28"/>
          <w:szCs w:val="28"/>
        </w:rPr>
      </w:pPr>
    </w:p>
    <w:p w:rsidR="008E3970" w:rsidRDefault="008E3970" w:rsidP="005824E6">
      <w:pPr>
        <w:spacing w:after="0" w:line="240" w:lineRule="auto"/>
        <w:jc w:val="center"/>
        <w:rPr>
          <w:rFonts w:ascii="Times New Roman" w:hAnsi="Times New Roman"/>
          <w:b/>
          <w:sz w:val="28"/>
          <w:szCs w:val="28"/>
        </w:rPr>
      </w:pPr>
      <w:r>
        <w:rPr>
          <w:rFonts w:ascii="Times New Roman" w:hAnsi="Times New Roman"/>
          <w:b/>
          <w:sz w:val="28"/>
          <w:szCs w:val="28"/>
        </w:rPr>
        <w:t xml:space="preserve">Предлагаемые представления и /или предписания: </w:t>
      </w:r>
    </w:p>
    <w:p w:rsidR="004660F0" w:rsidRDefault="004660F0" w:rsidP="005824E6">
      <w:pPr>
        <w:spacing w:after="0" w:line="240" w:lineRule="auto"/>
        <w:jc w:val="center"/>
        <w:rPr>
          <w:rFonts w:ascii="Times New Roman" w:hAnsi="Times New Roman"/>
          <w:b/>
          <w:sz w:val="28"/>
          <w:szCs w:val="28"/>
        </w:rPr>
      </w:pPr>
    </w:p>
    <w:p w:rsidR="00430527" w:rsidRPr="00414002" w:rsidRDefault="00797266" w:rsidP="0090189B">
      <w:pPr>
        <w:spacing w:after="0" w:line="240" w:lineRule="auto"/>
        <w:jc w:val="both"/>
        <w:rPr>
          <w:rFonts w:ascii="Times New Roman" w:hAnsi="Times New Roman"/>
          <w:sz w:val="20"/>
          <w:szCs w:val="20"/>
        </w:rPr>
      </w:pPr>
      <w:r>
        <w:rPr>
          <w:rFonts w:ascii="Times New Roman" w:hAnsi="Times New Roman"/>
          <w:sz w:val="28"/>
          <w:szCs w:val="28"/>
        </w:rPr>
        <w:lastRenderedPageBreak/>
        <w:t xml:space="preserve">        </w:t>
      </w:r>
      <w:r w:rsidR="00430527" w:rsidRPr="00414002">
        <w:rPr>
          <w:rFonts w:ascii="Times New Roman" w:hAnsi="Times New Roman"/>
          <w:sz w:val="28"/>
          <w:szCs w:val="28"/>
        </w:rPr>
        <w:t xml:space="preserve">Направить представления о результатах контрольного мероприятия </w:t>
      </w:r>
      <w:r w:rsidR="001068FE" w:rsidRPr="00240BB5">
        <w:rPr>
          <w:rFonts w:ascii="Times New Roman" w:hAnsi="Times New Roman"/>
          <w:sz w:val="28"/>
          <w:szCs w:val="28"/>
          <w:u w:val="single"/>
        </w:rPr>
        <w:t>«Проверка отдельных вопросов финансово-хозяйственной деятельности в 2016 году объекта финансового контроля – МУП «Жилищно-коммунальное хозяйство Сортавальского муниципального района»</w:t>
      </w:r>
      <w:r w:rsidR="00430527" w:rsidRPr="00414002">
        <w:rPr>
          <w:rFonts w:ascii="Times New Roman" w:hAnsi="Times New Roman"/>
          <w:sz w:val="28"/>
          <w:szCs w:val="28"/>
        </w:rPr>
        <w:t xml:space="preserve"> в адрес Главы </w:t>
      </w:r>
      <w:r w:rsidR="00244C94" w:rsidRPr="00414002">
        <w:rPr>
          <w:rFonts w:ascii="Times New Roman" w:hAnsi="Times New Roman"/>
          <w:sz w:val="28"/>
          <w:szCs w:val="28"/>
        </w:rPr>
        <w:t>Администрации Сортавальского муниципального района</w:t>
      </w:r>
      <w:r w:rsidR="00414002" w:rsidRPr="00414002">
        <w:rPr>
          <w:rFonts w:ascii="Times New Roman" w:hAnsi="Times New Roman"/>
          <w:sz w:val="28"/>
          <w:szCs w:val="28"/>
        </w:rPr>
        <w:t xml:space="preserve"> </w:t>
      </w:r>
      <w:r w:rsidR="004660F0">
        <w:rPr>
          <w:rFonts w:ascii="Times New Roman" w:hAnsi="Times New Roman"/>
          <w:sz w:val="28"/>
          <w:szCs w:val="28"/>
        </w:rPr>
        <w:t xml:space="preserve">и </w:t>
      </w:r>
      <w:r w:rsidR="00414002" w:rsidRPr="00414002">
        <w:rPr>
          <w:rFonts w:ascii="Times New Roman" w:hAnsi="Times New Roman"/>
          <w:sz w:val="28"/>
          <w:szCs w:val="28"/>
        </w:rPr>
        <w:t xml:space="preserve">руководителя </w:t>
      </w:r>
      <w:r w:rsidR="001068FE" w:rsidRPr="009A56E9">
        <w:rPr>
          <w:rFonts w:ascii="Times New Roman" w:hAnsi="Times New Roman"/>
          <w:sz w:val="28"/>
          <w:szCs w:val="28"/>
        </w:rPr>
        <w:t>МУП «ЖКХ СМР»</w:t>
      </w:r>
      <w:r w:rsidR="00430527" w:rsidRPr="00414002">
        <w:rPr>
          <w:rFonts w:ascii="Times New Roman" w:hAnsi="Times New Roman"/>
          <w:sz w:val="28"/>
          <w:szCs w:val="28"/>
        </w:rPr>
        <w:t>.</w:t>
      </w:r>
    </w:p>
    <w:p w:rsidR="00F40ADE" w:rsidRDefault="00F40ADE" w:rsidP="005824E6">
      <w:pPr>
        <w:spacing w:after="0" w:line="240" w:lineRule="auto"/>
        <w:jc w:val="both"/>
        <w:rPr>
          <w:rFonts w:ascii="Times New Roman" w:hAnsi="Times New Roman"/>
          <w:b/>
          <w:sz w:val="28"/>
          <w:szCs w:val="28"/>
        </w:rPr>
      </w:pPr>
    </w:p>
    <w:p w:rsidR="008E3970" w:rsidRDefault="00A04845" w:rsidP="005824E6">
      <w:pPr>
        <w:spacing w:after="0" w:line="240" w:lineRule="auto"/>
        <w:rPr>
          <w:rFonts w:ascii="Times New Roman" w:hAnsi="Times New Roman"/>
          <w:b/>
          <w:sz w:val="28"/>
          <w:szCs w:val="28"/>
        </w:rPr>
      </w:pPr>
      <w:r>
        <w:rPr>
          <w:rFonts w:ascii="Times New Roman" w:hAnsi="Times New Roman"/>
          <w:b/>
          <w:sz w:val="28"/>
          <w:szCs w:val="28"/>
        </w:rPr>
        <w:t>П</w:t>
      </w:r>
      <w:r w:rsidR="008E3970">
        <w:rPr>
          <w:rFonts w:ascii="Times New Roman" w:hAnsi="Times New Roman"/>
          <w:b/>
          <w:sz w:val="28"/>
          <w:szCs w:val="28"/>
        </w:rPr>
        <w:t>редседател</w:t>
      </w:r>
      <w:r>
        <w:rPr>
          <w:rFonts w:ascii="Times New Roman" w:hAnsi="Times New Roman"/>
          <w:b/>
          <w:sz w:val="28"/>
          <w:szCs w:val="28"/>
        </w:rPr>
        <w:t>ь</w:t>
      </w:r>
      <w:r w:rsidR="008E3970">
        <w:rPr>
          <w:rFonts w:ascii="Times New Roman" w:hAnsi="Times New Roman"/>
          <w:b/>
          <w:sz w:val="28"/>
          <w:szCs w:val="28"/>
        </w:rPr>
        <w:t xml:space="preserve"> контрольно-счетного</w:t>
      </w:r>
    </w:p>
    <w:p w:rsidR="008E3970" w:rsidRPr="00053EEB" w:rsidRDefault="008E3970" w:rsidP="005824E6">
      <w:pPr>
        <w:spacing w:after="0" w:line="240" w:lineRule="auto"/>
        <w:rPr>
          <w:rFonts w:ascii="Times New Roman" w:hAnsi="Times New Roman"/>
          <w:b/>
          <w:sz w:val="32"/>
          <w:szCs w:val="32"/>
        </w:rPr>
      </w:pPr>
      <w:r>
        <w:rPr>
          <w:rFonts w:ascii="Times New Roman" w:hAnsi="Times New Roman"/>
          <w:b/>
          <w:sz w:val="28"/>
          <w:szCs w:val="28"/>
        </w:rPr>
        <w:t xml:space="preserve">Комитета СМР                                               </w:t>
      </w:r>
      <w:r w:rsidR="00CD12C0">
        <w:rPr>
          <w:rFonts w:ascii="Times New Roman" w:hAnsi="Times New Roman"/>
          <w:b/>
          <w:sz w:val="28"/>
          <w:szCs w:val="28"/>
        </w:rPr>
        <w:t xml:space="preserve">                           </w:t>
      </w:r>
      <w:r>
        <w:rPr>
          <w:rFonts w:ascii="Times New Roman" w:hAnsi="Times New Roman"/>
          <w:b/>
          <w:sz w:val="28"/>
          <w:szCs w:val="28"/>
        </w:rPr>
        <w:t xml:space="preserve"> </w:t>
      </w:r>
      <w:r w:rsidR="00A04845">
        <w:rPr>
          <w:rFonts w:ascii="Times New Roman" w:hAnsi="Times New Roman"/>
          <w:b/>
          <w:sz w:val="28"/>
          <w:szCs w:val="28"/>
        </w:rPr>
        <w:t>Н.А. Астафьева</w:t>
      </w:r>
      <w:r>
        <w:rPr>
          <w:rFonts w:ascii="Times New Roman" w:hAnsi="Times New Roman"/>
          <w:b/>
          <w:sz w:val="28"/>
          <w:szCs w:val="28"/>
        </w:rPr>
        <w:t xml:space="preserve"> </w:t>
      </w:r>
    </w:p>
    <w:sectPr w:rsidR="008E3970" w:rsidRPr="00053EEB" w:rsidSect="002B7EC7">
      <w:headerReference w:type="default" r:id="rId5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B37" w:rsidRDefault="006B2B37" w:rsidP="002B7EC7">
      <w:pPr>
        <w:spacing w:after="0" w:line="240" w:lineRule="auto"/>
      </w:pPr>
      <w:r>
        <w:separator/>
      </w:r>
    </w:p>
  </w:endnote>
  <w:endnote w:type="continuationSeparator" w:id="0">
    <w:p w:rsidR="006B2B37" w:rsidRDefault="006B2B37" w:rsidP="002B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Franklin Gothic Medium"/>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B37" w:rsidRDefault="006B2B37" w:rsidP="002B7EC7">
      <w:pPr>
        <w:spacing w:after="0" w:line="240" w:lineRule="auto"/>
      </w:pPr>
      <w:r>
        <w:separator/>
      </w:r>
    </w:p>
  </w:footnote>
  <w:footnote w:type="continuationSeparator" w:id="0">
    <w:p w:rsidR="006B2B37" w:rsidRDefault="006B2B37" w:rsidP="002B7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ECB" w:rsidRDefault="007A3ECB">
    <w:pPr>
      <w:pStyle w:val="a4"/>
      <w:jc w:val="right"/>
    </w:pPr>
    <w:r>
      <w:fldChar w:fldCharType="begin"/>
    </w:r>
    <w:r>
      <w:instrText>PAGE   \* MERGEFORMAT</w:instrText>
    </w:r>
    <w:r>
      <w:fldChar w:fldCharType="separate"/>
    </w:r>
    <w:r w:rsidR="00406829">
      <w:rPr>
        <w:noProof/>
      </w:rPr>
      <w:t>55</w:t>
    </w:r>
    <w:r>
      <w:rPr>
        <w:noProof/>
      </w:rPr>
      <w:fldChar w:fldCharType="end"/>
    </w:r>
  </w:p>
  <w:p w:rsidR="007A3ECB" w:rsidRDefault="007A3EC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62C6"/>
    <w:multiLevelType w:val="hybridMultilevel"/>
    <w:tmpl w:val="42D43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4A1D14"/>
    <w:multiLevelType w:val="hybridMultilevel"/>
    <w:tmpl w:val="9B42DD80"/>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17C3D47"/>
    <w:multiLevelType w:val="hybridMultilevel"/>
    <w:tmpl w:val="14707DAA"/>
    <w:lvl w:ilvl="0" w:tplc="66ECEF02">
      <w:start w:val="1"/>
      <w:numFmt w:val="decimal"/>
      <w:lvlText w:val="%1."/>
      <w:lvlJc w:val="left"/>
      <w:pPr>
        <w:ind w:left="720" w:hanging="360"/>
      </w:pPr>
      <w:rPr>
        <w:rFonts w:ascii="Times New Roman" w:eastAsiaTheme="minorHAnsi"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A955FB3"/>
    <w:multiLevelType w:val="hybridMultilevel"/>
    <w:tmpl w:val="42D4427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F3F43D1"/>
    <w:multiLevelType w:val="hybridMultilevel"/>
    <w:tmpl w:val="B3EE5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03527D9"/>
    <w:multiLevelType w:val="hybridMultilevel"/>
    <w:tmpl w:val="D368F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9C8325F"/>
    <w:multiLevelType w:val="hybridMultilevel"/>
    <w:tmpl w:val="6D98E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1"/>
  </w:num>
  <w:num w:numId="6">
    <w:abstractNumId w:val="4"/>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5D2"/>
    <w:rsid w:val="000001FE"/>
    <w:rsid w:val="000028D5"/>
    <w:rsid w:val="00003143"/>
    <w:rsid w:val="00003B2E"/>
    <w:rsid w:val="00005475"/>
    <w:rsid w:val="00006879"/>
    <w:rsid w:val="0001092E"/>
    <w:rsid w:val="00011CA2"/>
    <w:rsid w:val="00017242"/>
    <w:rsid w:val="00020281"/>
    <w:rsid w:val="0002184F"/>
    <w:rsid w:val="00021F0D"/>
    <w:rsid w:val="00023F4C"/>
    <w:rsid w:val="00025BC2"/>
    <w:rsid w:val="00027081"/>
    <w:rsid w:val="0002756A"/>
    <w:rsid w:val="00030315"/>
    <w:rsid w:val="000316E9"/>
    <w:rsid w:val="00031DD5"/>
    <w:rsid w:val="0003586E"/>
    <w:rsid w:val="00037FE6"/>
    <w:rsid w:val="000416A8"/>
    <w:rsid w:val="00041868"/>
    <w:rsid w:val="0004199A"/>
    <w:rsid w:val="00041AE3"/>
    <w:rsid w:val="00042C39"/>
    <w:rsid w:val="00043651"/>
    <w:rsid w:val="00045F80"/>
    <w:rsid w:val="0004618B"/>
    <w:rsid w:val="0004635C"/>
    <w:rsid w:val="000466AE"/>
    <w:rsid w:val="000475D0"/>
    <w:rsid w:val="00051395"/>
    <w:rsid w:val="000524BC"/>
    <w:rsid w:val="0005297E"/>
    <w:rsid w:val="00053EEB"/>
    <w:rsid w:val="00054EB4"/>
    <w:rsid w:val="000562F7"/>
    <w:rsid w:val="00056737"/>
    <w:rsid w:val="0005731A"/>
    <w:rsid w:val="00062A33"/>
    <w:rsid w:val="000639A7"/>
    <w:rsid w:val="00064F35"/>
    <w:rsid w:val="0006600B"/>
    <w:rsid w:val="00070B89"/>
    <w:rsid w:val="00070E99"/>
    <w:rsid w:val="00071560"/>
    <w:rsid w:val="000729E3"/>
    <w:rsid w:val="00072DA1"/>
    <w:rsid w:val="00073EC2"/>
    <w:rsid w:val="0007492F"/>
    <w:rsid w:val="00074A01"/>
    <w:rsid w:val="000766DB"/>
    <w:rsid w:val="00077498"/>
    <w:rsid w:val="00077793"/>
    <w:rsid w:val="000807BC"/>
    <w:rsid w:val="00081491"/>
    <w:rsid w:val="00081744"/>
    <w:rsid w:val="00082A26"/>
    <w:rsid w:val="00090842"/>
    <w:rsid w:val="0009085D"/>
    <w:rsid w:val="00091170"/>
    <w:rsid w:val="0009176C"/>
    <w:rsid w:val="00092B12"/>
    <w:rsid w:val="00092C04"/>
    <w:rsid w:val="00093F64"/>
    <w:rsid w:val="00096101"/>
    <w:rsid w:val="000A0A6A"/>
    <w:rsid w:val="000A47D4"/>
    <w:rsid w:val="000A495F"/>
    <w:rsid w:val="000B044E"/>
    <w:rsid w:val="000B5D9B"/>
    <w:rsid w:val="000B6F2A"/>
    <w:rsid w:val="000C10B6"/>
    <w:rsid w:val="000C17F7"/>
    <w:rsid w:val="000C1DF2"/>
    <w:rsid w:val="000C2B0F"/>
    <w:rsid w:val="000C3772"/>
    <w:rsid w:val="000C3C63"/>
    <w:rsid w:val="000C471D"/>
    <w:rsid w:val="000C4AB0"/>
    <w:rsid w:val="000C5B45"/>
    <w:rsid w:val="000C6D75"/>
    <w:rsid w:val="000D01F3"/>
    <w:rsid w:val="000D1994"/>
    <w:rsid w:val="000D4C3B"/>
    <w:rsid w:val="000D58E0"/>
    <w:rsid w:val="000D5BBA"/>
    <w:rsid w:val="000E08CE"/>
    <w:rsid w:val="000E10C8"/>
    <w:rsid w:val="000E12C0"/>
    <w:rsid w:val="000E1515"/>
    <w:rsid w:val="000E386A"/>
    <w:rsid w:val="000E5D38"/>
    <w:rsid w:val="000E6F8D"/>
    <w:rsid w:val="000E7308"/>
    <w:rsid w:val="000E7FEE"/>
    <w:rsid w:val="000F18E0"/>
    <w:rsid w:val="000F21AC"/>
    <w:rsid w:val="000F3B8F"/>
    <w:rsid w:val="000F6B04"/>
    <w:rsid w:val="000F7259"/>
    <w:rsid w:val="000F7944"/>
    <w:rsid w:val="001000E7"/>
    <w:rsid w:val="001016C6"/>
    <w:rsid w:val="001027F8"/>
    <w:rsid w:val="00104A5C"/>
    <w:rsid w:val="00104D4B"/>
    <w:rsid w:val="001068FE"/>
    <w:rsid w:val="0010791A"/>
    <w:rsid w:val="001121DF"/>
    <w:rsid w:val="00112D70"/>
    <w:rsid w:val="00113B5A"/>
    <w:rsid w:val="00114843"/>
    <w:rsid w:val="0012492C"/>
    <w:rsid w:val="001309F3"/>
    <w:rsid w:val="00132084"/>
    <w:rsid w:val="001324AC"/>
    <w:rsid w:val="00132D06"/>
    <w:rsid w:val="001333A7"/>
    <w:rsid w:val="00133EA9"/>
    <w:rsid w:val="00135961"/>
    <w:rsid w:val="00135EE6"/>
    <w:rsid w:val="001365C8"/>
    <w:rsid w:val="0014026F"/>
    <w:rsid w:val="00140562"/>
    <w:rsid w:val="00141451"/>
    <w:rsid w:val="00145C8F"/>
    <w:rsid w:val="0014691E"/>
    <w:rsid w:val="00146C9E"/>
    <w:rsid w:val="00150EF2"/>
    <w:rsid w:val="001513C7"/>
    <w:rsid w:val="0015221E"/>
    <w:rsid w:val="001540A7"/>
    <w:rsid w:val="001546FF"/>
    <w:rsid w:val="001556AF"/>
    <w:rsid w:val="00156638"/>
    <w:rsid w:val="001601A2"/>
    <w:rsid w:val="00161C7A"/>
    <w:rsid w:val="0016503E"/>
    <w:rsid w:val="0016518E"/>
    <w:rsid w:val="001664A1"/>
    <w:rsid w:val="001711DB"/>
    <w:rsid w:val="001718C4"/>
    <w:rsid w:val="00173315"/>
    <w:rsid w:val="00174B48"/>
    <w:rsid w:val="00174CC9"/>
    <w:rsid w:val="00174F5D"/>
    <w:rsid w:val="001750BB"/>
    <w:rsid w:val="001764FD"/>
    <w:rsid w:val="00183030"/>
    <w:rsid w:val="00183067"/>
    <w:rsid w:val="00190D9C"/>
    <w:rsid w:val="001914C2"/>
    <w:rsid w:val="0019173C"/>
    <w:rsid w:val="0019250C"/>
    <w:rsid w:val="001931A2"/>
    <w:rsid w:val="00196CB1"/>
    <w:rsid w:val="0019726B"/>
    <w:rsid w:val="001A0AC0"/>
    <w:rsid w:val="001A2E21"/>
    <w:rsid w:val="001A476D"/>
    <w:rsid w:val="001B4CBD"/>
    <w:rsid w:val="001B7189"/>
    <w:rsid w:val="001C06C4"/>
    <w:rsid w:val="001C13EE"/>
    <w:rsid w:val="001C15BF"/>
    <w:rsid w:val="001C1BE6"/>
    <w:rsid w:val="001C2475"/>
    <w:rsid w:val="001C2C83"/>
    <w:rsid w:val="001C3BC7"/>
    <w:rsid w:val="001C3C54"/>
    <w:rsid w:val="001C3F04"/>
    <w:rsid w:val="001C4547"/>
    <w:rsid w:val="001C47BD"/>
    <w:rsid w:val="001C5BF4"/>
    <w:rsid w:val="001D045F"/>
    <w:rsid w:val="001D08BC"/>
    <w:rsid w:val="001D08C6"/>
    <w:rsid w:val="001D2272"/>
    <w:rsid w:val="001D2650"/>
    <w:rsid w:val="001D283F"/>
    <w:rsid w:val="001D2BBD"/>
    <w:rsid w:val="001D2D6E"/>
    <w:rsid w:val="001D3DAA"/>
    <w:rsid w:val="001D5414"/>
    <w:rsid w:val="001D586E"/>
    <w:rsid w:val="001D5DD0"/>
    <w:rsid w:val="001D7A87"/>
    <w:rsid w:val="001D7EFB"/>
    <w:rsid w:val="001E0687"/>
    <w:rsid w:val="001E1F4B"/>
    <w:rsid w:val="001E408F"/>
    <w:rsid w:val="001E5D0F"/>
    <w:rsid w:val="001F025E"/>
    <w:rsid w:val="001F1F74"/>
    <w:rsid w:val="001F5D66"/>
    <w:rsid w:val="001F602C"/>
    <w:rsid w:val="001F7E95"/>
    <w:rsid w:val="002011F1"/>
    <w:rsid w:val="00201340"/>
    <w:rsid w:val="0020176A"/>
    <w:rsid w:val="00203E51"/>
    <w:rsid w:val="002045A9"/>
    <w:rsid w:val="00205C0D"/>
    <w:rsid w:val="00205E8D"/>
    <w:rsid w:val="002065B8"/>
    <w:rsid w:val="002104A7"/>
    <w:rsid w:val="00215079"/>
    <w:rsid w:val="00215931"/>
    <w:rsid w:val="002160EF"/>
    <w:rsid w:val="00216565"/>
    <w:rsid w:val="002168E2"/>
    <w:rsid w:val="00221440"/>
    <w:rsid w:val="002214EF"/>
    <w:rsid w:val="00223667"/>
    <w:rsid w:val="00223789"/>
    <w:rsid w:val="00223FD5"/>
    <w:rsid w:val="00224769"/>
    <w:rsid w:val="00227305"/>
    <w:rsid w:val="00227A30"/>
    <w:rsid w:val="00230780"/>
    <w:rsid w:val="0023106D"/>
    <w:rsid w:val="002324BC"/>
    <w:rsid w:val="00233D08"/>
    <w:rsid w:val="002347EA"/>
    <w:rsid w:val="002358C0"/>
    <w:rsid w:val="00235C66"/>
    <w:rsid w:val="00244C94"/>
    <w:rsid w:val="00246BA7"/>
    <w:rsid w:val="00253C24"/>
    <w:rsid w:val="00253CE5"/>
    <w:rsid w:val="00253FC8"/>
    <w:rsid w:val="00255EBA"/>
    <w:rsid w:val="00256C1F"/>
    <w:rsid w:val="00260CE4"/>
    <w:rsid w:val="00261F4B"/>
    <w:rsid w:val="002622FE"/>
    <w:rsid w:val="002633AF"/>
    <w:rsid w:val="00263FCA"/>
    <w:rsid w:val="00264907"/>
    <w:rsid w:val="0026559E"/>
    <w:rsid w:val="00267F18"/>
    <w:rsid w:val="002700D4"/>
    <w:rsid w:val="00270A8B"/>
    <w:rsid w:val="00271389"/>
    <w:rsid w:val="0027580F"/>
    <w:rsid w:val="00275E71"/>
    <w:rsid w:val="00277428"/>
    <w:rsid w:val="002774E0"/>
    <w:rsid w:val="00281979"/>
    <w:rsid w:val="00282DB2"/>
    <w:rsid w:val="002841D1"/>
    <w:rsid w:val="00284448"/>
    <w:rsid w:val="0028494E"/>
    <w:rsid w:val="002852CA"/>
    <w:rsid w:val="00285EA9"/>
    <w:rsid w:val="00285F22"/>
    <w:rsid w:val="00286B5E"/>
    <w:rsid w:val="002901B5"/>
    <w:rsid w:val="00291908"/>
    <w:rsid w:val="00291F2A"/>
    <w:rsid w:val="002947A6"/>
    <w:rsid w:val="002A112D"/>
    <w:rsid w:val="002A35DD"/>
    <w:rsid w:val="002A4ACE"/>
    <w:rsid w:val="002A50D5"/>
    <w:rsid w:val="002A55B0"/>
    <w:rsid w:val="002A5EAB"/>
    <w:rsid w:val="002A78B5"/>
    <w:rsid w:val="002A7CB3"/>
    <w:rsid w:val="002B0B70"/>
    <w:rsid w:val="002B2861"/>
    <w:rsid w:val="002B2F06"/>
    <w:rsid w:val="002B3785"/>
    <w:rsid w:val="002B6A73"/>
    <w:rsid w:val="002B7EC7"/>
    <w:rsid w:val="002C18E1"/>
    <w:rsid w:val="002C1E1A"/>
    <w:rsid w:val="002C2841"/>
    <w:rsid w:val="002C499C"/>
    <w:rsid w:val="002D04EF"/>
    <w:rsid w:val="002D0EE5"/>
    <w:rsid w:val="002D123C"/>
    <w:rsid w:val="002D12AD"/>
    <w:rsid w:val="002D1BCD"/>
    <w:rsid w:val="002D25ED"/>
    <w:rsid w:val="002D3443"/>
    <w:rsid w:val="002D3CE9"/>
    <w:rsid w:val="002E0490"/>
    <w:rsid w:val="002E2AA6"/>
    <w:rsid w:val="002E61A7"/>
    <w:rsid w:val="002E6438"/>
    <w:rsid w:val="002E691A"/>
    <w:rsid w:val="002F0939"/>
    <w:rsid w:val="002F0BD1"/>
    <w:rsid w:val="002F0C55"/>
    <w:rsid w:val="002F1EB9"/>
    <w:rsid w:val="002F43C9"/>
    <w:rsid w:val="002F5DD7"/>
    <w:rsid w:val="002F5E58"/>
    <w:rsid w:val="002F5ECC"/>
    <w:rsid w:val="002F636F"/>
    <w:rsid w:val="002F7518"/>
    <w:rsid w:val="003006B1"/>
    <w:rsid w:val="0030652E"/>
    <w:rsid w:val="00306EC9"/>
    <w:rsid w:val="00311B52"/>
    <w:rsid w:val="00313E76"/>
    <w:rsid w:val="003150D5"/>
    <w:rsid w:val="003167A4"/>
    <w:rsid w:val="003167AB"/>
    <w:rsid w:val="00317B4F"/>
    <w:rsid w:val="0032078F"/>
    <w:rsid w:val="00322077"/>
    <w:rsid w:val="003220C9"/>
    <w:rsid w:val="00323560"/>
    <w:rsid w:val="003239B9"/>
    <w:rsid w:val="00325A89"/>
    <w:rsid w:val="00326DB9"/>
    <w:rsid w:val="00327891"/>
    <w:rsid w:val="00331CD1"/>
    <w:rsid w:val="00333269"/>
    <w:rsid w:val="0033387A"/>
    <w:rsid w:val="00333AC2"/>
    <w:rsid w:val="00334C4C"/>
    <w:rsid w:val="003402F2"/>
    <w:rsid w:val="00340821"/>
    <w:rsid w:val="003429A6"/>
    <w:rsid w:val="0034397E"/>
    <w:rsid w:val="00344FC8"/>
    <w:rsid w:val="0034568D"/>
    <w:rsid w:val="00347889"/>
    <w:rsid w:val="00350DF9"/>
    <w:rsid w:val="003578F2"/>
    <w:rsid w:val="00357E09"/>
    <w:rsid w:val="00360AFB"/>
    <w:rsid w:val="00360B60"/>
    <w:rsid w:val="00363FE9"/>
    <w:rsid w:val="00370DEB"/>
    <w:rsid w:val="00371FF7"/>
    <w:rsid w:val="00373B9E"/>
    <w:rsid w:val="003745CC"/>
    <w:rsid w:val="003749F2"/>
    <w:rsid w:val="00374CA9"/>
    <w:rsid w:val="00375F19"/>
    <w:rsid w:val="00376184"/>
    <w:rsid w:val="0037731E"/>
    <w:rsid w:val="00377552"/>
    <w:rsid w:val="003779B2"/>
    <w:rsid w:val="00377DB0"/>
    <w:rsid w:val="00381197"/>
    <w:rsid w:val="00381B26"/>
    <w:rsid w:val="003826A5"/>
    <w:rsid w:val="00383073"/>
    <w:rsid w:val="00383B44"/>
    <w:rsid w:val="00384FF3"/>
    <w:rsid w:val="0038740B"/>
    <w:rsid w:val="00390232"/>
    <w:rsid w:val="00390AC5"/>
    <w:rsid w:val="00391B86"/>
    <w:rsid w:val="00392D55"/>
    <w:rsid w:val="00397897"/>
    <w:rsid w:val="003979DB"/>
    <w:rsid w:val="003A1917"/>
    <w:rsid w:val="003A2F3A"/>
    <w:rsid w:val="003A5A85"/>
    <w:rsid w:val="003A6770"/>
    <w:rsid w:val="003A6D69"/>
    <w:rsid w:val="003B0647"/>
    <w:rsid w:val="003B1150"/>
    <w:rsid w:val="003B2E15"/>
    <w:rsid w:val="003B3DA4"/>
    <w:rsid w:val="003B52A7"/>
    <w:rsid w:val="003B5CA3"/>
    <w:rsid w:val="003B6B3E"/>
    <w:rsid w:val="003C2149"/>
    <w:rsid w:val="003C2C5B"/>
    <w:rsid w:val="003C4B76"/>
    <w:rsid w:val="003C518E"/>
    <w:rsid w:val="003C56A0"/>
    <w:rsid w:val="003C73D9"/>
    <w:rsid w:val="003C7F26"/>
    <w:rsid w:val="003D1EC6"/>
    <w:rsid w:val="003D2ED3"/>
    <w:rsid w:val="003D3397"/>
    <w:rsid w:val="003D3AB1"/>
    <w:rsid w:val="003D6707"/>
    <w:rsid w:val="003E0B47"/>
    <w:rsid w:val="003E2FCE"/>
    <w:rsid w:val="003E56F6"/>
    <w:rsid w:val="003F0B6D"/>
    <w:rsid w:val="003F54F7"/>
    <w:rsid w:val="003F5987"/>
    <w:rsid w:val="003F702D"/>
    <w:rsid w:val="00401464"/>
    <w:rsid w:val="004029FA"/>
    <w:rsid w:val="00403FAB"/>
    <w:rsid w:val="00404B83"/>
    <w:rsid w:val="00406829"/>
    <w:rsid w:val="00406FB3"/>
    <w:rsid w:val="004070D4"/>
    <w:rsid w:val="00410F54"/>
    <w:rsid w:val="00411251"/>
    <w:rsid w:val="0041184C"/>
    <w:rsid w:val="00413B00"/>
    <w:rsid w:val="00414002"/>
    <w:rsid w:val="004141FB"/>
    <w:rsid w:val="00416E75"/>
    <w:rsid w:val="00417912"/>
    <w:rsid w:val="00420C72"/>
    <w:rsid w:val="00420E5E"/>
    <w:rsid w:val="004236BB"/>
    <w:rsid w:val="00423DCC"/>
    <w:rsid w:val="00425184"/>
    <w:rsid w:val="004254E3"/>
    <w:rsid w:val="0042784E"/>
    <w:rsid w:val="00430527"/>
    <w:rsid w:val="00430A1E"/>
    <w:rsid w:val="00432CB8"/>
    <w:rsid w:val="00435C85"/>
    <w:rsid w:val="00436D40"/>
    <w:rsid w:val="0043780E"/>
    <w:rsid w:val="00442C62"/>
    <w:rsid w:val="00442F38"/>
    <w:rsid w:val="0044403B"/>
    <w:rsid w:val="00445117"/>
    <w:rsid w:val="00445CD5"/>
    <w:rsid w:val="0044623D"/>
    <w:rsid w:val="00446755"/>
    <w:rsid w:val="004508C5"/>
    <w:rsid w:val="00451890"/>
    <w:rsid w:val="00454381"/>
    <w:rsid w:val="004572A3"/>
    <w:rsid w:val="004578A6"/>
    <w:rsid w:val="00457974"/>
    <w:rsid w:val="004579E8"/>
    <w:rsid w:val="00461758"/>
    <w:rsid w:val="00461A26"/>
    <w:rsid w:val="00462846"/>
    <w:rsid w:val="00464A7C"/>
    <w:rsid w:val="00464AFF"/>
    <w:rsid w:val="00464F2E"/>
    <w:rsid w:val="00464F83"/>
    <w:rsid w:val="004660F0"/>
    <w:rsid w:val="0047431F"/>
    <w:rsid w:val="0048195D"/>
    <w:rsid w:val="00481B45"/>
    <w:rsid w:val="00482D08"/>
    <w:rsid w:val="0048505C"/>
    <w:rsid w:val="004863D1"/>
    <w:rsid w:val="00492B26"/>
    <w:rsid w:val="0049513A"/>
    <w:rsid w:val="004953AA"/>
    <w:rsid w:val="0049556B"/>
    <w:rsid w:val="00495FB2"/>
    <w:rsid w:val="0049628E"/>
    <w:rsid w:val="00497620"/>
    <w:rsid w:val="004A0275"/>
    <w:rsid w:val="004A1550"/>
    <w:rsid w:val="004A185A"/>
    <w:rsid w:val="004A29EA"/>
    <w:rsid w:val="004A50FD"/>
    <w:rsid w:val="004B280D"/>
    <w:rsid w:val="004B2F59"/>
    <w:rsid w:val="004B31A8"/>
    <w:rsid w:val="004B3873"/>
    <w:rsid w:val="004B3895"/>
    <w:rsid w:val="004B3A56"/>
    <w:rsid w:val="004B6522"/>
    <w:rsid w:val="004C09C2"/>
    <w:rsid w:val="004C0F3B"/>
    <w:rsid w:val="004C2E54"/>
    <w:rsid w:val="004C4501"/>
    <w:rsid w:val="004C6620"/>
    <w:rsid w:val="004C7DBE"/>
    <w:rsid w:val="004D21AE"/>
    <w:rsid w:val="004D3065"/>
    <w:rsid w:val="004D376A"/>
    <w:rsid w:val="004E0D46"/>
    <w:rsid w:val="004E4DCC"/>
    <w:rsid w:val="004E4E6E"/>
    <w:rsid w:val="004E520D"/>
    <w:rsid w:val="004E52C1"/>
    <w:rsid w:val="004F10C7"/>
    <w:rsid w:val="004F1A6A"/>
    <w:rsid w:val="004F20DB"/>
    <w:rsid w:val="004F314C"/>
    <w:rsid w:val="004F653A"/>
    <w:rsid w:val="004F773F"/>
    <w:rsid w:val="00504342"/>
    <w:rsid w:val="00506C4A"/>
    <w:rsid w:val="0050741A"/>
    <w:rsid w:val="00507481"/>
    <w:rsid w:val="0050797A"/>
    <w:rsid w:val="00510333"/>
    <w:rsid w:val="00514806"/>
    <w:rsid w:val="00515057"/>
    <w:rsid w:val="005150E8"/>
    <w:rsid w:val="00515300"/>
    <w:rsid w:val="00515D2E"/>
    <w:rsid w:val="005163BD"/>
    <w:rsid w:val="00517B0F"/>
    <w:rsid w:val="00522903"/>
    <w:rsid w:val="00523DB2"/>
    <w:rsid w:val="00525182"/>
    <w:rsid w:val="00526100"/>
    <w:rsid w:val="00527239"/>
    <w:rsid w:val="0053457F"/>
    <w:rsid w:val="00535033"/>
    <w:rsid w:val="00540A3F"/>
    <w:rsid w:val="00541095"/>
    <w:rsid w:val="00541B1B"/>
    <w:rsid w:val="00541D1A"/>
    <w:rsid w:val="005479D9"/>
    <w:rsid w:val="00550D89"/>
    <w:rsid w:val="0055227A"/>
    <w:rsid w:val="005522D2"/>
    <w:rsid w:val="00555896"/>
    <w:rsid w:val="005564DB"/>
    <w:rsid w:val="00556946"/>
    <w:rsid w:val="00557298"/>
    <w:rsid w:val="00562B63"/>
    <w:rsid w:val="00562BEE"/>
    <w:rsid w:val="005631BE"/>
    <w:rsid w:val="005632DB"/>
    <w:rsid w:val="00565F28"/>
    <w:rsid w:val="005706C6"/>
    <w:rsid w:val="00570F32"/>
    <w:rsid w:val="00572407"/>
    <w:rsid w:val="005736C7"/>
    <w:rsid w:val="00575C23"/>
    <w:rsid w:val="00580985"/>
    <w:rsid w:val="00580D3A"/>
    <w:rsid w:val="00581507"/>
    <w:rsid w:val="005824E6"/>
    <w:rsid w:val="0058294B"/>
    <w:rsid w:val="00582B7C"/>
    <w:rsid w:val="00582E3D"/>
    <w:rsid w:val="0058737F"/>
    <w:rsid w:val="005907E7"/>
    <w:rsid w:val="00590E9E"/>
    <w:rsid w:val="00590F80"/>
    <w:rsid w:val="00592A12"/>
    <w:rsid w:val="00593E71"/>
    <w:rsid w:val="005945AA"/>
    <w:rsid w:val="00594C31"/>
    <w:rsid w:val="00595EAA"/>
    <w:rsid w:val="00596A07"/>
    <w:rsid w:val="005A52C3"/>
    <w:rsid w:val="005A5BA9"/>
    <w:rsid w:val="005A7D41"/>
    <w:rsid w:val="005B0343"/>
    <w:rsid w:val="005B76B1"/>
    <w:rsid w:val="005C3259"/>
    <w:rsid w:val="005C421E"/>
    <w:rsid w:val="005C5AB2"/>
    <w:rsid w:val="005C666A"/>
    <w:rsid w:val="005C6C2E"/>
    <w:rsid w:val="005D19B5"/>
    <w:rsid w:val="005D1D11"/>
    <w:rsid w:val="005D3B95"/>
    <w:rsid w:val="005D4574"/>
    <w:rsid w:val="005D4AC9"/>
    <w:rsid w:val="005E1454"/>
    <w:rsid w:val="005E1D38"/>
    <w:rsid w:val="005E27AA"/>
    <w:rsid w:val="005E2A74"/>
    <w:rsid w:val="005E4F3C"/>
    <w:rsid w:val="005E754C"/>
    <w:rsid w:val="005F059E"/>
    <w:rsid w:val="005F14ED"/>
    <w:rsid w:val="005F233E"/>
    <w:rsid w:val="005F641B"/>
    <w:rsid w:val="005F7C87"/>
    <w:rsid w:val="0060120C"/>
    <w:rsid w:val="0060284B"/>
    <w:rsid w:val="00602B1C"/>
    <w:rsid w:val="00602E03"/>
    <w:rsid w:val="00603B05"/>
    <w:rsid w:val="00604E33"/>
    <w:rsid w:val="00605B89"/>
    <w:rsid w:val="00605CD9"/>
    <w:rsid w:val="00606D59"/>
    <w:rsid w:val="00607C28"/>
    <w:rsid w:val="00610A51"/>
    <w:rsid w:val="0061113C"/>
    <w:rsid w:val="00612A6E"/>
    <w:rsid w:val="00613FE1"/>
    <w:rsid w:val="00614D94"/>
    <w:rsid w:val="00615399"/>
    <w:rsid w:val="00615590"/>
    <w:rsid w:val="00616BA4"/>
    <w:rsid w:val="006200D7"/>
    <w:rsid w:val="00623ADF"/>
    <w:rsid w:val="0062438F"/>
    <w:rsid w:val="0062647C"/>
    <w:rsid w:val="0063241C"/>
    <w:rsid w:val="00633091"/>
    <w:rsid w:val="00634B66"/>
    <w:rsid w:val="006352C4"/>
    <w:rsid w:val="00636213"/>
    <w:rsid w:val="0063716E"/>
    <w:rsid w:val="00637937"/>
    <w:rsid w:val="00645209"/>
    <w:rsid w:val="006463DA"/>
    <w:rsid w:val="00646D86"/>
    <w:rsid w:val="00646F3F"/>
    <w:rsid w:val="00650977"/>
    <w:rsid w:val="006516F4"/>
    <w:rsid w:val="00652092"/>
    <w:rsid w:val="0065210D"/>
    <w:rsid w:val="006541FD"/>
    <w:rsid w:val="006546B8"/>
    <w:rsid w:val="00656D66"/>
    <w:rsid w:val="0065718D"/>
    <w:rsid w:val="00660BB5"/>
    <w:rsid w:val="006624E3"/>
    <w:rsid w:val="00662CE6"/>
    <w:rsid w:val="00662F30"/>
    <w:rsid w:val="00663329"/>
    <w:rsid w:val="0066355B"/>
    <w:rsid w:val="0066373E"/>
    <w:rsid w:val="006638BC"/>
    <w:rsid w:val="00664393"/>
    <w:rsid w:val="006666CA"/>
    <w:rsid w:val="00666F00"/>
    <w:rsid w:val="00667BB4"/>
    <w:rsid w:val="0067299A"/>
    <w:rsid w:val="00673107"/>
    <w:rsid w:val="00673303"/>
    <w:rsid w:val="00674130"/>
    <w:rsid w:val="00674445"/>
    <w:rsid w:val="006747CF"/>
    <w:rsid w:val="006807E0"/>
    <w:rsid w:val="00684AE3"/>
    <w:rsid w:val="0068530C"/>
    <w:rsid w:val="00685DB9"/>
    <w:rsid w:val="006910C6"/>
    <w:rsid w:val="0069159A"/>
    <w:rsid w:val="00694680"/>
    <w:rsid w:val="00694E27"/>
    <w:rsid w:val="006950F5"/>
    <w:rsid w:val="0069585D"/>
    <w:rsid w:val="00695960"/>
    <w:rsid w:val="006978EB"/>
    <w:rsid w:val="006A019C"/>
    <w:rsid w:val="006A0608"/>
    <w:rsid w:val="006A070A"/>
    <w:rsid w:val="006A0EEA"/>
    <w:rsid w:val="006A1481"/>
    <w:rsid w:val="006A1F70"/>
    <w:rsid w:val="006A30AF"/>
    <w:rsid w:val="006A4ADE"/>
    <w:rsid w:val="006A69B9"/>
    <w:rsid w:val="006B0C4D"/>
    <w:rsid w:val="006B283E"/>
    <w:rsid w:val="006B2B37"/>
    <w:rsid w:val="006B3E65"/>
    <w:rsid w:val="006B6852"/>
    <w:rsid w:val="006B7D89"/>
    <w:rsid w:val="006C3E08"/>
    <w:rsid w:val="006C4DAD"/>
    <w:rsid w:val="006D1111"/>
    <w:rsid w:val="006D1D82"/>
    <w:rsid w:val="006D31DF"/>
    <w:rsid w:val="006D33AB"/>
    <w:rsid w:val="006D41D2"/>
    <w:rsid w:val="006D43D0"/>
    <w:rsid w:val="006D7FEA"/>
    <w:rsid w:val="006E0060"/>
    <w:rsid w:val="006E2B63"/>
    <w:rsid w:val="006E2BF0"/>
    <w:rsid w:val="006E2C74"/>
    <w:rsid w:val="006E34D7"/>
    <w:rsid w:val="006E442A"/>
    <w:rsid w:val="006E49C2"/>
    <w:rsid w:val="006E4C31"/>
    <w:rsid w:val="006E5AEC"/>
    <w:rsid w:val="006E64D5"/>
    <w:rsid w:val="006F0281"/>
    <w:rsid w:val="006F03FA"/>
    <w:rsid w:val="006F41D0"/>
    <w:rsid w:val="006F657E"/>
    <w:rsid w:val="006F6BA3"/>
    <w:rsid w:val="006F6C8E"/>
    <w:rsid w:val="006F7642"/>
    <w:rsid w:val="006F79E0"/>
    <w:rsid w:val="006F7DCA"/>
    <w:rsid w:val="00701832"/>
    <w:rsid w:val="00705EE2"/>
    <w:rsid w:val="00705F63"/>
    <w:rsid w:val="00706032"/>
    <w:rsid w:val="00707FE7"/>
    <w:rsid w:val="00711EBF"/>
    <w:rsid w:val="00714152"/>
    <w:rsid w:val="00714732"/>
    <w:rsid w:val="00715A05"/>
    <w:rsid w:val="00717599"/>
    <w:rsid w:val="007177A9"/>
    <w:rsid w:val="00720D6E"/>
    <w:rsid w:val="00725A8D"/>
    <w:rsid w:val="007272A1"/>
    <w:rsid w:val="00733281"/>
    <w:rsid w:val="00735943"/>
    <w:rsid w:val="00735C84"/>
    <w:rsid w:val="007410E8"/>
    <w:rsid w:val="00742AEC"/>
    <w:rsid w:val="00744C1D"/>
    <w:rsid w:val="00744DF4"/>
    <w:rsid w:val="00746854"/>
    <w:rsid w:val="00746F82"/>
    <w:rsid w:val="00747D3E"/>
    <w:rsid w:val="00755545"/>
    <w:rsid w:val="0076247C"/>
    <w:rsid w:val="0076330B"/>
    <w:rsid w:val="00763852"/>
    <w:rsid w:val="00766113"/>
    <w:rsid w:val="007703D7"/>
    <w:rsid w:val="00772400"/>
    <w:rsid w:val="00772443"/>
    <w:rsid w:val="007740E3"/>
    <w:rsid w:val="0077519B"/>
    <w:rsid w:val="007774CD"/>
    <w:rsid w:val="00777F1F"/>
    <w:rsid w:val="00780F3B"/>
    <w:rsid w:val="007827A9"/>
    <w:rsid w:val="00783597"/>
    <w:rsid w:val="00785552"/>
    <w:rsid w:val="0078586A"/>
    <w:rsid w:val="00786133"/>
    <w:rsid w:val="00787008"/>
    <w:rsid w:val="007875D5"/>
    <w:rsid w:val="00787AD3"/>
    <w:rsid w:val="00791F9F"/>
    <w:rsid w:val="0079285C"/>
    <w:rsid w:val="00792CAF"/>
    <w:rsid w:val="00793285"/>
    <w:rsid w:val="007935B1"/>
    <w:rsid w:val="00794512"/>
    <w:rsid w:val="00795755"/>
    <w:rsid w:val="0079678B"/>
    <w:rsid w:val="00797266"/>
    <w:rsid w:val="007A3ECB"/>
    <w:rsid w:val="007A418A"/>
    <w:rsid w:val="007A4333"/>
    <w:rsid w:val="007A64AA"/>
    <w:rsid w:val="007A64E5"/>
    <w:rsid w:val="007B0211"/>
    <w:rsid w:val="007B18A6"/>
    <w:rsid w:val="007B3670"/>
    <w:rsid w:val="007B712A"/>
    <w:rsid w:val="007C05D2"/>
    <w:rsid w:val="007C1DC4"/>
    <w:rsid w:val="007C234D"/>
    <w:rsid w:val="007C2986"/>
    <w:rsid w:val="007C6DCF"/>
    <w:rsid w:val="007D1370"/>
    <w:rsid w:val="007D1B2E"/>
    <w:rsid w:val="007D2323"/>
    <w:rsid w:val="007D35DD"/>
    <w:rsid w:val="007D3E67"/>
    <w:rsid w:val="007D42F9"/>
    <w:rsid w:val="007D4BA7"/>
    <w:rsid w:val="007D58D4"/>
    <w:rsid w:val="007D6701"/>
    <w:rsid w:val="007D7650"/>
    <w:rsid w:val="007D777A"/>
    <w:rsid w:val="007E0332"/>
    <w:rsid w:val="007E1703"/>
    <w:rsid w:val="007E38B2"/>
    <w:rsid w:val="007E43EC"/>
    <w:rsid w:val="007E4FF0"/>
    <w:rsid w:val="007E50F5"/>
    <w:rsid w:val="007E7253"/>
    <w:rsid w:val="007E7C15"/>
    <w:rsid w:val="007F2A98"/>
    <w:rsid w:val="007F351D"/>
    <w:rsid w:val="007F390B"/>
    <w:rsid w:val="007F3D3A"/>
    <w:rsid w:val="007F4DF6"/>
    <w:rsid w:val="007F506D"/>
    <w:rsid w:val="007F724C"/>
    <w:rsid w:val="007F7EC5"/>
    <w:rsid w:val="0080094C"/>
    <w:rsid w:val="008021A1"/>
    <w:rsid w:val="008028D6"/>
    <w:rsid w:val="0080366C"/>
    <w:rsid w:val="008040AA"/>
    <w:rsid w:val="008051F2"/>
    <w:rsid w:val="00810F45"/>
    <w:rsid w:val="00811A77"/>
    <w:rsid w:val="00815FDA"/>
    <w:rsid w:val="008164EA"/>
    <w:rsid w:val="0082264A"/>
    <w:rsid w:val="0082453C"/>
    <w:rsid w:val="00825BB0"/>
    <w:rsid w:val="0082619A"/>
    <w:rsid w:val="00826FDA"/>
    <w:rsid w:val="00830AEE"/>
    <w:rsid w:val="0083123B"/>
    <w:rsid w:val="008324E8"/>
    <w:rsid w:val="00832631"/>
    <w:rsid w:val="00834981"/>
    <w:rsid w:val="00834E8A"/>
    <w:rsid w:val="00835B39"/>
    <w:rsid w:val="00836EDD"/>
    <w:rsid w:val="0084058C"/>
    <w:rsid w:val="00841434"/>
    <w:rsid w:val="00841E3B"/>
    <w:rsid w:val="008420E7"/>
    <w:rsid w:val="00842BDF"/>
    <w:rsid w:val="008461CB"/>
    <w:rsid w:val="008506F2"/>
    <w:rsid w:val="008531DE"/>
    <w:rsid w:val="00853444"/>
    <w:rsid w:val="00856706"/>
    <w:rsid w:val="00856CE1"/>
    <w:rsid w:val="00860536"/>
    <w:rsid w:val="00862A32"/>
    <w:rsid w:val="0086494F"/>
    <w:rsid w:val="00866E2A"/>
    <w:rsid w:val="008711CC"/>
    <w:rsid w:val="00871257"/>
    <w:rsid w:val="0087168F"/>
    <w:rsid w:val="00871C14"/>
    <w:rsid w:val="00874E04"/>
    <w:rsid w:val="00876580"/>
    <w:rsid w:val="0088179A"/>
    <w:rsid w:val="0088345E"/>
    <w:rsid w:val="0088380E"/>
    <w:rsid w:val="00884356"/>
    <w:rsid w:val="00884458"/>
    <w:rsid w:val="008872B2"/>
    <w:rsid w:val="008908C5"/>
    <w:rsid w:val="00892CF6"/>
    <w:rsid w:val="0089513A"/>
    <w:rsid w:val="00895333"/>
    <w:rsid w:val="00895419"/>
    <w:rsid w:val="00895603"/>
    <w:rsid w:val="00897406"/>
    <w:rsid w:val="00897FD5"/>
    <w:rsid w:val="008A10FC"/>
    <w:rsid w:val="008A1C6E"/>
    <w:rsid w:val="008A6018"/>
    <w:rsid w:val="008B20DA"/>
    <w:rsid w:val="008B2870"/>
    <w:rsid w:val="008B5893"/>
    <w:rsid w:val="008B6217"/>
    <w:rsid w:val="008C1AC1"/>
    <w:rsid w:val="008C2E66"/>
    <w:rsid w:val="008C40D3"/>
    <w:rsid w:val="008C5274"/>
    <w:rsid w:val="008C5A35"/>
    <w:rsid w:val="008C5E5D"/>
    <w:rsid w:val="008C6086"/>
    <w:rsid w:val="008C73D0"/>
    <w:rsid w:val="008D2F65"/>
    <w:rsid w:val="008D6A40"/>
    <w:rsid w:val="008E3970"/>
    <w:rsid w:val="008E46AA"/>
    <w:rsid w:val="008E6354"/>
    <w:rsid w:val="008E6D2D"/>
    <w:rsid w:val="008E7275"/>
    <w:rsid w:val="008F0A0D"/>
    <w:rsid w:val="008F1E49"/>
    <w:rsid w:val="008F20DC"/>
    <w:rsid w:val="008F257A"/>
    <w:rsid w:val="008F288F"/>
    <w:rsid w:val="008F5205"/>
    <w:rsid w:val="008F66BB"/>
    <w:rsid w:val="00900633"/>
    <w:rsid w:val="009006FD"/>
    <w:rsid w:val="00901415"/>
    <w:rsid w:val="0090189B"/>
    <w:rsid w:val="0090690C"/>
    <w:rsid w:val="0091003D"/>
    <w:rsid w:val="00911232"/>
    <w:rsid w:val="009115D4"/>
    <w:rsid w:val="009128F4"/>
    <w:rsid w:val="00912CFF"/>
    <w:rsid w:val="00916395"/>
    <w:rsid w:val="0092315F"/>
    <w:rsid w:val="00924EE0"/>
    <w:rsid w:val="00925C55"/>
    <w:rsid w:val="00925CD0"/>
    <w:rsid w:val="0093123F"/>
    <w:rsid w:val="009318A3"/>
    <w:rsid w:val="00931E3F"/>
    <w:rsid w:val="00932289"/>
    <w:rsid w:val="00942DBD"/>
    <w:rsid w:val="0094447E"/>
    <w:rsid w:val="00947D0D"/>
    <w:rsid w:val="00953425"/>
    <w:rsid w:val="0095408A"/>
    <w:rsid w:val="00954699"/>
    <w:rsid w:val="00955E8D"/>
    <w:rsid w:val="00956AD4"/>
    <w:rsid w:val="00956C41"/>
    <w:rsid w:val="00960924"/>
    <w:rsid w:val="009655D8"/>
    <w:rsid w:val="00965615"/>
    <w:rsid w:val="00965AB8"/>
    <w:rsid w:val="009660A0"/>
    <w:rsid w:val="009666B5"/>
    <w:rsid w:val="00967252"/>
    <w:rsid w:val="009708DE"/>
    <w:rsid w:val="00972821"/>
    <w:rsid w:val="00973B1B"/>
    <w:rsid w:val="009756C9"/>
    <w:rsid w:val="0097595D"/>
    <w:rsid w:val="00976039"/>
    <w:rsid w:val="00976B20"/>
    <w:rsid w:val="00976C59"/>
    <w:rsid w:val="00977360"/>
    <w:rsid w:val="00977C45"/>
    <w:rsid w:val="009833CF"/>
    <w:rsid w:val="00983935"/>
    <w:rsid w:val="009847F4"/>
    <w:rsid w:val="009850DB"/>
    <w:rsid w:val="00986AE3"/>
    <w:rsid w:val="0099016F"/>
    <w:rsid w:val="009942F5"/>
    <w:rsid w:val="0099653C"/>
    <w:rsid w:val="009A0587"/>
    <w:rsid w:val="009A0D01"/>
    <w:rsid w:val="009A3208"/>
    <w:rsid w:val="009A3654"/>
    <w:rsid w:val="009A45CD"/>
    <w:rsid w:val="009A56E9"/>
    <w:rsid w:val="009B3638"/>
    <w:rsid w:val="009B3DBB"/>
    <w:rsid w:val="009B3E87"/>
    <w:rsid w:val="009B4357"/>
    <w:rsid w:val="009B5911"/>
    <w:rsid w:val="009B5B3E"/>
    <w:rsid w:val="009B5D76"/>
    <w:rsid w:val="009B5E3E"/>
    <w:rsid w:val="009B6129"/>
    <w:rsid w:val="009B62C9"/>
    <w:rsid w:val="009B645C"/>
    <w:rsid w:val="009C04E9"/>
    <w:rsid w:val="009C0FA4"/>
    <w:rsid w:val="009C2CDF"/>
    <w:rsid w:val="009C553C"/>
    <w:rsid w:val="009C5631"/>
    <w:rsid w:val="009C6542"/>
    <w:rsid w:val="009C6553"/>
    <w:rsid w:val="009C70B7"/>
    <w:rsid w:val="009C7E4C"/>
    <w:rsid w:val="009D4D5D"/>
    <w:rsid w:val="009D72AC"/>
    <w:rsid w:val="009E0164"/>
    <w:rsid w:val="009E4823"/>
    <w:rsid w:val="009E5A0E"/>
    <w:rsid w:val="009E61DA"/>
    <w:rsid w:val="009E640A"/>
    <w:rsid w:val="009F02B1"/>
    <w:rsid w:val="009F02B8"/>
    <w:rsid w:val="009F1368"/>
    <w:rsid w:val="009F25A7"/>
    <w:rsid w:val="009F2A9F"/>
    <w:rsid w:val="009F2B40"/>
    <w:rsid w:val="009F2BE6"/>
    <w:rsid w:val="009F39AD"/>
    <w:rsid w:val="009F5341"/>
    <w:rsid w:val="009F6308"/>
    <w:rsid w:val="00A00188"/>
    <w:rsid w:val="00A00DA0"/>
    <w:rsid w:val="00A01573"/>
    <w:rsid w:val="00A03284"/>
    <w:rsid w:val="00A03DC2"/>
    <w:rsid w:val="00A04845"/>
    <w:rsid w:val="00A051CB"/>
    <w:rsid w:val="00A05477"/>
    <w:rsid w:val="00A06BCD"/>
    <w:rsid w:val="00A1042C"/>
    <w:rsid w:val="00A11322"/>
    <w:rsid w:val="00A11B2C"/>
    <w:rsid w:val="00A11D64"/>
    <w:rsid w:val="00A1339C"/>
    <w:rsid w:val="00A13C0F"/>
    <w:rsid w:val="00A140DD"/>
    <w:rsid w:val="00A15488"/>
    <w:rsid w:val="00A17D73"/>
    <w:rsid w:val="00A17EC5"/>
    <w:rsid w:val="00A206E1"/>
    <w:rsid w:val="00A21040"/>
    <w:rsid w:val="00A21914"/>
    <w:rsid w:val="00A231E2"/>
    <w:rsid w:val="00A24212"/>
    <w:rsid w:val="00A25EEE"/>
    <w:rsid w:val="00A27CA8"/>
    <w:rsid w:val="00A32627"/>
    <w:rsid w:val="00A326B4"/>
    <w:rsid w:val="00A32749"/>
    <w:rsid w:val="00A330FE"/>
    <w:rsid w:val="00A35464"/>
    <w:rsid w:val="00A40397"/>
    <w:rsid w:val="00A405E7"/>
    <w:rsid w:val="00A41449"/>
    <w:rsid w:val="00A42A0C"/>
    <w:rsid w:val="00A42A1E"/>
    <w:rsid w:val="00A43492"/>
    <w:rsid w:val="00A44D37"/>
    <w:rsid w:val="00A4539F"/>
    <w:rsid w:val="00A457F1"/>
    <w:rsid w:val="00A473F0"/>
    <w:rsid w:val="00A50FA7"/>
    <w:rsid w:val="00A52150"/>
    <w:rsid w:val="00A52492"/>
    <w:rsid w:val="00A52F2B"/>
    <w:rsid w:val="00A535D3"/>
    <w:rsid w:val="00A53F2C"/>
    <w:rsid w:val="00A56F1D"/>
    <w:rsid w:val="00A57B3A"/>
    <w:rsid w:val="00A6166A"/>
    <w:rsid w:val="00A6315B"/>
    <w:rsid w:val="00A63382"/>
    <w:rsid w:val="00A65BFE"/>
    <w:rsid w:val="00A711A1"/>
    <w:rsid w:val="00A71EE9"/>
    <w:rsid w:val="00A73AF3"/>
    <w:rsid w:val="00A74097"/>
    <w:rsid w:val="00A75A54"/>
    <w:rsid w:val="00A76954"/>
    <w:rsid w:val="00A77FEB"/>
    <w:rsid w:val="00A83162"/>
    <w:rsid w:val="00A843AA"/>
    <w:rsid w:val="00A866EC"/>
    <w:rsid w:val="00A868AF"/>
    <w:rsid w:val="00A86B78"/>
    <w:rsid w:val="00A86C56"/>
    <w:rsid w:val="00A90CAC"/>
    <w:rsid w:val="00A9294B"/>
    <w:rsid w:val="00A93C2D"/>
    <w:rsid w:val="00A94489"/>
    <w:rsid w:val="00A976A7"/>
    <w:rsid w:val="00AA1519"/>
    <w:rsid w:val="00AA2C36"/>
    <w:rsid w:val="00AA46D5"/>
    <w:rsid w:val="00AA7ABD"/>
    <w:rsid w:val="00AB367D"/>
    <w:rsid w:val="00AB4FCD"/>
    <w:rsid w:val="00AB523C"/>
    <w:rsid w:val="00AB531E"/>
    <w:rsid w:val="00AB6691"/>
    <w:rsid w:val="00AB6E1A"/>
    <w:rsid w:val="00AB6E7D"/>
    <w:rsid w:val="00AB6EF3"/>
    <w:rsid w:val="00AB7D9B"/>
    <w:rsid w:val="00AC0DC4"/>
    <w:rsid w:val="00AC1562"/>
    <w:rsid w:val="00AC2AC5"/>
    <w:rsid w:val="00AC3063"/>
    <w:rsid w:val="00AC5829"/>
    <w:rsid w:val="00AC6196"/>
    <w:rsid w:val="00AC61D8"/>
    <w:rsid w:val="00AD1A19"/>
    <w:rsid w:val="00AD714E"/>
    <w:rsid w:val="00AE144E"/>
    <w:rsid w:val="00AE195F"/>
    <w:rsid w:val="00AE2370"/>
    <w:rsid w:val="00AE5D70"/>
    <w:rsid w:val="00AE6FD8"/>
    <w:rsid w:val="00AE76BA"/>
    <w:rsid w:val="00AF3627"/>
    <w:rsid w:val="00AF56E9"/>
    <w:rsid w:val="00AF69E3"/>
    <w:rsid w:val="00AF6B4B"/>
    <w:rsid w:val="00B00771"/>
    <w:rsid w:val="00B028FA"/>
    <w:rsid w:val="00B02915"/>
    <w:rsid w:val="00B02AA0"/>
    <w:rsid w:val="00B03E5C"/>
    <w:rsid w:val="00B052FA"/>
    <w:rsid w:val="00B14F3E"/>
    <w:rsid w:val="00B15F3B"/>
    <w:rsid w:val="00B20A57"/>
    <w:rsid w:val="00B211B3"/>
    <w:rsid w:val="00B217EC"/>
    <w:rsid w:val="00B258C3"/>
    <w:rsid w:val="00B3102E"/>
    <w:rsid w:val="00B31568"/>
    <w:rsid w:val="00B329D4"/>
    <w:rsid w:val="00B341EB"/>
    <w:rsid w:val="00B35804"/>
    <w:rsid w:val="00B35E04"/>
    <w:rsid w:val="00B3761B"/>
    <w:rsid w:val="00B428B3"/>
    <w:rsid w:val="00B5034D"/>
    <w:rsid w:val="00B507F1"/>
    <w:rsid w:val="00B53179"/>
    <w:rsid w:val="00B558B1"/>
    <w:rsid w:val="00B57D6D"/>
    <w:rsid w:val="00B6189D"/>
    <w:rsid w:val="00B63C6D"/>
    <w:rsid w:val="00B64F13"/>
    <w:rsid w:val="00B65BF5"/>
    <w:rsid w:val="00B6625E"/>
    <w:rsid w:val="00B66F00"/>
    <w:rsid w:val="00B71CD7"/>
    <w:rsid w:val="00B74576"/>
    <w:rsid w:val="00B75B40"/>
    <w:rsid w:val="00B81D0B"/>
    <w:rsid w:val="00B8449C"/>
    <w:rsid w:val="00B85666"/>
    <w:rsid w:val="00B93137"/>
    <w:rsid w:val="00B938A9"/>
    <w:rsid w:val="00B94E5A"/>
    <w:rsid w:val="00B9584F"/>
    <w:rsid w:val="00BA035B"/>
    <w:rsid w:val="00BA1B1C"/>
    <w:rsid w:val="00BA5F5F"/>
    <w:rsid w:val="00BB017C"/>
    <w:rsid w:val="00BB03D6"/>
    <w:rsid w:val="00BB0429"/>
    <w:rsid w:val="00BB07C9"/>
    <w:rsid w:val="00BB3D5D"/>
    <w:rsid w:val="00BC1B98"/>
    <w:rsid w:val="00BC1F58"/>
    <w:rsid w:val="00BC5B95"/>
    <w:rsid w:val="00BD293D"/>
    <w:rsid w:val="00BD3262"/>
    <w:rsid w:val="00BD501C"/>
    <w:rsid w:val="00BD6E14"/>
    <w:rsid w:val="00BD6EA9"/>
    <w:rsid w:val="00BE044B"/>
    <w:rsid w:val="00BE1295"/>
    <w:rsid w:val="00BE2136"/>
    <w:rsid w:val="00BE327C"/>
    <w:rsid w:val="00BE456F"/>
    <w:rsid w:val="00BE6F46"/>
    <w:rsid w:val="00BE7178"/>
    <w:rsid w:val="00BF1183"/>
    <w:rsid w:val="00BF2BFB"/>
    <w:rsid w:val="00BF3E2D"/>
    <w:rsid w:val="00BF61D5"/>
    <w:rsid w:val="00BF6800"/>
    <w:rsid w:val="00BF74FD"/>
    <w:rsid w:val="00C00E02"/>
    <w:rsid w:val="00C016FB"/>
    <w:rsid w:val="00C019EA"/>
    <w:rsid w:val="00C01A34"/>
    <w:rsid w:val="00C02950"/>
    <w:rsid w:val="00C034C6"/>
    <w:rsid w:val="00C03C8E"/>
    <w:rsid w:val="00C052F5"/>
    <w:rsid w:val="00C10D53"/>
    <w:rsid w:val="00C10FD0"/>
    <w:rsid w:val="00C131CA"/>
    <w:rsid w:val="00C15120"/>
    <w:rsid w:val="00C16C2C"/>
    <w:rsid w:val="00C22546"/>
    <w:rsid w:val="00C22F39"/>
    <w:rsid w:val="00C23355"/>
    <w:rsid w:val="00C23DC0"/>
    <w:rsid w:val="00C241BF"/>
    <w:rsid w:val="00C24DD7"/>
    <w:rsid w:val="00C262BE"/>
    <w:rsid w:val="00C33F19"/>
    <w:rsid w:val="00C349BC"/>
    <w:rsid w:val="00C351B0"/>
    <w:rsid w:val="00C4198F"/>
    <w:rsid w:val="00C43B2D"/>
    <w:rsid w:val="00C4462C"/>
    <w:rsid w:val="00C46051"/>
    <w:rsid w:val="00C4675F"/>
    <w:rsid w:val="00C4687D"/>
    <w:rsid w:val="00C47749"/>
    <w:rsid w:val="00C50297"/>
    <w:rsid w:val="00C516D1"/>
    <w:rsid w:val="00C522D0"/>
    <w:rsid w:val="00C5243A"/>
    <w:rsid w:val="00C53813"/>
    <w:rsid w:val="00C574F4"/>
    <w:rsid w:val="00C576A8"/>
    <w:rsid w:val="00C602AC"/>
    <w:rsid w:val="00C620A9"/>
    <w:rsid w:val="00C62321"/>
    <w:rsid w:val="00C6240C"/>
    <w:rsid w:val="00C656E3"/>
    <w:rsid w:val="00C67C1B"/>
    <w:rsid w:val="00C67EBA"/>
    <w:rsid w:val="00C717AE"/>
    <w:rsid w:val="00C75975"/>
    <w:rsid w:val="00C77418"/>
    <w:rsid w:val="00C809D2"/>
    <w:rsid w:val="00C82EA1"/>
    <w:rsid w:val="00C90223"/>
    <w:rsid w:val="00C9056B"/>
    <w:rsid w:val="00C90577"/>
    <w:rsid w:val="00C91033"/>
    <w:rsid w:val="00C93438"/>
    <w:rsid w:val="00C93D05"/>
    <w:rsid w:val="00C95972"/>
    <w:rsid w:val="00CA112E"/>
    <w:rsid w:val="00CA2756"/>
    <w:rsid w:val="00CA3352"/>
    <w:rsid w:val="00CA4351"/>
    <w:rsid w:val="00CA66A7"/>
    <w:rsid w:val="00CA6F5E"/>
    <w:rsid w:val="00CA7CCC"/>
    <w:rsid w:val="00CB1EE6"/>
    <w:rsid w:val="00CB2FE5"/>
    <w:rsid w:val="00CB66DC"/>
    <w:rsid w:val="00CB67DF"/>
    <w:rsid w:val="00CB7178"/>
    <w:rsid w:val="00CB74CE"/>
    <w:rsid w:val="00CB7CEE"/>
    <w:rsid w:val="00CC055E"/>
    <w:rsid w:val="00CC0A69"/>
    <w:rsid w:val="00CC0C3F"/>
    <w:rsid w:val="00CC0E98"/>
    <w:rsid w:val="00CC3A54"/>
    <w:rsid w:val="00CC4930"/>
    <w:rsid w:val="00CC4E8E"/>
    <w:rsid w:val="00CC6BD5"/>
    <w:rsid w:val="00CC7AD7"/>
    <w:rsid w:val="00CC7BE1"/>
    <w:rsid w:val="00CD0C61"/>
    <w:rsid w:val="00CD12C0"/>
    <w:rsid w:val="00CD311B"/>
    <w:rsid w:val="00CD4A7B"/>
    <w:rsid w:val="00CD66DC"/>
    <w:rsid w:val="00CD73C0"/>
    <w:rsid w:val="00CE4EDF"/>
    <w:rsid w:val="00CE58F2"/>
    <w:rsid w:val="00CE6D30"/>
    <w:rsid w:val="00CF0C3A"/>
    <w:rsid w:val="00CF0C73"/>
    <w:rsid w:val="00CF0E31"/>
    <w:rsid w:val="00CF240C"/>
    <w:rsid w:val="00CF2B8F"/>
    <w:rsid w:val="00CF6553"/>
    <w:rsid w:val="00CF70C5"/>
    <w:rsid w:val="00CF7D5E"/>
    <w:rsid w:val="00D01B39"/>
    <w:rsid w:val="00D028A3"/>
    <w:rsid w:val="00D02E8C"/>
    <w:rsid w:val="00D03228"/>
    <w:rsid w:val="00D03CD2"/>
    <w:rsid w:val="00D06B2A"/>
    <w:rsid w:val="00D112C7"/>
    <w:rsid w:val="00D130B3"/>
    <w:rsid w:val="00D1399F"/>
    <w:rsid w:val="00D13CCA"/>
    <w:rsid w:val="00D20BF7"/>
    <w:rsid w:val="00D21132"/>
    <w:rsid w:val="00D22629"/>
    <w:rsid w:val="00D25930"/>
    <w:rsid w:val="00D3401F"/>
    <w:rsid w:val="00D342EA"/>
    <w:rsid w:val="00D35AA0"/>
    <w:rsid w:val="00D37131"/>
    <w:rsid w:val="00D406AE"/>
    <w:rsid w:val="00D40BCA"/>
    <w:rsid w:val="00D41A43"/>
    <w:rsid w:val="00D41C0F"/>
    <w:rsid w:val="00D44B29"/>
    <w:rsid w:val="00D45F82"/>
    <w:rsid w:val="00D46CBC"/>
    <w:rsid w:val="00D47884"/>
    <w:rsid w:val="00D5760F"/>
    <w:rsid w:val="00D622D8"/>
    <w:rsid w:val="00D63D7A"/>
    <w:rsid w:val="00D64797"/>
    <w:rsid w:val="00D64CFB"/>
    <w:rsid w:val="00D65014"/>
    <w:rsid w:val="00D6699A"/>
    <w:rsid w:val="00D66E98"/>
    <w:rsid w:val="00D67884"/>
    <w:rsid w:val="00D70DB8"/>
    <w:rsid w:val="00D7224D"/>
    <w:rsid w:val="00D74776"/>
    <w:rsid w:val="00D75BA0"/>
    <w:rsid w:val="00D81BAE"/>
    <w:rsid w:val="00D83DC3"/>
    <w:rsid w:val="00D8553C"/>
    <w:rsid w:val="00D86022"/>
    <w:rsid w:val="00D873A0"/>
    <w:rsid w:val="00D874BA"/>
    <w:rsid w:val="00D87D1F"/>
    <w:rsid w:val="00D87F79"/>
    <w:rsid w:val="00D90BDD"/>
    <w:rsid w:val="00D928DD"/>
    <w:rsid w:val="00D94372"/>
    <w:rsid w:val="00D96139"/>
    <w:rsid w:val="00D97DAA"/>
    <w:rsid w:val="00DA0237"/>
    <w:rsid w:val="00DA148C"/>
    <w:rsid w:val="00DA3D26"/>
    <w:rsid w:val="00DA60E9"/>
    <w:rsid w:val="00DA6737"/>
    <w:rsid w:val="00DA6779"/>
    <w:rsid w:val="00DB0309"/>
    <w:rsid w:val="00DB2EAD"/>
    <w:rsid w:val="00DB31B9"/>
    <w:rsid w:val="00DB54BA"/>
    <w:rsid w:val="00DC0199"/>
    <w:rsid w:val="00DC0D20"/>
    <w:rsid w:val="00DC14F3"/>
    <w:rsid w:val="00DC3068"/>
    <w:rsid w:val="00DC4225"/>
    <w:rsid w:val="00DC4D2F"/>
    <w:rsid w:val="00DC5786"/>
    <w:rsid w:val="00DC5DB7"/>
    <w:rsid w:val="00DC7173"/>
    <w:rsid w:val="00DC73B4"/>
    <w:rsid w:val="00DC7BBE"/>
    <w:rsid w:val="00DD183E"/>
    <w:rsid w:val="00DD260A"/>
    <w:rsid w:val="00DD4092"/>
    <w:rsid w:val="00DD49E6"/>
    <w:rsid w:val="00DD4D28"/>
    <w:rsid w:val="00DD6F1D"/>
    <w:rsid w:val="00DD792C"/>
    <w:rsid w:val="00DE129E"/>
    <w:rsid w:val="00DE3326"/>
    <w:rsid w:val="00DE465E"/>
    <w:rsid w:val="00DE5F11"/>
    <w:rsid w:val="00DE7E6D"/>
    <w:rsid w:val="00DF0955"/>
    <w:rsid w:val="00DF2A95"/>
    <w:rsid w:val="00DF367B"/>
    <w:rsid w:val="00DF72AF"/>
    <w:rsid w:val="00E0053E"/>
    <w:rsid w:val="00E03D74"/>
    <w:rsid w:val="00E0525E"/>
    <w:rsid w:val="00E05864"/>
    <w:rsid w:val="00E06218"/>
    <w:rsid w:val="00E066F4"/>
    <w:rsid w:val="00E1033C"/>
    <w:rsid w:val="00E131D6"/>
    <w:rsid w:val="00E13C46"/>
    <w:rsid w:val="00E165EC"/>
    <w:rsid w:val="00E16CB2"/>
    <w:rsid w:val="00E16F04"/>
    <w:rsid w:val="00E200D1"/>
    <w:rsid w:val="00E21FF0"/>
    <w:rsid w:val="00E2463D"/>
    <w:rsid w:val="00E261DA"/>
    <w:rsid w:val="00E26FD2"/>
    <w:rsid w:val="00E35217"/>
    <w:rsid w:val="00E35C8D"/>
    <w:rsid w:val="00E36EE3"/>
    <w:rsid w:val="00E377B4"/>
    <w:rsid w:val="00E37D62"/>
    <w:rsid w:val="00E40B38"/>
    <w:rsid w:val="00E4243B"/>
    <w:rsid w:val="00E436C7"/>
    <w:rsid w:val="00E44534"/>
    <w:rsid w:val="00E448C8"/>
    <w:rsid w:val="00E44C25"/>
    <w:rsid w:val="00E5147F"/>
    <w:rsid w:val="00E51933"/>
    <w:rsid w:val="00E5463E"/>
    <w:rsid w:val="00E54860"/>
    <w:rsid w:val="00E552AC"/>
    <w:rsid w:val="00E5631F"/>
    <w:rsid w:val="00E57B19"/>
    <w:rsid w:val="00E57DC6"/>
    <w:rsid w:val="00E60927"/>
    <w:rsid w:val="00E62400"/>
    <w:rsid w:val="00E63E73"/>
    <w:rsid w:val="00E6448C"/>
    <w:rsid w:val="00E6575B"/>
    <w:rsid w:val="00E6608A"/>
    <w:rsid w:val="00E67C63"/>
    <w:rsid w:val="00E72ACD"/>
    <w:rsid w:val="00E745A1"/>
    <w:rsid w:val="00E820FD"/>
    <w:rsid w:val="00E825CC"/>
    <w:rsid w:val="00E82990"/>
    <w:rsid w:val="00E82ADC"/>
    <w:rsid w:val="00E82AEC"/>
    <w:rsid w:val="00E84489"/>
    <w:rsid w:val="00E84A81"/>
    <w:rsid w:val="00E85885"/>
    <w:rsid w:val="00E8593F"/>
    <w:rsid w:val="00E85EE3"/>
    <w:rsid w:val="00E86BDD"/>
    <w:rsid w:val="00E87B48"/>
    <w:rsid w:val="00E9128A"/>
    <w:rsid w:val="00E9161F"/>
    <w:rsid w:val="00E9218C"/>
    <w:rsid w:val="00E92C9D"/>
    <w:rsid w:val="00E93E90"/>
    <w:rsid w:val="00E946AC"/>
    <w:rsid w:val="00E950D3"/>
    <w:rsid w:val="00E96790"/>
    <w:rsid w:val="00E977E1"/>
    <w:rsid w:val="00EA11EF"/>
    <w:rsid w:val="00EA4E27"/>
    <w:rsid w:val="00EA6A42"/>
    <w:rsid w:val="00EA707A"/>
    <w:rsid w:val="00EB1294"/>
    <w:rsid w:val="00EB2658"/>
    <w:rsid w:val="00EB28F8"/>
    <w:rsid w:val="00EB54D8"/>
    <w:rsid w:val="00EC0894"/>
    <w:rsid w:val="00EC0BFD"/>
    <w:rsid w:val="00EC4579"/>
    <w:rsid w:val="00ED4C85"/>
    <w:rsid w:val="00ED5271"/>
    <w:rsid w:val="00ED5717"/>
    <w:rsid w:val="00ED713B"/>
    <w:rsid w:val="00EE0144"/>
    <w:rsid w:val="00EE0150"/>
    <w:rsid w:val="00EE07F4"/>
    <w:rsid w:val="00EE09F7"/>
    <w:rsid w:val="00EE0EDD"/>
    <w:rsid w:val="00EE26C1"/>
    <w:rsid w:val="00EE4C94"/>
    <w:rsid w:val="00EE5F58"/>
    <w:rsid w:val="00EE64A5"/>
    <w:rsid w:val="00EE68D1"/>
    <w:rsid w:val="00EE699A"/>
    <w:rsid w:val="00EE7B29"/>
    <w:rsid w:val="00EF0FA9"/>
    <w:rsid w:val="00EF285A"/>
    <w:rsid w:val="00EF3091"/>
    <w:rsid w:val="00EF331E"/>
    <w:rsid w:val="00EF4E3E"/>
    <w:rsid w:val="00F00193"/>
    <w:rsid w:val="00F04FB6"/>
    <w:rsid w:val="00F05361"/>
    <w:rsid w:val="00F059F3"/>
    <w:rsid w:val="00F06BE4"/>
    <w:rsid w:val="00F101BB"/>
    <w:rsid w:val="00F10E6B"/>
    <w:rsid w:val="00F12E54"/>
    <w:rsid w:val="00F13096"/>
    <w:rsid w:val="00F132F8"/>
    <w:rsid w:val="00F14DC9"/>
    <w:rsid w:val="00F15EA7"/>
    <w:rsid w:val="00F16336"/>
    <w:rsid w:val="00F2467A"/>
    <w:rsid w:val="00F25328"/>
    <w:rsid w:val="00F272E1"/>
    <w:rsid w:val="00F27E1A"/>
    <w:rsid w:val="00F3075E"/>
    <w:rsid w:val="00F31100"/>
    <w:rsid w:val="00F31BD3"/>
    <w:rsid w:val="00F31D13"/>
    <w:rsid w:val="00F32799"/>
    <w:rsid w:val="00F32F45"/>
    <w:rsid w:val="00F34A33"/>
    <w:rsid w:val="00F3570B"/>
    <w:rsid w:val="00F36D50"/>
    <w:rsid w:val="00F40ADE"/>
    <w:rsid w:val="00F431BA"/>
    <w:rsid w:val="00F44E95"/>
    <w:rsid w:val="00F452B7"/>
    <w:rsid w:val="00F473C4"/>
    <w:rsid w:val="00F52005"/>
    <w:rsid w:val="00F55710"/>
    <w:rsid w:val="00F57D68"/>
    <w:rsid w:val="00F62D57"/>
    <w:rsid w:val="00F62F88"/>
    <w:rsid w:val="00F67639"/>
    <w:rsid w:val="00F67A4F"/>
    <w:rsid w:val="00F7033E"/>
    <w:rsid w:val="00F703DB"/>
    <w:rsid w:val="00F71826"/>
    <w:rsid w:val="00F71F8D"/>
    <w:rsid w:val="00F73D7D"/>
    <w:rsid w:val="00F7400C"/>
    <w:rsid w:val="00F742A8"/>
    <w:rsid w:val="00F7516F"/>
    <w:rsid w:val="00F77F4A"/>
    <w:rsid w:val="00F81B68"/>
    <w:rsid w:val="00F84231"/>
    <w:rsid w:val="00F84724"/>
    <w:rsid w:val="00F90AC4"/>
    <w:rsid w:val="00F918A2"/>
    <w:rsid w:val="00F91E75"/>
    <w:rsid w:val="00F92695"/>
    <w:rsid w:val="00F932F9"/>
    <w:rsid w:val="00F94F7D"/>
    <w:rsid w:val="00F96FC6"/>
    <w:rsid w:val="00FA239B"/>
    <w:rsid w:val="00FA4495"/>
    <w:rsid w:val="00FA5E4E"/>
    <w:rsid w:val="00FA5F92"/>
    <w:rsid w:val="00FA733A"/>
    <w:rsid w:val="00FB0008"/>
    <w:rsid w:val="00FB109C"/>
    <w:rsid w:val="00FB17B8"/>
    <w:rsid w:val="00FB21B8"/>
    <w:rsid w:val="00FB4D29"/>
    <w:rsid w:val="00FB5773"/>
    <w:rsid w:val="00FB69BE"/>
    <w:rsid w:val="00FB7677"/>
    <w:rsid w:val="00FC4521"/>
    <w:rsid w:val="00FC4DD9"/>
    <w:rsid w:val="00FC7BF0"/>
    <w:rsid w:val="00FD0BE7"/>
    <w:rsid w:val="00FD1574"/>
    <w:rsid w:val="00FD407D"/>
    <w:rsid w:val="00FD62C4"/>
    <w:rsid w:val="00FD714C"/>
    <w:rsid w:val="00FE1F2C"/>
    <w:rsid w:val="00FE5F19"/>
    <w:rsid w:val="00FE70EF"/>
    <w:rsid w:val="00FE7963"/>
    <w:rsid w:val="00FF0F8E"/>
    <w:rsid w:val="00FF3666"/>
    <w:rsid w:val="00FF6082"/>
    <w:rsid w:val="00FF7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BC2EBF93-D0BE-4132-A093-6B285CBD5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EEB"/>
    <w:pPr>
      <w:spacing w:after="200" w:line="276" w:lineRule="auto"/>
    </w:pPr>
    <w:rPr>
      <w:sz w:val="22"/>
      <w:szCs w:val="22"/>
      <w:lang w:eastAsia="en-US"/>
    </w:rPr>
  </w:style>
  <w:style w:type="paragraph" w:styleId="1">
    <w:name w:val="heading 1"/>
    <w:basedOn w:val="a"/>
    <w:next w:val="a"/>
    <w:link w:val="10"/>
    <w:qFormat/>
    <w:locked/>
    <w:rsid w:val="00E0525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locked/>
    <w:rsid w:val="00EF0FA9"/>
    <w:pPr>
      <w:keepNext/>
      <w:spacing w:before="240" w:after="60" w:line="240" w:lineRule="auto"/>
      <w:outlineLvl w:val="1"/>
    </w:pPr>
    <w:rPr>
      <w:rFonts w:ascii="Calibri Light" w:eastAsia="Times New Roman" w:hAnsi="Calibri Light"/>
      <w:b/>
      <w:bCs/>
      <w:i/>
      <w:iCs/>
      <w:sz w:val="28"/>
      <w:szCs w:val="28"/>
      <w:lang w:eastAsia="ru-RU"/>
    </w:rPr>
  </w:style>
  <w:style w:type="paragraph" w:styleId="4">
    <w:name w:val="heading 4"/>
    <w:basedOn w:val="a"/>
    <w:next w:val="a"/>
    <w:link w:val="40"/>
    <w:qFormat/>
    <w:rsid w:val="00053EEB"/>
    <w:pPr>
      <w:keepNext/>
      <w:spacing w:after="0" w:line="240" w:lineRule="auto"/>
      <w:ind w:left="2160" w:firstLine="720"/>
      <w:outlineLvl w:val="3"/>
    </w:pPr>
    <w:rPr>
      <w:rFonts w:ascii="Times New Roman" w:eastAsia="Times New Roman" w:hAnsi="Times New Roman"/>
      <w:b/>
      <w:noProof/>
      <w:sz w:val="32"/>
      <w:szCs w:val="20"/>
      <w:lang w:eastAsia="ru-RU"/>
    </w:rPr>
  </w:style>
  <w:style w:type="paragraph" w:styleId="6">
    <w:name w:val="heading 6"/>
    <w:basedOn w:val="a"/>
    <w:next w:val="a"/>
    <w:link w:val="60"/>
    <w:uiPriority w:val="9"/>
    <w:semiHidden/>
    <w:unhideWhenUsed/>
    <w:qFormat/>
    <w:locked/>
    <w:rsid w:val="00D87F7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E1295"/>
    <w:rPr>
      <w:rFonts w:ascii="Cambria" w:hAnsi="Cambria" w:cs="Times New Roman"/>
      <w:b/>
      <w:bCs/>
      <w:kern w:val="32"/>
      <w:sz w:val="32"/>
      <w:szCs w:val="32"/>
      <w:lang w:eastAsia="en-US"/>
    </w:rPr>
  </w:style>
  <w:style w:type="character" w:customStyle="1" w:styleId="40">
    <w:name w:val="Заголовок 4 Знак"/>
    <w:link w:val="4"/>
    <w:locked/>
    <w:rsid w:val="00053EEB"/>
    <w:rPr>
      <w:rFonts w:ascii="Times New Roman" w:hAnsi="Times New Roman" w:cs="Times New Roman"/>
      <w:b/>
      <w:noProof/>
      <w:sz w:val="20"/>
      <w:szCs w:val="20"/>
      <w:lang w:eastAsia="ru-RU"/>
    </w:rPr>
  </w:style>
  <w:style w:type="table" w:styleId="a3">
    <w:name w:val="Table Grid"/>
    <w:basedOn w:val="a1"/>
    <w:uiPriority w:val="39"/>
    <w:rsid w:val="008D6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aliases w:val="Знак7 Знак,Верхний колонтитул Знак Знак Знак,Верхний колонтитул Знак Знак,Верхний колонтитул Знак Знак Знак Знак Знак,Header Char1,Header Char Char,Header Char2 Char Char,Header Char1 Char Char Char,Header Char Char Char Char Char"/>
    <w:basedOn w:val="a"/>
    <w:link w:val="a5"/>
    <w:rsid w:val="002B7EC7"/>
    <w:pPr>
      <w:tabs>
        <w:tab w:val="center" w:pos="4677"/>
        <w:tab w:val="right" w:pos="9355"/>
      </w:tabs>
      <w:spacing w:after="0" w:line="240" w:lineRule="auto"/>
    </w:pPr>
  </w:style>
  <w:style w:type="character" w:customStyle="1" w:styleId="a5">
    <w:name w:val="Верхний колонтитул Знак"/>
    <w:aliases w:val="Знак7 Знак Знак1,Верхний колонтитул Знак Знак Знак Знак1,Верхний колонтитул Знак Знак Знак2,Верхний колонтитул Знак Знак Знак Знак Знак Знак1,Header Char1 Знак1,Header Char Char Знак1,Header Char2 Char Char Знак1"/>
    <w:link w:val="a4"/>
    <w:locked/>
    <w:rsid w:val="002B7EC7"/>
    <w:rPr>
      <w:rFonts w:ascii="Calibri" w:hAnsi="Calibri" w:cs="Times New Roman"/>
    </w:rPr>
  </w:style>
  <w:style w:type="paragraph" w:styleId="a6">
    <w:name w:val="footer"/>
    <w:basedOn w:val="a"/>
    <w:link w:val="a7"/>
    <w:uiPriority w:val="99"/>
    <w:rsid w:val="002B7EC7"/>
    <w:pPr>
      <w:tabs>
        <w:tab w:val="center" w:pos="4677"/>
        <w:tab w:val="right" w:pos="9355"/>
      </w:tabs>
      <w:spacing w:after="0" w:line="240" w:lineRule="auto"/>
    </w:pPr>
  </w:style>
  <w:style w:type="character" w:customStyle="1" w:styleId="a7">
    <w:name w:val="Нижний колонтитул Знак"/>
    <w:link w:val="a6"/>
    <w:uiPriority w:val="99"/>
    <w:locked/>
    <w:rsid w:val="002B7EC7"/>
    <w:rPr>
      <w:rFonts w:ascii="Calibri" w:hAnsi="Calibri" w:cs="Times New Roman"/>
    </w:rPr>
  </w:style>
  <w:style w:type="paragraph" w:styleId="a8">
    <w:name w:val="Balloon Text"/>
    <w:basedOn w:val="a"/>
    <w:link w:val="a9"/>
    <w:uiPriority w:val="99"/>
    <w:semiHidden/>
    <w:rsid w:val="004508C5"/>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4508C5"/>
    <w:rPr>
      <w:rFonts w:ascii="Tahoma" w:hAnsi="Tahoma" w:cs="Tahoma"/>
      <w:sz w:val="16"/>
      <w:szCs w:val="16"/>
    </w:rPr>
  </w:style>
  <w:style w:type="paragraph" w:styleId="aa">
    <w:name w:val="List Paragraph"/>
    <w:basedOn w:val="a"/>
    <w:uiPriority w:val="34"/>
    <w:qFormat/>
    <w:rsid w:val="009F02B1"/>
    <w:pPr>
      <w:ind w:left="720"/>
      <w:contextualSpacing/>
    </w:pPr>
  </w:style>
  <w:style w:type="character" w:customStyle="1" w:styleId="41">
    <w:name w:val="Знак Знак4"/>
    <w:uiPriority w:val="99"/>
    <w:locked/>
    <w:rsid w:val="00E0525E"/>
    <w:rPr>
      <w:rFonts w:ascii="Times New Roman" w:hAnsi="Times New Roman"/>
      <w:b/>
      <w:noProof/>
      <w:sz w:val="20"/>
      <w:lang w:eastAsia="ru-RU"/>
    </w:rPr>
  </w:style>
  <w:style w:type="paragraph" w:styleId="ab">
    <w:name w:val="footnote text"/>
    <w:basedOn w:val="a"/>
    <w:link w:val="ac"/>
    <w:semiHidden/>
    <w:rsid w:val="00E0525E"/>
    <w:pPr>
      <w:spacing w:after="0" w:line="240" w:lineRule="auto"/>
    </w:pPr>
    <w:rPr>
      <w:rFonts w:eastAsia="Times New Roman"/>
      <w:sz w:val="20"/>
      <w:szCs w:val="20"/>
      <w:lang w:eastAsia="ru-RU"/>
    </w:rPr>
  </w:style>
  <w:style w:type="character" w:customStyle="1" w:styleId="FootnoteTextChar">
    <w:name w:val="Footnote Text Char"/>
    <w:uiPriority w:val="99"/>
    <w:semiHidden/>
    <w:locked/>
    <w:rsid w:val="00BE1295"/>
    <w:rPr>
      <w:rFonts w:cs="Times New Roman"/>
      <w:sz w:val="20"/>
      <w:szCs w:val="20"/>
      <w:lang w:eastAsia="en-US"/>
    </w:rPr>
  </w:style>
  <w:style w:type="character" w:customStyle="1" w:styleId="ac">
    <w:name w:val="Текст сноски Знак"/>
    <w:link w:val="ab"/>
    <w:semiHidden/>
    <w:locked/>
    <w:rsid w:val="00E0525E"/>
    <w:rPr>
      <w:rFonts w:eastAsia="Times New Roman"/>
      <w:lang w:val="ru-RU" w:eastAsia="ru-RU"/>
    </w:rPr>
  </w:style>
  <w:style w:type="character" w:styleId="ad">
    <w:name w:val="footnote reference"/>
    <w:semiHidden/>
    <w:rsid w:val="00E0525E"/>
    <w:rPr>
      <w:rFonts w:cs="Times New Roman"/>
      <w:vertAlign w:val="superscript"/>
    </w:rPr>
  </w:style>
  <w:style w:type="character" w:customStyle="1" w:styleId="ae">
    <w:name w:val="Гипертекстовая ссылка"/>
    <w:uiPriority w:val="99"/>
    <w:rsid w:val="00E0525E"/>
    <w:rPr>
      <w:color w:val="106BBE"/>
    </w:rPr>
  </w:style>
  <w:style w:type="character" w:customStyle="1" w:styleId="7">
    <w:name w:val="Знак7 Знак Знак"/>
    <w:aliases w:val="Верхний колонтитул Знак Знак Знак Знак,Верхний колонтитул Знак Знак Знак1,Верхний колонтитул Знак Знак Знак Знак Знак Знак,Header Char1 Знак,Header Char Char Знак,Header Char2 Char Char Знак,Header Char1 Char Char Char Знак"/>
    <w:uiPriority w:val="99"/>
    <w:locked/>
    <w:rsid w:val="00E0525E"/>
    <w:rPr>
      <w:rFonts w:ascii="Times New Roman" w:hAnsi="Times New Roman"/>
      <w:sz w:val="20"/>
      <w:lang w:eastAsia="ru-RU"/>
    </w:rPr>
  </w:style>
  <w:style w:type="character" w:customStyle="1" w:styleId="21">
    <w:name w:val="Знак Знак2"/>
    <w:uiPriority w:val="99"/>
    <w:locked/>
    <w:rsid w:val="00E0525E"/>
    <w:rPr>
      <w:rFonts w:ascii="Times New Roman" w:hAnsi="Times New Roman"/>
      <w:sz w:val="20"/>
      <w:lang w:eastAsia="ru-RU"/>
    </w:rPr>
  </w:style>
  <w:style w:type="character" w:customStyle="1" w:styleId="11">
    <w:name w:val="Знак Знак1"/>
    <w:uiPriority w:val="99"/>
    <w:semiHidden/>
    <w:locked/>
    <w:rsid w:val="00E0525E"/>
    <w:rPr>
      <w:rFonts w:ascii="Tahoma" w:hAnsi="Tahoma"/>
      <w:sz w:val="16"/>
      <w:lang w:eastAsia="ru-RU"/>
    </w:rPr>
  </w:style>
  <w:style w:type="paragraph" w:customStyle="1" w:styleId="rtejustify">
    <w:name w:val="rtejustify"/>
    <w:basedOn w:val="a"/>
    <w:rsid w:val="00E0525E"/>
    <w:pPr>
      <w:spacing w:before="100" w:beforeAutospacing="1" w:after="100" w:afterAutospacing="1" w:line="240" w:lineRule="auto"/>
    </w:pPr>
    <w:rPr>
      <w:rFonts w:ascii="Times New Roman" w:hAnsi="Times New Roman"/>
      <w:sz w:val="24"/>
      <w:szCs w:val="24"/>
      <w:lang w:eastAsia="ru-RU"/>
    </w:rPr>
  </w:style>
  <w:style w:type="paragraph" w:styleId="22">
    <w:name w:val="Body Text 2"/>
    <w:basedOn w:val="a"/>
    <w:link w:val="23"/>
    <w:uiPriority w:val="99"/>
    <w:rsid w:val="00E0525E"/>
    <w:pPr>
      <w:spacing w:after="120" w:line="480" w:lineRule="auto"/>
    </w:pPr>
    <w:rPr>
      <w:sz w:val="24"/>
      <w:szCs w:val="20"/>
      <w:lang w:eastAsia="ru-RU"/>
    </w:rPr>
  </w:style>
  <w:style w:type="character" w:customStyle="1" w:styleId="BodyText2Char">
    <w:name w:val="Body Text 2 Char"/>
    <w:uiPriority w:val="99"/>
    <w:semiHidden/>
    <w:locked/>
    <w:rsid w:val="00BE1295"/>
    <w:rPr>
      <w:rFonts w:cs="Times New Roman"/>
      <w:lang w:eastAsia="en-US"/>
    </w:rPr>
  </w:style>
  <w:style w:type="character" w:customStyle="1" w:styleId="23">
    <w:name w:val="Основной текст 2 Знак"/>
    <w:link w:val="22"/>
    <w:uiPriority w:val="99"/>
    <w:locked/>
    <w:rsid w:val="00E0525E"/>
    <w:rPr>
      <w:sz w:val="24"/>
      <w:lang w:val="ru-RU" w:eastAsia="ru-RU"/>
    </w:rPr>
  </w:style>
  <w:style w:type="paragraph" w:customStyle="1" w:styleId="12">
    <w:name w:val="Абзац списка1"/>
    <w:basedOn w:val="a"/>
    <w:link w:val="af"/>
    <w:uiPriority w:val="99"/>
    <w:rsid w:val="00E0525E"/>
    <w:pPr>
      <w:spacing w:after="0" w:line="240" w:lineRule="auto"/>
      <w:ind w:left="720"/>
      <w:contextualSpacing/>
    </w:pPr>
    <w:rPr>
      <w:sz w:val="24"/>
      <w:szCs w:val="20"/>
      <w:lang w:eastAsia="ru-RU"/>
    </w:rPr>
  </w:style>
  <w:style w:type="character" w:customStyle="1" w:styleId="af">
    <w:name w:val="Абзац списка Знак"/>
    <w:link w:val="12"/>
    <w:uiPriority w:val="99"/>
    <w:locked/>
    <w:rsid w:val="00E0525E"/>
    <w:rPr>
      <w:sz w:val="24"/>
      <w:lang w:val="ru-RU" w:eastAsia="ru-RU"/>
    </w:rPr>
  </w:style>
  <w:style w:type="paragraph" w:customStyle="1" w:styleId="--">
    <w:name w:val="- СТРАНИЦА -"/>
    <w:rsid w:val="00E0525E"/>
    <w:rPr>
      <w:rFonts w:ascii="Times New Roman" w:hAnsi="Times New Roman"/>
    </w:rPr>
  </w:style>
  <w:style w:type="character" w:customStyle="1" w:styleId="5">
    <w:name w:val="Знак Знак5"/>
    <w:uiPriority w:val="99"/>
    <w:locked/>
    <w:rsid w:val="00E0525E"/>
    <w:rPr>
      <w:rFonts w:ascii="Times New Roman" w:hAnsi="Times New Roman"/>
      <w:sz w:val="24"/>
      <w:lang w:eastAsia="ru-RU"/>
    </w:rPr>
  </w:style>
  <w:style w:type="paragraph" w:customStyle="1" w:styleId="af0">
    <w:name w:val="Для Отчетов"/>
    <w:basedOn w:val="a"/>
    <w:link w:val="af1"/>
    <w:qFormat/>
    <w:rsid w:val="00E0525E"/>
    <w:pPr>
      <w:spacing w:after="0" w:line="240" w:lineRule="auto"/>
      <w:ind w:firstLine="709"/>
      <w:jc w:val="both"/>
    </w:pPr>
    <w:rPr>
      <w:sz w:val="24"/>
      <w:szCs w:val="20"/>
    </w:rPr>
  </w:style>
  <w:style w:type="character" w:customStyle="1" w:styleId="af1">
    <w:name w:val="Для Отчетов Знак"/>
    <w:link w:val="af0"/>
    <w:locked/>
    <w:rsid w:val="00E0525E"/>
    <w:rPr>
      <w:sz w:val="24"/>
      <w:lang w:val="ru-RU" w:eastAsia="en-US"/>
    </w:rPr>
  </w:style>
  <w:style w:type="character" w:styleId="af2">
    <w:name w:val="Hyperlink"/>
    <w:uiPriority w:val="99"/>
    <w:rsid w:val="00E0525E"/>
    <w:rPr>
      <w:rFonts w:cs="Times New Roman"/>
      <w:color w:val="2060A4"/>
      <w:u w:val="none"/>
      <w:effect w:val="none"/>
      <w:bdr w:val="none" w:sz="0" w:space="0" w:color="auto" w:frame="1"/>
    </w:rPr>
  </w:style>
  <w:style w:type="character" w:styleId="af3">
    <w:name w:val="Strong"/>
    <w:uiPriority w:val="22"/>
    <w:qFormat/>
    <w:locked/>
    <w:rsid w:val="00E0525E"/>
    <w:rPr>
      <w:rFonts w:cs="Times New Roman"/>
      <w:b/>
    </w:rPr>
  </w:style>
  <w:style w:type="paragraph" w:styleId="af4">
    <w:name w:val="Normal (Web)"/>
    <w:basedOn w:val="a"/>
    <w:uiPriority w:val="99"/>
    <w:rsid w:val="00F27E1A"/>
    <w:rPr>
      <w:rFonts w:ascii="Times New Roman" w:hAnsi="Times New Roman"/>
      <w:sz w:val="24"/>
      <w:szCs w:val="24"/>
    </w:rPr>
  </w:style>
  <w:style w:type="character" w:customStyle="1" w:styleId="20">
    <w:name w:val="Заголовок 2 Знак"/>
    <w:link w:val="2"/>
    <w:semiHidden/>
    <w:rsid w:val="00EF0FA9"/>
    <w:rPr>
      <w:rFonts w:ascii="Calibri Light" w:eastAsia="Times New Roman" w:hAnsi="Calibri Light"/>
      <w:b/>
      <w:bCs/>
      <w:i/>
      <w:iCs/>
      <w:sz w:val="28"/>
      <w:szCs w:val="28"/>
    </w:rPr>
  </w:style>
  <w:style w:type="character" w:customStyle="1" w:styleId="50">
    <w:name w:val="Знак Знак5"/>
    <w:locked/>
    <w:rsid w:val="00EF0FA9"/>
    <w:rPr>
      <w:rFonts w:ascii="Times New Roman" w:hAnsi="Times New Roman" w:cs="Times New Roman"/>
      <w:sz w:val="24"/>
      <w:szCs w:val="24"/>
      <w:lang w:eastAsia="ru-RU"/>
    </w:rPr>
  </w:style>
  <w:style w:type="character" w:customStyle="1" w:styleId="b-letter2">
    <w:name w:val="b-letter2"/>
    <w:basedOn w:val="a0"/>
    <w:rsid w:val="00522903"/>
    <w:rPr>
      <w:b/>
      <w:bCs/>
      <w:sz w:val="43"/>
      <w:szCs w:val="43"/>
    </w:rPr>
  </w:style>
  <w:style w:type="character" w:styleId="af5">
    <w:name w:val="Emphasis"/>
    <w:basedOn w:val="a0"/>
    <w:qFormat/>
    <w:locked/>
    <w:rsid w:val="00AB531E"/>
    <w:rPr>
      <w:i/>
      <w:iCs/>
    </w:rPr>
  </w:style>
  <w:style w:type="paragraph" w:styleId="af6">
    <w:name w:val="Title"/>
    <w:basedOn w:val="a"/>
    <w:next w:val="a"/>
    <w:link w:val="af7"/>
    <w:qFormat/>
    <w:locked/>
    <w:rsid w:val="004F31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Название Знак"/>
    <w:basedOn w:val="a0"/>
    <w:link w:val="af6"/>
    <w:rsid w:val="004F314C"/>
    <w:rPr>
      <w:rFonts w:asciiTheme="majorHAnsi" w:eastAsiaTheme="majorEastAsia" w:hAnsiTheme="majorHAnsi" w:cstheme="majorBidi"/>
      <w:spacing w:val="-10"/>
      <w:kern w:val="28"/>
      <w:sz w:val="56"/>
      <w:szCs w:val="56"/>
      <w:lang w:eastAsia="en-US"/>
    </w:rPr>
  </w:style>
  <w:style w:type="character" w:customStyle="1" w:styleId="contentheader">
    <w:name w:val="content_header"/>
    <w:basedOn w:val="a0"/>
    <w:rsid w:val="006F79E0"/>
  </w:style>
  <w:style w:type="character" w:customStyle="1" w:styleId="51">
    <w:name w:val="Знак Знак5"/>
    <w:locked/>
    <w:rsid w:val="007B712A"/>
    <w:rPr>
      <w:rFonts w:ascii="Times New Roman" w:hAnsi="Times New Roman" w:cs="Times New Roman"/>
      <w:sz w:val="24"/>
      <w:szCs w:val="24"/>
      <w:lang w:eastAsia="ru-RU"/>
    </w:rPr>
  </w:style>
  <w:style w:type="paragraph" w:customStyle="1" w:styleId="af8">
    <w:name w:val="Заголовок статьи"/>
    <w:basedOn w:val="a"/>
    <w:next w:val="a"/>
    <w:uiPriority w:val="99"/>
    <w:rsid w:val="007B712A"/>
    <w:pPr>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af9">
    <w:name w:val="Информация об изменениях"/>
    <w:basedOn w:val="a"/>
    <w:next w:val="a"/>
    <w:uiPriority w:val="99"/>
    <w:rsid w:val="007B712A"/>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lang w:eastAsia="ru-RU"/>
    </w:rPr>
  </w:style>
  <w:style w:type="character" w:customStyle="1" w:styleId="afa">
    <w:name w:val="Цветовое выделение"/>
    <w:uiPriority w:val="99"/>
    <w:rsid w:val="007B712A"/>
    <w:rPr>
      <w:b/>
      <w:bCs/>
      <w:color w:val="26282F"/>
    </w:rPr>
  </w:style>
  <w:style w:type="paragraph" w:customStyle="1" w:styleId="ConsPlusNormal">
    <w:name w:val="ConsPlusNormal"/>
    <w:rsid w:val="007B712A"/>
    <w:pPr>
      <w:widowControl w:val="0"/>
      <w:autoSpaceDE w:val="0"/>
      <w:autoSpaceDN w:val="0"/>
      <w:adjustRightInd w:val="0"/>
    </w:pPr>
    <w:rPr>
      <w:rFonts w:ascii="Arial" w:eastAsia="Times New Roman" w:hAnsi="Arial" w:cs="Arial"/>
    </w:rPr>
  </w:style>
  <w:style w:type="paragraph" w:customStyle="1" w:styleId="ConsPlusTitle">
    <w:name w:val="ConsPlusTitle"/>
    <w:rsid w:val="007B712A"/>
    <w:pPr>
      <w:widowControl w:val="0"/>
      <w:autoSpaceDE w:val="0"/>
      <w:autoSpaceDN w:val="0"/>
      <w:adjustRightInd w:val="0"/>
    </w:pPr>
    <w:rPr>
      <w:rFonts w:ascii="Arial" w:eastAsia="Times New Roman" w:hAnsi="Arial" w:cs="Arial"/>
      <w:b/>
      <w:bCs/>
    </w:rPr>
  </w:style>
  <w:style w:type="paragraph" w:customStyle="1" w:styleId="afb">
    <w:name w:val="Прижатый влево"/>
    <w:basedOn w:val="a"/>
    <w:next w:val="a"/>
    <w:uiPriority w:val="99"/>
    <w:rsid w:val="007B712A"/>
    <w:pPr>
      <w:autoSpaceDE w:val="0"/>
      <w:autoSpaceDN w:val="0"/>
      <w:adjustRightInd w:val="0"/>
      <w:spacing w:after="0" w:line="240" w:lineRule="auto"/>
    </w:pPr>
    <w:rPr>
      <w:rFonts w:ascii="Arial" w:hAnsi="Arial" w:cs="Arial"/>
      <w:sz w:val="24"/>
      <w:szCs w:val="24"/>
      <w:lang w:eastAsia="ru-RU"/>
    </w:rPr>
  </w:style>
  <w:style w:type="character" w:customStyle="1" w:styleId="60">
    <w:name w:val="Заголовок 6 Знак"/>
    <w:basedOn w:val="a0"/>
    <w:link w:val="6"/>
    <w:uiPriority w:val="9"/>
    <w:semiHidden/>
    <w:rsid w:val="00D87F79"/>
    <w:rPr>
      <w:rFonts w:asciiTheme="majorHAnsi" w:eastAsiaTheme="majorEastAsia" w:hAnsiTheme="majorHAnsi" w:cstheme="majorBidi"/>
      <w:color w:val="243F60" w:themeColor="accent1" w:themeShade="7F"/>
      <w:sz w:val="22"/>
      <w:szCs w:val="22"/>
      <w:lang w:eastAsia="en-US"/>
    </w:rPr>
  </w:style>
  <w:style w:type="paragraph" w:styleId="afc">
    <w:name w:val="Body Text"/>
    <w:basedOn w:val="a"/>
    <w:link w:val="afd"/>
    <w:rsid w:val="00D87F79"/>
    <w:pPr>
      <w:spacing w:after="0" w:line="240" w:lineRule="auto"/>
      <w:jc w:val="both"/>
    </w:pPr>
    <w:rPr>
      <w:rFonts w:ascii="Times New Roman" w:eastAsia="Times New Roman" w:hAnsi="Times New Roman"/>
      <w:sz w:val="24"/>
      <w:szCs w:val="24"/>
      <w:lang w:eastAsia="ru-RU"/>
    </w:rPr>
  </w:style>
  <w:style w:type="character" w:customStyle="1" w:styleId="afd">
    <w:name w:val="Основной текст Знак"/>
    <w:basedOn w:val="a0"/>
    <w:link w:val="afc"/>
    <w:rsid w:val="00D87F79"/>
    <w:rPr>
      <w:rFonts w:ascii="Times New Roman" w:eastAsia="Times New Roman" w:hAnsi="Times New Roman"/>
      <w:sz w:val="24"/>
      <w:szCs w:val="24"/>
    </w:rPr>
  </w:style>
  <w:style w:type="paragraph" w:customStyle="1" w:styleId="afe">
    <w:name w:val="Комментарий"/>
    <w:basedOn w:val="a"/>
    <w:next w:val="a"/>
    <w:uiPriority w:val="99"/>
    <w:rsid w:val="00D87F79"/>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rPr>
  </w:style>
  <w:style w:type="paragraph" w:customStyle="1" w:styleId="ConsPlusDocList">
    <w:name w:val="ConsPlusDocList"/>
    <w:rsid w:val="00D87F79"/>
    <w:pPr>
      <w:autoSpaceDE w:val="0"/>
      <w:autoSpaceDN w:val="0"/>
      <w:adjustRightInd w:val="0"/>
    </w:pPr>
    <w:rPr>
      <w:rFonts w:ascii="Courier New" w:eastAsia="SimSun" w:hAnsi="Courier New" w:cs="Courier New"/>
      <w:lang w:eastAsia="zh-CN"/>
    </w:rPr>
  </w:style>
  <w:style w:type="paragraph" w:customStyle="1" w:styleId="Char">
    <w:name w:val="Char"/>
    <w:basedOn w:val="a"/>
    <w:rsid w:val="00D87F79"/>
    <w:pPr>
      <w:keepLines/>
      <w:spacing w:after="160" w:line="240" w:lineRule="exact"/>
    </w:pPr>
    <w:rPr>
      <w:rFonts w:ascii="Verdana" w:eastAsia="MS Mincho" w:hAnsi="Verdana" w:cs="Franklin Gothic Book"/>
      <w:sz w:val="20"/>
      <w:szCs w:val="20"/>
      <w:lang w:val="en-US"/>
    </w:rPr>
  </w:style>
  <w:style w:type="paragraph" w:customStyle="1" w:styleId="ConsTitle">
    <w:name w:val="ConsTitle"/>
    <w:rsid w:val="00D87F79"/>
    <w:pPr>
      <w:widowControl w:val="0"/>
      <w:autoSpaceDE w:val="0"/>
      <w:autoSpaceDN w:val="0"/>
      <w:adjustRightInd w:val="0"/>
      <w:ind w:right="19772"/>
    </w:pPr>
    <w:rPr>
      <w:rFonts w:ascii="Arial" w:eastAsia="Times New Roman" w:hAnsi="Arial" w:cs="Arial"/>
      <w:b/>
      <w:bCs/>
    </w:rPr>
  </w:style>
  <w:style w:type="paragraph" w:customStyle="1" w:styleId="13">
    <w:name w:val="Обычный1"/>
    <w:rsid w:val="00D87F79"/>
    <w:pPr>
      <w:jc w:val="both"/>
    </w:pPr>
    <w:rPr>
      <w:rFonts w:ascii="Times New Roman" w:eastAsia="Times New Roman" w:hAnsi="Times New Roman"/>
      <w:sz w:val="26"/>
    </w:rPr>
  </w:style>
  <w:style w:type="character" w:customStyle="1" w:styleId="aff">
    <w:name w:val="Сравнение редакций. Удаленный фрагмент"/>
    <w:uiPriority w:val="99"/>
    <w:rsid w:val="00D87F79"/>
    <w:rPr>
      <w:color w:val="000000"/>
      <w:shd w:val="clear" w:color="auto" w:fill="C4C413"/>
    </w:rPr>
  </w:style>
  <w:style w:type="paragraph" w:customStyle="1" w:styleId="headertext">
    <w:name w:val="headertext"/>
    <w:basedOn w:val="a"/>
    <w:rsid w:val="00D87F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0">
    <w:name w:val="Активная гипертекстовая ссылка"/>
    <w:basedOn w:val="ae"/>
    <w:uiPriority w:val="99"/>
    <w:rsid w:val="00D87F79"/>
    <w:rPr>
      <w:color w:val="106BBE"/>
      <w:u w:val="single"/>
    </w:rPr>
  </w:style>
  <w:style w:type="table" w:customStyle="1" w:styleId="14">
    <w:name w:val="Сетка таблицы1"/>
    <w:basedOn w:val="a1"/>
    <w:next w:val="a3"/>
    <w:uiPriority w:val="39"/>
    <w:rsid w:val="00D87F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6F04"/>
    <w:pPr>
      <w:autoSpaceDE w:val="0"/>
      <w:autoSpaceDN w:val="0"/>
      <w:adjustRightInd w:val="0"/>
    </w:pPr>
    <w:rPr>
      <w:rFonts w:ascii="Times New Roman" w:eastAsia="Times New Roman" w:hAnsi="Times New Roman"/>
      <w:color w:val="000000"/>
      <w:sz w:val="24"/>
      <w:szCs w:val="24"/>
    </w:rPr>
  </w:style>
  <w:style w:type="paragraph" w:styleId="aff1">
    <w:name w:val="Body Text Indent"/>
    <w:basedOn w:val="a"/>
    <w:link w:val="aff2"/>
    <w:uiPriority w:val="99"/>
    <w:unhideWhenUsed/>
    <w:rsid w:val="009A0587"/>
    <w:pPr>
      <w:spacing w:after="120"/>
      <w:ind w:left="283"/>
    </w:pPr>
    <w:rPr>
      <w:rFonts w:asciiTheme="minorHAnsi" w:eastAsiaTheme="minorHAnsi" w:hAnsiTheme="minorHAnsi" w:cstheme="minorBidi"/>
    </w:rPr>
  </w:style>
  <w:style w:type="character" w:customStyle="1" w:styleId="aff2">
    <w:name w:val="Основной текст с отступом Знак"/>
    <w:basedOn w:val="a0"/>
    <w:link w:val="aff1"/>
    <w:rsid w:val="009A0587"/>
    <w:rPr>
      <w:rFonts w:asciiTheme="minorHAnsi" w:eastAsiaTheme="minorHAnsi" w:hAnsiTheme="minorHAnsi" w:cstheme="minorBidi"/>
      <w:sz w:val="22"/>
      <w:szCs w:val="22"/>
      <w:lang w:eastAsia="en-US"/>
    </w:rPr>
  </w:style>
  <w:style w:type="paragraph" w:customStyle="1" w:styleId="aff3">
    <w:name w:val="Текст в таблице"/>
    <w:basedOn w:val="a"/>
    <w:next w:val="a"/>
    <w:uiPriority w:val="99"/>
    <w:rsid w:val="00F67A4F"/>
    <w:pPr>
      <w:autoSpaceDE w:val="0"/>
      <w:autoSpaceDN w:val="0"/>
      <w:adjustRightInd w:val="0"/>
      <w:spacing w:after="0" w:line="240" w:lineRule="auto"/>
      <w:ind w:firstLine="500"/>
      <w:jc w:val="both"/>
    </w:pPr>
    <w:rPr>
      <w:rFonts w:ascii="Arial" w:hAnsi="Arial" w:cs="Arial"/>
      <w:sz w:val="24"/>
      <w:szCs w:val="24"/>
      <w:lang w:eastAsia="ru-RU"/>
    </w:rPr>
  </w:style>
  <w:style w:type="paragraph" w:styleId="aff4">
    <w:name w:val="No Spacing"/>
    <w:uiPriority w:val="1"/>
    <w:qFormat/>
    <w:rsid w:val="00F3075E"/>
    <w:rPr>
      <w:rFonts w:eastAsia="Times New Roman"/>
      <w:sz w:val="22"/>
      <w:szCs w:val="22"/>
    </w:rPr>
  </w:style>
  <w:style w:type="character" w:styleId="aff5">
    <w:name w:val="FollowedHyperlink"/>
    <w:basedOn w:val="a0"/>
    <w:uiPriority w:val="99"/>
    <w:semiHidden/>
    <w:unhideWhenUsed/>
    <w:rsid w:val="00F3075E"/>
    <w:rPr>
      <w:color w:val="800080" w:themeColor="followedHyperlink"/>
      <w:u w:val="single"/>
    </w:rPr>
  </w:style>
  <w:style w:type="paragraph" w:customStyle="1" w:styleId="pboth1">
    <w:name w:val="pboth1"/>
    <w:basedOn w:val="a"/>
    <w:rsid w:val="00F3075E"/>
    <w:pPr>
      <w:spacing w:before="100" w:beforeAutospacing="1" w:after="180" w:line="330" w:lineRule="atLeast"/>
      <w:jc w:val="both"/>
    </w:pPr>
    <w:rPr>
      <w:rFonts w:ascii="Times New Roman" w:eastAsia="Times New Roman" w:hAnsi="Times New Roman"/>
      <w:sz w:val="24"/>
      <w:szCs w:val="24"/>
      <w:lang w:eastAsia="ru-RU"/>
    </w:rPr>
  </w:style>
  <w:style w:type="paragraph" w:customStyle="1" w:styleId="pcenter1">
    <w:name w:val="pcenter1"/>
    <w:basedOn w:val="a"/>
    <w:rsid w:val="00F3075E"/>
    <w:pPr>
      <w:spacing w:before="100" w:beforeAutospacing="1" w:after="180" w:line="330" w:lineRule="atLeast"/>
      <w:jc w:val="center"/>
    </w:pPr>
    <w:rPr>
      <w:rFonts w:ascii="Times New Roman" w:eastAsia="Times New Roman" w:hAnsi="Times New Roman"/>
      <w:sz w:val="24"/>
      <w:szCs w:val="24"/>
      <w:lang w:eastAsia="ru-RU"/>
    </w:rPr>
  </w:style>
  <w:style w:type="paragraph" w:styleId="24">
    <w:name w:val="Body Text Indent 2"/>
    <w:basedOn w:val="a"/>
    <w:link w:val="25"/>
    <w:uiPriority w:val="99"/>
    <w:semiHidden/>
    <w:unhideWhenUsed/>
    <w:rsid w:val="00F3075E"/>
    <w:pPr>
      <w:spacing w:after="120" w:line="480" w:lineRule="auto"/>
      <w:ind w:left="283"/>
    </w:pPr>
  </w:style>
  <w:style w:type="character" w:customStyle="1" w:styleId="25">
    <w:name w:val="Основной текст с отступом 2 Знак"/>
    <w:basedOn w:val="a0"/>
    <w:link w:val="24"/>
    <w:uiPriority w:val="99"/>
    <w:semiHidden/>
    <w:rsid w:val="00F3075E"/>
    <w:rPr>
      <w:sz w:val="22"/>
      <w:szCs w:val="22"/>
      <w:lang w:eastAsia="en-US"/>
    </w:rPr>
  </w:style>
  <w:style w:type="paragraph" w:customStyle="1" w:styleId="aff6">
    <w:name w:val="Нормальный (таблица)"/>
    <w:basedOn w:val="a"/>
    <w:next w:val="a"/>
    <w:uiPriority w:val="99"/>
    <w:rsid w:val="000E5D38"/>
    <w:pPr>
      <w:autoSpaceDE w:val="0"/>
      <w:autoSpaceDN w:val="0"/>
      <w:adjustRightInd w:val="0"/>
      <w:spacing w:after="0" w:line="240" w:lineRule="auto"/>
      <w:jc w:val="both"/>
    </w:pPr>
    <w:rPr>
      <w:rFonts w:ascii="Arial" w:eastAsiaTheme="minorHAns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376120">
      <w:marLeft w:val="0"/>
      <w:marRight w:val="0"/>
      <w:marTop w:val="0"/>
      <w:marBottom w:val="0"/>
      <w:divBdr>
        <w:top w:val="none" w:sz="0" w:space="0" w:color="auto"/>
        <w:left w:val="none" w:sz="0" w:space="0" w:color="auto"/>
        <w:bottom w:val="none" w:sz="0" w:space="0" w:color="auto"/>
        <w:right w:val="none" w:sz="0" w:space="0" w:color="auto"/>
      </w:divBdr>
    </w:div>
    <w:div w:id="567376121">
      <w:marLeft w:val="0"/>
      <w:marRight w:val="0"/>
      <w:marTop w:val="0"/>
      <w:marBottom w:val="0"/>
      <w:divBdr>
        <w:top w:val="none" w:sz="0" w:space="0" w:color="auto"/>
        <w:left w:val="none" w:sz="0" w:space="0" w:color="auto"/>
        <w:bottom w:val="none" w:sz="0" w:space="0" w:color="auto"/>
        <w:right w:val="none" w:sz="0" w:space="0" w:color="auto"/>
      </w:divBdr>
    </w:div>
    <w:div w:id="691687797">
      <w:bodyDiv w:val="1"/>
      <w:marLeft w:val="0"/>
      <w:marRight w:val="0"/>
      <w:marTop w:val="0"/>
      <w:marBottom w:val="0"/>
      <w:divBdr>
        <w:top w:val="none" w:sz="0" w:space="0" w:color="auto"/>
        <w:left w:val="none" w:sz="0" w:space="0" w:color="auto"/>
        <w:bottom w:val="none" w:sz="0" w:space="0" w:color="auto"/>
        <w:right w:val="none" w:sz="0" w:space="0" w:color="auto"/>
      </w:divBdr>
      <w:divsChild>
        <w:div w:id="61025501">
          <w:marLeft w:val="0"/>
          <w:marRight w:val="0"/>
          <w:marTop w:val="0"/>
          <w:marBottom w:val="0"/>
          <w:divBdr>
            <w:top w:val="none" w:sz="0" w:space="0" w:color="auto"/>
            <w:left w:val="none" w:sz="0" w:space="0" w:color="auto"/>
            <w:bottom w:val="none" w:sz="0" w:space="0" w:color="auto"/>
            <w:right w:val="none" w:sz="0" w:space="0" w:color="auto"/>
          </w:divBdr>
          <w:divsChild>
            <w:div w:id="652029425">
              <w:marLeft w:val="0"/>
              <w:marRight w:val="0"/>
              <w:marTop w:val="0"/>
              <w:marBottom w:val="0"/>
              <w:divBdr>
                <w:top w:val="none" w:sz="0" w:space="0" w:color="auto"/>
                <w:left w:val="none" w:sz="0" w:space="0" w:color="auto"/>
                <w:bottom w:val="none" w:sz="0" w:space="0" w:color="auto"/>
                <w:right w:val="none" w:sz="0" w:space="0" w:color="auto"/>
              </w:divBdr>
              <w:divsChild>
                <w:div w:id="724330558">
                  <w:marLeft w:val="135"/>
                  <w:marRight w:val="135"/>
                  <w:marTop w:val="330"/>
                  <w:marBottom w:val="75"/>
                  <w:divBdr>
                    <w:top w:val="none" w:sz="0" w:space="0" w:color="auto"/>
                    <w:left w:val="none" w:sz="0" w:space="0" w:color="auto"/>
                    <w:bottom w:val="none" w:sz="0" w:space="0" w:color="auto"/>
                    <w:right w:val="none" w:sz="0" w:space="0" w:color="auto"/>
                  </w:divBdr>
                  <w:divsChild>
                    <w:div w:id="1012610560">
                      <w:marLeft w:val="0"/>
                      <w:marRight w:val="0"/>
                      <w:marTop w:val="0"/>
                      <w:marBottom w:val="0"/>
                      <w:divBdr>
                        <w:top w:val="none" w:sz="0" w:space="0" w:color="auto"/>
                        <w:left w:val="none" w:sz="0" w:space="0" w:color="auto"/>
                        <w:bottom w:val="none" w:sz="0" w:space="0" w:color="auto"/>
                        <w:right w:val="none" w:sz="0" w:space="0" w:color="auto"/>
                      </w:divBdr>
                      <w:divsChild>
                        <w:div w:id="777061264">
                          <w:marLeft w:val="0"/>
                          <w:marRight w:val="0"/>
                          <w:marTop w:val="0"/>
                          <w:marBottom w:val="0"/>
                          <w:divBdr>
                            <w:top w:val="none" w:sz="0" w:space="0" w:color="auto"/>
                            <w:left w:val="none" w:sz="0" w:space="0" w:color="auto"/>
                            <w:bottom w:val="none" w:sz="0" w:space="0" w:color="auto"/>
                            <w:right w:val="none" w:sz="0" w:space="0" w:color="auto"/>
                          </w:divBdr>
                          <w:divsChild>
                            <w:div w:id="656225305">
                              <w:marLeft w:val="75"/>
                              <w:marRight w:val="0"/>
                              <w:marTop w:val="0"/>
                              <w:marBottom w:val="0"/>
                              <w:divBdr>
                                <w:top w:val="none" w:sz="0" w:space="0" w:color="auto"/>
                                <w:left w:val="none" w:sz="0" w:space="0" w:color="auto"/>
                                <w:bottom w:val="none" w:sz="0" w:space="0" w:color="auto"/>
                                <w:right w:val="none" w:sz="0" w:space="0" w:color="auto"/>
                              </w:divBdr>
                              <w:divsChild>
                                <w:div w:id="161428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2FD9307EB7BAD02B84FF0997A59E37F1FB6942C78443CE40802FF6BE4078A18BD11C6A79FF78aEV4H" TargetMode="External"/><Relationship Id="rId18" Type="http://schemas.openxmlformats.org/officeDocument/2006/relationships/hyperlink" Target="consultantplus://offline/ref=A24F9DAE6C7567EFB39B81CD989FDBECEA8D751D27CC7C9E2D7E1225C1DC21902551456A2D308ChEX6H" TargetMode="External"/><Relationship Id="rId26" Type="http://schemas.openxmlformats.org/officeDocument/2006/relationships/hyperlink" Target="consultantplus://offline/ref=983DC31B3A9B784AA3FC2F973CC41D277AF3BF0385B0A00FE1D86F0F5C52EAA49369B91490908025J2F2M" TargetMode="External"/><Relationship Id="rId39" Type="http://schemas.openxmlformats.org/officeDocument/2006/relationships/hyperlink" Target="http://b-uchet.ru/ndoc/offline/ref=3FDFF0BDF933A36311740DDD758154F6C29324DA7642DE9C6A7D21CA9A45332F9D994F36AAy55FK" TargetMode="External"/><Relationship Id="rId21" Type="http://schemas.openxmlformats.org/officeDocument/2006/relationships/hyperlink" Target="consultantplus://offline/ref=EEEAB404636AE5A22BC2944216608D659B18B80BF102DEA7A287653CD35F471F5C061E450ABECFj7W7H" TargetMode="External"/><Relationship Id="rId34" Type="http://schemas.openxmlformats.org/officeDocument/2006/relationships/hyperlink" Target="garantF1://12026413.1006" TargetMode="External"/><Relationship Id="rId42" Type="http://schemas.openxmlformats.org/officeDocument/2006/relationships/hyperlink" Target="http://b-uchet.ru/ndoc/offline/ref=3FDFF0BDF933A36311740DDD758154F6C29324DA7642DE9C6A7D21CA9A45332F9D994F36AAy55FK" TargetMode="External"/><Relationship Id="rId47" Type="http://schemas.openxmlformats.org/officeDocument/2006/relationships/hyperlink" Target="http://b-uchet.ru/ndoc/offline/ref=3FDFF0BDF933A36311740DDD758154F6C29324DA7642DE9C6A7D21CA9A45332F9D994F36AAy55FK" TargetMode="External"/><Relationship Id="rId50" Type="http://schemas.openxmlformats.org/officeDocument/2006/relationships/hyperlink" Target="http://b-uchet.ru/ndoc/offline/ref=3FDFF0BDF933A36311740DDD758154F6C29324DA7642DE9C6A7D21CA9A45332F9D994F36AAy55FK" TargetMode="External"/><Relationship Id="rId55" Type="http://schemas.openxmlformats.org/officeDocument/2006/relationships/hyperlink" Target="http://www.consultant.ru/document/cons_doc_LAW_11667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24F9DAE6C7567EFB39B81CD989FDBECEB81751925CC7C9E2D7E1225C1DC21902551456A2D3787hEX6H" TargetMode="External"/><Relationship Id="rId20" Type="http://schemas.openxmlformats.org/officeDocument/2006/relationships/hyperlink" Target="consultantplus://offline/ref=A24F9DAE6C7567EFB39B81CD989FDBECEA8D751D27CC7C9E2D7E1225C1DC21902551456A2D3E86hEX8H" TargetMode="External"/><Relationship Id="rId29" Type="http://schemas.openxmlformats.org/officeDocument/2006/relationships/hyperlink" Target="https://www.budgetnik.ru/edoc?docId=63481&amp;modId=97" TargetMode="External"/><Relationship Id="rId41" Type="http://schemas.openxmlformats.org/officeDocument/2006/relationships/hyperlink" Target="http://b-uchet.ru/ndoc/offline/ref=3FDFF0BDF933A36311740DDD758154F6C29027DB7642DE9C6A7D21CA9A45332F9D994F33A958F403yE5AK" TargetMode="External"/><Relationship Id="rId54" Type="http://schemas.openxmlformats.org/officeDocument/2006/relationships/hyperlink" Target="consultantplus://offline/ref=EEEAB404636AE5A22BC2944216608D659B18B80BF102DEA7A287653CD35F471F5C061E450ABECFj7W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23875/2/" TargetMode="External"/><Relationship Id="rId24" Type="http://schemas.openxmlformats.org/officeDocument/2006/relationships/hyperlink" Target="http://e.tspor.ru/npd-doc.aspx?npmid=99&amp;npid=420355953&amp;anchor=ZAP24BE3H1" TargetMode="External"/><Relationship Id="rId32" Type="http://schemas.openxmlformats.org/officeDocument/2006/relationships/hyperlink" Target="http://legalacts.ru/doc/federalnyi-zakon-ot-07052013-n-103-fz-o/" TargetMode="External"/><Relationship Id="rId37" Type="http://schemas.openxmlformats.org/officeDocument/2006/relationships/hyperlink" Target="https://www.budgetnik.ru/edoc?docId=63481&amp;modId=97" TargetMode="External"/><Relationship Id="rId40" Type="http://schemas.openxmlformats.org/officeDocument/2006/relationships/hyperlink" Target="http://b-uchet.ru/ndoc/offline/ref=3FDFF0BDF933A36311740DDD758154F6C29324DA7642DE9C6A7D21CA9A45332F9D994F30A0y55EK" TargetMode="External"/><Relationship Id="rId45" Type="http://schemas.openxmlformats.org/officeDocument/2006/relationships/hyperlink" Target="http://b-uchet.ru/ndoc/offline/ref=3FDFF0BDF933A36311740DDD758154F6C29324DA7642DE9C6A7D21CA9A45332F9D994F30A0y55EK" TargetMode="External"/><Relationship Id="rId53" Type="http://schemas.openxmlformats.org/officeDocument/2006/relationships/hyperlink" Target="http://base.garant.ru/12123875/2/" TargetMode="External"/><Relationship Id="rId58" Type="http://schemas.openxmlformats.org/officeDocument/2006/relationships/hyperlink" Target="http://www.consultant.ru/document/cons_doc_LAW_116670/" TargetMode="External"/><Relationship Id="rId5" Type="http://schemas.openxmlformats.org/officeDocument/2006/relationships/webSettings" Target="webSettings.xml"/><Relationship Id="rId15" Type="http://schemas.openxmlformats.org/officeDocument/2006/relationships/hyperlink" Target="consultantplus://offline/ref=EEEAB404636AE5A22BC2944216608D659A14B80FF302DEA7A287653CjDW3H" TargetMode="External"/><Relationship Id="rId23" Type="http://schemas.openxmlformats.org/officeDocument/2006/relationships/hyperlink" Target="consultantplus://offline/ref=3FE893F335FB61B1B89011083A4824C4686D3DD75E0D03EBF6D1D4CEB1E979B161CAD49867553A87g6Z6J" TargetMode="External"/><Relationship Id="rId28" Type="http://schemas.openxmlformats.org/officeDocument/2006/relationships/hyperlink" Target="http://b-uchet.ru/ndoc/offline/ref=3FDFF0BDF933A36311740DDD758154F6C29324DA7642DE9C6A7D21CA9A45332F9D994F30A0y55EK" TargetMode="External"/><Relationship Id="rId36" Type="http://schemas.openxmlformats.org/officeDocument/2006/relationships/hyperlink" Target="http://www.1gl.ru/" TargetMode="External"/><Relationship Id="rId49" Type="http://schemas.openxmlformats.org/officeDocument/2006/relationships/hyperlink" Target="http://b-uchet.ru/ndoc/offline/ref=3FDFF0BDF933A36311740DDD758154F6C29027DB7642DE9C6A7D21CA9A45332F9D994F33A958F403yE5AK" TargetMode="External"/><Relationship Id="rId57" Type="http://schemas.openxmlformats.org/officeDocument/2006/relationships/hyperlink" Target="http://base.garant.ru/12123875/2/" TargetMode="External"/><Relationship Id="rId61" Type="http://schemas.openxmlformats.org/officeDocument/2006/relationships/theme" Target="theme/theme1.xml"/><Relationship Id="rId10" Type="http://schemas.openxmlformats.org/officeDocument/2006/relationships/hyperlink" Target="garantF1://70564762.0" TargetMode="External"/><Relationship Id="rId19" Type="http://schemas.openxmlformats.org/officeDocument/2006/relationships/hyperlink" Target="consultantplus://offline/ref=A24F9DAE6C7567EFB39B81CD989FDBECEA8D751D27CC7C9E2D7E1225C1DC21902551456A2D3F85hEX8H" TargetMode="External"/><Relationship Id="rId31" Type="http://schemas.openxmlformats.org/officeDocument/2006/relationships/hyperlink" Target="garantF1://10080093.0" TargetMode="External"/><Relationship Id="rId44" Type="http://schemas.openxmlformats.org/officeDocument/2006/relationships/hyperlink" Target="garantF1://70253464.2" TargetMode="External"/><Relationship Id="rId52" Type="http://schemas.openxmlformats.org/officeDocument/2006/relationships/hyperlink" Target="http://base.garant.ru/12123875/2/"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EEEAB404636AE5A22BC2944216608D659B18B80BF102DEA7A287653CD35F471F5C061E450ABECFj7W7H" TargetMode="External"/><Relationship Id="rId22" Type="http://schemas.openxmlformats.org/officeDocument/2006/relationships/hyperlink" Target="consultantplus://offline/ref=8E3EC43332463D03EA9F29254D0AE9FF9C6D10ADBA215402E23E0CB24C9B05486DB0B9B7BE686B09A3s1I" TargetMode="External"/><Relationship Id="rId27" Type="http://schemas.openxmlformats.org/officeDocument/2006/relationships/hyperlink" Target="http://www.consultant.ru/document/cons_doc_LAW_116670/" TargetMode="External"/><Relationship Id="rId30" Type="http://schemas.openxmlformats.org/officeDocument/2006/relationships/hyperlink" Target="http://b-uchet.ru/ndoc/offline/ref=3FDFF0BDF933A36311740DDD758154F6C29324DA7642DE9C6A7D21CA9A45332F9D994F30A0y55EK" TargetMode="External"/><Relationship Id="rId35" Type="http://schemas.openxmlformats.org/officeDocument/2006/relationships/hyperlink" Target="http://b-uchet.ru/ndoc/offline/ref=3FDFF0BDF933A36311740DDD758154F6C29123DA7F41DE9C6A7D21CA9A45332F9D994F33A95AF70AyE59K" TargetMode="External"/><Relationship Id="rId43" Type="http://schemas.openxmlformats.org/officeDocument/2006/relationships/hyperlink" Target="http://b-uchet.ru/ndoc/offline/ref=3FDFF0BDF933A36311740DDD758154F6C29123DA7F41DE9C6A7D21CA9A45332F9D994F33A95AF70AyE59K" TargetMode="External"/><Relationship Id="rId48" Type="http://schemas.openxmlformats.org/officeDocument/2006/relationships/hyperlink" Target="http://b-uchet.ru/ndoc/offline/ref=3FDFF0BDF933A36311740DDD758154F6C29123DA7F41DE9C6A7D21CA9A45332F9D994F33A95AF70AyE59K" TargetMode="External"/><Relationship Id="rId56" Type="http://schemas.openxmlformats.org/officeDocument/2006/relationships/hyperlink" Target="http://base.garant.ru/12123875/2/" TargetMode="External"/><Relationship Id="rId8" Type="http://schemas.openxmlformats.org/officeDocument/2006/relationships/image" Target="media/image1.png"/><Relationship Id="rId51" Type="http://schemas.openxmlformats.org/officeDocument/2006/relationships/hyperlink" Target="http://b-uchet.ru/ndoc/offline/ref=3FDFF0BDF933A36311740DDD758154F6C29123DA7F41DE9C6A7D21CA9A45332F9D994F33A95AF70AyE59K" TargetMode="External"/><Relationship Id="rId3" Type="http://schemas.openxmlformats.org/officeDocument/2006/relationships/styles" Target="styles.xml"/><Relationship Id="rId12" Type="http://schemas.openxmlformats.org/officeDocument/2006/relationships/hyperlink" Target="consultantplus://offline/ref=9A495FB31E4217812852D0C784BE1093F4533BFC18C32BBAA294034AA917B0A106795211B2B40B12fFJ7G" TargetMode="External"/><Relationship Id="rId17" Type="http://schemas.openxmlformats.org/officeDocument/2006/relationships/hyperlink" Target="consultantplus://offline/ref=A24F9DAE6C7567EFB39B81CD989FDBECEA8D751D27CC7C9E2D7E1225C1DC2190255140h6X8H" TargetMode="External"/><Relationship Id="rId25" Type="http://schemas.openxmlformats.org/officeDocument/2006/relationships/hyperlink" Target="http://www.consultant.ru/document/cons_doc_LAW_116670/" TargetMode="External"/><Relationship Id="rId33" Type="http://schemas.openxmlformats.org/officeDocument/2006/relationships/hyperlink" Target="http://legalacts.ru/doc/FZ-o-zawite-konkurencii/glava-3/statja-15/" TargetMode="External"/><Relationship Id="rId38" Type="http://schemas.openxmlformats.org/officeDocument/2006/relationships/hyperlink" Target="http://b-uchet.ru/ndoc/offline/ref=3FDFF0BDF933A36311740DDD758154F6C29027DB7642DE9C6A7D21CA9A45332F9D994F33A958F403yE5AK" TargetMode="External"/><Relationship Id="rId46" Type="http://schemas.openxmlformats.org/officeDocument/2006/relationships/hyperlink" Target="http://b-uchet.ru/ndoc/offline/ref=3FDFF0BDF933A36311740DDD758154F6C29027DB7642DE9C6A7D21CA9A45332F9D994F33A958F403yE5AK"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7C240-DB26-447C-AB22-126A8D500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2854</TotalTime>
  <Pages>55</Pages>
  <Words>19090</Words>
  <Characters>108816</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от.бух.учета</Company>
  <LinksUpToDate>false</LinksUpToDate>
  <CharactersWithSpaces>127651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WORKST031</dc:creator>
  <cp:keywords/>
  <dc:description/>
  <cp:lastModifiedBy>KSKST002</cp:lastModifiedBy>
  <cp:revision>766</cp:revision>
  <cp:lastPrinted>2017-12-25T11:08:00Z</cp:lastPrinted>
  <dcterms:created xsi:type="dcterms:W3CDTF">2015-03-10T07:08:00Z</dcterms:created>
  <dcterms:modified xsi:type="dcterms:W3CDTF">2017-12-25T11:26:00Z</dcterms:modified>
</cp:coreProperties>
</file>