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95828948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582A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A4C44">
        <w:rPr>
          <w:b/>
          <w:sz w:val="28"/>
          <w:szCs w:val="28"/>
        </w:rPr>
        <w:t xml:space="preserve">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856F29">
        <w:rPr>
          <w:szCs w:val="28"/>
        </w:rPr>
        <w:t>Об утверждении ведомственной целевой программы «</w:t>
      </w:r>
      <w:r w:rsidR="00582AEA">
        <w:rPr>
          <w:szCs w:val="28"/>
        </w:rPr>
        <w:t>Ремонт дорожной одежды участка автомобильной дороги «Пос</w:t>
      </w:r>
      <w:proofErr w:type="gramStart"/>
      <w:r w:rsidR="00582AEA">
        <w:rPr>
          <w:szCs w:val="28"/>
        </w:rPr>
        <w:t>.К</w:t>
      </w:r>
      <w:proofErr w:type="gramEnd"/>
      <w:r w:rsidR="00582AEA">
        <w:rPr>
          <w:szCs w:val="28"/>
        </w:rPr>
        <w:t>иркколахти-примыкание на 32 км автодороги» подъезд к пос. Вяртсиля»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856F29">
        <w:rPr>
          <w:szCs w:val="28"/>
        </w:rPr>
        <w:t>1</w:t>
      </w:r>
      <w:r w:rsidR="00C4612E">
        <w:rPr>
          <w:szCs w:val="28"/>
        </w:rPr>
        <w:t>8</w:t>
      </w:r>
      <w:r>
        <w:rPr>
          <w:szCs w:val="28"/>
        </w:rPr>
        <w:t xml:space="preserve">» </w:t>
      </w:r>
      <w:r w:rsidR="00582AEA">
        <w:rPr>
          <w:szCs w:val="28"/>
        </w:rPr>
        <w:t>мая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815E99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C4612E">
        <w:rPr>
          <w:szCs w:val="28"/>
        </w:rPr>
        <w:t>24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  <w:proofErr w:type="gramEnd"/>
    </w:p>
    <w:p w:rsidR="00731E1F" w:rsidRDefault="00782A59" w:rsidP="00856F29">
      <w:pPr>
        <w:pStyle w:val="ae"/>
        <w:spacing w:after="100" w:afterAutospacing="1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815E99">
        <w:rPr>
          <w:b w:val="0"/>
          <w:szCs w:val="28"/>
        </w:rPr>
        <w:t xml:space="preserve">проекте </w:t>
      </w:r>
      <w:r w:rsidR="00C65276" w:rsidRPr="00C81545">
        <w:rPr>
          <w:b w:val="0"/>
          <w:szCs w:val="28"/>
        </w:rPr>
        <w:t>постановлени</w:t>
      </w:r>
      <w:r w:rsidR="00645ACA">
        <w:rPr>
          <w:b w:val="0"/>
          <w:szCs w:val="28"/>
        </w:rPr>
        <w:t>и</w:t>
      </w:r>
      <w:r w:rsidR="00C65276"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</w:t>
      </w:r>
      <w:r w:rsidR="00856F29" w:rsidRPr="00856F29">
        <w:rPr>
          <w:b w:val="0"/>
          <w:szCs w:val="28"/>
        </w:rPr>
        <w:t xml:space="preserve">«Об утверждении ведомственной целевой программы </w:t>
      </w:r>
      <w:r w:rsidR="00582AEA" w:rsidRPr="00582AEA">
        <w:rPr>
          <w:b w:val="0"/>
          <w:szCs w:val="28"/>
        </w:rPr>
        <w:t>«Ремонт дорожной одежды участка автомобильной дороги «Пос</w:t>
      </w:r>
      <w:proofErr w:type="gramStart"/>
      <w:r w:rsidR="00582AEA" w:rsidRPr="00582AEA">
        <w:rPr>
          <w:b w:val="0"/>
          <w:szCs w:val="28"/>
        </w:rPr>
        <w:t>.К</w:t>
      </w:r>
      <w:proofErr w:type="gramEnd"/>
      <w:r w:rsidR="00582AEA" w:rsidRPr="00582AEA">
        <w:rPr>
          <w:b w:val="0"/>
          <w:szCs w:val="28"/>
        </w:rPr>
        <w:t>иркколахти-примыкание на 32 км автодороги» подъезд к пос. Вяртсиля»</w:t>
      </w:r>
      <w:r w:rsidR="00582AEA">
        <w:rPr>
          <w:b w:val="0"/>
          <w:szCs w:val="28"/>
        </w:rPr>
        <w:t>.</w:t>
      </w:r>
    </w:p>
    <w:p w:rsidR="00731E1F" w:rsidRPr="00582AEA" w:rsidRDefault="00C65276" w:rsidP="00856F29">
      <w:pPr>
        <w:pStyle w:val="ae"/>
        <w:spacing w:after="100" w:afterAutospacing="1"/>
        <w:jc w:val="both"/>
        <w:rPr>
          <w:b w:val="0"/>
          <w:szCs w:val="28"/>
        </w:rPr>
      </w:pPr>
      <w:r w:rsidRPr="00731E1F">
        <w:rPr>
          <w:szCs w:val="28"/>
        </w:rPr>
        <w:t>Предмет экспертизы</w:t>
      </w:r>
      <w:r>
        <w:rPr>
          <w:b w:val="0"/>
          <w:szCs w:val="28"/>
        </w:rPr>
        <w:t xml:space="preserve"> </w:t>
      </w:r>
      <w:r w:rsidRPr="00183CAA">
        <w:rPr>
          <w:b w:val="0"/>
          <w:szCs w:val="28"/>
        </w:rPr>
        <w:t>:</w:t>
      </w:r>
      <w:r w:rsidRPr="00183CAA">
        <w:rPr>
          <w:szCs w:val="28"/>
        </w:rPr>
        <w:t xml:space="preserve"> </w:t>
      </w:r>
      <w:r w:rsidR="00731E1F">
        <w:rPr>
          <w:b w:val="0"/>
          <w:szCs w:val="28"/>
        </w:rPr>
        <w:t xml:space="preserve">проект </w:t>
      </w:r>
      <w:r w:rsidR="00731E1F" w:rsidRPr="00C81545">
        <w:rPr>
          <w:b w:val="0"/>
          <w:szCs w:val="28"/>
        </w:rPr>
        <w:t>постановлени</w:t>
      </w:r>
      <w:r w:rsidR="00731E1F">
        <w:rPr>
          <w:b w:val="0"/>
          <w:szCs w:val="28"/>
        </w:rPr>
        <w:t>и</w:t>
      </w:r>
      <w:r w:rsidR="00731E1F" w:rsidRPr="00C81545">
        <w:rPr>
          <w:b w:val="0"/>
          <w:szCs w:val="28"/>
        </w:rPr>
        <w:t xml:space="preserve"> администрации Сортавальского муниципального </w:t>
      </w:r>
      <w:r w:rsidR="00731E1F" w:rsidRPr="00856F29">
        <w:rPr>
          <w:b w:val="0"/>
          <w:szCs w:val="28"/>
        </w:rPr>
        <w:t xml:space="preserve">района  </w:t>
      </w:r>
      <w:r w:rsidR="00856F29" w:rsidRPr="00856F29">
        <w:rPr>
          <w:b w:val="0"/>
          <w:szCs w:val="28"/>
        </w:rPr>
        <w:t xml:space="preserve">«Об утверждении ведомственной </w:t>
      </w:r>
      <w:r w:rsidR="00856F29" w:rsidRPr="00856F29">
        <w:rPr>
          <w:b w:val="0"/>
          <w:szCs w:val="28"/>
        </w:rPr>
        <w:lastRenderedPageBreak/>
        <w:t xml:space="preserve">целевой программы </w:t>
      </w:r>
      <w:r w:rsidR="00582AEA" w:rsidRPr="00582AEA">
        <w:rPr>
          <w:b w:val="0"/>
          <w:szCs w:val="28"/>
        </w:rPr>
        <w:t>«Ремонт дорожной одежды участка автомобильной дороги «Пос</w:t>
      </w:r>
      <w:proofErr w:type="gramStart"/>
      <w:r w:rsidR="00582AEA" w:rsidRPr="00582AEA">
        <w:rPr>
          <w:b w:val="0"/>
          <w:szCs w:val="28"/>
        </w:rPr>
        <w:t>.К</w:t>
      </w:r>
      <w:proofErr w:type="gramEnd"/>
      <w:r w:rsidR="00582AEA" w:rsidRPr="00582AEA">
        <w:rPr>
          <w:b w:val="0"/>
          <w:szCs w:val="28"/>
        </w:rPr>
        <w:t>иркколахти-примыкание на 32 км автодороги» подъезд к пос. Вяртсиля»</w:t>
      </w:r>
    </w:p>
    <w:p w:rsidR="00C65276" w:rsidRPr="00731E1F" w:rsidRDefault="00731E1F" w:rsidP="00731E1F">
      <w:pPr>
        <w:pStyle w:val="a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Проект </w:t>
      </w:r>
      <w:r w:rsidRPr="00C81545">
        <w:rPr>
          <w:b w:val="0"/>
          <w:szCs w:val="28"/>
        </w:rPr>
        <w:t>постановлени</w:t>
      </w:r>
      <w:r>
        <w:rPr>
          <w:b w:val="0"/>
          <w:szCs w:val="28"/>
        </w:rPr>
        <w:t>и</w:t>
      </w:r>
      <w:r w:rsidRPr="00C81545">
        <w:rPr>
          <w:b w:val="0"/>
          <w:szCs w:val="28"/>
        </w:rPr>
        <w:t xml:space="preserve"> администрации Сортавальского муниципального района  </w:t>
      </w:r>
      <w:r w:rsidR="00856F29" w:rsidRPr="00C76C8E">
        <w:rPr>
          <w:szCs w:val="28"/>
        </w:rPr>
        <w:t>«</w:t>
      </w:r>
      <w:r w:rsidR="00856F29" w:rsidRPr="00856F29">
        <w:rPr>
          <w:b w:val="0"/>
          <w:szCs w:val="28"/>
        </w:rPr>
        <w:t xml:space="preserve">Об утверждении ведомственной целевой программы </w:t>
      </w:r>
      <w:r w:rsidR="00582AEA">
        <w:rPr>
          <w:szCs w:val="28"/>
        </w:rPr>
        <w:t>«</w:t>
      </w:r>
      <w:r w:rsidR="00582AEA" w:rsidRPr="00582AEA">
        <w:rPr>
          <w:b w:val="0"/>
          <w:szCs w:val="28"/>
        </w:rPr>
        <w:t>Ремонт дорожной одежды участка автомобильной дороги «Пос</w:t>
      </w:r>
      <w:proofErr w:type="gramStart"/>
      <w:r w:rsidR="00582AEA" w:rsidRPr="00582AEA">
        <w:rPr>
          <w:b w:val="0"/>
          <w:szCs w:val="28"/>
        </w:rPr>
        <w:t>.К</w:t>
      </w:r>
      <w:proofErr w:type="gramEnd"/>
      <w:r w:rsidR="00582AEA" w:rsidRPr="00582AEA">
        <w:rPr>
          <w:b w:val="0"/>
          <w:szCs w:val="28"/>
        </w:rPr>
        <w:t xml:space="preserve">иркколахти-примыкание на 32 км автодороги» подъезд к пос. Вяртсиля» </w:t>
      </w:r>
      <w:r w:rsidR="00C65276" w:rsidRPr="00731E1F">
        <w:rPr>
          <w:b w:val="0"/>
          <w:szCs w:val="28"/>
        </w:rPr>
        <w:t>(далее –</w:t>
      </w:r>
      <w:r w:rsidR="00815E99" w:rsidRPr="00731E1F">
        <w:rPr>
          <w:b w:val="0"/>
          <w:szCs w:val="28"/>
        </w:rPr>
        <w:t xml:space="preserve"> Проект п</w:t>
      </w:r>
      <w:r w:rsidR="00C65276" w:rsidRPr="00731E1F">
        <w:rPr>
          <w:b w:val="0"/>
          <w:szCs w:val="28"/>
        </w:rPr>
        <w:t>остановлени</w:t>
      </w:r>
      <w:r w:rsidR="00815E99" w:rsidRPr="00731E1F">
        <w:rPr>
          <w:b w:val="0"/>
          <w:szCs w:val="28"/>
        </w:rPr>
        <w:t>я)</w:t>
      </w:r>
      <w:r w:rsidR="00C65276">
        <w:rPr>
          <w:szCs w:val="28"/>
        </w:rPr>
        <w:t xml:space="preserve"> </w:t>
      </w:r>
      <w:r w:rsidR="00C65276" w:rsidRPr="00731E1F">
        <w:rPr>
          <w:b w:val="0"/>
          <w:szCs w:val="28"/>
        </w:rPr>
        <w:t xml:space="preserve">с приложением  </w:t>
      </w:r>
      <w:r w:rsidR="00582AEA">
        <w:rPr>
          <w:b w:val="0"/>
          <w:szCs w:val="28"/>
        </w:rPr>
        <w:t xml:space="preserve">проекта Паспорта </w:t>
      </w:r>
      <w:r w:rsidRPr="00731E1F">
        <w:rPr>
          <w:b w:val="0"/>
          <w:szCs w:val="28"/>
        </w:rPr>
        <w:t xml:space="preserve">ведомственной целевой программы </w:t>
      </w:r>
      <w:r w:rsidR="00856F29" w:rsidRPr="00856F29">
        <w:rPr>
          <w:b w:val="0"/>
          <w:szCs w:val="28"/>
        </w:rPr>
        <w:t>«Замена участков магистрального трубопровода диам.150мм существующей системы водоснабжения пос. Хаапалампи Сортавальского муниципального района»</w:t>
      </w:r>
      <w:r w:rsidR="00C65276">
        <w:rPr>
          <w:szCs w:val="28"/>
        </w:rPr>
        <w:t xml:space="preserve"> </w:t>
      </w:r>
      <w:r w:rsidR="00C65276" w:rsidRPr="00731E1F">
        <w:rPr>
          <w:b w:val="0"/>
          <w:szCs w:val="28"/>
        </w:rPr>
        <w:t xml:space="preserve">(далее – </w:t>
      </w:r>
      <w:r w:rsidR="00781696" w:rsidRPr="00731E1F">
        <w:rPr>
          <w:b w:val="0"/>
          <w:szCs w:val="28"/>
        </w:rPr>
        <w:t>Паспорт</w:t>
      </w:r>
      <w:r w:rsidR="00FE54E0" w:rsidRPr="00731E1F">
        <w:rPr>
          <w:b w:val="0"/>
          <w:szCs w:val="28"/>
        </w:rPr>
        <w:t xml:space="preserve"> ВЦП</w:t>
      </w:r>
      <w:r w:rsidR="00C65276" w:rsidRPr="00731E1F">
        <w:rPr>
          <w:b w:val="0"/>
          <w:szCs w:val="28"/>
        </w:rPr>
        <w:t>)</w:t>
      </w:r>
      <w:r w:rsidR="0092255A" w:rsidRPr="00731E1F">
        <w:rPr>
          <w:b w:val="0"/>
          <w:szCs w:val="28"/>
        </w:rPr>
        <w:t xml:space="preserve"> </w:t>
      </w:r>
      <w:r w:rsidR="00C65276" w:rsidRPr="00731E1F">
        <w:rPr>
          <w:b w:val="0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731E1F">
        <w:rPr>
          <w:b w:val="0"/>
          <w:szCs w:val="28"/>
        </w:rPr>
        <w:t>е-</w:t>
      </w:r>
      <w:proofErr w:type="gramEnd"/>
      <w:r w:rsidR="00C65276" w:rsidRPr="00731E1F">
        <w:rPr>
          <w:b w:val="0"/>
          <w:szCs w:val="28"/>
        </w:rPr>
        <w:t xml:space="preserve"> Контрольно-счетный комитет) </w:t>
      </w:r>
      <w:r w:rsidR="00582AEA">
        <w:rPr>
          <w:b w:val="0"/>
          <w:szCs w:val="28"/>
        </w:rPr>
        <w:t>16</w:t>
      </w:r>
      <w:r w:rsidR="00C65276" w:rsidRPr="00731E1F">
        <w:rPr>
          <w:b w:val="0"/>
          <w:szCs w:val="28"/>
        </w:rPr>
        <w:t xml:space="preserve"> </w:t>
      </w:r>
      <w:r w:rsidR="00856F29">
        <w:rPr>
          <w:b w:val="0"/>
          <w:szCs w:val="28"/>
        </w:rPr>
        <w:t>ма</w:t>
      </w:r>
      <w:r w:rsidR="00582AEA">
        <w:rPr>
          <w:b w:val="0"/>
          <w:szCs w:val="28"/>
        </w:rPr>
        <w:t>я</w:t>
      </w:r>
      <w:r w:rsidR="00C65276" w:rsidRPr="00731E1F">
        <w:rPr>
          <w:b w:val="0"/>
          <w:szCs w:val="28"/>
        </w:rPr>
        <w:t xml:space="preserve"> 201</w:t>
      </w:r>
      <w:r w:rsidR="00815E99" w:rsidRPr="00731E1F">
        <w:rPr>
          <w:b w:val="0"/>
          <w:szCs w:val="28"/>
        </w:rPr>
        <w:t>8</w:t>
      </w:r>
      <w:r w:rsidR="00C65276" w:rsidRPr="00731E1F">
        <w:rPr>
          <w:b w:val="0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FE5D13">
        <w:rPr>
          <w:b w:val="0"/>
          <w:szCs w:val="28"/>
        </w:rPr>
        <w:t>администраци</w:t>
      </w:r>
      <w:r w:rsidR="00815E99">
        <w:rPr>
          <w:b w:val="0"/>
          <w:szCs w:val="28"/>
        </w:rPr>
        <w:t>ей</w:t>
      </w:r>
      <w:r w:rsidR="00FE5D13">
        <w:rPr>
          <w:b w:val="0"/>
          <w:szCs w:val="28"/>
        </w:rPr>
        <w:t xml:space="preserve"> Сортавальского муниципального района</w:t>
      </w:r>
      <w:r>
        <w:rPr>
          <w:b w:val="0"/>
          <w:szCs w:val="28"/>
        </w:rPr>
        <w:t xml:space="preserve"> документов </w:t>
      </w:r>
      <w:r w:rsidR="008D62D3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815E99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815E99">
        <w:rPr>
          <w:b w:val="0"/>
          <w:szCs w:val="28"/>
        </w:rPr>
        <w:t>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</w:t>
      </w:r>
      <w:proofErr w:type="gramStart"/>
      <w:r w:rsidRPr="004A3417">
        <w:rPr>
          <w:sz w:val="28"/>
          <w:szCs w:val="28"/>
        </w:rPr>
        <w:t>указанному</w:t>
      </w:r>
      <w:proofErr w:type="gramEnd"/>
      <w:r w:rsidRPr="004A3417">
        <w:rPr>
          <w:sz w:val="28"/>
          <w:szCs w:val="28"/>
        </w:rPr>
        <w:t xml:space="preserve"> </w:t>
      </w:r>
      <w:r w:rsidR="008D62D3">
        <w:rPr>
          <w:sz w:val="28"/>
          <w:szCs w:val="28"/>
        </w:rPr>
        <w:t>НПА</w:t>
      </w:r>
      <w:r w:rsidRPr="004A3417">
        <w:rPr>
          <w:sz w:val="28"/>
          <w:szCs w:val="28"/>
        </w:rPr>
        <w:t>: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582AEA">
        <w:rPr>
          <w:sz w:val="28"/>
          <w:szCs w:val="28"/>
        </w:rPr>
        <w:t>5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582AEA" w:rsidRDefault="00856F29" w:rsidP="00856F29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Локальная смета №ЛС №1</w:t>
      </w:r>
      <w:r w:rsidR="00FE5D13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="00FE5D13">
        <w:rPr>
          <w:sz w:val="28"/>
          <w:szCs w:val="28"/>
        </w:rPr>
        <w:t>л.</w:t>
      </w:r>
    </w:p>
    <w:p w:rsidR="00582AEA" w:rsidRPr="00582AEA" w:rsidRDefault="00582AEA" w:rsidP="00856F29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Ведомость дефектов -1л.;</w:t>
      </w:r>
    </w:p>
    <w:p w:rsidR="00582AEA" w:rsidRPr="00582AEA" w:rsidRDefault="00582AEA" w:rsidP="00856F29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ООО «Архитектурно-строительные мастерские «Мир» -1л.;</w:t>
      </w:r>
    </w:p>
    <w:p w:rsidR="00582AEA" w:rsidRPr="00582AEA" w:rsidRDefault="00582AEA" w:rsidP="00856F29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ООО «Строительно-эксплуатационная компания» - 1л.;</w:t>
      </w:r>
    </w:p>
    <w:p w:rsidR="00582AEA" w:rsidRPr="00582AEA" w:rsidRDefault="00582AEA" w:rsidP="00856F29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ООО «Стройстандарт» -1л.;</w:t>
      </w:r>
    </w:p>
    <w:p w:rsidR="00582AEA" w:rsidRPr="00582AEA" w:rsidRDefault="00582AEA" w:rsidP="00856F29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расчету-обоснованию необходимых затрат на исполнение программы </w:t>
      </w:r>
      <w:r w:rsidRPr="00582AEA">
        <w:rPr>
          <w:sz w:val="28"/>
          <w:szCs w:val="28"/>
        </w:rPr>
        <w:t>«Ремонт дорожной одежды участка автомобильной дороги «Пос</w:t>
      </w:r>
      <w:proofErr w:type="gramStart"/>
      <w:r w:rsidRPr="00582AEA">
        <w:rPr>
          <w:sz w:val="28"/>
          <w:szCs w:val="28"/>
        </w:rPr>
        <w:t>.К</w:t>
      </w:r>
      <w:proofErr w:type="gramEnd"/>
      <w:r w:rsidRPr="00582AEA">
        <w:rPr>
          <w:sz w:val="28"/>
          <w:szCs w:val="28"/>
        </w:rPr>
        <w:t>иркколахти-примыкание на 32 км автодороги» подъезд к пос. Вяртсиля»</w:t>
      </w:r>
      <w:r>
        <w:rPr>
          <w:sz w:val="28"/>
          <w:szCs w:val="28"/>
        </w:rPr>
        <w:t>-1л.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731E1F" w:rsidRDefault="00731E1F" w:rsidP="00731E1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Сортавальского муниципального района подтверждены</w:t>
      </w:r>
    </w:p>
    <w:p w:rsidR="007241CE" w:rsidRPr="00CA13A3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98707D" w:rsidRPr="0098707D" w:rsidRDefault="007B3418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Цель программы соответствует поставленной проблеме, </w:t>
      </w:r>
      <w:r w:rsidR="0098707D">
        <w:rPr>
          <w:sz w:val="28"/>
          <w:szCs w:val="28"/>
        </w:rPr>
        <w:t>но имеет размытую формулировку «повышение качества». Согласно ст.14 Закона №257-ФЗ, оценка технического и транспортно-эксплуатационного состояния должна проводит</w:t>
      </w:r>
      <w:r w:rsidR="0046792F">
        <w:rPr>
          <w:sz w:val="28"/>
          <w:szCs w:val="28"/>
        </w:rPr>
        <w:t>ь</w:t>
      </w:r>
      <w:r w:rsidR="0098707D">
        <w:rPr>
          <w:sz w:val="28"/>
          <w:szCs w:val="28"/>
        </w:rPr>
        <w:t>ся на соответстви</w:t>
      </w:r>
      <w:r w:rsidR="0046792F">
        <w:rPr>
          <w:sz w:val="28"/>
          <w:szCs w:val="28"/>
        </w:rPr>
        <w:t>е</w:t>
      </w:r>
      <w:r w:rsidR="0098707D">
        <w:rPr>
          <w:sz w:val="28"/>
          <w:szCs w:val="28"/>
        </w:rPr>
        <w:t xml:space="preserve"> </w:t>
      </w:r>
      <w:r w:rsidR="0098707D">
        <w:rPr>
          <w:sz w:val="28"/>
          <w:szCs w:val="28"/>
        </w:rPr>
        <w:lastRenderedPageBreak/>
        <w:t>требованиям технических регламентов. В разделе 1 «Содержание проблемы и обоснование необходимости её решения»  обозначено , что по результатам проведенного обследования технического состояния участок дороги протяженностью</w:t>
      </w:r>
      <w:r w:rsidR="0046792F">
        <w:rPr>
          <w:sz w:val="28"/>
          <w:szCs w:val="28"/>
        </w:rPr>
        <w:t xml:space="preserve"> 8500 м автомобильной дороги «</w:t>
      </w:r>
      <w:r w:rsidR="0046792F" w:rsidRPr="0046792F">
        <w:rPr>
          <w:sz w:val="28"/>
          <w:szCs w:val="28"/>
        </w:rPr>
        <w:t>Пос</w:t>
      </w:r>
      <w:proofErr w:type="gramStart"/>
      <w:r w:rsidR="0046792F" w:rsidRPr="0046792F">
        <w:rPr>
          <w:sz w:val="28"/>
          <w:szCs w:val="28"/>
        </w:rPr>
        <w:t>.К</w:t>
      </w:r>
      <w:proofErr w:type="gramEnd"/>
      <w:r w:rsidR="0046792F" w:rsidRPr="0046792F">
        <w:rPr>
          <w:sz w:val="28"/>
          <w:szCs w:val="28"/>
        </w:rPr>
        <w:t>иркколахти-примыкание на 32 км автодороги» подъезд к пос. Вяртсиля»</w:t>
      </w:r>
      <w:r w:rsidR="0098707D">
        <w:rPr>
          <w:sz w:val="28"/>
          <w:szCs w:val="28"/>
        </w:rPr>
        <w:t xml:space="preserve"> </w:t>
      </w:r>
      <w:r w:rsidR="0046792F">
        <w:rPr>
          <w:sz w:val="28"/>
          <w:szCs w:val="28"/>
        </w:rPr>
        <w:t xml:space="preserve">находится в крайне неудовлетворительном состоянии, т.е не соответствует требованиям технических регламентов. Таким образом, целью  программы является </w:t>
      </w:r>
      <w:r w:rsidR="0046792F" w:rsidRPr="00DB2823">
        <w:rPr>
          <w:color w:val="000000"/>
          <w:sz w:val="28"/>
          <w:szCs w:val="28"/>
        </w:rPr>
        <w:t>доведени</w:t>
      </w:r>
      <w:r w:rsidR="0046792F">
        <w:rPr>
          <w:color w:val="000000"/>
          <w:sz w:val="28"/>
          <w:szCs w:val="28"/>
        </w:rPr>
        <w:t>е</w:t>
      </w:r>
      <w:r w:rsidR="0046792F" w:rsidRPr="00DB2823">
        <w:rPr>
          <w:color w:val="000000"/>
          <w:sz w:val="28"/>
          <w:szCs w:val="28"/>
        </w:rPr>
        <w:t xml:space="preserve"> параметров ремонтируем</w:t>
      </w:r>
      <w:r w:rsidR="0046792F">
        <w:rPr>
          <w:color w:val="000000"/>
          <w:sz w:val="28"/>
          <w:szCs w:val="28"/>
        </w:rPr>
        <w:t>ого</w:t>
      </w:r>
      <w:r w:rsidR="0046792F" w:rsidRPr="00DB2823">
        <w:rPr>
          <w:color w:val="000000"/>
          <w:sz w:val="28"/>
          <w:szCs w:val="28"/>
        </w:rPr>
        <w:t xml:space="preserve"> участк</w:t>
      </w:r>
      <w:r w:rsidR="0046792F">
        <w:rPr>
          <w:color w:val="000000"/>
          <w:sz w:val="28"/>
          <w:szCs w:val="28"/>
        </w:rPr>
        <w:t>а</w:t>
      </w:r>
      <w:r w:rsidR="0046792F" w:rsidRPr="00DB2823">
        <w:rPr>
          <w:color w:val="000000"/>
          <w:sz w:val="28"/>
          <w:szCs w:val="28"/>
        </w:rPr>
        <w:t xml:space="preserve"> </w:t>
      </w:r>
      <w:r w:rsidR="0046792F">
        <w:rPr>
          <w:sz w:val="28"/>
          <w:szCs w:val="28"/>
        </w:rPr>
        <w:t>протяженностью 8500 м автомобильной дороги «</w:t>
      </w:r>
      <w:r w:rsidR="0046792F" w:rsidRPr="0046792F">
        <w:rPr>
          <w:sz w:val="28"/>
          <w:szCs w:val="28"/>
        </w:rPr>
        <w:t>Пос</w:t>
      </w:r>
      <w:proofErr w:type="gramStart"/>
      <w:r w:rsidR="0046792F" w:rsidRPr="0046792F">
        <w:rPr>
          <w:sz w:val="28"/>
          <w:szCs w:val="28"/>
        </w:rPr>
        <w:t>.К</w:t>
      </w:r>
      <w:proofErr w:type="gramEnd"/>
      <w:r w:rsidR="0046792F" w:rsidRPr="0046792F">
        <w:rPr>
          <w:sz w:val="28"/>
          <w:szCs w:val="28"/>
        </w:rPr>
        <w:t>иркколахти-примыкание на 32 км автодороги» подъезд к пос. Вяртсиля»</w:t>
      </w:r>
      <w:r w:rsidR="0046792F">
        <w:rPr>
          <w:sz w:val="28"/>
          <w:szCs w:val="28"/>
        </w:rPr>
        <w:t xml:space="preserve"> </w:t>
      </w:r>
      <w:r w:rsidR="0046792F" w:rsidRPr="00DB2823">
        <w:rPr>
          <w:color w:val="000000"/>
          <w:sz w:val="28"/>
          <w:szCs w:val="28"/>
        </w:rPr>
        <w:t>до значений, соответствующих ее фактической технической категории, без изменения границ полосы отвода</w:t>
      </w:r>
      <w:r w:rsidR="0046792F">
        <w:rPr>
          <w:color w:val="000000"/>
          <w:sz w:val="28"/>
          <w:szCs w:val="28"/>
        </w:rPr>
        <w:t>.</w:t>
      </w:r>
    </w:p>
    <w:p w:rsidR="00CA13A3" w:rsidRPr="00BC6A78" w:rsidRDefault="0046792F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Р</w:t>
      </w:r>
      <w:r w:rsidR="007B3418">
        <w:rPr>
          <w:sz w:val="28"/>
          <w:szCs w:val="28"/>
        </w:rPr>
        <w:t xml:space="preserve">ешение поставленной задачи программными методами способствует достижению поставленной цели в установленные сроки. </w:t>
      </w:r>
    </w:p>
    <w:p w:rsidR="009E1AC1" w:rsidRPr="009E1AC1" w:rsidRDefault="007B3418" w:rsidP="007241CE">
      <w:pPr>
        <w:numPr>
          <w:ilvl w:val="0"/>
          <w:numId w:val="3"/>
        </w:numPr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Целевой индикатор не отражает достижение поставленной цели</w:t>
      </w:r>
      <w:r w:rsidR="00EE2224">
        <w:rPr>
          <w:sz w:val="28"/>
          <w:szCs w:val="28"/>
        </w:rPr>
        <w:t>.</w:t>
      </w:r>
    </w:p>
    <w:p w:rsidR="007A6A8F" w:rsidRPr="00DB2823" w:rsidRDefault="00762144" w:rsidP="007241CE">
      <w:pPr>
        <w:pStyle w:val="pcenter"/>
        <w:numPr>
          <w:ilvl w:val="0"/>
          <w:numId w:val="3"/>
        </w:numPr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proofErr w:type="gramStart"/>
      <w:r w:rsidRPr="00DB2823">
        <w:rPr>
          <w:sz w:val="28"/>
          <w:szCs w:val="28"/>
        </w:rPr>
        <w:t>П</w:t>
      </w:r>
      <w:r w:rsidR="00DE5DDE" w:rsidRPr="00DB2823">
        <w:rPr>
          <w:sz w:val="28"/>
          <w:szCs w:val="28"/>
        </w:rPr>
        <w:t xml:space="preserve">еречень программных </w:t>
      </w:r>
      <w:r w:rsidR="00DB2823" w:rsidRPr="00DB2823">
        <w:rPr>
          <w:sz w:val="28"/>
          <w:szCs w:val="28"/>
        </w:rPr>
        <w:t xml:space="preserve">мероприятий </w:t>
      </w:r>
      <w:r w:rsidR="00C5442B" w:rsidRPr="00DB2823">
        <w:rPr>
          <w:sz w:val="28"/>
          <w:szCs w:val="28"/>
        </w:rPr>
        <w:t>содержит работы, которы</w:t>
      </w:r>
      <w:r w:rsidR="00DB2823" w:rsidRPr="00DB2823">
        <w:rPr>
          <w:sz w:val="28"/>
          <w:szCs w:val="28"/>
        </w:rPr>
        <w:t xml:space="preserve">е </w:t>
      </w:r>
      <w:r w:rsidR="00C5442B" w:rsidRPr="00DB2823">
        <w:rPr>
          <w:sz w:val="28"/>
          <w:szCs w:val="28"/>
        </w:rPr>
        <w:t xml:space="preserve">в соответствии с п.10 </w:t>
      </w:r>
      <w:r w:rsidR="00DB2823" w:rsidRPr="00DB2823">
        <w:rPr>
          <w:color w:val="000000"/>
          <w:sz w:val="28"/>
          <w:szCs w:val="28"/>
        </w:rPr>
        <w:t>Классификации</w:t>
      </w:r>
      <w:r w:rsidR="00DB2823" w:rsidRPr="00DB2823">
        <w:rPr>
          <w:rFonts w:ascii="Arial" w:hAnsi="Arial" w:cs="Arial"/>
          <w:color w:val="000000"/>
          <w:sz w:val="23"/>
          <w:szCs w:val="23"/>
        </w:rPr>
        <w:t xml:space="preserve"> </w:t>
      </w:r>
      <w:r w:rsidR="00DB2823" w:rsidRPr="00DB2823">
        <w:rPr>
          <w:color w:val="000000"/>
          <w:sz w:val="28"/>
          <w:szCs w:val="28"/>
        </w:rPr>
        <w:t>работ по капитальному ремонту, ремонту и содержанию автомобильных дорог общего пользования и искусственных сооружений на них</w:t>
      </w:r>
      <w:r w:rsidR="00DB2823">
        <w:rPr>
          <w:color w:val="000000"/>
          <w:sz w:val="28"/>
          <w:szCs w:val="28"/>
        </w:rPr>
        <w:t>, утвержденной приказом Министерства транспорта РФ от 12.11.2007г. №160, относятся к</w:t>
      </w:r>
      <w:r w:rsidR="00DB2823">
        <w:rPr>
          <w:rFonts w:ascii="Arial" w:hAnsi="Arial" w:cs="Arial"/>
          <w:color w:val="000000"/>
          <w:sz w:val="23"/>
          <w:szCs w:val="23"/>
        </w:rPr>
        <w:t xml:space="preserve"> </w:t>
      </w:r>
      <w:r w:rsidR="00DB2823" w:rsidRPr="00DB2823">
        <w:rPr>
          <w:color w:val="000000"/>
          <w:sz w:val="28"/>
          <w:szCs w:val="28"/>
        </w:rPr>
        <w:t xml:space="preserve">комплексу работ </w:t>
      </w:r>
      <w:r w:rsidR="00DB2823" w:rsidRPr="00DB2823">
        <w:rPr>
          <w:color w:val="000000"/>
          <w:sz w:val="28"/>
          <w:szCs w:val="28"/>
          <w:u w:val="single"/>
        </w:rPr>
        <w:t>капитального ремонта</w:t>
      </w:r>
      <w:r w:rsidR="00DB2823" w:rsidRPr="00DB2823">
        <w:rPr>
          <w:color w:val="000000"/>
          <w:sz w:val="28"/>
          <w:szCs w:val="28"/>
        </w:rPr>
        <w:t xml:space="preserve"> по доведению параметров ремонтируемых участков автомобильной дороги до значений, соответствующих ее фактической технической категории, без изменения границ</w:t>
      </w:r>
      <w:proofErr w:type="gramEnd"/>
      <w:r w:rsidR="00DB2823" w:rsidRPr="00DB2823">
        <w:rPr>
          <w:color w:val="000000"/>
          <w:sz w:val="28"/>
          <w:szCs w:val="28"/>
        </w:rPr>
        <w:t xml:space="preserve"> полосы отвода</w:t>
      </w:r>
      <w:r w:rsidR="00DB2823">
        <w:rPr>
          <w:color w:val="000000"/>
          <w:sz w:val="28"/>
          <w:szCs w:val="28"/>
        </w:rPr>
        <w:t xml:space="preserve">. </w:t>
      </w:r>
      <w:r w:rsidR="007A6A8F" w:rsidRPr="00DB2823">
        <w:rPr>
          <w:sz w:val="28"/>
          <w:szCs w:val="28"/>
        </w:rPr>
        <w:t xml:space="preserve"> </w:t>
      </w:r>
    </w:p>
    <w:p w:rsidR="0046792F" w:rsidRDefault="007A6A8F" w:rsidP="0046792F">
      <w:pPr>
        <w:pStyle w:val="ae"/>
        <w:numPr>
          <w:ilvl w:val="0"/>
          <w:numId w:val="3"/>
        </w:numPr>
        <w:jc w:val="both"/>
        <w:rPr>
          <w:b w:val="0"/>
          <w:szCs w:val="28"/>
        </w:rPr>
      </w:pPr>
      <w:r w:rsidRPr="006A5914">
        <w:rPr>
          <w:b w:val="0"/>
          <w:szCs w:val="28"/>
        </w:rPr>
        <w:t xml:space="preserve">В качестве финансово-экономического обоснования планируемого объема финансовых ресурсов на реализацию мероприятий программы представлена Локальная смета №1 </w:t>
      </w:r>
      <w:r w:rsidR="006A5914" w:rsidRPr="006A5914">
        <w:rPr>
          <w:b w:val="0"/>
          <w:szCs w:val="28"/>
        </w:rPr>
        <w:t>«Ремонт дорожной одежды участка автомобильной дороги «Пос</w:t>
      </w:r>
      <w:proofErr w:type="gramStart"/>
      <w:r w:rsidR="006A5914" w:rsidRPr="006A5914">
        <w:rPr>
          <w:b w:val="0"/>
          <w:szCs w:val="28"/>
        </w:rPr>
        <w:t>.К</w:t>
      </w:r>
      <w:proofErr w:type="gramEnd"/>
      <w:r w:rsidR="006A5914" w:rsidRPr="006A5914">
        <w:rPr>
          <w:b w:val="0"/>
          <w:szCs w:val="28"/>
        </w:rPr>
        <w:t xml:space="preserve">иркколахти-примыкание на 32 км автодороги» подъезд к пос. Вяртсиля» </w:t>
      </w:r>
      <w:r w:rsidR="00D657B7" w:rsidRPr="006A5914">
        <w:rPr>
          <w:b w:val="0"/>
          <w:szCs w:val="28"/>
        </w:rPr>
        <w:t>(далее – Смета)</w:t>
      </w:r>
      <w:r w:rsidRPr="006A5914">
        <w:rPr>
          <w:b w:val="0"/>
          <w:szCs w:val="28"/>
        </w:rPr>
        <w:t xml:space="preserve"> сметной стоимостью </w:t>
      </w:r>
      <w:r w:rsidR="006A5914">
        <w:rPr>
          <w:b w:val="0"/>
          <w:szCs w:val="28"/>
        </w:rPr>
        <w:t>55517,78</w:t>
      </w:r>
      <w:r w:rsidRPr="006A5914">
        <w:rPr>
          <w:b w:val="0"/>
          <w:szCs w:val="28"/>
        </w:rPr>
        <w:t xml:space="preserve"> тыс. руб.</w:t>
      </w:r>
      <w:r w:rsidR="00D657B7" w:rsidRPr="006A5914">
        <w:rPr>
          <w:b w:val="0"/>
          <w:szCs w:val="28"/>
        </w:rPr>
        <w:t xml:space="preserve"> </w:t>
      </w:r>
      <w:r w:rsidR="006A5914">
        <w:rPr>
          <w:b w:val="0"/>
          <w:szCs w:val="28"/>
        </w:rPr>
        <w:t>Документальное подтверждение проведения проверки сметной стоимости капитального ремонта линейного объекта капитального строительства, на предмет достоверности её определения, отсутствует (ч.2 ст.8.3 Градостроительного Кодекса РФ, Положение о проведении проверки достоверности определения сметной стоимости строительства, реконструкции, капитального ремонта объектов кап</w:t>
      </w:r>
      <w:proofErr w:type="gramStart"/>
      <w:r w:rsidR="006A5914">
        <w:rPr>
          <w:b w:val="0"/>
          <w:szCs w:val="28"/>
        </w:rPr>
        <w:t>.</w:t>
      </w:r>
      <w:proofErr w:type="gramEnd"/>
      <w:r w:rsidR="006A5914">
        <w:rPr>
          <w:b w:val="0"/>
          <w:szCs w:val="28"/>
        </w:rPr>
        <w:t xml:space="preserve"> </w:t>
      </w:r>
      <w:proofErr w:type="gramStart"/>
      <w:r w:rsidR="006A5914">
        <w:rPr>
          <w:b w:val="0"/>
          <w:szCs w:val="28"/>
        </w:rPr>
        <w:t>с</w:t>
      </w:r>
      <w:proofErr w:type="gramEnd"/>
      <w:r w:rsidR="006A5914">
        <w:rPr>
          <w:b w:val="0"/>
          <w:szCs w:val="28"/>
        </w:rPr>
        <w:t>троительства…, утв. Постановлением РФ от 18.05.2009г. №427)</w:t>
      </w:r>
      <w:r w:rsidR="00DD4011">
        <w:rPr>
          <w:b w:val="0"/>
          <w:szCs w:val="28"/>
        </w:rPr>
        <w:t xml:space="preserve">.  </w:t>
      </w:r>
    </w:p>
    <w:p w:rsidR="006A5914" w:rsidRDefault="00DD4011" w:rsidP="0046792F">
      <w:pPr>
        <w:pStyle w:val="ae"/>
        <w:spacing w:after="100" w:afterAutospacing="1"/>
        <w:ind w:left="984" w:firstLine="576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осуществление </w:t>
      </w:r>
      <w:proofErr w:type="gramStart"/>
      <w:r>
        <w:rPr>
          <w:b w:val="0"/>
          <w:szCs w:val="28"/>
        </w:rPr>
        <w:t>контроля за</w:t>
      </w:r>
      <w:proofErr w:type="gramEnd"/>
      <w:r>
        <w:rPr>
          <w:b w:val="0"/>
          <w:szCs w:val="28"/>
        </w:rPr>
        <w:t xml:space="preserve"> выполнением работ представлены коммерческие предложения. Расчет в разделе 11 «Расчет-обоснование необходимых затрат на исполнение программы» отсутствует. </w:t>
      </w:r>
      <w:r w:rsidR="006A5914">
        <w:rPr>
          <w:b w:val="0"/>
          <w:szCs w:val="28"/>
        </w:rPr>
        <w:t xml:space="preserve"> </w:t>
      </w:r>
    </w:p>
    <w:p w:rsidR="00DD4011" w:rsidRDefault="00DD4011" w:rsidP="00DD4011">
      <w:pPr>
        <w:pStyle w:val="ae"/>
        <w:numPr>
          <w:ilvl w:val="0"/>
          <w:numId w:val="3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Исполнителем программных мероприятий заявлена Администрация Сортавальского муниципального района. </w:t>
      </w:r>
    </w:p>
    <w:p w:rsidR="009D011D" w:rsidRDefault="009D011D" w:rsidP="009D011D">
      <w:pPr>
        <w:pStyle w:val="ae"/>
        <w:ind w:left="984" w:firstLine="434"/>
        <w:jc w:val="both"/>
        <w:rPr>
          <w:b w:val="0"/>
          <w:szCs w:val="28"/>
        </w:rPr>
      </w:pPr>
      <w:r>
        <w:rPr>
          <w:b w:val="0"/>
          <w:szCs w:val="28"/>
        </w:rPr>
        <w:t xml:space="preserve"> Автомобильные дороги общего пользования местного значения Сортавальского муниципального района находятся в казне Сортавальского муниципального района.</w:t>
      </w:r>
    </w:p>
    <w:p w:rsidR="009D011D" w:rsidRPr="009D011D" w:rsidRDefault="009D011D" w:rsidP="009D011D">
      <w:pPr>
        <w:ind w:left="851" w:firstLine="425"/>
        <w:jc w:val="both"/>
        <w:rPr>
          <w:szCs w:val="28"/>
        </w:rPr>
      </w:pPr>
      <w:r>
        <w:rPr>
          <w:sz w:val="28"/>
          <w:szCs w:val="28"/>
        </w:rPr>
        <w:t>Пунктом 2.2.1 Устава МКУ «Недвижимость-ИНВЕСТ» задача по учету имущества казны возложена на МКУ «Недвижимость-ИНВЕСТ»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9D011D">
        <w:rPr>
          <w:sz w:val="28"/>
          <w:szCs w:val="28"/>
        </w:rPr>
        <w:t>В ходе внешней проверки годовой бюджетной отчетности главных распорядителей средств бюджета Сортавальского муниципального района установлено, что имущество казны Сортавальского муниципального района учитывается на балансе МКУ «Недвижимость-ИНВЕСТ»</w:t>
      </w:r>
      <w:r>
        <w:rPr>
          <w:sz w:val="28"/>
          <w:szCs w:val="28"/>
        </w:rPr>
        <w:t>.</w:t>
      </w:r>
    </w:p>
    <w:p w:rsidR="00A60C10" w:rsidRDefault="00DD4011" w:rsidP="009D011D">
      <w:pPr>
        <w:ind w:left="993" w:firstLine="567"/>
        <w:jc w:val="both"/>
        <w:rPr>
          <w:sz w:val="28"/>
          <w:szCs w:val="28"/>
        </w:rPr>
      </w:pPr>
      <w:proofErr w:type="gramStart"/>
      <w:r w:rsidRPr="00A60C10">
        <w:rPr>
          <w:sz w:val="28"/>
          <w:szCs w:val="28"/>
        </w:rPr>
        <w:t>Согласно приложени</w:t>
      </w:r>
      <w:r w:rsidR="00A60C10" w:rsidRPr="00A60C10">
        <w:rPr>
          <w:sz w:val="28"/>
          <w:szCs w:val="28"/>
        </w:rPr>
        <w:t>ю</w:t>
      </w:r>
      <w:r w:rsidRPr="00A60C10">
        <w:rPr>
          <w:sz w:val="28"/>
          <w:szCs w:val="28"/>
        </w:rPr>
        <w:t xml:space="preserve"> 4 Указаний о порядке применения бюджетной классификации РФ (Приказ Минфина России №65н от</w:t>
      </w:r>
      <w:r w:rsidR="00A60C10" w:rsidRPr="00A60C10">
        <w:rPr>
          <w:sz w:val="28"/>
          <w:szCs w:val="28"/>
        </w:rPr>
        <w:t xml:space="preserve"> 01.07.2013г.)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объекта),</w:t>
      </w:r>
      <w:r w:rsidR="00A60C10">
        <w:rPr>
          <w:sz w:val="28"/>
          <w:szCs w:val="28"/>
        </w:rPr>
        <w:t xml:space="preserve"> </w:t>
      </w:r>
      <w:r w:rsidR="009D011D" w:rsidRPr="009D011D">
        <w:rPr>
          <w:sz w:val="28"/>
          <w:szCs w:val="28"/>
        </w:rPr>
        <w:t>полученных в аренду или безвозмездное пользование, находящихся на праве оперативного управления</w:t>
      </w:r>
      <w:r w:rsidR="009D011D">
        <w:rPr>
          <w:sz w:val="28"/>
          <w:szCs w:val="28"/>
        </w:rPr>
        <w:t xml:space="preserve"> и </w:t>
      </w:r>
      <w:r w:rsidR="00A60C10">
        <w:rPr>
          <w:sz w:val="28"/>
          <w:szCs w:val="28"/>
        </w:rPr>
        <w:t>в</w:t>
      </w:r>
      <w:r w:rsidR="00A60C10" w:rsidRPr="00A60C10">
        <w:rPr>
          <w:sz w:val="28"/>
          <w:szCs w:val="28"/>
        </w:rPr>
        <w:t xml:space="preserve"> казне муниципального образования,</w:t>
      </w:r>
      <w:r w:rsidR="00A60C10">
        <w:rPr>
          <w:sz w:val="28"/>
          <w:szCs w:val="28"/>
        </w:rPr>
        <w:t xml:space="preserve"> осуществляются</w:t>
      </w:r>
      <w:proofErr w:type="gramEnd"/>
      <w:r w:rsidR="00A60C10">
        <w:rPr>
          <w:sz w:val="28"/>
          <w:szCs w:val="28"/>
        </w:rPr>
        <w:t xml:space="preserve"> по КОСГУ 225. </w:t>
      </w:r>
    </w:p>
    <w:p w:rsidR="00A60C10" w:rsidRDefault="009D011D" w:rsidP="00A60C10">
      <w:pPr>
        <w:ind w:left="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</w:t>
      </w:r>
      <w:r w:rsidR="00C1638E">
        <w:rPr>
          <w:sz w:val="28"/>
          <w:szCs w:val="28"/>
        </w:rPr>
        <w:t xml:space="preserve">а балансе получателя Администрации Сортавальского муниципального района не учитывается имущество казны Сортавальского муниципального района, следовательно, расходы по содержанию имущества казны, получатель Администрация Сортавальского муниципального района нести не может.  </w:t>
      </w:r>
    </w:p>
    <w:p w:rsidR="00C1638E" w:rsidRDefault="00C1638E" w:rsidP="00A60C10">
      <w:pPr>
        <w:ind w:left="851" w:firstLine="42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Согласно п.4 ст. 209 ГК РФ </w:t>
      </w:r>
      <w:r w:rsidRPr="00C1638E">
        <w:rPr>
          <w:color w:val="333333"/>
          <w:sz w:val="28"/>
          <w:szCs w:val="28"/>
          <w:shd w:val="clear" w:color="auto" w:fill="FFFFFF"/>
        </w:rPr>
        <w:t>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13089D" w:rsidRDefault="0013089D" w:rsidP="0013089D">
      <w:pPr>
        <w:ind w:left="851" w:firstLine="42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Учитывая то, что имущество казны учитывается на балансе МКУ «Недвижимость-ИНВЕСТ», то предполагаем, что при закреплении имущества казны на балансе МКУ «Недвижимость-ИНВЕСТ» был заключен договор доверительного управления</w:t>
      </w:r>
      <w:r w:rsidR="009D011D">
        <w:rPr>
          <w:color w:val="333333"/>
          <w:sz w:val="28"/>
          <w:szCs w:val="28"/>
          <w:shd w:val="clear" w:color="auto" w:fill="FFFFFF"/>
        </w:rPr>
        <w:t xml:space="preserve"> в письменной или устной форме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13089D" w:rsidRDefault="0013089D" w:rsidP="0013089D">
      <w:pPr>
        <w:ind w:left="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исполнителем программных мероприятий по содержанию имущества казны должно выступать МКУ «Недвижимость-ИНВЕСТ».</w:t>
      </w:r>
    </w:p>
    <w:p w:rsidR="0036789E" w:rsidRDefault="00DE5DDE" w:rsidP="0013089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214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</w:t>
      </w:r>
      <w:r w:rsidR="00762144">
        <w:rPr>
          <w:sz w:val="28"/>
          <w:szCs w:val="28"/>
        </w:rPr>
        <w:t>дана</w:t>
      </w:r>
      <w:r>
        <w:rPr>
          <w:sz w:val="28"/>
          <w:szCs w:val="28"/>
        </w:rPr>
        <w:t xml:space="preserve"> оценка рисков реализации программы</w:t>
      </w:r>
      <w:r w:rsidR="00411EB2">
        <w:rPr>
          <w:sz w:val="28"/>
          <w:szCs w:val="28"/>
        </w:rPr>
        <w:t>, а также приведены</w:t>
      </w:r>
      <w:r>
        <w:rPr>
          <w:sz w:val="28"/>
          <w:szCs w:val="28"/>
        </w:rPr>
        <w:t xml:space="preserve"> мероприятия по их снижению</w:t>
      </w:r>
      <w:r w:rsidR="00DD7A8E">
        <w:rPr>
          <w:sz w:val="28"/>
          <w:szCs w:val="28"/>
        </w:rPr>
        <w:t>.</w:t>
      </w:r>
    </w:p>
    <w:p w:rsidR="00BC4BC3" w:rsidRDefault="00130804" w:rsidP="006A59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13089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</w:t>
      </w:r>
      <w:r w:rsidR="00DC41A6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</w:t>
      </w:r>
      <w:r w:rsidR="00DC41A6">
        <w:rPr>
          <w:sz w:val="28"/>
          <w:szCs w:val="28"/>
        </w:rPr>
        <w:t>е</w:t>
      </w:r>
      <w:r>
        <w:rPr>
          <w:sz w:val="28"/>
          <w:szCs w:val="28"/>
        </w:rPr>
        <w:t xml:space="preserve"> « Организационная схема управления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программы»</w:t>
      </w:r>
      <w:r w:rsidR="00DC41A6">
        <w:rPr>
          <w:sz w:val="28"/>
          <w:szCs w:val="28"/>
        </w:rPr>
        <w:t xml:space="preserve"> </w:t>
      </w:r>
      <w:r w:rsidR="001A252B">
        <w:rPr>
          <w:sz w:val="28"/>
          <w:szCs w:val="28"/>
        </w:rPr>
        <w:t xml:space="preserve">распределены полномочия и ответственность  между </w:t>
      </w:r>
      <w:r w:rsidR="0013089D">
        <w:rPr>
          <w:sz w:val="28"/>
          <w:szCs w:val="28"/>
        </w:rPr>
        <w:t>главным распорядителем бюджетных средств и исполнителем программных мероприятий</w:t>
      </w:r>
    </w:p>
    <w:p w:rsidR="00CA4282" w:rsidRDefault="003F45DF" w:rsidP="006A59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="0013089D">
        <w:rPr>
          <w:sz w:val="28"/>
          <w:szCs w:val="28"/>
        </w:rPr>
        <w:t>О</w:t>
      </w:r>
      <w:r w:rsidR="00411EB2">
        <w:rPr>
          <w:sz w:val="28"/>
          <w:szCs w:val="28"/>
        </w:rPr>
        <w:t>ценк</w:t>
      </w:r>
      <w:r w:rsidR="0013089D">
        <w:rPr>
          <w:sz w:val="28"/>
          <w:szCs w:val="28"/>
        </w:rPr>
        <w:t>а</w:t>
      </w:r>
      <w:r>
        <w:rPr>
          <w:sz w:val="28"/>
          <w:szCs w:val="28"/>
        </w:rPr>
        <w:t xml:space="preserve"> эффективности </w:t>
      </w:r>
      <w:r w:rsidR="0013089D">
        <w:rPr>
          <w:sz w:val="28"/>
          <w:szCs w:val="28"/>
        </w:rPr>
        <w:t>расходования бюджетных средств по годам</w:t>
      </w:r>
      <w:r>
        <w:rPr>
          <w:sz w:val="28"/>
          <w:szCs w:val="28"/>
        </w:rPr>
        <w:t xml:space="preserve">» </w:t>
      </w:r>
      <w:r w:rsidR="00411EB2">
        <w:rPr>
          <w:sz w:val="28"/>
          <w:szCs w:val="28"/>
        </w:rPr>
        <w:t xml:space="preserve">текстовой части </w:t>
      </w:r>
      <w:r>
        <w:rPr>
          <w:sz w:val="28"/>
          <w:szCs w:val="28"/>
        </w:rPr>
        <w:t xml:space="preserve">Паспорта ВЦП </w:t>
      </w:r>
      <w:r w:rsidR="0013089D">
        <w:rPr>
          <w:sz w:val="28"/>
          <w:szCs w:val="28"/>
        </w:rPr>
        <w:t xml:space="preserve">не приведен расчёт </w:t>
      </w:r>
      <w:r>
        <w:rPr>
          <w:sz w:val="28"/>
          <w:szCs w:val="28"/>
        </w:rPr>
        <w:t>показател</w:t>
      </w:r>
      <w:r w:rsidR="0080316B">
        <w:rPr>
          <w:sz w:val="28"/>
          <w:szCs w:val="28"/>
        </w:rPr>
        <w:t>я</w:t>
      </w:r>
      <w:r w:rsidR="00411EB2">
        <w:rPr>
          <w:sz w:val="28"/>
          <w:szCs w:val="28"/>
        </w:rPr>
        <w:t>.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411EB2">
      <w:pPr>
        <w:pStyle w:val="ae"/>
        <w:spacing w:after="100" w:afterAutospacing="1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1A252B" w:rsidRDefault="009D011D" w:rsidP="009D011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имеет размытую формулировку «повышение качества».</w:t>
      </w:r>
    </w:p>
    <w:p w:rsidR="009D011D" w:rsidRPr="009D011D" w:rsidRDefault="009D011D" w:rsidP="009D011D">
      <w:pPr>
        <w:numPr>
          <w:ilvl w:val="0"/>
          <w:numId w:val="13"/>
        </w:numPr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Целевой индикатор не отражает достижение поставленной цели.</w:t>
      </w:r>
    </w:p>
    <w:p w:rsidR="009D011D" w:rsidRDefault="009D011D" w:rsidP="009D011D">
      <w:pPr>
        <w:numPr>
          <w:ilvl w:val="0"/>
          <w:numId w:val="13"/>
        </w:numPr>
        <w:jc w:val="both"/>
        <w:rPr>
          <w:sz w:val="28"/>
          <w:szCs w:val="28"/>
        </w:rPr>
      </w:pPr>
      <w:r w:rsidRPr="009D011D">
        <w:rPr>
          <w:sz w:val="28"/>
          <w:szCs w:val="28"/>
        </w:rPr>
        <w:t xml:space="preserve">Документальное подтверждение </w:t>
      </w:r>
      <w:proofErr w:type="gramStart"/>
      <w:r w:rsidRPr="009D011D">
        <w:rPr>
          <w:sz w:val="28"/>
          <w:szCs w:val="28"/>
        </w:rPr>
        <w:t>проведения проверки сметной стоимости капитального ремонта линейного объекта капитального</w:t>
      </w:r>
      <w:proofErr w:type="gramEnd"/>
      <w:r w:rsidRPr="009D011D">
        <w:rPr>
          <w:sz w:val="28"/>
          <w:szCs w:val="28"/>
        </w:rPr>
        <w:t xml:space="preserve"> строительства, на предмет достоверности её определения, отсутствует</w:t>
      </w:r>
      <w:r>
        <w:rPr>
          <w:sz w:val="28"/>
          <w:szCs w:val="28"/>
        </w:rPr>
        <w:t>.</w:t>
      </w:r>
    </w:p>
    <w:p w:rsidR="009D011D" w:rsidRDefault="009D011D" w:rsidP="009D011D">
      <w:pPr>
        <w:numPr>
          <w:ilvl w:val="0"/>
          <w:numId w:val="13"/>
        </w:numPr>
        <w:jc w:val="both"/>
        <w:rPr>
          <w:sz w:val="28"/>
          <w:szCs w:val="28"/>
        </w:rPr>
      </w:pPr>
      <w:r w:rsidRPr="009D011D">
        <w:rPr>
          <w:sz w:val="28"/>
          <w:szCs w:val="28"/>
        </w:rPr>
        <w:t xml:space="preserve">На осуществление </w:t>
      </w:r>
      <w:proofErr w:type="gramStart"/>
      <w:r w:rsidRPr="009D011D">
        <w:rPr>
          <w:sz w:val="28"/>
          <w:szCs w:val="28"/>
        </w:rPr>
        <w:t>контроля за</w:t>
      </w:r>
      <w:proofErr w:type="gramEnd"/>
      <w:r w:rsidRPr="009D011D">
        <w:rPr>
          <w:sz w:val="28"/>
          <w:szCs w:val="28"/>
        </w:rPr>
        <w:t xml:space="preserve"> выполнением работ представлены коммерческие предложения. Расчет в разделе 11 «Расчет-обоснование необходимых затрат на исполнение программы» отсутствует.</w:t>
      </w:r>
    </w:p>
    <w:p w:rsidR="00C4612E" w:rsidRDefault="00C4612E" w:rsidP="009D011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программных мероприятий не может выступать Администрация Сортавальского муниципального района, т.к. на её балансе отсутствует объект учета имущества казны – автомобильные дороги общего значения местного значения. Исполнителем программных мероприятий должно выступать МКУ «Недвижимость-ИНВЕСТ», т.к. фактически осуществляет доверительное управления объектами имущества казны, а также на своём балансе учитывает объекты имущества казны Сортавальского муниципального района. </w:t>
      </w:r>
    </w:p>
    <w:p w:rsidR="00C4612E" w:rsidRPr="009D011D" w:rsidRDefault="00C4612E" w:rsidP="009D011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«Оценка эффективности расходования бюджетных средств по годам» текстовой части Паспорта ВЦП не приведен расчёт показателя.</w:t>
      </w:r>
    </w:p>
    <w:p w:rsidR="00411EB2" w:rsidRDefault="00411EB2" w:rsidP="0007637A">
      <w:pPr>
        <w:pStyle w:val="ae"/>
        <w:ind w:firstLine="709"/>
        <w:jc w:val="both"/>
        <w:rPr>
          <w:b w:val="0"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ED74E7">
        <w:rPr>
          <w:b w:val="0"/>
          <w:szCs w:val="28"/>
        </w:rPr>
        <w:t>администраци</w:t>
      </w:r>
      <w:r w:rsidR="008D0613">
        <w:rPr>
          <w:b w:val="0"/>
          <w:szCs w:val="28"/>
        </w:rPr>
        <w:t>ей</w:t>
      </w:r>
      <w:r w:rsidR="00A368C6">
        <w:rPr>
          <w:b w:val="0"/>
          <w:szCs w:val="28"/>
        </w:rPr>
        <w:t xml:space="preserve"> Сортавальского муниципального района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8D0613">
        <w:rPr>
          <w:b w:val="0"/>
          <w:szCs w:val="28"/>
        </w:rPr>
        <w:t>Проекту п</w:t>
      </w:r>
      <w:r w:rsidR="00A8176F" w:rsidRPr="005D36AE">
        <w:rPr>
          <w:b w:val="0"/>
          <w:szCs w:val="28"/>
        </w:rPr>
        <w:t>остановлени</w:t>
      </w:r>
      <w:r w:rsidR="008D0613">
        <w:rPr>
          <w:b w:val="0"/>
          <w:szCs w:val="28"/>
        </w:rPr>
        <w:t>я,</w:t>
      </w:r>
      <w:r w:rsidR="00645ACA">
        <w:rPr>
          <w:b w:val="0"/>
          <w:szCs w:val="28"/>
        </w:rPr>
        <w:t xml:space="preserve"> </w:t>
      </w:r>
      <w:r w:rsidR="008D0613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8D0613">
        <w:rPr>
          <w:b w:val="0"/>
          <w:szCs w:val="28"/>
        </w:rPr>
        <w:t>и</w:t>
      </w:r>
      <w:proofErr w:type="gramEnd"/>
      <w:r w:rsidR="008D0613">
        <w:rPr>
          <w:b w:val="0"/>
          <w:szCs w:val="28"/>
        </w:rPr>
        <w:t>, внесения изменений в проект программы.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Pr="00E60370" w:rsidRDefault="00EE60D6" w:rsidP="0023224C">
      <w:pPr>
        <w:rPr>
          <w:rFonts w:eastAsia="Times New Roman"/>
          <w:sz w:val="28"/>
          <w:szCs w:val="28"/>
          <w:lang w:eastAsia="en-US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75" w:rsidRDefault="00681E75" w:rsidP="004436D2">
      <w:r>
        <w:separator/>
      </w:r>
    </w:p>
  </w:endnote>
  <w:endnote w:type="continuationSeparator" w:id="0">
    <w:p w:rsidR="00681E75" w:rsidRDefault="00681E75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75" w:rsidRDefault="00681E75" w:rsidP="004436D2">
      <w:r>
        <w:separator/>
      </w:r>
    </w:p>
  </w:footnote>
  <w:footnote w:type="continuationSeparator" w:id="0">
    <w:p w:rsidR="00681E75" w:rsidRDefault="00681E75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F5888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539E"/>
    <w:multiLevelType w:val="hybridMultilevel"/>
    <w:tmpl w:val="7C52D576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4C6D"/>
    <w:multiLevelType w:val="hybridMultilevel"/>
    <w:tmpl w:val="CB4A502C"/>
    <w:lvl w:ilvl="0" w:tplc="FCA628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4B3D16"/>
    <w:multiLevelType w:val="hybridMultilevel"/>
    <w:tmpl w:val="7C52D576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2144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3FFA"/>
    <w:rsid w:val="000A5478"/>
    <w:rsid w:val="000B73AB"/>
    <w:rsid w:val="000C10E9"/>
    <w:rsid w:val="000D183B"/>
    <w:rsid w:val="000D787F"/>
    <w:rsid w:val="000E4B70"/>
    <w:rsid w:val="000F2055"/>
    <w:rsid w:val="000F37C9"/>
    <w:rsid w:val="000F7541"/>
    <w:rsid w:val="001016F5"/>
    <w:rsid w:val="001225C3"/>
    <w:rsid w:val="00124832"/>
    <w:rsid w:val="00125A1D"/>
    <w:rsid w:val="00130804"/>
    <w:rsid w:val="0013089D"/>
    <w:rsid w:val="00142DDA"/>
    <w:rsid w:val="00150383"/>
    <w:rsid w:val="001709A3"/>
    <w:rsid w:val="00174595"/>
    <w:rsid w:val="00175F2D"/>
    <w:rsid w:val="001768F8"/>
    <w:rsid w:val="00187A9B"/>
    <w:rsid w:val="001A000B"/>
    <w:rsid w:val="001A252B"/>
    <w:rsid w:val="001C2D9F"/>
    <w:rsid w:val="001D0879"/>
    <w:rsid w:val="001D2C3F"/>
    <w:rsid w:val="001F5888"/>
    <w:rsid w:val="00215B05"/>
    <w:rsid w:val="002179CE"/>
    <w:rsid w:val="00221B4B"/>
    <w:rsid w:val="00224C37"/>
    <w:rsid w:val="00230056"/>
    <w:rsid w:val="0023224C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B1ACE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789E"/>
    <w:rsid w:val="003726C2"/>
    <w:rsid w:val="00372707"/>
    <w:rsid w:val="00374E09"/>
    <w:rsid w:val="0037564F"/>
    <w:rsid w:val="0037764D"/>
    <w:rsid w:val="003908F0"/>
    <w:rsid w:val="003B5B1A"/>
    <w:rsid w:val="003F45DF"/>
    <w:rsid w:val="00407966"/>
    <w:rsid w:val="00411EB2"/>
    <w:rsid w:val="004176C7"/>
    <w:rsid w:val="0042379F"/>
    <w:rsid w:val="00426678"/>
    <w:rsid w:val="00437C9E"/>
    <w:rsid w:val="004436D2"/>
    <w:rsid w:val="0044428D"/>
    <w:rsid w:val="0045577B"/>
    <w:rsid w:val="00463260"/>
    <w:rsid w:val="0046792F"/>
    <w:rsid w:val="00474B5E"/>
    <w:rsid w:val="00484E08"/>
    <w:rsid w:val="00495190"/>
    <w:rsid w:val="004A748F"/>
    <w:rsid w:val="004C0102"/>
    <w:rsid w:val="004F2548"/>
    <w:rsid w:val="004F366A"/>
    <w:rsid w:val="0055099F"/>
    <w:rsid w:val="00554D4B"/>
    <w:rsid w:val="0055570F"/>
    <w:rsid w:val="005561F0"/>
    <w:rsid w:val="00582AEA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5ACA"/>
    <w:rsid w:val="00646655"/>
    <w:rsid w:val="00662981"/>
    <w:rsid w:val="006807BF"/>
    <w:rsid w:val="00681E75"/>
    <w:rsid w:val="00685A40"/>
    <w:rsid w:val="0069050C"/>
    <w:rsid w:val="006A5914"/>
    <w:rsid w:val="006A7DE8"/>
    <w:rsid w:val="006B3A56"/>
    <w:rsid w:val="006C1B75"/>
    <w:rsid w:val="006D3437"/>
    <w:rsid w:val="006E084E"/>
    <w:rsid w:val="006E2059"/>
    <w:rsid w:val="006F0694"/>
    <w:rsid w:val="006F18DF"/>
    <w:rsid w:val="00700602"/>
    <w:rsid w:val="00702576"/>
    <w:rsid w:val="00703A50"/>
    <w:rsid w:val="00706922"/>
    <w:rsid w:val="007241CE"/>
    <w:rsid w:val="00724F5C"/>
    <w:rsid w:val="00726A00"/>
    <w:rsid w:val="0072731D"/>
    <w:rsid w:val="00731E1F"/>
    <w:rsid w:val="00737469"/>
    <w:rsid w:val="007472E0"/>
    <w:rsid w:val="00747DE0"/>
    <w:rsid w:val="00753403"/>
    <w:rsid w:val="00762144"/>
    <w:rsid w:val="00766EAD"/>
    <w:rsid w:val="00781696"/>
    <w:rsid w:val="00782A59"/>
    <w:rsid w:val="00785332"/>
    <w:rsid w:val="00790831"/>
    <w:rsid w:val="00795778"/>
    <w:rsid w:val="0079628F"/>
    <w:rsid w:val="007A6A8F"/>
    <w:rsid w:val="007A6DF4"/>
    <w:rsid w:val="007B3418"/>
    <w:rsid w:val="007B5720"/>
    <w:rsid w:val="007C469D"/>
    <w:rsid w:val="007C7DA1"/>
    <w:rsid w:val="007E2DF6"/>
    <w:rsid w:val="007F0C73"/>
    <w:rsid w:val="007F30D7"/>
    <w:rsid w:val="007F6D12"/>
    <w:rsid w:val="00800B8A"/>
    <w:rsid w:val="0080168A"/>
    <w:rsid w:val="0080316B"/>
    <w:rsid w:val="008032D9"/>
    <w:rsid w:val="008032DD"/>
    <w:rsid w:val="00810AD8"/>
    <w:rsid w:val="0081471A"/>
    <w:rsid w:val="00815E99"/>
    <w:rsid w:val="00817A4D"/>
    <w:rsid w:val="00821594"/>
    <w:rsid w:val="00823B06"/>
    <w:rsid w:val="00824830"/>
    <w:rsid w:val="00853E67"/>
    <w:rsid w:val="00854070"/>
    <w:rsid w:val="00856F29"/>
    <w:rsid w:val="008773CB"/>
    <w:rsid w:val="0089229B"/>
    <w:rsid w:val="008978FF"/>
    <w:rsid w:val="008A4C62"/>
    <w:rsid w:val="008B577E"/>
    <w:rsid w:val="008C20D9"/>
    <w:rsid w:val="008C37F6"/>
    <w:rsid w:val="008D0613"/>
    <w:rsid w:val="008D62D3"/>
    <w:rsid w:val="008E1256"/>
    <w:rsid w:val="008F192B"/>
    <w:rsid w:val="00906B96"/>
    <w:rsid w:val="00906BEA"/>
    <w:rsid w:val="0092045D"/>
    <w:rsid w:val="0092255A"/>
    <w:rsid w:val="0092426F"/>
    <w:rsid w:val="0093100A"/>
    <w:rsid w:val="00932DBB"/>
    <w:rsid w:val="009367BC"/>
    <w:rsid w:val="00942ED2"/>
    <w:rsid w:val="00951B51"/>
    <w:rsid w:val="00965FA7"/>
    <w:rsid w:val="009725B6"/>
    <w:rsid w:val="00973DB2"/>
    <w:rsid w:val="009815AB"/>
    <w:rsid w:val="009836EF"/>
    <w:rsid w:val="0098707D"/>
    <w:rsid w:val="009B4335"/>
    <w:rsid w:val="009C5CA2"/>
    <w:rsid w:val="009D011D"/>
    <w:rsid w:val="009D2B4F"/>
    <w:rsid w:val="009E1AC1"/>
    <w:rsid w:val="009E48E1"/>
    <w:rsid w:val="00A007B8"/>
    <w:rsid w:val="00A07288"/>
    <w:rsid w:val="00A17A2B"/>
    <w:rsid w:val="00A368C6"/>
    <w:rsid w:val="00A43CC9"/>
    <w:rsid w:val="00A46517"/>
    <w:rsid w:val="00A5013E"/>
    <w:rsid w:val="00A54674"/>
    <w:rsid w:val="00A60C10"/>
    <w:rsid w:val="00A62078"/>
    <w:rsid w:val="00A65C86"/>
    <w:rsid w:val="00A66343"/>
    <w:rsid w:val="00A66F15"/>
    <w:rsid w:val="00A75080"/>
    <w:rsid w:val="00A80FC4"/>
    <w:rsid w:val="00A8176F"/>
    <w:rsid w:val="00A955AA"/>
    <w:rsid w:val="00AA217A"/>
    <w:rsid w:val="00AA2607"/>
    <w:rsid w:val="00AA4C44"/>
    <w:rsid w:val="00AB131D"/>
    <w:rsid w:val="00AC36D8"/>
    <w:rsid w:val="00AE3C36"/>
    <w:rsid w:val="00B045E3"/>
    <w:rsid w:val="00B2777E"/>
    <w:rsid w:val="00B27810"/>
    <w:rsid w:val="00B337F2"/>
    <w:rsid w:val="00B36C20"/>
    <w:rsid w:val="00B40DAB"/>
    <w:rsid w:val="00B508D0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C4BC3"/>
    <w:rsid w:val="00BC6A78"/>
    <w:rsid w:val="00BD0A3D"/>
    <w:rsid w:val="00BE3079"/>
    <w:rsid w:val="00BF2238"/>
    <w:rsid w:val="00BF47FB"/>
    <w:rsid w:val="00BF52BE"/>
    <w:rsid w:val="00C1638E"/>
    <w:rsid w:val="00C21547"/>
    <w:rsid w:val="00C25B76"/>
    <w:rsid w:val="00C335CC"/>
    <w:rsid w:val="00C3777A"/>
    <w:rsid w:val="00C37F0F"/>
    <w:rsid w:val="00C4612E"/>
    <w:rsid w:val="00C53DB4"/>
    <w:rsid w:val="00C5442B"/>
    <w:rsid w:val="00C54B0C"/>
    <w:rsid w:val="00C62080"/>
    <w:rsid w:val="00C62BC0"/>
    <w:rsid w:val="00C65276"/>
    <w:rsid w:val="00C6724B"/>
    <w:rsid w:val="00C758B2"/>
    <w:rsid w:val="00C81545"/>
    <w:rsid w:val="00C832C5"/>
    <w:rsid w:val="00C851E6"/>
    <w:rsid w:val="00C96B07"/>
    <w:rsid w:val="00C97B03"/>
    <w:rsid w:val="00CA13A3"/>
    <w:rsid w:val="00CA4282"/>
    <w:rsid w:val="00CA4377"/>
    <w:rsid w:val="00CB10E5"/>
    <w:rsid w:val="00CC538E"/>
    <w:rsid w:val="00CC7811"/>
    <w:rsid w:val="00D04367"/>
    <w:rsid w:val="00D04D1F"/>
    <w:rsid w:val="00D2527D"/>
    <w:rsid w:val="00D273EC"/>
    <w:rsid w:val="00D52288"/>
    <w:rsid w:val="00D6523E"/>
    <w:rsid w:val="00D653F3"/>
    <w:rsid w:val="00D657B7"/>
    <w:rsid w:val="00D665C5"/>
    <w:rsid w:val="00D7540C"/>
    <w:rsid w:val="00DA3691"/>
    <w:rsid w:val="00DB102C"/>
    <w:rsid w:val="00DB2614"/>
    <w:rsid w:val="00DB2823"/>
    <w:rsid w:val="00DB69F1"/>
    <w:rsid w:val="00DC41A6"/>
    <w:rsid w:val="00DC51D1"/>
    <w:rsid w:val="00DD4011"/>
    <w:rsid w:val="00DD7A8E"/>
    <w:rsid w:val="00DE44E1"/>
    <w:rsid w:val="00DE5DDE"/>
    <w:rsid w:val="00DE72C1"/>
    <w:rsid w:val="00DF2A1B"/>
    <w:rsid w:val="00DF5AD5"/>
    <w:rsid w:val="00E0166D"/>
    <w:rsid w:val="00E06032"/>
    <w:rsid w:val="00E07C46"/>
    <w:rsid w:val="00E33F2F"/>
    <w:rsid w:val="00E3509A"/>
    <w:rsid w:val="00E51715"/>
    <w:rsid w:val="00E60370"/>
    <w:rsid w:val="00E66899"/>
    <w:rsid w:val="00E803A3"/>
    <w:rsid w:val="00E82851"/>
    <w:rsid w:val="00E835D0"/>
    <w:rsid w:val="00E957C7"/>
    <w:rsid w:val="00EA12D7"/>
    <w:rsid w:val="00EA2953"/>
    <w:rsid w:val="00EA50DB"/>
    <w:rsid w:val="00ED74E7"/>
    <w:rsid w:val="00EE2224"/>
    <w:rsid w:val="00EE5185"/>
    <w:rsid w:val="00EE60D6"/>
    <w:rsid w:val="00EF7FBA"/>
    <w:rsid w:val="00F10632"/>
    <w:rsid w:val="00F27338"/>
    <w:rsid w:val="00F31FDA"/>
    <w:rsid w:val="00F4286E"/>
    <w:rsid w:val="00F52E38"/>
    <w:rsid w:val="00F640F3"/>
    <w:rsid w:val="00F97B9E"/>
    <w:rsid w:val="00FB2F2A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E5D13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  <w:style w:type="paragraph" w:customStyle="1" w:styleId="pcenter">
    <w:name w:val="pcenter"/>
    <w:basedOn w:val="a"/>
    <w:rsid w:val="00C5442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  <w:style w:type="paragraph" w:customStyle="1" w:styleId="pcenter">
    <w:name w:val="pcenter"/>
    <w:basedOn w:val="a"/>
    <w:rsid w:val="00C5442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2018-05-18T06:01:00Z</cp:lastPrinted>
  <dcterms:created xsi:type="dcterms:W3CDTF">2018-08-15T06:03:00Z</dcterms:created>
  <dcterms:modified xsi:type="dcterms:W3CDTF">2018-08-15T06:03:00Z</dcterms:modified>
</cp:coreProperties>
</file>