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4D3B9C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95829771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95B18">
        <w:rPr>
          <w:rFonts w:ascii="Times New Roman" w:hAnsi="Times New Roman" w:cs="Times New Roman"/>
          <w:b/>
          <w:sz w:val="28"/>
          <w:szCs w:val="28"/>
        </w:rPr>
        <w:t>121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595B18">
        <w:rPr>
          <w:rFonts w:ascii="Times New Roman" w:hAnsi="Times New Roman" w:cs="Times New Roman"/>
          <w:b/>
          <w:sz w:val="28"/>
          <w:szCs w:val="28"/>
        </w:rPr>
        <w:t>1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595B18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5B18">
        <w:rPr>
          <w:rFonts w:ascii="Times New Roman" w:hAnsi="Times New Roman" w:cs="Times New Roman"/>
          <w:b/>
          <w:sz w:val="28"/>
          <w:szCs w:val="28"/>
        </w:rPr>
        <w:t>8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595B18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200753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5B18">
        <w:rPr>
          <w:rFonts w:ascii="Times New Roman" w:hAnsi="Times New Roman" w:cs="Times New Roman"/>
          <w:b/>
          <w:sz w:val="28"/>
          <w:szCs w:val="28"/>
        </w:rPr>
        <w:t>1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95B18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E6648C">
        <w:rPr>
          <w:rFonts w:ascii="Times New Roman" w:hAnsi="Times New Roman" w:cs="Times New Roman"/>
          <w:b/>
          <w:sz w:val="28"/>
          <w:szCs w:val="28"/>
        </w:rPr>
        <w:t>31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310F7F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595B18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595B18">
        <w:rPr>
          <w:rFonts w:ascii="Times New Roman" w:hAnsi="Times New Roman" w:cs="Times New Roman"/>
          <w:sz w:val="28"/>
          <w:szCs w:val="28"/>
        </w:rPr>
        <w:t>7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121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595B18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595B18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595B18">
        <w:rPr>
          <w:rFonts w:ascii="Times New Roman" w:hAnsi="Times New Roman" w:cs="Times New Roman"/>
          <w:sz w:val="28"/>
          <w:szCs w:val="28"/>
        </w:rPr>
        <w:t>8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95B18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200753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121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00753">
      <w:pPr>
        <w:pStyle w:val="a3"/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121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E438F1">
        <w:rPr>
          <w:rFonts w:ascii="Times New Roman" w:hAnsi="Times New Roman" w:cs="Times New Roman"/>
          <w:sz w:val="28"/>
          <w:szCs w:val="28"/>
        </w:rPr>
        <w:t>8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E438F1">
        <w:rPr>
          <w:rFonts w:ascii="Times New Roman" w:hAnsi="Times New Roman" w:cs="Times New Roman"/>
          <w:sz w:val="28"/>
          <w:szCs w:val="28"/>
        </w:rPr>
        <w:t>4,5,6,7,9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A3D0A">
        <w:rPr>
          <w:rFonts w:ascii="Times New Roman" w:hAnsi="Times New Roman" w:cs="Times New Roman"/>
          <w:sz w:val="28"/>
          <w:szCs w:val="28"/>
        </w:rPr>
        <w:t>2</w:t>
      </w:r>
      <w:r w:rsidR="00E438F1">
        <w:rPr>
          <w:rFonts w:ascii="Times New Roman" w:hAnsi="Times New Roman" w:cs="Times New Roman"/>
          <w:sz w:val="28"/>
          <w:szCs w:val="28"/>
        </w:rPr>
        <w:t>0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E438F1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121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4D04F6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E438F1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E438F1">
        <w:rPr>
          <w:rFonts w:ascii="Times New Roman" w:hAnsi="Times New Roman" w:cs="Times New Roman"/>
          <w:sz w:val="28"/>
          <w:szCs w:val="28"/>
        </w:rPr>
        <w:t>8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0A3D0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121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E438F1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E438F1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E438F1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DC721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75306,9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(ранее внесенные изменения увеличили доходную часть бюджета поселения на 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74783,2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74784,5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– в сумме 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72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260,8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доходной части бюджета поселения на </w:t>
      </w:r>
      <w:r w:rsidR="004D04F6">
        <w:rPr>
          <w:rFonts w:ascii="Times New Roman" w:eastAsia="Times New Roman" w:hAnsi="Times New Roman"/>
          <w:sz w:val="28"/>
          <w:szCs w:val="28"/>
          <w:lang w:eastAsia="ru-RU"/>
        </w:rPr>
        <w:t>523,7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безвозмездные поступления на </w:t>
      </w:r>
      <w:r w:rsidR="00DC721B">
        <w:rPr>
          <w:rFonts w:ascii="Times New Roman" w:eastAsia="Times New Roman" w:hAnsi="Times New Roman"/>
          <w:sz w:val="28"/>
          <w:szCs w:val="28"/>
          <w:lang w:eastAsia="ru-RU"/>
        </w:rPr>
        <w:t>523,7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97C61" w:rsidRDefault="002A7B61" w:rsidP="00DC721B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DC721B">
        <w:rPr>
          <w:rFonts w:ascii="Times New Roman" w:eastAsia="Times New Roman" w:hAnsi="Times New Roman"/>
          <w:sz w:val="28"/>
          <w:szCs w:val="28"/>
          <w:lang w:eastAsia="ru-RU"/>
        </w:rPr>
        <w:t>75308,5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(ранее внесенные изменения увеличили расходную часть бюджета поселения на </w:t>
      </w:r>
      <w:r w:rsidR="009262F8">
        <w:rPr>
          <w:rFonts w:ascii="Times New Roman" w:eastAsia="Times New Roman" w:hAnsi="Times New Roman"/>
          <w:sz w:val="28"/>
          <w:szCs w:val="28"/>
          <w:lang w:eastAsia="ru-RU"/>
        </w:rPr>
        <w:t>74784,8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поселения на </w:t>
      </w:r>
      <w:r w:rsidR="009262F8">
        <w:rPr>
          <w:rFonts w:ascii="Times New Roman" w:eastAsia="Times New Roman" w:hAnsi="Times New Roman"/>
          <w:sz w:val="28"/>
          <w:szCs w:val="28"/>
          <w:lang w:eastAsia="ru-RU"/>
        </w:rPr>
        <w:t>523,7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DC721B" w:rsidRDefault="008D5C20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DC721B">
        <w:rPr>
          <w:rFonts w:ascii="Times New Roman" w:hAnsi="Times New Roman" w:cs="Times New Roman"/>
          <w:sz w:val="28"/>
          <w:szCs w:val="28"/>
        </w:rPr>
        <w:t>увеличился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DC721B">
        <w:rPr>
          <w:rFonts w:ascii="Times New Roman" w:hAnsi="Times New Roman" w:cs="Times New Roman"/>
          <w:sz w:val="28"/>
          <w:szCs w:val="28"/>
        </w:rPr>
        <w:t>1,6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75311">
        <w:rPr>
          <w:rFonts w:ascii="Times New Roman" w:hAnsi="Times New Roman" w:cs="Times New Roman"/>
          <w:sz w:val="28"/>
          <w:szCs w:val="28"/>
        </w:rPr>
        <w:t>.</w:t>
      </w:r>
      <w:r w:rsidR="00B35B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B99">
        <w:rPr>
          <w:rFonts w:ascii="Times New Roman" w:hAnsi="Times New Roman" w:cs="Times New Roman"/>
          <w:sz w:val="28"/>
          <w:szCs w:val="28"/>
        </w:rPr>
        <w:t>в том числе ранее внесенными изменениями на 10,0 тыс. руб.)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  <w:r w:rsidR="00DC721B">
        <w:rPr>
          <w:rFonts w:ascii="Times New Roman" w:hAnsi="Times New Roman" w:cs="Times New Roman"/>
          <w:sz w:val="28"/>
          <w:szCs w:val="28"/>
        </w:rPr>
        <w:t xml:space="preserve">По отношению к ранее уточненному размеру, остался в прежних размерах. </w:t>
      </w:r>
    </w:p>
    <w:p w:rsidR="00E56C1D" w:rsidRDefault="00E749D2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</w:t>
      </w:r>
      <w:proofErr w:type="gramStart"/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не предлагается</w:t>
      </w:r>
      <w:proofErr w:type="gramEnd"/>
      <w:r w:rsidR="00B35B99">
        <w:rPr>
          <w:rFonts w:ascii="Times New Roman" w:hAnsi="Times New Roman" w:cs="Times New Roman"/>
          <w:sz w:val="28"/>
          <w:szCs w:val="28"/>
        </w:rPr>
        <w:t xml:space="preserve"> вносить изменения</w:t>
      </w:r>
      <w:r w:rsidR="00DC721B">
        <w:rPr>
          <w:rFonts w:ascii="Times New Roman" w:hAnsi="Times New Roman" w:cs="Times New Roman"/>
          <w:sz w:val="28"/>
          <w:szCs w:val="28"/>
        </w:rPr>
        <w:t xml:space="preserve"> в утвержденный с учетом ранее внесенных изменений бюджет</w:t>
      </w:r>
      <w:r w:rsidR="00B35B99">
        <w:rPr>
          <w:rFonts w:ascii="Times New Roman" w:hAnsi="Times New Roman" w:cs="Times New Roman"/>
          <w:sz w:val="28"/>
          <w:szCs w:val="28"/>
        </w:rPr>
        <w:t>.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3854F8" w:rsidRPr="003854F8">
        <w:rPr>
          <w:rFonts w:ascii="Times New Roman" w:hAnsi="Times New Roman" w:cs="Times New Roman"/>
          <w:sz w:val="28"/>
          <w:szCs w:val="28"/>
        </w:rPr>
        <w:t>В</w:t>
      </w:r>
      <w:r w:rsidR="00E60F5D">
        <w:rPr>
          <w:rFonts w:ascii="Times New Roman" w:hAnsi="Times New Roman" w:cs="Times New Roman"/>
          <w:sz w:val="28"/>
          <w:szCs w:val="28"/>
        </w:rPr>
        <w:t>ерхний предел муниципального долга поселения в валюте РФ на 1 января 201</w:t>
      </w:r>
      <w:r w:rsidR="00DC721B">
        <w:rPr>
          <w:rFonts w:ascii="Times New Roman" w:hAnsi="Times New Roman" w:cs="Times New Roman"/>
          <w:sz w:val="28"/>
          <w:szCs w:val="28"/>
        </w:rPr>
        <w:t>9</w:t>
      </w:r>
      <w:r w:rsidR="00E60F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54F8">
        <w:rPr>
          <w:rFonts w:ascii="Times New Roman" w:hAnsi="Times New Roman" w:cs="Times New Roman"/>
          <w:sz w:val="28"/>
          <w:szCs w:val="28"/>
        </w:rPr>
        <w:t>по-прежнему будет составлять</w:t>
      </w:r>
      <w:r w:rsidR="00E60F5D">
        <w:rPr>
          <w:rFonts w:ascii="Times New Roman" w:hAnsi="Times New Roman" w:cs="Times New Roman"/>
          <w:sz w:val="28"/>
          <w:szCs w:val="28"/>
        </w:rPr>
        <w:t xml:space="preserve"> 1500,0 тыс. руб., в том числе верхний предел муниципального долга по муниципальным гарантиям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 в сумме 0,0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0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0F5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>.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</w:t>
      </w:r>
      <w:r w:rsidR="00A71318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 в бюджет поселения, доходная часть на 201</w:t>
      </w:r>
      <w:r w:rsidR="00A713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A71318">
        <w:rPr>
          <w:rFonts w:ascii="Times New Roman" w:eastAsia="Times New Roman" w:hAnsi="Times New Roman"/>
          <w:sz w:val="28"/>
          <w:szCs w:val="28"/>
          <w:lang w:eastAsia="ru-RU"/>
        </w:rPr>
        <w:t>523,7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A713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A71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7E6618" w:rsidRPr="00853B79" w:rsidRDefault="00A71318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2110,0</w:t>
            </w:r>
          </w:p>
        </w:tc>
        <w:tc>
          <w:tcPr>
            <w:tcW w:w="1886" w:type="dxa"/>
          </w:tcPr>
          <w:p w:rsidR="007E6618" w:rsidRPr="00853B79" w:rsidRDefault="00A71318" w:rsidP="003854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7E6618" w:rsidRPr="00853B79" w:rsidRDefault="00A71318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1865,0</w:t>
            </w:r>
          </w:p>
        </w:tc>
        <w:tc>
          <w:tcPr>
            <w:tcW w:w="1886" w:type="dxa"/>
          </w:tcPr>
          <w:p w:rsidR="007E6618" w:rsidRPr="00853B79" w:rsidRDefault="00A713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7E6618" w:rsidRPr="00EE2F30" w:rsidRDefault="00A71318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60" w:type="dxa"/>
          </w:tcPr>
          <w:p w:rsidR="007E6618" w:rsidRPr="00EE2F30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7E6618" w:rsidRPr="00EE2F30" w:rsidRDefault="00A713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760" w:type="dxa"/>
          </w:tcPr>
          <w:p w:rsidR="007E6618" w:rsidRPr="00EE2F30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7E6618" w:rsidRPr="00853B79" w:rsidRDefault="00C5432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</w:t>
            </w:r>
          </w:p>
        </w:tc>
        <w:tc>
          <w:tcPr>
            <w:tcW w:w="1886" w:type="dxa"/>
          </w:tcPr>
          <w:p w:rsidR="007E6618" w:rsidRPr="00853B79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863" w:type="dxa"/>
          </w:tcPr>
          <w:p w:rsidR="007E6618" w:rsidRPr="00853B79" w:rsidRDefault="00C5432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1071,0</w:t>
            </w:r>
          </w:p>
        </w:tc>
        <w:tc>
          <w:tcPr>
            <w:tcW w:w="1760" w:type="dxa"/>
          </w:tcPr>
          <w:p w:rsidR="007E6618" w:rsidRPr="00853B79" w:rsidRDefault="00A71318" w:rsidP="00A713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1071,0</w:t>
            </w:r>
          </w:p>
        </w:tc>
        <w:tc>
          <w:tcPr>
            <w:tcW w:w="1886" w:type="dxa"/>
          </w:tcPr>
          <w:p w:rsidR="007E6618" w:rsidRPr="00853B79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-342,0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7E6618" w:rsidRPr="00853B79" w:rsidRDefault="00C54325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886" w:type="dxa"/>
          </w:tcPr>
          <w:p w:rsidR="007E6618" w:rsidRPr="00853B79" w:rsidRDefault="00EE2F30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7E6618" w:rsidRDefault="00C54325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7E6618" w:rsidRPr="00853B79" w:rsidRDefault="007E66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7E6618" w:rsidRPr="00853B79" w:rsidRDefault="007E6618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7E6618" w:rsidRPr="00853B79" w:rsidRDefault="00C5432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Pr="00853B79" w:rsidRDefault="00C5432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7E6618" w:rsidRPr="00853B79" w:rsidRDefault="00C5432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75383,5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74859,8</w:t>
            </w:r>
          </w:p>
        </w:tc>
        <w:tc>
          <w:tcPr>
            <w:tcW w:w="1886" w:type="dxa"/>
          </w:tcPr>
          <w:p w:rsidR="007E6618" w:rsidRPr="00853B79" w:rsidRDefault="00EE2F30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5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523,7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7E6618" w:rsidRPr="00853B79" w:rsidRDefault="00C5432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82904,1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82380,4</w:t>
            </w:r>
          </w:p>
        </w:tc>
        <w:tc>
          <w:tcPr>
            <w:tcW w:w="1886" w:type="dxa"/>
          </w:tcPr>
          <w:p w:rsidR="007E6618" w:rsidRPr="00853B79" w:rsidRDefault="007E6618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5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523,7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0" w:rsidRDefault="00AC1142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EE2F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F30" w:rsidRDefault="00C54325" w:rsidP="00C54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+128,5 тыс. руб.;</w:t>
      </w:r>
    </w:p>
    <w:p w:rsidR="00C54325" w:rsidRDefault="00C54325" w:rsidP="00EE2F30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-прочих безвозмездных поступлений в бюджеты городских поселений +395,2 тыс. руб.</w:t>
      </w:r>
    </w:p>
    <w:p w:rsidR="00510DC5" w:rsidRPr="00853B79" w:rsidRDefault="00510DC5" w:rsidP="00C54325">
      <w:pPr>
        <w:widowControl w:val="0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BB7FD4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543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262F8">
        <w:rPr>
          <w:rFonts w:ascii="Times New Roman" w:eastAsia="Times New Roman" w:hAnsi="Times New Roman" w:cs="Times New Roman"/>
          <w:sz w:val="28"/>
          <w:szCs w:val="28"/>
          <w:lang w:eastAsia="ru-RU"/>
        </w:rPr>
        <w:t>83605,5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262F8">
        <w:rPr>
          <w:rFonts w:ascii="Times New Roman" w:eastAsia="Times New Roman" w:hAnsi="Times New Roman" w:cs="Times New Roman"/>
          <w:sz w:val="28"/>
          <w:szCs w:val="28"/>
          <w:lang w:eastAsia="ru-RU"/>
        </w:rPr>
        <w:t>75308,5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увеличение расходной части бюджета на </w:t>
      </w:r>
      <w:r w:rsidR="009262F8">
        <w:rPr>
          <w:rFonts w:ascii="Times New Roman" w:eastAsia="Times New Roman" w:hAnsi="Times New Roman" w:cs="Times New Roman"/>
          <w:sz w:val="28"/>
          <w:szCs w:val="28"/>
          <w:lang w:eastAsia="ru-RU"/>
        </w:rPr>
        <w:t>523,7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поселения.</w:t>
      </w:r>
    </w:p>
    <w:p w:rsidR="00510DC5" w:rsidRPr="00853B79" w:rsidRDefault="00510DC5" w:rsidP="00BB7FD4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262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3"/>
        <w:gridCol w:w="1513"/>
        <w:gridCol w:w="1607"/>
        <w:gridCol w:w="1426"/>
        <w:gridCol w:w="1430"/>
        <w:gridCol w:w="1432"/>
      </w:tblGrid>
      <w:tr w:rsidR="003E469F" w:rsidRPr="00853B79" w:rsidTr="003E469F">
        <w:tc>
          <w:tcPr>
            <w:tcW w:w="1130" w:type="pct"/>
            <w:vMerge w:val="restart"/>
          </w:tcPr>
          <w:p w:rsidR="003E469F" w:rsidRPr="00853B79" w:rsidRDefault="003E469F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0" w:type="pct"/>
            <w:gridSpan w:val="5"/>
          </w:tcPr>
          <w:p w:rsidR="003E469F" w:rsidRPr="00853B79" w:rsidRDefault="003E469F" w:rsidP="009262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E469F" w:rsidRPr="00853B79" w:rsidTr="003E469F">
        <w:tc>
          <w:tcPr>
            <w:tcW w:w="1130" w:type="pct"/>
            <w:vMerge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</w:tcPr>
          <w:p w:rsidR="003E469F" w:rsidRPr="00853B79" w:rsidRDefault="003E469F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 </w:t>
            </w:r>
          </w:p>
        </w:tc>
        <w:tc>
          <w:tcPr>
            <w:tcW w:w="840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747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3188,5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3188,5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48" w:type="pct"/>
          </w:tcPr>
          <w:p w:rsidR="003E469F" w:rsidRPr="00853B79" w:rsidRDefault="003E469F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40" w:type="pct"/>
          </w:tcPr>
          <w:p w:rsidR="003E469F" w:rsidRDefault="003E469F" w:rsidP="00BB7FD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5" w:type="pct"/>
          </w:tcPr>
          <w:p w:rsidR="003E469F" w:rsidRPr="00853B79" w:rsidRDefault="003E469F" w:rsidP="00BB7FD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</w:tcPr>
          <w:p w:rsidR="003E469F" w:rsidRPr="00853B79" w:rsidRDefault="003E469F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</w:tcPr>
          <w:p w:rsidR="003E469F" w:rsidRPr="00853B79" w:rsidRDefault="003E469F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8" w:type="pct"/>
          </w:tcPr>
          <w:p w:rsidR="003E469F" w:rsidRPr="00853B79" w:rsidRDefault="003E469F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71994,5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72483,5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48" w:type="pct"/>
          </w:tcPr>
          <w:p w:rsidR="003E469F" w:rsidRPr="00853B79" w:rsidRDefault="003E469F" w:rsidP="00F211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5236,0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5270,7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48" w:type="pct"/>
          </w:tcPr>
          <w:p w:rsidR="003E469F" w:rsidRPr="00853B79" w:rsidRDefault="003E469F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+34,7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8" w:type="pct"/>
          </w:tcPr>
          <w:p w:rsidR="003E469F" w:rsidRPr="00853B79" w:rsidRDefault="003E469F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0" w:type="pct"/>
          </w:tcPr>
          <w:p w:rsidR="003E469F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5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</w:tcPr>
          <w:p w:rsidR="003E469F" w:rsidRDefault="003E469F" w:rsidP="00D4401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E469F">
        <w:tc>
          <w:tcPr>
            <w:tcW w:w="1130" w:type="pct"/>
          </w:tcPr>
          <w:p w:rsidR="003E469F" w:rsidRPr="00853B79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0" w:type="pct"/>
          </w:tcPr>
          <w:p w:rsidR="003E469F" w:rsidRPr="00853B79" w:rsidRDefault="003E469F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83081,8</w:t>
            </w:r>
          </w:p>
        </w:tc>
        <w:tc>
          <w:tcPr>
            <w:tcW w:w="840" w:type="pct"/>
          </w:tcPr>
          <w:p w:rsidR="003E469F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pct"/>
          </w:tcPr>
          <w:p w:rsidR="003E469F" w:rsidRPr="00853B79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83605,5</w:t>
            </w:r>
          </w:p>
        </w:tc>
        <w:tc>
          <w:tcPr>
            <w:tcW w:w="747" w:type="pct"/>
            <w:vAlign w:val="center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</w:tcPr>
          <w:p w:rsidR="003E469F" w:rsidRPr="00853B79" w:rsidRDefault="003E469F" w:rsidP="001A455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+523,7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A45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proofErr w:type="gramStart"/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1A4556">
        <w:rPr>
          <w:rFonts w:ascii="Times New Roman" w:eastAsia="Times New Roman" w:hAnsi="Times New Roman" w:cs="Times New Roman"/>
          <w:sz w:val="28"/>
          <w:szCs w:val="28"/>
          <w:lang w:eastAsia="ru-RU"/>
        </w:rPr>
        <w:t>489,0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1A4556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77ACC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677ACC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D44010">
        <w:rPr>
          <w:rFonts w:ascii="Times New Roman" w:hAnsi="Times New Roman" w:cs="Times New Roman"/>
          <w:sz w:val="28"/>
          <w:szCs w:val="28"/>
        </w:rPr>
        <w:t xml:space="preserve">исполнением расходных обязательств поселения, принятых </w:t>
      </w:r>
      <w:r w:rsidR="003B7094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1A455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«Формирование современной городской среды на территории </w:t>
      </w:r>
      <w:proofErr w:type="spellStart"/>
      <w:r w:rsidR="001A455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A4556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год» +489,0 тыс. руб. и на обеспечение развития и укрепления материально-технической базы Дома культуры +34,7 тыс. руб.</w:t>
      </w:r>
      <w:proofErr w:type="gramEnd"/>
    </w:p>
    <w:p w:rsidR="003E469F" w:rsidRDefault="003E469F" w:rsidP="003E469F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не изменилась. Как и в утвержденном основную долю расходов поселения в 2018 году  составят расходы на жилищно-коммунальное хозяйство – 86,7%, на культуру и кинематография – 6,3%, на общегосударственные вопросы – 3,8%.</w:t>
      </w:r>
    </w:p>
    <w:p w:rsidR="00A92859" w:rsidRDefault="00A92859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96D" w:rsidRPr="00733DEF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lastRenderedPageBreak/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>на 201</w:t>
      </w:r>
      <w:r w:rsidR="004F1B91">
        <w:rPr>
          <w:rFonts w:ascii="Times New Roman" w:hAnsi="Times New Roman" w:cs="Times New Roman"/>
          <w:sz w:val="28"/>
          <w:szCs w:val="28"/>
        </w:rPr>
        <w:t>8</w:t>
      </w:r>
      <w:r w:rsidR="00F26426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F1B91">
        <w:rPr>
          <w:rFonts w:ascii="Times New Roman" w:hAnsi="Times New Roman" w:cs="Times New Roman"/>
          <w:sz w:val="28"/>
          <w:szCs w:val="28"/>
        </w:rPr>
        <w:t>9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-</w:t>
      </w:r>
      <w:r w:rsidR="00F26426">
        <w:rPr>
          <w:rFonts w:ascii="Times New Roman" w:hAnsi="Times New Roman" w:cs="Times New Roman"/>
          <w:sz w:val="28"/>
          <w:szCs w:val="28"/>
        </w:rPr>
        <w:t xml:space="preserve"> 20</w:t>
      </w:r>
      <w:r w:rsidR="004F1B91">
        <w:rPr>
          <w:rFonts w:ascii="Times New Roman" w:hAnsi="Times New Roman" w:cs="Times New Roman"/>
          <w:sz w:val="28"/>
          <w:szCs w:val="28"/>
        </w:rPr>
        <w:t>20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годов утвержден Перечень муниципальных целевых программ, предусмотренных к финансированию за счет средств бюджета </w:t>
      </w:r>
      <w:proofErr w:type="spellStart"/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</w:t>
      </w:r>
      <w:proofErr w:type="gramStart"/>
      <w:r w:rsidR="00F264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26426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E73955" w:rsidRPr="0032282F" w:rsidRDefault="004F1B91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E73955"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E73955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55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73955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E73955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955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3025,7</w:t>
      </w:r>
      <w:r w:rsidR="00E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4F1B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F1B91">
        <w:rPr>
          <w:rFonts w:ascii="Times New Roman" w:eastAsia="Times New Roman" w:hAnsi="Times New Roman" w:cs="Times New Roman"/>
          <w:sz w:val="28"/>
          <w:szCs w:val="28"/>
          <w:lang w:eastAsia="ru-RU"/>
        </w:rPr>
        <w:t>3154,2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6BD2" w:rsidRDefault="00E73955" w:rsidP="00C46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проекте Решения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4F1B91">
        <w:rPr>
          <w:rFonts w:ascii="Times New Roman" w:eastAsia="Times New Roman" w:hAnsi="Times New Roman" w:cs="Times New Roman"/>
          <w:sz w:val="28"/>
          <w:szCs w:val="28"/>
          <w:lang w:eastAsia="ru-RU"/>
        </w:rPr>
        <w:t>128,5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добавления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D2">
        <w:rPr>
          <w:rFonts w:ascii="Times New Roman" w:hAnsi="Times New Roman" w:cs="Times New Roman"/>
          <w:sz w:val="28"/>
          <w:szCs w:val="28"/>
        </w:rPr>
        <w:t>«</w:t>
      </w:r>
      <w:r w:rsidR="004F1B9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поселения на 2018 год</w:t>
      </w:r>
      <w:r w:rsidR="00C46BD2">
        <w:rPr>
          <w:rFonts w:ascii="Times New Roman" w:hAnsi="Times New Roman" w:cs="Times New Roman"/>
          <w:sz w:val="28"/>
          <w:szCs w:val="28"/>
        </w:rPr>
        <w:t>».</w:t>
      </w:r>
    </w:p>
    <w:p w:rsidR="00E04261" w:rsidRPr="007973D1" w:rsidRDefault="00E04261" w:rsidP="007973D1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сопоставлении распределенных бюджетных ассигнований на реализацию муниципальных целевых программ (Приложение №7) с распределением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на2018 год (прил.5</w:t>
      </w:r>
      <w:r w:rsidR="007973D1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 xml:space="preserve">) установлено не соответствие. </w:t>
      </w:r>
      <w:proofErr w:type="gramStart"/>
      <w:r w:rsidRPr="00E04261">
        <w:rPr>
          <w:rFonts w:ascii="Times New Roman" w:hAnsi="Times New Roman" w:cs="Times New Roman"/>
          <w:sz w:val="28"/>
          <w:szCs w:val="28"/>
          <w:u w:val="single"/>
        </w:rPr>
        <w:t>В приложении №7</w:t>
      </w:r>
      <w:r>
        <w:rPr>
          <w:rFonts w:ascii="Times New Roman" w:hAnsi="Times New Roman" w:cs="Times New Roman"/>
          <w:sz w:val="28"/>
          <w:szCs w:val="28"/>
        </w:rPr>
        <w:t xml:space="preserve"> по МЦП «Развитие автомобильных дорог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на 2017-2019г.г.» по разделу 0409, целевой статье 7950009200, виду расходов 244, распределен объем 871,6 тыс. руб., а в </w:t>
      </w:r>
      <w:r w:rsidRPr="007973D1">
        <w:rPr>
          <w:rFonts w:ascii="Times New Roman" w:hAnsi="Times New Roman" w:cs="Times New Roman"/>
          <w:sz w:val="28"/>
          <w:szCs w:val="28"/>
          <w:u w:val="single"/>
        </w:rPr>
        <w:t>приложении 5</w:t>
      </w:r>
      <w:r w:rsidR="007973D1">
        <w:rPr>
          <w:rFonts w:ascii="Times New Roman" w:hAnsi="Times New Roman" w:cs="Times New Roman"/>
          <w:sz w:val="28"/>
          <w:szCs w:val="28"/>
          <w:u w:val="single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  по эти же кодам распределен объем 651,3 т</w:t>
      </w:r>
      <w:r w:rsidR="007973D1">
        <w:rPr>
          <w:rFonts w:ascii="Times New Roman" w:hAnsi="Times New Roman" w:cs="Times New Roman"/>
          <w:sz w:val="28"/>
          <w:szCs w:val="28"/>
        </w:rPr>
        <w:t xml:space="preserve">ыс. руб. По МЦП  «Формирование современной городской среды на территории </w:t>
      </w:r>
      <w:proofErr w:type="spellStart"/>
      <w:r w:rsidR="007973D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973D1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</w:t>
      </w:r>
      <w:proofErr w:type="gramEnd"/>
      <w:r w:rsidR="007973D1">
        <w:rPr>
          <w:rFonts w:ascii="Times New Roman" w:hAnsi="Times New Roman" w:cs="Times New Roman"/>
          <w:sz w:val="28"/>
          <w:szCs w:val="28"/>
        </w:rPr>
        <w:t xml:space="preserve">» </w:t>
      </w:r>
      <w:r w:rsidR="007973D1" w:rsidRPr="007973D1">
        <w:rPr>
          <w:rFonts w:ascii="Times New Roman" w:hAnsi="Times New Roman" w:cs="Times New Roman"/>
          <w:sz w:val="28"/>
          <w:szCs w:val="28"/>
          <w:u w:val="single"/>
        </w:rPr>
        <w:t>в приложении 7</w:t>
      </w:r>
      <w:r w:rsidR="007973D1">
        <w:rPr>
          <w:rFonts w:ascii="Times New Roman" w:hAnsi="Times New Roman" w:cs="Times New Roman"/>
          <w:sz w:val="28"/>
          <w:szCs w:val="28"/>
        </w:rPr>
        <w:t xml:space="preserve"> по разделу, подразделу 0503, целевой статье 60000</w:t>
      </w:r>
      <w:r w:rsidR="007973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73D1">
        <w:rPr>
          <w:rFonts w:ascii="Times New Roman" w:hAnsi="Times New Roman" w:cs="Times New Roman"/>
          <w:sz w:val="28"/>
          <w:szCs w:val="28"/>
        </w:rPr>
        <w:t xml:space="preserve">5550, виду расходов 244, распределен объем 2269,6 тыс. руб., а в </w:t>
      </w:r>
      <w:r w:rsidR="007973D1" w:rsidRPr="007973D1">
        <w:rPr>
          <w:rFonts w:ascii="Times New Roman" w:hAnsi="Times New Roman" w:cs="Times New Roman"/>
          <w:sz w:val="28"/>
          <w:szCs w:val="28"/>
          <w:u w:val="single"/>
        </w:rPr>
        <w:t>приложении 5</w:t>
      </w:r>
      <w:r w:rsidR="007973D1">
        <w:rPr>
          <w:rFonts w:ascii="Times New Roman" w:hAnsi="Times New Roman" w:cs="Times New Roman"/>
          <w:sz w:val="28"/>
          <w:szCs w:val="28"/>
          <w:u w:val="single"/>
        </w:rPr>
        <w:t xml:space="preserve"> и 6</w:t>
      </w:r>
      <w:r w:rsidR="007973D1">
        <w:rPr>
          <w:rFonts w:ascii="Times New Roman" w:hAnsi="Times New Roman" w:cs="Times New Roman"/>
          <w:sz w:val="28"/>
          <w:szCs w:val="28"/>
        </w:rPr>
        <w:t xml:space="preserve"> по этим же кодам 2630,1 тыс. руб. </w:t>
      </w:r>
    </w:p>
    <w:p w:rsidR="00DA470C" w:rsidRPr="00D13DF8" w:rsidRDefault="007973D1" w:rsidP="007973D1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973D1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701,4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 в объем дефицита бюджета на 2018 год  изменения не вносятся.</w:t>
      </w:r>
      <w:proofErr w:type="gramEnd"/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</w:t>
      </w:r>
      <w:r w:rsidRPr="00B83B9C">
        <w:rPr>
          <w:rFonts w:ascii="Times New Roman" w:hAnsi="Times New Roman" w:cs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7973D1">
        <w:rPr>
          <w:rFonts w:ascii="Times New Roman" w:hAnsi="Times New Roman" w:cs="Times New Roman"/>
          <w:sz w:val="28"/>
          <w:szCs w:val="28"/>
        </w:rPr>
        <w:t xml:space="preserve">7520,6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руб.. 10 % от этой суммы составляет </w:t>
      </w:r>
      <w:r w:rsidR="007973D1">
        <w:rPr>
          <w:rFonts w:ascii="Times New Roman" w:hAnsi="Times New Roman" w:cs="Times New Roman"/>
          <w:sz w:val="28"/>
          <w:szCs w:val="28"/>
        </w:rPr>
        <w:t>752,0</w:t>
      </w:r>
      <w:r w:rsidR="00284E02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 на 201</w:t>
      </w:r>
      <w:r w:rsidR="007973D1">
        <w:rPr>
          <w:rFonts w:ascii="Times New Roman" w:hAnsi="Times New Roman" w:cs="Times New Roman"/>
          <w:sz w:val="28"/>
          <w:szCs w:val="28"/>
        </w:rPr>
        <w:t>8</w:t>
      </w:r>
      <w:r w:rsidR="00DB5243">
        <w:rPr>
          <w:rFonts w:ascii="Times New Roman" w:hAnsi="Times New Roman" w:cs="Times New Roman"/>
          <w:sz w:val="28"/>
          <w:szCs w:val="28"/>
        </w:rPr>
        <w:t xml:space="preserve"> год не превыси</w:t>
      </w:r>
      <w:r w:rsidR="00284E02">
        <w:rPr>
          <w:rFonts w:ascii="Times New Roman" w:hAnsi="Times New Roman" w:cs="Times New Roman"/>
          <w:sz w:val="28"/>
          <w:szCs w:val="28"/>
        </w:rPr>
        <w:t>л</w:t>
      </w:r>
      <w:r w:rsidR="00DB5243">
        <w:rPr>
          <w:rFonts w:ascii="Times New Roman" w:hAnsi="Times New Roman" w:cs="Times New Roman"/>
          <w:sz w:val="28"/>
          <w:szCs w:val="28"/>
        </w:rPr>
        <w:t xml:space="preserve"> предельного значения, установленного БК РФ. </w:t>
      </w:r>
    </w:p>
    <w:p w:rsidR="007F3FC6" w:rsidRDefault="007F3FC6" w:rsidP="009659BE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5E2759">
        <w:rPr>
          <w:rFonts w:ascii="Times New Roman" w:hAnsi="Times New Roman" w:cs="Times New Roman"/>
          <w:sz w:val="28"/>
          <w:szCs w:val="28"/>
        </w:rPr>
        <w:t>1091,2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5E2759">
        <w:rPr>
          <w:rFonts w:ascii="Times New Roman" w:hAnsi="Times New Roman" w:cs="Times New Roman"/>
          <w:sz w:val="28"/>
          <w:szCs w:val="28"/>
        </w:rPr>
        <w:t>1007,7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5E2759">
        <w:rPr>
          <w:rFonts w:ascii="Times New Roman" w:hAnsi="Times New Roman" w:cs="Times New Roman"/>
          <w:sz w:val="28"/>
          <w:szCs w:val="28"/>
        </w:rPr>
        <w:t>83,5</w:t>
      </w:r>
      <w:r w:rsidR="00465FE6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59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бюджета </w:t>
      </w:r>
      <w:r w:rsidR="005E2759">
        <w:rPr>
          <w:rFonts w:ascii="Times New Roman" w:hAnsi="Times New Roman" w:cs="Times New Roman"/>
          <w:sz w:val="28"/>
          <w:szCs w:val="28"/>
        </w:rPr>
        <w:t xml:space="preserve">не планируется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="005E275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финансирования дефицита бюджета.</w:t>
      </w:r>
      <w:r w:rsidR="005E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 w:rsidR="005E2759">
        <w:rPr>
          <w:rFonts w:ascii="Times New Roman" w:hAnsi="Times New Roman" w:cs="Times New Roman"/>
          <w:sz w:val="28"/>
          <w:szCs w:val="28"/>
        </w:rPr>
        <w:t>8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B83B9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83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>на 201</w:t>
      </w:r>
      <w:r w:rsidR="005E2759">
        <w:rPr>
          <w:rFonts w:ascii="Times New Roman" w:hAnsi="Times New Roman" w:cs="Times New Roman"/>
          <w:sz w:val="28"/>
          <w:szCs w:val="28"/>
        </w:rPr>
        <w:t>8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E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E27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3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59" w:rsidRDefault="005E2759" w:rsidP="005E27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дефицита бюджета планируется осуществлять за счет остатка</w:t>
      </w:r>
      <w:r w:rsidR="0006705A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местного бюджета.</w:t>
      </w:r>
    </w:p>
    <w:p w:rsidR="0006705A" w:rsidRDefault="0006705A" w:rsidP="005E27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Приложения 9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плановый период 2019-2020 года» установлено, что остатка средств на счетах по учету средств местного бюджета по состоянию на 01.01.2019г. не хватит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утвержденного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2019г объема дефицита бюджета.  </w:t>
      </w:r>
    </w:p>
    <w:p w:rsidR="0006705A" w:rsidRPr="0006705A" w:rsidRDefault="0006705A" w:rsidP="000670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05A">
        <w:rPr>
          <w:rFonts w:ascii="Times New Roman" w:hAnsi="Times New Roman" w:cs="Times New Roman"/>
          <w:sz w:val="28"/>
          <w:szCs w:val="28"/>
        </w:rPr>
        <w:t>По данным формы 0503178 "Сведения об остатках средств на счетах получателя бюджетных средств" по состоянию на 01.01.2018г., остаток средств на счетах по учету средств местного бюджета на 01.01.2018г. составлял - 1 145,11 тыс. руб.</w:t>
      </w:r>
    </w:p>
    <w:p w:rsidR="00CF593D" w:rsidRDefault="0006705A" w:rsidP="0006705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5A">
        <w:rPr>
          <w:rFonts w:ascii="Times New Roman" w:hAnsi="Times New Roman" w:cs="Times New Roman"/>
          <w:sz w:val="28"/>
          <w:szCs w:val="28"/>
        </w:rPr>
        <w:t>Согласно представленному</w:t>
      </w:r>
      <w:r>
        <w:rPr>
          <w:rFonts w:ascii="Times New Roman" w:hAnsi="Times New Roman" w:cs="Times New Roman"/>
          <w:sz w:val="28"/>
          <w:szCs w:val="28"/>
        </w:rPr>
        <w:t xml:space="preserve"> приложению 9 к</w:t>
      </w:r>
      <w:r w:rsidRPr="0006705A">
        <w:rPr>
          <w:rFonts w:ascii="Times New Roman" w:hAnsi="Times New Roman" w:cs="Times New Roman"/>
          <w:sz w:val="28"/>
          <w:szCs w:val="28"/>
        </w:rPr>
        <w:t xml:space="preserve"> Проекту Решения на 2018 год увеличение остатков средств планируется в объеме </w:t>
      </w:r>
      <w:r>
        <w:rPr>
          <w:rFonts w:ascii="Times New Roman" w:hAnsi="Times New Roman" w:cs="Times New Roman"/>
          <w:sz w:val="28"/>
          <w:szCs w:val="28"/>
        </w:rPr>
        <w:t>84404,1</w:t>
      </w:r>
      <w:r w:rsidRPr="0006705A">
        <w:rPr>
          <w:rFonts w:ascii="Times New Roman" w:hAnsi="Times New Roman" w:cs="Times New Roman"/>
          <w:sz w:val="28"/>
          <w:szCs w:val="28"/>
        </w:rPr>
        <w:t xml:space="preserve"> тыс. руб., уменьшение остатков средств планируется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85105,5</w:t>
      </w:r>
      <w:r w:rsidRPr="0006705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spellStart"/>
      <w:r w:rsidRPr="0006705A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06705A">
        <w:rPr>
          <w:rFonts w:ascii="Times New Roman" w:hAnsi="Times New Roman" w:cs="Times New Roman"/>
          <w:sz w:val="28"/>
          <w:szCs w:val="28"/>
        </w:rPr>
        <w:t xml:space="preserve">. прогнозируемый остаток денежных средств на счете по состоянию на 01.01.2019 года составит </w:t>
      </w:r>
      <w:r>
        <w:rPr>
          <w:rFonts w:ascii="Times New Roman" w:hAnsi="Times New Roman" w:cs="Times New Roman"/>
          <w:sz w:val="28"/>
          <w:szCs w:val="28"/>
        </w:rPr>
        <w:t>443,71</w:t>
      </w:r>
      <w:r w:rsidRPr="0006705A">
        <w:rPr>
          <w:rFonts w:ascii="Times New Roman" w:hAnsi="Times New Roman" w:cs="Times New Roman"/>
          <w:sz w:val="28"/>
          <w:szCs w:val="28"/>
        </w:rPr>
        <w:t xml:space="preserve"> тыс. рублей, (1 145,11+</w:t>
      </w:r>
      <w:r>
        <w:rPr>
          <w:rFonts w:ascii="Times New Roman" w:hAnsi="Times New Roman" w:cs="Times New Roman"/>
          <w:sz w:val="28"/>
          <w:szCs w:val="28"/>
        </w:rPr>
        <w:t>84404,1</w:t>
      </w:r>
      <w:r w:rsidRPr="000670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85105,5</w:t>
      </w:r>
      <w:r w:rsidRPr="0006705A">
        <w:rPr>
          <w:rFonts w:ascii="Times New Roman" w:hAnsi="Times New Roman" w:cs="Times New Roman"/>
          <w:sz w:val="28"/>
          <w:szCs w:val="28"/>
        </w:rPr>
        <w:t xml:space="preserve">) что на </w:t>
      </w:r>
      <w:r>
        <w:rPr>
          <w:rFonts w:ascii="Times New Roman" w:hAnsi="Times New Roman" w:cs="Times New Roman"/>
          <w:sz w:val="28"/>
          <w:szCs w:val="28"/>
        </w:rPr>
        <w:t>278,69</w:t>
      </w:r>
      <w:r w:rsidRPr="0006705A">
        <w:rPr>
          <w:rFonts w:ascii="Times New Roman" w:hAnsi="Times New Roman" w:cs="Times New Roman"/>
          <w:sz w:val="28"/>
          <w:szCs w:val="28"/>
        </w:rPr>
        <w:t xml:space="preserve"> тыс. руб. меньше чем требуется для обеспечения дефицита бюджета поселения</w:t>
      </w:r>
      <w:proofErr w:type="gramEnd"/>
      <w:r w:rsidRPr="0006705A">
        <w:rPr>
          <w:rFonts w:ascii="Times New Roman" w:hAnsi="Times New Roman" w:cs="Times New Roman"/>
          <w:sz w:val="28"/>
          <w:szCs w:val="28"/>
        </w:rPr>
        <w:t xml:space="preserve"> на 2019 год (722,4 тыс. руб.) и на </w:t>
      </w:r>
      <w:r>
        <w:rPr>
          <w:rFonts w:ascii="Times New Roman" w:hAnsi="Times New Roman" w:cs="Times New Roman"/>
          <w:sz w:val="28"/>
          <w:szCs w:val="28"/>
        </w:rPr>
        <w:t>278,69</w:t>
      </w:r>
      <w:r w:rsidRPr="0006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670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70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6705A">
        <w:rPr>
          <w:rFonts w:ascii="Times New Roman" w:hAnsi="Times New Roman" w:cs="Times New Roman"/>
          <w:sz w:val="28"/>
          <w:szCs w:val="28"/>
        </w:rPr>
        <w:t>. меньше чем требуется на 2020 год.</w:t>
      </w:r>
    </w:p>
    <w:p w:rsidR="0006705A" w:rsidRDefault="0006705A" w:rsidP="0006705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B6150D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установлено</w:t>
      </w:r>
      <w:r w:rsidR="00B6150D">
        <w:rPr>
          <w:rFonts w:ascii="Times New Roman" w:hAnsi="Times New Roman" w:cs="Times New Roman"/>
          <w:sz w:val="28"/>
          <w:szCs w:val="28"/>
        </w:rPr>
        <w:t>:</w:t>
      </w:r>
    </w:p>
    <w:p w:rsidR="00B6150D" w:rsidRDefault="00B6150D" w:rsidP="00B6150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150D">
        <w:rPr>
          <w:rFonts w:ascii="Times New Roman" w:hAnsi="Times New Roman" w:cs="Times New Roman"/>
          <w:color w:val="000000"/>
          <w:sz w:val="28"/>
          <w:szCs w:val="28"/>
        </w:rPr>
        <w:t>Проект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носит название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№121 от </w:t>
      </w:r>
      <w:r w:rsidRPr="00B6150D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и плановый период 2019-2020 года», тогда, как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и плановый период 2019-2020 года, был утвержден решением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Pr="00B615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26.12.2017г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№121.</w:t>
      </w:r>
    </w:p>
    <w:p w:rsidR="00A92859" w:rsidRDefault="00B6150D" w:rsidP="00B6150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1 Решения о бюджете имеет 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статью 1 изложить в редакции, содержащей 2 части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, таким образом предложенная редакция статьи 1 исключает части, утверждающие: предельный объем расходов на обслуживание муниципального долга на 2018 год, основные характеристики местного бюджета на 2019 год и 2020 год, верхний предел муниципального долга </w:t>
      </w:r>
      <w:proofErr w:type="spellStart"/>
      <w:r w:rsidR="00A92859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2020г. и на 1 января 2021года, предельный объем расходов на обслуживание муниципального долга в 2019 году и в 2020 году.</w:t>
      </w:r>
    </w:p>
    <w:p w:rsidR="008810FB" w:rsidRDefault="00A92859" w:rsidP="00A92859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A92859" w:rsidRPr="00B6150D" w:rsidRDefault="00A92859" w:rsidP="00A92859">
      <w:pPr>
        <w:pStyle w:val="a3"/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664E5F" w:rsidRDefault="00B95E3A" w:rsidP="00241295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B4003" w:rsidRPr="0032282F" w:rsidRDefault="008B4003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8B4003" w:rsidRPr="008B4003" w:rsidRDefault="00FB2978" w:rsidP="008B400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A9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прогнозируемого объема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поступлений.</w:t>
      </w:r>
    </w:p>
    <w:p w:rsidR="00FB2978" w:rsidRPr="008B4003" w:rsidRDefault="00FB2978" w:rsidP="0072129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8B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A92859">
        <w:rPr>
          <w:rFonts w:ascii="Times New Roman" w:hAnsi="Times New Roman" w:cs="Times New Roman"/>
          <w:sz w:val="28"/>
          <w:szCs w:val="28"/>
        </w:rPr>
        <w:t>8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3E469F">
        <w:rPr>
          <w:rFonts w:ascii="Times New Roman" w:eastAsia="Times New Roman" w:hAnsi="Times New Roman"/>
          <w:sz w:val="28"/>
          <w:szCs w:val="28"/>
          <w:lang w:eastAsia="ru-RU"/>
        </w:rPr>
        <w:t>75306,9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241295">
        <w:rPr>
          <w:rFonts w:ascii="Times New Roman" w:hAnsi="Times New Roman" w:cs="Times New Roman"/>
          <w:sz w:val="28"/>
          <w:szCs w:val="28"/>
        </w:rPr>
        <w:t>1091,2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241295">
        <w:rPr>
          <w:rFonts w:ascii="Times New Roman" w:eastAsia="Times New Roman" w:hAnsi="Times New Roman" w:cs="Times New Roman"/>
          <w:sz w:val="28"/>
          <w:szCs w:val="28"/>
          <w:lang w:eastAsia="ru-RU"/>
        </w:rPr>
        <w:t>75308,5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241295">
        <w:rPr>
          <w:rFonts w:ascii="Times New Roman" w:hAnsi="Times New Roman" w:cs="Times New Roman"/>
          <w:sz w:val="28"/>
          <w:szCs w:val="28"/>
        </w:rPr>
        <w:t>1007,7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241295">
        <w:rPr>
          <w:rFonts w:ascii="Times New Roman" w:hAnsi="Times New Roman" w:cs="Times New Roman"/>
          <w:sz w:val="28"/>
          <w:szCs w:val="28"/>
        </w:rPr>
        <w:t>83,5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44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lastRenderedPageBreak/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295">
        <w:rPr>
          <w:rFonts w:ascii="Times New Roman" w:hAnsi="Times New Roman" w:cs="Times New Roman"/>
          <w:sz w:val="28"/>
          <w:szCs w:val="28"/>
        </w:rPr>
        <w:t>.</w:t>
      </w:r>
    </w:p>
    <w:p w:rsidR="004E2949" w:rsidRDefault="00403238" w:rsidP="00241295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121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>от 2</w:t>
      </w:r>
      <w:r w:rsidR="00241295">
        <w:rPr>
          <w:rFonts w:ascii="Times New Roman" w:hAnsi="Times New Roman" w:cs="Times New Roman"/>
          <w:sz w:val="28"/>
          <w:szCs w:val="28"/>
        </w:rPr>
        <w:t>1</w:t>
      </w:r>
      <w:r w:rsidR="006738B4">
        <w:rPr>
          <w:rFonts w:ascii="Times New Roman" w:hAnsi="Times New Roman" w:cs="Times New Roman"/>
          <w:sz w:val="28"/>
          <w:szCs w:val="28"/>
        </w:rPr>
        <w:t>2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241295">
        <w:rPr>
          <w:rFonts w:ascii="Times New Roman" w:hAnsi="Times New Roman" w:cs="Times New Roman"/>
          <w:sz w:val="28"/>
          <w:szCs w:val="28"/>
        </w:rPr>
        <w:t>7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241295">
        <w:rPr>
          <w:rFonts w:ascii="Times New Roman" w:hAnsi="Times New Roman" w:cs="Times New Roman"/>
          <w:sz w:val="28"/>
          <w:szCs w:val="28"/>
        </w:rPr>
        <w:t>8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2018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241295">
        <w:rPr>
          <w:rFonts w:ascii="Times New Roman" w:hAnsi="Times New Roman" w:cs="Times New Roman"/>
          <w:bCs/>
          <w:sz w:val="28"/>
          <w:szCs w:val="28"/>
          <w:lang w:eastAsia="ru-RU"/>
        </w:rPr>
        <w:t>несоответствия текстовых статей</w:t>
      </w:r>
      <w:proofErr w:type="gramStart"/>
      <w:r w:rsidR="002412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241295" w:rsidRPr="00241295" w:rsidRDefault="00241295" w:rsidP="0024129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Совета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носит название «О внесении изменений и дополнений в решение Совета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№121 от </w:t>
      </w:r>
      <w:r w:rsidRPr="00241295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21.12.2017г</w:t>
      </w:r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. «О бюджете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и плановый период 2019-2020 года», тогда, как бюджет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и плановый период 2019-2020 года, был утвержден решением Совета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Pr="002412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26.12.2017г</w:t>
      </w:r>
      <w:proofErr w:type="gramEnd"/>
      <w:r w:rsidRPr="00241295">
        <w:rPr>
          <w:rFonts w:ascii="Times New Roman" w:hAnsi="Times New Roman" w:cs="Times New Roman"/>
          <w:color w:val="000000"/>
          <w:sz w:val="28"/>
          <w:szCs w:val="28"/>
        </w:rPr>
        <w:t>. №121.</w:t>
      </w:r>
    </w:p>
    <w:p w:rsidR="00241295" w:rsidRPr="00241295" w:rsidRDefault="00241295" w:rsidP="00241295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95">
        <w:rPr>
          <w:rFonts w:ascii="Times New Roman" w:hAnsi="Times New Roman" w:cs="Times New Roman"/>
          <w:color w:val="000000"/>
          <w:sz w:val="28"/>
          <w:szCs w:val="28"/>
        </w:rPr>
        <w:t>Статья 1 Решения о бюджете имеет 6 частей</w:t>
      </w:r>
      <w:proofErr w:type="gram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статью 1 изложить в редакции, содержащей 2 части, таким образом предложенная редакция статьи 1 исключает части, утверждающие: предельный объем расходов на обслуживание муниципального долга на 2018 год, основные характеристики местного бюджета на 2019 год и 2020 год, верхний предел муниципального долга </w:t>
      </w:r>
      <w:proofErr w:type="spellStart"/>
      <w:r w:rsidRPr="00241295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2020г. и на 1 января 2021года, предельный объем расходов на обслуживание муниципального долга в 2019 году и в 2020 году.</w:t>
      </w:r>
    </w:p>
    <w:p w:rsidR="00241295" w:rsidRPr="00241295" w:rsidRDefault="00241295" w:rsidP="00241295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827FF7" w:rsidRPr="00241295" w:rsidRDefault="00241295" w:rsidP="002412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95">
        <w:rPr>
          <w:rFonts w:ascii="Times New Roman" w:hAnsi="Times New Roman" w:cs="Times New Roman"/>
          <w:sz w:val="28"/>
          <w:szCs w:val="28"/>
        </w:rPr>
        <w:t>В ходе экспертизы представленных  к текстовой</w:t>
      </w:r>
      <w:r>
        <w:rPr>
          <w:rFonts w:ascii="Times New Roman" w:hAnsi="Times New Roman" w:cs="Times New Roman"/>
          <w:sz w:val="28"/>
          <w:szCs w:val="28"/>
        </w:rPr>
        <w:t xml:space="preserve"> части проекта приложений установлены расхождения:</w:t>
      </w:r>
    </w:p>
    <w:p w:rsidR="00241295" w:rsidRPr="00241295" w:rsidRDefault="00241295" w:rsidP="00241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61">
        <w:rPr>
          <w:rFonts w:ascii="Times New Roman" w:hAnsi="Times New Roman" w:cs="Times New Roman"/>
          <w:sz w:val="28"/>
          <w:szCs w:val="28"/>
          <w:u w:val="single"/>
        </w:rPr>
        <w:t>В приложении №7</w:t>
      </w:r>
      <w:r>
        <w:rPr>
          <w:rFonts w:ascii="Times New Roman" w:hAnsi="Times New Roman" w:cs="Times New Roman"/>
          <w:sz w:val="28"/>
          <w:szCs w:val="28"/>
        </w:rPr>
        <w:t xml:space="preserve"> по МЦП «Развитие автомобильных дорог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на 2017-2019г.г.» по разделу 0409, целевой статье 7950009200, виду расходов 244, распределен объем 871,6 тыс. руб., а в </w:t>
      </w:r>
      <w:r w:rsidRPr="007973D1">
        <w:rPr>
          <w:rFonts w:ascii="Times New Roman" w:hAnsi="Times New Roman" w:cs="Times New Roman"/>
          <w:sz w:val="28"/>
          <w:szCs w:val="28"/>
          <w:u w:val="single"/>
        </w:rPr>
        <w:t>приложении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  по эти же кодам распределен объем 651,3 тыс. руб.;</w:t>
      </w:r>
    </w:p>
    <w:p w:rsidR="00241295" w:rsidRDefault="00241295" w:rsidP="002412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sz w:val="28"/>
          <w:szCs w:val="28"/>
        </w:rPr>
        <w:t xml:space="preserve">По МЦП  «Формирование современной городской среды на территории </w:t>
      </w:r>
      <w:proofErr w:type="spellStart"/>
      <w:r w:rsidRPr="0024129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41295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год» </w:t>
      </w:r>
      <w:r w:rsidRPr="00241295">
        <w:rPr>
          <w:rFonts w:ascii="Times New Roman" w:hAnsi="Times New Roman" w:cs="Times New Roman"/>
          <w:sz w:val="28"/>
          <w:szCs w:val="28"/>
          <w:u w:val="single"/>
        </w:rPr>
        <w:t>в приложении 7</w:t>
      </w:r>
      <w:r w:rsidRPr="00241295">
        <w:rPr>
          <w:rFonts w:ascii="Times New Roman" w:hAnsi="Times New Roman" w:cs="Times New Roman"/>
          <w:sz w:val="28"/>
          <w:szCs w:val="28"/>
        </w:rPr>
        <w:t xml:space="preserve"> по разделу, подразделу 0503, целевой статье 60000</w:t>
      </w:r>
      <w:r w:rsidRPr="002412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1295">
        <w:rPr>
          <w:rFonts w:ascii="Times New Roman" w:hAnsi="Times New Roman" w:cs="Times New Roman"/>
          <w:sz w:val="28"/>
          <w:szCs w:val="28"/>
        </w:rPr>
        <w:t xml:space="preserve">5550, виду расходов 244, распределен объем 2269,6 тыс. руб., а в </w:t>
      </w:r>
      <w:r w:rsidRPr="00241295">
        <w:rPr>
          <w:rFonts w:ascii="Times New Roman" w:hAnsi="Times New Roman" w:cs="Times New Roman"/>
          <w:sz w:val="28"/>
          <w:szCs w:val="28"/>
          <w:u w:val="single"/>
        </w:rPr>
        <w:t>приложении 5 и 6</w:t>
      </w:r>
      <w:r w:rsidRPr="00241295">
        <w:rPr>
          <w:rFonts w:ascii="Times New Roman" w:hAnsi="Times New Roman" w:cs="Times New Roman"/>
          <w:sz w:val="28"/>
          <w:szCs w:val="28"/>
        </w:rPr>
        <w:t xml:space="preserve"> по этим же кодам 2630,1 тыс. руб. </w:t>
      </w:r>
    </w:p>
    <w:p w:rsidR="00241295" w:rsidRDefault="00241295" w:rsidP="002412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241295">
        <w:rPr>
          <w:rFonts w:ascii="Times New Roman" w:hAnsi="Times New Roman" w:cs="Times New Roman"/>
          <w:sz w:val="28"/>
          <w:szCs w:val="28"/>
          <w:u w:val="single"/>
        </w:rPr>
        <w:t>Приложения 9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2019-2020 года» установлено, что остатка средств на счетах по учету средств местного бюджета по состоянию на 01.01.2019г. не хватит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утвержденного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2019г объема дефицита бюджета.  </w:t>
      </w:r>
    </w:p>
    <w:p w:rsidR="00241295" w:rsidRPr="00241295" w:rsidRDefault="00241295" w:rsidP="002412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95" w:rsidRDefault="00241295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5EF8" w:rsidRPr="00241295" w:rsidRDefault="004D5EF8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41295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>№</w:t>
      </w:r>
      <w:r w:rsidR="00E6648C">
        <w:rPr>
          <w:rFonts w:ascii="Times New Roman" w:hAnsi="Times New Roman"/>
          <w:sz w:val="28"/>
          <w:szCs w:val="28"/>
        </w:rPr>
        <w:t>121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E6648C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E6648C">
        <w:rPr>
          <w:rFonts w:ascii="Times New Roman" w:hAnsi="Times New Roman"/>
          <w:sz w:val="28"/>
          <w:szCs w:val="28"/>
        </w:rPr>
        <w:t>7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E6648C">
        <w:rPr>
          <w:rFonts w:ascii="Times New Roman" w:hAnsi="Times New Roman"/>
          <w:sz w:val="28"/>
          <w:szCs w:val="28"/>
        </w:rPr>
        <w:t>8</w:t>
      </w:r>
      <w:r w:rsidR="00DD3C65">
        <w:rPr>
          <w:rFonts w:ascii="Times New Roman" w:hAnsi="Times New Roman"/>
          <w:sz w:val="28"/>
          <w:szCs w:val="28"/>
        </w:rPr>
        <w:t xml:space="preserve"> и плановой период 201</w:t>
      </w:r>
      <w:r w:rsidR="00E6648C">
        <w:rPr>
          <w:rFonts w:ascii="Times New Roman" w:hAnsi="Times New Roman"/>
          <w:sz w:val="28"/>
          <w:szCs w:val="28"/>
        </w:rPr>
        <w:t>9</w:t>
      </w:r>
      <w:r w:rsidR="00DD3C65">
        <w:rPr>
          <w:rFonts w:ascii="Times New Roman" w:hAnsi="Times New Roman"/>
          <w:sz w:val="28"/>
          <w:szCs w:val="28"/>
        </w:rPr>
        <w:t xml:space="preserve"> </w:t>
      </w:r>
      <w:r w:rsidR="00E6648C">
        <w:rPr>
          <w:rFonts w:ascii="Times New Roman" w:hAnsi="Times New Roman"/>
          <w:sz w:val="28"/>
          <w:szCs w:val="28"/>
        </w:rPr>
        <w:t>-</w:t>
      </w:r>
      <w:r w:rsidR="00DD3C65">
        <w:rPr>
          <w:rFonts w:ascii="Times New Roman" w:hAnsi="Times New Roman"/>
          <w:sz w:val="28"/>
          <w:szCs w:val="28"/>
        </w:rPr>
        <w:t xml:space="preserve"> 20</w:t>
      </w:r>
      <w:r w:rsidR="00E6648C">
        <w:rPr>
          <w:rFonts w:ascii="Times New Roman" w:hAnsi="Times New Roman"/>
          <w:sz w:val="28"/>
          <w:szCs w:val="28"/>
        </w:rPr>
        <w:t>20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с учетом необходимости </w:t>
      </w:r>
      <w:r w:rsidR="00027453">
        <w:rPr>
          <w:rFonts w:ascii="Times New Roman" w:hAnsi="Times New Roman"/>
          <w:sz w:val="28"/>
          <w:szCs w:val="28"/>
        </w:rPr>
        <w:t xml:space="preserve">устранения выявленных </w:t>
      </w:r>
      <w:r w:rsidR="00E6648C">
        <w:rPr>
          <w:rFonts w:ascii="Times New Roman" w:hAnsi="Times New Roman"/>
          <w:sz w:val="28"/>
          <w:szCs w:val="28"/>
        </w:rPr>
        <w:t>несоответствий и необходимости прогнозирования источников финансирования дефицита бюджета поселения на 2019 и 2020 год в объеме достаточном для его покрытия.</w:t>
      </w:r>
      <w:proofErr w:type="gramEnd"/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C" w:rsidRDefault="004D3B9C" w:rsidP="004821A1">
      <w:pPr>
        <w:spacing w:after="0" w:line="240" w:lineRule="auto"/>
      </w:pPr>
      <w:r>
        <w:separator/>
      </w:r>
    </w:p>
  </w:endnote>
  <w:endnote w:type="continuationSeparator" w:id="0">
    <w:p w:rsidR="004D3B9C" w:rsidRDefault="004D3B9C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C" w:rsidRDefault="004D3B9C" w:rsidP="004821A1">
      <w:pPr>
        <w:spacing w:after="0" w:line="240" w:lineRule="auto"/>
      </w:pPr>
      <w:r>
        <w:separator/>
      </w:r>
    </w:p>
  </w:footnote>
  <w:footnote w:type="continuationSeparator" w:id="0">
    <w:p w:rsidR="004D3B9C" w:rsidRDefault="004D3B9C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241295" w:rsidRDefault="002412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E7">
          <w:rPr>
            <w:noProof/>
          </w:rPr>
          <w:t>10</w:t>
        </w:r>
        <w:r>
          <w:fldChar w:fldCharType="end"/>
        </w:r>
      </w:p>
    </w:sdtContent>
  </w:sdt>
  <w:p w:rsidR="00241295" w:rsidRDefault="00241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594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2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27453"/>
    <w:rsid w:val="000356CC"/>
    <w:rsid w:val="00056097"/>
    <w:rsid w:val="0006075A"/>
    <w:rsid w:val="0006705A"/>
    <w:rsid w:val="00083466"/>
    <w:rsid w:val="0008708B"/>
    <w:rsid w:val="000932EB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71592"/>
    <w:rsid w:val="00180A80"/>
    <w:rsid w:val="00183CAA"/>
    <w:rsid w:val="00190C05"/>
    <w:rsid w:val="00197C61"/>
    <w:rsid w:val="001A119B"/>
    <w:rsid w:val="001A4556"/>
    <w:rsid w:val="001A4F50"/>
    <w:rsid w:val="001B297B"/>
    <w:rsid w:val="001C09A1"/>
    <w:rsid w:val="001C72DE"/>
    <w:rsid w:val="001E0FD0"/>
    <w:rsid w:val="001F45C8"/>
    <w:rsid w:val="00200753"/>
    <w:rsid w:val="00203DA1"/>
    <w:rsid w:val="0021742F"/>
    <w:rsid w:val="0023279F"/>
    <w:rsid w:val="00236FD1"/>
    <w:rsid w:val="00241295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5AEB"/>
    <w:rsid w:val="002C6431"/>
    <w:rsid w:val="002E0E85"/>
    <w:rsid w:val="002E392C"/>
    <w:rsid w:val="002E6658"/>
    <w:rsid w:val="003019F8"/>
    <w:rsid w:val="00310F7F"/>
    <w:rsid w:val="00315C62"/>
    <w:rsid w:val="00316CFA"/>
    <w:rsid w:val="00333DB0"/>
    <w:rsid w:val="003474E5"/>
    <w:rsid w:val="003528EA"/>
    <w:rsid w:val="00374E12"/>
    <w:rsid w:val="003810E6"/>
    <w:rsid w:val="003854F8"/>
    <w:rsid w:val="0039138F"/>
    <w:rsid w:val="0039601A"/>
    <w:rsid w:val="003B0541"/>
    <w:rsid w:val="003B2D14"/>
    <w:rsid w:val="003B4812"/>
    <w:rsid w:val="003B6096"/>
    <w:rsid w:val="003B6427"/>
    <w:rsid w:val="003B7094"/>
    <w:rsid w:val="003B7B2D"/>
    <w:rsid w:val="003C0F10"/>
    <w:rsid w:val="003D0140"/>
    <w:rsid w:val="003D65A7"/>
    <w:rsid w:val="003D7B5D"/>
    <w:rsid w:val="003E469F"/>
    <w:rsid w:val="003E55C4"/>
    <w:rsid w:val="00403238"/>
    <w:rsid w:val="004122B6"/>
    <w:rsid w:val="00421808"/>
    <w:rsid w:val="00422706"/>
    <w:rsid w:val="00423673"/>
    <w:rsid w:val="00423B27"/>
    <w:rsid w:val="00447DD6"/>
    <w:rsid w:val="00463740"/>
    <w:rsid w:val="00464942"/>
    <w:rsid w:val="00465FE6"/>
    <w:rsid w:val="00474A21"/>
    <w:rsid w:val="00475311"/>
    <w:rsid w:val="004821A1"/>
    <w:rsid w:val="004B2718"/>
    <w:rsid w:val="004C03BA"/>
    <w:rsid w:val="004C1B7E"/>
    <w:rsid w:val="004D04F6"/>
    <w:rsid w:val="004D3B9C"/>
    <w:rsid w:val="004D5EF8"/>
    <w:rsid w:val="004E2949"/>
    <w:rsid w:val="004F1B91"/>
    <w:rsid w:val="004F3249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4E69"/>
    <w:rsid w:val="0056791B"/>
    <w:rsid w:val="0058526D"/>
    <w:rsid w:val="005904B5"/>
    <w:rsid w:val="00595B18"/>
    <w:rsid w:val="005B3DFB"/>
    <w:rsid w:val="005C425E"/>
    <w:rsid w:val="005D06F8"/>
    <w:rsid w:val="005D2D77"/>
    <w:rsid w:val="005D3BCB"/>
    <w:rsid w:val="005E2759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155B0"/>
    <w:rsid w:val="00721290"/>
    <w:rsid w:val="00726E99"/>
    <w:rsid w:val="00733DEF"/>
    <w:rsid w:val="007408D1"/>
    <w:rsid w:val="00753255"/>
    <w:rsid w:val="00757D63"/>
    <w:rsid w:val="00760AC5"/>
    <w:rsid w:val="0077040E"/>
    <w:rsid w:val="00777C45"/>
    <w:rsid w:val="00785599"/>
    <w:rsid w:val="00785F5B"/>
    <w:rsid w:val="007973D1"/>
    <w:rsid w:val="007B6EA8"/>
    <w:rsid w:val="007D0F54"/>
    <w:rsid w:val="007E661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810FB"/>
    <w:rsid w:val="00887F1C"/>
    <w:rsid w:val="00895244"/>
    <w:rsid w:val="008A3E41"/>
    <w:rsid w:val="008B06E3"/>
    <w:rsid w:val="008B4003"/>
    <w:rsid w:val="008D5C20"/>
    <w:rsid w:val="0090475F"/>
    <w:rsid w:val="00904C93"/>
    <w:rsid w:val="009124FB"/>
    <w:rsid w:val="00913452"/>
    <w:rsid w:val="009201DE"/>
    <w:rsid w:val="00925A55"/>
    <w:rsid w:val="009262F8"/>
    <w:rsid w:val="0093149D"/>
    <w:rsid w:val="0093673E"/>
    <w:rsid w:val="0093684B"/>
    <w:rsid w:val="00956BDA"/>
    <w:rsid w:val="00957DEC"/>
    <w:rsid w:val="009659BE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35540"/>
    <w:rsid w:val="00A418E0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6B49"/>
    <w:rsid w:val="00AF7182"/>
    <w:rsid w:val="00B010ED"/>
    <w:rsid w:val="00B15C34"/>
    <w:rsid w:val="00B35B99"/>
    <w:rsid w:val="00B408C6"/>
    <w:rsid w:val="00B42E40"/>
    <w:rsid w:val="00B455E7"/>
    <w:rsid w:val="00B53E2E"/>
    <w:rsid w:val="00B54A6C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3B13"/>
    <w:rsid w:val="00BE02FD"/>
    <w:rsid w:val="00BF2E4F"/>
    <w:rsid w:val="00BF7B0D"/>
    <w:rsid w:val="00C0051E"/>
    <w:rsid w:val="00C12CDD"/>
    <w:rsid w:val="00C150F3"/>
    <w:rsid w:val="00C20F1F"/>
    <w:rsid w:val="00C2635F"/>
    <w:rsid w:val="00C2702A"/>
    <w:rsid w:val="00C46BD2"/>
    <w:rsid w:val="00C501FC"/>
    <w:rsid w:val="00C51AF1"/>
    <w:rsid w:val="00C54325"/>
    <w:rsid w:val="00C55A88"/>
    <w:rsid w:val="00C565A3"/>
    <w:rsid w:val="00C56EA6"/>
    <w:rsid w:val="00C740E5"/>
    <w:rsid w:val="00C802B6"/>
    <w:rsid w:val="00C937E3"/>
    <w:rsid w:val="00C93DFF"/>
    <w:rsid w:val="00CC56F6"/>
    <w:rsid w:val="00CC57EF"/>
    <w:rsid w:val="00CD5398"/>
    <w:rsid w:val="00CF02E0"/>
    <w:rsid w:val="00CF3D0C"/>
    <w:rsid w:val="00CF593D"/>
    <w:rsid w:val="00CF7D5A"/>
    <w:rsid w:val="00D063E3"/>
    <w:rsid w:val="00D13DF8"/>
    <w:rsid w:val="00D30830"/>
    <w:rsid w:val="00D37870"/>
    <w:rsid w:val="00D41808"/>
    <w:rsid w:val="00D44010"/>
    <w:rsid w:val="00D61A95"/>
    <w:rsid w:val="00D6683B"/>
    <w:rsid w:val="00D701E0"/>
    <w:rsid w:val="00D74B6C"/>
    <w:rsid w:val="00D77132"/>
    <w:rsid w:val="00D8758B"/>
    <w:rsid w:val="00D92791"/>
    <w:rsid w:val="00D947B0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2164B"/>
    <w:rsid w:val="00E30C19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D2"/>
    <w:rsid w:val="00E755B2"/>
    <w:rsid w:val="00E84944"/>
    <w:rsid w:val="00EA488C"/>
    <w:rsid w:val="00EA4DAE"/>
    <w:rsid w:val="00EA746F"/>
    <w:rsid w:val="00EA76F7"/>
    <w:rsid w:val="00EC0A69"/>
    <w:rsid w:val="00ED7D3F"/>
    <w:rsid w:val="00EE2F30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669C8"/>
    <w:rsid w:val="00F72BE7"/>
    <w:rsid w:val="00F742CD"/>
    <w:rsid w:val="00F756C0"/>
    <w:rsid w:val="00F801E8"/>
    <w:rsid w:val="00F84EBD"/>
    <w:rsid w:val="00F97880"/>
    <w:rsid w:val="00FA0923"/>
    <w:rsid w:val="00FB2978"/>
    <w:rsid w:val="00FB750A"/>
    <w:rsid w:val="00FC6339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5326-057E-4726-976C-A73CC82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2018-06-21T14:34:00Z</cp:lastPrinted>
  <dcterms:created xsi:type="dcterms:W3CDTF">2018-08-15T06:16:00Z</dcterms:created>
  <dcterms:modified xsi:type="dcterms:W3CDTF">2018-08-15T06:16:00Z</dcterms:modified>
</cp:coreProperties>
</file>