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28" w:rsidRDefault="000C0547" w:rsidP="004F314C">
      <w:pPr>
        <w:pStyle w:val="af6"/>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15.05pt;width:55.35pt;height:1in;z-index:251657728" o:allowincell="f">
            <v:imagedata r:id="rId9" o:title=""/>
            <w10:wrap type="topAndBottom"/>
          </v:shape>
          <o:OLEObject Type="Embed" ProgID="Unknown" ShapeID="_x0000_s1026" DrawAspect="Content" ObjectID="_1595830388" r:id="rId10"/>
        </w:pict>
      </w:r>
    </w:p>
    <w:p w:rsidR="00277428" w:rsidRDefault="00277428" w:rsidP="00053EEB">
      <w:pPr>
        <w:pStyle w:val="4"/>
        <w:tabs>
          <w:tab w:val="left" w:pos="6521"/>
        </w:tabs>
        <w:ind w:left="0" w:firstLine="0"/>
        <w:jc w:val="center"/>
      </w:pPr>
      <w:r>
        <w:t xml:space="preserve">РЕСПУБЛИКА </w:t>
      </w:r>
      <w:r>
        <w:rPr>
          <w:noProof w:val="0"/>
        </w:rPr>
        <w:t xml:space="preserve">  </w:t>
      </w:r>
      <w:r>
        <w:t>КАРЕЛИЯ</w:t>
      </w:r>
    </w:p>
    <w:p w:rsidR="00277428" w:rsidRDefault="00277428" w:rsidP="00053EEB">
      <w:pPr>
        <w:jc w:val="center"/>
      </w:pPr>
    </w:p>
    <w:p w:rsidR="00277428" w:rsidRPr="00053EEB" w:rsidRDefault="00277428"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277428" w:rsidRPr="00053EEB" w:rsidRDefault="00277428" w:rsidP="00053EEB">
      <w:pPr>
        <w:jc w:val="center"/>
        <w:rPr>
          <w:rFonts w:ascii="Times New Roman" w:hAnsi="Times New Roman"/>
          <w:b/>
          <w:sz w:val="32"/>
          <w:szCs w:val="32"/>
        </w:rPr>
      </w:pPr>
    </w:p>
    <w:p w:rsidR="00277428" w:rsidRDefault="00277428"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053EEB">
      <w:pPr>
        <w:jc w:val="center"/>
        <w:rPr>
          <w:rFonts w:ascii="Times New Roman" w:hAnsi="Times New Roman"/>
          <w:b/>
          <w:sz w:val="32"/>
          <w:szCs w:val="32"/>
        </w:rPr>
      </w:pPr>
    </w:p>
    <w:p w:rsidR="00277428" w:rsidRDefault="00277428" w:rsidP="00D21132">
      <w:pPr>
        <w:tabs>
          <w:tab w:val="left" w:pos="2676"/>
        </w:tabs>
        <w:jc w:val="center"/>
        <w:rPr>
          <w:rFonts w:ascii="Times New Roman" w:hAnsi="Times New Roman"/>
          <w:b/>
          <w:sz w:val="28"/>
          <w:szCs w:val="28"/>
        </w:rPr>
      </w:pPr>
      <w:r>
        <w:rPr>
          <w:rFonts w:ascii="Times New Roman" w:hAnsi="Times New Roman"/>
          <w:b/>
          <w:sz w:val="28"/>
          <w:szCs w:val="28"/>
        </w:rPr>
        <w:t>ОТЧЕТ</w:t>
      </w:r>
    </w:p>
    <w:p w:rsidR="00D21132" w:rsidRDefault="00277428" w:rsidP="00D21132">
      <w:pPr>
        <w:tabs>
          <w:tab w:val="left" w:pos="2676"/>
        </w:tabs>
        <w:ind w:left="57" w:right="454"/>
        <w:jc w:val="center"/>
        <w:rPr>
          <w:rFonts w:ascii="Times New Roman" w:hAnsi="Times New Roman"/>
          <w:sz w:val="28"/>
          <w:szCs w:val="28"/>
        </w:rPr>
      </w:pPr>
      <w:r>
        <w:rPr>
          <w:rFonts w:ascii="Times New Roman" w:hAnsi="Times New Roman"/>
          <w:b/>
          <w:sz w:val="28"/>
          <w:szCs w:val="28"/>
        </w:rPr>
        <w:t>о результатах контрольного мероприятия</w:t>
      </w:r>
    </w:p>
    <w:p w:rsidR="00D21132" w:rsidRDefault="00D21132" w:rsidP="00D21132">
      <w:pPr>
        <w:tabs>
          <w:tab w:val="left" w:pos="2676"/>
        </w:tabs>
        <w:ind w:left="57" w:right="454"/>
        <w:jc w:val="right"/>
        <w:rPr>
          <w:rFonts w:ascii="Times New Roman" w:hAnsi="Times New Roman"/>
          <w:sz w:val="28"/>
          <w:szCs w:val="28"/>
        </w:rPr>
      </w:pPr>
    </w:p>
    <w:p w:rsidR="00D21132" w:rsidRPr="00F90AC4" w:rsidRDefault="00D21132" w:rsidP="007E54DC">
      <w:pPr>
        <w:tabs>
          <w:tab w:val="left" w:pos="2676"/>
        </w:tabs>
        <w:spacing w:after="0"/>
        <w:ind w:right="454"/>
        <w:jc w:val="right"/>
        <w:rPr>
          <w:rFonts w:ascii="Times New Roman" w:hAnsi="Times New Roman"/>
          <w:sz w:val="28"/>
          <w:szCs w:val="28"/>
        </w:rPr>
      </w:pPr>
      <w:r w:rsidRPr="00F90AC4">
        <w:rPr>
          <w:rFonts w:ascii="Times New Roman" w:hAnsi="Times New Roman"/>
          <w:sz w:val="28"/>
          <w:szCs w:val="28"/>
        </w:rPr>
        <w:t>Утвержден</w:t>
      </w:r>
    </w:p>
    <w:p w:rsidR="00D21132" w:rsidRPr="00F90AC4" w:rsidRDefault="00D21132" w:rsidP="007E54DC">
      <w:pPr>
        <w:tabs>
          <w:tab w:val="left" w:pos="2676"/>
        </w:tabs>
        <w:spacing w:after="0"/>
        <w:ind w:right="454"/>
        <w:jc w:val="right"/>
        <w:rPr>
          <w:rFonts w:ascii="Times New Roman" w:hAnsi="Times New Roman"/>
          <w:sz w:val="28"/>
          <w:szCs w:val="28"/>
        </w:rPr>
      </w:pPr>
      <w:r w:rsidRPr="00F90AC4">
        <w:rPr>
          <w:rFonts w:ascii="Times New Roman" w:hAnsi="Times New Roman"/>
          <w:sz w:val="28"/>
          <w:szCs w:val="28"/>
        </w:rPr>
        <w:t>Приказом</w:t>
      </w:r>
    </w:p>
    <w:p w:rsidR="00D21132" w:rsidRPr="00F90AC4" w:rsidRDefault="00D21132" w:rsidP="007E54DC">
      <w:pPr>
        <w:tabs>
          <w:tab w:val="left" w:pos="2676"/>
        </w:tabs>
        <w:spacing w:after="0"/>
        <w:ind w:right="454"/>
        <w:jc w:val="right"/>
        <w:rPr>
          <w:rFonts w:ascii="Times New Roman" w:hAnsi="Times New Roman"/>
          <w:sz w:val="28"/>
          <w:szCs w:val="28"/>
        </w:rPr>
      </w:pPr>
      <w:r w:rsidRPr="00F90AC4">
        <w:rPr>
          <w:rFonts w:ascii="Times New Roman" w:hAnsi="Times New Roman"/>
          <w:sz w:val="28"/>
          <w:szCs w:val="28"/>
        </w:rPr>
        <w:t>Контрольно-счетного комитета СМР</w:t>
      </w:r>
    </w:p>
    <w:p w:rsidR="00D21132" w:rsidRPr="00F90AC4" w:rsidRDefault="00D21132" w:rsidP="007E54DC">
      <w:pPr>
        <w:tabs>
          <w:tab w:val="left" w:pos="2676"/>
        </w:tabs>
        <w:spacing w:after="0"/>
        <w:ind w:right="454"/>
        <w:jc w:val="right"/>
        <w:rPr>
          <w:rFonts w:ascii="Times New Roman" w:hAnsi="Times New Roman"/>
          <w:sz w:val="28"/>
          <w:szCs w:val="28"/>
        </w:rPr>
      </w:pPr>
      <w:r w:rsidRPr="00F90AC4">
        <w:rPr>
          <w:rFonts w:ascii="Times New Roman" w:hAnsi="Times New Roman"/>
          <w:sz w:val="28"/>
          <w:szCs w:val="28"/>
        </w:rPr>
        <w:t>от «</w:t>
      </w:r>
      <w:r w:rsidR="00271A8C">
        <w:rPr>
          <w:rFonts w:ascii="Times New Roman" w:hAnsi="Times New Roman"/>
          <w:sz w:val="28"/>
          <w:szCs w:val="28"/>
        </w:rPr>
        <w:t>13</w:t>
      </w:r>
      <w:r w:rsidRPr="00F90AC4">
        <w:rPr>
          <w:rFonts w:ascii="Times New Roman" w:hAnsi="Times New Roman"/>
          <w:sz w:val="28"/>
          <w:szCs w:val="28"/>
        </w:rPr>
        <w:t>»</w:t>
      </w:r>
      <w:r w:rsidR="00772443">
        <w:rPr>
          <w:rFonts w:ascii="Times New Roman" w:hAnsi="Times New Roman"/>
          <w:sz w:val="28"/>
          <w:szCs w:val="28"/>
        </w:rPr>
        <w:t xml:space="preserve"> </w:t>
      </w:r>
      <w:r w:rsidR="00271A8C">
        <w:rPr>
          <w:rFonts w:ascii="Times New Roman" w:hAnsi="Times New Roman"/>
          <w:sz w:val="28"/>
          <w:szCs w:val="28"/>
        </w:rPr>
        <w:t>июля</w:t>
      </w:r>
      <w:r w:rsidRPr="00F90AC4">
        <w:rPr>
          <w:rFonts w:ascii="Times New Roman" w:hAnsi="Times New Roman"/>
          <w:sz w:val="28"/>
          <w:szCs w:val="28"/>
        </w:rPr>
        <w:t xml:space="preserve"> </w:t>
      </w:r>
      <w:r w:rsidRPr="00FE6F07">
        <w:rPr>
          <w:rFonts w:ascii="Times New Roman" w:hAnsi="Times New Roman"/>
          <w:sz w:val="28"/>
          <w:szCs w:val="28"/>
        </w:rPr>
        <w:t>201</w:t>
      </w:r>
      <w:r w:rsidR="0016625A" w:rsidRPr="00FE6F07">
        <w:rPr>
          <w:rFonts w:ascii="Times New Roman" w:hAnsi="Times New Roman"/>
          <w:sz w:val="28"/>
          <w:szCs w:val="28"/>
        </w:rPr>
        <w:t>8</w:t>
      </w:r>
      <w:r w:rsidRPr="00FE6F07">
        <w:rPr>
          <w:rFonts w:ascii="Times New Roman" w:hAnsi="Times New Roman"/>
          <w:sz w:val="28"/>
          <w:szCs w:val="28"/>
        </w:rPr>
        <w:t>г. №</w:t>
      </w:r>
      <w:r w:rsidR="00FE6F07" w:rsidRPr="00FE6F07">
        <w:rPr>
          <w:rFonts w:ascii="Times New Roman" w:hAnsi="Times New Roman"/>
          <w:sz w:val="28"/>
          <w:szCs w:val="28"/>
        </w:rPr>
        <w:t>6</w:t>
      </w:r>
    </w:p>
    <w:p w:rsidR="00277428" w:rsidRDefault="00277428" w:rsidP="00053EEB">
      <w:pPr>
        <w:tabs>
          <w:tab w:val="left" w:pos="2676"/>
        </w:tabs>
        <w:jc w:val="center"/>
        <w:rPr>
          <w:rFonts w:ascii="Times New Roman" w:hAnsi="Times New Roman"/>
          <w:b/>
          <w:sz w:val="28"/>
          <w:szCs w:val="28"/>
        </w:rPr>
      </w:pPr>
    </w:p>
    <w:p w:rsidR="00277428" w:rsidRPr="00AE76BA" w:rsidRDefault="00277428" w:rsidP="00053EEB">
      <w:pPr>
        <w:tabs>
          <w:tab w:val="left" w:pos="2676"/>
        </w:tabs>
        <w:jc w:val="both"/>
        <w:rPr>
          <w:rFonts w:ascii="Times New Roman" w:hAnsi="Times New Roman"/>
          <w:b/>
          <w:sz w:val="28"/>
          <w:szCs w:val="28"/>
          <w:u w:val="single"/>
        </w:rPr>
      </w:pPr>
      <w:r w:rsidRPr="00FE6F07">
        <w:rPr>
          <w:rFonts w:ascii="Times New Roman" w:hAnsi="Times New Roman"/>
          <w:b/>
          <w:sz w:val="28"/>
          <w:szCs w:val="28"/>
        </w:rPr>
        <w:t xml:space="preserve">№ </w:t>
      </w:r>
      <w:r w:rsidR="00FE6F07" w:rsidRPr="00FE6F07">
        <w:rPr>
          <w:rFonts w:ascii="Times New Roman" w:hAnsi="Times New Roman"/>
          <w:b/>
          <w:sz w:val="28"/>
          <w:szCs w:val="28"/>
        </w:rPr>
        <w:t>4</w:t>
      </w:r>
      <w:r>
        <w:rPr>
          <w:rFonts w:ascii="Times New Roman" w:hAnsi="Times New Roman"/>
          <w:b/>
          <w:sz w:val="28"/>
          <w:szCs w:val="28"/>
        </w:rPr>
        <w:t xml:space="preserve">                                                       </w:t>
      </w:r>
      <w:r w:rsidR="005D3B95">
        <w:rPr>
          <w:rFonts w:ascii="Times New Roman" w:hAnsi="Times New Roman"/>
          <w:b/>
          <w:sz w:val="28"/>
          <w:szCs w:val="28"/>
        </w:rPr>
        <w:t xml:space="preserve">    </w:t>
      </w:r>
      <w:r>
        <w:rPr>
          <w:rFonts w:ascii="Times New Roman" w:hAnsi="Times New Roman"/>
          <w:b/>
          <w:sz w:val="28"/>
          <w:szCs w:val="28"/>
        </w:rPr>
        <w:t xml:space="preserve">       </w:t>
      </w:r>
      <w:r w:rsidR="00D7224D">
        <w:rPr>
          <w:rFonts w:ascii="Times New Roman" w:hAnsi="Times New Roman"/>
          <w:b/>
          <w:sz w:val="28"/>
          <w:szCs w:val="28"/>
        </w:rPr>
        <w:t xml:space="preserve">  </w:t>
      </w:r>
      <w:r>
        <w:rPr>
          <w:rFonts w:ascii="Times New Roman" w:hAnsi="Times New Roman"/>
          <w:b/>
          <w:sz w:val="28"/>
          <w:szCs w:val="28"/>
        </w:rPr>
        <w:t xml:space="preserve">  </w:t>
      </w:r>
      <w:r w:rsidR="006B283E">
        <w:rPr>
          <w:rFonts w:ascii="Times New Roman" w:hAnsi="Times New Roman"/>
          <w:b/>
          <w:sz w:val="28"/>
          <w:szCs w:val="28"/>
        </w:rPr>
        <w:t xml:space="preserve">               </w:t>
      </w:r>
      <w:r w:rsidR="00AE76BA">
        <w:rPr>
          <w:rFonts w:ascii="Times New Roman" w:hAnsi="Times New Roman"/>
          <w:b/>
          <w:sz w:val="28"/>
          <w:szCs w:val="28"/>
        </w:rPr>
        <w:t xml:space="preserve">  </w:t>
      </w:r>
      <w:r>
        <w:rPr>
          <w:rFonts w:ascii="Times New Roman" w:hAnsi="Times New Roman"/>
          <w:b/>
          <w:sz w:val="28"/>
          <w:szCs w:val="28"/>
        </w:rPr>
        <w:t xml:space="preserve">  дата</w:t>
      </w:r>
      <w:r w:rsidR="005D3B95">
        <w:rPr>
          <w:rFonts w:ascii="Times New Roman" w:hAnsi="Times New Roman"/>
          <w:b/>
          <w:sz w:val="28"/>
          <w:szCs w:val="28"/>
        </w:rPr>
        <w:t xml:space="preserve"> </w:t>
      </w:r>
      <w:r w:rsidR="00A3052D">
        <w:rPr>
          <w:rFonts w:ascii="Times New Roman" w:hAnsi="Times New Roman"/>
          <w:b/>
          <w:sz w:val="28"/>
          <w:szCs w:val="28"/>
          <w:u w:val="single"/>
        </w:rPr>
        <w:t>13</w:t>
      </w:r>
      <w:r w:rsidR="00E165EC">
        <w:rPr>
          <w:rFonts w:ascii="Times New Roman" w:hAnsi="Times New Roman"/>
          <w:b/>
          <w:sz w:val="28"/>
          <w:szCs w:val="28"/>
          <w:u w:val="single"/>
        </w:rPr>
        <w:t>.</w:t>
      </w:r>
      <w:r w:rsidR="00897A91">
        <w:rPr>
          <w:rFonts w:ascii="Times New Roman" w:hAnsi="Times New Roman"/>
          <w:b/>
          <w:sz w:val="28"/>
          <w:szCs w:val="28"/>
          <w:u w:val="single"/>
        </w:rPr>
        <w:t>0</w:t>
      </w:r>
      <w:r w:rsidR="00A3052D">
        <w:rPr>
          <w:rFonts w:ascii="Times New Roman" w:hAnsi="Times New Roman"/>
          <w:b/>
          <w:sz w:val="28"/>
          <w:szCs w:val="28"/>
          <w:u w:val="single"/>
        </w:rPr>
        <w:t>7</w:t>
      </w:r>
      <w:r w:rsidRPr="00AE76BA">
        <w:rPr>
          <w:rFonts w:ascii="Times New Roman" w:hAnsi="Times New Roman"/>
          <w:b/>
          <w:sz w:val="28"/>
          <w:szCs w:val="28"/>
          <w:u w:val="single"/>
        </w:rPr>
        <w:t>.201</w:t>
      </w:r>
      <w:r w:rsidR="00897A91">
        <w:rPr>
          <w:rFonts w:ascii="Times New Roman" w:hAnsi="Times New Roman"/>
          <w:b/>
          <w:sz w:val="28"/>
          <w:szCs w:val="28"/>
          <w:u w:val="single"/>
        </w:rPr>
        <w:t>8</w:t>
      </w:r>
      <w:r w:rsidR="00AE76BA">
        <w:rPr>
          <w:rFonts w:ascii="Times New Roman" w:hAnsi="Times New Roman"/>
          <w:b/>
          <w:sz w:val="28"/>
          <w:szCs w:val="28"/>
          <w:u w:val="single"/>
        </w:rPr>
        <w:t xml:space="preserve"> </w:t>
      </w:r>
      <w:r w:rsidRPr="00AE76BA">
        <w:rPr>
          <w:rFonts w:ascii="Times New Roman" w:hAnsi="Times New Roman"/>
          <w:b/>
          <w:sz w:val="28"/>
          <w:szCs w:val="28"/>
          <w:u w:val="single"/>
        </w:rPr>
        <w:t>г.</w:t>
      </w:r>
    </w:p>
    <w:p w:rsidR="00223FD5" w:rsidRPr="00E60C3B" w:rsidRDefault="00277428" w:rsidP="007316B0">
      <w:pPr>
        <w:spacing w:after="0" w:line="240" w:lineRule="auto"/>
        <w:jc w:val="both"/>
        <w:rPr>
          <w:rFonts w:ascii="Times New Roman" w:hAnsi="Times New Roman"/>
          <w:sz w:val="28"/>
          <w:szCs w:val="28"/>
          <w:u w:val="single"/>
        </w:rPr>
      </w:pPr>
      <w:r>
        <w:rPr>
          <w:rFonts w:ascii="Times New Roman" w:hAnsi="Times New Roman"/>
          <w:b/>
          <w:sz w:val="28"/>
          <w:szCs w:val="28"/>
        </w:rPr>
        <w:t>Наименование (тема) контрольного мероприятия:</w:t>
      </w:r>
      <w:r w:rsidRPr="003B5CA3">
        <w:rPr>
          <w:sz w:val="28"/>
          <w:szCs w:val="28"/>
        </w:rPr>
        <w:t xml:space="preserve"> </w:t>
      </w:r>
      <w:r w:rsidR="00A3052D" w:rsidRPr="0081300A">
        <w:rPr>
          <w:rFonts w:ascii="Times New Roman" w:hAnsi="Times New Roman"/>
          <w:sz w:val="28"/>
          <w:szCs w:val="28"/>
          <w:u w:val="single"/>
        </w:rPr>
        <w:t>«</w:t>
      </w:r>
      <w:proofErr w:type="gramStart"/>
      <w:r w:rsidR="00A3052D" w:rsidRPr="0081300A">
        <w:rPr>
          <w:rFonts w:ascii="Times New Roman" w:hAnsi="Times New Roman"/>
          <w:sz w:val="28"/>
          <w:szCs w:val="28"/>
          <w:u w:val="single"/>
        </w:rPr>
        <w:t>Контроль за</w:t>
      </w:r>
      <w:proofErr w:type="gramEnd"/>
      <w:r w:rsidR="00A3052D" w:rsidRPr="0081300A">
        <w:rPr>
          <w:rFonts w:ascii="Times New Roman" w:hAnsi="Times New Roman"/>
          <w:sz w:val="28"/>
          <w:szCs w:val="28"/>
          <w:u w:val="single"/>
        </w:rPr>
        <w:t xml:space="preserve"> законностью и результативностью использования средств бюджета Республики Карелия и бюджета Сортавальского городского поселения на реализацию приоритетного проекта «Формирование комфортной городской среды» за 2017год»</w:t>
      </w:r>
      <w:r w:rsidR="005F29AE" w:rsidRPr="00E60C3B">
        <w:rPr>
          <w:rFonts w:ascii="Times New Roman" w:hAnsi="Times New Roman"/>
          <w:sz w:val="28"/>
          <w:szCs w:val="28"/>
        </w:rPr>
        <w:t>.</w:t>
      </w:r>
    </w:p>
    <w:p w:rsidR="008F288F" w:rsidRPr="008F288F" w:rsidRDefault="00277428" w:rsidP="007316B0">
      <w:pPr>
        <w:tabs>
          <w:tab w:val="left" w:pos="2676"/>
        </w:tabs>
        <w:spacing w:after="0" w:line="240" w:lineRule="auto"/>
        <w:jc w:val="both"/>
        <w:rPr>
          <w:rFonts w:ascii="Times New Roman" w:hAnsi="Times New Roman"/>
          <w:sz w:val="28"/>
          <w:szCs w:val="28"/>
        </w:rPr>
      </w:pPr>
      <w:r w:rsidRPr="008F288F">
        <w:rPr>
          <w:rFonts w:ascii="Times New Roman" w:hAnsi="Times New Roman"/>
          <w:b/>
          <w:sz w:val="28"/>
          <w:szCs w:val="28"/>
        </w:rPr>
        <w:t xml:space="preserve">Основание проведения контрольного мероприятия: </w:t>
      </w:r>
      <w:r w:rsidR="008F288F" w:rsidRPr="008F288F">
        <w:rPr>
          <w:rFonts w:ascii="Times New Roman" w:hAnsi="Times New Roman"/>
          <w:sz w:val="28"/>
          <w:szCs w:val="28"/>
        </w:rPr>
        <w:t>п. 3.</w:t>
      </w:r>
      <w:r w:rsidR="00A3052D">
        <w:rPr>
          <w:rFonts w:ascii="Times New Roman" w:hAnsi="Times New Roman"/>
          <w:sz w:val="28"/>
          <w:szCs w:val="28"/>
        </w:rPr>
        <w:t>3</w:t>
      </w:r>
      <w:r w:rsidR="008F288F" w:rsidRPr="008F288F">
        <w:rPr>
          <w:rFonts w:ascii="Times New Roman" w:hAnsi="Times New Roman"/>
          <w:sz w:val="28"/>
          <w:szCs w:val="28"/>
        </w:rPr>
        <w:t xml:space="preserve"> Плана работы Контроль</w:t>
      </w:r>
      <w:r w:rsidR="00DA3D26">
        <w:rPr>
          <w:rFonts w:ascii="Times New Roman" w:hAnsi="Times New Roman"/>
          <w:sz w:val="28"/>
          <w:szCs w:val="28"/>
        </w:rPr>
        <w:t>но-счетного комитета СМР на 201</w:t>
      </w:r>
      <w:r w:rsidR="00E60C3B">
        <w:rPr>
          <w:rFonts w:ascii="Times New Roman" w:hAnsi="Times New Roman"/>
          <w:sz w:val="28"/>
          <w:szCs w:val="28"/>
        </w:rPr>
        <w:t>8</w:t>
      </w:r>
      <w:r w:rsidR="008F288F" w:rsidRPr="008F288F">
        <w:rPr>
          <w:rFonts w:ascii="Times New Roman" w:hAnsi="Times New Roman"/>
          <w:sz w:val="28"/>
          <w:szCs w:val="28"/>
        </w:rPr>
        <w:t xml:space="preserve"> год.</w:t>
      </w:r>
    </w:p>
    <w:p w:rsidR="00B1517B" w:rsidRPr="00A3052D" w:rsidRDefault="00277428" w:rsidP="007316B0">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 xml:space="preserve">и) контрольного мероприятия: </w:t>
      </w:r>
      <w:r w:rsidR="00A3052D" w:rsidRPr="00053710">
        <w:rPr>
          <w:rFonts w:ascii="Times New Roman" w:hAnsi="Times New Roman"/>
          <w:sz w:val="28"/>
          <w:szCs w:val="28"/>
        </w:rPr>
        <w:t>проверить</w:t>
      </w:r>
      <w:r w:rsidR="00A3052D">
        <w:rPr>
          <w:rFonts w:ascii="Times New Roman" w:hAnsi="Times New Roman"/>
          <w:b/>
          <w:sz w:val="28"/>
          <w:szCs w:val="28"/>
        </w:rPr>
        <w:t xml:space="preserve"> </w:t>
      </w:r>
      <w:r w:rsidR="00A3052D" w:rsidRPr="00A3052D">
        <w:rPr>
          <w:rFonts w:ascii="Times New Roman" w:hAnsi="Times New Roman"/>
          <w:sz w:val="28"/>
          <w:szCs w:val="28"/>
        </w:rPr>
        <w:t>законность и оценить результативность использования средств бюджета Республики Карелия и бюджета Сортавальского городского поселения на реализацию приоритетного проекта «Формирование комфортной городской среды» за 2017 год</w:t>
      </w:r>
      <w:r w:rsidR="00B1517B" w:rsidRPr="00A3052D">
        <w:rPr>
          <w:rFonts w:ascii="Times New Roman" w:hAnsi="Times New Roman"/>
          <w:sz w:val="28"/>
          <w:szCs w:val="28"/>
        </w:rPr>
        <w:t>.</w:t>
      </w:r>
    </w:p>
    <w:p w:rsidR="00976039" w:rsidRDefault="00277428" w:rsidP="00E60C3B">
      <w:pPr>
        <w:spacing w:after="0"/>
        <w:rPr>
          <w:rFonts w:ascii="Times New Roman" w:hAnsi="Times New Roman"/>
          <w:b/>
          <w:sz w:val="28"/>
          <w:szCs w:val="28"/>
        </w:rPr>
      </w:pPr>
      <w:r w:rsidRPr="008F288F">
        <w:rPr>
          <w:rFonts w:ascii="Times New Roman" w:hAnsi="Times New Roman"/>
          <w:b/>
          <w:sz w:val="28"/>
          <w:szCs w:val="28"/>
        </w:rPr>
        <w:t xml:space="preserve">Объекты контрольного мероприятия: </w:t>
      </w:r>
    </w:p>
    <w:p w:rsidR="003749F2" w:rsidRDefault="00644446" w:rsidP="003749F2">
      <w:pPr>
        <w:spacing w:after="0" w:line="315" w:lineRule="atLeast"/>
        <w:jc w:val="both"/>
        <w:rPr>
          <w:rFonts w:ascii="Times New Roman" w:hAnsi="Times New Roman"/>
          <w:sz w:val="28"/>
          <w:szCs w:val="28"/>
        </w:rPr>
      </w:pPr>
      <w:r w:rsidRPr="00C00B01">
        <w:rPr>
          <w:rFonts w:ascii="Times New Roman" w:hAnsi="Times New Roman"/>
          <w:sz w:val="28"/>
          <w:szCs w:val="28"/>
        </w:rPr>
        <w:t xml:space="preserve">Администрация </w:t>
      </w:r>
      <w:r w:rsidR="001C225D">
        <w:rPr>
          <w:rFonts w:ascii="Times New Roman" w:hAnsi="Times New Roman"/>
          <w:sz w:val="28"/>
          <w:szCs w:val="28"/>
        </w:rPr>
        <w:t xml:space="preserve">муниципального образования </w:t>
      </w:r>
      <w:r w:rsidR="00B1517B" w:rsidRPr="00C00B01">
        <w:rPr>
          <w:rFonts w:ascii="Times New Roman" w:hAnsi="Times New Roman"/>
          <w:sz w:val="28"/>
          <w:szCs w:val="28"/>
        </w:rPr>
        <w:t>Сортавальско</w:t>
      </w:r>
      <w:r w:rsidR="001C225D">
        <w:rPr>
          <w:rFonts w:ascii="Times New Roman" w:hAnsi="Times New Roman"/>
          <w:sz w:val="28"/>
          <w:szCs w:val="28"/>
        </w:rPr>
        <w:t>е</w:t>
      </w:r>
      <w:r w:rsidR="00B1517B" w:rsidRPr="00C00B01">
        <w:rPr>
          <w:rFonts w:ascii="Times New Roman" w:hAnsi="Times New Roman"/>
          <w:sz w:val="28"/>
          <w:szCs w:val="28"/>
        </w:rPr>
        <w:t xml:space="preserve"> городско</w:t>
      </w:r>
      <w:r w:rsidR="001C225D">
        <w:rPr>
          <w:rFonts w:ascii="Times New Roman" w:hAnsi="Times New Roman"/>
          <w:sz w:val="28"/>
          <w:szCs w:val="28"/>
        </w:rPr>
        <w:t>е</w:t>
      </w:r>
      <w:r w:rsidR="00B1517B" w:rsidRPr="00C00B01">
        <w:rPr>
          <w:rFonts w:ascii="Times New Roman" w:hAnsi="Times New Roman"/>
          <w:sz w:val="28"/>
          <w:szCs w:val="28"/>
        </w:rPr>
        <w:t xml:space="preserve"> </w:t>
      </w:r>
      <w:r w:rsidRPr="00C00B01">
        <w:rPr>
          <w:rFonts w:ascii="Times New Roman" w:hAnsi="Times New Roman"/>
          <w:sz w:val="28"/>
          <w:szCs w:val="28"/>
        </w:rPr>
        <w:t>поселени</w:t>
      </w:r>
      <w:r w:rsidR="001C225D">
        <w:rPr>
          <w:rFonts w:ascii="Times New Roman" w:hAnsi="Times New Roman"/>
          <w:sz w:val="28"/>
          <w:szCs w:val="28"/>
        </w:rPr>
        <w:t>е</w:t>
      </w:r>
      <w:r w:rsidR="007316B0">
        <w:rPr>
          <w:rFonts w:ascii="Times New Roman" w:hAnsi="Times New Roman"/>
          <w:sz w:val="28"/>
          <w:szCs w:val="28"/>
        </w:rPr>
        <w:t>;</w:t>
      </w:r>
    </w:p>
    <w:p w:rsidR="007316B0" w:rsidRDefault="007316B0" w:rsidP="007316B0">
      <w:pPr>
        <w:tabs>
          <w:tab w:val="left" w:pos="2676"/>
        </w:tabs>
        <w:spacing w:after="0" w:line="240" w:lineRule="auto"/>
        <w:jc w:val="both"/>
        <w:rPr>
          <w:rFonts w:ascii="Times New Roman" w:hAnsi="Times New Roman"/>
          <w:sz w:val="28"/>
          <w:szCs w:val="28"/>
        </w:rPr>
      </w:pPr>
      <w:r>
        <w:rPr>
          <w:rFonts w:ascii="Times New Roman" w:hAnsi="Times New Roman"/>
          <w:sz w:val="28"/>
          <w:szCs w:val="28"/>
        </w:rPr>
        <w:t>Общество с ограниченной ответственностью «</w:t>
      </w:r>
      <w:proofErr w:type="spellStart"/>
      <w:r>
        <w:rPr>
          <w:rFonts w:ascii="Times New Roman" w:hAnsi="Times New Roman"/>
          <w:sz w:val="28"/>
          <w:szCs w:val="28"/>
        </w:rPr>
        <w:t>СоюзРемСтрой</w:t>
      </w:r>
      <w:proofErr w:type="spellEnd"/>
      <w:r>
        <w:rPr>
          <w:rFonts w:ascii="Times New Roman" w:hAnsi="Times New Roman"/>
          <w:sz w:val="28"/>
          <w:szCs w:val="28"/>
        </w:rPr>
        <w:t>»;</w:t>
      </w:r>
    </w:p>
    <w:p w:rsidR="007316B0" w:rsidRDefault="007316B0" w:rsidP="007316B0">
      <w:pPr>
        <w:tabs>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Товарищество собственников жилья «Новый-17;</w:t>
      </w:r>
    </w:p>
    <w:p w:rsidR="007316B0" w:rsidRPr="00E06989" w:rsidRDefault="007316B0" w:rsidP="007316B0">
      <w:pPr>
        <w:tabs>
          <w:tab w:val="left" w:pos="2676"/>
        </w:tabs>
        <w:spacing w:after="0" w:line="240" w:lineRule="auto"/>
        <w:jc w:val="both"/>
        <w:rPr>
          <w:rFonts w:ascii="Times New Roman" w:hAnsi="Times New Roman"/>
          <w:sz w:val="28"/>
          <w:szCs w:val="28"/>
        </w:rPr>
      </w:pPr>
      <w:r>
        <w:rPr>
          <w:rFonts w:ascii="Times New Roman" w:hAnsi="Times New Roman"/>
          <w:sz w:val="28"/>
          <w:szCs w:val="28"/>
        </w:rPr>
        <w:t>Товарищество собственников жилья «Дружбы народов</w:t>
      </w:r>
      <w:r w:rsidR="00CC4DD5">
        <w:rPr>
          <w:rFonts w:ascii="Times New Roman" w:hAnsi="Times New Roman"/>
          <w:sz w:val="28"/>
          <w:szCs w:val="28"/>
        </w:rPr>
        <w:t xml:space="preserve"> -</w:t>
      </w:r>
      <w:r>
        <w:rPr>
          <w:rFonts w:ascii="Times New Roman" w:hAnsi="Times New Roman"/>
          <w:sz w:val="28"/>
          <w:szCs w:val="28"/>
        </w:rPr>
        <w:t xml:space="preserve"> 19».</w:t>
      </w:r>
    </w:p>
    <w:p w:rsidR="00897406" w:rsidRPr="0053575B" w:rsidRDefault="00277428" w:rsidP="005A5BA9">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sidR="00556946">
        <w:rPr>
          <w:rFonts w:ascii="Times New Roman" w:hAnsi="Times New Roman"/>
          <w:sz w:val="28"/>
          <w:szCs w:val="28"/>
        </w:rPr>
        <w:t xml:space="preserve"> 201</w:t>
      </w:r>
      <w:r w:rsidR="004555DD">
        <w:rPr>
          <w:rFonts w:ascii="Times New Roman" w:hAnsi="Times New Roman"/>
          <w:sz w:val="28"/>
          <w:szCs w:val="28"/>
        </w:rPr>
        <w:t xml:space="preserve">7 </w:t>
      </w:r>
      <w:r w:rsidR="00556946">
        <w:rPr>
          <w:rFonts w:ascii="Times New Roman" w:hAnsi="Times New Roman"/>
          <w:sz w:val="28"/>
          <w:szCs w:val="28"/>
        </w:rPr>
        <w:t>год</w:t>
      </w:r>
      <w:r w:rsidR="00897406">
        <w:rPr>
          <w:rFonts w:ascii="Times New Roman" w:hAnsi="Times New Roman"/>
          <w:sz w:val="28"/>
          <w:szCs w:val="28"/>
        </w:rPr>
        <w:t>.</w:t>
      </w:r>
    </w:p>
    <w:p w:rsidR="00277428" w:rsidRDefault="00277428" w:rsidP="007B712A">
      <w:pPr>
        <w:tabs>
          <w:tab w:val="left" w:pos="2676"/>
        </w:tabs>
        <w:spacing w:after="0" w:line="240" w:lineRule="auto"/>
        <w:jc w:val="both"/>
        <w:rPr>
          <w:sz w:val="28"/>
          <w:szCs w:val="28"/>
        </w:rPr>
      </w:pPr>
      <w:r>
        <w:rPr>
          <w:rFonts w:ascii="Times New Roman" w:hAnsi="Times New Roman"/>
          <w:b/>
          <w:sz w:val="28"/>
          <w:szCs w:val="28"/>
        </w:rPr>
        <w:t>Нормативные документы, использованные в работе:</w:t>
      </w:r>
      <w:r w:rsidRPr="003B5CA3">
        <w:rPr>
          <w:sz w:val="28"/>
          <w:szCs w:val="28"/>
        </w:rPr>
        <w:t xml:space="preserve"> </w:t>
      </w:r>
    </w:p>
    <w:p w:rsidR="00053710" w:rsidRPr="00B354A8" w:rsidRDefault="00053710"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-Гражданский кодекс Российской Федерации; </w:t>
      </w:r>
    </w:p>
    <w:p w:rsidR="00053710" w:rsidRPr="00B354A8" w:rsidRDefault="00053710"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-Федеральный закон от 06.12.2011г. № 402-ФЗ «О бухгалтерском учете» (далее </w:t>
      </w:r>
      <w:r w:rsidRPr="00B354A8">
        <w:rPr>
          <w:rFonts w:ascii="Times New Roman" w:hAnsi="Times New Roman"/>
          <w:color w:val="000000"/>
          <w:sz w:val="28"/>
          <w:szCs w:val="28"/>
        </w:rPr>
        <w:t>Закона № 402-ФЗ)</w:t>
      </w:r>
      <w:r w:rsidRPr="00B354A8">
        <w:rPr>
          <w:rFonts w:ascii="Times New Roman" w:hAnsi="Times New Roman"/>
          <w:sz w:val="28"/>
          <w:szCs w:val="28"/>
        </w:rPr>
        <w:t>;</w:t>
      </w:r>
    </w:p>
    <w:p w:rsidR="00053710" w:rsidRPr="00B354A8" w:rsidRDefault="00053710" w:rsidP="004D3D8B">
      <w:pPr>
        <w:spacing w:after="0" w:line="240" w:lineRule="auto"/>
        <w:jc w:val="both"/>
        <w:rPr>
          <w:rFonts w:ascii="Times New Roman" w:hAnsi="Times New Roman"/>
          <w:sz w:val="28"/>
          <w:szCs w:val="28"/>
        </w:rPr>
      </w:pPr>
      <w:r w:rsidRPr="00B354A8">
        <w:rPr>
          <w:rFonts w:ascii="Times New Roman" w:hAnsi="Times New Roman"/>
          <w:sz w:val="28"/>
          <w:szCs w:val="28"/>
        </w:rPr>
        <w:t>- Федеральный закон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053710" w:rsidRDefault="00053710" w:rsidP="004D3D8B">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4D3D8B">
        <w:rPr>
          <w:rFonts w:ascii="Times New Roman" w:hAnsi="Times New Roman"/>
          <w:sz w:val="28"/>
          <w:szCs w:val="28"/>
        </w:rPr>
        <w:t xml:space="preserve">Постановление Правительства РФ от 10 февраля 2017 г. № 169 «Об утверждении </w:t>
      </w:r>
      <w:hyperlink r:id="rId11" w:anchor="1000" w:history="1">
        <w:r w:rsidRPr="004D3D8B">
          <w:rPr>
            <w:rStyle w:val="af2"/>
            <w:rFonts w:ascii="Times New Roman" w:hAnsi="Times New Roman"/>
            <w:color w:val="auto"/>
            <w:sz w:val="28"/>
            <w:szCs w:val="28"/>
          </w:rPr>
          <w:t>Правил</w:t>
        </w:r>
      </w:hyperlink>
      <w:r w:rsidRPr="004D3D8B">
        <w:rPr>
          <w:rFonts w:ascii="Times New Roman" w:hAnsi="Times New Roman"/>
          <w:sz w:val="28"/>
          <w:szCs w:val="28"/>
        </w:rPr>
        <w:t xml:space="preserve"> предоставления </w:t>
      </w:r>
      <w:r w:rsidRPr="00F41944">
        <w:rPr>
          <w:rFonts w:ascii="Times New Roman" w:hAnsi="Times New Roman"/>
          <w:color w:val="000000"/>
          <w:sz w:val="28"/>
          <w:szCs w:val="28"/>
        </w:rPr>
        <w:t>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Pr>
          <w:rFonts w:ascii="Times New Roman" w:hAnsi="Times New Roman"/>
          <w:color w:val="000000"/>
          <w:sz w:val="28"/>
          <w:szCs w:val="28"/>
        </w:rPr>
        <w:t>ния современной городской среды</w:t>
      </w:r>
      <w:r>
        <w:rPr>
          <w:rFonts w:ascii="Times New Roman" w:eastAsia="Times New Roman" w:hAnsi="Times New Roman"/>
          <w:iCs/>
          <w:sz w:val="28"/>
          <w:szCs w:val="28"/>
          <w:lang w:eastAsia="ru-RU"/>
        </w:rPr>
        <w:t>;</w:t>
      </w:r>
    </w:p>
    <w:p w:rsidR="00053710" w:rsidRDefault="00053710" w:rsidP="004D3D8B">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w:t>
      </w:r>
      <w:r w:rsidRPr="00F41944">
        <w:rPr>
          <w:rFonts w:ascii="Times New Roman" w:hAnsi="Times New Roman"/>
          <w:color w:val="000000"/>
          <w:sz w:val="28"/>
          <w:szCs w:val="28"/>
        </w:rPr>
        <w:t xml:space="preserve">Постановлением Правительства Республики Карелия </w:t>
      </w:r>
      <w:r w:rsidRPr="00F41944">
        <w:rPr>
          <w:rFonts w:ascii="Times New Roman" w:hAnsi="Times New Roman"/>
          <w:sz w:val="28"/>
          <w:szCs w:val="28"/>
        </w:rPr>
        <w:t xml:space="preserve">от 15 марта 2017 года N 88-П </w:t>
      </w:r>
      <w:r>
        <w:rPr>
          <w:rFonts w:ascii="Times New Roman" w:hAnsi="Times New Roman"/>
          <w:sz w:val="28"/>
          <w:szCs w:val="28"/>
        </w:rPr>
        <w:t xml:space="preserve">«Об утверждении </w:t>
      </w:r>
      <w:r w:rsidRPr="00F41944">
        <w:rPr>
          <w:rFonts w:ascii="Times New Roman" w:eastAsia="Times New Roman" w:hAnsi="Times New Roman"/>
          <w:bCs/>
          <w:sz w:val="28"/>
          <w:szCs w:val="28"/>
          <w:lang w:eastAsia="ru-RU"/>
        </w:rPr>
        <w:t>Правил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2017 году и Правил предоставления и распределения субсидий местным бюджетам из бюджета Республики Карелия на реализацию мероприятий по поддержке обустройства мест массового отдыха населения (городских парков) в</w:t>
      </w:r>
      <w:proofErr w:type="gramEnd"/>
      <w:r w:rsidRPr="00F41944">
        <w:rPr>
          <w:rFonts w:ascii="Times New Roman" w:eastAsia="Times New Roman" w:hAnsi="Times New Roman"/>
          <w:bCs/>
          <w:sz w:val="28"/>
          <w:szCs w:val="28"/>
          <w:lang w:eastAsia="ru-RU"/>
        </w:rPr>
        <w:t xml:space="preserve"> 2017 году</w:t>
      </w:r>
      <w:r>
        <w:rPr>
          <w:rFonts w:ascii="Times New Roman" w:eastAsia="Times New Roman" w:hAnsi="Times New Roman"/>
          <w:bCs/>
          <w:sz w:val="28"/>
          <w:szCs w:val="28"/>
          <w:lang w:eastAsia="ru-RU"/>
        </w:rPr>
        <w:t>»</w:t>
      </w:r>
      <w:r>
        <w:rPr>
          <w:rFonts w:ascii="Times New Roman" w:hAnsi="Times New Roman"/>
          <w:color w:val="000000"/>
          <w:sz w:val="28"/>
          <w:szCs w:val="28"/>
        </w:rPr>
        <w:t>;</w:t>
      </w:r>
    </w:p>
    <w:p w:rsidR="00053710" w:rsidRDefault="00053710" w:rsidP="004D3D8B">
      <w:pPr>
        <w:spacing w:after="0" w:line="240" w:lineRule="auto"/>
        <w:jc w:val="both"/>
        <w:rPr>
          <w:rFonts w:ascii="Times New Roman" w:hAnsi="Times New Roman"/>
          <w:sz w:val="28"/>
          <w:szCs w:val="28"/>
        </w:rPr>
      </w:pPr>
      <w:r>
        <w:rPr>
          <w:rFonts w:ascii="Times New Roman" w:hAnsi="Times New Roman"/>
          <w:sz w:val="28"/>
          <w:szCs w:val="28"/>
        </w:rPr>
        <w:t>-</w:t>
      </w:r>
      <w:r w:rsidRPr="00B354A8">
        <w:rPr>
          <w:rFonts w:ascii="Times New Roman" w:hAnsi="Times New Roman"/>
          <w:sz w:val="28"/>
          <w:szCs w:val="28"/>
        </w:rPr>
        <w:t>Постановление Администрации Сортавальского городского поселения от «23» мая 2017 г. №39</w:t>
      </w:r>
      <w:r>
        <w:rPr>
          <w:rFonts w:ascii="Times New Roman" w:eastAsia="Times New Roman" w:hAnsi="Times New Roman"/>
          <w:sz w:val="28"/>
          <w:szCs w:val="28"/>
          <w:lang w:eastAsia="ru-RU"/>
        </w:rPr>
        <w:t xml:space="preserve"> «Об </w:t>
      </w:r>
      <w:r w:rsidRPr="00B354A8">
        <w:rPr>
          <w:rFonts w:ascii="Times New Roman" w:hAnsi="Times New Roman"/>
          <w:sz w:val="28"/>
          <w:szCs w:val="28"/>
        </w:rPr>
        <w:t>утвержден</w:t>
      </w:r>
      <w:r>
        <w:rPr>
          <w:rFonts w:ascii="Times New Roman" w:hAnsi="Times New Roman"/>
          <w:sz w:val="28"/>
          <w:szCs w:val="28"/>
        </w:rPr>
        <w:t>ии</w:t>
      </w:r>
      <w:r w:rsidRPr="00B354A8">
        <w:rPr>
          <w:rFonts w:ascii="Times New Roman" w:hAnsi="Times New Roman"/>
          <w:sz w:val="28"/>
          <w:szCs w:val="28"/>
        </w:rPr>
        <w:t xml:space="preserve"> муниципальн</w:t>
      </w:r>
      <w:r>
        <w:rPr>
          <w:rFonts w:ascii="Times New Roman" w:hAnsi="Times New Roman"/>
          <w:sz w:val="28"/>
          <w:szCs w:val="28"/>
        </w:rPr>
        <w:t>ой</w:t>
      </w:r>
      <w:r w:rsidRPr="00B354A8">
        <w:rPr>
          <w:rFonts w:ascii="Times New Roman" w:hAnsi="Times New Roman"/>
          <w:sz w:val="28"/>
          <w:szCs w:val="28"/>
        </w:rPr>
        <w:t xml:space="preserve"> программ</w:t>
      </w:r>
      <w:r>
        <w:rPr>
          <w:rFonts w:ascii="Times New Roman" w:hAnsi="Times New Roman"/>
          <w:sz w:val="28"/>
          <w:szCs w:val="28"/>
        </w:rPr>
        <w:t>ы</w:t>
      </w:r>
      <w:r w:rsidRPr="00B354A8">
        <w:rPr>
          <w:rFonts w:ascii="Times New Roman" w:hAnsi="Times New Roman"/>
          <w:sz w:val="28"/>
          <w:szCs w:val="28"/>
        </w:rPr>
        <w:t xml:space="preserve"> «Формирование комфортной городской среды</w:t>
      </w:r>
      <w:r>
        <w:rPr>
          <w:rFonts w:ascii="Times New Roman" w:hAnsi="Times New Roman"/>
          <w:sz w:val="28"/>
          <w:szCs w:val="28"/>
        </w:rPr>
        <w:t xml:space="preserve"> в</w:t>
      </w:r>
      <w:r w:rsidRPr="003C0440">
        <w:rPr>
          <w:rFonts w:ascii="Times New Roman" w:hAnsi="Times New Roman"/>
          <w:sz w:val="28"/>
          <w:szCs w:val="28"/>
        </w:rPr>
        <w:t xml:space="preserve"> </w:t>
      </w:r>
      <w:r w:rsidRPr="00B354A8">
        <w:rPr>
          <w:rFonts w:ascii="Times New Roman" w:hAnsi="Times New Roman"/>
          <w:sz w:val="28"/>
          <w:szCs w:val="28"/>
        </w:rPr>
        <w:t>Сортавальско</w:t>
      </w:r>
      <w:r>
        <w:rPr>
          <w:rFonts w:ascii="Times New Roman" w:hAnsi="Times New Roman"/>
          <w:sz w:val="28"/>
          <w:szCs w:val="28"/>
        </w:rPr>
        <w:t>м</w:t>
      </w:r>
      <w:r w:rsidRPr="00B354A8">
        <w:rPr>
          <w:rFonts w:ascii="Times New Roman" w:hAnsi="Times New Roman"/>
          <w:sz w:val="28"/>
          <w:szCs w:val="28"/>
        </w:rPr>
        <w:t xml:space="preserve"> городско</w:t>
      </w:r>
      <w:r>
        <w:rPr>
          <w:rFonts w:ascii="Times New Roman" w:hAnsi="Times New Roman"/>
          <w:sz w:val="28"/>
          <w:szCs w:val="28"/>
        </w:rPr>
        <w:t xml:space="preserve">м </w:t>
      </w:r>
      <w:r w:rsidRPr="00B354A8">
        <w:rPr>
          <w:rFonts w:ascii="Times New Roman" w:hAnsi="Times New Roman"/>
          <w:sz w:val="28"/>
          <w:szCs w:val="28"/>
        </w:rPr>
        <w:t>поселени</w:t>
      </w:r>
      <w:r>
        <w:rPr>
          <w:rFonts w:ascii="Times New Roman" w:hAnsi="Times New Roman"/>
          <w:sz w:val="28"/>
          <w:szCs w:val="28"/>
        </w:rPr>
        <w:t>и на 2017 год»;</w:t>
      </w:r>
    </w:p>
    <w:p w:rsidR="00053710" w:rsidRDefault="00053710" w:rsidP="004D3D8B">
      <w:pPr>
        <w:spacing w:after="0" w:line="240" w:lineRule="auto"/>
        <w:jc w:val="both"/>
        <w:rPr>
          <w:rFonts w:ascii="Times New Roman" w:hAnsi="Times New Roman"/>
          <w:sz w:val="28"/>
          <w:szCs w:val="28"/>
        </w:rPr>
      </w:pPr>
      <w:r>
        <w:rPr>
          <w:rFonts w:ascii="Times New Roman" w:hAnsi="Times New Roman"/>
          <w:sz w:val="28"/>
          <w:szCs w:val="28"/>
        </w:rPr>
        <w:t>-</w:t>
      </w:r>
      <w:r w:rsidRPr="00B354A8">
        <w:rPr>
          <w:rFonts w:ascii="Times New Roman" w:hAnsi="Times New Roman"/>
          <w:sz w:val="28"/>
          <w:szCs w:val="28"/>
        </w:rPr>
        <w:t xml:space="preserve">Приказ Министерства строительства и жилищно-коммунального хозяйства РФ от 28.02.2017г. №114 </w:t>
      </w:r>
      <w:r>
        <w:rPr>
          <w:rFonts w:ascii="Times New Roman" w:hAnsi="Times New Roman"/>
          <w:sz w:val="28"/>
          <w:szCs w:val="28"/>
        </w:rPr>
        <w:t xml:space="preserve">об </w:t>
      </w:r>
      <w:r w:rsidRPr="00B354A8">
        <w:rPr>
          <w:rFonts w:ascii="Times New Roman" w:hAnsi="Times New Roman"/>
          <w:sz w:val="28"/>
          <w:szCs w:val="28"/>
        </w:rPr>
        <w:t>утвержден</w:t>
      </w:r>
      <w:r>
        <w:rPr>
          <w:rFonts w:ascii="Times New Roman" w:hAnsi="Times New Roman"/>
          <w:sz w:val="28"/>
          <w:szCs w:val="28"/>
        </w:rPr>
        <w:t>ии</w:t>
      </w:r>
      <w:r w:rsidRPr="00B354A8">
        <w:rPr>
          <w:rFonts w:ascii="Times New Roman" w:hAnsi="Times New Roman"/>
          <w:sz w:val="28"/>
          <w:szCs w:val="28"/>
        </w:rPr>
        <w:t xml:space="preserve"> «Методически</w:t>
      </w:r>
      <w:r>
        <w:rPr>
          <w:rFonts w:ascii="Times New Roman" w:hAnsi="Times New Roman"/>
          <w:sz w:val="28"/>
          <w:szCs w:val="28"/>
        </w:rPr>
        <w:t>х</w:t>
      </w:r>
      <w:r w:rsidRPr="00B354A8">
        <w:rPr>
          <w:rFonts w:ascii="Times New Roman" w:hAnsi="Times New Roman"/>
          <w:sz w:val="28"/>
          <w:szCs w:val="28"/>
        </w:rPr>
        <w:t xml:space="preserve"> рекомендаци</w:t>
      </w:r>
      <w:r>
        <w:rPr>
          <w:rFonts w:ascii="Times New Roman" w:hAnsi="Times New Roman"/>
          <w:sz w:val="28"/>
          <w:szCs w:val="28"/>
        </w:rPr>
        <w:t>й</w:t>
      </w:r>
      <w:r w:rsidRPr="00B354A8">
        <w:rPr>
          <w:rFonts w:ascii="Times New Roman" w:hAnsi="Times New Roman"/>
          <w:sz w:val="28"/>
          <w:szCs w:val="28"/>
        </w:rPr>
        <w:t xml:space="preserve">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w:t>
      </w:r>
      <w:r>
        <w:rPr>
          <w:rFonts w:ascii="Times New Roman" w:hAnsi="Times New Roman"/>
          <w:sz w:val="28"/>
          <w:szCs w:val="28"/>
        </w:rPr>
        <w:t>;</w:t>
      </w:r>
    </w:p>
    <w:p w:rsidR="00053710" w:rsidRDefault="00053710" w:rsidP="004D3D8B">
      <w:pPr>
        <w:spacing w:after="0" w:line="240" w:lineRule="auto"/>
        <w:rPr>
          <w:rFonts w:ascii="Times New Roman" w:hAnsi="Times New Roman"/>
          <w:sz w:val="28"/>
          <w:szCs w:val="28"/>
        </w:rPr>
      </w:pPr>
      <w:r>
        <w:rPr>
          <w:rFonts w:ascii="Times New Roman" w:hAnsi="Times New Roman"/>
          <w:noProof/>
          <w:spacing w:val="30"/>
          <w:sz w:val="28"/>
          <w:szCs w:val="28"/>
        </w:rPr>
        <w:t>-</w:t>
      </w:r>
      <w:r w:rsidRPr="00890C38">
        <w:rPr>
          <w:rFonts w:ascii="Times New Roman" w:hAnsi="Times New Roman"/>
          <w:noProof/>
          <w:spacing w:val="30"/>
          <w:sz w:val="28"/>
          <w:szCs w:val="28"/>
        </w:rPr>
        <w:t>Постановлени</w:t>
      </w:r>
      <w:r>
        <w:rPr>
          <w:rFonts w:ascii="Times New Roman" w:hAnsi="Times New Roman"/>
          <w:noProof/>
          <w:spacing w:val="30"/>
          <w:sz w:val="28"/>
          <w:szCs w:val="28"/>
        </w:rPr>
        <w:t>е</w:t>
      </w:r>
      <w:r w:rsidRPr="00890C38">
        <w:rPr>
          <w:rFonts w:ascii="Times New Roman" w:hAnsi="Times New Roman"/>
          <w:noProof/>
          <w:spacing w:val="30"/>
          <w:sz w:val="28"/>
          <w:szCs w:val="28"/>
        </w:rPr>
        <w:t xml:space="preserve"> Правительства Республики Карелия </w:t>
      </w:r>
      <w:r w:rsidRPr="00890C38">
        <w:rPr>
          <w:rFonts w:ascii="Times New Roman" w:hAnsi="Times New Roman"/>
          <w:sz w:val="28"/>
          <w:szCs w:val="28"/>
        </w:rPr>
        <w:t>от 6 апреля 2017 года № 112-П</w:t>
      </w:r>
      <w:r w:rsidRPr="00B354A8">
        <w:rPr>
          <w:rFonts w:ascii="Times New Roman" w:hAnsi="Times New Roman"/>
          <w:sz w:val="28"/>
          <w:szCs w:val="28"/>
        </w:rPr>
        <w:t xml:space="preserve"> «О распределении на 2017 год из бюджета республики Карелия на реализацию мероприятий по формированию современной городской среды»</w:t>
      </w:r>
      <w:r>
        <w:rPr>
          <w:rFonts w:ascii="Times New Roman" w:hAnsi="Times New Roman"/>
          <w:sz w:val="28"/>
          <w:szCs w:val="28"/>
        </w:rPr>
        <w:t>;</w:t>
      </w:r>
    </w:p>
    <w:p w:rsidR="00053710" w:rsidRDefault="00053710" w:rsidP="004D3D8B">
      <w:pPr>
        <w:spacing w:after="0" w:line="240" w:lineRule="auto"/>
      </w:pPr>
      <w:proofErr w:type="gramStart"/>
      <w:r>
        <w:rPr>
          <w:rFonts w:ascii="Times New Roman" w:hAnsi="Times New Roman"/>
          <w:sz w:val="28"/>
          <w:szCs w:val="28"/>
        </w:rPr>
        <w:t>-</w:t>
      </w:r>
      <w:r w:rsidRPr="00B354A8">
        <w:rPr>
          <w:rFonts w:ascii="Times New Roman" w:hAnsi="Times New Roman"/>
          <w:noProof/>
          <w:spacing w:val="30"/>
          <w:sz w:val="28"/>
          <w:szCs w:val="28"/>
        </w:rPr>
        <w:t xml:space="preserve">Постановление Правительства Республики Карелия </w:t>
      </w:r>
      <w:r w:rsidRPr="00B354A8">
        <w:rPr>
          <w:rFonts w:ascii="Times New Roman" w:hAnsi="Times New Roman"/>
          <w:sz w:val="28"/>
          <w:szCs w:val="28"/>
        </w:rPr>
        <w:t>от 6 апреля 2017 года № 111-П «</w:t>
      </w:r>
      <w:r w:rsidRPr="00687F93">
        <w:rPr>
          <w:rFonts w:ascii="Times New Roman" w:hAnsi="Times New Roman"/>
          <w:sz w:val="28"/>
          <w:szCs w:val="28"/>
        </w:rPr>
        <w:t>О распределении на 2017 год субсидий местным бюджетам из бюджета Республики Карелия на реализацию мероприятий по поддержке обустройства мест массового отд</w:t>
      </w:r>
      <w:r>
        <w:rPr>
          <w:rFonts w:ascii="Times New Roman" w:hAnsi="Times New Roman"/>
          <w:sz w:val="28"/>
          <w:szCs w:val="28"/>
        </w:rPr>
        <w:t>ыха населения (городских парков</w:t>
      </w:r>
      <w:r w:rsidRPr="00B354A8">
        <w:rPr>
          <w:rFonts w:ascii="Times New Roman" w:hAnsi="Times New Roman"/>
          <w:sz w:val="28"/>
          <w:szCs w:val="28"/>
        </w:rPr>
        <w:t>»</w:t>
      </w:r>
      <w:r>
        <w:rPr>
          <w:rFonts w:ascii="Times New Roman" w:hAnsi="Times New Roman"/>
          <w:sz w:val="28"/>
          <w:szCs w:val="28"/>
        </w:rPr>
        <w:t>.</w:t>
      </w:r>
      <w:r w:rsidRPr="00B354A8">
        <w:rPr>
          <w:rFonts w:ascii="Times New Roman" w:hAnsi="Times New Roman"/>
          <w:sz w:val="28"/>
          <w:szCs w:val="28"/>
        </w:rPr>
        <w:t xml:space="preserve"> </w:t>
      </w:r>
      <w:proofErr w:type="gramEnd"/>
    </w:p>
    <w:p w:rsidR="006F0281" w:rsidRDefault="00277428" w:rsidP="004D3D8B">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w:t>
      </w:r>
      <w:r>
        <w:rPr>
          <w:rFonts w:ascii="Times New Roman" w:hAnsi="Times New Roman"/>
          <w:b/>
          <w:sz w:val="28"/>
          <w:szCs w:val="28"/>
        </w:rPr>
        <w:lastRenderedPageBreak/>
        <w:t xml:space="preserve">объяснений, замечаний или возражений и заключение инспектора по ним: </w:t>
      </w:r>
    </w:p>
    <w:p w:rsidR="00585973" w:rsidRDefault="008908C5" w:rsidP="004D3D8B">
      <w:pPr>
        <w:tabs>
          <w:tab w:val="left" w:pos="2676"/>
        </w:tabs>
        <w:spacing w:after="0" w:line="240" w:lineRule="auto"/>
        <w:jc w:val="both"/>
        <w:rPr>
          <w:rFonts w:ascii="Times New Roman" w:hAnsi="Times New Roman"/>
          <w:sz w:val="28"/>
          <w:szCs w:val="28"/>
        </w:rPr>
      </w:pPr>
      <w:r w:rsidRPr="00E06989">
        <w:rPr>
          <w:rFonts w:ascii="Times New Roman" w:hAnsi="Times New Roman"/>
          <w:sz w:val="28"/>
          <w:szCs w:val="28"/>
        </w:rPr>
        <w:t xml:space="preserve">Акт проверки </w:t>
      </w:r>
      <w:r w:rsidR="00644446" w:rsidRPr="00E06989">
        <w:rPr>
          <w:rFonts w:ascii="Times New Roman" w:hAnsi="Times New Roman"/>
          <w:sz w:val="28"/>
          <w:szCs w:val="28"/>
        </w:rPr>
        <w:t>Администраци</w:t>
      </w:r>
      <w:r w:rsidR="001C225D">
        <w:rPr>
          <w:rFonts w:ascii="Times New Roman" w:hAnsi="Times New Roman"/>
          <w:sz w:val="28"/>
          <w:szCs w:val="28"/>
        </w:rPr>
        <w:t>и</w:t>
      </w:r>
      <w:r w:rsidR="00644446" w:rsidRPr="00E06989">
        <w:rPr>
          <w:rFonts w:ascii="Times New Roman" w:hAnsi="Times New Roman"/>
          <w:sz w:val="28"/>
          <w:szCs w:val="28"/>
        </w:rPr>
        <w:t xml:space="preserve"> </w:t>
      </w:r>
      <w:r w:rsidR="00585973" w:rsidRPr="00E06989">
        <w:rPr>
          <w:rFonts w:ascii="Times New Roman" w:eastAsia="Times New Roman" w:hAnsi="Times New Roman"/>
          <w:sz w:val="28"/>
          <w:szCs w:val="28"/>
        </w:rPr>
        <w:t xml:space="preserve">Сортавальского поселения </w:t>
      </w:r>
      <w:r w:rsidRPr="00E06989">
        <w:rPr>
          <w:rFonts w:ascii="Times New Roman" w:hAnsi="Times New Roman"/>
          <w:sz w:val="28"/>
          <w:szCs w:val="28"/>
        </w:rPr>
        <w:t xml:space="preserve">от </w:t>
      </w:r>
      <w:r w:rsidR="00053710">
        <w:rPr>
          <w:rFonts w:ascii="Times New Roman" w:hAnsi="Times New Roman"/>
          <w:sz w:val="28"/>
          <w:szCs w:val="28"/>
        </w:rPr>
        <w:t>02</w:t>
      </w:r>
      <w:r w:rsidRPr="00E06989">
        <w:rPr>
          <w:rFonts w:ascii="Times New Roman" w:hAnsi="Times New Roman"/>
          <w:sz w:val="28"/>
          <w:szCs w:val="28"/>
        </w:rPr>
        <w:t>.</w:t>
      </w:r>
      <w:r w:rsidR="00644446" w:rsidRPr="00E06989">
        <w:rPr>
          <w:rFonts w:ascii="Times New Roman" w:hAnsi="Times New Roman"/>
          <w:sz w:val="28"/>
          <w:szCs w:val="28"/>
        </w:rPr>
        <w:t>0</w:t>
      </w:r>
      <w:r w:rsidR="00053710">
        <w:rPr>
          <w:rFonts w:ascii="Times New Roman" w:hAnsi="Times New Roman"/>
          <w:sz w:val="28"/>
          <w:szCs w:val="28"/>
        </w:rPr>
        <w:t>7</w:t>
      </w:r>
      <w:r w:rsidR="00492B26" w:rsidRPr="00E06989">
        <w:rPr>
          <w:rFonts w:ascii="Times New Roman" w:hAnsi="Times New Roman"/>
          <w:sz w:val="28"/>
          <w:szCs w:val="28"/>
        </w:rPr>
        <w:t>.</w:t>
      </w:r>
      <w:r w:rsidR="00DF0955" w:rsidRPr="00E06989">
        <w:rPr>
          <w:rFonts w:ascii="Times New Roman" w:hAnsi="Times New Roman"/>
          <w:sz w:val="28"/>
          <w:szCs w:val="28"/>
        </w:rPr>
        <w:t>201</w:t>
      </w:r>
      <w:r w:rsidR="00644446" w:rsidRPr="00E06989">
        <w:rPr>
          <w:rFonts w:ascii="Times New Roman" w:hAnsi="Times New Roman"/>
          <w:sz w:val="28"/>
          <w:szCs w:val="28"/>
        </w:rPr>
        <w:t>8</w:t>
      </w:r>
      <w:r w:rsidR="001C15BF" w:rsidRPr="00E06989">
        <w:rPr>
          <w:rFonts w:ascii="Times New Roman" w:hAnsi="Times New Roman"/>
          <w:sz w:val="28"/>
          <w:szCs w:val="28"/>
        </w:rPr>
        <w:t>г.</w:t>
      </w:r>
    </w:p>
    <w:p w:rsidR="00053710" w:rsidRDefault="00053710" w:rsidP="004D3D8B">
      <w:pPr>
        <w:tabs>
          <w:tab w:val="left" w:pos="2676"/>
        </w:tabs>
        <w:spacing w:after="0" w:line="240" w:lineRule="auto"/>
        <w:jc w:val="both"/>
        <w:rPr>
          <w:rFonts w:ascii="Times New Roman" w:hAnsi="Times New Roman"/>
          <w:sz w:val="28"/>
          <w:szCs w:val="28"/>
        </w:rPr>
      </w:pPr>
      <w:r w:rsidRPr="00E06989">
        <w:rPr>
          <w:rFonts w:ascii="Times New Roman" w:hAnsi="Times New Roman"/>
          <w:sz w:val="28"/>
          <w:szCs w:val="28"/>
        </w:rPr>
        <w:t>Акт</w:t>
      </w:r>
      <w:r w:rsidR="00CC4DD5">
        <w:rPr>
          <w:rFonts w:ascii="Times New Roman" w:hAnsi="Times New Roman"/>
          <w:sz w:val="28"/>
          <w:szCs w:val="28"/>
        </w:rPr>
        <w:t>ы</w:t>
      </w:r>
      <w:r w:rsidRPr="00E06989">
        <w:rPr>
          <w:rFonts w:ascii="Times New Roman" w:hAnsi="Times New Roman"/>
          <w:sz w:val="28"/>
          <w:szCs w:val="28"/>
        </w:rPr>
        <w:t xml:space="preserve"> </w:t>
      </w:r>
      <w:r>
        <w:rPr>
          <w:rFonts w:ascii="Times New Roman" w:hAnsi="Times New Roman"/>
          <w:sz w:val="28"/>
          <w:szCs w:val="28"/>
        </w:rPr>
        <w:t xml:space="preserve">встречной </w:t>
      </w:r>
      <w:r w:rsidRPr="00E06989">
        <w:rPr>
          <w:rFonts w:ascii="Times New Roman" w:hAnsi="Times New Roman"/>
          <w:sz w:val="28"/>
          <w:szCs w:val="28"/>
        </w:rPr>
        <w:t>проверки</w:t>
      </w:r>
      <w:r w:rsidR="007316B0">
        <w:rPr>
          <w:rFonts w:ascii="Times New Roman" w:hAnsi="Times New Roman"/>
          <w:sz w:val="28"/>
          <w:szCs w:val="28"/>
        </w:rPr>
        <w:t>:</w:t>
      </w:r>
      <w:r>
        <w:rPr>
          <w:rFonts w:ascii="Times New Roman" w:hAnsi="Times New Roman"/>
          <w:sz w:val="28"/>
          <w:szCs w:val="28"/>
        </w:rPr>
        <w:t xml:space="preserve"> ООО «</w:t>
      </w:r>
      <w:proofErr w:type="spellStart"/>
      <w:r>
        <w:rPr>
          <w:rFonts w:ascii="Times New Roman" w:hAnsi="Times New Roman"/>
          <w:sz w:val="28"/>
          <w:szCs w:val="28"/>
        </w:rPr>
        <w:t>СоюзРемСтрой</w:t>
      </w:r>
      <w:proofErr w:type="spellEnd"/>
      <w:r>
        <w:rPr>
          <w:rFonts w:ascii="Times New Roman" w:hAnsi="Times New Roman"/>
          <w:sz w:val="28"/>
          <w:szCs w:val="28"/>
        </w:rPr>
        <w:t>», ТСЖ «Новый-17, ТСЖ «Дружбы народов, 19</w:t>
      </w:r>
      <w:r w:rsidR="000701FA">
        <w:rPr>
          <w:rFonts w:ascii="Times New Roman" w:hAnsi="Times New Roman"/>
          <w:sz w:val="28"/>
          <w:szCs w:val="28"/>
        </w:rPr>
        <w:t>».</w:t>
      </w:r>
    </w:p>
    <w:p w:rsidR="00CC4DD5" w:rsidRDefault="00CC4DD5"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Акт осмотра №1 от 21.06.2018г.</w:t>
      </w:r>
    </w:p>
    <w:p w:rsidR="00277428" w:rsidRPr="007316B0" w:rsidRDefault="00585973" w:rsidP="004D3D8B">
      <w:pPr>
        <w:tabs>
          <w:tab w:val="left" w:pos="2676"/>
        </w:tabs>
        <w:spacing w:after="0" w:line="240" w:lineRule="auto"/>
        <w:jc w:val="both"/>
        <w:rPr>
          <w:rFonts w:ascii="Times New Roman" w:hAnsi="Times New Roman"/>
          <w:sz w:val="28"/>
          <w:szCs w:val="28"/>
        </w:rPr>
      </w:pPr>
      <w:r w:rsidRPr="007316B0">
        <w:rPr>
          <w:rFonts w:ascii="Times New Roman" w:hAnsi="Times New Roman"/>
          <w:sz w:val="28"/>
          <w:szCs w:val="28"/>
        </w:rPr>
        <w:t>Пояснения Администраци</w:t>
      </w:r>
      <w:r w:rsidR="00635291" w:rsidRPr="007316B0">
        <w:rPr>
          <w:rFonts w:ascii="Times New Roman" w:hAnsi="Times New Roman"/>
          <w:sz w:val="28"/>
          <w:szCs w:val="28"/>
        </w:rPr>
        <w:t>и</w:t>
      </w:r>
      <w:r w:rsidRPr="007316B0">
        <w:rPr>
          <w:rFonts w:ascii="Times New Roman" w:hAnsi="Times New Roman"/>
          <w:sz w:val="28"/>
          <w:szCs w:val="28"/>
        </w:rPr>
        <w:t xml:space="preserve"> </w:t>
      </w:r>
      <w:r w:rsidRPr="007316B0">
        <w:rPr>
          <w:rFonts w:ascii="Times New Roman" w:eastAsia="Times New Roman" w:hAnsi="Times New Roman"/>
          <w:sz w:val="28"/>
          <w:szCs w:val="28"/>
        </w:rPr>
        <w:t xml:space="preserve">Сортавальского городского поселения </w:t>
      </w:r>
      <w:r w:rsidRPr="007316B0">
        <w:rPr>
          <w:rFonts w:ascii="Times New Roman" w:hAnsi="Times New Roman"/>
          <w:sz w:val="28"/>
          <w:szCs w:val="28"/>
        </w:rPr>
        <w:t>по акту проверки от</w:t>
      </w:r>
      <w:r w:rsidR="00E06989" w:rsidRPr="007316B0">
        <w:rPr>
          <w:rFonts w:ascii="Times New Roman" w:hAnsi="Times New Roman"/>
          <w:sz w:val="28"/>
          <w:szCs w:val="28"/>
        </w:rPr>
        <w:t xml:space="preserve"> </w:t>
      </w:r>
      <w:r w:rsidR="007316B0" w:rsidRPr="007316B0">
        <w:rPr>
          <w:rFonts w:ascii="Times New Roman" w:hAnsi="Times New Roman"/>
          <w:sz w:val="28"/>
          <w:szCs w:val="28"/>
        </w:rPr>
        <w:t>10</w:t>
      </w:r>
      <w:r w:rsidR="00E06989" w:rsidRPr="007316B0">
        <w:rPr>
          <w:rFonts w:ascii="Times New Roman" w:hAnsi="Times New Roman"/>
          <w:sz w:val="28"/>
          <w:szCs w:val="28"/>
        </w:rPr>
        <w:t>.0</w:t>
      </w:r>
      <w:r w:rsidR="007316B0" w:rsidRPr="007316B0">
        <w:rPr>
          <w:rFonts w:ascii="Times New Roman" w:hAnsi="Times New Roman"/>
          <w:sz w:val="28"/>
          <w:szCs w:val="28"/>
        </w:rPr>
        <w:t>7</w:t>
      </w:r>
      <w:r w:rsidR="00E06989" w:rsidRPr="007316B0">
        <w:rPr>
          <w:rFonts w:ascii="Times New Roman" w:hAnsi="Times New Roman"/>
          <w:sz w:val="28"/>
          <w:szCs w:val="28"/>
        </w:rPr>
        <w:t>.2018г.</w:t>
      </w:r>
      <w:r w:rsidR="007316B0" w:rsidRPr="007316B0">
        <w:rPr>
          <w:rFonts w:ascii="Times New Roman" w:hAnsi="Times New Roman"/>
          <w:sz w:val="28"/>
          <w:szCs w:val="28"/>
        </w:rPr>
        <w:t xml:space="preserve"> (Приложение №1).</w:t>
      </w:r>
    </w:p>
    <w:p w:rsidR="007316B0" w:rsidRPr="007316B0" w:rsidRDefault="007316B0" w:rsidP="004D3D8B">
      <w:pPr>
        <w:tabs>
          <w:tab w:val="left" w:pos="2676"/>
        </w:tabs>
        <w:spacing w:after="0" w:line="240" w:lineRule="auto"/>
        <w:jc w:val="both"/>
        <w:rPr>
          <w:rFonts w:ascii="Times New Roman" w:hAnsi="Times New Roman"/>
          <w:sz w:val="28"/>
          <w:szCs w:val="28"/>
        </w:rPr>
      </w:pPr>
      <w:r w:rsidRPr="007316B0">
        <w:rPr>
          <w:rFonts w:ascii="Times New Roman" w:hAnsi="Times New Roman"/>
          <w:sz w:val="28"/>
          <w:szCs w:val="28"/>
        </w:rPr>
        <w:t>Пояснения к акту встречной проверк</w:t>
      </w:r>
      <w:proofErr w:type="gramStart"/>
      <w:r w:rsidRPr="007316B0">
        <w:rPr>
          <w:rFonts w:ascii="Times New Roman" w:hAnsi="Times New Roman"/>
          <w:sz w:val="28"/>
          <w:szCs w:val="28"/>
        </w:rPr>
        <w:t>и ООО</w:t>
      </w:r>
      <w:proofErr w:type="gramEnd"/>
      <w:r w:rsidRPr="007316B0">
        <w:rPr>
          <w:rFonts w:ascii="Times New Roman" w:hAnsi="Times New Roman"/>
          <w:sz w:val="28"/>
          <w:szCs w:val="28"/>
        </w:rPr>
        <w:t xml:space="preserve"> «</w:t>
      </w:r>
      <w:proofErr w:type="spellStart"/>
      <w:r w:rsidRPr="007316B0">
        <w:rPr>
          <w:rFonts w:ascii="Times New Roman" w:hAnsi="Times New Roman"/>
          <w:sz w:val="28"/>
          <w:szCs w:val="28"/>
        </w:rPr>
        <w:t>СозРемСтрой</w:t>
      </w:r>
      <w:proofErr w:type="spellEnd"/>
      <w:r w:rsidRPr="007316B0">
        <w:rPr>
          <w:rFonts w:ascii="Times New Roman" w:hAnsi="Times New Roman"/>
          <w:sz w:val="28"/>
          <w:szCs w:val="28"/>
        </w:rPr>
        <w:t>» от 09.07.2018г. (Приложение №2).</w:t>
      </w:r>
    </w:p>
    <w:p w:rsidR="00277428" w:rsidRPr="009A0D01" w:rsidRDefault="00277428" w:rsidP="004D3D8B">
      <w:pPr>
        <w:tabs>
          <w:tab w:val="left" w:pos="2676"/>
        </w:tabs>
        <w:spacing w:after="0" w:line="240" w:lineRule="auto"/>
        <w:jc w:val="both"/>
        <w:rPr>
          <w:rFonts w:ascii="Times New Roman" w:hAnsi="Times New Roman"/>
          <w:sz w:val="28"/>
          <w:szCs w:val="28"/>
        </w:rPr>
      </w:pPr>
      <w:r>
        <w:rPr>
          <w:rFonts w:ascii="Times New Roman" w:hAnsi="Times New Roman"/>
          <w:b/>
          <w:sz w:val="28"/>
          <w:szCs w:val="28"/>
        </w:rPr>
        <w:t xml:space="preserve">Неполученные документы из числа затребованных с указанием причин или иные факты, препятствовавшие работе: </w:t>
      </w:r>
      <w:r w:rsidRPr="009A0D01">
        <w:rPr>
          <w:rFonts w:ascii="Times New Roman" w:hAnsi="Times New Roman"/>
          <w:sz w:val="28"/>
          <w:szCs w:val="28"/>
        </w:rPr>
        <w:t>нет</w:t>
      </w:r>
      <w:r w:rsidR="00375F19">
        <w:rPr>
          <w:rFonts w:ascii="Times New Roman" w:hAnsi="Times New Roman"/>
          <w:sz w:val="28"/>
          <w:szCs w:val="28"/>
        </w:rPr>
        <w:t>.</w:t>
      </w:r>
    </w:p>
    <w:p w:rsidR="00277428" w:rsidRDefault="00277428" w:rsidP="004D3D8B">
      <w:pPr>
        <w:spacing w:after="0" w:line="240" w:lineRule="auto"/>
        <w:jc w:val="both"/>
        <w:rPr>
          <w:bCs/>
          <w:sz w:val="28"/>
          <w:szCs w:val="28"/>
        </w:rPr>
      </w:pPr>
      <w:r>
        <w:rPr>
          <w:rFonts w:ascii="Times New Roman" w:hAnsi="Times New Roman"/>
          <w:b/>
          <w:sz w:val="28"/>
          <w:szCs w:val="28"/>
        </w:rPr>
        <w:t xml:space="preserve">Результаты контрольного мероприятия </w:t>
      </w:r>
      <w:r w:rsidRPr="005414E0">
        <w:rPr>
          <w:rFonts w:ascii="Times New Roman" w:hAnsi="Times New Roman"/>
          <w:sz w:val="28"/>
          <w:szCs w:val="28"/>
        </w:rPr>
        <w:t>(анализ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5414E0">
        <w:rPr>
          <w:bCs/>
          <w:sz w:val="28"/>
          <w:szCs w:val="28"/>
        </w:rPr>
        <w:t xml:space="preserve"> </w:t>
      </w:r>
    </w:p>
    <w:p w:rsidR="00741A16" w:rsidRDefault="00741A16" w:rsidP="004D3D8B">
      <w:pPr>
        <w:spacing w:after="0" w:line="240" w:lineRule="auto"/>
        <w:jc w:val="both"/>
        <w:rPr>
          <w:bCs/>
          <w:sz w:val="28"/>
          <w:szCs w:val="28"/>
        </w:rPr>
      </w:pPr>
    </w:p>
    <w:p w:rsidR="00741A16" w:rsidRPr="00B354A8" w:rsidRDefault="00741A16" w:rsidP="004D3D8B">
      <w:pPr>
        <w:pStyle w:val="af4"/>
        <w:spacing w:line="240" w:lineRule="auto"/>
        <w:jc w:val="center"/>
        <w:rPr>
          <w:bCs/>
          <w:sz w:val="28"/>
          <w:szCs w:val="28"/>
        </w:rPr>
      </w:pPr>
      <w:r w:rsidRPr="00B354A8">
        <w:rPr>
          <w:b/>
          <w:sz w:val="28"/>
          <w:szCs w:val="28"/>
        </w:rPr>
        <w:t>1.Общая информация.</w:t>
      </w:r>
    </w:p>
    <w:p w:rsidR="00741A16" w:rsidRPr="00B354A8" w:rsidRDefault="00741A16" w:rsidP="004D3D8B">
      <w:pPr>
        <w:tabs>
          <w:tab w:val="left" w:pos="2676"/>
        </w:tabs>
        <w:spacing w:after="0" w:line="240" w:lineRule="auto"/>
        <w:contextualSpacing/>
        <w:jc w:val="both"/>
        <w:rPr>
          <w:rFonts w:ascii="Times New Roman" w:hAnsi="Times New Roman"/>
          <w:sz w:val="28"/>
          <w:szCs w:val="28"/>
        </w:rPr>
      </w:pPr>
      <w:r w:rsidRPr="00B354A8">
        <w:rPr>
          <w:rFonts w:ascii="Times New Roman" w:hAnsi="Times New Roman"/>
          <w:sz w:val="28"/>
          <w:szCs w:val="28"/>
        </w:rPr>
        <w:t xml:space="preserve">        Полное наименование объекта проверки</w:t>
      </w:r>
      <w:r>
        <w:rPr>
          <w:rFonts w:ascii="Times New Roman" w:hAnsi="Times New Roman"/>
          <w:sz w:val="28"/>
          <w:szCs w:val="28"/>
        </w:rPr>
        <w:t xml:space="preserve"> </w:t>
      </w:r>
      <w:r w:rsidRPr="00B354A8">
        <w:rPr>
          <w:rFonts w:ascii="Times New Roman" w:hAnsi="Times New Roman"/>
          <w:sz w:val="28"/>
          <w:szCs w:val="28"/>
        </w:rPr>
        <w:t>- Администрация муниципального образования «Сортавальское городское поселение».</w:t>
      </w:r>
      <w:r>
        <w:rPr>
          <w:rFonts w:ascii="Times New Roman" w:hAnsi="Times New Roman"/>
          <w:sz w:val="28"/>
          <w:szCs w:val="28"/>
        </w:rPr>
        <w:t xml:space="preserve"> </w:t>
      </w:r>
      <w:proofErr w:type="gramStart"/>
      <w:r w:rsidRPr="00B354A8">
        <w:rPr>
          <w:rFonts w:ascii="Times New Roman" w:hAnsi="Times New Roman"/>
          <w:sz w:val="28"/>
          <w:szCs w:val="28"/>
        </w:rPr>
        <w:t>Сокращенное</w:t>
      </w:r>
      <w:proofErr w:type="gramEnd"/>
      <w:r w:rsidRPr="00B354A8">
        <w:rPr>
          <w:rFonts w:ascii="Times New Roman" w:hAnsi="Times New Roman"/>
          <w:sz w:val="28"/>
          <w:szCs w:val="28"/>
        </w:rPr>
        <w:t xml:space="preserve"> – Администрация Сортавальского поселения.</w:t>
      </w:r>
    </w:p>
    <w:p w:rsidR="00741A16" w:rsidRPr="00B354A8" w:rsidRDefault="00741A16" w:rsidP="004D3D8B">
      <w:pPr>
        <w:tabs>
          <w:tab w:val="left" w:pos="2676"/>
        </w:tabs>
        <w:spacing w:after="0" w:line="240" w:lineRule="auto"/>
        <w:contextualSpacing/>
        <w:jc w:val="both"/>
        <w:rPr>
          <w:rFonts w:ascii="Times New Roman" w:hAnsi="Times New Roman"/>
          <w:sz w:val="28"/>
          <w:szCs w:val="28"/>
        </w:rPr>
      </w:pPr>
      <w:r w:rsidRPr="00B354A8">
        <w:rPr>
          <w:rFonts w:ascii="Times New Roman" w:hAnsi="Times New Roman"/>
          <w:sz w:val="28"/>
          <w:szCs w:val="28"/>
        </w:rPr>
        <w:t xml:space="preserve">       Администрация Сортавальского поселения действует на основании Положения об администрации муниципального образования «Сортавальское городское поселение», утвержденного Решением Сессии Сортавальского городского поселения от 09.04.2009г. №417 с изменениями и дополнениями от 23.05.2011г. № 162 и от 29.08.2013г. №296. </w:t>
      </w:r>
    </w:p>
    <w:p w:rsidR="00741A16" w:rsidRPr="00B354A8" w:rsidRDefault="00741A16" w:rsidP="004D3D8B">
      <w:pPr>
        <w:tabs>
          <w:tab w:val="left" w:pos="2676"/>
        </w:tabs>
        <w:spacing w:after="0" w:line="240" w:lineRule="auto"/>
        <w:contextualSpacing/>
        <w:jc w:val="both"/>
        <w:rPr>
          <w:rFonts w:ascii="Times New Roman" w:hAnsi="Times New Roman"/>
          <w:sz w:val="28"/>
          <w:szCs w:val="28"/>
        </w:rPr>
      </w:pPr>
      <w:r w:rsidRPr="00B354A8">
        <w:rPr>
          <w:rFonts w:ascii="Times New Roman" w:hAnsi="Times New Roman"/>
          <w:sz w:val="28"/>
          <w:szCs w:val="28"/>
        </w:rPr>
        <w:t xml:space="preserve">       Администрация Сортавальского поселения обладает правами юридического лица, является муниципальным казенным учреждением, имеет круглую печать с изображением герба г. Сортавала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741A16" w:rsidRPr="00B354A8" w:rsidRDefault="00741A16" w:rsidP="004D3D8B">
      <w:pPr>
        <w:tabs>
          <w:tab w:val="left" w:pos="2676"/>
        </w:tabs>
        <w:spacing w:after="0" w:line="240" w:lineRule="auto"/>
        <w:contextualSpacing/>
        <w:jc w:val="both"/>
        <w:rPr>
          <w:rFonts w:ascii="Times New Roman" w:hAnsi="Times New Roman"/>
          <w:sz w:val="28"/>
          <w:szCs w:val="28"/>
        </w:rPr>
      </w:pPr>
      <w:r w:rsidRPr="00B354A8">
        <w:rPr>
          <w:rFonts w:ascii="Times New Roman" w:hAnsi="Times New Roman"/>
          <w:sz w:val="28"/>
          <w:szCs w:val="28"/>
        </w:rPr>
        <w:t xml:space="preserve">        В качестве юридического лица Администрация Сортавальского поселения была поставлена на учет в налоговом органе по месту нахождения на территории Российской Федерации 30.11.2005г.,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1051002036887.</w:t>
      </w:r>
    </w:p>
    <w:p w:rsidR="00741A16" w:rsidRPr="00B354A8" w:rsidRDefault="00741A16" w:rsidP="004D3D8B">
      <w:pPr>
        <w:tabs>
          <w:tab w:val="left" w:pos="2676"/>
        </w:tabs>
        <w:spacing w:after="0" w:line="240" w:lineRule="auto"/>
        <w:contextualSpacing/>
        <w:jc w:val="both"/>
        <w:rPr>
          <w:rFonts w:ascii="Times New Roman" w:hAnsi="Times New Roman"/>
          <w:sz w:val="28"/>
          <w:szCs w:val="28"/>
        </w:rPr>
      </w:pPr>
      <w:r w:rsidRPr="00B354A8">
        <w:rPr>
          <w:rFonts w:ascii="Times New Roman" w:hAnsi="Times New Roman"/>
          <w:sz w:val="28"/>
          <w:szCs w:val="28"/>
        </w:rPr>
        <w:t xml:space="preserve">         Администрация Сортавальского поселения является органом местного самоуправления Сортавальского городского поселения и образована для осуществления функций по решению вопросов местного значения в соответствии с Уставом Сортавальского городского поселения.</w:t>
      </w:r>
    </w:p>
    <w:p w:rsidR="00741A16" w:rsidRPr="00B354A8" w:rsidRDefault="00741A16" w:rsidP="004D3D8B">
      <w:pPr>
        <w:tabs>
          <w:tab w:val="left" w:pos="2676"/>
        </w:tabs>
        <w:spacing w:after="0" w:line="240" w:lineRule="auto"/>
        <w:contextualSpacing/>
        <w:jc w:val="both"/>
        <w:rPr>
          <w:rFonts w:ascii="Times New Roman" w:hAnsi="Times New Roman"/>
          <w:sz w:val="28"/>
          <w:szCs w:val="28"/>
        </w:rPr>
      </w:pPr>
      <w:r w:rsidRPr="00B354A8">
        <w:rPr>
          <w:rFonts w:ascii="Times New Roman" w:hAnsi="Times New Roman"/>
          <w:sz w:val="28"/>
          <w:szCs w:val="28"/>
        </w:rPr>
        <w:lastRenderedPageBreak/>
        <w:t xml:space="preserve">         Администрация поселения реализует свои полномочия как непосредственно, так и через муниципальные унитарные предприятия и муниципальные учреждения. </w:t>
      </w:r>
    </w:p>
    <w:p w:rsidR="00741A16" w:rsidRDefault="00741A16" w:rsidP="004D3D8B">
      <w:pPr>
        <w:tabs>
          <w:tab w:val="left" w:pos="2676"/>
        </w:tabs>
        <w:spacing w:after="0" w:line="240" w:lineRule="auto"/>
        <w:contextualSpacing/>
        <w:jc w:val="both"/>
        <w:rPr>
          <w:rFonts w:ascii="Times New Roman" w:hAnsi="Times New Roman"/>
          <w:sz w:val="28"/>
          <w:szCs w:val="28"/>
        </w:rPr>
      </w:pPr>
      <w:r w:rsidRPr="00B354A8">
        <w:rPr>
          <w:rFonts w:ascii="Times New Roman" w:hAnsi="Times New Roman"/>
          <w:sz w:val="28"/>
          <w:szCs w:val="28"/>
        </w:rPr>
        <w:t xml:space="preserve">          </w:t>
      </w:r>
    </w:p>
    <w:p w:rsidR="00741A16" w:rsidRPr="00CE390C" w:rsidRDefault="00FC143C" w:rsidP="004D3D8B">
      <w:pPr>
        <w:tabs>
          <w:tab w:val="left" w:pos="2676"/>
        </w:tabs>
        <w:spacing w:after="0" w:line="240" w:lineRule="auto"/>
        <w:contextualSpacing/>
        <w:jc w:val="center"/>
        <w:rPr>
          <w:rFonts w:ascii="Times New Roman" w:eastAsia="Times New Roman" w:hAnsi="Times New Roman"/>
          <w:b/>
          <w:i/>
          <w:iCs/>
          <w:color w:val="283555"/>
          <w:sz w:val="28"/>
          <w:szCs w:val="28"/>
          <w:lang w:eastAsia="ru-RU"/>
        </w:rPr>
      </w:pPr>
      <w:r>
        <w:rPr>
          <w:rFonts w:ascii="Times New Roman" w:hAnsi="Times New Roman"/>
          <w:b/>
          <w:sz w:val="28"/>
          <w:szCs w:val="28"/>
        </w:rPr>
        <w:t>2.</w:t>
      </w:r>
      <w:r w:rsidR="00741A16" w:rsidRPr="007B360C">
        <w:rPr>
          <w:rFonts w:ascii="Times New Roman" w:hAnsi="Times New Roman"/>
          <w:b/>
          <w:sz w:val="28"/>
          <w:szCs w:val="28"/>
        </w:rPr>
        <w:t>Анализ законодательных и нормативных правовых актов.</w:t>
      </w:r>
    </w:p>
    <w:p w:rsidR="00741A16" w:rsidRPr="007B360C" w:rsidRDefault="00741A16" w:rsidP="004D3D8B">
      <w:pPr>
        <w:pStyle w:val="aa"/>
        <w:tabs>
          <w:tab w:val="left" w:pos="993"/>
          <w:tab w:val="left" w:pos="2676"/>
        </w:tabs>
        <w:spacing w:after="0" w:line="240" w:lineRule="auto"/>
        <w:ind w:left="0"/>
        <w:rPr>
          <w:rFonts w:ascii="Times New Roman" w:eastAsia="Times New Roman" w:hAnsi="Times New Roman"/>
          <w:b/>
          <w:i/>
          <w:iCs/>
          <w:color w:val="283555"/>
          <w:sz w:val="28"/>
          <w:szCs w:val="28"/>
          <w:lang w:eastAsia="ru-RU"/>
        </w:rPr>
      </w:pPr>
    </w:p>
    <w:p w:rsidR="00741A16" w:rsidRPr="00F41944" w:rsidRDefault="00741A16" w:rsidP="004D3D8B">
      <w:pPr>
        <w:tabs>
          <w:tab w:val="left" w:pos="993"/>
        </w:tabs>
        <w:spacing w:after="0" w:line="240" w:lineRule="auto"/>
        <w:jc w:val="both"/>
        <w:rPr>
          <w:rFonts w:ascii="Times New Roman" w:eastAsia="Times New Roman" w:hAnsi="Times New Roman"/>
          <w:iCs/>
          <w:sz w:val="28"/>
          <w:szCs w:val="28"/>
          <w:lang w:eastAsia="ru-RU"/>
        </w:rPr>
      </w:pPr>
      <w:r w:rsidRPr="00B354A8">
        <w:rPr>
          <w:rFonts w:ascii="Times New Roman" w:eastAsia="Times New Roman" w:hAnsi="Times New Roman"/>
          <w:iCs/>
          <w:sz w:val="28"/>
          <w:szCs w:val="28"/>
          <w:lang w:eastAsia="ru-RU"/>
        </w:rPr>
        <w:tab/>
        <w:t xml:space="preserve">Приоритетный проект «Комфортная городская среда» был утвержден 21 ноября 2016 года президиумом Совета при Президенте Российской Федерации по стратегическому развитию и приоритетным проектам. Приоритетный проект предусматривает ежегодную реализацию до 2022 года комплекса первоочередных мероприятий по благоустройству с целью </w:t>
      </w:r>
      <w:r w:rsidRPr="00F41944">
        <w:rPr>
          <w:rFonts w:ascii="Times New Roman" w:eastAsia="Times New Roman" w:hAnsi="Times New Roman"/>
          <w:iCs/>
          <w:sz w:val="28"/>
          <w:szCs w:val="28"/>
          <w:lang w:eastAsia="ru-RU"/>
        </w:rPr>
        <w:t xml:space="preserve">создания условий для системного повышения качества и комфорта городской среды на всей территории страны; а также формирование современной нормативной базы в сфере благоустройства на муниципальном уровне. </w:t>
      </w:r>
    </w:p>
    <w:p w:rsidR="00741A16" w:rsidRPr="00F41944" w:rsidRDefault="00741A16" w:rsidP="004D3D8B">
      <w:pPr>
        <w:spacing w:after="0" w:line="240" w:lineRule="auto"/>
        <w:jc w:val="both"/>
        <w:outlineLvl w:val="1"/>
        <w:rPr>
          <w:rFonts w:ascii="Times New Roman" w:eastAsia="Times New Roman" w:hAnsi="Times New Roman"/>
          <w:iCs/>
          <w:sz w:val="28"/>
          <w:szCs w:val="28"/>
          <w:lang w:eastAsia="ru-RU"/>
        </w:rPr>
      </w:pPr>
      <w:r w:rsidRPr="00F41944">
        <w:rPr>
          <w:rFonts w:ascii="Times New Roman" w:hAnsi="Times New Roman"/>
          <w:color w:val="000000"/>
          <w:sz w:val="28"/>
          <w:szCs w:val="28"/>
        </w:rPr>
        <w:tab/>
      </w:r>
      <w:r w:rsidRPr="00741A16">
        <w:rPr>
          <w:rFonts w:ascii="Times New Roman" w:hAnsi="Times New Roman"/>
          <w:sz w:val="28"/>
          <w:szCs w:val="28"/>
        </w:rPr>
        <w:t xml:space="preserve">Постановлением Правительства РФ от 10 февраля 2017 г. № 169 утверждены </w:t>
      </w:r>
      <w:hyperlink r:id="rId12" w:anchor="1000" w:history="1">
        <w:r w:rsidRPr="00741A16">
          <w:rPr>
            <w:rStyle w:val="af2"/>
            <w:rFonts w:ascii="Times New Roman" w:hAnsi="Times New Roman"/>
            <w:color w:val="auto"/>
            <w:sz w:val="28"/>
            <w:szCs w:val="28"/>
          </w:rPr>
          <w:t>Правила</w:t>
        </w:r>
      </w:hyperlink>
      <w:r w:rsidRPr="00741A16">
        <w:rPr>
          <w:rFonts w:ascii="Times New Roman" w:hAnsi="Times New Roman"/>
          <w:sz w:val="28"/>
          <w:szCs w:val="28"/>
        </w:rPr>
        <w:t xml:space="preserve"> предоставления </w:t>
      </w:r>
      <w:r w:rsidRPr="00F41944">
        <w:rPr>
          <w:rFonts w:ascii="Times New Roman" w:hAnsi="Times New Roman"/>
          <w:color w:val="000000"/>
          <w:sz w:val="28"/>
          <w:szCs w:val="28"/>
        </w:rPr>
        <w:t>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Правила №169).</w:t>
      </w:r>
      <w:r w:rsidRPr="00F41944">
        <w:rPr>
          <w:rFonts w:ascii="Times New Roman" w:eastAsia="Times New Roman" w:hAnsi="Times New Roman"/>
          <w:iCs/>
          <w:sz w:val="28"/>
          <w:szCs w:val="28"/>
          <w:lang w:eastAsia="ru-RU"/>
        </w:rPr>
        <w:t xml:space="preserve"> </w:t>
      </w:r>
      <w:proofErr w:type="gramStart"/>
      <w:r w:rsidRPr="00F41944">
        <w:rPr>
          <w:rFonts w:ascii="Times New Roman" w:eastAsia="Times New Roman" w:hAnsi="Times New Roman"/>
          <w:bCs/>
          <w:sz w:val="28"/>
          <w:szCs w:val="28"/>
          <w:lang w:eastAsia="ru-RU"/>
        </w:rPr>
        <w:t xml:space="preserve">Правила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2017 году и Правила предоставления и распределения субсидий местным бюджетам из бюджета Республики Карелия на реализацию мероприятий по поддержке обустройства мест массового отдыха населения (городских парков) в 2017 году утверждены </w:t>
      </w:r>
      <w:r w:rsidRPr="00F41944">
        <w:rPr>
          <w:rFonts w:ascii="Times New Roman" w:hAnsi="Times New Roman"/>
          <w:color w:val="000000"/>
          <w:sz w:val="28"/>
          <w:szCs w:val="28"/>
        </w:rPr>
        <w:t xml:space="preserve">Постановлением Правительства Республики Карелия </w:t>
      </w:r>
      <w:r w:rsidRPr="00F41944">
        <w:rPr>
          <w:rFonts w:ascii="Times New Roman" w:hAnsi="Times New Roman"/>
          <w:sz w:val="28"/>
          <w:szCs w:val="28"/>
        </w:rPr>
        <w:t>от 15 марта 2017 года N</w:t>
      </w:r>
      <w:proofErr w:type="gramEnd"/>
      <w:r w:rsidRPr="00F41944">
        <w:rPr>
          <w:rFonts w:ascii="Times New Roman" w:hAnsi="Times New Roman"/>
          <w:sz w:val="28"/>
          <w:szCs w:val="28"/>
        </w:rPr>
        <w:t xml:space="preserve"> 88-П </w:t>
      </w:r>
      <w:r w:rsidRPr="00F41944">
        <w:rPr>
          <w:rFonts w:ascii="Times New Roman" w:hAnsi="Times New Roman"/>
          <w:color w:val="000000"/>
          <w:sz w:val="28"/>
          <w:szCs w:val="28"/>
        </w:rPr>
        <w:t>(далее Правила №88-п).</w:t>
      </w:r>
    </w:p>
    <w:p w:rsidR="00741A16" w:rsidRPr="00B354A8" w:rsidRDefault="00741A16" w:rsidP="004D3D8B">
      <w:pPr>
        <w:tabs>
          <w:tab w:val="left" w:pos="993"/>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proofErr w:type="gramStart"/>
      <w:r w:rsidRPr="00B354A8">
        <w:rPr>
          <w:rFonts w:ascii="Times New Roman" w:hAnsi="Times New Roman"/>
          <w:sz w:val="28"/>
          <w:szCs w:val="28"/>
        </w:rPr>
        <w:t xml:space="preserve">В соответствии с </w:t>
      </w:r>
      <w:proofErr w:type="spellStart"/>
      <w:r w:rsidRPr="00B354A8">
        <w:rPr>
          <w:rFonts w:ascii="Times New Roman" w:hAnsi="Times New Roman"/>
          <w:sz w:val="28"/>
          <w:szCs w:val="28"/>
        </w:rPr>
        <w:t>пп</w:t>
      </w:r>
      <w:proofErr w:type="spellEnd"/>
      <w:r w:rsidRPr="00B354A8">
        <w:rPr>
          <w:rFonts w:ascii="Times New Roman" w:hAnsi="Times New Roman"/>
          <w:sz w:val="28"/>
          <w:szCs w:val="28"/>
        </w:rPr>
        <w:t>. д п. 12 Правил</w:t>
      </w:r>
      <w:r>
        <w:rPr>
          <w:rFonts w:ascii="Times New Roman" w:hAnsi="Times New Roman"/>
          <w:sz w:val="28"/>
          <w:szCs w:val="28"/>
        </w:rPr>
        <w:t xml:space="preserve"> №169</w:t>
      </w:r>
      <w:r w:rsidRPr="00B354A8">
        <w:rPr>
          <w:rFonts w:ascii="Times New Roman" w:hAnsi="Times New Roman"/>
          <w:sz w:val="28"/>
          <w:szCs w:val="28"/>
        </w:rPr>
        <w:t>,</w:t>
      </w:r>
      <w:r>
        <w:rPr>
          <w:rFonts w:ascii="Times New Roman" w:hAnsi="Times New Roman"/>
          <w:sz w:val="28"/>
          <w:szCs w:val="28"/>
        </w:rPr>
        <w:t xml:space="preserve"> и </w:t>
      </w:r>
      <w:proofErr w:type="spellStart"/>
      <w:r>
        <w:rPr>
          <w:rFonts w:ascii="Times New Roman" w:hAnsi="Times New Roman"/>
          <w:sz w:val="28"/>
          <w:szCs w:val="28"/>
        </w:rPr>
        <w:t>пп</w:t>
      </w:r>
      <w:proofErr w:type="spellEnd"/>
      <w:r>
        <w:rPr>
          <w:rFonts w:ascii="Times New Roman" w:hAnsi="Times New Roman"/>
          <w:sz w:val="28"/>
          <w:szCs w:val="28"/>
        </w:rPr>
        <w:t xml:space="preserve"> 3 п.7 Правил №88-П, </w:t>
      </w:r>
      <w:r w:rsidRPr="00B354A8">
        <w:rPr>
          <w:rFonts w:ascii="Times New Roman" w:hAnsi="Times New Roman"/>
          <w:sz w:val="28"/>
          <w:szCs w:val="28"/>
        </w:rPr>
        <w:t>органы местного самоуправления, получатели субсидии должны были разработать проекты муниципальных программ на 2017 год (проекты изменений в действующие муниципальные программы на 2017 год) с учетом результатов общественного обсуждения не позднее 25 мая 2017 г. - утвердить муниципальные программ</w:t>
      </w:r>
      <w:r>
        <w:rPr>
          <w:rFonts w:ascii="Times New Roman" w:hAnsi="Times New Roman"/>
          <w:sz w:val="28"/>
          <w:szCs w:val="28"/>
        </w:rPr>
        <w:t>ы</w:t>
      </w:r>
      <w:r w:rsidRPr="00B354A8">
        <w:rPr>
          <w:rFonts w:ascii="Times New Roman" w:hAnsi="Times New Roman"/>
          <w:sz w:val="28"/>
          <w:szCs w:val="28"/>
        </w:rPr>
        <w:t xml:space="preserve"> на 2017 год.</w:t>
      </w:r>
      <w:proofErr w:type="gramEnd"/>
    </w:p>
    <w:p w:rsidR="00741A16" w:rsidRPr="00B354A8" w:rsidRDefault="00741A16" w:rsidP="004D3D8B">
      <w:pPr>
        <w:tabs>
          <w:tab w:val="left" w:pos="709"/>
        </w:tabs>
        <w:spacing w:after="0" w:line="240" w:lineRule="auto"/>
        <w:jc w:val="both"/>
        <w:rPr>
          <w:rFonts w:ascii="Times New Roman" w:hAnsi="Times New Roman"/>
          <w:sz w:val="28"/>
          <w:szCs w:val="28"/>
        </w:rPr>
      </w:pPr>
      <w:r w:rsidRPr="00B354A8">
        <w:rPr>
          <w:rFonts w:ascii="Times New Roman" w:hAnsi="Times New Roman"/>
          <w:sz w:val="28"/>
          <w:szCs w:val="28"/>
        </w:rPr>
        <w:tab/>
      </w:r>
      <w:proofErr w:type="gramStart"/>
      <w:r w:rsidRPr="00B354A8">
        <w:rPr>
          <w:rFonts w:ascii="Times New Roman" w:hAnsi="Times New Roman"/>
          <w:sz w:val="28"/>
          <w:szCs w:val="28"/>
        </w:rPr>
        <w:t>В Сортавальском городском поселении Постановлением Администрации Сортавальского поселения от «23» мая 2017 г. №39</w:t>
      </w:r>
      <w:r w:rsidRPr="00B354A8">
        <w:rPr>
          <w:rFonts w:ascii="Times New Roman" w:eastAsia="Times New Roman" w:hAnsi="Times New Roman"/>
          <w:sz w:val="28"/>
          <w:szCs w:val="28"/>
          <w:lang w:eastAsia="ru-RU"/>
        </w:rPr>
        <w:t xml:space="preserve"> (в сроки, соответствующие срокам, установленным </w:t>
      </w:r>
      <w:r w:rsidRPr="00B354A8">
        <w:rPr>
          <w:rFonts w:ascii="Times New Roman" w:hAnsi="Times New Roman"/>
          <w:color w:val="000000"/>
          <w:sz w:val="28"/>
          <w:szCs w:val="28"/>
        </w:rPr>
        <w:t>Правил</w:t>
      </w:r>
      <w:r>
        <w:rPr>
          <w:rFonts w:ascii="Times New Roman" w:hAnsi="Times New Roman"/>
          <w:color w:val="000000"/>
          <w:sz w:val="28"/>
          <w:szCs w:val="28"/>
        </w:rPr>
        <w:t>ами №169 и №88-П</w:t>
      </w:r>
      <w:r w:rsidRPr="00B354A8">
        <w:rPr>
          <w:rFonts w:ascii="Times New Roman" w:hAnsi="Times New Roman"/>
          <w:color w:val="000000"/>
          <w:sz w:val="28"/>
          <w:szCs w:val="28"/>
        </w:rPr>
        <w:t>)</w:t>
      </w:r>
      <w:r w:rsidRPr="00B354A8">
        <w:rPr>
          <w:rFonts w:ascii="Times New Roman" w:hAnsi="Times New Roman"/>
          <w:sz w:val="28"/>
          <w:szCs w:val="28"/>
        </w:rPr>
        <w:t xml:space="preserve"> утверждена муниципальная программа «</w:t>
      </w:r>
      <w:r>
        <w:rPr>
          <w:rFonts w:ascii="Times New Roman" w:hAnsi="Times New Roman"/>
          <w:sz w:val="28"/>
          <w:szCs w:val="28"/>
        </w:rPr>
        <w:t>Ф</w:t>
      </w:r>
      <w:r w:rsidRPr="00B354A8">
        <w:rPr>
          <w:rFonts w:ascii="Times New Roman" w:hAnsi="Times New Roman"/>
          <w:sz w:val="28"/>
          <w:szCs w:val="28"/>
        </w:rPr>
        <w:t>ормировани</w:t>
      </w:r>
      <w:r>
        <w:rPr>
          <w:rFonts w:ascii="Times New Roman" w:hAnsi="Times New Roman"/>
          <w:sz w:val="28"/>
          <w:szCs w:val="28"/>
        </w:rPr>
        <w:t>е</w:t>
      </w:r>
      <w:r w:rsidRPr="00B354A8">
        <w:rPr>
          <w:rFonts w:ascii="Times New Roman" w:hAnsi="Times New Roman"/>
          <w:sz w:val="28"/>
          <w:szCs w:val="28"/>
        </w:rPr>
        <w:t xml:space="preserve"> современной городской среды Сортавальского городского поселения</w:t>
      </w:r>
      <w:r>
        <w:rPr>
          <w:rFonts w:ascii="Times New Roman" w:hAnsi="Times New Roman"/>
          <w:sz w:val="28"/>
          <w:szCs w:val="28"/>
        </w:rPr>
        <w:t xml:space="preserve"> на 2017 год» </w:t>
      </w:r>
      <w:r w:rsidRPr="00B354A8">
        <w:rPr>
          <w:rFonts w:ascii="Times New Roman" w:hAnsi="Times New Roman"/>
          <w:sz w:val="28"/>
          <w:szCs w:val="28"/>
        </w:rPr>
        <w:t>в рамках реализации приоритетного проекта «Формирование комфортной городской среды» (далее – Муниципальная программа);</w:t>
      </w:r>
      <w:proofErr w:type="gramEnd"/>
      <w:r w:rsidRPr="00B354A8">
        <w:rPr>
          <w:rFonts w:ascii="Times New Roman" w:hAnsi="Times New Roman"/>
          <w:sz w:val="28"/>
          <w:szCs w:val="28"/>
        </w:rPr>
        <w:t xml:space="preserve"> Постановлениями Администрации поселения от 30.11.2017 г. № 105 и от 29.12.2017 года №122 были внесены изменения и дополнения в действующую Муниципальную программу.</w:t>
      </w:r>
    </w:p>
    <w:p w:rsidR="00741A16" w:rsidRPr="00B354A8" w:rsidRDefault="00741A16" w:rsidP="004D3D8B">
      <w:pPr>
        <w:tabs>
          <w:tab w:val="left" w:pos="993"/>
        </w:tabs>
        <w:spacing w:after="0" w:line="240" w:lineRule="auto"/>
        <w:jc w:val="both"/>
        <w:rPr>
          <w:rFonts w:ascii="Times New Roman" w:eastAsia="Times New Roman" w:hAnsi="Times New Roman"/>
          <w:iCs/>
          <w:sz w:val="28"/>
          <w:szCs w:val="28"/>
          <w:lang w:eastAsia="ru-RU"/>
        </w:rPr>
      </w:pPr>
      <w:r>
        <w:rPr>
          <w:rFonts w:ascii="Times New Roman" w:hAnsi="Times New Roman"/>
          <w:sz w:val="28"/>
          <w:szCs w:val="28"/>
        </w:rPr>
        <w:lastRenderedPageBreak/>
        <w:t xml:space="preserve">        </w:t>
      </w:r>
      <w:r w:rsidRPr="00B354A8">
        <w:rPr>
          <w:rFonts w:ascii="Times New Roman" w:hAnsi="Times New Roman"/>
          <w:sz w:val="28"/>
          <w:szCs w:val="28"/>
        </w:rPr>
        <w:t>Приказом Министерства строительства и жилищно-коммунального хозяйства РФ от 28.02.2017г. №114 утверждены «Методические рекомендации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(далее «Методические рекомендации Минстроя России»).</w:t>
      </w:r>
    </w:p>
    <w:p w:rsidR="00741A16" w:rsidRPr="00B354A8" w:rsidRDefault="00741A16" w:rsidP="004D3D8B">
      <w:pPr>
        <w:tabs>
          <w:tab w:val="left" w:pos="709"/>
        </w:tabs>
        <w:spacing w:after="0" w:line="240" w:lineRule="auto"/>
        <w:jc w:val="both"/>
        <w:rPr>
          <w:rFonts w:ascii="Times New Roman" w:hAnsi="Times New Roman"/>
          <w:sz w:val="28"/>
          <w:szCs w:val="28"/>
        </w:rPr>
      </w:pPr>
      <w:r w:rsidRPr="00B354A8">
        <w:rPr>
          <w:rFonts w:ascii="Times New Roman" w:hAnsi="Times New Roman"/>
          <w:sz w:val="28"/>
          <w:szCs w:val="28"/>
        </w:rPr>
        <w:tab/>
      </w:r>
      <w:proofErr w:type="gramStart"/>
      <w:r w:rsidRPr="00B354A8">
        <w:rPr>
          <w:rFonts w:ascii="Times New Roman" w:hAnsi="Times New Roman"/>
          <w:sz w:val="28"/>
          <w:szCs w:val="28"/>
        </w:rPr>
        <w:t>Согласно статьи</w:t>
      </w:r>
      <w:proofErr w:type="gramEnd"/>
      <w:r w:rsidRPr="00B354A8">
        <w:rPr>
          <w:rFonts w:ascii="Times New Roman" w:hAnsi="Times New Roman"/>
          <w:sz w:val="28"/>
          <w:szCs w:val="28"/>
        </w:rPr>
        <w:t xml:space="preserve"> 179 БК РФ порядок принятия решений о разработке муниципальных программ и реализации указанных программ</w:t>
      </w:r>
      <w:r>
        <w:rPr>
          <w:rFonts w:ascii="Times New Roman" w:hAnsi="Times New Roman"/>
          <w:sz w:val="28"/>
          <w:szCs w:val="28"/>
        </w:rPr>
        <w:t>,</w:t>
      </w:r>
      <w:r w:rsidRPr="00B354A8">
        <w:rPr>
          <w:rFonts w:ascii="Times New Roman" w:hAnsi="Times New Roman"/>
          <w:sz w:val="28"/>
          <w:szCs w:val="28"/>
        </w:rPr>
        <w:t xml:space="preserve"> устанавливается муниципальным правовым актом местной администрации муниципального образования. В Сортавальском городском поселении Порядок принятия решений о разработке, формировании, реализации и оценке эффективности муниципальных программ утвержден Постановлением Администрации Сортавальского городского поселения от «22» апреля 2015 г. №26 (далее - Порядок принятия решений о разработке, формировании, реализации и оценке эффективности муниципальных программ).</w:t>
      </w:r>
    </w:p>
    <w:p w:rsidR="00741A16" w:rsidRDefault="00741A16" w:rsidP="004D3D8B">
      <w:pPr>
        <w:pStyle w:val="1"/>
        <w:keepLines/>
        <w:spacing w:before="0" w:after="0"/>
        <w:ind w:firstLine="651"/>
        <w:jc w:val="both"/>
        <w:rPr>
          <w:rFonts w:ascii="Times New Roman" w:hAnsi="Times New Roman" w:cs="Times New Roman"/>
          <w:b w:val="0"/>
          <w:sz w:val="28"/>
          <w:szCs w:val="28"/>
        </w:rPr>
      </w:pPr>
      <w:r w:rsidRPr="00B354A8">
        <w:rPr>
          <w:rFonts w:ascii="Times New Roman" w:hAnsi="Times New Roman" w:cs="Times New Roman"/>
          <w:b w:val="0"/>
          <w:sz w:val="28"/>
          <w:szCs w:val="28"/>
        </w:rPr>
        <w:t>Проект Программы в соответствии</w:t>
      </w:r>
      <w:r w:rsidRPr="00B354A8">
        <w:rPr>
          <w:rFonts w:ascii="Times New Roman" w:hAnsi="Times New Roman" w:cs="Times New Roman"/>
          <w:sz w:val="28"/>
          <w:szCs w:val="28"/>
        </w:rPr>
        <w:t xml:space="preserve"> </w:t>
      </w:r>
      <w:r w:rsidRPr="00FE5BE4">
        <w:rPr>
          <w:rFonts w:ascii="Times New Roman" w:hAnsi="Times New Roman" w:cs="Times New Roman"/>
          <w:b w:val="0"/>
          <w:sz w:val="28"/>
          <w:szCs w:val="28"/>
        </w:rPr>
        <w:t xml:space="preserve">с </w:t>
      </w:r>
      <w:r w:rsidRPr="00FE5BE4">
        <w:rPr>
          <w:rFonts w:ascii="Times New Roman" w:eastAsiaTheme="minorHAnsi" w:hAnsi="Times New Roman" w:cs="Times New Roman"/>
          <w:b w:val="0"/>
          <w:sz w:val="28"/>
          <w:szCs w:val="28"/>
        </w:rPr>
        <w:t>пп.7</w:t>
      </w:r>
      <w:r w:rsidRPr="00B354A8">
        <w:rPr>
          <w:rFonts w:ascii="Times New Roman" w:eastAsiaTheme="minorHAnsi" w:hAnsi="Times New Roman" w:cs="Times New Roman"/>
          <w:b w:val="0"/>
          <w:sz w:val="28"/>
          <w:szCs w:val="28"/>
        </w:rPr>
        <w:t xml:space="preserve"> п.2 статьи 9 </w:t>
      </w:r>
      <w:r w:rsidRPr="00B354A8">
        <w:rPr>
          <w:rFonts w:ascii="Times New Roman" w:hAnsi="Times New Roman" w:cs="Times New Roman"/>
          <w:b w:val="0"/>
          <w:sz w:val="28"/>
          <w:szCs w:val="28"/>
        </w:rPr>
        <w:t>Федерального закона 6-ФЗ от 7 февраля 2011 года и пп.7, п. 1.2. Соглашения о передаче полномочий контрольно-счетного органа Сортавальского городского поселения по осуществлению муниципального финансового контроля Контрольн</w:t>
      </w:r>
      <w:proofErr w:type="gramStart"/>
      <w:r w:rsidRPr="00B354A8">
        <w:rPr>
          <w:rFonts w:ascii="Times New Roman" w:hAnsi="Times New Roman" w:cs="Times New Roman"/>
          <w:b w:val="0"/>
          <w:sz w:val="28"/>
          <w:szCs w:val="28"/>
        </w:rPr>
        <w:t>о-</w:t>
      </w:r>
      <w:proofErr w:type="gramEnd"/>
      <w:r w:rsidRPr="00B354A8">
        <w:rPr>
          <w:rFonts w:ascii="Times New Roman" w:hAnsi="Times New Roman" w:cs="Times New Roman"/>
          <w:b w:val="0"/>
          <w:sz w:val="28"/>
          <w:szCs w:val="28"/>
        </w:rPr>
        <w:t xml:space="preserve"> счетному комитету СМР был предоставлен для проведения</w:t>
      </w:r>
      <w:r w:rsidRPr="00B354A8">
        <w:rPr>
          <w:rFonts w:ascii="Times New Roman" w:eastAsiaTheme="minorHAnsi" w:hAnsi="Times New Roman" w:cs="Times New Roman"/>
          <w:b w:val="0"/>
          <w:sz w:val="28"/>
          <w:szCs w:val="28"/>
        </w:rPr>
        <w:t xml:space="preserve"> финансово-экономической экспертизы проект в </w:t>
      </w:r>
      <w:r w:rsidRPr="00B354A8">
        <w:rPr>
          <w:rFonts w:ascii="Times New Roman" w:hAnsi="Times New Roman" w:cs="Times New Roman"/>
          <w:b w:val="0"/>
          <w:sz w:val="28"/>
          <w:szCs w:val="28"/>
        </w:rPr>
        <w:t>Контрольно-счетный комитет</w:t>
      </w:r>
      <w:r>
        <w:rPr>
          <w:rFonts w:ascii="Times New Roman" w:hAnsi="Times New Roman" w:cs="Times New Roman"/>
          <w:b w:val="0"/>
          <w:sz w:val="28"/>
          <w:szCs w:val="28"/>
        </w:rPr>
        <w:t>.</w:t>
      </w:r>
    </w:p>
    <w:p w:rsidR="00741A16" w:rsidRPr="00890C38" w:rsidRDefault="00741A16" w:rsidP="004D3D8B">
      <w:pPr>
        <w:pStyle w:val="aa"/>
        <w:tabs>
          <w:tab w:val="left" w:pos="2676"/>
        </w:tabs>
        <w:spacing w:after="0" w:line="240" w:lineRule="auto"/>
        <w:ind w:left="0"/>
        <w:jc w:val="both"/>
        <w:rPr>
          <w:rFonts w:ascii="Times New Roman" w:hAnsi="Times New Roman"/>
          <w:b/>
          <w:sz w:val="28"/>
          <w:szCs w:val="28"/>
        </w:rPr>
      </w:pPr>
      <w:r>
        <w:rPr>
          <w:rFonts w:ascii="Times New Roman" w:hAnsi="Times New Roman"/>
          <w:sz w:val="28"/>
          <w:szCs w:val="28"/>
        </w:rPr>
        <w:t xml:space="preserve">        </w:t>
      </w:r>
      <w:r w:rsidRPr="00890C38">
        <w:rPr>
          <w:rFonts w:ascii="Times New Roman" w:hAnsi="Times New Roman"/>
          <w:sz w:val="28"/>
          <w:szCs w:val="28"/>
        </w:rPr>
        <w:t>Экспертиза проведена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в рамках реализации приоритетного проекта «Формирование комфортной городской среды» на 2017 год, утвержденных приказом Минстроя России от 21.02.2017 № 114/пр.</w:t>
      </w:r>
    </w:p>
    <w:p w:rsidR="00741A16" w:rsidRPr="00741A16" w:rsidRDefault="00741A16" w:rsidP="004D3D8B">
      <w:pPr>
        <w:tabs>
          <w:tab w:val="left" w:pos="993"/>
          <w:tab w:val="left" w:pos="1260"/>
        </w:tabs>
        <w:suppressAutoHyphens/>
        <w:autoSpaceDE w:val="0"/>
        <w:spacing w:after="0" w:line="240" w:lineRule="auto"/>
        <w:jc w:val="both"/>
        <w:rPr>
          <w:rFonts w:ascii="Times New Roman" w:hAnsi="Times New Roman"/>
          <w:sz w:val="28"/>
          <w:szCs w:val="28"/>
        </w:rPr>
      </w:pPr>
      <w:r w:rsidRPr="00B354A8">
        <w:rPr>
          <w:rFonts w:ascii="Times New Roman" w:hAnsi="Times New Roman"/>
          <w:noProof/>
          <w:spacing w:val="30"/>
          <w:sz w:val="28"/>
          <w:szCs w:val="28"/>
        </w:rPr>
        <w:tab/>
      </w:r>
      <w:r w:rsidRPr="00B354A8">
        <w:rPr>
          <w:rFonts w:ascii="Times New Roman" w:hAnsi="Times New Roman"/>
          <w:sz w:val="28"/>
          <w:szCs w:val="28"/>
        </w:rPr>
        <w:t xml:space="preserve">В ходе экспертизы проекта были выявлены нарушения и недостатки, которые были отражены в </w:t>
      </w:r>
      <w:r w:rsidRPr="00741A16">
        <w:rPr>
          <w:rFonts w:ascii="Times New Roman" w:hAnsi="Times New Roman"/>
          <w:sz w:val="28"/>
          <w:szCs w:val="28"/>
        </w:rPr>
        <w:t>Заключени</w:t>
      </w:r>
      <w:proofErr w:type="gramStart"/>
      <w:r w:rsidRPr="00741A16">
        <w:rPr>
          <w:rFonts w:ascii="Times New Roman" w:hAnsi="Times New Roman"/>
          <w:sz w:val="28"/>
          <w:szCs w:val="28"/>
        </w:rPr>
        <w:t>и</w:t>
      </w:r>
      <w:proofErr w:type="gramEnd"/>
      <w:r w:rsidRPr="00741A16">
        <w:rPr>
          <w:rFonts w:ascii="Times New Roman" w:hAnsi="Times New Roman"/>
          <w:sz w:val="28"/>
          <w:szCs w:val="28"/>
        </w:rPr>
        <w:t xml:space="preserve"> Контрольно-счетного комитета №26 от 18 мая 2017 года, направленного в адрес Главы администрации СГП.</w:t>
      </w:r>
    </w:p>
    <w:p w:rsidR="00741A16" w:rsidRPr="00741A16" w:rsidRDefault="00741A16" w:rsidP="004D3D8B">
      <w:pPr>
        <w:tabs>
          <w:tab w:val="left" w:pos="993"/>
          <w:tab w:val="left" w:pos="1260"/>
        </w:tabs>
        <w:suppressAutoHyphens/>
        <w:autoSpaceDE w:val="0"/>
        <w:spacing w:after="0" w:line="240" w:lineRule="auto"/>
        <w:jc w:val="both"/>
        <w:rPr>
          <w:rFonts w:ascii="Times New Roman" w:hAnsi="Times New Roman"/>
          <w:sz w:val="28"/>
          <w:szCs w:val="28"/>
        </w:rPr>
      </w:pPr>
      <w:r w:rsidRPr="00741A16">
        <w:rPr>
          <w:rFonts w:ascii="Times New Roman" w:hAnsi="Times New Roman"/>
          <w:sz w:val="28"/>
          <w:szCs w:val="28"/>
        </w:rPr>
        <w:tab/>
        <w:t>При анализе, предоставленной к проверке утвержденной Муниципальной Программы установлено, что часть нарушений и недостатков, отраженных в Заключении устранено не было, а именно:</w:t>
      </w:r>
    </w:p>
    <w:p w:rsidR="00741A16" w:rsidRPr="00741A16" w:rsidRDefault="00741A16" w:rsidP="004D3D8B">
      <w:pPr>
        <w:pStyle w:val="af6"/>
        <w:numPr>
          <w:ilvl w:val="0"/>
          <w:numId w:val="3"/>
        </w:numPr>
        <w:ind w:left="0"/>
        <w:contextualSpacing w:val="0"/>
        <w:jc w:val="both"/>
        <w:rPr>
          <w:rFonts w:ascii="Times New Roman" w:hAnsi="Times New Roman" w:cs="Times New Roman"/>
          <w:b/>
          <w:sz w:val="28"/>
          <w:szCs w:val="28"/>
        </w:rPr>
      </w:pPr>
      <w:r w:rsidRPr="00741A16">
        <w:rPr>
          <w:rFonts w:ascii="Times New Roman" w:hAnsi="Times New Roman" w:cs="Times New Roman"/>
          <w:sz w:val="28"/>
          <w:szCs w:val="28"/>
        </w:rPr>
        <w:t xml:space="preserve">В описательной части дана общая характеристика сферы </w:t>
      </w:r>
      <w:proofErr w:type="gramStart"/>
      <w:r w:rsidRPr="00741A16">
        <w:rPr>
          <w:rFonts w:ascii="Times New Roman" w:hAnsi="Times New Roman" w:cs="Times New Roman"/>
          <w:sz w:val="28"/>
          <w:szCs w:val="28"/>
        </w:rPr>
        <w:t>реализации</w:t>
      </w:r>
      <w:proofErr w:type="gramEnd"/>
      <w:r w:rsidRPr="00741A16">
        <w:rPr>
          <w:rFonts w:ascii="Times New Roman" w:hAnsi="Times New Roman" w:cs="Times New Roman"/>
          <w:sz w:val="28"/>
          <w:szCs w:val="28"/>
        </w:rPr>
        <w:t xml:space="preserve"> Программы, описано содержание проблемы, но не дана оценка по показателям, рекомендованных к включению в текстовую часть муниципальной программы п.3.1 Методических рекомендаций Минстроя России, а именно:</w:t>
      </w:r>
    </w:p>
    <w:p w:rsidR="00741A16" w:rsidRPr="00741A16" w:rsidRDefault="00741A16" w:rsidP="004D3D8B">
      <w:pPr>
        <w:pStyle w:val="af6"/>
        <w:jc w:val="both"/>
        <w:rPr>
          <w:rFonts w:ascii="Times New Roman" w:hAnsi="Times New Roman" w:cs="Times New Roman"/>
          <w:b/>
          <w:sz w:val="28"/>
          <w:szCs w:val="28"/>
        </w:rPr>
      </w:pPr>
      <w:r w:rsidRPr="00741A16">
        <w:rPr>
          <w:rFonts w:ascii="Times New Roman" w:hAnsi="Times New Roman" w:cs="Times New Roman"/>
          <w:sz w:val="28"/>
          <w:szCs w:val="28"/>
        </w:rPr>
        <w:t>-количество и площадь благоустроенных дворовых территорий;</w:t>
      </w:r>
    </w:p>
    <w:p w:rsidR="00741A16" w:rsidRPr="00741A16" w:rsidRDefault="00741A16" w:rsidP="004D3D8B">
      <w:pPr>
        <w:pStyle w:val="af6"/>
        <w:jc w:val="both"/>
        <w:rPr>
          <w:rFonts w:ascii="Times New Roman" w:hAnsi="Times New Roman" w:cs="Times New Roman"/>
          <w:b/>
          <w:sz w:val="28"/>
          <w:szCs w:val="28"/>
        </w:rPr>
      </w:pPr>
      <w:r w:rsidRPr="00741A16">
        <w:rPr>
          <w:rFonts w:ascii="Times New Roman" w:hAnsi="Times New Roman" w:cs="Times New Roman"/>
          <w:sz w:val="28"/>
          <w:szCs w:val="28"/>
        </w:rPr>
        <w:t>-доля благоустроенных дворовых территорий от общего количества дворовых территорий;</w:t>
      </w:r>
    </w:p>
    <w:p w:rsidR="00741A16" w:rsidRPr="00741A16" w:rsidRDefault="00741A16" w:rsidP="004D3D8B">
      <w:pPr>
        <w:pStyle w:val="af6"/>
        <w:jc w:val="both"/>
        <w:rPr>
          <w:rFonts w:ascii="Times New Roman" w:hAnsi="Times New Roman" w:cs="Times New Roman"/>
          <w:b/>
          <w:sz w:val="28"/>
          <w:szCs w:val="28"/>
        </w:rPr>
      </w:pPr>
      <w:r w:rsidRPr="00741A16">
        <w:rPr>
          <w:rFonts w:ascii="Times New Roman" w:hAnsi="Times New Roman" w:cs="Times New Roman"/>
          <w:sz w:val="28"/>
          <w:szCs w:val="28"/>
        </w:rPr>
        <w:t>-охват населения благоустроенными дворовыми территориями;</w:t>
      </w:r>
    </w:p>
    <w:p w:rsidR="00741A16" w:rsidRPr="00741A16" w:rsidRDefault="00741A16" w:rsidP="004D3D8B">
      <w:pPr>
        <w:pStyle w:val="af6"/>
        <w:jc w:val="both"/>
        <w:rPr>
          <w:rFonts w:ascii="Times New Roman" w:hAnsi="Times New Roman" w:cs="Times New Roman"/>
          <w:b/>
          <w:sz w:val="28"/>
          <w:szCs w:val="28"/>
        </w:rPr>
      </w:pPr>
      <w:r w:rsidRPr="00741A16">
        <w:rPr>
          <w:rFonts w:ascii="Times New Roman" w:hAnsi="Times New Roman" w:cs="Times New Roman"/>
          <w:sz w:val="28"/>
          <w:szCs w:val="28"/>
        </w:rPr>
        <w:lastRenderedPageBreak/>
        <w:t>-количество и площадь общественных территорий (парки, скверы, набережные);</w:t>
      </w:r>
    </w:p>
    <w:p w:rsidR="00741A16" w:rsidRPr="00741A16" w:rsidRDefault="00741A16" w:rsidP="004D3D8B">
      <w:pPr>
        <w:pStyle w:val="af6"/>
        <w:jc w:val="both"/>
        <w:rPr>
          <w:rFonts w:ascii="Times New Roman" w:hAnsi="Times New Roman" w:cs="Times New Roman"/>
          <w:b/>
          <w:sz w:val="28"/>
          <w:szCs w:val="28"/>
        </w:rPr>
      </w:pPr>
      <w:r w:rsidRPr="00741A16">
        <w:rPr>
          <w:rFonts w:ascii="Times New Roman" w:hAnsi="Times New Roman" w:cs="Times New Roman"/>
          <w:sz w:val="28"/>
          <w:szCs w:val="28"/>
        </w:rPr>
        <w:t>-доля и площадь общественных территорий, нуждающихся в благоустройстве от общего количества общественных территорий;</w:t>
      </w:r>
    </w:p>
    <w:p w:rsidR="00741A16" w:rsidRPr="00741A16" w:rsidRDefault="00741A16" w:rsidP="004D3D8B">
      <w:pPr>
        <w:pStyle w:val="af6"/>
        <w:jc w:val="both"/>
        <w:rPr>
          <w:rFonts w:ascii="Times New Roman" w:hAnsi="Times New Roman" w:cs="Times New Roman"/>
          <w:b/>
          <w:sz w:val="28"/>
          <w:szCs w:val="28"/>
        </w:rPr>
      </w:pPr>
      <w:r w:rsidRPr="00741A16">
        <w:rPr>
          <w:rFonts w:ascii="Times New Roman" w:hAnsi="Times New Roman" w:cs="Times New Roman"/>
          <w:sz w:val="28"/>
          <w:szCs w:val="28"/>
        </w:rPr>
        <w:t>-площадь благоустроенных общественных территорий, приходящаяся на одного жителя поселения.</w:t>
      </w:r>
    </w:p>
    <w:p w:rsidR="00741A16" w:rsidRPr="00B354A8" w:rsidRDefault="00741A16" w:rsidP="004D3D8B">
      <w:pPr>
        <w:pStyle w:val="aa"/>
        <w:numPr>
          <w:ilvl w:val="0"/>
          <w:numId w:val="3"/>
        </w:numPr>
        <w:spacing w:after="0" w:line="240" w:lineRule="auto"/>
        <w:ind w:left="0"/>
        <w:jc w:val="both"/>
        <w:rPr>
          <w:rFonts w:ascii="Times New Roman" w:hAnsi="Times New Roman"/>
          <w:sz w:val="28"/>
          <w:szCs w:val="28"/>
        </w:rPr>
      </w:pPr>
      <w:r w:rsidRPr="00741A16">
        <w:rPr>
          <w:rFonts w:ascii="Times New Roman" w:hAnsi="Times New Roman"/>
          <w:sz w:val="28"/>
          <w:szCs w:val="28"/>
        </w:rPr>
        <w:t xml:space="preserve">В паспорте программы определены целевые индикаторы, </w:t>
      </w:r>
      <w:r w:rsidRPr="00741A16">
        <w:rPr>
          <w:rFonts w:ascii="Times New Roman" w:hAnsi="Times New Roman"/>
          <w:sz w:val="28"/>
          <w:szCs w:val="28"/>
          <w:u w:val="single"/>
        </w:rPr>
        <w:t>которые не носят количественный (измеримый) характер достижения цели</w:t>
      </w:r>
      <w:r w:rsidRPr="00741A16">
        <w:rPr>
          <w:rFonts w:ascii="Times New Roman" w:hAnsi="Times New Roman"/>
          <w:sz w:val="28"/>
          <w:szCs w:val="28"/>
        </w:rPr>
        <w:t>. В текстовой части Программы содержится таблица 1, в которой приведены значение целевых показателей трех лет, предшествующих году реализации Программы (2014 2015, 2016), а не на 2017 год, как это рекомендовано в приложении 2 к Методическим рекомендациям. Кроме того, в нарушение</w:t>
      </w:r>
      <w:r w:rsidRPr="00B354A8">
        <w:rPr>
          <w:rFonts w:ascii="Times New Roman" w:hAnsi="Times New Roman"/>
          <w:sz w:val="28"/>
          <w:szCs w:val="28"/>
        </w:rPr>
        <w:t xml:space="preserve"> пункта 3.3 Порядка принятия решений о разработке, формировании, реализации и оценке эффективности муниципальных программ отсутствуют планируемые количественные и качественные показатели, которые должны быть оформлены в соответствии с приложением 2 к Порядку принятия решений о разработке, формировании реализации и оценке эффективности муниципальных программ.</w:t>
      </w:r>
    </w:p>
    <w:p w:rsidR="00741A16" w:rsidRPr="00B354A8" w:rsidRDefault="00741A16" w:rsidP="004D3D8B">
      <w:pPr>
        <w:pStyle w:val="aa"/>
        <w:numPr>
          <w:ilvl w:val="0"/>
          <w:numId w:val="3"/>
        </w:numPr>
        <w:spacing w:after="0" w:line="240" w:lineRule="auto"/>
        <w:ind w:left="0"/>
        <w:jc w:val="both"/>
        <w:rPr>
          <w:rFonts w:ascii="Times New Roman" w:hAnsi="Times New Roman"/>
          <w:sz w:val="28"/>
          <w:szCs w:val="28"/>
        </w:rPr>
      </w:pPr>
      <w:r w:rsidRPr="00B354A8">
        <w:rPr>
          <w:rFonts w:ascii="Times New Roman" w:hAnsi="Times New Roman"/>
          <w:sz w:val="28"/>
          <w:szCs w:val="28"/>
        </w:rPr>
        <w:t xml:space="preserve">В приложении 1 к Программе содержатся сведения о показателях (индикатора) муниципальной программы, которые не позволяют оценить </w:t>
      </w:r>
      <w:r w:rsidRPr="00B354A8">
        <w:rPr>
          <w:rFonts w:ascii="Times New Roman" w:hAnsi="Times New Roman"/>
          <w:sz w:val="28"/>
          <w:szCs w:val="28"/>
          <w:u w:val="single"/>
        </w:rPr>
        <w:t>прогресс</w:t>
      </w:r>
      <w:r w:rsidRPr="00B354A8">
        <w:rPr>
          <w:rFonts w:ascii="Times New Roman" w:hAnsi="Times New Roman"/>
          <w:sz w:val="28"/>
          <w:szCs w:val="28"/>
        </w:rPr>
        <w:t xml:space="preserve"> в достижении цели и решении поставленных задач программы. Кроме того, методические рекомендации рекомендуют устанавливать данные показатели не к общему количеству территорий, подлежащих благоустройству в рамках данной программы, а к общему количеству и площади дворовых территорий и общественных территорий муниципального образования. </w:t>
      </w:r>
    </w:p>
    <w:p w:rsidR="00741A16" w:rsidRPr="00B354A8" w:rsidRDefault="00741A16" w:rsidP="004D3D8B">
      <w:pPr>
        <w:numPr>
          <w:ilvl w:val="0"/>
          <w:numId w:val="3"/>
        </w:numPr>
        <w:spacing w:after="0" w:line="240" w:lineRule="auto"/>
        <w:ind w:left="0"/>
        <w:jc w:val="both"/>
        <w:rPr>
          <w:rFonts w:ascii="Times New Roman" w:hAnsi="Times New Roman"/>
          <w:sz w:val="28"/>
          <w:szCs w:val="28"/>
        </w:rPr>
      </w:pPr>
      <w:r w:rsidRPr="00B354A8">
        <w:rPr>
          <w:rFonts w:ascii="Times New Roman" w:hAnsi="Times New Roman"/>
          <w:sz w:val="28"/>
          <w:szCs w:val="28"/>
        </w:rPr>
        <w:t>В приложении №2 приведен перечень и описание мероприятий программы с определением ответственных исполнителей. Мероприятия Программы (приложение№2) не взаимоувязаны с объемами финансового обеспечения, необходимого на реализацию данных мероприятий.</w:t>
      </w:r>
    </w:p>
    <w:p w:rsidR="00741A16" w:rsidRPr="00B354A8" w:rsidRDefault="00741A16" w:rsidP="004D3D8B">
      <w:pPr>
        <w:numPr>
          <w:ilvl w:val="0"/>
          <w:numId w:val="3"/>
        </w:numPr>
        <w:spacing w:after="0" w:line="240" w:lineRule="auto"/>
        <w:ind w:left="0"/>
        <w:jc w:val="both"/>
        <w:rPr>
          <w:rFonts w:ascii="Times New Roman" w:hAnsi="Times New Roman"/>
          <w:sz w:val="28"/>
          <w:szCs w:val="28"/>
        </w:rPr>
      </w:pPr>
      <w:r w:rsidRPr="00B354A8">
        <w:rPr>
          <w:rFonts w:ascii="Times New Roman" w:hAnsi="Times New Roman"/>
          <w:sz w:val="28"/>
          <w:szCs w:val="28"/>
        </w:rPr>
        <w:t>В нарушение п. 3.4.Порядка</w:t>
      </w:r>
      <w:r>
        <w:rPr>
          <w:rFonts w:ascii="Times New Roman" w:hAnsi="Times New Roman"/>
          <w:sz w:val="28"/>
          <w:szCs w:val="28"/>
        </w:rPr>
        <w:t>,</w:t>
      </w:r>
      <w:r w:rsidRPr="00B354A8">
        <w:rPr>
          <w:rFonts w:ascii="Times New Roman" w:hAnsi="Times New Roman"/>
          <w:sz w:val="28"/>
          <w:szCs w:val="28"/>
        </w:rPr>
        <w:t xml:space="preserve"> Программа не содержит обоснование объема финансовых ресурсов, необходимых для реализации Программы. </w:t>
      </w:r>
      <w:proofErr w:type="gramStart"/>
      <w:r w:rsidRPr="00B354A8">
        <w:rPr>
          <w:rFonts w:ascii="Times New Roman" w:hAnsi="Times New Roman"/>
          <w:sz w:val="28"/>
          <w:szCs w:val="28"/>
        </w:rPr>
        <w:t xml:space="preserve">Так как в Приложении №3 «Обоснование финансовых ресурсов, необходимых для реализации мероприятий Программы» к Постановлению Администрации </w:t>
      </w:r>
      <w:r w:rsidR="001C225D">
        <w:rPr>
          <w:rFonts w:ascii="Times New Roman" w:hAnsi="Times New Roman"/>
          <w:sz w:val="28"/>
          <w:szCs w:val="28"/>
        </w:rPr>
        <w:t>поселения</w:t>
      </w:r>
      <w:r w:rsidRPr="00B354A8">
        <w:rPr>
          <w:rFonts w:ascii="Times New Roman" w:hAnsi="Times New Roman"/>
          <w:sz w:val="28"/>
          <w:szCs w:val="28"/>
        </w:rPr>
        <w:t xml:space="preserve"> №122 от 29.12.2017г. «О внесении изменений и дополнений в муниципальную Программу «Формирование современной городской среды </w:t>
      </w:r>
      <w:r w:rsidR="001C225D">
        <w:rPr>
          <w:rFonts w:ascii="Times New Roman" w:hAnsi="Times New Roman"/>
          <w:sz w:val="28"/>
          <w:szCs w:val="28"/>
        </w:rPr>
        <w:t>Сортавальского городского поселения</w:t>
      </w:r>
      <w:r w:rsidRPr="00B354A8">
        <w:rPr>
          <w:rFonts w:ascii="Times New Roman" w:hAnsi="Times New Roman"/>
          <w:sz w:val="28"/>
          <w:szCs w:val="28"/>
        </w:rPr>
        <w:t xml:space="preserve"> на 2017 год» в графе 4 «Общий объем финансовых ресурсов, необходимых для реализации мероприятий» числовое значение отсутствует. </w:t>
      </w:r>
      <w:proofErr w:type="gramEnd"/>
    </w:p>
    <w:p w:rsidR="00741A16" w:rsidRPr="00B354A8" w:rsidRDefault="00741A16" w:rsidP="004D3D8B">
      <w:pPr>
        <w:numPr>
          <w:ilvl w:val="0"/>
          <w:numId w:val="3"/>
        </w:numPr>
        <w:spacing w:after="0" w:line="240" w:lineRule="auto"/>
        <w:ind w:left="0"/>
        <w:jc w:val="both"/>
        <w:rPr>
          <w:rFonts w:ascii="Times New Roman" w:hAnsi="Times New Roman"/>
          <w:sz w:val="28"/>
          <w:szCs w:val="28"/>
        </w:rPr>
      </w:pPr>
      <w:r w:rsidRPr="00B354A8">
        <w:rPr>
          <w:rFonts w:ascii="Times New Roman" w:hAnsi="Times New Roman"/>
          <w:sz w:val="28"/>
          <w:szCs w:val="28"/>
        </w:rPr>
        <w:t xml:space="preserve">В нарушение п. 3.6. Порядка принятия решений о разработке, формировании реализации и оценке эффективности муниципальных программ в представленной Программе отсутствует состав, формы и сроки предоставления отчетности о ходе реализации мероприятий Программы исполнителями мероприятий заказчику Программы. </w:t>
      </w:r>
    </w:p>
    <w:p w:rsidR="00741A16" w:rsidRPr="00B354A8" w:rsidRDefault="00741A16" w:rsidP="004D3D8B">
      <w:pPr>
        <w:spacing w:after="0" w:line="240" w:lineRule="auto"/>
        <w:jc w:val="both"/>
        <w:rPr>
          <w:rFonts w:ascii="Times New Roman" w:hAnsi="Times New Roman"/>
          <w:sz w:val="28"/>
          <w:szCs w:val="28"/>
        </w:rPr>
      </w:pPr>
    </w:p>
    <w:p w:rsidR="00741A16" w:rsidRPr="00B354A8" w:rsidRDefault="00741A16" w:rsidP="004D3D8B">
      <w:pPr>
        <w:spacing w:after="0" w:line="240" w:lineRule="auto"/>
        <w:ind w:firstLine="708"/>
        <w:jc w:val="both"/>
        <w:rPr>
          <w:rFonts w:ascii="Times New Roman" w:hAnsi="Times New Roman"/>
          <w:sz w:val="28"/>
          <w:szCs w:val="28"/>
        </w:rPr>
      </w:pPr>
      <w:proofErr w:type="gramStart"/>
      <w:r w:rsidRPr="00B354A8">
        <w:rPr>
          <w:rFonts w:ascii="Times New Roman" w:hAnsi="Times New Roman"/>
          <w:sz w:val="28"/>
          <w:szCs w:val="28"/>
        </w:rPr>
        <w:lastRenderedPageBreak/>
        <w:t xml:space="preserve">Таким образом, Муниципальная программа «Формирование современной городской среды </w:t>
      </w:r>
      <w:r w:rsidR="001C225D">
        <w:rPr>
          <w:rFonts w:ascii="Times New Roman" w:hAnsi="Times New Roman"/>
          <w:sz w:val="28"/>
          <w:szCs w:val="28"/>
        </w:rPr>
        <w:t>Сортавальского городского поселения</w:t>
      </w:r>
      <w:r w:rsidRPr="00B354A8">
        <w:rPr>
          <w:rFonts w:ascii="Times New Roman" w:hAnsi="Times New Roman"/>
          <w:sz w:val="28"/>
          <w:szCs w:val="28"/>
        </w:rPr>
        <w:t xml:space="preserve"> на 2017 год» с учетом внесенных изменений утверждена с нарушениями Порядка принятия решений о разработке, формировании реализации и оценке эффективности муниципальных программ, а также без учета Методических рекомендации Минстроя России в части формирования показателей (индикаторов) муниципальной программы, которые позволяли бы оценить </w:t>
      </w:r>
      <w:r w:rsidRPr="00B354A8">
        <w:rPr>
          <w:rFonts w:ascii="Times New Roman" w:hAnsi="Times New Roman"/>
          <w:sz w:val="28"/>
          <w:szCs w:val="28"/>
          <w:u w:val="single"/>
        </w:rPr>
        <w:t>прогресс</w:t>
      </w:r>
      <w:r w:rsidRPr="00B354A8">
        <w:rPr>
          <w:rFonts w:ascii="Times New Roman" w:hAnsi="Times New Roman"/>
          <w:sz w:val="28"/>
          <w:szCs w:val="28"/>
        </w:rPr>
        <w:t xml:space="preserve"> в достижении цели и решении поставленных задач</w:t>
      </w:r>
      <w:proofErr w:type="gramEnd"/>
      <w:r w:rsidRPr="00B354A8">
        <w:rPr>
          <w:rFonts w:ascii="Times New Roman" w:hAnsi="Times New Roman"/>
          <w:sz w:val="28"/>
          <w:szCs w:val="28"/>
        </w:rPr>
        <w:t xml:space="preserve"> муниципальной Программы.</w:t>
      </w:r>
    </w:p>
    <w:p w:rsidR="00741A16" w:rsidRDefault="00741A16" w:rsidP="004D3D8B">
      <w:pPr>
        <w:spacing w:after="0" w:line="240" w:lineRule="auto"/>
        <w:ind w:firstLine="708"/>
        <w:jc w:val="both"/>
        <w:rPr>
          <w:rFonts w:ascii="Times New Roman" w:hAnsi="Times New Roman"/>
          <w:sz w:val="28"/>
          <w:szCs w:val="28"/>
        </w:rPr>
      </w:pPr>
      <w:r w:rsidRPr="00B354A8">
        <w:rPr>
          <w:rFonts w:ascii="Times New Roman" w:hAnsi="Times New Roman"/>
          <w:sz w:val="28"/>
          <w:szCs w:val="28"/>
        </w:rPr>
        <w:t>Не смотря на наличие в Муниципальной Программе указанных нарушений, Программа согласована Министерством строительства, жилищно-коммунального хозяйства и энергетики Республики Карелия (Письмо 5508 от 23.05.2017г.)</w:t>
      </w:r>
      <w:r>
        <w:rPr>
          <w:rFonts w:ascii="Times New Roman" w:hAnsi="Times New Roman"/>
          <w:sz w:val="28"/>
          <w:szCs w:val="28"/>
        </w:rPr>
        <w:t>.</w:t>
      </w:r>
    </w:p>
    <w:p w:rsidR="001F1B33" w:rsidRPr="001F1B33" w:rsidRDefault="00D67ADF" w:rsidP="00851419">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Сортавальского поселения п</w:t>
      </w:r>
      <w:r w:rsidR="001F1B33" w:rsidRPr="001F1B33">
        <w:rPr>
          <w:rFonts w:ascii="Times New Roman" w:hAnsi="Times New Roman"/>
          <w:sz w:val="28"/>
          <w:szCs w:val="28"/>
        </w:rPr>
        <w:t>о вопросам несоответствия муниципальной Программы требованиям нормативных документов поясн</w:t>
      </w:r>
      <w:r>
        <w:rPr>
          <w:rFonts w:ascii="Times New Roman" w:hAnsi="Times New Roman"/>
          <w:sz w:val="28"/>
          <w:szCs w:val="28"/>
        </w:rPr>
        <w:t>ила</w:t>
      </w:r>
      <w:r w:rsidR="001F1B33" w:rsidRPr="001F1B33">
        <w:rPr>
          <w:rFonts w:ascii="Times New Roman" w:hAnsi="Times New Roman"/>
          <w:sz w:val="28"/>
          <w:szCs w:val="28"/>
        </w:rPr>
        <w:t>, что указанная Программа была разработана в полн</w:t>
      </w:r>
      <w:r w:rsidR="001F1B33">
        <w:rPr>
          <w:rFonts w:ascii="Times New Roman" w:hAnsi="Times New Roman"/>
          <w:sz w:val="28"/>
          <w:szCs w:val="28"/>
        </w:rPr>
        <w:t xml:space="preserve">ом соответствии с требованиями </w:t>
      </w:r>
      <w:r w:rsidR="001F1B33" w:rsidRPr="001F1B33">
        <w:rPr>
          <w:rFonts w:ascii="Times New Roman" w:hAnsi="Times New Roman"/>
          <w:sz w:val="28"/>
          <w:szCs w:val="28"/>
        </w:rPr>
        <w:t xml:space="preserve">п.2.1.1. </w:t>
      </w:r>
      <w:proofErr w:type="gramStart"/>
      <w:r w:rsidR="001F1B33" w:rsidRPr="001F1B33">
        <w:rPr>
          <w:rFonts w:ascii="Times New Roman" w:hAnsi="Times New Roman"/>
          <w:sz w:val="28"/>
          <w:szCs w:val="28"/>
        </w:rPr>
        <w:t>Соглашения о предоставлении субсидий бюджету Сортавальского городского поселения на реализацию мероприятий по формированию современной городской среды в 2017 году от 05.05.2017г.  и п. «А» приложения №7 к Государственной программе Республики Карелия «Обеспечение доступным и комфортным жильем и ж</w:t>
      </w:r>
      <w:r w:rsidR="001F1B33">
        <w:rPr>
          <w:rFonts w:ascii="Times New Roman" w:hAnsi="Times New Roman"/>
          <w:sz w:val="28"/>
          <w:szCs w:val="28"/>
        </w:rPr>
        <w:t xml:space="preserve">илищно-коммунальными услугами» </w:t>
      </w:r>
      <w:r w:rsidR="001F1B33" w:rsidRPr="001F1B33">
        <w:rPr>
          <w:rFonts w:ascii="Times New Roman" w:hAnsi="Times New Roman"/>
          <w:sz w:val="28"/>
          <w:szCs w:val="28"/>
        </w:rPr>
        <w:t>на 2014 – 2020 годы, утвержденной постановлением Правительства Республики Карелия от 15 марта 2017 года № 88-П.</w:t>
      </w:r>
      <w:proofErr w:type="gramEnd"/>
      <w:r w:rsidR="001F1B33" w:rsidRPr="001F1B33">
        <w:rPr>
          <w:rFonts w:ascii="Times New Roman" w:hAnsi="Times New Roman"/>
          <w:sz w:val="28"/>
          <w:szCs w:val="28"/>
        </w:rPr>
        <w:t xml:space="preserve"> Указанные требования к разработке муниципальных программ носят исчерпывающий характер, в муниципальной Программе отражены в полном объеме, что подтверждается письменным согласованием проекта Программы Сортавальского поселения на 2017г.  министерства строительства, жилищно-коммунального хозяйства и</w:t>
      </w:r>
      <w:r w:rsidR="001F1B33">
        <w:rPr>
          <w:rFonts w:ascii="Times New Roman" w:hAnsi="Times New Roman"/>
          <w:sz w:val="28"/>
          <w:szCs w:val="28"/>
        </w:rPr>
        <w:t xml:space="preserve"> энергетики Республики Карелия </w:t>
      </w:r>
      <w:r w:rsidR="001F1B33" w:rsidRPr="001F1B33">
        <w:rPr>
          <w:rFonts w:ascii="Times New Roman" w:hAnsi="Times New Roman"/>
          <w:sz w:val="28"/>
          <w:szCs w:val="28"/>
        </w:rPr>
        <w:t>от 23.05.2017г. №5508/11.1-12/</w:t>
      </w:r>
      <w:proofErr w:type="spellStart"/>
      <w:r w:rsidR="001F1B33" w:rsidRPr="001F1B33">
        <w:rPr>
          <w:rFonts w:ascii="Times New Roman" w:hAnsi="Times New Roman"/>
          <w:sz w:val="28"/>
          <w:szCs w:val="28"/>
        </w:rPr>
        <w:t>МСЖКХиЭ</w:t>
      </w:r>
      <w:proofErr w:type="spellEnd"/>
      <w:r w:rsidR="001F1B33" w:rsidRPr="001F1B33">
        <w:rPr>
          <w:rFonts w:ascii="Times New Roman" w:hAnsi="Times New Roman"/>
          <w:sz w:val="28"/>
          <w:szCs w:val="28"/>
        </w:rPr>
        <w:t>.</w:t>
      </w:r>
    </w:p>
    <w:p w:rsidR="001F1B33" w:rsidRDefault="001F1B33" w:rsidP="00851419">
      <w:pPr>
        <w:spacing w:after="0" w:line="240" w:lineRule="auto"/>
        <w:ind w:firstLine="709"/>
        <w:jc w:val="both"/>
        <w:rPr>
          <w:rFonts w:ascii="Times New Roman" w:hAnsi="Times New Roman"/>
          <w:sz w:val="28"/>
          <w:szCs w:val="28"/>
        </w:rPr>
      </w:pPr>
      <w:r w:rsidRPr="001F1B33">
        <w:rPr>
          <w:rFonts w:ascii="Times New Roman" w:hAnsi="Times New Roman"/>
          <w:sz w:val="28"/>
          <w:szCs w:val="28"/>
        </w:rPr>
        <w:t>Кроме того, ссылк</w:t>
      </w:r>
      <w:r w:rsidR="00FE6F07">
        <w:rPr>
          <w:rFonts w:ascii="Times New Roman" w:hAnsi="Times New Roman"/>
          <w:sz w:val="28"/>
          <w:szCs w:val="28"/>
        </w:rPr>
        <w:t>у</w:t>
      </w:r>
      <w:r w:rsidRPr="001F1B33">
        <w:rPr>
          <w:rFonts w:ascii="Times New Roman" w:hAnsi="Times New Roman"/>
          <w:sz w:val="28"/>
          <w:szCs w:val="28"/>
        </w:rPr>
        <w:t xml:space="preserve"> в акте проверки на </w:t>
      </w:r>
      <w:r w:rsidRPr="00127C27">
        <w:rPr>
          <w:rFonts w:ascii="Times New Roman" w:hAnsi="Times New Roman"/>
          <w:sz w:val="28"/>
          <w:szCs w:val="28"/>
          <w:u w:val="single"/>
        </w:rPr>
        <w:t xml:space="preserve">несоответствие Программы Методическим рекомендациям </w:t>
      </w:r>
      <w:r w:rsidR="00FE6F07">
        <w:rPr>
          <w:rFonts w:ascii="Times New Roman" w:hAnsi="Times New Roman"/>
          <w:sz w:val="28"/>
          <w:szCs w:val="28"/>
        </w:rPr>
        <w:t xml:space="preserve">Администрация Сортавальского поселения считает </w:t>
      </w:r>
      <w:r w:rsidRPr="00FE6F07">
        <w:rPr>
          <w:rFonts w:ascii="Times New Roman" w:hAnsi="Times New Roman"/>
          <w:sz w:val="28"/>
          <w:szCs w:val="28"/>
        </w:rPr>
        <w:t>несостоятельн</w:t>
      </w:r>
      <w:r w:rsidR="00FE6F07" w:rsidRPr="00FE6F07">
        <w:rPr>
          <w:rFonts w:ascii="Times New Roman" w:hAnsi="Times New Roman"/>
          <w:sz w:val="28"/>
          <w:szCs w:val="28"/>
        </w:rPr>
        <w:t>ой</w:t>
      </w:r>
      <w:r w:rsidRPr="00FE6F07">
        <w:rPr>
          <w:rFonts w:ascii="Times New Roman" w:hAnsi="Times New Roman"/>
          <w:sz w:val="28"/>
          <w:szCs w:val="28"/>
        </w:rPr>
        <w:t>,</w:t>
      </w:r>
      <w:r w:rsidRPr="001F1B33">
        <w:rPr>
          <w:rFonts w:ascii="Times New Roman" w:hAnsi="Times New Roman"/>
          <w:sz w:val="28"/>
          <w:szCs w:val="28"/>
        </w:rPr>
        <w:t xml:space="preserve"> так как указанный документ носит </w:t>
      </w:r>
      <w:proofErr w:type="gramStart"/>
      <w:r w:rsidRPr="001F1B33">
        <w:rPr>
          <w:rFonts w:ascii="Times New Roman" w:hAnsi="Times New Roman"/>
          <w:sz w:val="28"/>
          <w:szCs w:val="28"/>
        </w:rPr>
        <w:t>рекомендательных</w:t>
      </w:r>
      <w:proofErr w:type="gramEnd"/>
      <w:r w:rsidRPr="001F1B33">
        <w:rPr>
          <w:rFonts w:ascii="Times New Roman" w:hAnsi="Times New Roman"/>
          <w:sz w:val="28"/>
          <w:szCs w:val="28"/>
        </w:rPr>
        <w:t xml:space="preserve"> характер и в силу действующего законодательства обязательному исполне</w:t>
      </w:r>
      <w:r w:rsidR="00253627">
        <w:rPr>
          <w:rFonts w:ascii="Times New Roman" w:hAnsi="Times New Roman"/>
          <w:sz w:val="28"/>
          <w:szCs w:val="28"/>
        </w:rPr>
        <w:t>нию не подлежит.</w:t>
      </w:r>
    </w:p>
    <w:p w:rsidR="00D433EE" w:rsidRDefault="00A50E41" w:rsidP="00851419">
      <w:pPr>
        <w:autoSpaceDE w:val="0"/>
        <w:autoSpaceDN w:val="0"/>
        <w:adjustRightInd w:val="0"/>
        <w:spacing w:after="0" w:line="240" w:lineRule="auto"/>
        <w:ind w:firstLine="488"/>
        <w:jc w:val="both"/>
        <w:rPr>
          <w:sz w:val="28"/>
          <w:szCs w:val="28"/>
        </w:rPr>
      </w:pPr>
      <w:r>
        <w:rPr>
          <w:rFonts w:ascii="Times New Roman" w:hAnsi="Times New Roman"/>
          <w:sz w:val="28"/>
          <w:szCs w:val="28"/>
        </w:rPr>
        <w:t xml:space="preserve">Контрольно-счетный </w:t>
      </w:r>
      <w:proofErr w:type="gramStart"/>
      <w:r>
        <w:rPr>
          <w:rFonts w:ascii="Times New Roman" w:hAnsi="Times New Roman"/>
          <w:sz w:val="28"/>
          <w:szCs w:val="28"/>
        </w:rPr>
        <w:t>комитет</w:t>
      </w:r>
      <w:proofErr w:type="gramEnd"/>
      <w:r>
        <w:rPr>
          <w:rFonts w:ascii="Times New Roman" w:hAnsi="Times New Roman"/>
          <w:sz w:val="28"/>
          <w:szCs w:val="28"/>
        </w:rPr>
        <w:t xml:space="preserve"> рассмотрев </w:t>
      </w:r>
      <w:r w:rsidR="00FE6F07">
        <w:rPr>
          <w:rFonts w:ascii="Times New Roman" w:hAnsi="Times New Roman"/>
          <w:sz w:val="28"/>
          <w:szCs w:val="28"/>
        </w:rPr>
        <w:t>замечания</w:t>
      </w:r>
      <w:r w:rsidR="00FE6F07" w:rsidRPr="00FE6F07">
        <w:rPr>
          <w:rFonts w:ascii="Times New Roman" w:hAnsi="Times New Roman"/>
          <w:sz w:val="28"/>
          <w:szCs w:val="28"/>
        </w:rPr>
        <w:t xml:space="preserve"> </w:t>
      </w:r>
      <w:r w:rsidR="00FE6F07">
        <w:rPr>
          <w:rFonts w:ascii="Times New Roman" w:hAnsi="Times New Roman"/>
          <w:sz w:val="28"/>
          <w:szCs w:val="28"/>
        </w:rPr>
        <w:t>Администрации Сортавальского поселения</w:t>
      </w:r>
      <w:r w:rsidR="00245E8C">
        <w:rPr>
          <w:rFonts w:ascii="Times New Roman" w:hAnsi="Times New Roman"/>
          <w:sz w:val="28"/>
          <w:szCs w:val="28"/>
        </w:rPr>
        <w:t xml:space="preserve"> сообщает, что с</w:t>
      </w:r>
      <w:r w:rsidR="001C225D">
        <w:rPr>
          <w:rFonts w:ascii="Times New Roman" w:hAnsi="Times New Roman"/>
          <w:sz w:val="28"/>
          <w:szCs w:val="28"/>
        </w:rPr>
        <w:t xml:space="preserve">огласно статьи 179 БК РФ, </w:t>
      </w:r>
      <w:r w:rsidRPr="00B354A8">
        <w:rPr>
          <w:rFonts w:ascii="Times New Roman" w:hAnsi="Times New Roman"/>
          <w:sz w:val="28"/>
          <w:szCs w:val="28"/>
        </w:rPr>
        <w:t>порядок принятия решений о разработке муниципальных программ и реализации указанных программ</w:t>
      </w:r>
      <w:r>
        <w:rPr>
          <w:rFonts w:ascii="Times New Roman" w:hAnsi="Times New Roman"/>
          <w:sz w:val="28"/>
          <w:szCs w:val="28"/>
        </w:rPr>
        <w:t>,</w:t>
      </w:r>
      <w:r w:rsidRPr="00B354A8">
        <w:rPr>
          <w:rFonts w:ascii="Times New Roman" w:hAnsi="Times New Roman"/>
          <w:sz w:val="28"/>
          <w:szCs w:val="28"/>
        </w:rPr>
        <w:t xml:space="preserve"> устанавливается муниципальным правовым актом местной администрации муниципального образования. </w:t>
      </w:r>
      <w:proofErr w:type="gramStart"/>
      <w:r w:rsidR="000C505F">
        <w:rPr>
          <w:rFonts w:ascii="Times New Roman" w:hAnsi="Times New Roman"/>
          <w:sz w:val="28"/>
          <w:szCs w:val="28"/>
        </w:rPr>
        <w:t xml:space="preserve">Следовательно, Муниципальные программы </w:t>
      </w:r>
      <w:r w:rsidRPr="00B354A8">
        <w:rPr>
          <w:rFonts w:ascii="Times New Roman" w:hAnsi="Times New Roman"/>
          <w:sz w:val="28"/>
          <w:szCs w:val="28"/>
        </w:rPr>
        <w:t>Сортавальско</w:t>
      </w:r>
      <w:r w:rsidR="000C505F">
        <w:rPr>
          <w:rFonts w:ascii="Times New Roman" w:hAnsi="Times New Roman"/>
          <w:sz w:val="28"/>
          <w:szCs w:val="28"/>
        </w:rPr>
        <w:t>го</w:t>
      </w:r>
      <w:r w:rsidRPr="00B354A8">
        <w:rPr>
          <w:rFonts w:ascii="Times New Roman" w:hAnsi="Times New Roman"/>
          <w:sz w:val="28"/>
          <w:szCs w:val="28"/>
        </w:rPr>
        <w:t xml:space="preserve"> городско</w:t>
      </w:r>
      <w:r w:rsidR="000C505F">
        <w:rPr>
          <w:rFonts w:ascii="Times New Roman" w:hAnsi="Times New Roman"/>
          <w:sz w:val="28"/>
          <w:szCs w:val="28"/>
        </w:rPr>
        <w:t>го</w:t>
      </w:r>
      <w:r w:rsidRPr="00B354A8">
        <w:rPr>
          <w:rFonts w:ascii="Times New Roman" w:hAnsi="Times New Roman"/>
          <w:sz w:val="28"/>
          <w:szCs w:val="28"/>
        </w:rPr>
        <w:t xml:space="preserve"> поселении</w:t>
      </w:r>
      <w:r w:rsidR="000C505F">
        <w:rPr>
          <w:rFonts w:ascii="Times New Roman" w:hAnsi="Times New Roman"/>
          <w:sz w:val="28"/>
          <w:szCs w:val="28"/>
        </w:rPr>
        <w:t xml:space="preserve"> должны разрабатываться в соответствии с Порядком </w:t>
      </w:r>
      <w:r w:rsidRPr="00B354A8">
        <w:rPr>
          <w:rFonts w:ascii="Times New Roman" w:hAnsi="Times New Roman"/>
          <w:sz w:val="28"/>
          <w:szCs w:val="28"/>
        </w:rPr>
        <w:t>принятия решений о разработке, формировании, реализации и оценке эффективности муниципальных программ утвержден</w:t>
      </w:r>
      <w:r w:rsidR="007C555B">
        <w:rPr>
          <w:rFonts w:ascii="Times New Roman" w:hAnsi="Times New Roman"/>
          <w:sz w:val="28"/>
          <w:szCs w:val="28"/>
        </w:rPr>
        <w:t>ным</w:t>
      </w:r>
      <w:r w:rsidRPr="00B354A8">
        <w:rPr>
          <w:rFonts w:ascii="Times New Roman" w:hAnsi="Times New Roman"/>
          <w:sz w:val="28"/>
          <w:szCs w:val="28"/>
        </w:rPr>
        <w:t xml:space="preserve"> Постановлением Администрации Сортавальского городского посел</w:t>
      </w:r>
      <w:r w:rsidR="007C555B">
        <w:rPr>
          <w:rFonts w:ascii="Times New Roman" w:hAnsi="Times New Roman"/>
          <w:sz w:val="28"/>
          <w:szCs w:val="28"/>
        </w:rPr>
        <w:t>ения от «22» апреля 2015 г. №26</w:t>
      </w:r>
      <w:r w:rsidR="00625B88" w:rsidRPr="00625B88">
        <w:rPr>
          <w:sz w:val="28"/>
          <w:szCs w:val="28"/>
        </w:rPr>
        <w:t xml:space="preserve"> </w:t>
      </w:r>
      <w:r w:rsidR="00625B88" w:rsidRPr="00FE6F07">
        <w:rPr>
          <w:rFonts w:ascii="Times New Roman" w:hAnsi="Times New Roman"/>
          <w:sz w:val="28"/>
          <w:szCs w:val="28"/>
        </w:rPr>
        <w:t xml:space="preserve">и </w:t>
      </w:r>
      <w:r w:rsidR="00851419" w:rsidRPr="00FE6F07">
        <w:rPr>
          <w:rFonts w:ascii="Times New Roman" w:hAnsi="Times New Roman"/>
          <w:sz w:val="28"/>
          <w:szCs w:val="28"/>
        </w:rPr>
        <w:t xml:space="preserve">должны быть </w:t>
      </w:r>
      <w:r w:rsidR="00625B88" w:rsidRPr="00FE6F07">
        <w:rPr>
          <w:rFonts w:ascii="Times New Roman" w:hAnsi="Times New Roman"/>
          <w:sz w:val="28"/>
          <w:szCs w:val="28"/>
        </w:rPr>
        <w:t>дополнены</w:t>
      </w:r>
      <w:r w:rsidR="00625B88">
        <w:rPr>
          <w:sz w:val="28"/>
          <w:szCs w:val="28"/>
        </w:rPr>
        <w:t xml:space="preserve"> </w:t>
      </w:r>
      <w:r w:rsidR="00625B88">
        <w:rPr>
          <w:rFonts w:ascii="Times New Roman" w:hAnsi="Times New Roman"/>
          <w:sz w:val="28"/>
          <w:szCs w:val="28"/>
        </w:rPr>
        <w:lastRenderedPageBreak/>
        <w:t xml:space="preserve">требованиями </w:t>
      </w:r>
      <w:r w:rsidR="00625B88" w:rsidRPr="001F1B33">
        <w:rPr>
          <w:rFonts w:ascii="Times New Roman" w:hAnsi="Times New Roman"/>
          <w:sz w:val="28"/>
          <w:szCs w:val="28"/>
        </w:rPr>
        <w:t>п.2.1.1.</w:t>
      </w:r>
      <w:proofErr w:type="gramEnd"/>
      <w:r w:rsidR="00625B88" w:rsidRPr="001F1B33">
        <w:rPr>
          <w:rFonts w:ascii="Times New Roman" w:hAnsi="Times New Roman"/>
          <w:sz w:val="28"/>
          <w:szCs w:val="28"/>
        </w:rPr>
        <w:t xml:space="preserve"> Соглашения о предоставлении субсидий и п. «А» приложения №7 к Государственной программе Республики Карелия «Обеспечение доступным и комфортным жильем и ж</w:t>
      </w:r>
      <w:r w:rsidR="00625B88">
        <w:rPr>
          <w:rFonts w:ascii="Times New Roman" w:hAnsi="Times New Roman"/>
          <w:sz w:val="28"/>
          <w:szCs w:val="28"/>
        </w:rPr>
        <w:t>илищно-коммунальными услугами» на 2014 – 2020 годы</w:t>
      </w:r>
      <w:r w:rsidR="00625B88">
        <w:rPr>
          <w:sz w:val="28"/>
          <w:szCs w:val="28"/>
        </w:rPr>
        <w:t>.</w:t>
      </w:r>
      <w:r w:rsidR="00D433EE">
        <w:rPr>
          <w:sz w:val="28"/>
          <w:szCs w:val="28"/>
        </w:rPr>
        <w:t xml:space="preserve"> </w:t>
      </w:r>
    </w:p>
    <w:p w:rsidR="00625B88" w:rsidRPr="00BB3941" w:rsidRDefault="00D433EE" w:rsidP="00851419">
      <w:pPr>
        <w:autoSpaceDE w:val="0"/>
        <w:autoSpaceDN w:val="0"/>
        <w:adjustRightInd w:val="0"/>
        <w:spacing w:after="0" w:line="240" w:lineRule="auto"/>
        <w:ind w:firstLine="488"/>
        <w:jc w:val="both"/>
        <w:rPr>
          <w:b/>
          <w:sz w:val="24"/>
          <w:szCs w:val="24"/>
        </w:rPr>
      </w:pPr>
      <w:proofErr w:type="gramStart"/>
      <w:r w:rsidRPr="00FD4A4C">
        <w:rPr>
          <w:rFonts w:ascii="Times New Roman" w:hAnsi="Times New Roman"/>
          <w:sz w:val="28"/>
          <w:szCs w:val="28"/>
        </w:rPr>
        <w:t>Таким образом, утверждение Муниципальных программ Сортавальского городского поселении с нарушением Порядка принятия решений о разработке, формировании, реализации</w:t>
      </w:r>
      <w:r w:rsidRPr="00B354A8">
        <w:rPr>
          <w:rFonts w:ascii="Times New Roman" w:hAnsi="Times New Roman"/>
          <w:sz w:val="28"/>
          <w:szCs w:val="28"/>
        </w:rPr>
        <w:t xml:space="preserve"> и оценке эффективности муниципальных программ утвержден</w:t>
      </w:r>
      <w:r>
        <w:rPr>
          <w:rFonts w:ascii="Times New Roman" w:hAnsi="Times New Roman"/>
          <w:sz w:val="28"/>
          <w:szCs w:val="28"/>
        </w:rPr>
        <w:t>ным</w:t>
      </w:r>
      <w:r w:rsidRPr="00B354A8">
        <w:rPr>
          <w:rFonts w:ascii="Times New Roman" w:hAnsi="Times New Roman"/>
          <w:sz w:val="28"/>
          <w:szCs w:val="28"/>
        </w:rPr>
        <w:t xml:space="preserve"> Постановлением Администрации Сортавальского городского посел</w:t>
      </w:r>
      <w:r>
        <w:rPr>
          <w:rFonts w:ascii="Times New Roman" w:hAnsi="Times New Roman"/>
          <w:sz w:val="28"/>
          <w:szCs w:val="28"/>
        </w:rPr>
        <w:t>ения от «22» апреля 2015 г. №26 является нарушением статьи 179 БК РФ.</w:t>
      </w:r>
      <w:proofErr w:type="gramEnd"/>
    </w:p>
    <w:p w:rsidR="00A50E41" w:rsidRPr="00B354A8" w:rsidRDefault="00391FEB" w:rsidP="00A50E41">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127C27">
        <w:rPr>
          <w:rFonts w:ascii="Times New Roman" w:hAnsi="Times New Roman"/>
          <w:sz w:val="28"/>
          <w:szCs w:val="28"/>
        </w:rPr>
        <w:t xml:space="preserve"> </w:t>
      </w:r>
      <w:r>
        <w:rPr>
          <w:rFonts w:ascii="Times New Roman" w:hAnsi="Times New Roman"/>
          <w:sz w:val="28"/>
          <w:szCs w:val="28"/>
        </w:rPr>
        <w:t xml:space="preserve">   </w:t>
      </w:r>
      <w:r w:rsidR="0027743C">
        <w:rPr>
          <w:rFonts w:ascii="Times New Roman" w:hAnsi="Times New Roman"/>
          <w:sz w:val="28"/>
          <w:szCs w:val="28"/>
        </w:rPr>
        <w:t>В акте проверке, сделан вывод о том, что</w:t>
      </w:r>
      <w:r w:rsidR="0027743C" w:rsidRPr="0027743C">
        <w:rPr>
          <w:rFonts w:ascii="Times New Roman" w:hAnsi="Times New Roman"/>
          <w:sz w:val="28"/>
          <w:szCs w:val="28"/>
        </w:rPr>
        <w:t xml:space="preserve"> </w:t>
      </w:r>
      <w:r w:rsidR="0027743C" w:rsidRPr="00B354A8">
        <w:rPr>
          <w:rFonts w:ascii="Times New Roman" w:hAnsi="Times New Roman"/>
          <w:sz w:val="28"/>
          <w:szCs w:val="28"/>
        </w:rPr>
        <w:t xml:space="preserve">Муниципальная программа </w:t>
      </w:r>
      <w:r w:rsidR="0027743C">
        <w:rPr>
          <w:rFonts w:ascii="Times New Roman" w:hAnsi="Times New Roman"/>
          <w:sz w:val="28"/>
          <w:szCs w:val="28"/>
        </w:rPr>
        <w:t xml:space="preserve">утверждена </w:t>
      </w:r>
      <w:r w:rsidR="0027743C" w:rsidRPr="00107E98">
        <w:rPr>
          <w:rFonts w:ascii="Times New Roman" w:hAnsi="Times New Roman"/>
          <w:sz w:val="28"/>
          <w:szCs w:val="28"/>
          <w:u w:val="single"/>
        </w:rPr>
        <w:t>без учета Методических рекомендации</w:t>
      </w:r>
      <w:r w:rsidR="0027743C" w:rsidRPr="00B354A8">
        <w:rPr>
          <w:rFonts w:ascii="Times New Roman" w:hAnsi="Times New Roman"/>
          <w:sz w:val="28"/>
          <w:szCs w:val="28"/>
        </w:rPr>
        <w:t xml:space="preserve"> Минстроя России </w:t>
      </w:r>
      <w:r w:rsidR="0027743C" w:rsidRPr="00107E98">
        <w:rPr>
          <w:rFonts w:ascii="Times New Roman" w:hAnsi="Times New Roman"/>
          <w:sz w:val="28"/>
          <w:szCs w:val="28"/>
          <w:u w:val="single"/>
        </w:rPr>
        <w:t>в части формирования показателей (индикаторов)</w:t>
      </w:r>
      <w:r w:rsidR="0027743C" w:rsidRPr="00127C27">
        <w:rPr>
          <w:rFonts w:ascii="Times New Roman" w:hAnsi="Times New Roman"/>
          <w:sz w:val="28"/>
          <w:szCs w:val="28"/>
        </w:rPr>
        <w:t xml:space="preserve"> муниципальной программы</w:t>
      </w:r>
      <w:r w:rsidR="00127C27">
        <w:rPr>
          <w:rFonts w:ascii="Times New Roman" w:hAnsi="Times New Roman"/>
          <w:sz w:val="28"/>
          <w:szCs w:val="28"/>
        </w:rPr>
        <w:t xml:space="preserve"> (</w:t>
      </w:r>
      <w:r w:rsidR="00127C27" w:rsidRPr="00B354A8">
        <w:rPr>
          <w:rFonts w:ascii="Times New Roman" w:hAnsi="Times New Roman"/>
          <w:sz w:val="28"/>
          <w:szCs w:val="28"/>
        </w:rPr>
        <w:t>показатели не к общему количеству территорий, подлежащих благоустройству в рамках данной программы, а к общему количеству и площади дворовых территорий и общественных территорий муниципального образования</w:t>
      </w:r>
      <w:r w:rsidR="00127C27">
        <w:rPr>
          <w:rFonts w:ascii="Times New Roman" w:hAnsi="Times New Roman"/>
          <w:sz w:val="28"/>
          <w:szCs w:val="28"/>
        </w:rPr>
        <w:t>).</w:t>
      </w:r>
      <w:r w:rsidR="0027743C" w:rsidRPr="0027743C">
        <w:rPr>
          <w:rFonts w:ascii="Times New Roman" w:hAnsi="Times New Roman"/>
          <w:sz w:val="28"/>
          <w:szCs w:val="28"/>
        </w:rPr>
        <w:t xml:space="preserve"> </w:t>
      </w:r>
      <w:r w:rsidR="0027743C">
        <w:rPr>
          <w:rFonts w:ascii="Times New Roman" w:hAnsi="Times New Roman"/>
          <w:sz w:val="28"/>
          <w:szCs w:val="28"/>
        </w:rPr>
        <w:t>Заключение</w:t>
      </w:r>
      <w:r w:rsidR="0027743C" w:rsidRPr="001F1B33">
        <w:rPr>
          <w:rFonts w:ascii="Times New Roman" w:hAnsi="Times New Roman"/>
          <w:sz w:val="28"/>
          <w:szCs w:val="28"/>
        </w:rPr>
        <w:t xml:space="preserve"> </w:t>
      </w:r>
      <w:r w:rsidR="0027743C" w:rsidRPr="0027743C">
        <w:rPr>
          <w:rFonts w:ascii="Times New Roman" w:hAnsi="Times New Roman"/>
          <w:sz w:val="28"/>
          <w:szCs w:val="28"/>
          <w:u w:val="single"/>
        </w:rPr>
        <w:t>о несоответстви</w:t>
      </w:r>
      <w:r w:rsidR="00107E98">
        <w:rPr>
          <w:rFonts w:ascii="Times New Roman" w:hAnsi="Times New Roman"/>
          <w:sz w:val="28"/>
          <w:szCs w:val="28"/>
          <w:u w:val="single"/>
        </w:rPr>
        <w:t>и</w:t>
      </w:r>
      <w:r w:rsidR="0027743C" w:rsidRPr="0027743C">
        <w:rPr>
          <w:rFonts w:ascii="Times New Roman" w:hAnsi="Times New Roman"/>
          <w:sz w:val="28"/>
          <w:szCs w:val="28"/>
          <w:u w:val="single"/>
        </w:rPr>
        <w:t xml:space="preserve"> Программы Методическим рекомендациям</w:t>
      </w:r>
      <w:r w:rsidR="0027743C">
        <w:rPr>
          <w:rFonts w:ascii="Times New Roman" w:hAnsi="Times New Roman"/>
          <w:sz w:val="28"/>
          <w:szCs w:val="28"/>
        </w:rPr>
        <w:t xml:space="preserve"> в акте проверки отсутствует</w:t>
      </w:r>
      <w:r w:rsidR="00107E98">
        <w:rPr>
          <w:rFonts w:ascii="Times New Roman" w:hAnsi="Times New Roman"/>
          <w:sz w:val="28"/>
          <w:szCs w:val="28"/>
        </w:rPr>
        <w:t>.</w:t>
      </w:r>
    </w:p>
    <w:p w:rsidR="00741A16" w:rsidRPr="00B354A8" w:rsidRDefault="00741A16" w:rsidP="004D3D8B">
      <w:pPr>
        <w:spacing w:after="0" w:line="240" w:lineRule="auto"/>
        <w:ind w:firstLine="708"/>
        <w:jc w:val="both"/>
        <w:rPr>
          <w:rFonts w:ascii="Times New Roman" w:hAnsi="Times New Roman"/>
          <w:sz w:val="28"/>
          <w:szCs w:val="28"/>
        </w:rPr>
      </w:pPr>
    </w:p>
    <w:p w:rsidR="00741A16" w:rsidRPr="00D31D0E" w:rsidRDefault="00741A16" w:rsidP="004D3D8B">
      <w:pPr>
        <w:pStyle w:val="aa"/>
        <w:tabs>
          <w:tab w:val="left" w:pos="2676"/>
        </w:tabs>
        <w:spacing w:after="0" w:line="240" w:lineRule="auto"/>
        <w:ind w:left="0"/>
        <w:jc w:val="center"/>
        <w:rPr>
          <w:rFonts w:ascii="Times New Roman" w:hAnsi="Times New Roman"/>
          <w:b/>
          <w:sz w:val="28"/>
          <w:szCs w:val="28"/>
        </w:rPr>
      </w:pPr>
      <w:r>
        <w:rPr>
          <w:rFonts w:ascii="Times New Roman" w:hAnsi="Times New Roman"/>
          <w:b/>
          <w:sz w:val="28"/>
          <w:szCs w:val="28"/>
        </w:rPr>
        <w:t>3.</w:t>
      </w:r>
      <w:proofErr w:type="gramStart"/>
      <w:r w:rsidRPr="00D31D0E">
        <w:rPr>
          <w:rFonts w:ascii="Times New Roman" w:hAnsi="Times New Roman"/>
          <w:b/>
          <w:sz w:val="28"/>
          <w:szCs w:val="28"/>
        </w:rPr>
        <w:t>Расходовании</w:t>
      </w:r>
      <w:proofErr w:type="gramEnd"/>
      <w:r w:rsidRPr="00D31D0E">
        <w:rPr>
          <w:rFonts w:ascii="Times New Roman" w:hAnsi="Times New Roman"/>
          <w:b/>
          <w:sz w:val="28"/>
          <w:szCs w:val="28"/>
        </w:rPr>
        <w:t xml:space="preserve"> бюджетных средств, направленных на реализацию мероприятий Муниципальной программы «Формирование современной городской среды СГП на 2017 год.</w:t>
      </w:r>
    </w:p>
    <w:p w:rsidR="00741A16" w:rsidRPr="00B354A8" w:rsidRDefault="00741A16" w:rsidP="004D3D8B">
      <w:pPr>
        <w:tabs>
          <w:tab w:val="left" w:pos="709"/>
        </w:tabs>
        <w:spacing w:after="0" w:line="240" w:lineRule="auto"/>
        <w:jc w:val="both"/>
        <w:rPr>
          <w:rFonts w:ascii="Times New Roman" w:hAnsi="Times New Roman"/>
          <w:sz w:val="28"/>
          <w:szCs w:val="28"/>
        </w:rPr>
      </w:pPr>
    </w:p>
    <w:p w:rsidR="00741A16" w:rsidRPr="00B354A8" w:rsidRDefault="00741A16" w:rsidP="004D3D8B">
      <w:pPr>
        <w:tabs>
          <w:tab w:val="left" w:pos="709"/>
        </w:tabs>
        <w:spacing w:after="0" w:line="240" w:lineRule="auto"/>
        <w:jc w:val="both"/>
        <w:rPr>
          <w:rFonts w:ascii="Times New Roman" w:hAnsi="Times New Roman"/>
          <w:sz w:val="28"/>
          <w:szCs w:val="28"/>
        </w:rPr>
      </w:pPr>
      <w:r w:rsidRPr="00B354A8">
        <w:rPr>
          <w:rFonts w:ascii="Times New Roman" w:hAnsi="Times New Roman"/>
          <w:noProof/>
          <w:spacing w:val="30"/>
          <w:sz w:val="28"/>
          <w:szCs w:val="28"/>
        </w:rPr>
        <w:tab/>
      </w:r>
      <w:proofErr w:type="gramStart"/>
      <w:r w:rsidRPr="00890C38">
        <w:rPr>
          <w:rFonts w:ascii="Times New Roman" w:hAnsi="Times New Roman"/>
          <w:noProof/>
          <w:spacing w:val="30"/>
          <w:sz w:val="28"/>
          <w:szCs w:val="28"/>
        </w:rPr>
        <w:t xml:space="preserve">В соответствии с Постановлениями Правительства Республики Карелия </w:t>
      </w:r>
      <w:r w:rsidRPr="00890C38">
        <w:rPr>
          <w:rFonts w:ascii="Times New Roman" w:hAnsi="Times New Roman"/>
          <w:sz w:val="28"/>
          <w:szCs w:val="28"/>
        </w:rPr>
        <w:t>от 6 апреля 2017 года № 112-П</w:t>
      </w:r>
      <w:r w:rsidRPr="00B354A8">
        <w:rPr>
          <w:rFonts w:ascii="Times New Roman" w:hAnsi="Times New Roman"/>
          <w:sz w:val="28"/>
          <w:szCs w:val="28"/>
        </w:rPr>
        <w:t xml:space="preserve"> «О распределении на 2017 год из бюджета республики Карелия на реализацию мероприятий по формированию современной городской среды» Сортавальскому городскому поселению распределена субсидия на реализацию мероприятий по формированию современной городской среды на 2017 год в сумме 4 582,0 тыс. руб., том числе на дворовые территории в сумме 3</w:t>
      </w:r>
      <w:proofErr w:type="gramEnd"/>
      <w:r w:rsidRPr="00B354A8">
        <w:rPr>
          <w:rFonts w:ascii="Times New Roman" w:hAnsi="Times New Roman"/>
          <w:sz w:val="28"/>
          <w:szCs w:val="28"/>
        </w:rPr>
        <w:t> 054,7 и общественные территории в сумме 1 527,3 тыс. руб.</w:t>
      </w:r>
      <w:r w:rsidRPr="00B354A8">
        <w:rPr>
          <w:rFonts w:ascii="Times New Roman" w:hAnsi="Times New Roman"/>
          <w:sz w:val="28"/>
          <w:szCs w:val="28"/>
        </w:rPr>
        <w:tab/>
      </w:r>
    </w:p>
    <w:p w:rsidR="00741A16" w:rsidRPr="00687F93" w:rsidRDefault="00741A16" w:rsidP="004D226C">
      <w:pPr>
        <w:suppressAutoHyphens/>
        <w:autoSpaceDE w:val="0"/>
        <w:spacing w:after="0" w:line="240" w:lineRule="auto"/>
        <w:ind w:hanging="142"/>
        <w:jc w:val="both"/>
        <w:rPr>
          <w:rFonts w:ascii="Times New Roman" w:hAnsi="Times New Roman"/>
          <w:sz w:val="28"/>
          <w:szCs w:val="28"/>
        </w:rPr>
      </w:pPr>
      <w:r w:rsidRPr="00B354A8">
        <w:rPr>
          <w:rFonts w:ascii="Times New Roman" w:hAnsi="Times New Roman"/>
          <w:sz w:val="28"/>
          <w:szCs w:val="28"/>
        </w:rPr>
        <w:tab/>
      </w:r>
      <w:r>
        <w:rPr>
          <w:rFonts w:ascii="Times New Roman" w:hAnsi="Times New Roman"/>
          <w:sz w:val="28"/>
          <w:szCs w:val="28"/>
        </w:rPr>
        <w:t xml:space="preserve">        </w:t>
      </w:r>
      <w:proofErr w:type="gramStart"/>
      <w:r w:rsidRPr="00687F93">
        <w:rPr>
          <w:rFonts w:ascii="Times New Roman" w:hAnsi="Times New Roman"/>
          <w:noProof/>
          <w:spacing w:val="30"/>
          <w:sz w:val="28"/>
          <w:szCs w:val="28"/>
        </w:rPr>
        <w:t xml:space="preserve">В соответствии с Постановлением Правительства Республики Карелия </w:t>
      </w:r>
      <w:r w:rsidRPr="00687F93">
        <w:rPr>
          <w:rFonts w:ascii="Times New Roman" w:hAnsi="Times New Roman"/>
          <w:sz w:val="28"/>
          <w:szCs w:val="28"/>
        </w:rPr>
        <w:t>от 6 апреля 2017 года № 111-П «О распределении на 2017 год субсидий местным бюджетам из бюджета Республики Карелия на реализацию мероприятий по поддержке обустройства мест массового отдыха населения (городских парков)» Сортавальскому городскому поселению распределена субсидия на реализацию мероприятий по поддержке обустройства мест массового отдыха населения (городских парков) в сумме 395,8 тыс. руб.</w:t>
      </w:r>
      <w:proofErr w:type="gramEnd"/>
    </w:p>
    <w:p w:rsidR="00741A16" w:rsidRPr="00B354A8" w:rsidRDefault="00741A16" w:rsidP="004D226C">
      <w:pPr>
        <w:tabs>
          <w:tab w:val="left" w:pos="709"/>
        </w:tabs>
        <w:spacing w:after="0" w:line="240" w:lineRule="auto"/>
        <w:jc w:val="both"/>
        <w:rPr>
          <w:rFonts w:ascii="Times New Roman" w:hAnsi="Times New Roman"/>
          <w:sz w:val="28"/>
          <w:szCs w:val="28"/>
        </w:rPr>
      </w:pPr>
      <w:r w:rsidRPr="00B354A8">
        <w:rPr>
          <w:rFonts w:ascii="Times New Roman" w:hAnsi="Times New Roman"/>
          <w:sz w:val="28"/>
          <w:szCs w:val="28"/>
        </w:rPr>
        <w:tab/>
        <w:t>Между Администрацией Сортавальского муниципального района</w:t>
      </w:r>
      <w:r w:rsidR="00CB0CA4">
        <w:rPr>
          <w:rFonts w:ascii="Times New Roman" w:hAnsi="Times New Roman"/>
          <w:sz w:val="28"/>
          <w:szCs w:val="28"/>
        </w:rPr>
        <w:t xml:space="preserve"> Финансовым управлением </w:t>
      </w:r>
      <w:r w:rsidR="00CB0CA4" w:rsidRPr="00B354A8">
        <w:rPr>
          <w:rFonts w:ascii="Times New Roman" w:hAnsi="Times New Roman"/>
          <w:sz w:val="28"/>
          <w:szCs w:val="28"/>
        </w:rPr>
        <w:t>Сорта</w:t>
      </w:r>
      <w:r w:rsidR="00CB0CA4">
        <w:rPr>
          <w:rFonts w:ascii="Times New Roman" w:hAnsi="Times New Roman"/>
          <w:sz w:val="28"/>
          <w:szCs w:val="28"/>
        </w:rPr>
        <w:t>вальского муниципального района</w:t>
      </w:r>
      <w:r w:rsidR="00CB0CA4" w:rsidRPr="00B354A8">
        <w:rPr>
          <w:rFonts w:ascii="Times New Roman" w:hAnsi="Times New Roman"/>
          <w:sz w:val="28"/>
          <w:szCs w:val="28"/>
        </w:rPr>
        <w:t xml:space="preserve"> </w:t>
      </w:r>
      <w:r w:rsidRPr="00B354A8">
        <w:rPr>
          <w:rFonts w:ascii="Times New Roman" w:hAnsi="Times New Roman"/>
          <w:sz w:val="28"/>
          <w:szCs w:val="28"/>
        </w:rPr>
        <w:t xml:space="preserve">и Администрацией городского поселения 5 мая 2017 года были заключены </w:t>
      </w:r>
      <w:r w:rsidR="00DB5F01">
        <w:rPr>
          <w:rFonts w:ascii="Times New Roman" w:hAnsi="Times New Roman"/>
          <w:sz w:val="28"/>
          <w:szCs w:val="28"/>
        </w:rPr>
        <w:t>с</w:t>
      </w:r>
      <w:r w:rsidRPr="00B354A8">
        <w:rPr>
          <w:rFonts w:ascii="Times New Roman" w:hAnsi="Times New Roman"/>
          <w:sz w:val="28"/>
          <w:szCs w:val="28"/>
        </w:rPr>
        <w:t>оглашения:</w:t>
      </w:r>
    </w:p>
    <w:p w:rsidR="00741A16" w:rsidRPr="00B354A8" w:rsidRDefault="00741A16" w:rsidP="004D3D8B">
      <w:pPr>
        <w:tabs>
          <w:tab w:val="left" w:pos="709"/>
        </w:tabs>
        <w:spacing w:after="0" w:line="240" w:lineRule="auto"/>
        <w:jc w:val="both"/>
        <w:rPr>
          <w:rFonts w:ascii="Times New Roman" w:hAnsi="Times New Roman"/>
          <w:sz w:val="28"/>
          <w:szCs w:val="28"/>
        </w:rPr>
      </w:pPr>
      <w:r w:rsidRPr="00B354A8">
        <w:rPr>
          <w:rFonts w:ascii="Times New Roman" w:hAnsi="Times New Roman"/>
          <w:sz w:val="28"/>
          <w:szCs w:val="28"/>
        </w:rPr>
        <w:lastRenderedPageBreak/>
        <w:t>-о предоставлении субсидии на реализацию мероприятий по формированию современной городской среды в 2017 году, в том числе по благоустройству общественных территорий (площадей, набережных, пешеходных зон, скверов, парков) и дворовых территорий многоквартирных домов</w:t>
      </w:r>
      <w:r>
        <w:rPr>
          <w:rFonts w:ascii="Times New Roman" w:hAnsi="Times New Roman"/>
          <w:sz w:val="28"/>
          <w:szCs w:val="28"/>
        </w:rPr>
        <w:t xml:space="preserve"> (далее – Соглашение от 05.05.2017г. о предоставлении субсидии </w:t>
      </w:r>
      <w:r w:rsidRPr="00B354A8">
        <w:rPr>
          <w:rFonts w:ascii="Times New Roman" w:hAnsi="Times New Roman"/>
          <w:sz w:val="28"/>
          <w:szCs w:val="28"/>
        </w:rPr>
        <w:t>на реализацию мероприятий по формированию современной городской среды</w:t>
      </w:r>
      <w:r>
        <w:rPr>
          <w:rFonts w:ascii="Times New Roman" w:hAnsi="Times New Roman"/>
          <w:sz w:val="28"/>
          <w:szCs w:val="28"/>
        </w:rPr>
        <w:t>)</w:t>
      </w:r>
      <w:r w:rsidRPr="00B354A8">
        <w:rPr>
          <w:rFonts w:ascii="Times New Roman" w:hAnsi="Times New Roman"/>
          <w:sz w:val="28"/>
          <w:szCs w:val="28"/>
        </w:rPr>
        <w:t>. Объем субсидий составил 4 582,0 тыс. руб., (на дворовые территории 3 054,7 тыс. руб., общественные территории 1 527,3 тыс. руб.).</w:t>
      </w:r>
    </w:p>
    <w:p w:rsidR="00741A16" w:rsidRPr="00B354A8" w:rsidRDefault="00741A16" w:rsidP="004D3D8B">
      <w:pPr>
        <w:tabs>
          <w:tab w:val="left" w:pos="709"/>
        </w:tabs>
        <w:spacing w:after="0" w:line="240" w:lineRule="auto"/>
        <w:jc w:val="both"/>
        <w:rPr>
          <w:rFonts w:ascii="Times New Roman" w:hAnsi="Times New Roman"/>
          <w:sz w:val="28"/>
          <w:szCs w:val="28"/>
        </w:rPr>
      </w:pPr>
      <w:proofErr w:type="gramStart"/>
      <w:r w:rsidRPr="00B354A8">
        <w:rPr>
          <w:rFonts w:ascii="Times New Roman" w:hAnsi="Times New Roman"/>
          <w:sz w:val="28"/>
          <w:szCs w:val="28"/>
        </w:rPr>
        <w:t>-о предоставлении субсидии на реализацию мероприятий по поддержке обустройства массового отдых</w:t>
      </w:r>
      <w:r>
        <w:rPr>
          <w:rFonts w:ascii="Times New Roman" w:hAnsi="Times New Roman"/>
          <w:sz w:val="28"/>
          <w:szCs w:val="28"/>
        </w:rPr>
        <w:t>а</w:t>
      </w:r>
      <w:r w:rsidRPr="00B354A8">
        <w:rPr>
          <w:rFonts w:ascii="Times New Roman" w:hAnsi="Times New Roman"/>
          <w:sz w:val="28"/>
          <w:szCs w:val="28"/>
        </w:rPr>
        <w:t xml:space="preserve"> населения (городских парков) в 2017 году</w:t>
      </w:r>
      <w:r>
        <w:rPr>
          <w:rFonts w:ascii="Times New Roman" w:hAnsi="Times New Roman"/>
          <w:sz w:val="28"/>
          <w:szCs w:val="28"/>
        </w:rPr>
        <w:t xml:space="preserve"> (далее – Соглашение от 05.05.2017г. о предоставлении субсидии </w:t>
      </w:r>
      <w:r w:rsidRPr="00B354A8">
        <w:rPr>
          <w:rFonts w:ascii="Times New Roman" w:hAnsi="Times New Roman"/>
          <w:sz w:val="28"/>
          <w:szCs w:val="28"/>
        </w:rPr>
        <w:t>на реализацию мероприятий по поддержке обустройства массового отдых</w:t>
      </w:r>
      <w:r>
        <w:rPr>
          <w:rFonts w:ascii="Times New Roman" w:hAnsi="Times New Roman"/>
          <w:sz w:val="28"/>
          <w:szCs w:val="28"/>
        </w:rPr>
        <w:t>а</w:t>
      </w:r>
      <w:r w:rsidRPr="00B354A8">
        <w:rPr>
          <w:rFonts w:ascii="Times New Roman" w:hAnsi="Times New Roman"/>
          <w:sz w:val="28"/>
          <w:szCs w:val="28"/>
        </w:rPr>
        <w:t xml:space="preserve"> населения (городских парков)</w:t>
      </w:r>
      <w:r>
        <w:rPr>
          <w:rFonts w:ascii="Times New Roman" w:hAnsi="Times New Roman"/>
          <w:sz w:val="28"/>
          <w:szCs w:val="28"/>
        </w:rPr>
        <w:t>.</w:t>
      </w:r>
      <w:proofErr w:type="gramEnd"/>
      <w:r w:rsidRPr="00B354A8">
        <w:rPr>
          <w:rFonts w:ascii="Times New Roman" w:hAnsi="Times New Roman"/>
          <w:sz w:val="28"/>
          <w:szCs w:val="28"/>
        </w:rPr>
        <w:t xml:space="preserve"> Объем субсидий составил 395,8 тыс. руб.</w:t>
      </w:r>
    </w:p>
    <w:p w:rsidR="00741A16" w:rsidRPr="00EF0FB9" w:rsidRDefault="00741A16" w:rsidP="004D3D8B">
      <w:pPr>
        <w:tabs>
          <w:tab w:val="left" w:pos="709"/>
        </w:tabs>
        <w:spacing w:after="0" w:line="240" w:lineRule="auto"/>
        <w:jc w:val="both"/>
        <w:rPr>
          <w:rFonts w:ascii="Times New Roman" w:hAnsi="Times New Roman"/>
          <w:sz w:val="28"/>
          <w:szCs w:val="28"/>
        </w:rPr>
      </w:pPr>
      <w:r w:rsidRPr="00B354A8">
        <w:rPr>
          <w:rFonts w:ascii="Times New Roman" w:hAnsi="Times New Roman"/>
          <w:color w:val="FF0000"/>
          <w:sz w:val="28"/>
          <w:szCs w:val="28"/>
        </w:rPr>
        <w:tab/>
      </w:r>
      <w:r w:rsidRPr="00EF0FB9">
        <w:rPr>
          <w:rFonts w:ascii="Times New Roman" w:hAnsi="Times New Roman"/>
          <w:sz w:val="28"/>
          <w:szCs w:val="28"/>
        </w:rPr>
        <w:t>По условиям Соглашения о предоставлении субсидии на реализацию мероприятий по формированию современной городской среды в 2017 году Сортавальское городское поселение должно обеспечить направление на финансовое обеспечение Муниципальной программы не менее 7 процентов от объема субсидии.</w:t>
      </w:r>
    </w:p>
    <w:p w:rsidR="00741A16" w:rsidRPr="006C5557" w:rsidRDefault="00741A16" w:rsidP="004D3D8B">
      <w:pPr>
        <w:tabs>
          <w:tab w:val="left" w:pos="709"/>
        </w:tabs>
        <w:spacing w:after="0" w:line="240" w:lineRule="auto"/>
        <w:jc w:val="both"/>
        <w:rPr>
          <w:rFonts w:ascii="Times New Roman" w:hAnsi="Times New Roman"/>
          <w:sz w:val="28"/>
          <w:szCs w:val="28"/>
        </w:rPr>
      </w:pPr>
      <w:r w:rsidRPr="005B1362">
        <w:rPr>
          <w:rFonts w:ascii="Times New Roman" w:hAnsi="Times New Roman"/>
          <w:color w:val="FF0000"/>
          <w:sz w:val="28"/>
          <w:szCs w:val="28"/>
        </w:rPr>
        <w:tab/>
      </w:r>
      <w:r w:rsidRPr="006C5557">
        <w:rPr>
          <w:rFonts w:ascii="Times New Roman" w:hAnsi="Times New Roman"/>
          <w:sz w:val="28"/>
          <w:szCs w:val="28"/>
        </w:rPr>
        <w:t>Средства бюджета Сортавальского городского поселения (</w:t>
      </w:r>
      <w:proofErr w:type="spellStart"/>
      <w:r w:rsidRPr="006C5557">
        <w:rPr>
          <w:rFonts w:ascii="Times New Roman" w:hAnsi="Times New Roman"/>
          <w:sz w:val="28"/>
          <w:szCs w:val="28"/>
        </w:rPr>
        <w:t>софинансирование</w:t>
      </w:r>
      <w:proofErr w:type="spellEnd"/>
      <w:r w:rsidRPr="006C5557">
        <w:rPr>
          <w:rFonts w:ascii="Times New Roman" w:hAnsi="Times New Roman"/>
          <w:sz w:val="28"/>
          <w:szCs w:val="28"/>
        </w:rPr>
        <w:t>), направленные на финансовое обеспечение Муниципальной программы – 414,1 тыс. руб., что составляет 8% от суммы субсидии.</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proofErr w:type="gramStart"/>
      <w:r w:rsidRPr="00B354A8">
        <w:rPr>
          <w:rFonts w:ascii="Times New Roman" w:hAnsi="Times New Roman"/>
          <w:sz w:val="28"/>
          <w:szCs w:val="28"/>
        </w:rPr>
        <w:t>В Решении Совета Сортавальского городского поселения от 15.12.2016г. №195 «О бюджете Сортавальского городского поселения на 2017 год и на плановый период 2018 и 2019 годов» с учетом изменений (далее Решение о бюджете на 2017 год) были предусмотрены бюджетные ассигнования на реализацию Муниципальной программы в общей сумме 5 391,94 тыс. руб.;</w:t>
      </w:r>
      <w:proofErr w:type="gramEnd"/>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в том числе:</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1) реализацию мероприятий по формированию современной городской среды:</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-по КБК 0503 06001</w:t>
      </w:r>
      <w:r w:rsidRPr="00B354A8">
        <w:rPr>
          <w:rFonts w:ascii="Times New Roman" w:hAnsi="Times New Roman"/>
          <w:sz w:val="28"/>
          <w:szCs w:val="28"/>
          <w:lang w:val="en-US"/>
        </w:rPr>
        <w:t>L</w:t>
      </w:r>
      <w:r w:rsidRPr="00B354A8">
        <w:rPr>
          <w:rFonts w:ascii="Times New Roman" w:hAnsi="Times New Roman"/>
          <w:sz w:val="28"/>
          <w:szCs w:val="28"/>
        </w:rPr>
        <w:t>5550 240 в сумме 1</w:t>
      </w:r>
      <w:r w:rsidRPr="00B354A8">
        <w:rPr>
          <w:rFonts w:ascii="Times New Roman" w:hAnsi="Times New Roman"/>
          <w:sz w:val="28"/>
          <w:szCs w:val="28"/>
          <w:lang w:val="en-US"/>
        </w:rPr>
        <w:t> </w:t>
      </w:r>
      <w:r w:rsidRPr="00B354A8">
        <w:rPr>
          <w:rFonts w:ascii="Times New Roman" w:hAnsi="Times New Roman"/>
          <w:sz w:val="28"/>
          <w:szCs w:val="28"/>
        </w:rPr>
        <w:t xml:space="preserve">528,25 тыс. руб.; </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-по КБК 0503 06001</w:t>
      </w:r>
      <w:r w:rsidRPr="00B354A8">
        <w:rPr>
          <w:rFonts w:ascii="Times New Roman" w:hAnsi="Times New Roman"/>
          <w:sz w:val="28"/>
          <w:szCs w:val="28"/>
          <w:lang w:val="en-US"/>
        </w:rPr>
        <w:t>L</w:t>
      </w:r>
      <w:r w:rsidRPr="00B354A8">
        <w:rPr>
          <w:rFonts w:ascii="Times New Roman" w:hAnsi="Times New Roman"/>
          <w:sz w:val="28"/>
          <w:szCs w:val="28"/>
        </w:rPr>
        <w:t>5550 630 - в сумме 1</w:t>
      </w:r>
      <w:r w:rsidRPr="00B354A8">
        <w:rPr>
          <w:rFonts w:ascii="Times New Roman" w:hAnsi="Times New Roman"/>
          <w:sz w:val="28"/>
          <w:szCs w:val="28"/>
          <w:lang w:val="en-US"/>
        </w:rPr>
        <w:t> </w:t>
      </w:r>
      <w:r w:rsidRPr="00B354A8">
        <w:rPr>
          <w:rFonts w:ascii="Times New Roman" w:hAnsi="Times New Roman"/>
          <w:sz w:val="28"/>
          <w:szCs w:val="28"/>
        </w:rPr>
        <w:t>818,99 тыс. руб.;</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-по КБК 0503 06001</w:t>
      </w:r>
      <w:r w:rsidRPr="00B354A8">
        <w:rPr>
          <w:rFonts w:ascii="Times New Roman" w:hAnsi="Times New Roman"/>
          <w:sz w:val="28"/>
          <w:szCs w:val="28"/>
          <w:lang w:val="en-US"/>
        </w:rPr>
        <w:t>L</w:t>
      </w:r>
      <w:r w:rsidRPr="00B354A8">
        <w:rPr>
          <w:rFonts w:ascii="Times New Roman" w:hAnsi="Times New Roman"/>
          <w:sz w:val="28"/>
          <w:szCs w:val="28"/>
        </w:rPr>
        <w:t>5550 810 - в сумме 1 644,29 тыс. руб.</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-2) реализацию мероприятий по поддержки обустройства мест массового отдыха населения (городских парков):</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по КБК 0503 06002</w:t>
      </w:r>
      <w:r w:rsidRPr="00B354A8">
        <w:rPr>
          <w:rFonts w:ascii="Times New Roman" w:hAnsi="Times New Roman"/>
          <w:sz w:val="28"/>
          <w:szCs w:val="28"/>
          <w:lang w:val="en-US"/>
        </w:rPr>
        <w:t>L</w:t>
      </w:r>
      <w:r w:rsidRPr="00B354A8">
        <w:rPr>
          <w:rFonts w:ascii="Times New Roman" w:hAnsi="Times New Roman"/>
          <w:sz w:val="28"/>
          <w:szCs w:val="28"/>
        </w:rPr>
        <w:t xml:space="preserve">5600 240 в сумме 400,41 тыс. руб.; </w:t>
      </w:r>
    </w:p>
    <w:p w:rsidR="00741A16" w:rsidRPr="00B354A8" w:rsidRDefault="00741A16" w:rsidP="004D3D8B">
      <w:pPr>
        <w:tabs>
          <w:tab w:val="left" w:pos="2676"/>
        </w:tabs>
        <w:spacing w:after="0" w:line="240" w:lineRule="auto"/>
        <w:jc w:val="both"/>
        <w:rPr>
          <w:rFonts w:ascii="Times New Roman" w:hAnsi="Times New Roman"/>
          <w:sz w:val="28"/>
          <w:szCs w:val="28"/>
        </w:rPr>
      </w:pP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Объем бюджетных ассигнований на реализацию Муниципальной программы, предусмотренных Решением о бюджете на 2017 год с учетом изменений, соответствует объему финансирования, предусмотренного Муниципальной программой</w:t>
      </w:r>
      <w:r>
        <w:rPr>
          <w:rFonts w:ascii="Times New Roman" w:hAnsi="Times New Roman"/>
          <w:sz w:val="28"/>
          <w:szCs w:val="28"/>
        </w:rPr>
        <w:t xml:space="preserve"> с учетом внесенных в нее изменений</w:t>
      </w:r>
      <w:r w:rsidRPr="00B354A8">
        <w:rPr>
          <w:rFonts w:ascii="Times New Roman" w:hAnsi="Times New Roman"/>
          <w:sz w:val="28"/>
          <w:szCs w:val="28"/>
        </w:rPr>
        <w:t>.</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Согласно данным отчета об исполнении бюджета Сортавальского городского поселения за 2017 год (ф.0503117) кассовый расход по </w:t>
      </w:r>
      <w:r w:rsidRPr="00B354A8">
        <w:rPr>
          <w:rFonts w:ascii="Times New Roman" w:hAnsi="Times New Roman"/>
          <w:sz w:val="28"/>
          <w:szCs w:val="28"/>
        </w:rPr>
        <w:lastRenderedPageBreak/>
        <w:t>Муниципальной программе составил 5 391,5 тыс. руб. Не исполнены бюджетные назначения по КБК 0503 06001</w:t>
      </w:r>
      <w:r w:rsidRPr="00B354A8">
        <w:rPr>
          <w:rFonts w:ascii="Times New Roman" w:hAnsi="Times New Roman"/>
          <w:sz w:val="28"/>
          <w:szCs w:val="28"/>
          <w:lang w:val="en-US"/>
        </w:rPr>
        <w:t>L</w:t>
      </w:r>
      <w:r w:rsidRPr="00B354A8">
        <w:rPr>
          <w:rFonts w:ascii="Times New Roman" w:hAnsi="Times New Roman"/>
          <w:sz w:val="28"/>
          <w:szCs w:val="28"/>
        </w:rPr>
        <w:t xml:space="preserve">5550 630 в сумме 0,5 тыс. руб. </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Согласно паспорту Муниципальной программы, с учетом внесенных в него изменений, объем финансирования мероприятий программы за счет собственников квартир в многоквартирных домах – участников программы составляет 945,5 тыс. рублей.</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Муниципальной программой предусматривались к исполнению мероприятия: </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1.По благоустройству дворовых территорий, включающих в себя:</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оборудование парковки, </w:t>
      </w:r>
      <w:r>
        <w:rPr>
          <w:rFonts w:ascii="Times New Roman" w:hAnsi="Times New Roman"/>
          <w:sz w:val="28"/>
          <w:szCs w:val="28"/>
        </w:rPr>
        <w:t xml:space="preserve">ремонт </w:t>
      </w:r>
      <w:r w:rsidRPr="00B354A8">
        <w:rPr>
          <w:rFonts w:ascii="Times New Roman" w:hAnsi="Times New Roman"/>
          <w:sz w:val="28"/>
          <w:szCs w:val="28"/>
        </w:rPr>
        <w:t>придомового освещения и пешеходных дорожек по адресу ул. Дружбы народов, 19;</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ремонт дворового проезда, устройство парковок, ремонт придомового освещения по адресу ул. </w:t>
      </w:r>
      <w:proofErr w:type="gramStart"/>
      <w:r w:rsidRPr="00B354A8">
        <w:rPr>
          <w:rFonts w:ascii="Times New Roman" w:hAnsi="Times New Roman"/>
          <w:sz w:val="28"/>
          <w:szCs w:val="28"/>
        </w:rPr>
        <w:t>Новая</w:t>
      </w:r>
      <w:proofErr w:type="gramEnd"/>
      <w:r w:rsidRPr="00B354A8">
        <w:rPr>
          <w:rFonts w:ascii="Times New Roman" w:hAnsi="Times New Roman"/>
          <w:sz w:val="28"/>
          <w:szCs w:val="28"/>
        </w:rPr>
        <w:t>, д.17;</w:t>
      </w:r>
    </w:p>
    <w:p w:rsidR="00741A16" w:rsidRPr="00B354A8" w:rsidRDefault="00741A16" w:rsidP="004D3D8B">
      <w:pPr>
        <w:tabs>
          <w:tab w:val="left" w:pos="2676"/>
        </w:tabs>
        <w:spacing w:after="0" w:line="240" w:lineRule="auto"/>
        <w:jc w:val="both"/>
        <w:rPr>
          <w:rFonts w:ascii="Times New Roman" w:hAnsi="Times New Roman"/>
          <w:sz w:val="28"/>
          <w:szCs w:val="28"/>
        </w:rPr>
      </w:pPr>
      <w:proofErr w:type="gramStart"/>
      <w:r w:rsidRPr="00B354A8">
        <w:rPr>
          <w:rFonts w:ascii="Times New Roman" w:hAnsi="Times New Roman"/>
          <w:sz w:val="28"/>
          <w:szCs w:val="28"/>
        </w:rPr>
        <w:t>- ремонт дворового проезда, устройство парковок, ремонт придомового освещения по адресу ул. Победы, д.8, ул. Победы, д.6, ул. Дружбы народов, д.13.</w:t>
      </w:r>
      <w:proofErr w:type="gramEnd"/>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2.По благоустройству общественных территорий, включающих в себя:</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-благоустройство сквера на набережной вдоль ул. Ленина;</w:t>
      </w:r>
    </w:p>
    <w:p w:rsidR="00741A16"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-благоустройство сквера на пл. Кирова.</w:t>
      </w:r>
    </w:p>
    <w:p w:rsidR="00C431EC" w:rsidRDefault="00C431EC" w:rsidP="004D3D8B">
      <w:pPr>
        <w:tabs>
          <w:tab w:val="left" w:pos="2676"/>
        </w:tabs>
        <w:spacing w:after="0" w:line="240" w:lineRule="auto"/>
        <w:jc w:val="both"/>
        <w:rPr>
          <w:rFonts w:ascii="Times New Roman" w:hAnsi="Times New Roman"/>
          <w:sz w:val="28"/>
          <w:szCs w:val="28"/>
        </w:rPr>
      </w:pPr>
    </w:p>
    <w:p w:rsidR="00741A16"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r w:rsidRPr="00DC2653">
        <w:rPr>
          <w:rFonts w:ascii="Times New Roman" w:hAnsi="Times New Roman"/>
          <w:sz w:val="28"/>
          <w:szCs w:val="28"/>
        </w:rPr>
        <w:t xml:space="preserve">Дворовые территории в соответствии требованиями пункта 7 Правил №88-П, </w:t>
      </w:r>
      <w:r w:rsidRPr="00B354A8">
        <w:rPr>
          <w:rFonts w:ascii="Times New Roman" w:hAnsi="Times New Roman"/>
          <w:sz w:val="28"/>
          <w:szCs w:val="28"/>
        </w:rPr>
        <w:t xml:space="preserve">включены в Муниципальную программу на основании результатов голосования (Протокол от 04.04.2017г.), проведенного в ходе заседания </w:t>
      </w:r>
      <w:r w:rsidRPr="00EF0FB9">
        <w:rPr>
          <w:rFonts w:ascii="Times New Roman" w:hAnsi="Times New Roman"/>
          <w:sz w:val="28"/>
          <w:szCs w:val="28"/>
        </w:rPr>
        <w:t>общественной комиссии по обеспечению реализации приоритетного проекта «Формирование комфортной городской среды на территории Сортавальского городского поселения».</w:t>
      </w:r>
    </w:p>
    <w:p w:rsidR="00C431EC" w:rsidRPr="00B354A8" w:rsidRDefault="00C431EC" w:rsidP="004D3D8B">
      <w:pPr>
        <w:tabs>
          <w:tab w:val="left" w:pos="2676"/>
        </w:tabs>
        <w:spacing w:after="0" w:line="240" w:lineRule="auto"/>
        <w:jc w:val="both"/>
        <w:rPr>
          <w:rFonts w:ascii="Times New Roman" w:hAnsi="Times New Roman"/>
          <w:sz w:val="28"/>
          <w:szCs w:val="28"/>
        </w:rPr>
      </w:pPr>
    </w:p>
    <w:p w:rsidR="00741A16" w:rsidRDefault="00741A16" w:rsidP="004D3D8B">
      <w:pPr>
        <w:spacing w:after="0" w:line="240" w:lineRule="auto"/>
        <w:jc w:val="both"/>
        <w:outlineLvl w:val="1"/>
        <w:rPr>
          <w:rFonts w:ascii="Times New Roman" w:hAnsi="Times New Roman"/>
          <w:sz w:val="28"/>
          <w:szCs w:val="28"/>
        </w:rPr>
      </w:pPr>
      <w:r w:rsidRPr="00B354A8">
        <w:rPr>
          <w:rFonts w:ascii="Times New Roman" w:hAnsi="Times New Roman"/>
          <w:sz w:val="28"/>
          <w:szCs w:val="28"/>
        </w:rPr>
        <w:t xml:space="preserve">       </w:t>
      </w:r>
      <w:proofErr w:type="gramStart"/>
      <w:r w:rsidRPr="00B354A8">
        <w:rPr>
          <w:rFonts w:ascii="Times New Roman" w:hAnsi="Times New Roman"/>
          <w:sz w:val="28"/>
          <w:szCs w:val="28"/>
        </w:rPr>
        <w:t>Общественные территории (набережная вдоль ул. Ленина и сквера на пл. Кирова</w:t>
      </w:r>
      <w:r w:rsidRPr="00380664">
        <w:rPr>
          <w:rFonts w:ascii="Times New Roman" w:hAnsi="Times New Roman"/>
          <w:sz w:val="28"/>
          <w:szCs w:val="28"/>
        </w:rPr>
        <w:t>) в соответствии</w:t>
      </w:r>
      <w:r w:rsidRPr="00380664">
        <w:rPr>
          <w:rFonts w:ascii="Times New Roman" w:eastAsia="Times New Roman" w:hAnsi="Times New Roman"/>
          <w:bCs/>
          <w:sz w:val="28"/>
          <w:szCs w:val="28"/>
          <w:lang w:eastAsia="ru-RU"/>
        </w:rPr>
        <w:t xml:space="preserve"> с </w:t>
      </w:r>
      <w:r w:rsidRPr="00890C38">
        <w:rPr>
          <w:rFonts w:ascii="Times New Roman" w:eastAsia="Times New Roman" w:hAnsi="Times New Roman"/>
          <w:bCs/>
          <w:sz w:val="28"/>
          <w:szCs w:val="28"/>
          <w:lang w:eastAsia="ru-RU"/>
        </w:rPr>
        <w:t xml:space="preserve">Пунктом 5 </w:t>
      </w:r>
      <w:r w:rsidRPr="00AF0897">
        <w:rPr>
          <w:rFonts w:ascii="Times New Roman" w:eastAsia="Times New Roman" w:hAnsi="Times New Roman"/>
          <w:bCs/>
          <w:sz w:val="28"/>
          <w:szCs w:val="28"/>
          <w:lang w:eastAsia="ru-RU"/>
        </w:rPr>
        <w:t>Правила предоставления и распределения субсидий местным бюджетам из бюджета Республики Карелия на реализацию мероприятий по поддержке обустройства мест массового отдыха населения (городских парков) в 2017 году</w:t>
      </w:r>
      <w:r w:rsidRPr="00B354A8">
        <w:rPr>
          <w:rFonts w:ascii="Times New Roman" w:hAnsi="Times New Roman"/>
          <w:color w:val="FF0000"/>
          <w:sz w:val="28"/>
          <w:szCs w:val="28"/>
        </w:rPr>
        <w:t xml:space="preserve"> </w:t>
      </w:r>
      <w:r w:rsidRPr="00B354A8">
        <w:rPr>
          <w:rFonts w:ascii="Times New Roman" w:hAnsi="Times New Roman"/>
          <w:sz w:val="28"/>
          <w:szCs w:val="28"/>
        </w:rPr>
        <w:t xml:space="preserve">включены в муниципальную программу на основании </w:t>
      </w:r>
      <w:r>
        <w:rPr>
          <w:rFonts w:ascii="Times New Roman" w:hAnsi="Times New Roman"/>
          <w:sz w:val="28"/>
          <w:szCs w:val="28"/>
        </w:rPr>
        <w:t xml:space="preserve">решения Общественной комиссии (Протокол заседания от 18.04.2017) с учетом </w:t>
      </w:r>
      <w:r w:rsidRPr="00B354A8">
        <w:rPr>
          <w:rFonts w:ascii="Times New Roman" w:hAnsi="Times New Roman"/>
          <w:sz w:val="28"/>
          <w:szCs w:val="28"/>
        </w:rPr>
        <w:t>результатов голосования, проведенного</w:t>
      </w:r>
      <w:proofErr w:type="gramEnd"/>
      <w:r w:rsidRPr="00B354A8">
        <w:rPr>
          <w:rFonts w:ascii="Times New Roman" w:hAnsi="Times New Roman"/>
          <w:sz w:val="28"/>
          <w:szCs w:val="28"/>
        </w:rPr>
        <w:t xml:space="preserve"> в ходе общественного обсуждения проектов по благоустройств</w:t>
      </w:r>
      <w:proofErr w:type="gramStart"/>
      <w:r w:rsidRPr="00B354A8">
        <w:rPr>
          <w:rFonts w:ascii="Times New Roman" w:hAnsi="Times New Roman"/>
          <w:sz w:val="28"/>
          <w:szCs w:val="28"/>
        </w:rPr>
        <w:t>у(</w:t>
      </w:r>
      <w:proofErr w:type="gramEnd"/>
      <w:r w:rsidRPr="00B354A8">
        <w:rPr>
          <w:rFonts w:ascii="Times New Roman" w:hAnsi="Times New Roman"/>
          <w:sz w:val="28"/>
          <w:szCs w:val="28"/>
        </w:rPr>
        <w:t>Протокол от 12.04.2017г.)</w:t>
      </w:r>
      <w:r>
        <w:rPr>
          <w:rFonts w:ascii="Times New Roman" w:hAnsi="Times New Roman"/>
          <w:sz w:val="28"/>
          <w:szCs w:val="28"/>
        </w:rPr>
        <w:t>.</w:t>
      </w:r>
    </w:p>
    <w:p w:rsidR="00741A16" w:rsidRPr="00CE52FA" w:rsidRDefault="00741A16" w:rsidP="004D3D8B">
      <w:pPr>
        <w:tabs>
          <w:tab w:val="left" w:pos="2676"/>
        </w:tabs>
        <w:spacing w:after="0" w:line="240" w:lineRule="auto"/>
        <w:jc w:val="both"/>
        <w:rPr>
          <w:rFonts w:ascii="Times New Roman" w:hAnsi="Times New Roman"/>
          <w:sz w:val="28"/>
          <w:szCs w:val="28"/>
        </w:rPr>
      </w:pPr>
      <w:r w:rsidRPr="00CE52FA">
        <w:rPr>
          <w:rFonts w:ascii="Times New Roman" w:hAnsi="Times New Roman"/>
          <w:sz w:val="28"/>
          <w:szCs w:val="28"/>
        </w:rPr>
        <w:t xml:space="preserve">       По данным Реестра муниципального имущества Сортавальского городского поселения объекты недвижимого имущества «Сквер набережная по ул. Ленина» и «Сквер на площадь Кирова» учтены в казне Сортавальского городского поселения. Право собственности на земельные участки, на котором расположены «Сквер набережная по ул. Ленина» и «Сквер на площадь Кирова» зарегистрировано.</w:t>
      </w:r>
    </w:p>
    <w:p w:rsidR="00741A16" w:rsidRPr="00B354A8" w:rsidRDefault="00741A16"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354A8">
        <w:rPr>
          <w:rFonts w:ascii="Times New Roman" w:hAnsi="Times New Roman"/>
          <w:sz w:val="28"/>
          <w:szCs w:val="28"/>
        </w:rPr>
        <w:t>Согласно паспорту Муниципальной программы, исполнителями программы являлись</w:t>
      </w:r>
      <w:r>
        <w:rPr>
          <w:rFonts w:ascii="Times New Roman" w:hAnsi="Times New Roman"/>
          <w:sz w:val="28"/>
          <w:szCs w:val="28"/>
        </w:rPr>
        <w:t>:</w:t>
      </w:r>
      <w:r w:rsidRPr="00B354A8">
        <w:rPr>
          <w:rFonts w:ascii="Times New Roman" w:hAnsi="Times New Roman"/>
          <w:sz w:val="28"/>
          <w:szCs w:val="28"/>
        </w:rPr>
        <w:t xml:space="preserve"> Администрация Сортавальского городского поселения, </w:t>
      </w:r>
      <w:r w:rsidRPr="00B354A8">
        <w:rPr>
          <w:rFonts w:ascii="Times New Roman" w:hAnsi="Times New Roman"/>
          <w:sz w:val="28"/>
          <w:szCs w:val="28"/>
        </w:rPr>
        <w:lastRenderedPageBreak/>
        <w:t>Товарищества собственников жилья «Дружбы народов, 19» «</w:t>
      </w:r>
      <w:proofErr w:type="gramStart"/>
      <w:r w:rsidRPr="00B354A8">
        <w:rPr>
          <w:rFonts w:ascii="Times New Roman" w:hAnsi="Times New Roman"/>
          <w:sz w:val="28"/>
          <w:szCs w:val="28"/>
        </w:rPr>
        <w:t>Новый</w:t>
      </w:r>
      <w:proofErr w:type="gramEnd"/>
      <w:r w:rsidRPr="00B354A8">
        <w:rPr>
          <w:rFonts w:ascii="Times New Roman" w:hAnsi="Times New Roman"/>
          <w:sz w:val="28"/>
          <w:szCs w:val="28"/>
        </w:rPr>
        <w:t xml:space="preserve"> 17</w:t>
      </w:r>
      <w:r>
        <w:rPr>
          <w:rFonts w:ascii="Times New Roman" w:hAnsi="Times New Roman"/>
          <w:sz w:val="28"/>
          <w:szCs w:val="28"/>
        </w:rPr>
        <w:t>»</w:t>
      </w:r>
      <w:r w:rsidRPr="00B354A8">
        <w:rPr>
          <w:rFonts w:ascii="Times New Roman" w:hAnsi="Times New Roman"/>
          <w:sz w:val="28"/>
          <w:szCs w:val="28"/>
        </w:rPr>
        <w:t>, ООО «</w:t>
      </w:r>
      <w:proofErr w:type="spellStart"/>
      <w:r w:rsidRPr="00B354A8">
        <w:rPr>
          <w:rFonts w:ascii="Times New Roman" w:hAnsi="Times New Roman"/>
          <w:sz w:val="28"/>
          <w:szCs w:val="28"/>
        </w:rPr>
        <w:t>Союзремстрой</w:t>
      </w:r>
      <w:proofErr w:type="spellEnd"/>
      <w:r w:rsidRPr="00B354A8">
        <w:rPr>
          <w:rFonts w:ascii="Times New Roman" w:hAnsi="Times New Roman"/>
          <w:sz w:val="28"/>
          <w:szCs w:val="28"/>
        </w:rPr>
        <w:t>».</w:t>
      </w:r>
    </w:p>
    <w:p w:rsidR="00741A16" w:rsidRDefault="00741A16" w:rsidP="004D3D8B">
      <w:pPr>
        <w:tabs>
          <w:tab w:val="left" w:pos="2676"/>
        </w:tabs>
        <w:spacing w:after="0" w:line="240" w:lineRule="auto"/>
        <w:jc w:val="both"/>
        <w:rPr>
          <w:rFonts w:ascii="Times New Roman" w:hAnsi="Times New Roman"/>
          <w:sz w:val="28"/>
          <w:szCs w:val="28"/>
        </w:rPr>
      </w:pPr>
    </w:p>
    <w:p w:rsidR="00741A16" w:rsidRDefault="00741A16" w:rsidP="004D3D8B">
      <w:pPr>
        <w:tabs>
          <w:tab w:val="left" w:pos="2676"/>
        </w:tabs>
        <w:spacing w:after="0" w:line="240" w:lineRule="auto"/>
        <w:jc w:val="both"/>
        <w:rPr>
          <w:rFonts w:ascii="Times New Roman" w:hAnsi="Times New Roman"/>
          <w:b/>
          <w:sz w:val="28"/>
          <w:szCs w:val="28"/>
        </w:rPr>
      </w:pPr>
      <w:r w:rsidRPr="007113EE">
        <w:rPr>
          <w:rFonts w:ascii="Times New Roman" w:hAnsi="Times New Roman"/>
          <w:b/>
          <w:sz w:val="28"/>
          <w:szCs w:val="28"/>
        </w:rPr>
        <w:t xml:space="preserve">           </w:t>
      </w:r>
      <w:r w:rsidRPr="00B354A8">
        <w:rPr>
          <w:rFonts w:ascii="Times New Roman" w:hAnsi="Times New Roman"/>
          <w:b/>
          <w:sz w:val="28"/>
          <w:szCs w:val="28"/>
        </w:rPr>
        <w:tab/>
      </w:r>
      <w:r>
        <w:rPr>
          <w:rFonts w:ascii="Times New Roman" w:hAnsi="Times New Roman"/>
          <w:b/>
          <w:sz w:val="28"/>
          <w:szCs w:val="28"/>
        </w:rPr>
        <w:t>3.1.</w:t>
      </w:r>
      <w:r w:rsidRPr="00B354A8">
        <w:rPr>
          <w:rFonts w:ascii="Times New Roman" w:hAnsi="Times New Roman"/>
          <w:b/>
          <w:sz w:val="28"/>
          <w:szCs w:val="28"/>
        </w:rPr>
        <w:t>Благоустройство сквера на пл. Кирова.</w:t>
      </w:r>
    </w:p>
    <w:p w:rsidR="00741A16" w:rsidRPr="00B354A8" w:rsidRDefault="00741A16" w:rsidP="004D3D8B">
      <w:pPr>
        <w:tabs>
          <w:tab w:val="left" w:pos="2676"/>
        </w:tabs>
        <w:spacing w:after="0" w:line="240" w:lineRule="auto"/>
        <w:jc w:val="both"/>
        <w:rPr>
          <w:rFonts w:ascii="Times New Roman" w:hAnsi="Times New Roman"/>
          <w:b/>
          <w:sz w:val="28"/>
          <w:szCs w:val="28"/>
        </w:rPr>
      </w:pP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В целях выполнения мероприятий по благоустройству сквера на пл. Кирова Администрацией Сортавальского городского поселения были заключены Муниципальные контракты №738549 от 04 августа 2017 года на сумму 395,8 тыс. руб. и №73 от 17.10.2017 года на сумму 4,6 тыс. руб. с МУП «Чистый город».</w:t>
      </w:r>
    </w:p>
    <w:p w:rsidR="00741A16" w:rsidRPr="00DC2653" w:rsidRDefault="00741A16" w:rsidP="004D3D8B">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ab/>
      </w:r>
      <w:r w:rsidRPr="00DC2653">
        <w:rPr>
          <w:rFonts w:ascii="Times New Roman" w:hAnsi="Times New Roman"/>
          <w:sz w:val="28"/>
          <w:szCs w:val="28"/>
        </w:rPr>
        <w:t>Муниципальны</w:t>
      </w:r>
      <w:r>
        <w:rPr>
          <w:rFonts w:ascii="Times New Roman" w:hAnsi="Times New Roman"/>
          <w:sz w:val="28"/>
          <w:szCs w:val="28"/>
        </w:rPr>
        <w:t>й</w:t>
      </w:r>
      <w:r w:rsidRPr="00DC2653">
        <w:rPr>
          <w:rFonts w:ascii="Times New Roman" w:hAnsi="Times New Roman"/>
          <w:sz w:val="28"/>
          <w:szCs w:val="28"/>
        </w:rPr>
        <w:t xml:space="preserve"> контракт №738549 заключен по результатам проведения аукциона в электронной форме (Протокол рассмотрения единственной заявки на участие в электронном аукционе от 24.07.2017.). Муниципальный контракт №73 заключен на основании п.4 ч.1 ст.93 44 – ФЗ, </w:t>
      </w:r>
      <w:proofErr w:type="gramStart"/>
      <w:r w:rsidRPr="00DC2653">
        <w:rPr>
          <w:rFonts w:ascii="Times New Roman" w:hAnsi="Times New Roman"/>
          <w:sz w:val="28"/>
          <w:szCs w:val="28"/>
        </w:rPr>
        <w:t>-о</w:t>
      </w:r>
      <w:proofErr w:type="gramEnd"/>
      <w:r w:rsidRPr="00DC2653">
        <w:rPr>
          <w:rFonts w:ascii="Times New Roman" w:hAnsi="Times New Roman"/>
          <w:sz w:val="28"/>
          <w:szCs w:val="28"/>
        </w:rPr>
        <w:t>существление закупки у единственного поставщика.</w:t>
      </w:r>
    </w:p>
    <w:p w:rsidR="00741A16" w:rsidRPr="00B354A8" w:rsidRDefault="00741A16" w:rsidP="004D3D8B">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ab/>
        <w:t xml:space="preserve">Объем работ, </w:t>
      </w:r>
      <w:r w:rsidRPr="00B354A8">
        <w:rPr>
          <w:rFonts w:ascii="Times New Roman" w:eastAsiaTheme="minorHAnsi" w:hAnsi="Times New Roman"/>
          <w:sz w:val="28"/>
          <w:szCs w:val="28"/>
        </w:rPr>
        <w:t xml:space="preserve">содержание работ и </w:t>
      </w:r>
      <w:proofErr w:type="gramStart"/>
      <w:r w:rsidRPr="00B354A8">
        <w:rPr>
          <w:rFonts w:ascii="Times New Roman" w:eastAsiaTheme="minorHAnsi" w:hAnsi="Times New Roman"/>
          <w:sz w:val="28"/>
          <w:szCs w:val="28"/>
        </w:rPr>
        <w:t>другие</w:t>
      </w:r>
      <w:proofErr w:type="gramEnd"/>
      <w:r w:rsidRPr="00B354A8">
        <w:rPr>
          <w:rFonts w:ascii="Times New Roman" w:eastAsiaTheme="minorHAnsi" w:hAnsi="Times New Roman"/>
          <w:sz w:val="28"/>
          <w:szCs w:val="28"/>
        </w:rPr>
        <w:t xml:space="preserve"> предъявляемые к ним требования</w:t>
      </w:r>
      <w:r w:rsidRPr="00B354A8">
        <w:rPr>
          <w:rFonts w:ascii="Times New Roman" w:hAnsi="Times New Roman"/>
          <w:sz w:val="28"/>
          <w:szCs w:val="28"/>
        </w:rPr>
        <w:t xml:space="preserve"> в контракте</w:t>
      </w:r>
      <w:r>
        <w:rPr>
          <w:rFonts w:ascii="Times New Roman" w:hAnsi="Times New Roman"/>
          <w:sz w:val="28"/>
          <w:szCs w:val="28"/>
        </w:rPr>
        <w:t>,</w:t>
      </w:r>
      <w:r w:rsidRPr="00B354A8">
        <w:rPr>
          <w:rFonts w:ascii="Times New Roman" w:hAnsi="Times New Roman"/>
          <w:sz w:val="28"/>
          <w:szCs w:val="28"/>
        </w:rPr>
        <w:t xml:space="preserve"> определены в соответствии с Техническим заданием (Приложение №1 к Контракт</w:t>
      </w:r>
      <w:r>
        <w:rPr>
          <w:rFonts w:ascii="Times New Roman" w:hAnsi="Times New Roman"/>
          <w:sz w:val="28"/>
          <w:szCs w:val="28"/>
        </w:rPr>
        <w:t>ам</w:t>
      </w:r>
      <w:r w:rsidRPr="00B354A8">
        <w:rPr>
          <w:rFonts w:ascii="Times New Roman" w:hAnsi="Times New Roman"/>
          <w:sz w:val="28"/>
          <w:szCs w:val="28"/>
        </w:rPr>
        <w:t>). Стоимость работ определена в соответствии с Локальной сметой. Локальная смета на благоустройство общественной территории сквера на п</w:t>
      </w:r>
      <w:r w:rsidR="00A27F52">
        <w:rPr>
          <w:rFonts w:ascii="Times New Roman" w:hAnsi="Times New Roman"/>
          <w:sz w:val="28"/>
          <w:szCs w:val="28"/>
        </w:rPr>
        <w:t>л. Кирова г. Сортавала проверен</w:t>
      </w:r>
      <w:r>
        <w:rPr>
          <w:rFonts w:ascii="Times New Roman" w:hAnsi="Times New Roman"/>
          <w:sz w:val="28"/>
          <w:szCs w:val="28"/>
        </w:rPr>
        <w:t>а</w:t>
      </w:r>
      <w:r w:rsidRPr="00B354A8">
        <w:rPr>
          <w:rFonts w:ascii="Times New Roman" w:hAnsi="Times New Roman"/>
          <w:sz w:val="28"/>
          <w:szCs w:val="28"/>
        </w:rPr>
        <w:t xml:space="preserve"> специалистом ООО «Региональный центр по ценообразованию в строительстве по РК». Срок выполнения работ по контракту №7385</w:t>
      </w:r>
      <w:r>
        <w:rPr>
          <w:rFonts w:ascii="Times New Roman" w:hAnsi="Times New Roman"/>
          <w:sz w:val="28"/>
          <w:szCs w:val="28"/>
        </w:rPr>
        <w:t>49 от 04 августа 2017 года – 31.08.</w:t>
      </w:r>
      <w:r w:rsidRPr="00B354A8">
        <w:rPr>
          <w:rFonts w:ascii="Times New Roman" w:hAnsi="Times New Roman"/>
          <w:sz w:val="28"/>
          <w:szCs w:val="28"/>
        </w:rPr>
        <w:t>2017 года, по контракту №73 от 17.10.2017 года – 31.10.2017 года.</w:t>
      </w:r>
    </w:p>
    <w:p w:rsidR="00741A16" w:rsidRPr="00B354A8" w:rsidRDefault="00741A16" w:rsidP="004D3D8B">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ab/>
        <w:t xml:space="preserve">Проверке </w:t>
      </w:r>
      <w:proofErr w:type="gramStart"/>
      <w:r w:rsidRPr="00B354A8">
        <w:rPr>
          <w:rFonts w:ascii="Times New Roman" w:hAnsi="Times New Roman"/>
          <w:sz w:val="28"/>
          <w:szCs w:val="28"/>
        </w:rPr>
        <w:t>представлены</w:t>
      </w:r>
      <w:proofErr w:type="gramEnd"/>
      <w:r w:rsidRPr="00B354A8">
        <w:rPr>
          <w:rFonts w:ascii="Times New Roman" w:hAnsi="Times New Roman"/>
          <w:sz w:val="28"/>
          <w:szCs w:val="28"/>
        </w:rPr>
        <w:t>:</w:t>
      </w:r>
    </w:p>
    <w:p w:rsidR="00741A16" w:rsidRPr="00B354A8" w:rsidRDefault="00741A16" w:rsidP="004D3D8B">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 xml:space="preserve">-акты о приемке выполненных работ (по форме КС-2) №80006 от 24.08.2017г. и №910099 от 31.10.2017 г. </w:t>
      </w:r>
      <w:r>
        <w:rPr>
          <w:rFonts w:ascii="Times New Roman" w:hAnsi="Times New Roman"/>
          <w:sz w:val="28"/>
          <w:szCs w:val="28"/>
        </w:rPr>
        <w:t xml:space="preserve">по благоустройству </w:t>
      </w:r>
      <w:r w:rsidRPr="00B354A8">
        <w:rPr>
          <w:rFonts w:ascii="Times New Roman" w:hAnsi="Times New Roman"/>
          <w:sz w:val="28"/>
          <w:szCs w:val="28"/>
        </w:rPr>
        <w:t xml:space="preserve">общественной территории сквера на пл. Кирова. </w:t>
      </w:r>
      <w:proofErr w:type="gramStart"/>
      <w:r w:rsidRPr="00B354A8">
        <w:rPr>
          <w:rFonts w:ascii="Times New Roman" w:hAnsi="Times New Roman"/>
          <w:sz w:val="28"/>
          <w:szCs w:val="28"/>
        </w:rPr>
        <w:t>Согласно</w:t>
      </w:r>
      <w:proofErr w:type="gramEnd"/>
      <w:r w:rsidRPr="00B354A8">
        <w:rPr>
          <w:rFonts w:ascii="Times New Roman" w:hAnsi="Times New Roman"/>
          <w:sz w:val="28"/>
          <w:szCs w:val="28"/>
        </w:rPr>
        <w:t xml:space="preserve"> данных актов работы, являющиеся предметом контракта выполнены в соответствии с техническим заданием, в установленные контрактами сроки и приняты заказчиком.</w:t>
      </w:r>
    </w:p>
    <w:p w:rsidR="00741A16" w:rsidRPr="00B354A8" w:rsidRDefault="00741A16" w:rsidP="004D3D8B">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-справки о стоимости выполненных работ №80006 от 24.08.2017г. на общую сумму 395</w:t>
      </w:r>
      <w:r>
        <w:rPr>
          <w:rFonts w:ascii="Times New Roman" w:hAnsi="Times New Roman"/>
          <w:sz w:val="28"/>
          <w:szCs w:val="28"/>
        </w:rPr>
        <w:t>,8 тыс.</w:t>
      </w:r>
      <w:r w:rsidRPr="00B354A8">
        <w:rPr>
          <w:rFonts w:ascii="Times New Roman" w:hAnsi="Times New Roman"/>
          <w:sz w:val="28"/>
          <w:szCs w:val="28"/>
        </w:rPr>
        <w:t xml:space="preserve"> руб. и №910099 от 31.10.2017г.</w:t>
      </w:r>
      <w:r>
        <w:rPr>
          <w:rFonts w:ascii="Times New Roman" w:hAnsi="Times New Roman"/>
          <w:sz w:val="28"/>
          <w:szCs w:val="28"/>
        </w:rPr>
        <w:t xml:space="preserve"> на сумму 4,6 тыс. руб.</w:t>
      </w:r>
    </w:p>
    <w:p w:rsidR="00741A16"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proofErr w:type="gramStart"/>
      <w:r w:rsidRPr="00B354A8">
        <w:rPr>
          <w:rFonts w:ascii="Times New Roman" w:hAnsi="Times New Roman"/>
          <w:sz w:val="28"/>
          <w:szCs w:val="28"/>
        </w:rPr>
        <w:t xml:space="preserve">В соответствии с требованиями статьи 94 Федерального закона от 05 апреля 2013 года №44 –ФЗ «О контрактной системе в сфере закупок, </w:t>
      </w:r>
      <w:r w:rsidRPr="00B354A8">
        <w:rPr>
          <w:rFonts w:ascii="Times New Roman" w:hAnsi="Times New Roman"/>
          <w:color w:val="000000"/>
          <w:sz w:val="28"/>
          <w:szCs w:val="28"/>
        </w:rPr>
        <w:t>товаров, работ, услуг для обеспечения госуда</w:t>
      </w:r>
      <w:r>
        <w:rPr>
          <w:rFonts w:ascii="Times New Roman" w:hAnsi="Times New Roman"/>
          <w:color w:val="000000"/>
          <w:sz w:val="28"/>
          <w:szCs w:val="28"/>
        </w:rPr>
        <w:t xml:space="preserve">рственных и муниципальных нужд», </w:t>
      </w:r>
      <w:r w:rsidRPr="00B354A8">
        <w:rPr>
          <w:rFonts w:ascii="Times New Roman" w:hAnsi="Times New Roman"/>
          <w:color w:val="000000"/>
          <w:sz w:val="28"/>
          <w:szCs w:val="28"/>
        </w:rPr>
        <w:t>Администрацией Сортавальского городского поселения произведена экспертиза выполненных работ, предусмотренных муниципальными контрактами</w:t>
      </w:r>
      <w:r w:rsidRPr="00B354A8">
        <w:rPr>
          <w:rFonts w:ascii="Times New Roman" w:hAnsi="Times New Roman"/>
          <w:sz w:val="28"/>
          <w:szCs w:val="28"/>
        </w:rPr>
        <w:t xml:space="preserve"> №738549 от 04 августа 2017 года и №73 от 17.10.2017г. (Заключения по результатам приемки выполненных работ №02-08 от</w:t>
      </w:r>
      <w:proofErr w:type="gramEnd"/>
      <w:r w:rsidRPr="00B354A8">
        <w:rPr>
          <w:rFonts w:ascii="Times New Roman" w:hAnsi="Times New Roman"/>
          <w:sz w:val="28"/>
          <w:szCs w:val="28"/>
        </w:rPr>
        <w:t xml:space="preserve"> </w:t>
      </w:r>
      <w:proofErr w:type="gramStart"/>
      <w:r w:rsidRPr="00B354A8">
        <w:rPr>
          <w:rFonts w:ascii="Times New Roman" w:hAnsi="Times New Roman"/>
          <w:sz w:val="28"/>
          <w:szCs w:val="28"/>
        </w:rPr>
        <w:t>28.08.2017г. и №03-11 от 01.11.2017г.).</w:t>
      </w:r>
      <w:proofErr w:type="gramEnd"/>
      <w:r>
        <w:rPr>
          <w:rFonts w:ascii="Times New Roman" w:hAnsi="Times New Roman"/>
          <w:sz w:val="28"/>
          <w:szCs w:val="28"/>
        </w:rPr>
        <w:t xml:space="preserve"> В результате проведенной экспертизы сделан вывод о том, что объем и цикличность работ, выполненных подрядчиком, соответствует требованиям, указанным в контрактах. Результат исполнения контракта соответствует требованиям муниципального контракта.</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lastRenderedPageBreak/>
        <w:t xml:space="preserve">          Оплата подрядчику МУП «Чистый город» по муниципальным контрактам №738549 от 04 августа 2017 года и №73 от 17.10.2017г. произведена в общей сумме 400,4 тыс. руб.</w:t>
      </w:r>
      <w:r>
        <w:rPr>
          <w:rFonts w:ascii="Times New Roman" w:hAnsi="Times New Roman"/>
          <w:sz w:val="28"/>
          <w:szCs w:val="28"/>
        </w:rPr>
        <w:t xml:space="preserve"> в установленные контрактами сроки</w:t>
      </w:r>
      <w:r w:rsidRPr="00B354A8">
        <w:rPr>
          <w:rFonts w:ascii="Times New Roman" w:hAnsi="Times New Roman"/>
          <w:sz w:val="28"/>
          <w:szCs w:val="28"/>
        </w:rPr>
        <w:t>, том числе:</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-платежными поручениями №442567 от 29.08.17г. на сумму 27,7 тыс. руб., №463983 от 31.08.17г. на сумму 368,09 тыс. руб., №70070 от 22.11.17г. на сумму 0,002 тыс. руб., и №59315 от 21.11.2017 г. на сумму 4,6 тыс. руб.</w:t>
      </w:r>
    </w:p>
    <w:p w:rsidR="00741A16" w:rsidRPr="00B354A8" w:rsidRDefault="00741A16" w:rsidP="004D3D8B">
      <w:pPr>
        <w:tabs>
          <w:tab w:val="left" w:pos="2676"/>
        </w:tabs>
        <w:spacing w:after="0" w:line="240" w:lineRule="auto"/>
        <w:jc w:val="both"/>
        <w:rPr>
          <w:rFonts w:ascii="Times New Roman" w:hAnsi="Times New Roman"/>
          <w:sz w:val="28"/>
          <w:szCs w:val="28"/>
        </w:rPr>
      </w:pPr>
    </w:p>
    <w:p w:rsidR="00741A16" w:rsidRPr="00B354A8" w:rsidRDefault="00741A16" w:rsidP="004D3D8B">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3.2.</w:t>
      </w:r>
      <w:r w:rsidRPr="00D31D0E">
        <w:rPr>
          <w:rFonts w:ascii="Times New Roman" w:hAnsi="Times New Roman"/>
          <w:b/>
          <w:sz w:val="28"/>
          <w:szCs w:val="28"/>
        </w:rPr>
        <w:t>Благо</w:t>
      </w:r>
      <w:r w:rsidRPr="00B354A8">
        <w:rPr>
          <w:rFonts w:ascii="Times New Roman" w:hAnsi="Times New Roman"/>
          <w:b/>
          <w:sz w:val="28"/>
          <w:szCs w:val="28"/>
        </w:rPr>
        <w:t>устройство сквера на набережной вдоль ул. Ленина.</w:t>
      </w:r>
    </w:p>
    <w:p w:rsidR="00741A16" w:rsidRPr="00B354A8" w:rsidRDefault="00741A16" w:rsidP="004D3D8B">
      <w:pPr>
        <w:tabs>
          <w:tab w:val="left" w:pos="2676"/>
        </w:tabs>
        <w:spacing w:after="0" w:line="240" w:lineRule="auto"/>
        <w:jc w:val="center"/>
        <w:rPr>
          <w:rFonts w:ascii="Times New Roman" w:hAnsi="Times New Roman"/>
          <w:b/>
          <w:sz w:val="28"/>
          <w:szCs w:val="28"/>
        </w:rPr>
      </w:pP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В целях выполнения мероприятий по благоустройству сквера на набережной вдоль улицы Ленина</w:t>
      </w:r>
      <w:r>
        <w:rPr>
          <w:rFonts w:ascii="Times New Roman" w:hAnsi="Times New Roman"/>
          <w:sz w:val="28"/>
          <w:szCs w:val="28"/>
        </w:rPr>
        <w:t>,</w:t>
      </w:r>
      <w:r w:rsidRPr="00B354A8">
        <w:rPr>
          <w:rFonts w:ascii="Times New Roman" w:hAnsi="Times New Roman"/>
          <w:sz w:val="28"/>
          <w:szCs w:val="28"/>
        </w:rPr>
        <w:t xml:space="preserve"> Администрацией Сортавальского городского поселения были заключены Муниципальные контракты №734599 от 31 июля 2017 года и № на сумму 1 499,87 тыс. руб. №77 от 27.11.2017 года на сумму 28,38 тыс. руб. с ООО «</w:t>
      </w:r>
      <w:proofErr w:type="spellStart"/>
      <w:r w:rsidRPr="00B354A8">
        <w:rPr>
          <w:rFonts w:ascii="Times New Roman" w:hAnsi="Times New Roman"/>
          <w:sz w:val="28"/>
          <w:szCs w:val="28"/>
        </w:rPr>
        <w:t>СортСтройИнжиниринг</w:t>
      </w:r>
      <w:proofErr w:type="spellEnd"/>
      <w:r w:rsidRPr="00B354A8">
        <w:rPr>
          <w:rFonts w:ascii="Times New Roman" w:hAnsi="Times New Roman"/>
          <w:sz w:val="28"/>
          <w:szCs w:val="28"/>
        </w:rPr>
        <w:t>».</w:t>
      </w:r>
    </w:p>
    <w:p w:rsidR="00741A16" w:rsidRPr="000307A9" w:rsidRDefault="00741A16" w:rsidP="004D3D8B">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ab/>
      </w:r>
      <w:r w:rsidRPr="00A53466">
        <w:rPr>
          <w:rFonts w:ascii="Times New Roman" w:hAnsi="Times New Roman"/>
          <w:sz w:val="28"/>
          <w:szCs w:val="28"/>
        </w:rPr>
        <w:t>Контракт №734599</w:t>
      </w:r>
      <w:r>
        <w:rPr>
          <w:rFonts w:ascii="Times New Roman" w:hAnsi="Times New Roman"/>
          <w:sz w:val="28"/>
          <w:szCs w:val="28"/>
        </w:rPr>
        <w:t xml:space="preserve"> </w:t>
      </w:r>
      <w:r w:rsidRPr="00A53466">
        <w:rPr>
          <w:rFonts w:ascii="Times New Roman" w:hAnsi="Times New Roman"/>
          <w:sz w:val="28"/>
          <w:szCs w:val="28"/>
        </w:rPr>
        <w:t xml:space="preserve">заключены по результатам проведения аукциона в электронной форме (Протокол рассмотрения единственной заявки на участие в электронном аукционе от 19.07.2017г.). </w:t>
      </w:r>
      <w:r w:rsidRPr="00DC2653">
        <w:rPr>
          <w:rFonts w:ascii="Times New Roman" w:hAnsi="Times New Roman"/>
          <w:sz w:val="28"/>
          <w:szCs w:val="28"/>
        </w:rPr>
        <w:t>Муниципальный контракт №7</w:t>
      </w:r>
      <w:r>
        <w:rPr>
          <w:rFonts w:ascii="Times New Roman" w:hAnsi="Times New Roman"/>
          <w:sz w:val="28"/>
          <w:szCs w:val="28"/>
        </w:rPr>
        <w:t>7</w:t>
      </w:r>
      <w:r w:rsidRPr="00DC2653">
        <w:rPr>
          <w:rFonts w:ascii="Times New Roman" w:hAnsi="Times New Roman"/>
          <w:sz w:val="28"/>
          <w:szCs w:val="28"/>
        </w:rPr>
        <w:t xml:space="preserve"> заключен на основании п.4 ч.1 ст.93 44 – ФЗ, -</w:t>
      </w:r>
      <w:r>
        <w:rPr>
          <w:rFonts w:ascii="Times New Roman" w:hAnsi="Times New Roman"/>
          <w:sz w:val="28"/>
          <w:szCs w:val="28"/>
        </w:rPr>
        <w:t xml:space="preserve"> </w:t>
      </w:r>
      <w:r w:rsidRPr="00DC2653">
        <w:rPr>
          <w:rFonts w:ascii="Times New Roman" w:hAnsi="Times New Roman"/>
          <w:sz w:val="28"/>
          <w:szCs w:val="28"/>
        </w:rPr>
        <w:t xml:space="preserve">осуществление закупки у </w:t>
      </w:r>
      <w:r w:rsidRPr="000307A9">
        <w:rPr>
          <w:rFonts w:ascii="Times New Roman" w:hAnsi="Times New Roman"/>
          <w:sz w:val="28"/>
          <w:szCs w:val="28"/>
        </w:rPr>
        <w:t>единственного поставщика.</w:t>
      </w:r>
    </w:p>
    <w:p w:rsidR="00741A16" w:rsidRPr="00B354A8" w:rsidRDefault="00741A16" w:rsidP="004D3D8B">
      <w:pPr>
        <w:tabs>
          <w:tab w:val="left" w:pos="851"/>
        </w:tabs>
        <w:spacing w:after="0" w:line="240" w:lineRule="auto"/>
        <w:jc w:val="both"/>
        <w:rPr>
          <w:rFonts w:ascii="Times New Roman" w:hAnsi="Times New Roman"/>
          <w:sz w:val="28"/>
          <w:szCs w:val="28"/>
        </w:rPr>
      </w:pPr>
      <w:r w:rsidRPr="000307A9">
        <w:rPr>
          <w:rFonts w:ascii="Times New Roman" w:hAnsi="Times New Roman"/>
          <w:sz w:val="28"/>
          <w:szCs w:val="28"/>
        </w:rPr>
        <w:tab/>
        <w:t xml:space="preserve">Объем работ, </w:t>
      </w:r>
      <w:r w:rsidRPr="000307A9">
        <w:rPr>
          <w:rFonts w:ascii="Times New Roman" w:eastAsiaTheme="minorHAnsi" w:hAnsi="Times New Roman"/>
          <w:sz w:val="28"/>
          <w:szCs w:val="28"/>
        </w:rPr>
        <w:t xml:space="preserve">содержание работ и </w:t>
      </w:r>
      <w:proofErr w:type="gramStart"/>
      <w:r w:rsidRPr="000307A9">
        <w:rPr>
          <w:rFonts w:ascii="Times New Roman" w:eastAsiaTheme="minorHAnsi" w:hAnsi="Times New Roman"/>
          <w:sz w:val="28"/>
          <w:szCs w:val="28"/>
        </w:rPr>
        <w:t>другие</w:t>
      </w:r>
      <w:proofErr w:type="gramEnd"/>
      <w:r w:rsidRPr="000307A9">
        <w:rPr>
          <w:rFonts w:ascii="Times New Roman" w:eastAsiaTheme="minorHAnsi" w:hAnsi="Times New Roman"/>
          <w:sz w:val="28"/>
          <w:szCs w:val="28"/>
        </w:rPr>
        <w:t xml:space="preserve"> предъявляемые к ним требования</w:t>
      </w:r>
      <w:r w:rsidRPr="000307A9">
        <w:rPr>
          <w:rFonts w:ascii="Times New Roman" w:hAnsi="Times New Roman"/>
          <w:sz w:val="28"/>
          <w:szCs w:val="28"/>
        </w:rPr>
        <w:t xml:space="preserve"> в контрактах определены в соответствии с Техническим заданием (Приложение №1 к Контрактам). Стоимость работ определена в соответствии с Локальными сметами. Локальные сметы на выполнение мероприятий по благоустройству сквера на набережной вдоль улицы Ленина проверен</w:t>
      </w:r>
      <w:r>
        <w:rPr>
          <w:rFonts w:ascii="Times New Roman" w:hAnsi="Times New Roman"/>
          <w:sz w:val="28"/>
          <w:szCs w:val="28"/>
        </w:rPr>
        <w:t>ы</w:t>
      </w:r>
      <w:r w:rsidRPr="000307A9">
        <w:rPr>
          <w:rFonts w:ascii="Times New Roman" w:hAnsi="Times New Roman"/>
          <w:sz w:val="28"/>
          <w:szCs w:val="28"/>
        </w:rPr>
        <w:t xml:space="preserve"> специалистом ООО «Региональный центр по ценообразованию в строительстве по РК».</w:t>
      </w:r>
      <w:r w:rsidRPr="00B354A8">
        <w:rPr>
          <w:rFonts w:ascii="Times New Roman" w:hAnsi="Times New Roman"/>
          <w:sz w:val="28"/>
          <w:szCs w:val="28"/>
        </w:rPr>
        <w:t xml:space="preserve"> Срок выполнения работ по контракту №734599 от 31 июля 2017г. – 31 августа 2017 года, по контракту и №77 от 27.11.2017 года – 29.12.2017 года.</w:t>
      </w:r>
    </w:p>
    <w:p w:rsidR="00741A16" w:rsidRPr="00B354A8" w:rsidRDefault="00741A16" w:rsidP="004D3D8B">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ab/>
        <w:t xml:space="preserve">Проверке </w:t>
      </w:r>
      <w:proofErr w:type="gramStart"/>
      <w:r w:rsidRPr="00B354A8">
        <w:rPr>
          <w:rFonts w:ascii="Times New Roman" w:hAnsi="Times New Roman"/>
          <w:sz w:val="28"/>
          <w:szCs w:val="28"/>
        </w:rPr>
        <w:t>представлены</w:t>
      </w:r>
      <w:proofErr w:type="gramEnd"/>
      <w:r w:rsidRPr="00B354A8">
        <w:rPr>
          <w:rFonts w:ascii="Times New Roman" w:hAnsi="Times New Roman"/>
          <w:sz w:val="28"/>
          <w:szCs w:val="28"/>
        </w:rPr>
        <w:t>:</w:t>
      </w:r>
    </w:p>
    <w:p w:rsidR="00741A16" w:rsidRPr="00B354A8" w:rsidRDefault="00741A16" w:rsidP="004D3D8B">
      <w:pPr>
        <w:tabs>
          <w:tab w:val="left" w:pos="851"/>
        </w:tabs>
        <w:spacing w:after="0" w:line="240" w:lineRule="auto"/>
        <w:jc w:val="both"/>
        <w:rPr>
          <w:rFonts w:ascii="Times New Roman" w:hAnsi="Times New Roman"/>
          <w:sz w:val="28"/>
          <w:szCs w:val="28"/>
        </w:rPr>
      </w:pPr>
      <w:proofErr w:type="gramStart"/>
      <w:r w:rsidRPr="00B354A8">
        <w:rPr>
          <w:rFonts w:ascii="Times New Roman" w:hAnsi="Times New Roman"/>
          <w:sz w:val="28"/>
          <w:szCs w:val="28"/>
        </w:rPr>
        <w:t>-акт о приемке выполненных работ (по форме КС-2) 6 от 31 августа 2017 г. по мероприятиям по благоустройству сквера на набере</w:t>
      </w:r>
      <w:r>
        <w:rPr>
          <w:rFonts w:ascii="Times New Roman" w:hAnsi="Times New Roman"/>
          <w:sz w:val="28"/>
          <w:szCs w:val="28"/>
        </w:rPr>
        <w:t>жной вдоль улицы Ленина и</w:t>
      </w:r>
      <w:r w:rsidRPr="00B354A8">
        <w:rPr>
          <w:rFonts w:ascii="Times New Roman" w:hAnsi="Times New Roman"/>
          <w:sz w:val="28"/>
          <w:szCs w:val="28"/>
        </w:rPr>
        <w:t xml:space="preserve"> справка о стоимости выполненных работ №6 от 31.08.2017г. Согласно данных акта №6 от 31 августа 2017 г., работы, являющиеся предметом контракта в установленный контрактом срок (до 31.08.2017г.) выполнены частично, по данным справки (КС-3</w:t>
      </w:r>
      <w:proofErr w:type="gramEnd"/>
      <w:r w:rsidRPr="00B354A8">
        <w:rPr>
          <w:rFonts w:ascii="Times New Roman" w:hAnsi="Times New Roman"/>
          <w:sz w:val="28"/>
          <w:szCs w:val="28"/>
        </w:rPr>
        <w:t xml:space="preserve">) №6 от 31.08.2017г., стоимость выполненных </w:t>
      </w:r>
      <w:r>
        <w:rPr>
          <w:rFonts w:ascii="Times New Roman" w:hAnsi="Times New Roman"/>
          <w:sz w:val="28"/>
          <w:szCs w:val="28"/>
        </w:rPr>
        <w:t xml:space="preserve">в </w:t>
      </w:r>
      <w:proofErr w:type="gramStart"/>
      <w:r>
        <w:rPr>
          <w:rFonts w:ascii="Times New Roman" w:hAnsi="Times New Roman"/>
          <w:sz w:val="28"/>
          <w:szCs w:val="28"/>
        </w:rPr>
        <w:t>установленный</w:t>
      </w:r>
      <w:proofErr w:type="gramEnd"/>
      <w:r>
        <w:rPr>
          <w:rFonts w:ascii="Times New Roman" w:hAnsi="Times New Roman"/>
          <w:sz w:val="28"/>
          <w:szCs w:val="28"/>
        </w:rPr>
        <w:t xml:space="preserve"> </w:t>
      </w:r>
      <w:r w:rsidRPr="00B354A8">
        <w:rPr>
          <w:rFonts w:ascii="Times New Roman" w:hAnsi="Times New Roman"/>
          <w:sz w:val="28"/>
          <w:szCs w:val="28"/>
        </w:rPr>
        <w:t>работ составляет 1</w:t>
      </w:r>
      <w:r>
        <w:rPr>
          <w:rFonts w:ascii="Times New Roman" w:hAnsi="Times New Roman"/>
          <w:sz w:val="28"/>
          <w:szCs w:val="28"/>
        </w:rPr>
        <w:t> </w:t>
      </w:r>
      <w:r w:rsidRPr="00B354A8">
        <w:rPr>
          <w:rFonts w:ascii="Times New Roman" w:hAnsi="Times New Roman"/>
          <w:sz w:val="28"/>
          <w:szCs w:val="28"/>
        </w:rPr>
        <w:t>215</w:t>
      </w:r>
      <w:r>
        <w:rPr>
          <w:rFonts w:ascii="Times New Roman" w:hAnsi="Times New Roman"/>
          <w:sz w:val="28"/>
          <w:szCs w:val="28"/>
        </w:rPr>
        <w:t>,</w:t>
      </w:r>
      <w:r w:rsidRPr="00B354A8">
        <w:rPr>
          <w:rFonts w:ascii="Times New Roman" w:hAnsi="Times New Roman"/>
          <w:sz w:val="28"/>
          <w:szCs w:val="28"/>
        </w:rPr>
        <w:t>0</w:t>
      </w:r>
      <w:r>
        <w:rPr>
          <w:rFonts w:ascii="Times New Roman" w:hAnsi="Times New Roman"/>
          <w:sz w:val="28"/>
          <w:szCs w:val="28"/>
        </w:rPr>
        <w:t>1 тыс.</w:t>
      </w:r>
      <w:r w:rsidRPr="00B354A8">
        <w:rPr>
          <w:rFonts w:ascii="Times New Roman" w:hAnsi="Times New Roman"/>
          <w:sz w:val="28"/>
          <w:szCs w:val="28"/>
        </w:rPr>
        <w:t xml:space="preserve"> руб.;</w:t>
      </w:r>
    </w:p>
    <w:p w:rsidR="00741A16" w:rsidRPr="00B354A8" w:rsidRDefault="00741A16" w:rsidP="004D3D8B">
      <w:pPr>
        <w:tabs>
          <w:tab w:val="left" w:pos="851"/>
        </w:tabs>
        <w:spacing w:after="0" w:line="240" w:lineRule="auto"/>
        <w:jc w:val="both"/>
        <w:rPr>
          <w:rFonts w:ascii="Times New Roman" w:hAnsi="Times New Roman"/>
          <w:sz w:val="28"/>
          <w:szCs w:val="28"/>
        </w:rPr>
      </w:pPr>
    </w:p>
    <w:p w:rsidR="00741A16" w:rsidRPr="00B354A8" w:rsidRDefault="00741A16" w:rsidP="004D3D8B">
      <w:pPr>
        <w:tabs>
          <w:tab w:val="left" w:pos="851"/>
        </w:tabs>
        <w:spacing w:after="0" w:line="240" w:lineRule="auto"/>
        <w:jc w:val="both"/>
        <w:rPr>
          <w:rFonts w:ascii="Times New Roman" w:hAnsi="Times New Roman"/>
          <w:sz w:val="28"/>
          <w:szCs w:val="28"/>
        </w:rPr>
      </w:pPr>
      <w:proofErr w:type="gramStart"/>
      <w:r w:rsidRPr="00B354A8">
        <w:rPr>
          <w:rFonts w:ascii="Times New Roman" w:hAnsi="Times New Roman"/>
          <w:sz w:val="28"/>
          <w:szCs w:val="28"/>
        </w:rPr>
        <w:t>-акт о приемке выполненных работ (по форме КС-2) №7 от 30 октября 2017 г. по мероприятиям по благоустройству сквера на набережной вдоль улицы Ленина, и справка о стоимости выполненных работ (по форме КС-</w:t>
      </w:r>
      <w:r>
        <w:rPr>
          <w:rFonts w:ascii="Times New Roman" w:hAnsi="Times New Roman"/>
          <w:sz w:val="28"/>
          <w:szCs w:val="28"/>
        </w:rPr>
        <w:t>3</w:t>
      </w:r>
      <w:r w:rsidRPr="00B354A8">
        <w:rPr>
          <w:rFonts w:ascii="Times New Roman" w:hAnsi="Times New Roman"/>
          <w:sz w:val="28"/>
          <w:szCs w:val="28"/>
        </w:rPr>
        <w:t>) №7 от 30.10.2017г. на сумму 284</w:t>
      </w:r>
      <w:r>
        <w:rPr>
          <w:rFonts w:ascii="Times New Roman" w:hAnsi="Times New Roman"/>
          <w:sz w:val="28"/>
          <w:szCs w:val="28"/>
        </w:rPr>
        <w:t>,8</w:t>
      </w:r>
      <w:r w:rsidRPr="00B354A8">
        <w:rPr>
          <w:rFonts w:ascii="Times New Roman" w:hAnsi="Times New Roman"/>
          <w:sz w:val="28"/>
          <w:szCs w:val="28"/>
        </w:rPr>
        <w:t>7</w:t>
      </w:r>
      <w:r>
        <w:rPr>
          <w:rFonts w:ascii="Times New Roman" w:hAnsi="Times New Roman"/>
          <w:sz w:val="28"/>
          <w:szCs w:val="28"/>
        </w:rPr>
        <w:t xml:space="preserve"> тыс.</w:t>
      </w:r>
      <w:r w:rsidRPr="00B354A8">
        <w:rPr>
          <w:rFonts w:ascii="Times New Roman" w:hAnsi="Times New Roman"/>
          <w:sz w:val="28"/>
          <w:szCs w:val="28"/>
        </w:rPr>
        <w:t xml:space="preserve"> руб. Согласно данных акта №7 от 31.10.2017 г., все работы, по благоустройству сквера на набережной вдоль </w:t>
      </w:r>
      <w:r w:rsidRPr="00B354A8">
        <w:rPr>
          <w:rFonts w:ascii="Times New Roman" w:hAnsi="Times New Roman"/>
          <w:sz w:val="28"/>
          <w:szCs w:val="28"/>
        </w:rPr>
        <w:lastRenderedPageBreak/>
        <w:t>улицы Ленина, предусмотренные</w:t>
      </w:r>
      <w:proofErr w:type="gramEnd"/>
      <w:r w:rsidRPr="00B354A8">
        <w:rPr>
          <w:rFonts w:ascii="Times New Roman" w:hAnsi="Times New Roman"/>
          <w:sz w:val="28"/>
          <w:szCs w:val="28"/>
        </w:rPr>
        <w:t xml:space="preserve"> муниципальным контрактом №734599 от 31 июля 2017г. </w:t>
      </w:r>
      <w:proofErr w:type="gramStart"/>
      <w:r w:rsidRPr="00B354A8">
        <w:rPr>
          <w:rFonts w:ascii="Times New Roman" w:hAnsi="Times New Roman"/>
          <w:sz w:val="28"/>
          <w:szCs w:val="28"/>
        </w:rPr>
        <w:t>выполнены</w:t>
      </w:r>
      <w:proofErr w:type="gramEnd"/>
      <w:r w:rsidRPr="00B354A8">
        <w:rPr>
          <w:rFonts w:ascii="Times New Roman" w:hAnsi="Times New Roman"/>
          <w:sz w:val="28"/>
          <w:szCs w:val="28"/>
        </w:rPr>
        <w:t>, и приняты заказчиком. Срок выполнения работ на сумму 284</w:t>
      </w:r>
      <w:r>
        <w:rPr>
          <w:rFonts w:ascii="Times New Roman" w:hAnsi="Times New Roman"/>
          <w:sz w:val="28"/>
          <w:szCs w:val="28"/>
        </w:rPr>
        <w:t>,</w:t>
      </w:r>
      <w:r w:rsidRPr="00B354A8">
        <w:rPr>
          <w:rFonts w:ascii="Times New Roman" w:hAnsi="Times New Roman"/>
          <w:sz w:val="28"/>
          <w:szCs w:val="28"/>
        </w:rPr>
        <w:t>8</w:t>
      </w:r>
      <w:r>
        <w:rPr>
          <w:rFonts w:ascii="Times New Roman" w:hAnsi="Times New Roman"/>
          <w:sz w:val="28"/>
          <w:szCs w:val="28"/>
        </w:rPr>
        <w:t>7 тыс.</w:t>
      </w:r>
      <w:r w:rsidRPr="00B354A8">
        <w:rPr>
          <w:rFonts w:ascii="Times New Roman" w:hAnsi="Times New Roman"/>
          <w:sz w:val="28"/>
          <w:szCs w:val="28"/>
        </w:rPr>
        <w:t xml:space="preserve"> руб. нарушен подрядчиком на 60 дней. </w:t>
      </w:r>
    </w:p>
    <w:p w:rsidR="00741A16" w:rsidRPr="00B354A8" w:rsidRDefault="00741A16" w:rsidP="004D3D8B">
      <w:pPr>
        <w:tabs>
          <w:tab w:val="left" w:pos="851"/>
        </w:tabs>
        <w:spacing w:after="0" w:line="240" w:lineRule="auto"/>
        <w:jc w:val="both"/>
        <w:rPr>
          <w:rFonts w:ascii="Times New Roman" w:hAnsi="Times New Roman"/>
          <w:sz w:val="28"/>
          <w:szCs w:val="28"/>
        </w:rPr>
      </w:pPr>
      <w:r w:rsidRPr="00B354A8">
        <w:rPr>
          <w:rFonts w:ascii="Times New Roman" w:hAnsi="Times New Roman"/>
          <w:color w:val="FF0000"/>
          <w:sz w:val="23"/>
          <w:szCs w:val="23"/>
        </w:rPr>
        <w:tab/>
      </w:r>
      <w:proofErr w:type="gramStart"/>
      <w:r w:rsidRPr="00B354A8">
        <w:rPr>
          <w:rFonts w:ascii="Times New Roman" w:hAnsi="Times New Roman"/>
          <w:sz w:val="28"/>
          <w:szCs w:val="28"/>
        </w:rPr>
        <w:t>В соответствии с условиями Муниципального контракта, за нарушение сроков исполнения подрядчиком обязательств по выполнению работ 21 ноября 2017 года Администрацией Сортавальского городского поселения была выставлена претензия в адрес ООО «</w:t>
      </w:r>
      <w:proofErr w:type="spellStart"/>
      <w:r w:rsidRPr="00B354A8">
        <w:rPr>
          <w:rFonts w:ascii="Times New Roman" w:hAnsi="Times New Roman"/>
          <w:sz w:val="28"/>
          <w:szCs w:val="28"/>
        </w:rPr>
        <w:t>СортСтройИнжиниринг</w:t>
      </w:r>
      <w:proofErr w:type="spellEnd"/>
      <w:r w:rsidRPr="00B354A8">
        <w:rPr>
          <w:rFonts w:ascii="Times New Roman" w:hAnsi="Times New Roman"/>
          <w:sz w:val="28"/>
          <w:szCs w:val="28"/>
        </w:rPr>
        <w:t>» на уплату пеней в сумме 42</w:t>
      </w:r>
      <w:r>
        <w:rPr>
          <w:rFonts w:ascii="Times New Roman" w:hAnsi="Times New Roman"/>
          <w:sz w:val="28"/>
          <w:szCs w:val="28"/>
        </w:rPr>
        <w:t>,</w:t>
      </w:r>
      <w:r w:rsidRPr="00B354A8">
        <w:rPr>
          <w:rFonts w:ascii="Times New Roman" w:hAnsi="Times New Roman"/>
          <w:sz w:val="28"/>
          <w:szCs w:val="28"/>
        </w:rPr>
        <w:t>73</w:t>
      </w:r>
      <w:r>
        <w:rPr>
          <w:rFonts w:ascii="Times New Roman" w:hAnsi="Times New Roman"/>
          <w:sz w:val="28"/>
          <w:szCs w:val="28"/>
        </w:rPr>
        <w:t xml:space="preserve"> тыс.</w:t>
      </w:r>
      <w:r w:rsidRPr="00B354A8">
        <w:rPr>
          <w:rFonts w:ascii="Times New Roman" w:hAnsi="Times New Roman"/>
          <w:sz w:val="28"/>
          <w:szCs w:val="28"/>
        </w:rPr>
        <w:t xml:space="preserve"> руб. Платежным поручением от 17.11.2017 года пени за нарушение сроков выполнения работ по муниципальному контракту были перечислены в бюджет Сортавальского </w:t>
      </w:r>
      <w:r w:rsidR="001960AE">
        <w:rPr>
          <w:rFonts w:ascii="Times New Roman" w:hAnsi="Times New Roman"/>
          <w:sz w:val="28"/>
          <w:szCs w:val="28"/>
        </w:rPr>
        <w:t>городского поселения</w:t>
      </w:r>
      <w:r w:rsidRPr="00B354A8">
        <w:rPr>
          <w:rFonts w:ascii="Times New Roman" w:hAnsi="Times New Roman"/>
          <w:sz w:val="28"/>
          <w:szCs w:val="28"/>
        </w:rPr>
        <w:t>.</w:t>
      </w:r>
      <w:proofErr w:type="gramEnd"/>
    </w:p>
    <w:p w:rsidR="00741A16" w:rsidRPr="009C391F"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В соответствии с требованиями статьи 94 Федерального закона от 05 апреля 2013 года №44 –ФЗ «О контрактной системе в сфере закупок, </w:t>
      </w:r>
      <w:r w:rsidRPr="00B354A8">
        <w:rPr>
          <w:rFonts w:ascii="Times New Roman" w:hAnsi="Times New Roman"/>
          <w:color w:val="000000"/>
          <w:sz w:val="28"/>
          <w:szCs w:val="28"/>
        </w:rPr>
        <w:t>товаров, работ, услуг для обеспечения государственных и муниципальных нужд» Администрацией Сортавальского городского поселения произведена экспертиза выполненных работ, предусмотренных муниципальным контрактом</w:t>
      </w:r>
      <w:r w:rsidRPr="00B354A8">
        <w:rPr>
          <w:rFonts w:ascii="Times New Roman" w:hAnsi="Times New Roman"/>
          <w:sz w:val="28"/>
          <w:szCs w:val="28"/>
        </w:rPr>
        <w:t xml:space="preserve"> №734599 от 31.07.2017 года. Проверке представлено Заключение по результатам приемки выполненных работ №02-11от 09.11.2017г. При анализе представленного Заключение по результатам приемки выполненных работ от 09.</w:t>
      </w:r>
      <w:r w:rsidRPr="009C391F">
        <w:rPr>
          <w:rFonts w:ascii="Times New Roman" w:hAnsi="Times New Roman"/>
          <w:sz w:val="28"/>
          <w:szCs w:val="28"/>
        </w:rPr>
        <w:t>11.2017г. установлено несоответствие данных заключения данным документов по исполнению муниципального контракта, а именно:</w:t>
      </w:r>
    </w:p>
    <w:p w:rsidR="00741A16" w:rsidRPr="00B354A8" w:rsidRDefault="00741A16" w:rsidP="004D3D8B">
      <w:pPr>
        <w:tabs>
          <w:tab w:val="left" w:pos="851"/>
        </w:tabs>
        <w:spacing w:after="0" w:line="240" w:lineRule="auto"/>
        <w:jc w:val="both"/>
        <w:rPr>
          <w:rFonts w:ascii="Times New Roman" w:hAnsi="Times New Roman"/>
          <w:sz w:val="28"/>
          <w:szCs w:val="28"/>
        </w:rPr>
      </w:pPr>
      <w:r w:rsidRPr="009C391F">
        <w:rPr>
          <w:rFonts w:ascii="Times New Roman" w:hAnsi="Times New Roman"/>
          <w:sz w:val="28"/>
          <w:szCs w:val="28"/>
        </w:rPr>
        <w:t xml:space="preserve">     -в разделе заключения «виды и объем работ» указано, что выполненные работы соответствуют сметной документации, т. е проведена экспертиза всех работ, предусмотренных муниципальным контрактом. Период проведения работ указан с 31.07.2017 года по 31.08.2017 года. В ходе проверки установлено, что в установленный контрактом срок (до 31.08.2017г.) работы были выполнены частично, по данным акта приемки, стоимость выполненных в срок работ составляет 1 215,0 </w:t>
      </w:r>
      <w:proofErr w:type="spellStart"/>
      <w:r w:rsidRPr="009C391F">
        <w:rPr>
          <w:rFonts w:ascii="Times New Roman" w:hAnsi="Times New Roman"/>
          <w:sz w:val="28"/>
          <w:szCs w:val="28"/>
        </w:rPr>
        <w:t>тыс</w:t>
      </w:r>
      <w:proofErr w:type="gramStart"/>
      <w:r w:rsidRPr="009C391F">
        <w:rPr>
          <w:rFonts w:ascii="Times New Roman" w:hAnsi="Times New Roman"/>
          <w:sz w:val="28"/>
          <w:szCs w:val="28"/>
        </w:rPr>
        <w:t>.р</w:t>
      </w:r>
      <w:proofErr w:type="gramEnd"/>
      <w:r w:rsidRPr="009C391F">
        <w:rPr>
          <w:rFonts w:ascii="Times New Roman" w:hAnsi="Times New Roman"/>
          <w:sz w:val="28"/>
          <w:szCs w:val="28"/>
        </w:rPr>
        <w:t>уб</w:t>
      </w:r>
      <w:proofErr w:type="spellEnd"/>
      <w:r w:rsidRPr="009C391F">
        <w:rPr>
          <w:rFonts w:ascii="Times New Roman" w:hAnsi="Times New Roman"/>
          <w:sz w:val="28"/>
          <w:szCs w:val="28"/>
        </w:rPr>
        <w:t>., остальные работы, предусмотренные муниципальным контрактом приняты 30.10.2017 года с нарушением подрядчиком обязательств по их выполнению</w:t>
      </w:r>
      <w:r w:rsidRPr="00B354A8">
        <w:rPr>
          <w:rFonts w:ascii="Times New Roman" w:hAnsi="Times New Roman"/>
          <w:sz w:val="28"/>
          <w:szCs w:val="28"/>
        </w:rPr>
        <w:t xml:space="preserve"> на 60 дней. Таким образом, информация, отраженная в Заключени</w:t>
      </w:r>
      <w:proofErr w:type="gramStart"/>
      <w:r w:rsidRPr="00B354A8">
        <w:rPr>
          <w:rFonts w:ascii="Times New Roman" w:hAnsi="Times New Roman"/>
          <w:sz w:val="28"/>
          <w:szCs w:val="28"/>
        </w:rPr>
        <w:t>и</w:t>
      </w:r>
      <w:proofErr w:type="gramEnd"/>
      <w:r w:rsidRPr="00B354A8">
        <w:rPr>
          <w:rFonts w:ascii="Times New Roman" w:hAnsi="Times New Roman"/>
          <w:sz w:val="28"/>
          <w:szCs w:val="28"/>
        </w:rPr>
        <w:t xml:space="preserve"> №02-11 от 09.11.2017 года недостоверна.</w:t>
      </w:r>
    </w:p>
    <w:p w:rsidR="00741A16" w:rsidRDefault="001960AE" w:rsidP="004D3D8B">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741A16">
        <w:rPr>
          <w:rFonts w:ascii="Times New Roman" w:hAnsi="Times New Roman"/>
          <w:sz w:val="28"/>
          <w:szCs w:val="28"/>
        </w:rPr>
        <w:t>П</w:t>
      </w:r>
      <w:r w:rsidR="00741A16" w:rsidRPr="00B354A8">
        <w:rPr>
          <w:rFonts w:ascii="Times New Roman" w:hAnsi="Times New Roman"/>
          <w:sz w:val="28"/>
          <w:szCs w:val="28"/>
        </w:rPr>
        <w:t>о</w:t>
      </w:r>
      <w:r w:rsidR="00741A16">
        <w:rPr>
          <w:rFonts w:ascii="Times New Roman" w:hAnsi="Times New Roman"/>
          <w:sz w:val="28"/>
          <w:szCs w:val="28"/>
        </w:rPr>
        <w:t xml:space="preserve"> исполнению</w:t>
      </w:r>
      <w:r w:rsidR="00741A16" w:rsidRPr="00B354A8">
        <w:rPr>
          <w:rFonts w:ascii="Times New Roman" w:hAnsi="Times New Roman"/>
          <w:sz w:val="28"/>
          <w:szCs w:val="28"/>
        </w:rPr>
        <w:t xml:space="preserve"> контракт</w:t>
      </w:r>
      <w:r w:rsidR="00741A16">
        <w:rPr>
          <w:rFonts w:ascii="Times New Roman" w:hAnsi="Times New Roman"/>
          <w:sz w:val="28"/>
          <w:szCs w:val="28"/>
        </w:rPr>
        <w:t>а</w:t>
      </w:r>
      <w:r w:rsidR="00741A16" w:rsidRPr="00B354A8">
        <w:rPr>
          <w:rFonts w:ascii="Times New Roman" w:hAnsi="Times New Roman"/>
          <w:sz w:val="28"/>
          <w:szCs w:val="28"/>
        </w:rPr>
        <w:t xml:space="preserve"> №77 от 27.11.2017 года </w:t>
      </w:r>
      <w:r w:rsidR="00741A16">
        <w:rPr>
          <w:rFonts w:ascii="Times New Roman" w:hAnsi="Times New Roman"/>
          <w:sz w:val="28"/>
          <w:szCs w:val="28"/>
        </w:rPr>
        <w:t xml:space="preserve">проверке </w:t>
      </w:r>
      <w:proofErr w:type="gramStart"/>
      <w:r w:rsidR="00741A16">
        <w:rPr>
          <w:rFonts w:ascii="Times New Roman" w:hAnsi="Times New Roman"/>
          <w:sz w:val="28"/>
          <w:szCs w:val="28"/>
        </w:rPr>
        <w:t>представлены</w:t>
      </w:r>
      <w:proofErr w:type="gramEnd"/>
      <w:r w:rsidR="00741A16">
        <w:rPr>
          <w:rFonts w:ascii="Times New Roman" w:hAnsi="Times New Roman"/>
          <w:sz w:val="28"/>
          <w:szCs w:val="28"/>
        </w:rPr>
        <w:t>:</w:t>
      </w:r>
    </w:p>
    <w:p w:rsidR="00741A16" w:rsidRPr="00B354A8" w:rsidRDefault="00741A16" w:rsidP="004D3D8B">
      <w:pPr>
        <w:tabs>
          <w:tab w:val="left" w:pos="851"/>
        </w:tabs>
        <w:spacing w:after="0" w:line="240" w:lineRule="auto"/>
        <w:jc w:val="both"/>
        <w:rPr>
          <w:rFonts w:ascii="Times New Roman" w:hAnsi="Times New Roman"/>
          <w:sz w:val="28"/>
          <w:szCs w:val="28"/>
        </w:rPr>
      </w:pPr>
      <w:r>
        <w:rPr>
          <w:rFonts w:ascii="Times New Roman" w:hAnsi="Times New Roman"/>
          <w:sz w:val="28"/>
          <w:szCs w:val="28"/>
        </w:rPr>
        <w:t>-</w:t>
      </w:r>
      <w:r w:rsidRPr="00B354A8">
        <w:rPr>
          <w:rFonts w:ascii="Times New Roman" w:hAnsi="Times New Roman"/>
          <w:sz w:val="28"/>
          <w:szCs w:val="28"/>
        </w:rPr>
        <w:t>акт о приемке выполненных работ (по форме КС-2) №9 от 11.12.2017г. по благоустройству сквера на набережной вдоль улицы Ленина. Согласно данн</w:t>
      </w:r>
      <w:r>
        <w:rPr>
          <w:rFonts w:ascii="Times New Roman" w:hAnsi="Times New Roman"/>
          <w:sz w:val="28"/>
          <w:szCs w:val="28"/>
        </w:rPr>
        <w:t>ых</w:t>
      </w:r>
      <w:r w:rsidRPr="00B354A8">
        <w:rPr>
          <w:rFonts w:ascii="Times New Roman" w:hAnsi="Times New Roman"/>
          <w:sz w:val="28"/>
          <w:szCs w:val="28"/>
        </w:rPr>
        <w:t xml:space="preserve"> акт</w:t>
      </w:r>
      <w:r>
        <w:rPr>
          <w:rFonts w:ascii="Times New Roman" w:hAnsi="Times New Roman"/>
          <w:sz w:val="28"/>
          <w:szCs w:val="28"/>
        </w:rPr>
        <w:t>а,</w:t>
      </w:r>
      <w:r w:rsidRPr="00B354A8">
        <w:rPr>
          <w:rFonts w:ascii="Times New Roman" w:hAnsi="Times New Roman"/>
          <w:sz w:val="28"/>
          <w:szCs w:val="28"/>
        </w:rPr>
        <w:t xml:space="preserve"> </w:t>
      </w:r>
      <w:proofErr w:type="gramStart"/>
      <w:r w:rsidRPr="00B354A8">
        <w:rPr>
          <w:rFonts w:ascii="Times New Roman" w:hAnsi="Times New Roman"/>
          <w:sz w:val="28"/>
          <w:szCs w:val="28"/>
        </w:rPr>
        <w:t>работы, являющиеся предметом муниципального контракта №77 от 27.11.2017 года выполнены</w:t>
      </w:r>
      <w:proofErr w:type="gramEnd"/>
      <w:r w:rsidRPr="00B354A8">
        <w:rPr>
          <w:rFonts w:ascii="Times New Roman" w:hAnsi="Times New Roman"/>
          <w:sz w:val="28"/>
          <w:szCs w:val="28"/>
        </w:rPr>
        <w:t xml:space="preserve"> в соответствии с техническим заданием, в установленные контрактами сроки и приняты заказчиком.</w:t>
      </w:r>
    </w:p>
    <w:p w:rsidR="00741A16" w:rsidRPr="00B354A8" w:rsidRDefault="00741A16" w:rsidP="004D3D8B">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-справка о стоимости выполненных работ (по форме КС-</w:t>
      </w:r>
      <w:r>
        <w:rPr>
          <w:rFonts w:ascii="Times New Roman" w:hAnsi="Times New Roman"/>
          <w:sz w:val="28"/>
          <w:szCs w:val="28"/>
        </w:rPr>
        <w:t>3</w:t>
      </w:r>
      <w:r w:rsidRPr="00B354A8">
        <w:rPr>
          <w:rFonts w:ascii="Times New Roman" w:hAnsi="Times New Roman"/>
          <w:sz w:val="28"/>
          <w:szCs w:val="28"/>
        </w:rPr>
        <w:t>)</w:t>
      </w:r>
      <w:r>
        <w:rPr>
          <w:rFonts w:ascii="Times New Roman" w:hAnsi="Times New Roman"/>
          <w:sz w:val="28"/>
          <w:szCs w:val="28"/>
        </w:rPr>
        <w:t xml:space="preserve"> </w:t>
      </w:r>
      <w:r w:rsidRPr="00B354A8">
        <w:rPr>
          <w:rFonts w:ascii="Times New Roman" w:hAnsi="Times New Roman"/>
          <w:sz w:val="28"/>
          <w:szCs w:val="28"/>
        </w:rPr>
        <w:t>№9 от 11.12.2017г. на общую сумму 28</w:t>
      </w:r>
      <w:r>
        <w:rPr>
          <w:rFonts w:ascii="Times New Roman" w:hAnsi="Times New Roman"/>
          <w:sz w:val="28"/>
          <w:szCs w:val="28"/>
        </w:rPr>
        <w:t>,</w:t>
      </w:r>
      <w:r w:rsidRPr="00B354A8">
        <w:rPr>
          <w:rFonts w:ascii="Times New Roman" w:hAnsi="Times New Roman"/>
          <w:sz w:val="28"/>
          <w:szCs w:val="28"/>
        </w:rPr>
        <w:t>38</w:t>
      </w:r>
      <w:r>
        <w:rPr>
          <w:rFonts w:ascii="Times New Roman" w:hAnsi="Times New Roman"/>
          <w:sz w:val="28"/>
          <w:szCs w:val="28"/>
        </w:rPr>
        <w:t xml:space="preserve"> тыс.</w:t>
      </w:r>
      <w:r w:rsidRPr="00B354A8">
        <w:rPr>
          <w:rFonts w:ascii="Times New Roman" w:hAnsi="Times New Roman"/>
          <w:sz w:val="28"/>
          <w:szCs w:val="28"/>
        </w:rPr>
        <w:t xml:space="preserve"> руб. </w:t>
      </w:r>
    </w:p>
    <w:p w:rsidR="00741A16" w:rsidRPr="009C391F" w:rsidRDefault="00741A16" w:rsidP="004D3D8B">
      <w:pPr>
        <w:tabs>
          <w:tab w:val="left" w:pos="2676"/>
        </w:tabs>
        <w:spacing w:after="0" w:line="240" w:lineRule="auto"/>
        <w:jc w:val="both"/>
        <w:rPr>
          <w:rFonts w:ascii="Times New Roman" w:hAnsi="Times New Roman"/>
          <w:sz w:val="28"/>
          <w:szCs w:val="28"/>
        </w:rPr>
      </w:pPr>
      <w:r w:rsidRPr="006B66D4">
        <w:rPr>
          <w:rFonts w:ascii="Times New Roman" w:hAnsi="Times New Roman"/>
          <w:sz w:val="28"/>
          <w:szCs w:val="28"/>
        </w:rPr>
        <w:t xml:space="preserve">         Администрацией Сортавальского городского поселения произведена экспертиза выполненных работ, предусмотренных муниципальным контрактом №77 от 27.11 2017 года. Проверке представлено Заключение по </w:t>
      </w:r>
      <w:r w:rsidRPr="006B66D4">
        <w:rPr>
          <w:rFonts w:ascii="Times New Roman" w:hAnsi="Times New Roman"/>
          <w:sz w:val="28"/>
          <w:szCs w:val="28"/>
        </w:rPr>
        <w:lastRenderedPageBreak/>
        <w:t>результатам приемки выполненных работ №01</w:t>
      </w:r>
      <w:r w:rsidRPr="00B354A8">
        <w:rPr>
          <w:rFonts w:ascii="Times New Roman" w:hAnsi="Times New Roman"/>
          <w:sz w:val="28"/>
          <w:szCs w:val="28"/>
        </w:rPr>
        <w:t>-</w:t>
      </w:r>
      <w:r>
        <w:rPr>
          <w:rFonts w:ascii="Times New Roman" w:hAnsi="Times New Roman"/>
          <w:sz w:val="28"/>
          <w:szCs w:val="28"/>
        </w:rPr>
        <w:t xml:space="preserve">12 </w:t>
      </w:r>
      <w:r w:rsidRPr="00B354A8">
        <w:rPr>
          <w:rFonts w:ascii="Times New Roman" w:hAnsi="Times New Roman"/>
          <w:sz w:val="28"/>
          <w:szCs w:val="28"/>
        </w:rPr>
        <w:t xml:space="preserve">от </w:t>
      </w:r>
      <w:r>
        <w:rPr>
          <w:rFonts w:ascii="Times New Roman" w:hAnsi="Times New Roman"/>
          <w:sz w:val="28"/>
          <w:szCs w:val="28"/>
        </w:rPr>
        <w:t>11</w:t>
      </w:r>
      <w:r w:rsidRPr="00B354A8">
        <w:rPr>
          <w:rFonts w:ascii="Times New Roman" w:hAnsi="Times New Roman"/>
          <w:sz w:val="28"/>
          <w:szCs w:val="28"/>
        </w:rPr>
        <w:t>.1</w:t>
      </w:r>
      <w:r>
        <w:rPr>
          <w:rFonts w:ascii="Times New Roman" w:hAnsi="Times New Roman"/>
          <w:sz w:val="28"/>
          <w:szCs w:val="28"/>
        </w:rPr>
        <w:t>2</w:t>
      </w:r>
      <w:r w:rsidRPr="00B354A8">
        <w:rPr>
          <w:rFonts w:ascii="Times New Roman" w:hAnsi="Times New Roman"/>
          <w:sz w:val="28"/>
          <w:szCs w:val="28"/>
        </w:rPr>
        <w:t>.2017г. При анализе представленного Заключени</w:t>
      </w:r>
      <w:r>
        <w:rPr>
          <w:rFonts w:ascii="Times New Roman" w:hAnsi="Times New Roman"/>
          <w:sz w:val="28"/>
          <w:szCs w:val="28"/>
        </w:rPr>
        <w:t>я</w:t>
      </w:r>
      <w:r w:rsidRPr="00B354A8">
        <w:rPr>
          <w:rFonts w:ascii="Times New Roman" w:hAnsi="Times New Roman"/>
          <w:sz w:val="28"/>
          <w:szCs w:val="28"/>
        </w:rPr>
        <w:t xml:space="preserve"> по результатам приемки выполненных работ от </w:t>
      </w:r>
      <w:r>
        <w:rPr>
          <w:rFonts w:ascii="Times New Roman" w:hAnsi="Times New Roman"/>
          <w:sz w:val="28"/>
          <w:szCs w:val="28"/>
        </w:rPr>
        <w:t>11.</w:t>
      </w:r>
      <w:r w:rsidRPr="009C391F">
        <w:rPr>
          <w:rFonts w:ascii="Times New Roman" w:hAnsi="Times New Roman"/>
          <w:sz w:val="28"/>
          <w:szCs w:val="28"/>
        </w:rPr>
        <w:t>12.2017г. установлено несоответствие данных заключения данным документов по исполнению муниципального контракта, а именно:</w:t>
      </w:r>
    </w:p>
    <w:p w:rsidR="00741A16" w:rsidRPr="009C391F" w:rsidRDefault="00741A16" w:rsidP="004D3D8B">
      <w:pPr>
        <w:tabs>
          <w:tab w:val="left" w:pos="851"/>
        </w:tabs>
        <w:spacing w:after="0" w:line="240" w:lineRule="auto"/>
        <w:jc w:val="both"/>
        <w:rPr>
          <w:rFonts w:ascii="Times New Roman" w:hAnsi="Times New Roman"/>
          <w:sz w:val="28"/>
          <w:szCs w:val="28"/>
        </w:rPr>
      </w:pPr>
      <w:r w:rsidRPr="009C391F">
        <w:rPr>
          <w:rFonts w:ascii="Times New Roman" w:hAnsi="Times New Roman"/>
          <w:sz w:val="28"/>
          <w:szCs w:val="28"/>
        </w:rPr>
        <w:t xml:space="preserve"> - в разделе заключения «виды и объем работ» указано, что выполненные работы соответствуют сметной документации, т. е проведена экспертиза всех работ, предусмотренных муниципальным контрактом. Период проведения работ указан с 27.11.2017 года по 29.12.2017 года. В ходе проверки установлено, что работы были выполнены в период с 27.11.2017г. по 11.12.2017 года. Таким образом, информация, отраженная в Заключени</w:t>
      </w:r>
      <w:proofErr w:type="gramStart"/>
      <w:r w:rsidRPr="009C391F">
        <w:rPr>
          <w:rFonts w:ascii="Times New Roman" w:hAnsi="Times New Roman"/>
          <w:sz w:val="28"/>
          <w:szCs w:val="28"/>
        </w:rPr>
        <w:t>и</w:t>
      </w:r>
      <w:proofErr w:type="gramEnd"/>
      <w:r w:rsidRPr="009C391F">
        <w:rPr>
          <w:rFonts w:ascii="Times New Roman" w:hAnsi="Times New Roman"/>
          <w:sz w:val="28"/>
          <w:szCs w:val="28"/>
        </w:rPr>
        <w:t xml:space="preserve"> №01-12 от 11.12.2017 года недостоверна.</w:t>
      </w:r>
    </w:p>
    <w:p w:rsidR="00741A16" w:rsidRPr="009C391F" w:rsidRDefault="00741A16" w:rsidP="004D3D8B">
      <w:pPr>
        <w:tabs>
          <w:tab w:val="left" w:pos="2676"/>
        </w:tabs>
        <w:spacing w:after="0" w:line="240" w:lineRule="auto"/>
        <w:jc w:val="both"/>
        <w:rPr>
          <w:rFonts w:ascii="Times New Roman" w:hAnsi="Times New Roman"/>
          <w:sz w:val="28"/>
          <w:szCs w:val="28"/>
        </w:rPr>
      </w:pPr>
      <w:r w:rsidRPr="009C391F">
        <w:rPr>
          <w:rFonts w:ascii="Times New Roman" w:hAnsi="Times New Roman"/>
          <w:sz w:val="28"/>
          <w:szCs w:val="28"/>
        </w:rPr>
        <w:t xml:space="preserve">       Оплата подрядчик</w:t>
      </w:r>
      <w:proofErr w:type="gramStart"/>
      <w:r w:rsidRPr="009C391F">
        <w:rPr>
          <w:rFonts w:ascii="Times New Roman" w:hAnsi="Times New Roman"/>
          <w:sz w:val="28"/>
          <w:szCs w:val="28"/>
        </w:rPr>
        <w:t>у ООО</w:t>
      </w:r>
      <w:proofErr w:type="gramEnd"/>
      <w:r w:rsidRPr="009C391F">
        <w:rPr>
          <w:rFonts w:ascii="Times New Roman" w:hAnsi="Times New Roman"/>
          <w:sz w:val="28"/>
          <w:szCs w:val="28"/>
        </w:rPr>
        <w:t xml:space="preserve"> «</w:t>
      </w:r>
      <w:proofErr w:type="spellStart"/>
      <w:r w:rsidRPr="009C391F">
        <w:rPr>
          <w:rFonts w:ascii="Times New Roman" w:hAnsi="Times New Roman"/>
          <w:sz w:val="28"/>
          <w:szCs w:val="28"/>
        </w:rPr>
        <w:t>СортСтройИнжиниринг</w:t>
      </w:r>
      <w:proofErr w:type="spellEnd"/>
      <w:r w:rsidRPr="009C391F">
        <w:rPr>
          <w:rFonts w:ascii="Times New Roman" w:hAnsi="Times New Roman"/>
          <w:sz w:val="28"/>
          <w:szCs w:val="28"/>
        </w:rPr>
        <w:t>» по муниципальным контрактам № 734599 от 31.07.2017 года и №77 от 27.11.2017 года произведена в полном объеме в общей сумме 1 528,25 тыс. руб., том числе:</w:t>
      </w:r>
    </w:p>
    <w:p w:rsidR="00741A16" w:rsidRPr="009C391F" w:rsidRDefault="00741A16" w:rsidP="004D3D8B">
      <w:pPr>
        <w:tabs>
          <w:tab w:val="left" w:pos="2676"/>
        </w:tabs>
        <w:spacing w:after="0" w:line="240" w:lineRule="auto"/>
        <w:jc w:val="both"/>
        <w:rPr>
          <w:rFonts w:ascii="Times New Roman" w:hAnsi="Times New Roman"/>
          <w:sz w:val="28"/>
          <w:szCs w:val="28"/>
        </w:rPr>
      </w:pPr>
      <w:r w:rsidRPr="009C391F">
        <w:rPr>
          <w:rFonts w:ascii="Times New Roman" w:hAnsi="Times New Roman"/>
          <w:sz w:val="28"/>
          <w:szCs w:val="28"/>
        </w:rPr>
        <w:t>-платежными поручениями №33462 от 16.11.17г. на сумму 1 499,87 тыс. руб., №266493 от 19.12.17г. на сумму 0,95 тыс. руб., №276595 от 20.12.17г. на сумму 27,43 тыс. руб.</w:t>
      </w:r>
    </w:p>
    <w:p w:rsidR="00741A16" w:rsidRPr="0027182A" w:rsidRDefault="00741A16" w:rsidP="004D3D8B">
      <w:pPr>
        <w:tabs>
          <w:tab w:val="left" w:pos="2676"/>
        </w:tabs>
        <w:spacing w:after="0" w:line="240" w:lineRule="auto"/>
        <w:jc w:val="both"/>
        <w:rPr>
          <w:rFonts w:ascii="Times New Roman" w:hAnsi="Times New Roman"/>
          <w:sz w:val="28"/>
          <w:szCs w:val="28"/>
        </w:rPr>
      </w:pPr>
    </w:p>
    <w:p w:rsidR="00741A16" w:rsidRPr="00B354A8" w:rsidRDefault="00741A16" w:rsidP="004D3D8B">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3.3.</w:t>
      </w:r>
      <w:r w:rsidRPr="00B354A8">
        <w:rPr>
          <w:rFonts w:ascii="Times New Roman" w:hAnsi="Times New Roman"/>
          <w:b/>
          <w:sz w:val="28"/>
          <w:szCs w:val="28"/>
        </w:rPr>
        <w:t>Благоустройство дворовых территорий</w:t>
      </w:r>
    </w:p>
    <w:p w:rsidR="00741A16" w:rsidRPr="00B354A8" w:rsidRDefault="00741A16" w:rsidP="004D3D8B">
      <w:pPr>
        <w:tabs>
          <w:tab w:val="left" w:pos="2676"/>
        </w:tabs>
        <w:spacing w:after="0" w:line="240" w:lineRule="auto"/>
        <w:jc w:val="both"/>
        <w:rPr>
          <w:rFonts w:ascii="Times New Roman" w:hAnsi="Times New Roman"/>
          <w:sz w:val="28"/>
          <w:szCs w:val="28"/>
        </w:rPr>
      </w:pP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proofErr w:type="gramStart"/>
      <w:r w:rsidRPr="00B354A8">
        <w:rPr>
          <w:rFonts w:ascii="Times New Roman" w:hAnsi="Times New Roman"/>
          <w:sz w:val="28"/>
          <w:szCs w:val="28"/>
        </w:rPr>
        <w:t>В целях реализации мероприятий по благоустройству дворовых территорий, предусмотренных к исполнению Муниципальной программой, Администрацией Сортавальского поселения 01 июня 2017 года были заключены Соглашения на предоставление субсидии на возмещение затрат по благоустройству дворовых территорий многоквартирных домов в рамках реализации мероприятий муниципальной программы «Формирование современной городской среды Сортавальского городского по селения на 2017 год»</w:t>
      </w:r>
      <w:r w:rsidR="00D5353F">
        <w:rPr>
          <w:rFonts w:ascii="Times New Roman" w:hAnsi="Times New Roman"/>
          <w:sz w:val="28"/>
          <w:szCs w:val="28"/>
        </w:rPr>
        <w:t xml:space="preserve"> (далее - соглашения)</w:t>
      </w:r>
      <w:r w:rsidRPr="00B354A8">
        <w:rPr>
          <w:rFonts w:ascii="Times New Roman" w:hAnsi="Times New Roman"/>
          <w:sz w:val="28"/>
          <w:szCs w:val="28"/>
        </w:rPr>
        <w:t>:</w:t>
      </w:r>
      <w:proofErr w:type="gramEnd"/>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с ТСЖ «Дружба народов, 19 (на мероприятия </w:t>
      </w:r>
      <w:r>
        <w:rPr>
          <w:rFonts w:ascii="Times New Roman" w:hAnsi="Times New Roman"/>
          <w:sz w:val="28"/>
          <w:szCs w:val="28"/>
        </w:rPr>
        <w:t>по адресу ул. Дружбы народов</w:t>
      </w:r>
      <w:r w:rsidRPr="00B354A8">
        <w:rPr>
          <w:rFonts w:ascii="Times New Roman" w:hAnsi="Times New Roman"/>
          <w:sz w:val="28"/>
          <w:szCs w:val="28"/>
        </w:rPr>
        <w:t>);</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с ТСЖ «</w:t>
      </w:r>
      <w:proofErr w:type="gramStart"/>
      <w:r w:rsidRPr="00B354A8">
        <w:rPr>
          <w:rFonts w:ascii="Times New Roman" w:hAnsi="Times New Roman"/>
          <w:sz w:val="28"/>
          <w:szCs w:val="28"/>
        </w:rPr>
        <w:t>Новый</w:t>
      </w:r>
      <w:proofErr w:type="gramEnd"/>
      <w:r w:rsidRPr="00B354A8">
        <w:rPr>
          <w:rFonts w:ascii="Times New Roman" w:hAnsi="Times New Roman"/>
          <w:sz w:val="28"/>
          <w:szCs w:val="28"/>
        </w:rPr>
        <w:t xml:space="preserve"> 17» (на мероприятия по адресу ул. Новая, д.17);</w:t>
      </w:r>
    </w:p>
    <w:p w:rsidR="00741A16" w:rsidRPr="00B354A8" w:rsidRDefault="00741A16" w:rsidP="004D3D8B">
      <w:pPr>
        <w:tabs>
          <w:tab w:val="left" w:pos="2676"/>
        </w:tabs>
        <w:spacing w:after="0" w:line="240" w:lineRule="auto"/>
        <w:jc w:val="both"/>
        <w:rPr>
          <w:rFonts w:ascii="Times New Roman" w:hAnsi="Times New Roman"/>
          <w:sz w:val="28"/>
          <w:szCs w:val="28"/>
        </w:rPr>
      </w:pPr>
      <w:proofErr w:type="gramStart"/>
      <w:r w:rsidRPr="00B354A8">
        <w:rPr>
          <w:rFonts w:ascii="Times New Roman" w:hAnsi="Times New Roman"/>
          <w:sz w:val="28"/>
          <w:szCs w:val="28"/>
        </w:rPr>
        <w:t>- с ООО «</w:t>
      </w:r>
      <w:proofErr w:type="spellStart"/>
      <w:r w:rsidRPr="00B354A8">
        <w:rPr>
          <w:rFonts w:ascii="Times New Roman" w:hAnsi="Times New Roman"/>
          <w:sz w:val="28"/>
          <w:szCs w:val="28"/>
        </w:rPr>
        <w:t>Союзремстрой</w:t>
      </w:r>
      <w:proofErr w:type="spellEnd"/>
      <w:r w:rsidRPr="00B354A8">
        <w:rPr>
          <w:rFonts w:ascii="Times New Roman" w:hAnsi="Times New Roman"/>
          <w:sz w:val="28"/>
          <w:szCs w:val="28"/>
        </w:rPr>
        <w:t>» (на мероприятия по адресу ул. Победы, д.8, ул. Победы, д.6, ул. Дружбы народов, д.13).</w:t>
      </w:r>
      <w:proofErr w:type="gramEnd"/>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Предметом соглашений являлось предоставление субсидии на возмещение затрат по благоустройству дворовых территорий многоквартирных домов</w:t>
      </w:r>
      <w:r w:rsidR="00636D56">
        <w:rPr>
          <w:rFonts w:ascii="Times New Roman" w:hAnsi="Times New Roman"/>
          <w:sz w:val="28"/>
          <w:szCs w:val="28"/>
        </w:rPr>
        <w:t xml:space="preserve"> (далее-субсидии)</w:t>
      </w:r>
      <w:r w:rsidRPr="00B354A8">
        <w:rPr>
          <w:rFonts w:ascii="Times New Roman" w:hAnsi="Times New Roman"/>
          <w:sz w:val="28"/>
          <w:szCs w:val="28"/>
        </w:rPr>
        <w:t>.</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В соответствии с указанными соглашениями:</w:t>
      </w:r>
    </w:p>
    <w:p w:rsidR="00741A16" w:rsidRPr="009C391F" w:rsidRDefault="00741A16" w:rsidP="004D3D8B">
      <w:pPr>
        <w:tabs>
          <w:tab w:val="left" w:pos="2676"/>
        </w:tabs>
        <w:spacing w:after="0" w:line="240" w:lineRule="auto"/>
        <w:jc w:val="both"/>
        <w:rPr>
          <w:rFonts w:ascii="Times New Roman" w:hAnsi="Times New Roman"/>
          <w:sz w:val="28"/>
          <w:szCs w:val="28"/>
        </w:rPr>
      </w:pPr>
      <w:proofErr w:type="gramStart"/>
      <w:r w:rsidRPr="00B354A8">
        <w:rPr>
          <w:rFonts w:ascii="Times New Roman" w:hAnsi="Times New Roman"/>
          <w:sz w:val="28"/>
          <w:szCs w:val="28"/>
        </w:rPr>
        <w:t xml:space="preserve">- ТСЖ </w:t>
      </w:r>
      <w:r w:rsidRPr="009C391F">
        <w:rPr>
          <w:rFonts w:ascii="Times New Roman" w:hAnsi="Times New Roman"/>
          <w:sz w:val="28"/>
          <w:szCs w:val="28"/>
        </w:rPr>
        <w:t xml:space="preserve">«Дружба народов 19» обязано выполнить своими или привлеченными силами в срок не позднее 01.10.2017 года работы по благоустройству дворовой территории в соответствии с дизайн-проектом, локальной сметой, ведомостью договорной цены на сумму 1 200,97 тыс. руб. Произвести долевое </w:t>
      </w:r>
      <w:proofErr w:type="spellStart"/>
      <w:r w:rsidRPr="009C391F">
        <w:rPr>
          <w:rFonts w:ascii="Times New Roman" w:hAnsi="Times New Roman"/>
          <w:sz w:val="28"/>
          <w:szCs w:val="28"/>
        </w:rPr>
        <w:t>софинансирование</w:t>
      </w:r>
      <w:proofErr w:type="spellEnd"/>
      <w:r w:rsidRPr="009C391F">
        <w:rPr>
          <w:rFonts w:ascii="Times New Roman" w:hAnsi="Times New Roman"/>
          <w:sz w:val="28"/>
          <w:szCs w:val="28"/>
        </w:rPr>
        <w:t xml:space="preserve"> за счет собственников и нанимателей жилых помещений в размере 263,97 тыс. руб.;</w:t>
      </w:r>
      <w:proofErr w:type="gramEnd"/>
    </w:p>
    <w:p w:rsidR="00741A16" w:rsidRPr="009C391F" w:rsidRDefault="00741A16" w:rsidP="004D3D8B">
      <w:pPr>
        <w:tabs>
          <w:tab w:val="left" w:pos="2676"/>
        </w:tabs>
        <w:spacing w:after="0" w:line="240" w:lineRule="auto"/>
        <w:jc w:val="both"/>
        <w:rPr>
          <w:rFonts w:ascii="Times New Roman" w:hAnsi="Times New Roman"/>
          <w:sz w:val="28"/>
          <w:szCs w:val="28"/>
        </w:rPr>
      </w:pPr>
      <w:r w:rsidRPr="009C391F">
        <w:rPr>
          <w:rFonts w:ascii="Times New Roman" w:hAnsi="Times New Roman"/>
          <w:sz w:val="28"/>
          <w:szCs w:val="28"/>
        </w:rPr>
        <w:lastRenderedPageBreak/>
        <w:t xml:space="preserve">- ТСЖ «Новый 17» обязано выполнить своими или привлеченными силами в срок не позднее 01.10.2017 года работы по благоустройству дворовой территории в соответствии с дизайн-проектом, локальной сметой, ведомостью договорной цены на сумму 1 296,78 тыс. руб. Произвести </w:t>
      </w:r>
      <w:proofErr w:type="gramStart"/>
      <w:r w:rsidRPr="009C391F">
        <w:rPr>
          <w:rFonts w:ascii="Times New Roman" w:hAnsi="Times New Roman"/>
          <w:sz w:val="28"/>
          <w:szCs w:val="28"/>
        </w:rPr>
        <w:t>долевое</w:t>
      </w:r>
      <w:proofErr w:type="gramEnd"/>
      <w:r w:rsidRPr="009C391F">
        <w:rPr>
          <w:rFonts w:ascii="Times New Roman" w:hAnsi="Times New Roman"/>
          <w:sz w:val="28"/>
          <w:szCs w:val="28"/>
        </w:rPr>
        <w:t xml:space="preserve"> </w:t>
      </w:r>
      <w:proofErr w:type="spellStart"/>
      <w:r w:rsidRPr="009C391F">
        <w:rPr>
          <w:rFonts w:ascii="Times New Roman" w:hAnsi="Times New Roman"/>
          <w:sz w:val="28"/>
          <w:szCs w:val="28"/>
        </w:rPr>
        <w:t>софинансирование</w:t>
      </w:r>
      <w:proofErr w:type="spellEnd"/>
      <w:r w:rsidRPr="009C391F">
        <w:rPr>
          <w:rFonts w:ascii="Times New Roman" w:hAnsi="Times New Roman"/>
          <w:sz w:val="28"/>
          <w:szCs w:val="28"/>
        </w:rPr>
        <w:t xml:space="preserve"> за счет собственников и нанимателей жилых помещений в размере 414,78 тыс. руб.;</w:t>
      </w:r>
    </w:p>
    <w:p w:rsidR="00741A16" w:rsidRDefault="00741A16" w:rsidP="004D3D8B">
      <w:pPr>
        <w:tabs>
          <w:tab w:val="left" w:pos="2676"/>
        </w:tabs>
        <w:spacing w:after="0" w:line="240" w:lineRule="auto"/>
        <w:jc w:val="both"/>
        <w:rPr>
          <w:rFonts w:ascii="Times New Roman" w:hAnsi="Times New Roman"/>
          <w:sz w:val="28"/>
          <w:szCs w:val="28"/>
        </w:rPr>
      </w:pPr>
      <w:r w:rsidRPr="009C391F">
        <w:rPr>
          <w:rFonts w:ascii="Times New Roman" w:hAnsi="Times New Roman"/>
          <w:sz w:val="28"/>
          <w:szCs w:val="28"/>
        </w:rPr>
        <w:t>-ООО «</w:t>
      </w:r>
      <w:proofErr w:type="spellStart"/>
      <w:r w:rsidRPr="009C391F">
        <w:rPr>
          <w:rFonts w:ascii="Times New Roman" w:hAnsi="Times New Roman"/>
          <w:sz w:val="28"/>
          <w:szCs w:val="28"/>
        </w:rPr>
        <w:t>Союзремстрой</w:t>
      </w:r>
      <w:proofErr w:type="spellEnd"/>
      <w:r w:rsidRPr="009C391F">
        <w:rPr>
          <w:rFonts w:ascii="Times New Roman" w:hAnsi="Times New Roman"/>
          <w:sz w:val="28"/>
          <w:szCs w:val="28"/>
        </w:rPr>
        <w:t xml:space="preserve">» обязано выполнить своими или привлеченными силами в срок не позднее 01.10.2017 года работы по благоустройству дворовой территории в соответствии с </w:t>
      </w:r>
      <w:proofErr w:type="gramStart"/>
      <w:r w:rsidRPr="009C391F">
        <w:rPr>
          <w:rFonts w:ascii="Times New Roman" w:hAnsi="Times New Roman"/>
          <w:sz w:val="28"/>
          <w:szCs w:val="28"/>
        </w:rPr>
        <w:t>дизайн-проектом</w:t>
      </w:r>
      <w:proofErr w:type="gramEnd"/>
      <w:r w:rsidRPr="009C391F">
        <w:rPr>
          <w:rFonts w:ascii="Times New Roman" w:hAnsi="Times New Roman"/>
          <w:sz w:val="28"/>
          <w:szCs w:val="28"/>
        </w:rPr>
        <w:t>, локальной сметой, ведомостью договорной цены на сумму 1</w:t>
      </w:r>
      <w:r w:rsidR="001960AE" w:rsidRPr="009C391F">
        <w:rPr>
          <w:rFonts w:ascii="Times New Roman" w:hAnsi="Times New Roman"/>
          <w:sz w:val="28"/>
          <w:szCs w:val="28"/>
        </w:rPr>
        <w:t> 907,37</w:t>
      </w:r>
      <w:r w:rsidRPr="009C391F">
        <w:rPr>
          <w:rFonts w:ascii="Times New Roman" w:hAnsi="Times New Roman"/>
          <w:sz w:val="28"/>
          <w:szCs w:val="28"/>
        </w:rPr>
        <w:t xml:space="preserve"> тыс. руб. Произвести долевое </w:t>
      </w:r>
      <w:proofErr w:type="spellStart"/>
      <w:r w:rsidRPr="009C391F">
        <w:rPr>
          <w:rFonts w:ascii="Times New Roman" w:hAnsi="Times New Roman"/>
          <w:sz w:val="28"/>
          <w:szCs w:val="28"/>
        </w:rPr>
        <w:t>софинансирование</w:t>
      </w:r>
      <w:proofErr w:type="spellEnd"/>
      <w:r w:rsidRPr="009C391F">
        <w:rPr>
          <w:rFonts w:ascii="Times New Roman" w:hAnsi="Times New Roman"/>
          <w:sz w:val="28"/>
          <w:szCs w:val="28"/>
        </w:rPr>
        <w:t xml:space="preserve"> за счет собственников </w:t>
      </w:r>
      <w:r w:rsidRPr="00B354A8">
        <w:rPr>
          <w:rFonts w:ascii="Times New Roman" w:hAnsi="Times New Roman"/>
          <w:sz w:val="28"/>
          <w:szCs w:val="28"/>
        </w:rPr>
        <w:t>и нанимателей жилых пом</w:t>
      </w:r>
      <w:r>
        <w:rPr>
          <w:rFonts w:ascii="Times New Roman" w:hAnsi="Times New Roman"/>
          <w:sz w:val="28"/>
          <w:szCs w:val="28"/>
        </w:rPr>
        <w:t>ещений в размере 263,09 тыс. руб.</w:t>
      </w:r>
    </w:p>
    <w:p w:rsidR="00E5398E" w:rsidRPr="00F9113C" w:rsidRDefault="00E5398E" w:rsidP="00E5398E">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Вместе с пояснениями от 10.07.2018г., по акту проверки Администрацией Сортавальского поселения были представлены в Контрольно-счетный комитет </w:t>
      </w:r>
      <w:r w:rsidR="001C225D">
        <w:rPr>
          <w:rFonts w:ascii="Times New Roman" w:hAnsi="Times New Roman"/>
          <w:sz w:val="28"/>
          <w:szCs w:val="28"/>
        </w:rPr>
        <w:t>д</w:t>
      </w:r>
      <w:r>
        <w:rPr>
          <w:rFonts w:ascii="Times New Roman" w:hAnsi="Times New Roman"/>
          <w:sz w:val="28"/>
          <w:szCs w:val="28"/>
        </w:rPr>
        <w:t xml:space="preserve">ополнительные соглашения от 29.09.2017г. </w:t>
      </w:r>
      <w:r w:rsidR="001C225D">
        <w:rPr>
          <w:rFonts w:ascii="Times New Roman" w:hAnsi="Times New Roman"/>
          <w:sz w:val="28"/>
          <w:szCs w:val="28"/>
        </w:rPr>
        <w:t>с</w:t>
      </w:r>
      <w:r>
        <w:rPr>
          <w:rFonts w:ascii="Times New Roman" w:hAnsi="Times New Roman"/>
          <w:sz w:val="28"/>
          <w:szCs w:val="28"/>
        </w:rPr>
        <w:t xml:space="preserve"> </w:t>
      </w:r>
      <w:r w:rsidRPr="00D81C21">
        <w:rPr>
          <w:rFonts w:ascii="Times New Roman" w:eastAsiaTheme="minorHAnsi" w:hAnsi="Times New Roman"/>
          <w:sz w:val="28"/>
          <w:szCs w:val="28"/>
        </w:rPr>
        <w:t>ТСЖ «</w:t>
      </w:r>
      <w:r>
        <w:rPr>
          <w:rFonts w:ascii="Times New Roman" w:eastAsiaTheme="minorHAnsi" w:hAnsi="Times New Roman"/>
          <w:sz w:val="28"/>
          <w:szCs w:val="28"/>
        </w:rPr>
        <w:t>Дружба народов, 19</w:t>
      </w:r>
      <w:r w:rsidRPr="00D81C21">
        <w:rPr>
          <w:rFonts w:ascii="Times New Roman" w:eastAsiaTheme="minorHAnsi" w:hAnsi="Times New Roman"/>
          <w:sz w:val="28"/>
          <w:szCs w:val="28"/>
        </w:rPr>
        <w:t>»</w:t>
      </w:r>
      <w:r>
        <w:rPr>
          <w:rFonts w:ascii="Times New Roman" w:eastAsiaTheme="minorHAnsi" w:hAnsi="Times New Roman"/>
          <w:sz w:val="28"/>
          <w:szCs w:val="28"/>
        </w:rPr>
        <w:t xml:space="preserve">, </w:t>
      </w:r>
      <w:r w:rsidRPr="00B354A8">
        <w:rPr>
          <w:rFonts w:ascii="Times New Roman" w:hAnsi="Times New Roman"/>
          <w:sz w:val="28"/>
          <w:szCs w:val="28"/>
        </w:rPr>
        <w:t>ООО «</w:t>
      </w:r>
      <w:proofErr w:type="spellStart"/>
      <w:r w:rsidRPr="00B354A8">
        <w:rPr>
          <w:rFonts w:ascii="Times New Roman" w:hAnsi="Times New Roman"/>
          <w:sz w:val="28"/>
          <w:szCs w:val="28"/>
        </w:rPr>
        <w:t>Союзремстрой</w:t>
      </w:r>
      <w:proofErr w:type="spellEnd"/>
      <w:r w:rsidRPr="00B354A8">
        <w:rPr>
          <w:rFonts w:ascii="Times New Roman" w:hAnsi="Times New Roman"/>
          <w:sz w:val="28"/>
          <w:szCs w:val="28"/>
        </w:rPr>
        <w:t>»</w:t>
      </w:r>
      <w:r>
        <w:rPr>
          <w:rFonts w:ascii="Times New Roman" w:hAnsi="Times New Roman"/>
          <w:sz w:val="28"/>
          <w:szCs w:val="28"/>
        </w:rPr>
        <w:t>,</w:t>
      </w:r>
      <w:r w:rsidRPr="00B354A8">
        <w:rPr>
          <w:rFonts w:ascii="Times New Roman" w:hAnsi="Times New Roman"/>
          <w:sz w:val="28"/>
          <w:szCs w:val="28"/>
        </w:rPr>
        <w:t xml:space="preserve"> ТСЖ «Новый 17» </w:t>
      </w:r>
      <w:r>
        <w:rPr>
          <w:rFonts w:ascii="Times New Roman" w:hAnsi="Times New Roman"/>
          <w:sz w:val="28"/>
          <w:szCs w:val="28"/>
        </w:rPr>
        <w:t>согласно котор</w:t>
      </w:r>
      <w:r w:rsidR="00B866E3">
        <w:rPr>
          <w:rFonts w:ascii="Times New Roman" w:hAnsi="Times New Roman"/>
          <w:sz w:val="28"/>
          <w:szCs w:val="28"/>
        </w:rPr>
        <w:t>ым</w:t>
      </w:r>
      <w:r>
        <w:rPr>
          <w:rFonts w:ascii="Times New Roman" w:hAnsi="Times New Roman"/>
          <w:sz w:val="28"/>
          <w:szCs w:val="28"/>
        </w:rPr>
        <w:t xml:space="preserve"> срок выполнения работ (до 01.10.2017 года) продлен до 31.12.2017 года. По информации, содержащейся в письме от 10.07.2018г. дополнительн</w:t>
      </w:r>
      <w:r w:rsidR="00B866E3">
        <w:rPr>
          <w:rFonts w:ascii="Times New Roman" w:hAnsi="Times New Roman"/>
          <w:sz w:val="28"/>
          <w:szCs w:val="28"/>
        </w:rPr>
        <w:t>ые</w:t>
      </w:r>
      <w:r>
        <w:rPr>
          <w:rFonts w:ascii="Times New Roman" w:hAnsi="Times New Roman"/>
          <w:sz w:val="28"/>
          <w:szCs w:val="28"/>
        </w:rPr>
        <w:t xml:space="preserve"> оглашени</w:t>
      </w:r>
      <w:r w:rsidR="00B866E3">
        <w:rPr>
          <w:rFonts w:ascii="Times New Roman" w:hAnsi="Times New Roman"/>
          <w:sz w:val="28"/>
          <w:szCs w:val="28"/>
        </w:rPr>
        <w:t>я</w:t>
      </w:r>
      <w:r>
        <w:rPr>
          <w:rFonts w:ascii="Times New Roman" w:hAnsi="Times New Roman"/>
          <w:sz w:val="28"/>
          <w:szCs w:val="28"/>
        </w:rPr>
        <w:t xml:space="preserve"> не был</w:t>
      </w:r>
      <w:r w:rsidR="00B866E3">
        <w:rPr>
          <w:rFonts w:ascii="Times New Roman" w:hAnsi="Times New Roman"/>
          <w:sz w:val="28"/>
          <w:szCs w:val="28"/>
        </w:rPr>
        <w:t>и</w:t>
      </w:r>
      <w:r>
        <w:rPr>
          <w:rFonts w:ascii="Times New Roman" w:hAnsi="Times New Roman"/>
          <w:sz w:val="28"/>
          <w:szCs w:val="28"/>
        </w:rPr>
        <w:t xml:space="preserve"> представлен</w:t>
      </w:r>
      <w:r w:rsidR="00B866E3">
        <w:rPr>
          <w:rFonts w:ascii="Times New Roman" w:hAnsi="Times New Roman"/>
          <w:sz w:val="28"/>
          <w:szCs w:val="28"/>
        </w:rPr>
        <w:t>ы</w:t>
      </w:r>
      <w:r>
        <w:rPr>
          <w:rFonts w:ascii="Times New Roman" w:hAnsi="Times New Roman"/>
          <w:sz w:val="28"/>
          <w:szCs w:val="28"/>
        </w:rPr>
        <w:t xml:space="preserve"> к проверке в связи с большим объемом предоставляемых для проверки документов.</w:t>
      </w:r>
    </w:p>
    <w:p w:rsidR="00741A16" w:rsidRDefault="00741A16"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Пунктом 2.1.5 </w:t>
      </w:r>
      <w:r w:rsidR="00DB5F01">
        <w:rPr>
          <w:rFonts w:ascii="Times New Roman" w:hAnsi="Times New Roman"/>
          <w:sz w:val="28"/>
          <w:szCs w:val="28"/>
        </w:rPr>
        <w:t>с</w:t>
      </w:r>
      <w:r>
        <w:rPr>
          <w:rFonts w:ascii="Times New Roman" w:hAnsi="Times New Roman"/>
          <w:sz w:val="28"/>
          <w:szCs w:val="28"/>
        </w:rPr>
        <w:t xml:space="preserve">оглашений предусмотрено, что в случае превышения фактической стоимости работ </w:t>
      </w:r>
      <w:proofErr w:type="gramStart"/>
      <w:r>
        <w:rPr>
          <w:rFonts w:ascii="Times New Roman" w:hAnsi="Times New Roman"/>
          <w:sz w:val="28"/>
          <w:szCs w:val="28"/>
        </w:rPr>
        <w:t>над</w:t>
      </w:r>
      <w:proofErr w:type="gramEnd"/>
      <w:r>
        <w:rPr>
          <w:rFonts w:ascii="Times New Roman" w:hAnsi="Times New Roman"/>
          <w:sz w:val="28"/>
          <w:szCs w:val="28"/>
        </w:rPr>
        <w:t xml:space="preserve"> указанной в соглашении, оплата такого превышения производится за счет </w:t>
      </w:r>
      <w:proofErr w:type="spellStart"/>
      <w:r>
        <w:rPr>
          <w:rFonts w:ascii="Times New Roman" w:hAnsi="Times New Roman"/>
          <w:sz w:val="28"/>
          <w:szCs w:val="28"/>
        </w:rPr>
        <w:t>софинансирования</w:t>
      </w:r>
      <w:proofErr w:type="spellEnd"/>
      <w:r>
        <w:rPr>
          <w:rFonts w:ascii="Times New Roman" w:hAnsi="Times New Roman"/>
          <w:sz w:val="28"/>
          <w:szCs w:val="28"/>
        </w:rPr>
        <w:t>.</w:t>
      </w:r>
    </w:p>
    <w:p w:rsidR="00741A16" w:rsidRPr="00B354A8" w:rsidRDefault="00741A16"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Пунктом 3.4 </w:t>
      </w:r>
      <w:r w:rsidR="00DB5F01">
        <w:rPr>
          <w:rFonts w:ascii="Times New Roman" w:hAnsi="Times New Roman"/>
          <w:sz w:val="28"/>
          <w:szCs w:val="28"/>
        </w:rPr>
        <w:t>с</w:t>
      </w:r>
      <w:r>
        <w:rPr>
          <w:rFonts w:ascii="Times New Roman" w:hAnsi="Times New Roman"/>
          <w:sz w:val="28"/>
          <w:szCs w:val="28"/>
        </w:rPr>
        <w:t>оглашений предусмотрено, что в случае если фактические затраты по благоустройству дворовой территории ниже размера, предусмотренного соглашением, Администрация производит уменьшение субсидии пропорционально установленной доле.</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Администраци</w:t>
      </w:r>
      <w:r>
        <w:rPr>
          <w:rFonts w:ascii="Times New Roman" w:hAnsi="Times New Roman"/>
          <w:sz w:val="28"/>
          <w:szCs w:val="28"/>
        </w:rPr>
        <w:t>я</w:t>
      </w:r>
      <w:r w:rsidRPr="00B354A8">
        <w:rPr>
          <w:rFonts w:ascii="Times New Roman" w:hAnsi="Times New Roman"/>
          <w:sz w:val="28"/>
          <w:szCs w:val="28"/>
        </w:rPr>
        <w:t xml:space="preserve"> Сортавальского поселения обязана осуществлять </w:t>
      </w:r>
      <w:proofErr w:type="gramStart"/>
      <w:r w:rsidRPr="00B354A8">
        <w:rPr>
          <w:rFonts w:ascii="Times New Roman" w:hAnsi="Times New Roman"/>
          <w:sz w:val="28"/>
          <w:szCs w:val="28"/>
        </w:rPr>
        <w:t>контроль за</w:t>
      </w:r>
      <w:proofErr w:type="gramEnd"/>
      <w:r w:rsidRPr="00B354A8">
        <w:rPr>
          <w:rFonts w:ascii="Times New Roman" w:hAnsi="Times New Roman"/>
          <w:sz w:val="28"/>
          <w:szCs w:val="28"/>
        </w:rPr>
        <w:t xml:space="preserve"> выполнением </w:t>
      </w:r>
      <w:r>
        <w:rPr>
          <w:rFonts w:ascii="Times New Roman" w:hAnsi="Times New Roman"/>
          <w:sz w:val="28"/>
          <w:szCs w:val="28"/>
        </w:rPr>
        <w:t>получателями субсидии</w:t>
      </w:r>
      <w:r w:rsidRPr="00B354A8">
        <w:rPr>
          <w:rFonts w:ascii="Times New Roman" w:hAnsi="Times New Roman"/>
          <w:sz w:val="28"/>
          <w:szCs w:val="28"/>
        </w:rPr>
        <w:t xml:space="preserve"> условий соглашения, принимать участие в приемке выполненных работ, и в случае соответствия документального подтверждения фактических затрат по производству работ по благоустройству требованиям, установленным соглашениями, предоставить:</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-ТСЖ «Дружба народов 19» субсидию, предельный уровень которой составляет 936</w:t>
      </w:r>
      <w:r>
        <w:rPr>
          <w:rFonts w:ascii="Times New Roman" w:hAnsi="Times New Roman"/>
          <w:sz w:val="28"/>
          <w:szCs w:val="28"/>
        </w:rPr>
        <w:t>,</w:t>
      </w:r>
      <w:r w:rsidRPr="00B354A8">
        <w:rPr>
          <w:rFonts w:ascii="Times New Roman" w:hAnsi="Times New Roman"/>
          <w:sz w:val="28"/>
          <w:szCs w:val="28"/>
        </w:rPr>
        <w:t xml:space="preserve">99 </w:t>
      </w:r>
      <w:proofErr w:type="spellStart"/>
      <w:r>
        <w:rPr>
          <w:rFonts w:ascii="Times New Roman" w:hAnsi="Times New Roman"/>
          <w:sz w:val="28"/>
          <w:szCs w:val="28"/>
        </w:rPr>
        <w:t>тыс</w:t>
      </w:r>
      <w:proofErr w:type="gramStart"/>
      <w:r>
        <w:rPr>
          <w:rFonts w:ascii="Times New Roman" w:hAnsi="Times New Roman"/>
          <w:sz w:val="28"/>
          <w:szCs w:val="28"/>
        </w:rPr>
        <w:t>.</w:t>
      </w:r>
      <w:r w:rsidRPr="00B354A8">
        <w:rPr>
          <w:rFonts w:ascii="Times New Roman" w:hAnsi="Times New Roman"/>
          <w:sz w:val="28"/>
          <w:szCs w:val="28"/>
        </w:rPr>
        <w:t>р</w:t>
      </w:r>
      <w:proofErr w:type="gramEnd"/>
      <w:r w:rsidRPr="00B354A8">
        <w:rPr>
          <w:rFonts w:ascii="Times New Roman" w:hAnsi="Times New Roman"/>
          <w:sz w:val="28"/>
          <w:szCs w:val="28"/>
        </w:rPr>
        <w:t>уб</w:t>
      </w:r>
      <w:proofErr w:type="spellEnd"/>
      <w:r w:rsidRPr="00B354A8">
        <w:rPr>
          <w:rFonts w:ascii="Times New Roman" w:hAnsi="Times New Roman"/>
          <w:sz w:val="28"/>
          <w:szCs w:val="28"/>
        </w:rPr>
        <w:t>.</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-ТСЖ «Новый 17» субсидию, предельный уровень которой составляет 882</w:t>
      </w:r>
      <w:r>
        <w:rPr>
          <w:rFonts w:ascii="Times New Roman" w:hAnsi="Times New Roman"/>
          <w:sz w:val="28"/>
          <w:szCs w:val="28"/>
        </w:rPr>
        <w:t xml:space="preserve">,0 </w:t>
      </w:r>
      <w:proofErr w:type="spellStart"/>
      <w:r>
        <w:rPr>
          <w:rFonts w:ascii="Times New Roman" w:hAnsi="Times New Roman"/>
          <w:sz w:val="28"/>
          <w:szCs w:val="28"/>
        </w:rPr>
        <w:t>тыс</w:t>
      </w:r>
      <w:proofErr w:type="gramStart"/>
      <w:r>
        <w:rPr>
          <w:rFonts w:ascii="Times New Roman" w:hAnsi="Times New Roman"/>
          <w:sz w:val="28"/>
          <w:szCs w:val="28"/>
        </w:rPr>
        <w:t>.</w:t>
      </w:r>
      <w:r w:rsidRPr="00B354A8">
        <w:rPr>
          <w:rFonts w:ascii="Times New Roman" w:hAnsi="Times New Roman"/>
          <w:sz w:val="28"/>
          <w:szCs w:val="28"/>
        </w:rPr>
        <w:t>р</w:t>
      </w:r>
      <w:proofErr w:type="gramEnd"/>
      <w:r w:rsidRPr="00B354A8">
        <w:rPr>
          <w:rFonts w:ascii="Times New Roman" w:hAnsi="Times New Roman"/>
          <w:sz w:val="28"/>
          <w:szCs w:val="28"/>
        </w:rPr>
        <w:t>уб</w:t>
      </w:r>
      <w:proofErr w:type="spellEnd"/>
      <w:r w:rsidRPr="00B354A8">
        <w:rPr>
          <w:rFonts w:ascii="Times New Roman" w:hAnsi="Times New Roman"/>
          <w:sz w:val="28"/>
          <w:szCs w:val="28"/>
        </w:rPr>
        <w:t>.</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-ООО «</w:t>
      </w:r>
      <w:proofErr w:type="spellStart"/>
      <w:r w:rsidRPr="00B354A8">
        <w:rPr>
          <w:rFonts w:ascii="Times New Roman" w:hAnsi="Times New Roman"/>
          <w:sz w:val="28"/>
          <w:szCs w:val="28"/>
        </w:rPr>
        <w:t>Союзремстрой</w:t>
      </w:r>
      <w:proofErr w:type="spellEnd"/>
      <w:r w:rsidRPr="00B354A8">
        <w:rPr>
          <w:rFonts w:ascii="Times New Roman" w:hAnsi="Times New Roman"/>
          <w:sz w:val="28"/>
          <w:szCs w:val="28"/>
        </w:rPr>
        <w:t>» субсидию, предельный уровень которой составляет 1</w:t>
      </w:r>
      <w:r>
        <w:rPr>
          <w:rFonts w:ascii="Times New Roman" w:hAnsi="Times New Roman"/>
          <w:sz w:val="28"/>
          <w:szCs w:val="28"/>
        </w:rPr>
        <w:t> </w:t>
      </w:r>
      <w:r w:rsidRPr="00B354A8">
        <w:rPr>
          <w:rFonts w:ascii="Times New Roman" w:hAnsi="Times New Roman"/>
          <w:sz w:val="28"/>
          <w:szCs w:val="28"/>
        </w:rPr>
        <w:t>644</w:t>
      </w:r>
      <w:r>
        <w:rPr>
          <w:rFonts w:ascii="Times New Roman" w:hAnsi="Times New Roman"/>
          <w:sz w:val="28"/>
          <w:szCs w:val="28"/>
        </w:rPr>
        <w:t>,29 тыс.</w:t>
      </w:r>
      <w:r w:rsidRPr="00B354A8">
        <w:rPr>
          <w:rFonts w:ascii="Times New Roman" w:hAnsi="Times New Roman"/>
          <w:sz w:val="28"/>
          <w:szCs w:val="28"/>
        </w:rPr>
        <w:t xml:space="preserve"> руб.</w:t>
      </w:r>
    </w:p>
    <w:p w:rsidR="00741A16" w:rsidRPr="00B354A8" w:rsidRDefault="00741A16" w:rsidP="004D3D8B">
      <w:pPr>
        <w:tabs>
          <w:tab w:val="left" w:pos="2676"/>
        </w:tabs>
        <w:spacing w:after="0" w:line="240" w:lineRule="auto"/>
        <w:jc w:val="both"/>
        <w:rPr>
          <w:rFonts w:ascii="Times New Roman" w:hAnsi="Times New Roman"/>
          <w:sz w:val="28"/>
          <w:szCs w:val="28"/>
        </w:rPr>
      </w:pPr>
    </w:p>
    <w:p w:rsidR="00741A16"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r>
        <w:rPr>
          <w:rFonts w:ascii="Times New Roman" w:hAnsi="Times New Roman"/>
          <w:sz w:val="28"/>
          <w:szCs w:val="28"/>
        </w:rPr>
        <w:t>Предельный</w:t>
      </w:r>
      <w:r w:rsidRPr="00B354A8">
        <w:rPr>
          <w:rFonts w:ascii="Times New Roman" w:hAnsi="Times New Roman"/>
          <w:sz w:val="28"/>
          <w:szCs w:val="28"/>
        </w:rPr>
        <w:t xml:space="preserve"> объем субсидии и объем </w:t>
      </w:r>
      <w:proofErr w:type="spellStart"/>
      <w:r w:rsidRPr="00B354A8">
        <w:rPr>
          <w:rFonts w:ascii="Times New Roman" w:hAnsi="Times New Roman"/>
          <w:sz w:val="28"/>
          <w:szCs w:val="28"/>
        </w:rPr>
        <w:t>софинансирования</w:t>
      </w:r>
      <w:proofErr w:type="spellEnd"/>
      <w:r w:rsidRPr="00B354A8">
        <w:rPr>
          <w:rFonts w:ascii="Times New Roman" w:hAnsi="Times New Roman"/>
          <w:sz w:val="28"/>
          <w:szCs w:val="28"/>
        </w:rPr>
        <w:t xml:space="preserve"> за счет собственников и нанимателей жилых помещений многоквартирных домов предусмотренный соглашениями отражен в Таблице №1.</w:t>
      </w:r>
    </w:p>
    <w:p w:rsidR="00741A16" w:rsidRPr="00B354A8" w:rsidRDefault="00741A16" w:rsidP="00741A16">
      <w:pPr>
        <w:tabs>
          <w:tab w:val="left" w:pos="2676"/>
        </w:tabs>
        <w:spacing w:after="0"/>
        <w:jc w:val="both"/>
        <w:rPr>
          <w:rFonts w:ascii="Times New Roman" w:hAnsi="Times New Roman"/>
          <w:b/>
          <w:sz w:val="20"/>
          <w:szCs w:val="20"/>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354A8">
        <w:rPr>
          <w:rFonts w:ascii="Times New Roman" w:hAnsi="Times New Roman"/>
          <w:b/>
          <w:sz w:val="20"/>
          <w:szCs w:val="20"/>
        </w:rPr>
        <w:t xml:space="preserve">Таблица №1, </w:t>
      </w:r>
      <w:proofErr w:type="spellStart"/>
      <w:r>
        <w:rPr>
          <w:rFonts w:ascii="Times New Roman" w:hAnsi="Times New Roman"/>
          <w:b/>
          <w:sz w:val="20"/>
          <w:szCs w:val="20"/>
        </w:rPr>
        <w:t>тыс</w:t>
      </w:r>
      <w:proofErr w:type="gramStart"/>
      <w:r>
        <w:rPr>
          <w:rFonts w:ascii="Times New Roman" w:hAnsi="Times New Roman"/>
          <w:b/>
          <w:sz w:val="20"/>
          <w:szCs w:val="20"/>
        </w:rPr>
        <w:t>.</w:t>
      </w:r>
      <w:r w:rsidRPr="00B354A8">
        <w:rPr>
          <w:rFonts w:ascii="Times New Roman" w:hAnsi="Times New Roman"/>
          <w:b/>
          <w:sz w:val="20"/>
          <w:szCs w:val="20"/>
        </w:rPr>
        <w:t>р</w:t>
      </w:r>
      <w:proofErr w:type="gramEnd"/>
      <w:r w:rsidRPr="00B354A8">
        <w:rPr>
          <w:rFonts w:ascii="Times New Roman" w:hAnsi="Times New Roman"/>
          <w:b/>
          <w:sz w:val="20"/>
          <w:szCs w:val="20"/>
        </w:rPr>
        <w:t>уб</w:t>
      </w:r>
      <w:proofErr w:type="spellEnd"/>
      <w:r w:rsidRPr="00B354A8">
        <w:rPr>
          <w:rFonts w:ascii="Times New Roman" w:hAnsi="Times New Roman"/>
          <w:b/>
          <w:sz w:val="20"/>
          <w:szCs w:val="20"/>
        </w:rPr>
        <w:t>.</w:t>
      </w:r>
    </w:p>
    <w:tbl>
      <w:tblPr>
        <w:tblStyle w:val="a3"/>
        <w:tblW w:w="0" w:type="auto"/>
        <w:tblLayout w:type="fixed"/>
        <w:tblLook w:val="04A0" w:firstRow="1" w:lastRow="0" w:firstColumn="1" w:lastColumn="0" w:noHBand="0" w:noVBand="1"/>
      </w:tblPr>
      <w:tblGrid>
        <w:gridCol w:w="250"/>
        <w:gridCol w:w="3006"/>
        <w:gridCol w:w="1701"/>
        <w:gridCol w:w="1984"/>
        <w:gridCol w:w="2403"/>
      </w:tblGrid>
      <w:tr w:rsidR="00741A16" w:rsidRPr="00B354A8" w:rsidTr="00CC4DD5">
        <w:tc>
          <w:tcPr>
            <w:tcW w:w="250" w:type="dxa"/>
          </w:tcPr>
          <w:p w:rsidR="00741A16" w:rsidRPr="00B354A8" w:rsidRDefault="00741A16" w:rsidP="009D5F9E">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w:t>
            </w:r>
            <w:proofErr w:type="spellStart"/>
            <w:r w:rsidRPr="00B354A8">
              <w:rPr>
                <w:rFonts w:ascii="Times New Roman" w:hAnsi="Times New Roman"/>
                <w:sz w:val="20"/>
                <w:szCs w:val="20"/>
              </w:rPr>
              <w:lastRenderedPageBreak/>
              <w:t>пп</w:t>
            </w:r>
            <w:proofErr w:type="spellEnd"/>
          </w:p>
        </w:tc>
        <w:tc>
          <w:tcPr>
            <w:tcW w:w="3006" w:type="dxa"/>
          </w:tcPr>
          <w:p w:rsidR="00741A16" w:rsidRPr="00B354A8" w:rsidRDefault="00741A16" w:rsidP="009D5F9E">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lastRenderedPageBreak/>
              <w:t xml:space="preserve">Наименование получателя </w:t>
            </w:r>
            <w:r w:rsidRPr="00B354A8">
              <w:rPr>
                <w:rFonts w:ascii="Times New Roman" w:hAnsi="Times New Roman"/>
                <w:sz w:val="20"/>
                <w:szCs w:val="20"/>
              </w:rPr>
              <w:lastRenderedPageBreak/>
              <w:t>субсидии</w:t>
            </w:r>
          </w:p>
        </w:tc>
        <w:tc>
          <w:tcPr>
            <w:tcW w:w="1701" w:type="dxa"/>
          </w:tcPr>
          <w:p w:rsidR="00741A16" w:rsidRPr="00B354A8" w:rsidRDefault="00741A16" w:rsidP="009D5F9E">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lastRenderedPageBreak/>
              <w:t xml:space="preserve">Стоимость работ </w:t>
            </w:r>
            <w:r w:rsidRPr="00B354A8">
              <w:rPr>
                <w:rFonts w:ascii="Times New Roman" w:hAnsi="Times New Roman"/>
                <w:sz w:val="20"/>
                <w:szCs w:val="20"/>
              </w:rPr>
              <w:lastRenderedPageBreak/>
              <w:t>по соглашению</w:t>
            </w:r>
          </w:p>
        </w:tc>
        <w:tc>
          <w:tcPr>
            <w:tcW w:w="1984" w:type="dxa"/>
          </w:tcPr>
          <w:p w:rsidR="00741A16" w:rsidRPr="00EF1847" w:rsidRDefault="00741A16" w:rsidP="009D5F9E">
            <w:pPr>
              <w:tabs>
                <w:tab w:val="left" w:pos="2676"/>
              </w:tabs>
              <w:spacing w:after="0" w:line="240" w:lineRule="auto"/>
              <w:jc w:val="both"/>
              <w:rPr>
                <w:rFonts w:ascii="Times New Roman" w:hAnsi="Times New Roman"/>
                <w:sz w:val="20"/>
                <w:szCs w:val="20"/>
              </w:rPr>
            </w:pPr>
            <w:r w:rsidRPr="00EF1847">
              <w:rPr>
                <w:rFonts w:ascii="Times New Roman" w:hAnsi="Times New Roman"/>
                <w:sz w:val="20"/>
                <w:szCs w:val="20"/>
              </w:rPr>
              <w:lastRenderedPageBreak/>
              <w:t xml:space="preserve">Предельный объем </w:t>
            </w:r>
            <w:r w:rsidRPr="00EF1847">
              <w:rPr>
                <w:rFonts w:ascii="Times New Roman" w:hAnsi="Times New Roman"/>
                <w:sz w:val="20"/>
                <w:szCs w:val="20"/>
              </w:rPr>
              <w:lastRenderedPageBreak/>
              <w:t>субсидии по соглашению</w:t>
            </w:r>
          </w:p>
        </w:tc>
        <w:tc>
          <w:tcPr>
            <w:tcW w:w="2403" w:type="dxa"/>
          </w:tcPr>
          <w:p w:rsidR="00741A16" w:rsidRPr="00B354A8" w:rsidRDefault="00741A16" w:rsidP="009D5F9E">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lastRenderedPageBreak/>
              <w:t xml:space="preserve">Сумма </w:t>
            </w:r>
            <w:proofErr w:type="spellStart"/>
            <w:r w:rsidRPr="00B354A8">
              <w:rPr>
                <w:rFonts w:ascii="Times New Roman" w:hAnsi="Times New Roman"/>
                <w:sz w:val="20"/>
                <w:szCs w:val="20"/>
              </w:rPr>
              <w:lastRenderedPageBreak/>
              <w:t>софинансирования</w:t>
            </w:r>
            <w:proofErr w:type="spellEnd"/>
            <w:r w:rsidRPr="00B354A8">
              <w:rPr>
                <w:rFonts w:ascii="Times New Roman" w:hAnsi="Times New Roman"/>
                <w:sz w:val="20"/>
                <w:szCs w:val="20"/>
              </w:rPr>
              <w:t>,</w:t>
            </w:r>
          </w:p>
          <w:p w:rsidR="00741A16" w:rsidRPr="00B354A8" w:rsidRDefault="00741A16" w:rsidP="009D5F9E">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 xml:space="preserve">за счет собственников многоквартирных домов </w:t>
            </w:r>
            <w:proofErr w:type="gramStart"/>
            <w:r w:rsidRPr="00B354A8">
              <w:rPr>
                <w:rFonts w:ascii="Times New Roman" w:hAnsi="Times New Roman"/>
                <w:sz w:val="20"/>
                <w:szCs w:val="20"/>
              </w:rPr>
              <w:t>предусмотренная</w:t>
            </w:r>
            <w:proofErr w:type="gramEnd"/>
            <w:r w:rsidRPr="00B354A8">
              <w:rPr>
                <w:rFonts w:ascii="Times New Roman" w:hAnsi="Times New Roman"/>
                <w:sz w:val="20"/>
                <w:szCs w:val="20"/>
              </w:rPr>
              <w:t xml:space="preserve"> соглашения</w:t>
            </w:r>
          </w:p>
        </w:tc>
      </w:tr>
      <w:tr w:rsidR="00741A16" w:rsidRPr="00B354A8" w:rsidTr="00CC4DD5">
        <w:tc>
          <w:tcPr>
            <w:tcW w:w="250" w:type="dxa"/>
          </w:tcPr>
          <w:p w:rsidR="00741A16" w:rsidRPr="00B354A8" w:rsidRDefault="00741A16" w:rsidP="009D5F9E">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lastRenderedPageBreak/>
              <w:t>1</w:t>
            </w:r>
          </w:p>
        </w:tc>
        <w:tc>
          <w:tcPr>
            <w:tcW w:w="3006" w:type="dxa"/>
          </w:tcPr>
          <w:p w:rsidR="00741A16" w:rsidRPr="00B354A8" w:rsidRDefault="00741A16" w:rsidP="009D5F9E">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ТСЖ «Дружба народов 19»</w:t>
            </w:r>
          </w:p>
        </w:tc>
        <w:tc>
          <w:tcPr>
            <w:tcW w:w="1701" w:type="dxa"/>
          </w:tcPr>
          <w:p w:rsidR="00741A16" w:rsidRPr="00B354A8" w:rsidRDefault="00741A16" w:rsidP="009D5F9E">
            <w:pPr>
              <w:tabs>
                <w:tab w:val="left" w:pos="2676"/>
              </w:tabs>
              <w:spacing w:after="0" w:line="240" w:lineRule="auto"/>
              <w:jc w:val="right"/>
              <w:rPr>
                <w:rFonts w:ascii="Times New Roman" w:hAnsi="Times New Roman"/>
                <w:sz w:val="20"/>
                <w:szCs w:val="20"/>
              </w:rPr>
            </w:pPr>
            <w:r w:rsidRPr="00B354A8">
              <w:rPr>
                <w:rFonts w:ascii="Times New Roman" w:hAnsi="Times New Roman"/>
                <w:sz w:val="20"/>
                <w:szCs w:val="20"/>
              </w:rPr>
              <w:t>1</w:t>
            </w:r>
            <w:r>
              <w:rPr>
                <w:rFonts w:ascii="Times New Roman" w:hAnsi="Times New Roman"/>
                <w:sz w:val="20"/>
                <w:szCs w:val="20"/>
              </w:rPr>
              <w:t> </w:t>
            </w:r>
            <w:r w:rsidRPr="00B354A8">
              <w:rPr>
                <w:rFonts w:ascii="Times New Roman" w:hAnsi="Times New Roman"/>
                <w:sz w:val="20"/>
                <w:szCs w:val="20"/>
              </w:rPr>
              <w:t>200</w:t>
            </w:r>
            <w:r>
              <w:rPr>
                <w:rFonts w:ascii="Times New Roman" w:hAnsi="Times New Roman"/>
                <w:sz w:val="20"/>
                <w:szCs w:val="20"/>
              </w:rPr>
              <w:t>,9</w:t>
            </w:r>
            <w:r w:rsidRPr="00B354A8">
              <w:rPr>
                <w:rFonts w:ascii="Times New Roman" w:hAnsi="Times New Roman"/>
                <w:sz w:val="20"/>
                <w:szCs w:val="20"/>
              </w:rPr>
              <w:t>7</w:t>
            </w:r>
          </w:p>
        </w:tc>
        <w:tc>
          <w:tcPr>
            <w:tcW w:w="1984" w:type="dxa"/>
          </w:tcPr>
          <w:p w:rsidR="00741A16" w:rsidRPr="00EF1847" w:rsidRDefault="00741A16" w:rsidP="009D5F9E">
            <w:pPr>
              <w:tabs>
                <w:tab w:val="left" w:pos="2676"/>
              </w:tabs>
              <w:spacing w:after="0" w:line="240" w:lineRule="auto"/>
              <w:jc w:val="right"/>
              <w:rPr>
                <w:rFonts w:ascii="Times New Roman" w:hAnsi="Times New Roman"/>
                <w:sz w:val="20"/>
                <w:szCs w:val="20"/>
              </w:rPr>
            </w:pPr>
            <w:r w:rsidRPr="00EF1847">
              <w:rPr>
                <w:rFonts w:ascii="Times New Roman" w:hAnsi="Times New Roman"/>
                <w:sz w:val="20"/>
                <w:szCs w:val="20"/>
              </w:rPr>
              <w:t>936,99</w:t>
            </w:r>
          </w:p>
        </w:tc>
        <w:tc>
          <w:tcPr>
            <w:tcW w:w="2403" w:type="dxa"/>
          </w:tcPr>
          <w:p w:rsidR="00741A16" w:rsidRPr="00B354A8" w:rsidRDefault="00741A16" w:rsidP="009D5F9E">
            <w:pPr>
              <w:tabs>
                <w:tab w:val="left" w:pos="2676"/>
              </w:tabs>
              <w:spacing w:after="0" w:line="240" w:lineRule="auto"/>
              <w:jc w:val="right"/>
              <w:rPr>
                <w:rFonts w:ascii="Times New Roman" w:hAnsi="Times New Roman"/>
                <w:sz w:val="20"/>
                <w:szCs w:val="20"/>
              </w:rPr>
            </w:pPr>
            <w:r w:rsidRPr="00B354A8">
              <w:rPr>
                <w:rFonts w:ascii="Times New Roman" w:hAnsi="Times New Roman"/>
                <w:sz w:val="20"/>
                <w:szCs w:val="20"/>
              </w:rPr>
              <w:t>263</w:t>
            </w:r>
            <w:r>
              <w:rPr>
                <w:rFonts w:ascii="Times New Roman" w:hAnsi="Times New Roman"/>
                <w:sz w:val="20"/>
                <w:szCs w:val="20"/>
              </w:rPr>
              <w:t>,</w:t>
            </w:r>
            <w:r w:rsidRPr="00B354A8">
              <w:rPr>
                <w:rFonts w:ascii="Times New Roman" w:hAnsi="Times New Roman"/>
                <w:sz w:val="20"/>
                <w:szCs w:val="20"/>
              </w:rPr>
              <w:t>97</w:t>
            </w:r>
          </w:p>
        </w:tc>
      </w:tr>
      <w:tr w:rsidR="00741A16" w:rsidRPr="00B354A8" w:rsidTr="00CC4DD5">
        <w:tc>
          <w:tcPr>
            <w:tcW w:w="250" w:type="dxa"/>
          </w:tcPr>
          <w:p w:rsidR="00741A16" w:rsidRPr="00B354A8" w:rsidRDefault="00741A16" w:rsidP="009D5F9E">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2</w:t>
            </w:r>
          </w:p>
        </w:tc>
        <w:tc>
          <w:tcPr>
            <w:tcW w:w="3006" w:type="dxa"/>
          </w:tcPr>
          <w:p w:rsidR="00741A16" w:rsidRPr="00B354A8" w:rsidRDefault="00741A16" w:rsidP="009D5F9E">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ТСЖ «Новый 17»</w:t>
            </w:r>
          </w:p>
        </w:tc>
        <w:tc>
          <w:tcPr>
            <w:tcW w:w="1701" w:type="dxa"/>
          </w:tcPr>
          <w:p w:rsidR="00741A16" w:rsidRPr="00B354A8" w:rsidRDefault="00741A16" w:rsidP="009D5F9E">
            <w:pPr>
              <w:tabs>
                <w:tab w:val="left" w:pos="2676"/>
              </w:tabs>
              <w:spacing w:after="0" w:line="240" w:lineRule="auto"/>
              <w:jc w:val="right"/>
              <w:rPr>
                <w:rFonts w:ascii="Times New Roman" w:hAnsi="Times New Roman"/>
                <w:sz w:val="20"/>
                <w:szCs w:val="20"/>
              </w:rPr>
            </w:pPr>
            <w:r w:rsidRPr="00B354A8">
              <w:rPr>
                <w:rFonts w:ascii="Times New Roman" w:hAnsi="Times New Roman"/>
                <w:sz w:val="20"/>
                <w:szCs w:val="20"/>
              </w:rPr>
              <w:t>1</w:t>
            </w:r>
            <w:r>
              <w:rPr>
                <w:rFonts w:ascii="Times New Roman" w:hAnsi="Times New Roman"/>
                <w:sz w:val="20"/>
                <w:szCs w:val="20"/>
              </w:rPr>
              <w:t> </w:t>
            </w:r>
            <w:r w:rsidRPr="00B354A8">
              <w:rPr>
                <w:rFonts w:ascii="Times New Roman" w:hAnsi="Times New Roman"/>
                <w:sz w:val="20"/>
                <w:szCs w:val="20"/>
              </w:rPr>
              <w:t>296</w:t>
            </w:r>
            <w:r>
              <w:rPr>
                <w:rFonts w:ascii="Times New Roman" w:hAnsi="Times New Roman"/>
                <w:sz w:val="20"/>
                <w:szCs w:val="20"/>
              </w:rPr>
              <w:t>,78</w:t>
            </w:r>
          </w:p>
        </w:tc>
        <w:tc>
          <w:tcPr>
            <w:tcW w:w="1984" w:type="dxa"/>
          </w:tcPr>
          <w:p w:rsidR="00741A16" w:rsidRPr="00EF1847" w:rsidRDefault="00741A16" w:rsidP="009D5F9E">
            <w:pPr>
              <w:tabs>
                <w:tab w:val="left" w:pos="2676"/>
              </w:tabs>
              <w:spacing w:after="0" w:line="240" w:lineRule="auto"/>
              <w:jc w:val="right"/>
              <w:rPr>
                <w:rFonts w:ascii="Times New Roman" w:hAnsi="Times New Roman"/>
                <w:sz w:val="20"/>
                <w:szCs w:val="20"/>
              </w:rPr>
            </w:pPr>
            <w:r w:rsidRPr="00EF1847">
              <w:rPr>
                <w:rFonts w:ascii="Times New Roman" w:hAnsi="Times New Roman"/>
                <w:sz w:val="20"/>
                <w:szCs w:val="20"/>
              </w:rPr>
              <w:t>882,00</w:t>
            </w:r>
          </w:p>
        </w:tc>
        <w:tc>
          <w:tcPr>
            <w:tcW w:w="2403" w:type="dxa"/>
          </w:tcPr>
          <w:p w:rsidR="00741A16" w:rsidRPr="00B354A8" w:rsidRDefault="00741A16" w:rsidP="009D5F9E">
            <w:pPr>
              <w:tabs>
                <w:tab w:val="left" w:pos="2676"/>
              </w:tabs>
              <w:spacing w:after="0" w:line="240" w:lineRule="auto"/>
              <w:jc w:val="right"/>
              <w:rPr>
                <w:rFonts w:ascii="Times New Roman" w:hAnsi="Times New Roman"/>
                <w:sz w:val="20"/>
                <w:szCs w:val="20"/>
              </w:rPr>
            </w:pPr>
            <w:r w:rsidRPr="00B354A8">
              <w:rPr>
                <w:rFonts w:ascii="Times New Roman" w:hAnsi="Times New Roman"/>
                <w:sz w:val="20"/>
                <w:szCs w:val="20"/>
              </w:rPr>
              <w:t>414</w:t>
            </w:r>
            <w:r>
              <w:rPr>
                <w:rFonts w:ascii="Times New Roman" w:hAnsi="Times New Roman"/>
                <w:sz w:val="20"/>
                <w:szCs w:val="20"/>
              </w:rPr>
              <w:t>,78</w:t>
            </w:r>
          </w:p>
        </w:tc>
      </w:tr>
      <w:tr w:rsidR="00741A16" w:rsidRPr="00B354A8" w:rsidTr="00CC4DD5">
        <w:tc>
          <w:tcPr>
            <w:tcW w:w="250" w:type="dxa"/>
          </w:tcPr>
          <w:p w:rsidR="00741A16" w:rsidRPr="00B354A8" w:rsidRDefault="00741A16" w:rsidP="009D5F9E">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3</w:t>
            </w:r>
          </w:p>
        </w:tc>
        <w:tc>
          <w:tcPr>
            <w:tcW w:w="3006" w:type="dxa"/>
          </w:tcPr>
          <w:p w:rsidR="00741A16" w:rsidRPr="00B354A8" w:rsidRDefault="00741A16" w:rsidP="009D5F9E">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ООО «</w:t>
            </w:r>
            <w:proofErr w:type="spellStart"/>
            <w:r w:rsidRPr="00B354A8">
              <w:rPr>
                <w:rFonts w:ascii="Times New Roman" w:hAnsi="Times New Roman"/>
                <w:sz w:val="20"/>
                <w:szCs w:val="20"/>
              </w:rPr>
              <w:t>Союзремстрой</w:t>
            </w:r>
            <w:proofErr w:type="spellEnd"/>
            <w:r w:rsidRPr="00B354A8">
              <w:rPr>
                <w:rFonts w:ascii="Times New Roman" w:hAnsi="Times New Roman"/>
                <w:sz w:val="20"/>
                <w:szCs w:val="20"/>
              </w:rPr>
              <w:t>»</w:t>
            </w:r>
          </w:p>
        </w:tc>
        <w:tc>
          <w:tcPr>
            <w:tcW w:w="1701" w:type="dxa"/>
          </w:tcPr>
          <w:p w:rsidR="00741A16" w:rsidRPr="00B354A8" w:rsidRDefault="00741A16" w:rsidP="009D5F9E">
            <w:pPr>
              <w:tabs>
                <w:tab w:val="left" w:pos="2676"/>
              </w:tabs>
              <w:spacing w:after="0" w:line="240" w:lineRule="auto"/>
              <w:jc w:val="right"/>
              <w:rPr>
                <w:rFonts w:ascii="Times New Roman" w:hAnsi="Times New Roman"/>
                <w:sz w:val="20"/>
                <w:szCs w:val="20"/>
              </w:rPr>
            </w:pPr>
            <w:r w:rsidRPr="00B354A8">
              <w:rPr>
                <w:rFonts w:ascii="Times New Roman" w:hAnsi="Times New Roman"/>
                <w:sz w:val="20"/>
                <w:szCs w:val="20"/>
              </w:rPr>
              <w:t>1</w:t>
            </w:r>
            <w:r>
              <w:rPr>
                <w:rFonts w:ascii="Times New Roman" w:hAnsi="Times New Roman"/>
                <w:sz w:val="20"/>
                <w:szCs w:val="20"/>
              </w:rPr>
              <w:t> </w:t>
            </w:r>
            <w:r w:rsidRPr="00B354A8">
              <w:rPr>
                <w:rFonts w:ascii="Times New Roman" w:hAnsi="Times New Roman"/>
                <w:sz w:val="20"/>
                <w:szCs w:val="20"/>
              </w:rPr>
              <w:t>907</w:t>
            </w:r>
            <w:r>
              <w:rPr>
                <w:rFonts w:ascii="Times New Roman" w:hAnsi="Times New Roman"/>
                <w:sz w:val="20"/>
                <w:szCs w:val="20"/>
              </w:rPr>
              <w:t>,</w:t>
            </w:r>
            <w:r w:rsidRPr="00B354A8">
              <w:rPr>
                <w:rFonts w:ascii="Times New Roman" w:hAnsi="Times New Roman"/>
                <w:sz w:val="20"/>
                <w:szCs w:val="20"/>
              </w:rPr>
              <w:t>37</w:t>
            </w:r>
          </w:p>
        </w:tc>
        <w:tc>
          <w:tcPr>
            <w:tcW w:w="1984" w:type="dxa"/>
          </w:tcPr>
          <w:p w:rsidR="00741A16" w:rsidRPr="00EF1847" w:rsidRDefault="00741A16" w:rsidP="009D5F9E">
            <w:pPr>
              <w:tabs>
                <w:tab w:val="left" w:pos="2676"/>
              </w:tabs>
              <w:spacing w:after="0" w:line="240" w:lineRule="auto"/>
              <w:jc w:val="right"/>
              <w:rPr>
                <w:rFonts w:ascii="Times New Roman" w:hAnsi="Times New Roman"/>
                <w:sz w:val="20"/>
                <w:szCs w:val="20"/>
              </w:rPr>
            </w:pPr>
            <w:r w:rsidRPr="00EF1847">
              <w:rPr>
                <w:rFonts w:ascii="Times New Roman" w:hAnsi="Times New Roman"/>
                <w:sz w:val="20"/>
                <w:szCs w:val="20"/>
              </w:rPr>
              <w:t>1 644,29</w:t>
            </w:r>
          </w:p>
        </w:tc>
        <w:tc>
          <w:tcPr>
            <w:tcW w:w="2403" w:type="dxa"/>
          </w:tcPr>
          <w:p w:rsidR="00741A16" w:rsidRPr="00B354A8" w:rsidRDefault="00741A16" w:rsidP="009D5F9E">
            <w:pPr>
              <w:tabs>
                <w:tab w:val="left" w:pos="2676"/>
              </w:tabs>
              <w:spacing w:after="0" w:line="240" w:lineRule="auto"/>
              <w:jc w:val="right"/>
              <w:rPr>
                <w:rFonts w:ascii="Times New Roman" w:hAnsi="Times New Roman"/>
                <w:sz w:val="20"/>
                <w:szCs w:val="20"/>
              </w:rPr>
            </w:pPr>
            <w:r w:rsidRPr="00B354A8">
              <w:rPr>
                <w:rFonts w:ascii="Times New Roman" w:hAnsi="Times New Roman"/>
                <w:sz w:val="20"/>
                <w:szCs w:val="20"/>
              </w:rPr>
              <w:t>263</w:t>
            </w:r>
            <w:r>
              <w:rPr>
                <w:rFonts w:ascii="Times New Roman" w:hAnsi="Times New Roman"/>
                <w:sz w:val="20"/>
                <w:szCs w:val="20"/>
              </w:rPr>
              <w:t>,</w:t>
            </w:r>
            <w:r w:rsidRPr="00B354A8">
              <w:rPr>
                <w:rFonts w:ascii="Times New Roman" w:hAnsi="Times New Roman"/>
                <w:sz w:val="20"/>
                <w:szCs w:val="20"/>
              </w:rPr>
              <w:t>0</w:t>
            </w:r>
            <w:r>
              <w:rPr>
                <w:rFonts w:ascii="Times New Roman" w:hAnsi="Times New Roman"/>
                <w:sz w:val="20"/>
                <w:szCs w:val="20"/>
              </w:rPr>
              <w:t>9</w:t>
            </w:r>
          </w:p>
        </w:tc>
      </w:tr>
      <w:tr w:rsidR="00741A16" w:rsidRPr="00B354A8" w:rsidTr="00CC4DD5">
        <w:tc>
          <w:tcPr>
            <w:tcW w:w="250" w:type="dxa"/>
          </w:tcPr>
          <w:p w:rsidR="00741A16" w:rsidRPr="00B354A8" w:rsidRDefault="00741A16" w:rsidP="009D5F9E">
            <w:pPr>
              <w:tabs>
                <w:tab w:val="left" w:pos="2676"/>
              </w:tabs>
              <w:spacing w:after="0" w:line="240" w:lineRule="auto"/>
              <w:jc w:val="both"/>
              <w:rPr>
                <w:rFonts w:ascii="Times New Roman" w:hAnsi="Times New Roman"/>
                <w:sz w:val="20"/>
                <w:szCs w:val="20"/>
              </w:rPr>
            </w:pPr>
          </w:p>
        </w:tc>
        <w:tc>
          <w:tcPr>
            <w:tcW w:w="3006" w:type="dxa"/>
          </w:tcPr>
          <w:p w:rsidR="00741A16" w:rsidRPr="00B354A8" w:rsidRDefault="00741A16" w:rsidP="009D5F9E">
            <w:pPr>
              <w:tabs>
                <w:tab w:val="left" w:pos="2676"/>
              </w:tabs>
              <w:spacing w:after="0" w:line="240" w:lineRule="auto"/>
              <w:jc w:val="both"/>
              <w:rPr>
                <w:rFonts w:ascii="Times New Roman" w:hAnsi="Times New Roman"/>
                <w:b/>
                <w:sz w:val="20"/>
                <w:szCs w:val="20"/>
              </w:rPr>
            </w:pPr>
            <w:r w:rsidRPr="00B354A8">
              <w:rPr>
                <w:rFonts w:ascii="Times New Roman" w:hAnsi="Times New Roman"/>
                <w:b/>
                <w:sz w:val="20"/>
                <w:szCs w:val="20"/>
              </w:rPr>
              <w:t>Всего</w:t>
            </w:r>
          </w:p>
        </w:tc>
        <w:tc>
          <w:tcPr>
            <w:tcW w:w="1701" w:type="dxa"/>
          </w:tcPr>
          <w:p w:rsidR="00741A16" w:rsidRPr="00B354A8" w:rsidRDefault="00741A16" w:rsidP="009D5F9E">
            <w:pPr>
              <w:tabs>
                <w:tab w:val="left" w:pos="2676"/>
              </w:tabs>
              <w:spacing w:after="0" w:line="240" w:lineRule="auto"/>
              <w:jc w:val="right"/>
              <w:rPr>
                <w:rFonts w:ascii="Times New Roman" w:hAnsi="Times New Roman"/>
                <w:b/>
                <w:sz w:val="20"/>
                <w:szCs w:val="20"/>
              </w:rPr>
            </w:pPr>
            <w:r w:rsidRPr="00B354A8">
              <w:rPr>
                <w:rFonts w:ascii="Times New Roman" w:hAnsi="Times New Roman"/>
                <w:b/>
                <w:sz w:val="20"/>
                <w:szCs w:val="20"/>
              </w:rPr>
              <w:t>4</w:t>
            </w:r>
            <w:r>
              <w:rPr>
                <w:rFonts w:ascii="Times New Roman" w:hAnsi="Times New Roman"/>
                <w:b/>
                <w:sz w:val="20"/>
                <w:szCs w:val="20"/>
              </w:rPr>
              <w:t> </w:t>
            </w:r>
            <w:r w:rsidRPr="00B354A8">
              <w:rPr>
                <w:rFonts w:ascii="Times New Roman" w:hAnsi="Times New Roman"/>
                <w:b/>
                <w:sz w:val="20"/>
                <w:szCs w:val="20"/>
              </w:rPr>
              <w:t>405</w:t>
            </w:r>
            <w:r>
              <w:rPr>
                <w:rFonts w:ascii="Times New Roman" w:hAnsi="Times New Roman"/>
                <w:b/>
                <w:sz w:val="20"/>
                <w:szCs w:val="20"/>
              </w:rPr>
              <w:t>,12</w:t>
            </w:r>
          </w:p>
        </w:tc>
        <w:tc>
          <w:tcPr>
            <w:tcW w:w="1984" w:type="dxa"/>
          </w:tcPr>
          <w:p w:rsidR="00741A16" w:rsidRPr="00B354A8" w:rsidRDefault="00741A16" w:rsidP="009D5F9E">
            <w:pPr>
              <w:tabs>
                <w:tab w:val="left" w:pos="2676"/>
              </w:tabs>
              <w:spacing w:after="0" w:line="240" w:lineRule="auto"/>
              <w:jc w:val="right"/>
              <w:rPr>
                <w:rFonts w:ascii="Times New Roman" w:hAnsi="Times New Roman"/>
                <w:b/>
                <w:sz w:val="20"/>
                <w:szCs w:val="20"/>
              </w:rPr>
            </w:pPr>
            <w:r w:rsidRPr="00B354A8">
              <w:rPr>
                <w:rFonts w:ascii="Times New Roman" w:hAnsi="Times New Roman"/>
                <w:b/>
                <w:sz w:val="20"/>
                <w:szCs w:val="20"/>
              </w:rPr>
              <w:t>3</w:t>
            </w:r>
            <w:r>
              <w:rPr>
                <w:rFonts w:ascii="Times New Roman" w:hAnsi="Times New Roman"/>
                <w:b/>
                <w:sz w:val="20"/>
                <w:szCs w:val="20"/>
              </w:rPr>
              <w:t> </w:t>
            </w:r>
            <w:r w:rsidRPr="00B354A8">
              <w:rPr>
                <w:rFonts w:ascii="Times New Roman" w:hAnsi="Times New Roman"/>
                <w:b/>
                <w:sz w:val="20"/>
                <w:szCs w:val="20"/>
              </w:rPr>
              <w:t>463</w:t>
            </w:r>
            <w:r>
              <w:rPr>
                <w:rFonts w:ascii="Times New Roman" w:hAnsi="Times New Roman"/>
                <w:b/>
                <w:sz w:val="20"/>
                <w:szCs w:val="20"/>
              </w:rPr>
              <w:t>,</w:t>
            </w:r>
            <w:r w:rsidRPr="00B354A8">
              <w:rPr>
                <w:rFonts w:ascii="Times New Roman" w:hAnsi="Times New Roman"/>
                <w:b/>
                <w:sz w:val="20"/>
                <w:szCs w:val="20"/>
              </w:rPr>
              <w:t>28</w:t>
            </w:r>
          </w:p>
        </w:tc>
        <w:tc>
          <w:tcPr>
            <w:tcW w:w="2403" w:type="dxa"/>
          </w:tcPr>
          <w:p w:rsidR="00741A16" w:rsidRPr="00B354A8" w:rsidRDefault="00741A16" w:rsidP="009D5F9E">
            <w:pPr>
              <w:tabs>
                <w:tab w:val="left" w:pos="2676"/>
              </w:tabs>
              <w:spacing w:after="0" w:line="240" w:lineRule="auto"/>
              <w:jc w:val="right"/>
              <w:rPr>
                <w:rFonts w:ascii="Times New Roman" w:hAnsi="Times New Roman"/>
                <w:b/>
                <w:sz w:val="20"/>
                <w:szCs w:val="20"/>
              </w:rPr>
            </w:pPr>
            <w:r w:rsidRPr="00B354A8">
              <w:rPr>
                <w:rFonts w:ascii="Times New Roman" w:hAnsi="Times New Roman"/>
                <w:b/>
                <w:sz w:val="20"/>
                <w:szCs w:val="20"/>
              </w:rPr>
              <w:t>941</w:t>
            </w:r>
            <w:r>
              <w:rPr>
                <w:rFonts w:ascii="Times New Roman" w:hAnsi="Times New Roman"/>
                <w:b/>
                <w:sz w:val="20"/>
                <w:szCs w:val="20"/>
              </w:rPr>
              <w:t>,84</w:t>
            </w:r>
          </w:p>
        </w:tc>
      </w:tr>
    </w:tbl>
    <w:p w:rsidR="00741A16" w:rsidRPr="00B354A8" w:rsidRDefault="00741A16" w:rsidP="00741A16">
      <w:pPr>
        <w:tabs>
          <w:tab w:val="left" w:pos="2676"/>
        </w:tabs>
        <w:spacing w:after="0"/>
        <w:jc w:val="both"/>
        <w:rPr>
          <w:rFonts w:ascii="Times New Roman" w:hAnsi="Times New Roman"/>
          <w:sz w:val="28"/>
          <w:szCs w:val="28"/>
        </w:rPr>
      </w:pP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В соответствии со статьей 78 БК РФ, </w:t>
      </w:r>
      <w:r w:rsidRPr="00B354A8">
        <w:rPr>
          <w:rFonts w:ascii="Times New Roman" w:hAnsi="Times New Roman"/>
          <w:color w:val="000000"/>
          <w:sz w:val="28"/>
          <w:szCs w:val="28"/>
        </w:rPr>
        <w:t>порядок предоставления субсидий из местного бюджетов устанавливается муниципальными правовыми актами местной администрации.</w:t>
      </w:r>
    </w:p>
    <w:p w:rsidR="00741A16" w:rsidRPr="00B354A8"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proofErr w:type="gramStart"/>
      <w:r w:rsidRPr="00B354A8">
        <w:rPr>
          <w:rFonts w:ascii="Times New Roman" w:hAnsi="Times New Roman"/>
          <w:sz w:val="28"/>
          <w:szCs w:val="28"/>
        </w:rPr>
        <w:t xml:space="preserve">30 июня 2017 года Постановлением Администрации Сортавальского поселения был утвержден Порядок предоставления субсидии управляющим компаниям, товариществам собственников жилья, жилищным кооперативам для оказания муниципальной поддержки в связи с проведением работ по благоустройству дворовых территорий в рамках реализации муниципальной программы «Формирование современной городской среды Сортавальского городского поселения на 2017 год», </w:t>
      </w:r>
      <w:r>
        <w:rPr>
          <w:rFonts w:ascii="Times New Roman" w:hAnsi="Times New Roman"/>
          <w:sz w:val="28"/>
          <w:szCs w:val="28"/>
        </w:rPr>
        <w:t xml:space="preserve">(далее - </w:t>
      </w:r>
      <w:r w:rsidRPr="00B354A8">
        <w:rPr>
          <w:rFonts w:ascii="Times New Roman" w:hAnsi="Times New Roman"/>
          <w:sz w:val="28"/>
          <w:szCs w:val="28"/>
        </w:rPr>
        <w:t>Порядок предоставления субсидии</w:t>
      </w:r>
      <w:r>
        <w:rPr>
          <w:rFonts w:ascii="Times New Roman" w:hAnsi="Times New Roman"/>
          <w:sz w:val="28"/>
          <w:szCs w:val="28"/>
        </w:rPr>
        <w:t>)</w:t>
      </w:r>
      <w:r w:rsidRPr="00B354A8">
        <w:rPr>
          <w:rFonts w:ascii="Times New Roman" w:hAnsi="Times New Roman"/>
          <w:sz w:val="28"/>
          <w:szCs w:val="28"/>
        </w:rPr>
        <w:t>.</w:t>
      </w:r>
      <w:proofErr w:type="gramEnd"/>
      <w:r>
        <w:rPr>
          <w:rFonts w:ascii="Times New Roman" w:hAnsi="Times New Roman"/>
          <w:sz w:val="28"/>
          <w:szCs w:val="28"/>
        </w:rPr>
        <w:t xml:space="preserve"> Таким образом, </w:t>
      </w:r>
      <w:r w:rsidR="00DB5F01">
        <w:rPr>
          <w:rFonts w:ascii="Times New Roman" w:hAnsi="Times New Roman"/>
          <w:sz w:val="28"/>
          <w:szCs w:val="28"/>
        </w:rPr>
        <w:t>с</w:t>
      </w:r>
      <w:r>
        <w:rPr>
          <w:rFonts w:ascii="Times New Roman" w:hAnsi="Times New Roman"/>
          <w:sz w:val="28"/>
          <w:szCs w:val="28"/>
        </w:rPr>
        <w:t>оглашения о предоставлении субсидии 01.06.2017 года были заключены в отсутствии Порядка предоставления субсидии.</w:t>
      </w:r>
    </w:p>
    <w:p w:rsidR="00741A16" w:rsidRDefault="00741A16"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proofErr w:type="gramStart"/>
      <w:r w:rsidRPr="00B354A8">
        <w:rPr>
          <w:rFonts w:ascii="Times New Roman" w:hAnsi="Times New Roman"/>
          <w:sz w:val="28"/>
          <w:szCs w:val="28"/>
        </w:rPr>
        <w:t>В соответствии с пунктом 2.7 Порядка предоставления субсидии</w:t>
      </w:r>
      <w:r>
        <w:rPr>
          <w:rFonts w:ascii="Times New Roman" w:hAnsi="Times New Roman"/>
          <w:sz w:val="28"/>
          <w:szCs w:val="28"/>
        </w:rPr>
        <w:t>,</w:t>
      </w:r>
      <w:r w:rsidRPr="00B354A8">
        <w:rPr>
          <w:rFonts w:ascii="Times New Roman" w:hAnsi="Times New Roman"/>
          <w:sz w:val="28"/>
          <w:szCs w:val="28"/>
        </w:rPr>
        <w:t xml:space="preserve"> организациями – получателями субсидии в Администрацию Сортавальского поселения были предоставлены документы, подт</w:t>
      </w:r>
      <w:r>
        <w:rPr>
          <w:rFonts w:ascii="Times New Roman" w:hAnsi="Times New Roman"/>
          <w:sz w:val="28"/>
          <w:szCs w:val="28"/>
        </w:rPr>
        <w:t xml:space="preserve">верждающие </w:t>
      </w:r>
      <w:r w:rsidRPr="00B354A8">
        <w:rPr>
          <w:rFonts w:ascii="Times New Roman" w:hAnsi="Times New Roman"/>
          <w:sz w:val="28"/>
          <w:szCs w:val="28"/>
        </w:rPr>
        <w:t>выполнени</w:t>
      </w:r>
      <w:r>
        <w:rPr>
          <w:rFonts w:ascii="Times New Roman" w:hAnsi="Times New Roman"/>
          <w:sz w:val="28"/>
          <w:szCs w:val="28"/>
        </w:rPr>
        <w:t>е</w:t>
      </w:r>
      <w:r w:rsidRPr="00B354A8">
        <w:rPr>
          <w:rFonts w:ascii="Times New Roman" w:hAnsi="Times New Roman"/>
          <w:sz w:val="28"/>
          <w:szCs w:val="28"/>
        </w:rPr>
        <w:t xml:space="preserve"> работ, включая затраты на изготовление проектно-сметной документации (договора, счета-фактуры, товарные накладные, справки о стоимости выполненных работ по форме КС-3, акты приемки выполненных работ по форме КС-2, акты приемки оказанных услуг, фотоматериалы).</w:t>
      </w:r>
      <w:proofErr w:type="gramEnd"/>
    </w:p>
    <w:p w:rsidR="005769D5" w:rsidRPr="005769D5" w:rsidRDefault="00CC4DD5"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005769D5" w:rsidRPr="005769D5">
        <w:rPr>
          <w:rFonts w:ascii="Times New Roman" w:hAnsi="Times New Roman"/>
          <w:sz w:val="28"/>
          <w:szCs w:val="28"/>
        </w:rPr>
        <w:t>В</w:t>
      </w:r>
      <w:r>
        <w:rPr>
          <w:rFonts w:ascii="Times New Roman" w:hAnsi="Times New Roman"/>
          <w:sz w:val="28"/>
          <w:szCs w:val="28"/>
        </w:rPr>
        <w:t xml:space="preserve"> </w:t>
      </w:r>
      <w:r w:rsidR="005769D5" w:rsidRPr="005769D5">
        <w:rPr>
          <w:rFonts w:ascii="Times New Roman" w:hAnsi="Times New Roman"/>
          <w:sz w:val="28"/>
          <w:szCs w:val="28"/>
        </w:rPr>
        <w:t>ходе контрольного мероприятия были проведены встречные проверки получателей субсидии</w:t>
      </w:r>
      <w:r>
        <w:rPr>
          <w:rFonts w:ascii="Times New Roman" w:hAnsi="Times New Roman"/>
          <w:sz w:val="28"/>
          <w:szCs w:val="28"/>
        </w:rPr>
        <w:t>:</w:t>
      </w:r>
      <w:r w:rsidR="005769D5" w:rsidRPr="005769D5">
        <w:rPr>
          <w:rFonts w:ascii="Times New Roman" w:hAnsi="Times New Roman"/>
          <w:sz w:val="28"/>
          <w:szCs w:val="28"/>
        </w:rPr>
        <w:t xml:space="preserve"> ТСЖ «Дружба народов 19», ТСЖ «</w:t>
      </w:r>
      <w:proofErr w:type="gramStart"/>
      <w:r w:rsidR="005769D5" w:rsidRPr="005769D5">
        <w:rPr>
          <w:rFonts w:ascii="Times New Roman" w:hAnsi="Times New Roman"/>
          <w:sz w:val="28"/>
          <w:szCs w:val="28"/>
        </w:rPr>
        <w:t>Новый</w:t>
      </w:r>
      <w:proofErr w:type="gramEnd"/>
      <w:r w:rsidR="005769D5" w:rsidRPr="005769D5">
        <w:rPr>
          <w:rFonts w:ascii="Times New Roman" w:hAnsi="Times New Roman"/>
          <w:sz w:val="28"/>
          <w:szCs w:val="28"/>
        </w:rPr>
        <w:t xml:space="preserve"> 17», ООО «</w:t>
      </w:r>
      <w:proofErr w:type="spellStart"/>
      <w:r w:rsidR="005769D5" w:rsidRPr="005769D5">
        <w:rPr>
          <w:rFonts w:ascii="Times New Roman" w:hAnsi="Times New Roman"/>
          <w:sz w:val="28"/>
          <w:szCs w:val="28"/>
        </w:rPr>
        <w:t>Союзремстрой</w:t>
      </w:r>
      <w:proofErr w:type="spellEnd"/>
      <w:r w:rsidR="005769D5" w:rsidRPr="005769D5">
        <w:rPr>
          <w:rFonts w:ascii="Times New Roman" w:hAnsi="Times New Roman"/>
          <w:sz w:val="28"/>
          <w:szCs w:val="28"/>
        </w:rPr>
        <w:t>».</w:t>
      </w:r>
    </w:p>
    <w:p w:rsidR="00F161DA" w:rsidRPr="00B354A8" w:rsidRDefault="00F161DA" w:rsidP="004D3D8B">
      <w:pPr>
        <w:tabs>
          <w:tab w:val="left" w:pos="2676"/>
        </w:tabs>
        <w:spacing w:after="0" w:line="240" w:lineRule="auto"/>
        <w:jc w:val="both"/>
        <w:rPr>
          <w:rFonts w:ascii="Times New Roman" w:hAnsi="Times New Roman"/>
          <w:sz w:val="28"/>
          <w:szCs w:val="28"/>
        </w:rPr>
      </w:pPr>
    </w:p>
    <w:p w:rsidR="009D5F9E" w:rsidRPr="00F161DA" w:rsidRDefault="009D5F9E" w:rsidP="004D3D8B">
      <w:pPr>
        <w:spacing w:after="0" w:line="240" w:lineRule="auto"/>
        <w:jc w:val="center"/>
        <w:rPr>
          <w:rFonts w:ascii="Times New Roman" w:hAnsi="Times New Roman"/>
          <w:b/>
          <w:bCs/>
          <w:sz w:val="28"/>
          <w:szCs w:val="28"/>
        </w:rPr>
      </w:pPr>
    </w:p>
    <w:p w:rsidR="009D5F9E" w:rsidRDefault="009D5F9E" w:rsidP="004D3D8B">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 xml:space="preserve">3.3.1.Мероприятия по благоустройству </w:t>
      </w:r>
      <w:proofErr w:type="gramStart"/>
      <w:r>
        <w:rPr>
          <w:rFonts w:ascii="Times New Roman" w:hAnsi="Times New Roman"/>
          <w:b/>
          <w:sz w:val="28"/>
          <w:szCs w:val="28"/>
        </w:rPr>
        <w:t>д</w:t>
      </w:r>
      <w:r w:rsidRPr="00B354A8">
        <w:rPr>
          <w:rFonts w:ascii="Times New Roman" w:hAnsi="Times New Roman"/>
          <w:b/>
          <w:sz w:val="28"/>
          <w:szCs w:val="28"/>
        </w:rPr>
        <w:t>воров</w:t>
      </w:r>
      <w:r>
        <w:rPr>
          <w:rFonts w:ascii="Times New Roman" w:hAnsi="Times New Roman"/>
          <w:b/>
          <w:sz w:val="28"/>
          <w:szCs w:val="28"/>
        </w:rPr>
        <w:t>ой</w:t>
      </w:r>
      <w:proofErr w:type="gramEnd"/>
      <w:r w:rsidRPr="00B354A8">
        <w:rPr>
          <w:rFonts w:ascii="Times New Roman" w:hAnsi="Times New Roman"/>
          <w:b/>
          <w:sz w:val="28"/>
          <w:szCs w:val="28"/>
        </w:rPr>
        <w:t xml:space="preserve"> территория по адресу Дружба народов, д.19.</w:t>
      </w:r>
    </w:p>
    <w:p w:rsidR="00FC143C" w:rsidRDefault="00FC143C" w:rsidP="004D3D8B">
      <w:pPr>
        <w:tabs>
          <w:tab w:val="left" w:pos="2676"/>
        </w:tabs>
        <w:spacing w:after="0" w:line="240" w:lineRule="auto"/>
        <w:jc w:val="center"/>
        <w:rPr>
          <w:rFonts w:ascii="Times New Roman" w:hAnsi="Times New Roman"/>
          <w:b/>
          <w:sz w:val="28"/>
          <w:szCs w:val="28"/>
        </w:rPr>
      </w:pPr>
      <w:r w:rsidRPr="00F161DA">
        <w:rPr>
          <w:rFonts w:ascii="Times New Roman" w:hAnsi="Times New Roman"/>
          <w:b/>
          <w:bCs/>
          <w:sz w:val="28"/>
          <w:szCs w:val="28"/>
        </w:rPr>
        <w:t>Результаты встречной проверки</w:t>
      </w:r>
      <w:r w:rsidRPr="009D5F9E">
        <w:rPr>
          <w:rFonts w:ascii="Times New Roman" w:hAnsi="Times New Roman"/>
          <w:b/>
          <w:sz w:val="28"/>
          <w:szCs w:val="28"/>
        </w:rPr>
        <w:t xml:space="preserve"> </w:t>
      </w:r>
      <w:r>
        <w:rPr>
          <w:rFonts w:ascii="Times New Roman" w:hAnsi="Times New Roman"/>
          <w:b/>
          <w:sz w:val="28"/>
          <w:szCs w:val="28"/>
        </w:rPr>
        <w:t>ТСЖ «</w:t>
      </w:r>
      <w:r w:rsidRPr="00B354A8">
        <w:rPr>
          <w:rFonts w:ascii="Times New Roman" w:hAnsi="Times New Roman"/>
          <w:b/>
          <w:sz w:val="28"/>
          <w:szCs w:val="28"/>
        </w:rPr>
        <w:t>Дружба народов, д.19</w:t>
      </w:r>
      <w:r>
        <w:rPr>
          <w:rFonts w:ascii="Times New Roman" w:hAnsi="Times New Roman"/>
          <w:b/>
          <w:sz w:val="28"/>
          <w:szCs w:val="28"/>
        </w:rPr>
        <w:t>».</w:t>
      </w:r>
    </w:p>
    <w:p w:rsidR="00FC143C" w:rsidRDefault="00FC143C" w:rsidP="004D3D8B">
      <w:pPr>
        <w:tabs>
          <w:tab w:val="left" w:pos="2676"/>
        </w:tabs>
        <w:spacing w:after="0" w:line="240" w:lineRule="auto"/>
        <w:jc w:val="center"/>
        <w:rPr>
          <w:rFonts w:ascii="Times New Roman" w:hAnsi="Times New Roman"/>
          <w:b/>
          <w:sz w:val="28"/>
          <w:szCs w:val="28"/>
        </w:rPr>
      </w:pPr>
    </w:p>
    <w:p w:rsidR="009D5F9E" w:rsidRPr="002543E4"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3E4">
        <w:rPr>
          <w:rFonts w:ascii="Times New Roman" w:hAnsi="Times New Roman"/>
          <w:sz w:val="28"/>
          <w:szCs w:val="28"/>
        </w:rPr>
        <w:t xml:space="preserve">Субъект проверки – </w:t>
      </w:r>
      <w:r w:rsidRPr="002543E4">
        <w:rPr>
          <w:rFonts w:ascii="Times New Roman" w:eastAsiaTheme="minorHAnsi" w:hAnsi="Times New Roman"/>
          <w:sz w:val="28"/>
          <w:szCs w:val="28"/>
        </w:rPr>
        <w:t>Товариществ</w:t>
      </w:r>
      <w:r>
        <w:rPr>
          <w:rFonts w:ascii="Times New Roman" w:eastAsiaTheme="minorHAnsi" w:hAnsi="Times New Roman"/>
          <w:sz w:val="28"/>
          <w:szCs w:val="28"/>
        </w:rPr>
        <w:t>о</w:t>
      </w:r>
      <w:r w:rsidRPr="002543E4">
        <w:rPr>
          <w:rFonts w:ascii="Times New Roman" w:eastAsiaTheme="minorHAnsi" w:hAnsi="Times New Roman"/>
          <w:sz w:val="28"/>
          <w:szCs w:val="28"/>
        </w:rPr>
        <w:t xml:space="preserve"> собственников жилья "Дружбы народов,</w:t>
      </w:r>
      <w:r w:rsidRPr="007C05CD">
        <w:rPr>
          <w:rFonts w:ascii="Times New Roman" w:eastAsiaTheme="minorHAnsi" w:hAnsi="Times New Roman"/>
          <w:sz w:val="28"/>
          <w:szCs w:val="28"/>
        </w:rPr>
        <w:t xml:space="preserve"> </w:t>
      </w:r>
      <w:r w:rsidRPr="002543E4">
        <w:rPr>
          <w:rFonts w:ascii="Times New Roman" w:eastAsiaTheme="minorHAnsi" w:hAnsi="Times New Roman"/>
          <w:sz w:val="28"/>
          <w:szCs w:val="28"/>
        </w:rPr>
        <w:t>19</w:t>
      </w:r>
      <w:r>
        <w:rPr>
          <w:rFonts w:ascii="Times New Roman" w:hAnsi="Times New Roman"/>
          <w:sz w:val="28"/>
          <w:szCs w:val="28"/>
        </w:rPr>
        <w:t xml:space="preserve">». </w:t>
      </w:r>
      <w:r w:rsidRPr="002543E4">
        <w:rPr>
          <w:rFonts w:ascii="Times New Roman" w:hAnsi="Times New Roman"/>
          <w:sz w:val="28"/>
          <w:szCs w:val="28"/>
        </w:rPr>
        <w:t xml:space="preserve">Официальное сокращенное наименование – </w:t>
      </w:r>
      <w:r w:rsidRPr="002543E4">
        <w:rPr>
          <w:rFonts w:ascii="Times New Roman" w:eastAsiaTheme="minorHAnsi" w:hAnsi="Times New Roman"/>
          <w:sz w:val="28"/>
          <w:szCs w:val="28"/>
        </w:rPr>
        <w:t xml:space="preserve">ТСЖ </w:t>
      </w:r>
      <w:r>
        <w:rPr>
          <w:rFonts w:ascii="Times New Roman" w:eastAsiaTheme="minorHAnsi" w:hAnsi="Times New Roman"/>
          <w:sz w:val="28"/>
          <w:szCs w:val="28"/>
        </w:rPr>
        <w:t>«Д</w:t>
      </w:r>
      <w:r w:rsidRPr="002543E4">
        <w:rPr>
          <w:rFonts w:ascii="Times New Roman" w:eastAsiaTheme="minorHAnsi" w:hAnsi="Times New Roman"/>
          <w:sz w:val="28"/>
          <w:szCs w:val="28"/>
        </w:rPr>
        <w:t>ружбы народов, 19</w:t>
      </w:r>
      <w:r>
        <w:rPr>
          <w:rFonts w:ascii="Times New Roman" w:eastAsiaTheme="minorHAnsi" w:hAnsi="Times New Roman"/>
          <w:sz w:val="28"/>
          <w:szCs w:val="28"/>
        </w:rPr>
        <w:t>»</w:t>
      </w:r>
      <w:r w:rsidRPr="002543E4">
        <w:rPr>
          <w:rFonts w:ascii="Times New Roman" w:hAnsi="Times New Roman"/>
          <w:sz w:val="28"/>
          <w:szCs w:val="28"/>
        </w:rPr>
        <w:t>.</w:t>
      </w:r>
    </w:p>
    <w:p w:rsidR="009D5F9E" w:rsidRPr="002543E4" w:rsidRDefault="009D5F9E" w:rsidP="004D3D8B">
      <w:pPr>
        <w:tabs>
          <w:tab w:val="left" w:pos="2676"/>
        </w:tabs>
        <w:spacing w:after="0" w:line="240" w:lineRule="auto"/>
        <w:jc w:val="both"/>
        <w:rPr>
          <w:rFonts w:ascii="Times New Roman" w:hAnsi="Times New Roman"/>
          <w:sz w:val="28"/>
          <w:szCs w:val="28"/>
        </w:rPr>
      </w:pPr>
      <w:r w:rsidRPr="002543E4">
        <w:rPr>
          <w:rFonts w:ascii="Times New Roman" w:hAnsi="Times New Roman"/>
          <w:sz w:val="28"/>
          <w:szCs w:val="28"/>
        </w:rPr>
        <w:t xml:space="preserve">        </w:t>
      </w:r>
      <w:r w:rsidRPr="002543E4">
        <w:rPr>
          <w:rFonts w:ascii="Times New Roman" w:eastAsiaTheme="minorHAnsi" w:hAnsi="Times New Roman"/>
          <w:sz w:val="28"/>
          <w:szCs w:val="28"/>
        </w:rPr>
        <w:t xml:space="preserve">ТСЖ "Дружбы народов, 19» </w:t>
      </w:r>
      <w:r w:rsidRPr="002543E4">
        <w:rPr>
          <w:rFonts w:ascii="Times New Roman" w:hAnsi="Times New Roman"/>
          <w:sz w:val="28"/>
          <w:szCs w:val="28"/>
        </w:rPr>
        <w:t xml:space="preserve">зарегистрировано в качестве юридического лица 06.05.2008 г. за ОГРН </w:t>
      </w:r>
      <w:r w:rsidRPr="002543E4">
        <w:rPr>
          <w:rFonts w:ascii="Times New Roman" w:eastAsiaTheme="minorHAnsi" w:hAnsi="Times New Roman"/>
          <w:sz w:val="28"/>
          <w:szCs w:val="28"/>
        </w:rPr>
        <w:t>1081035001035</w:t>
      </w:r>
      <w:r w:rsidRPr="002543E4">
        <w:rPr>
          <w:rFonts w:ascii="Times New Roman" w:hAnsi="Times New Roman"/>
          <w:sz w:val="28"/>
          <w:szCs w:val="28"/>
        </w:rPr>
        <w:t xml:space="preserve">. При постановке юридического лица на учет в налоговом органе присвоен ИНН/КПП </w:t>
      </w:r>
      <w:r w:rsidRPr="002543E4">
        <w:rPr>
          <w:rFonts w:ascii="Times New Roman" w:eastAsiaTheme="minorHAnsi" w:hAnsi="Times New Roman"/>
          <w:sz w:val="28"/>
          <w:szCs w:val="28"/>
        </w:rPr>
        <w:t>1007017460</w:t>
      </w:r>
      <w:r w:rsidRPr="002543E4">
        <w:rPr>
          <w:rFonts w:ascii="Times New Roman" w:hAnsi="Times New Roman"/>
          <w:sz w:val="28"/>
          <w:szCs w:val="28"/>
        </w:rPr>
        <w:t>/</w:t>
      </w:r>
      <w:r w:rsidRPr="002543E4">
        <w:rPr>
          <w:rFonts w:ascii="Times New Roman" w:eastAsiaTheme="minorHAnsi" w:hAnsi="Times New Roman"/>
          <w:sz w:val="28"/>
          <w:szCs w:val="28"/>
        </w:rPr>
        <w:t>100701001</w:t>
      </w:r>
      <w:r w:rsidRPr="002543E4">
        <w:rPr>
          <w:rFonts w:ascii="Times New Roman" w:hAnsi="Times New Roman"/>
          <w:sz w:val="28"/>
          <w:szCs w:val="28"/>
        </w:rPr>
        <w:t>.</w:t>
      </w:r>
    </w:p>
    <w:p w:rsidR="009D5F9E" w:rsidRPr="006D796B" w:rsidRDefault="009D5F9E" w:rsidP="004D3D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Предметом</w:t>
      </w:r>
      <w:r w:rsidRPr="006D796B">
        <w:rPr>
          <w:rFonts w:ascii="Times New Roman" w:hAnsi="Times New Roman"/>
          <w:sz w:val="28"/>
          <w:szCs w:val="28"/>
        </w:rPr>
        <w:t xml:space="preserve"> деятельности </w:t>
      </w:r>
      <w:r w:rsidRPr="002543E4">
        <w:rPr>
          <w:rFonts w:ascii="Times New Roman" w:eastAsiaTheme="minorHAnsi" w:hAnsi="Times New Roman"/>
          <w:sz w:val="28"/>
          <w:szCs w:val="28"/>
        </w:rPr>
        <w:t xml:space="preserve">ТСЖ </w:t>
      </w:r>
      <w:r>
        <w:rPr>
          <w:rFonts w:ascii="Times New Roman" w:eastAsiaTheme="minorHAnsi" w:hAnsi="Times New Roman"/>
          <w:sz w:val="28"/>
          <w:szCs w:val="28"/>
        </w:rPr>
        <w:t>«Д</w:t>
      </w:r>
      <w:r w:rsidRPr="002543E4">
        <w:rPr>
          <w:rFonts w:ascii="Times New Roman" w:eastAsiaTheme="minorHAnsi" w:hAnsi="Times New Roman"/>
          <w:sz w:val="28"/>
          <w:szCs w:val="28"/>
        </w:rPr>
        <w:t>ружбы народов, 19</w:t>
      </w:r>
      <w:r>
        <w:rPr>
          <w:rFonts w:ascii="Times New Roman" w:eastAsiaTheme="minorHAnsi" w:hAnsi="Times New Roman"/>
          <w:sz w:val="28"/>
          <w:szCs w:val="28"/>
        </w:rPr>
        <w:t>»</w:t>
      </w:r>
      <w:r>
        <w:rPr>
          <w:rFonts w:ascii="Times New Roman" w:hAnsi="Times New Roman"/>
          <w:sz w:val="28"/>
          <w:szCs w:val="28"/>
        </w:rPr>
        <w:t xml:space="preserve"> </w:t>
      </w:r>
      <w:r w:rsidRPr="006D796B">
        <w:rPr>
          <w:rFonts w:ascii="Times New Roman" w:hAnsi="Times New Roman"/>
          <w:sz w:val="28"/>
          <w:szCs w:val="28"/>
        </w:rPr>
        <w:t>явля</w:t>
      </w:r>
      <w:r>
        <w:rPr>
          <w:rFonts w:ascii="Times New Roman" w:hAnsi="Times New Roman"/>
          <w:sz w:val="28"/>
          <w:szCs w:val="28"/>
        </w:rPr>
        <w:t>е</w:t>
      </w:r>
      <w:r w:rsidRPr="006D796B">
        <w:rPr>
          <w:rFonts w:ascii="Times New Roman" w:hAnsi="Times New Roman"/>
          <w:sz w:val="28"/>
          <w:szCs w:val="28"/>
        </w:rPr>
        <w:t>тся</w:t>
      </w:r>
      <w:r w:rsidRPr="006D796B">
        <w:rPr>
          <w:rFonts w:ascii="Times New Roman" w:eastAsiaTheme="minorHAnsi" w:hAnsi="Times New Roman"/>
          <w:sz w:val="28"/>
          <w:szCs w:val="28"/>
        </w:rPr>
        <w:t xml:space="preserve"> </w:t>
      </w:r>
      <w:r>
        <w:rPr>
          <w:rFonts w:ascii="Times New Roman" w:eastAsiaTheme="minorHAnsi" w:hAnsi="Times New Roman"/>
          <w:sz w:val="28"/>
          <w:szCs w:val="28"/>
        </w:rPr>
        <w:t xml:space="preserve">реализация собственниками жилых и нежилых помещений прав по владению, </w:t>
      </w:r>
      <w:r>
        <w:rPr>
          <w:rFonts w:ascii="Times New Roman" w:eastAsiaTheme="minorHAnsi" w:hAnsi="Times New Roman"/>
          <w:sz w:val="28"/>
          <w:szCs w:val="28"/>
        </w:rPr>
        <w:lastRenderedPageBreak/>
        <w:t>пользованию и в установленных законодательством пределах, распоряжение общим имуществом.</w:t>
      </w:r>
    </w:p>
    <w:p w:rsidR="009D5F9E"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bCs/>
          <w:sz w:val="28"/>
          <w:szCs w:val="28"/>
          <w:lang w:eastAsia="ru-RU"/>
        </w:rPr>
        <w:t xml:space="preserve">      Для проведения р</w:t>
      </w:r>
      <w:r w:rsidRPr="00BF248C">
        <w:rPr>
          <w:rFonts w:ascii="Times New Roman" w:hAnsi="Times New Roman"/>
          <w:bCs/>
          <w:sz w:val="28"/>
          <w:szCs w:val="28"/>
          <w:lang w:eastAsia="ru-RU"/>
        </w:rPr>
        <w:t>абот</w:t>
      </w:r>
      <w:r>
        <w:rPr>
          <w:rFonts w:ascii="Times New Roman" w:hAnsi="Times New Roman"/>
          <w:bCs/>
          <w:sz w:val="28"/>
          <w:szCs w:val="28"/>
          <w:lang w:eastAsia="ru-RU"/>
        </w:rPr>
        <w:t xml:space="preserve"> по</w:t>
      </w:r>
      <w:r>
        <w:rPr>
          <w:rFonts w:ascii="Times New Roman" w:hAnsi="Times New Roman"/>
          <w:sz w:val="28"/>
          <w:szCs w:val="28"/>
        </w:rPr>
        <w:t xml:space="preserve"> </w:t>
      </w:r>
      <w:r w:rsidRPr="00B354A8">
        <w:rPr>
          <w:rFonts w:ascii="Times New Roman" w:hAnsi="Times New Roman"/>
          <w:sz w:val="28"/>
          <w:szCs w:val="28"/>
        </w:rPr>
        <w:t>благоустройству дворовой территории</w:t>
      </w:r>
      <w:r>
        <w:rPr>
          <w:rFonts w:ascii="Times New Roman" w:hAnsi="Times New Roman"/>
          <w:sz w:val="28"/>
          <w:szCs w:val="28"/>
        </w:rPr>
        <w:t xml:space="preserve"> </w:t>
      </w:r>
      <w:r w:rsidRPr="00B354A8">
        <w:rPr>
          <w:rFonts w:ascii="Times New Roman" w:hAnsi="Times New Roman"/>
          <w:sz w:val="28"/>
          <w:szCs w:val="28"/>
        </w:rPr>
        <w:t>«</w:t>
      </w:r>
      <w:r w:rsidRPr="00D81C21">
        <w:rPr>
          <w:rFonts w:ascii="Times New Roman" w:eastAsiaTheme="minorHAnsi" w:hAnsi="Times New Roman"/>
          <w:sz w:val="28"/>
          <w:szCs w:val="28"/>
        </w:rPr>
        <w:t>ТСЖ «</w:t>
      </w:r>
      <w:r>
        <w:rPr>
          <w:rFonts w:ascii="Times New Roman" w:eastAsiaTheme="minorHAnsi" w:hAnsi="Times New Roman"/>
          <w:sz w:val="28"/>
          <w:szCs w:val="28"/>
        </w:rPr>
        <w:t>Д</w:t>
      </w:r>
      <w:r w:rsidRPr="002543E4">
        <w:rPr>
          <w:rFonts w:ascii="Times New Roman" w:eastAsiaTheme="minorHAnsi" w:hAnsi="Times New Roman"/>
          <w:sz w:val="28"/>
          <w:szCs w:val="28"/>
        </w:rPr>
        <w:t>ружбы народов, 19</w:t>
      </w:r>
      <w:r w:rsidRPr="00D81C21">
        <w:rPr>
          <w:rFonts w:ascii="Times New Roman" w:eastAsiaTheme="minorHAnsi" w:hAnsi="Times New Roman"/>
          <w:sz w:val="28"/>
          <w:szCs w:val="28"/>
        </w:rPr>
        <w:t>»</w:t>
      </w:r>
      <w:r>
        <w:rPr>
          <w:rFonts w:ascii="Times New Roman" w:hAnsi="Times New Roman"/>
          <w:sz w:val="28"/>
          <w:szCs w:val="28"/>
        </w:rPr>
        <w:t xml:space="preserve"> были привлечены подрядные организации.</w:t>
      </w:r>
    </w:p>
    <w:p w:rsidR="009D5F9E" w:rsidRPr="00B354A8"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К проверке </w:t>
      </w:r>
      <w:r w:rsidRPr="00B354A8">
        <w:rPr>
          <w:rFonts w:ascii="Times New Roman" w:hAnsi="Times New Roman"/>
          <w:sz w:val="28"/>
          <w:szCs w:val="28"/>
        </w:rPr>
        <w:t>предоставлены документы, подтверждающие выполнени</w:t>
      </w:r>
      <w:r>
        <w:rPr>
          <w:rFonts w:ascii="Times New Roman" w:hAnsi="Times New Roman"/>
          <w:sz w:val="28"/>
          <w:szCs w:val="28"/>
        </w:rPr>
        <w:t>е</w:t>
      </w:r>
      <w:r w:rsidRPr="00B354A8">
        <w:rPr>
          <w:rFonts w:ascii="Times New Roman" w:hAnsi="Times New Roman"/>
          <w:sz w:val="28"/>
          <w:szCs w:val="28"/>
        </w:rPr>
        <w:t xml:space="preserve"> работ</w:t>
      </w:r>
      <w:r w:rsidRPr="00F30543">
        <w:rPr>
          <w:rFonts w:ascii="Times New Roman" w:hAnsi="Times New Roman"/>
          <w:bCs/>
          <w:sz w:val="28"/>
          <w:szCs w:val="28"/>
          <w:lang w:eastAsia="ru-RU"/>
        </w:rPr>
        <w:t xml:space="preserve"> </w:t>
      </w:r>
      <w:r>
        <w:rPr>
          <w:rFonts w:ascii="Times New Roman" w:hAnsi="Times New Roman"/>
          <w:bCs/>
          <w:sz w:val="28"/>
          <w:szCs w:val="28"/>
          <w:lang w:eastAsia="ru-RU"/>
        </w:rPr>
        <w:t>по</w:t>
      </w:r>
      <w:r>
        <w:rPr>
          <w:rFonts w:ascii="Times New Roman" w:hAnsi="Times New Roman"/>
          <w:sz w:val="28"/>
          <w:szCs w:val="28"/>
        </w:rPr>
        <w:t xml:space="preserve"> </w:t>
      </w:r>
      <w:r w:rsidRPr="00B354A8">
        <w:rPr>
          <w:rFonts w:ascii="Times New Roman" w:hAnsi="Times New Roman"/>
          <w:sz w:val="28"/>
          <w:szCs w:val="28"/>
        </w:rPr>
        <w:t>благоустройству дворовой территории, включая затраты на изготовление проектно-сметной документации (договора, счета-фактуры, товарные накладные, справки о стоимости выполненных работ по форме КС-3, акты приемки выполненных работ по форме КС-2, акты приемки оказанных услуг, фотоматериалы).</w:t>
      </w:r>
      <w:proofErr w:type="gramEnd"/>
    </w:p>
    <w:p w:rsidR="009D5F9E" w:rsidRDefault="009D5F9E"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Данные о мероприятиях, проведенных </w:t>
      </w:r>
      <w:r w:rsidRPr="00D81C21">
        <w:rPr>
          <w:rFonts w:ascii="Times New Roman" w:eastAsiaTheme="minorHAnsi" w:hAnsi="Times New Roman"/>
          <w:sz w:val="28"/>
          <w:szCs w:val="28"/>
        </w:rPr>
        <w:t>ТСЖ «</w:t>
      </w:r>
      <w:r>
        <w:rPr>
          <w:rFonts w:ascii="Times New Roman" w:eastAsiaTheme="minorHAnsi" w:hAnsi="Times New Roman"/>
          <w:sz w:val="28"/>
          <w:szCs w:val="28"/>
        </w:rPr>
        <w:t>Д</w:t>
      </w:r>
      <w:r w:rsidRPr="002543E4">
        <w:rPr>
          <w:rFonts w:ascii="Times New Roman" w:eastAsiaTheme="minorHAnsi" w:hAnsi="Times New Roman"/>
          <w:sz w:val="28"/>
          <w:szCs w:val="28"/>
        </w:rPr>
        <w:t>ружбы народов, 19</w:t>
      </w:r>
      <w:r w:rsidRPr="00D81C21">
        <w:rPr>
          <w:rFonts w:ascii="Times New Roman" w:eastAsiaTheme="minorHAnsi" w:hAnsi="Times New Roman"/>
          <w:sz w:val="28"/>
          <w:szCs w:val="28"/>
        </w:rPr>
        <w:t>»</w:t>
      </w:r>
      <w:r w:rsidRPr="00B354A8">
        <w:rPr>
          <w:rFonts w:ascii="Times New Roman" w:hAnsi="Times New Roman"/>
          <w:sz w:val="28"/>
          <w:szCs w:val="28"/>
        </w:rPr>
        <w:t xml:space="preserve"> по благоустройству </w:t>
      </w:r>
      <w:proofErr w:type="gramStart"/>
      <w:r w:rsidRPr="00B354A8">
        <w:rPr>
          <w:rFonts w:ascii="Times New Roman" w:hAnsi="Times New Roman"/>
          <w:sz w:val="28"/>
          <w:szCs w:val="28"/>
        </w:rPr>
        <w:t>дворовой</w:t>
      </w:r>
      <w:r w:rsidRPr="00F30543">
        <w:rPr>
          <w:rFonts w:ascii="Times New Roman" w:hAnsi="Times New Roman"/>
          <w:sz w:val="28"/>
          <w:szCs w:val="28"/>
        </w:rPr>
        <w:t xml:space="preserve"> </w:t>
      </w:r>
      <w:r w:rsidRPr="00B354A8">
        <w:rPr>
          <w:rFonts w:ascii="Times New Roman" w:hAnsi="Times New Roman"/>
          <w:sz w:val="28"/>
          <w:szCs w:val="28"/>
        </w:rPr>
        <w:t>территории</w:t>
      </w:r>
      <w:r>
        <w:rPr>
          <w:rFonts w:ascii="Times New Roman" w:hAnsi="Times New Roman"/>
          <w:sz w:val="28"/>
          <w:szCs w:val="28"/>
        </w:rPr>
        <w:t>, согласно представленных к проверке документов</w:t>
      </w:r>
      <w:r w:rsidRPr="00B354A8">
        <w:rPr>
          <w:rFonts w:ascii="Times New Roman" w:hAnsi="Times New Roman"/>
          <w:sz w:val="28"/>
          <w:szCs w:val="28"/>
        </w:rPr>
        <w:t xml:space="preserve"> отражены</w:t>
      </w:r>
      <w:proofErr w:type="gramEnd"/>
      <w:r w:rsidRPr="00B354A8">
        <w:rPr>
          <w:rFonts w:ascii="Times New Roman" w:hAnsi="Times New Roman"/>
          <w:sz w:val="28"/>
          <w:szCs w:val="28"/>
        </w:rPr>
        <w:t xml:space="preserve"> в Таблице №</w:t>
      </w:r>
      <w:r>
        <w:rPr>
          <w:rFonts w:ascii="Times New Roman" w:hAnsi="Times New Roman"/>
          <w:sz w:val="28"/>
          <w:szCs w:val="28"/>
        </w:rPr>
        <w:t>1</w:t>
      </w:r>
      <w:r w:rsidRPr="00B354A8">
        <w:rPr>
          <w:rFonts w:ascii="Times New Roman" w:hAnsi="Times New Roman"/>
          <w:sz w:val="28"/>
          <w:szCs w:val="28"/>
        </w:rPr>
        <w:t>.</w:t>
      </w:r>
    </w:p>
    <w:p w:rsidR="009D5F9E" w:rsidRPr="00B354A8" w:rsidRDefault="009D5F9E" w:rsidP="004D3D8B">
      <w:pPr>
        <w:tabs>
          <w:tab w:val="left" w:pos="2676"/>
        </w:tabs>
        <w:spacing w:after="0" w:line="240" w:lineRule="auto"/>
        <w:jc w:val="both"/>
        <w:rPr>
          <w:rFonts w:ascii="Times New Roman" w:hAnsi="Times New Roman"/>
          <w:sz w:val="28"/>
          <w:szCs w:val="28"/>
        </w:rPr>
      </w:pPr>
    </w:p>
    <w:p w:rsidR="009D5F9E" w:rsidRPr="00B354A8" w:rsidRDefault="009D5F9E" w:rsidP="004D3D8B">
      <w:pPr>
        <w:tabs>
          <w:tab w:val="left" w:pos="2676"/>
        </w:tabs>
        <w:spacing w:after="0" w:line="240" w:lineRule="auto"/>
        <w:jc w:val="right"/>
        <w:rPr>
          <w:rFonts w:ascii="Times New Roman" w:hAnsi="Times New Roman"/>
          <w:sz w:val="24"/>
          <w:szCs w:val="24"/>
        </w:rPr>
      </w:pPr>
      <w:r w:rsidRPr="00B354A8">
        <w:rPr>
          <w:rFonts w:ascii="Times New Roman" w:hAnsi="Times New Roman"/>
          <w:sz w:val="24"/>
          <w:szCs w:val="24"/>
        </w:rPr>
        <w:t>Таблица №</w:t>
      </w:r>
      <w:r>
        <w:rPr>
          <w:rFonts w:ascii="Times New Roman" w:hAnsi="Times New Roman"/>
          <w:sz w:val="24"/>
          <w:szCs w:val="24"/>
        </w:rPr>
        <w:t>1</w:t>
      </w:r>
      <w:r w:rsidRPr="00B354A8">
        <w:rPr>
          <w:rFonts w:ascii="Times New Roman" w:hAnsi="Times New Roman"/>
          <w:sz w:val="24"/>
          <w:szCs w:val="24"/>
        </w:rPr>
        <w:t>, 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43"/>
        <w:gridCol w:w="992"/>
        <w:gridCol w:w="1276"/>
        <w:gridCol w:w="1814"/>
        <w:gridCol w:w="1276"/>
      </w:tblGrid>
      <w:tr w:rsidR="009D5F9E" w:rsidRPr="00B354A8" w:rsidTr="009C391F">
        <w:trPr>
          <w:trHeight w:val="1014"/>
        </w:trPr>
        <w:tc>
          <w:tcPr>
            <w:tcW w:w="2263" w:type="dxa"/>
            <w:shd w:val="clear" w:color="000000" w:fill="FFFFFF"/>
            <w:vAlign w:val="center"/>
            <w:hideMark/>
          </w:tcPr>
          <w:p w:rsidR="009D5F9E" w:rsidRPr="007F23C4" w:rsidRDefault="009D5F9E" w:rsidP="009D5F9E">
            <w:pPr>
              <w:spacing w:after="0" w:line="240" w:lineRule="auto"/>
              <w:jc w:val="center"/>
              <w:rPr>
                <w:rFonts w:ascii="Times New Roman" w:eastAsia="Times New Roman" w:hAnsi="Times New Roman"/>
                <w:b/>
                <w:sz w:val="20"/>
                <w:szCs w:val="20"/>
                <w:lang w:eastAsia="ru-RU"/>
              </w:rPr>
            </w:pPr>
            <w:r w:rsidRPr="007F23C4">
              <w:rPr>
                <w:rFonts w:ascii="Times New Roman" w:eastAsia="Times New Roman" w:hAnsi="Times New Roman"/>
                <w:b/>
                <w:sz w:val="20"/>
                <w:szCs w:val="20"/>
                <w:lang w:eastAsia="ru-RU"/>
              </w:rPr>
              <w:t>Наименование работ</w:t>
            </w:r>
          </w:p>
        </w:tc>
        <w:tc>
          <w:tcPr>
            <w:tcW w:w="1843" w:type="dxa"/>
            <w:shd w:val="clear" w:color="000000" w:fill="FFFFFF"/>
            <w:vAlign w:val="center"/>
            <w:hideMark/>
          </w:tcPr>
          <w:p w:rsidR="009D5F9E" w:rsidRPr="007F23C4" w:rsidRDefault="009D5F9E" w:rsidP="009D5F9E">
            <w:pPr>
              <w:spacing w:after="0" w:line="240" w:lineRule="auto"/>
              <w:jc w:val="center"/>
              <w:rPr>
                <w:rFonts w:ascii="Times New Roman" w:eastAsia="Times New Roman" w:hAnsi="Times New Roman"/>
                <w:b/>
                <w:bCs/>
                <w:sz w:val="20"/>
                <w:szCs w:val="20"/>
                <w:lang w:eastAsia="ru-RU"/>
              </w:rPr>
            </w:pPr>
            <w:r w:rsidRPr="007F23C4">
              <w:rPr>
                <w:rFonts w:ascii="Times New Roman" w:eastAsia="Times New Roman" w:hAnsi="Times New Roman"/>
                <w:b/>
                <w:bCs/>
                <w:sz w:val="20"/>
                <w:szCs w:val="20"/>
                <w:lang w:eastAsia="ru-RU"/>
              </w:rPr>
              <w:t>Исполнитель работ</w:t>
            </w:r>
          </w:p>
        </w:tc>
        <w:tc>
          <w:tcPr>
            <w:tcW w:w="992" w:type="dxa"/>
            <w:shd w:val="clear" w:color="000000" w:fill="FFFFFF"/>
            <w:vAlign w:val="center"/>
          </w:tcPr>
          <w:p w:rsidR="009D5F9E" w:rsidRPr="007F23C4" w:rsidRDefault="009D5F9E" w:rsidP="009D5F9E">
            <w:pPr>
              <w:spacing w:after="0" w:line="240" w:lineRule="auto"/>
              <w:jc w:val="center"/>
              <w:rPr>
                <w:rFonts w:ascii="Times New Roman" w:eastAsia="Times New Roman" w:hAnsi="Times New Roman"/>
                <w:b/>
                <w:bCs/>
                <w:sz w:val="20"/>
                <w:szCs w:val="20"/>
                <w:lang w:eastAsia="ru-RU"/>
              </w:rPr>
            </w:pPr>
            <w:r w:rsidRPr="007F23C4">
              <w:rPr>
                <w:rFonts w:ascii="Times New Roman" w:eastAsia="Times New Roman" w:hAnsi="Times New Roman"/>
                <w:b/>
                <w:bCs/>
                <w:sz w:val="20"/>
                <w:szCs w:val="20"/>
                <w:lang w:eastAsia="ru-RU"/>
              </w:rPr>
              <w:t>Стоимость работ, тыс. рублей</w:t>
            </w:r>
          </w:p>
        </w:tc>
        <w:tc>
          <w:tcPr>
            <w:tcW w:w="1276" w:type="dxa"/>
            <w:shd w:val="clear" w:color="000000" w:fill="FFFFFF"/>
            <w:vAlign w:val="center"/>
            <w:hideMark/>
          </w:tcPr>
          <w:p w:rsidR="009D5F9E" w:rsidRPr="007F23C4" w:rsidRDefault="009D5F9E" w:rsidP="009D5F9E">
            <w:pPr>
              <w:spacing w:after="0" w:line="240" w:lineRule="auto"/>
              <w:jc w:val="center"/>
              <w:rPr>
                <w:rFonts w:ascii="Times New Roman" w:eastAsia="Times New Roman" w:hAnsi="Times New Roman"/>
                <w:b/>
                <w:bCs/>
                <w:sz w:val="20"/>
                <w:szCs w:val="20"/>
                <w:lang w:eastAsia="ru-RU"/>
              </w:rPr>
            </w:pPr>
            <w:r w:rsidRPr="007F23C4">
              <w:rPr>
                <w:rFonts w:ascii="Times New Roman" w:eastAsia="Times New Roman" w:hAnsi="Times New Roman"/>
                <w:b/>
                <w:bCs/>
                <w:sz w:val="20"/>
                <w:szCs w:val="20"/>
                <w:lang w:eastAsia="ru-RU"/>
              </w:rPr>
              <w:t>Дата подписания контракта</w:t>
            </w:r>
          </w:p>
        </w:tc>
        <w:tc>
          <w:tcPr>
            <w:tcW w:w="1814" w:type="dxa"/>
            <w:shd w:val="clear" w:color="000000" w:fill="FFFFFF"/>
            <w:vAlign w:val="center"/>
            <w:hideMark/>
          </w:tcPr>
          <w:p w:rsidR="009D5F9E" w:rsidRPr="007F23C4" w:rsidRDefault="009D5F9E" w:rsidP="009D5F9E">
            <w:pPr>
              <w:spacing w:after="0" w:line="240" w:lineRule="auto"/>
              <w:jc w:val="center"/>
              <w:rPr>
                <w:rFonts w:ascii="Times New Roman" w:eastAsia="Times New Roman" w:hAnsi="Times New Roman"/>
                <w:b/>
                <w:bCs/>
                <w:sz w:val="20"/>
                <w:szCs w:val="20"/>
                <w:lang w:eastAsia="ru-RU"/>
              </w:rPr>
            </w:pPr>
            <w:r w:rsidRPr="007F23C4">
              <w:rPr>
                <w:rFonts w:ascii="Times New Roman" w:eastAsia="Times New Roman" w:hAnsi="Times New Roman"/>
                <w:b/>
                <w:bCs/>
                <w:sz w:val="20"/>
                <w:szCs w:val="20"/>
                <w:lang w:eastAsia="ru-RU"/>
              </w:rPr>
              <w:t>Дата начала работ.</w:t>
            </w:r>
          </w:p>
        </w:tc>
        <w:tc>
          <w:tcPr>
            <w:tcW w:w="1276" w:type="dxa"/>
            <w:shd w:val="clear" w:color="000000" w:fill="FFFFFF"/>
            <w:vAlign w:val="center"/>
            <w:hideMark/>
          </w:tcPr>
          <w:p w:rsidR="009D5F9E" w:rsidRPr="007F23C4" w:rsidRDefault="009D5F9E" w:rsidP="009D5F9E">
            <w:pPr>
              <w:spacing w:after="0" w:line="240" w:lineRule="auto"/>
              <w:jc w:val="center"/>
              <w:rPr>
                <w:rFonts w:ascii="Times New Roman" w:eastAsia="Times New Roman" w:hAnsi="Times New Roman"/>
                <w:b/>
                <w:bCs/>
                <w:sz w:val="20"/>
                <w:szCs w:val="20"/>
                <w:lang w:eastAsia="ru-RU"/>
              </w:rPr>
            </w:pPr>
            <w:r w:rsidRPr="007F23C4">
              <w:rPr>
                <w:rFonts w:ascii="Times New Roman" w:eastAsia="Times New Roman" w:hAnsi="Times New Roman"/>
                <w:b/>
                <w:bCs/>
                <w:sz w:val="20"/>
                <w:szCs w:val="20"/>
                <w:lang w:eastAsia="ru-RU"/>
              </w:rPr>
              <w:t>Дата окончания работ.</w:t>
            </w:r>
          </w:p>
        </w:tc>
      </w:tr>
      <w:tr w:rsidR="009D5F9E" w:rsidRPr="00B354A8" w:rsidTr="009C391F">
        <w:trPr>
          <w:trHeight w:val="50"/>
        </w:trPr>
        <w:tc>
          <w:tcPr>
            <w:tcW w:w="2263" w:type="dxa"/>
            <w:shd w:val="clear" w:color="000000" w:fill="FFFFFF"/>
            <w:vAlign w:val="center"/>
          </w:tcPr>
          <w:p w:rsidR="009D5F9E" w:rsidRPr="007F23C4" w:rsidRDefault="009D5F9E" w:rsidP="009D5F9E">
            <w:pPr>
              <w:spacing w:after="0" w:line="240" w:lineRule="auto"/>
              <w:jc w:val="center"/>
              <w:rPr>
                <w:rFonts w:ascii="Times New Roman" w:eastAsia="Times New Roman" w:hAnsi="Times New Roman"/>
                <w:b/>
                <w:sz w:val="20"/>
                <w:szCs w:val="20"/>
                <w:lang w:eastAsia="ru-RU"/>
              </w:rPr>
            </w:pPr>
            <w:r w:rsidRPr="007F23C4">
              <w:rPr>
                <w:rFonts w:ascii="Times New Roman" w:eastAsia="Times New Roman" w:hAnsi="Times New Roman"/>
                <w:b/>
                <w:sz w:val="20"/>
                <w:szCs w:val="20"/>
                <w:lang w:eastAsia="ru-RU"/>
              </w:rPr>
              <w:t>1</w:t>
            </w:r>
          </w:p>
        </w:tc>
        <w:tc>
          <w:tcPr>
            <w:tcW w:w="1843" w:type="dxa"/>
            <w:shd w:val="clear" w:color="000000" w:fill="FFFFFF"/>
            <w:vAlign w:val="center"/>
          </w:tcPr>
          <w:p w:rsidR="009D5F9E" w:rsidRPr="007F23C4" w:rsidRDefault="009D5F9E" w:rsidP="009D5F9E">
            <w:pPr>
              <w:spacing w:after="0" w:line="240" w:lineRule="auto"/>
              <w:jc w:val="center"/>
              <w:rPr>
                <w:rFonts w:ascii="Times New Roman" w:eastAsia="Times New Roman" w:hAnsi="Times New Roman"/>
                <w:b/>
                <w:bCs/>
                <w:sz w:val="20"/>
                <w:szCs w:val="20"/>
                <w:lang w:eastAsia="ru-RU"/>
              </w:rPr>
            </w:pPr>
            <w:r w:rsidRPr="007F23C4">
              <w:rPr>
                <w:rFonts w:ascii="Times New Roman" w:eastAsia="Times New Roman" w:hAnsi="Times New Roman"/>
                <w:b/>
                <w:bCs/>
                <w:sz w:val="20"/>
                <w:szCs w:val="20"/>
                <w:lang w:eastAsia="ru-RU"/>
              </w:rPr>
              <w:t>2</w:t>
            </w:r>
          </w:p>
        </w:tc>
        <w:tc>
          <w:tcPr>
            <w:tcW w:w="992" w:type="dxa"/>
            <w:shd w:val="clear" w:color="000000" w:fill="FFFFFF"/>
            <w:vAlign w:val="center"/>
          </w:tcPr>
          <w:p w:rsidR="009D5F9E" w:rsidRPr="007F23C4" w:rsidRDefault="009D5F9E" w:rsidP="009D5F9E">
            <w:pPr>
              <w:spacing w:after="0" w:line="240" w:lineRule="auto"/>
              <w:jc w:val="center"/>
              <w:rPr>
                <w:rFonts w:ascii="Times New Roman" w:eastAsia="Times New Roman" w:hAnsi="Times New Roman"/>
                <w:b/>
                <w:bCs/>
                <w:sz w:val="20"/>
                <w:szCs w:val="20"/>
                <w:lang w:eastAsia="ru-RU"/>
              </w:rPr>
            </w:pPr>
            <w:r w:rsidRPr="007F23C4">
              <w:rPr>
                <w:rFonts w:ascii="Times New Roman" w:eastAsia="Times New Roman" w:hAnsi="Times New Roman"/>
                <w:b/>
                <w:bCs/>
                <w:sz w:val="20"/>
                <w:szCs w:val="20"/>
                <w:lang w:eastAsia="ru-RU"/>
              </w:rPr>
              <w:t>3</w:t>
            </w:r>
          </w:p>
        </w:tc>
        <w:tc>
          <w:tcPr>
            <w:tcW w:w="1276" w:type="dxa"/>
            <w:shd w:val="clear" w:color="000000" w:fill="FFFFFF"/>
            <w:vAlign w:val="center"/>
          </w:tcPr>
          <w:p w:rsidR="009D5F9E" w:rsidRPr="007F23C4" w:rsidRDefault="009D5F9E" w:rsidP="009D5F9E">
            <w:pPr>
              <w:spacing w:after="0" w:line="240" w:lineRule="auto"/>
              <w:jc w:val="center"/>
              <w:rPr>
                <w:rFonts w:ascii="Times New Roman" w:eastAsia="Times New Roman" w:hAnsi="Times New Roman"/>
                <w:b/>
                <w:bCs/>
                <w:sz w:val="20"/>
                <w:szCs w:val="20"/>
                <w:lang w:eastAsia="ru-RU"/>
              </w:rPr>
            </w:pPr>
            <w:r w:rsidRPr="007F23C4">
              <w:rPr>
                <w:rFonts w:ascii="Times New Roman" w:eastAsia="Times New Roman" w:hAnsi="Times New Roman"/>
                <w:b/>
                <w:bCs/>
                <w:sz w:val="20"/>
                <w:szCs w:val="20"/>
                <w:lang w:eastAsia="ru-RU"/>
              </w:rPr>
              <w:t>4</w:t>
            </w:r>
          </w:p>
        </w:tc>
        <w:tc>
          <w:tcPr>
            <w:tcW w:w="1814" w:type="dxa"/>
            <w:shd w:val="clear" w:color="000000" w:fill="FFFFFF"/>
            <w:vAlign w:val="center"/>
          </w:tcPr>
          <w:p w:rsidR="009D5F9E" w:rsidRPr="007F23C4" w:rsidRDefault="009D5F9E" w:rsidP="009D5F9E">
            <w:pPr>
              <w:spacing w:after="0" w:line="240" w:lineRule="auto"/>
              <w:jc w:val="center"/>
              <w:rPr>
                <w:rFonts w:ascii="Times New Roman" w:eastAsia="Times New Roman" w:hAnsi="Times New Roman"/>
                <w:b/>
                <w:bCs/>
                <w:sz w:val="20"/>
                <w:szCs w:val="20"/>
                <w:lang w:eastAsia="ru-RU"/>
              </w:rPr>
            </w:pPr>
            <w:r w:rsidRPr="007F23C4">
              <w:rPr>
                <w:rFonts w:ascii="Times New Roman" w:eastAsia="Times New Roman" w:hAnsi="Times New Roman"/>
                <w:b/>
                <w:bCs/>
                <w:sz w:val="20"/>
                <w:szCs w:val="20"/>
                <w:lang w:eastAsia="ru-RU"/>
              </w:rPr>
              <w:t>5</w:t>
            </w:r>
          </w:p>
        </w:tc>
        <w:tc>
          <w:tcPr>
            <w:tcW w:w="1276" w:type="dxa"/>
            <w:shd w:val="clear" w:color="000000" w:fill="FFFFFF"/>
            <w:vAlign w:val="center"/>
          </w:tcPr>
          <w:p w:rsidR="009D5F9E" w:rsidRPr="007F23C4" w:rsidRDefault="009D5F9E" w:rsidP="009D5F9E">
            <w:pPr>
              <w:spacing w:after="0" w:line="240" w:lineRule="auto"/>
              <w:jc w:val="center"/>
              <w:rPr>
                <w:rFonts w:ascii="Times New Roman" w:eastAsia="Times New Roman" w:hAnsi="Times New Roman"/>
                <w:b/>
                <w:bCs/>
                <w:sz w:val="20"/>
                <w:szCs w:val="20"/>
                <w:lang w:eastAsia="ru-RU"/>
              </w:rPr>
            </w:pPr>
            <w:r w:rsidRPr="007F23C4">
              <w:rPr>
                <w:rFonts w:ascii="Times New Roman" w:eastAsia="Times New Roman" w:hAnsi="Times New Roman"/>
                <w:b/>
                <w:bCs/>
                <w:sz w:val="20"/>
                <w:szCs w:val="20"/>
                <w:lang w:eastAsia="ru-RU"/>
              </w:rPr>
              <w:t>6</w:t>
            </w:r>
          </w:p>
        </w:tc>
      </w:tr>
      <w:tr w:rsidR="009D5F9E" w:rsidRPr="00B354A8" w:rsidTr="009C391F">
        <w:trPr>
          <w:trHeight w:val="413"/>
        </w:trPr>
        <w:tc>
          <w:tcPr>
            <w:tcW w:w="226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Услуги по проверке смет</w:t>
            </w:r>
          </w:p>
        </w:tc>
        <w:tc>
          <w:tcPr>
            <w:tcW w:w="184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РЦЦС</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6,30</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15.03.2017</w:t>
            </w:r>
          </w:p>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18.07.2017</w:t>
            </w:r>
          </w:p>
        </w:tc>
        <w:tc>
          <w:tcPr>
            <w:tcW w:w="1814"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15.03.2017</w:t>
            </w:r>
          </w:p>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18.07.2017</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31.03.2017</w:t>
            </w:r>
          </w:p>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16.08.2017</w:t>
            </w:r>
          </w:p>
        </w:tc>
      </w:tr>
      <w:tr w:rsidR="009D5F9E" w:rsidRPr="00B354A8" w:rsidTr="009C391F">
        <w:trPr>
          <w:trHeight w:val="413"/>
        </w:trPr>
        <w:tc>
          <w:tcPr>
            <w:tcW w:w="226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Услуги по техническому надзору.</w:t>
            </w:r>
          </w:p>
        </w:tc>
        <w:tc>
          <w:tcPr>
            <w:tcW w:w="184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"АСМ Мир"</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0,79</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12.07.2017</w:t>
            </w:r>
          </w:p>
        </w:tc>
        <w:tc>
          <w:tcPr>
            <w:tcW w:w="1814"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12.07.2017</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19.12.2017</w:t>
            </w:r>
          </w:p>
        </w:tc>
      </w:tr>
      <w:tr w:rsidR="009D5F9E" w:rsidRPr="00B354A8" w:rsidTr="009C391F">
        <w:trPr>
          <w:trHeight w:val="555"/>
        </w:trPr>
        <w:tc>
          <w:tcPr>
            <w:tcW w:w="226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Установка светильников. Устройство пешеходной дорожки.</w:t>
            </w:r>
          </w:p>
        </w:tc>
        <w:tc>
          <w:tcPr>
            <w:tcW w:w="184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"Эталон"</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52,70</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12.07.2017</w:t>
            </w:r>
          </w:p>
        </w:tc>
        <w:tc>
          <w:tcPr>
            <w:tcW w:w="1814"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12.07.2017</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31.07.2017</w:t>
            </w:r>
          </w:p>
        </w:tc>
      </w:tr>
      <w:tr w:rsidR="009D5F9E" w:rsidRPr="00B354A8" w:rsidTr="009C391F">
        <w:trPr>
          <w:trHeight w:val="555"/>
        </w:trPr>
        <w:tc>
          <w:tcPr>
            <w:tcW w:w="226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Приобретение спортивных тренажеров.</w:t>
            </w:r>
          </w:p>
        </w:tc>
        <w:tc>
          <w:tcPr>
            <w:tcW w:w="184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"Спорт МВ"</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198,64</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14.07.2017</w:t>
            </w:r>
          </w:p>
        </w:tc>
        <w:tc>
          <w:tcPr>
            <w:tcW w:w="1814"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14.07.2017</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21.08.2017</w:t>
            </w:r>
          </w:p>
        </w:tc>
      </w:tr>
      <w:tr w:rsidR="009D5F9E" w:rsidRPr="00B354A8" w:rsidTr="009C391F">
        <w:trPr>
          <w:trHeight w:val="555"/>
        </w:trPr>
        <w:tc>
          <w:tcPr>
            <w:tcW w:w="226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Приобретение спорткомплекса.</w:t>
            </w:r>
          </w:p>
        </w:tc>
        <w:tc>
          <w:tcPr>
            <w:tcW w:w="184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"Мир детям"</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72,10</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20.07.2017</w:t>
            </w:r>
          </w:p>
        </w:tc>
        <w:tc>
          <w:tcPr>
            <w:tcW w:w="1814"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20.07.2107</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15.08.2017</w:t>
            </w:r>
          </w:p>
        </w:tc>
      </w:tr>
      <w:tr w:rsidR="009D5F9E" w:rsidRPr="00B354A8" w:rsidTr="009C391F">
        <w:trPr>
          <w:trHeight w:val="630"/>
        </w:trPr>
        <w:tc>
          <w:tcPr>
            <w:tcW w:w="226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Приобретение скамеек</w:t>
            </w:r>
          </w:p>
        </w:tc>
        <w:tc>
          <w:tcPr>
            <w:tcW w:w="184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"Аргус"</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50,70</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30.07.2017</w:t>
            </w:r>
          </w:p>
        </w:tc>
        <w:tc>
          <w:tcPr>
            <w:tcW w:w="1814"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30.07.2017</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31.08.2017</w:t>
            </w:r>
          </w:p>
        </w:tc>
      </w:tr>
      <w:tr w:rsidR="009D5F9E" w:rsidRPr="00B354A8" w:rsidTr="009C391F">
        <w:trPr>
          <w:trHeight w:val="630"/>
        </w:trPr>
        <w:tc>
          <w:tcPr>
            <w:tcW w:w="226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Услуги по монтажу тренажеров</w:t>
            </w:r>
          </w:p>
        </w:tc>
        <w:tc>
          <w:tcPr>
            <w:tcW w:w="184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"Эталон"</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70,00</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01.08.2017</w:t>
            </w:r>
          </w:p>
        </w:tc>
        <w:tc>
          <w:tcPr>
            <w:tcW w:w="1814"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01.08.2017</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06.09.2017</w:t>
            </w:r>
          </w:p>
        </w:tc>
      </w:tr>
      <w:tr w:rsidR="009D5F9E" w:rsidRPr="00B354A8" w:rsidTr="009C391F">
        <w:trPr>
          <w:trHeight w:val="630"/>
        </w:trPr>
        <w:tc>
          <w:tcPr>
            <w:tcW w:w="226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Услуги по монтажу спорткомплекса</w:t>
            </w:r>
          </w:p>
        </w:tc>
        <w:tc>
          <w:tcPr>
            <w:tcW w:w="184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"Эталон"</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28,00</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01.08.2017</w:t>
            </w:r>
          </w:p>
        </w:tc>
        <w:tc>
          <w:tcPr>
            <w:tcW w:w="1814"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01.08.2017</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06.09.2017</w:t>
            </w:r>
          </w:p>
        </w:tc>
      </w:tr>
      <w:tr w:rsidR="009D5F9E" w:rsidRPr="00B354A8" w:rsidTr="009C391F">
        <w:trPr>
          <w:trHeight w:val="630"/>
        </w:trPr>
        <w:tc>
          <w:tcPr>
            <w:tcW w:w="226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Приобретение турниковой группы со шведской стенкой</w:t>
            </w:r>
          </w:p>
        </w:tc>
        <w:tc>
          <w:tcPr>
            <w:tcW w:w="184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"Спорт МВ"</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67,06</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14.08.2017</w:t>
            </w:r>
          </w:p>
        </w:tc>
        <w:tc>
          <w:tcPr>
            <w:tcW w:w="1814"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14.08.2017</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21.08.2017</w:t>
            </w:r>
          </w:p>
        </w:tc>
      </w:tr>
      <w:tr w:rsidR="009D5F9E" w:rsidRPr="00B354A8" w:rsidTr="009C391F">
        <w:trPr>
          <w:trHeight w:val="1182"/>
        </w:trPr>
        <w:tc>
          <w:tcPr>
            <w:tcW w:w="226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Услуги по доставке тренажеров, спорткомплекса, игровой установки</w:t>
            </w:r>
          </w:p>
        </w:tc>
        <w:tc>
          <w:tcPr>
            <w:tcW w:w="184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ИП Курицына</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30,99</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14.08.2017</w:t>
            </w:r>
          </w:p>
        </w:tc>
        <w:tc>
          <w:tcPr>
            <w:tcW w:w="1814"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14.08.2017</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18.08.2017</w:t>
            </w:r>
          </w:p>
        </w:tc>
      </w:tr>
      <w:tr w:rsidR="009D5F9E" w:rsidRPr="00B354A8" w:rsidTr="009C391F">
        <w:trPr>
          <w:trHeight w:val="1216"/>
        </w:trPr>
        <w:tc>
          <w:tcPr>
            <w:tcW w:w="226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Приобретение игровой установки с баскетбольным щитом</w:t>
            </w:r>
          </w:p>
        </w:tc>
        <w:tc>
          <w:tcPr>
            <w:tcW w:w="184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"Мир детям"</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63,86</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14.08.2017</w:t>
            </w:r>
          </w:p>
        </w:tc>
        <w:tc>
          <w:tcPr>
            <w:tcW w:w="1814"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14.08.2017</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28.09.2017</w:t>
            </w:r>
          </w:p>
        </w:tc>
      </w:tr>
      <w:tr w:rsidR="009D5F9E" w:rsidRPr="00B354A8" w:rsidTr="009C391F">
        <w:trPr>
          <w:trHeight w:val="409"/>
        </w:trPr>
        <w:tc>
          <w:tcPr>
            <w:tcW w:w="226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lastRenderedPageBreak/>
              <w:t>Услуги по монтажу турников и шведской стенки</w:t>
            </w:r>
          </w:p>
        </w:tc>
        <w:tc>
          <w:tcPr>
            <w:tcW w:w="184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"Эталон"</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24,21</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15.08.2017</w:t>
            </w:r>
          </w:p>
        </w:tc>
        <w:tc>
          <w:tcPr>
            <w:tcW w:w="1814"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15.08.2017</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11.09.2017</w:t>
            </w:r>
          </w:p>
        </w:tc>
      </w:tr>
      <w:tr w:rsidR="009D5F9E" w:rsidRPr="00B354A8" w:rsidTr="009C391F">
        <w:trPr>
          <w:trHeight w:val="593"/>
        </w:trPr>
        <w:tc>
          <w:tcPr>
            <w:tcW w:w="226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 xml:space="preserve">Приобретение оборудования </w:t>
            </w:r>
          </w:p>
        </w:tc>
        <w:tc>
          <w:tcPr>
            <w:tcW w:w="184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"Домострой"</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9,75</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14.09.2017</w:t>
            </w:r>
          </w:p>
        </w:tc>
        <w:tc>
          <w:tcPr>
            <w:tcW w:w="1814"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14.09.2017</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19.09.2017</w:t>
            </w:r>
          </w:p>
        </w:tc>
      </w:tr>
      <w:tr w:rsidR="009D5F9E" w:rsidRPr="00B354A8" w:rsidTr="009C391F">
        <w:trPr>
          <w:trHeight w:val="700"/>
        </w:trPr>
        <w:tc>
          <w:tcPr>
            <w:tcW w:w="226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Услуги по монтажу игровой установки с баскетбольным щитом</w:t>
            </w:r>
          </w:p>
        </w:tc>
        <w:tc>
          <w:tcPr>
            <w:tcW w:w="184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"Эталон"</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22,35</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01.10.2017</w:t>
            </w:r>
          </w:p>
        </w:tc>
        <w:tc>
          <w:tcPr>
            <w:tcW w:w="1814"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01.10.2017</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31.10.2017</w:t>
            </w:r>
          </w:p>
        </w:tc>
      </w:tr>
      <w:tr w:rsidR="009D5F9E" w:rsidRPr="00B354A8" w:rsidTr="009C391F">
        <w:trPr>
          <w:trHeight w:val="700"/>
        </w:trPr>
        <w:tc>
          <w:tcPr>
            <w:tcW w:w="226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 xml:space="preserve">Приобретение </w:t>
            </w:r>
            <w:proofErr w:type="spellStart"/>
            <w:r w:rsidRPr="007F23C4">
              <w:rPr>
                <w:rFonts w:ascii="Times New Roman" w:eastAsia="Times New Roman" w:hAnsi="Times New Roman"/>
                <w:sz w:val="20"/>
                <w:szCs w:val="20"/>
                <w:lang w:eastAsia="ru-RU"/>
              </w:rPr>
              <w:t>веллопарковки</w:t>
            </w:r>
            <w:proofErr w:type="spellEnd"/>
            <w:r w:rsidRPr="007F23C4">
              <w:rPr>
                <w:rFonts w:ascii="Times New Roman" w:eastAsia="Times New Roman" w:hAnsi="Times New Roman"/>
                <w:sz w:val="20"/>
                <w:szCs w:val="20"/>
                <w:lang w:eastAsia="ru-RU"/>
              </w:rPr>
              <w:t>.</w:t>
            </w:r>
          </w:p>
        </w:tc>
        <w:tc>
          <w:tcPr>
            <w:tcW w:w="1843"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w:t>
            </w:r>
            <w:proofErr w:type="spellStart"/>
            <w:r w:rsidRPr="007F23C4">
              <w:rPr>
                <w:rFonts w:ascii="Times New Roman" w:eastAsia="Times New Roman" w:hAnsi="Times New Roman"/>
                <w:sz w:val="20"/>
                <w:szCs w:val="20"/>
                <w:lang w:eastAsia="ru-RU"/>
              </w:rPr>
              <w:t>СитиСтройПлюс</w:t>
            </w:r>
            <w:proofErr w:type="spellEnd"/>
            <w:r w:rsidRPr="007F23C4">
              <w:rPr>
                <w:rFonts w:ascii="Times New Roman" w:eastAsia="Times New Roman" w:hAnsi="Times New Roman"/>
                <w:sz w:val="20"/>
                <w:szCs w:val="20"/>
                <w:lang w:eastAsia="ru-RU"/>
              </w:rPr>
              <w:t>»</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12,00</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27.10.2017</w:t>
            </w:r>
          </w:p>
        </w:tc>
        <w:tc>
          <w:tcPr>
            <w:tcW w:w="1814"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27.10.2017</w:t>
            </w:r>
          </w:p>
        </w:tc>
        <w:tc>
          <w:tcPr>
            <w:tcW w:w="1276"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27.10.2017</w:t>
            </w:r>
          </w:p>
        </w:tc>
      </w:tr>
      <w:tr w:rsidR="009D5F9E" w:rsidRPr="00B354A8" w:rsidTr="009C391F">
        <w:trPr>
          <w:trHeight w:val="391"/>
        </w:trPr>
        <w:tc>
          <w:tcPr>
            <w:tcW w:w="226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Приобретение бетонных урн и полусфер.</w:t>
            </w:r>
          </w:p>
        </w:tc>
        <w:tc>
          <w:tcPr>
            <w:tcW w:w="184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"Аргус"</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14,00</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30.10.2017</w:t>
            </w:r>
          </w:p>
        </w:tc>
        <w:tc>
          <w:tcPr>
            <w:tcW w:w="1814"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30.10.2017</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20.11.2017</w:t>
            </w:r>
          </w:p>
        </w:tc>
      </w:tr>
      <w:tr w:rsidR="009D5F9E" w:rsidRPr="00B354A8" w:rsidTr="009C391F">
        <w:trPr>
          <w:trHeight w:val="260"/>
        </w:trPr>
        <w:tc>
          <w:tcPr>
            <w:tcW w:w="226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Услуги по поставке урн и полусфер.</w:t>
            </w:r>
          </w:p>
        </w:tc>
        <w:tc>
          <w:tcPr>
            <w:tcW w:w="184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 xml:space="preserve">ИП Жукова А.В. </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4,85</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17.11.2017</w:t>
            </w:r>
          </w:p>
        </w:tc>
        <w:tc>
          <w:tcPr>
            <w:tcW w:w="1814"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17.11.2017</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20.11.2017</w:t>
            </w:r>
          </w:p>
        </w:tc>
      </w:tr>
      <w:tr w:rsidR="009D5F9E" w:rsidRPr="00B354A8" w:rsidTr="009C391F">
        <w:trPr>
          <w:trHeight w:val="463"/>
        </w:trPr>
        <w:tc>
          <w:tcPr>
            <w:tcW w:w="226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 xml:space="preserve">Услуги по кассовому обслуживанию </w:t>
            </w:r>
          </w:p>
        </w:tc>
        <w:tc>
          <w:tcPr>
            <w:tcW w:w="184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proofErr w:type="gramStart"/>
            <w:r w:rsidRPr="007F23C4">
              <w:rPr>
                <w:rFonts w:ascii="Times New Roman" w:eastAsia="Times New Roman" w:hAnsi="Times New Roman"/>
                <w:sz w:val="20"/>
                <w:szCs w:val="20"/>
                <w:lang w:eastAsia="ru-RU"/>
              </w:rPr>
              <w:t>Карельский</w:t>
            </w:r>
            <w:proofErr w:type="gramEnd"/>
            <w:r w:rsidRPr="007F23C4">
              <w:rPr>
                <w:rFonts w:ascii="Times New Roman" w:eastAsia="Times New Roman" w:hAnsi="Times New Roman"/>
                <w:sz w:val="20"/>
                <w:szCs w:val="20"/>
                <w:lang w:eastAsia="ru-RU"/>
              </w:rPr>
              <w:t xml:space="preserve"> РФ АО «</w:t>
            </w:r>
            <w:proofErr w:type="spellStart"/>
            <w:r w:rsidRPr="007F23C4">
              <w:rPr>
                <w:rFonts w:ascii="Times New Roman" w:eastAsia="Times New Roman" w:hAnsi="Times New Roman"/>
                <w:sz w:val="20"/>
                <w:szCs w:val="20"/>
                <w:lang w:eastAsia="ru-RU"/>
              </w:rPr>
              <w:t>Россельхозбанк</w:t>
            </w:r>
            <w:proofErr w:type="spellEnd"/>
            <w:r w:rsidRPr="007F23C4">
              <w:rPr>
                <w:rFonts w:ascii="Times New Roman" w:eastAsia="Times New Roman" w:hAnsi="Times New Roman"/>
                <w:sz w:val="20"/>
                <w:szCs w:val="20"/>
                <w:lang w:eastAsia="ru-RU"/>
              </w:rPr>
              <w:t>»</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14,25</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01.06.2017</w:t>
            </w:r>
          </w:p>
        </w:tc>
        <w:tc>
          <w:tcPr>
            <w:tcW w:w="1814"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01.06.2017</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01.12.2017</w:t>
            </w:r>
          </w:p>
        </w:tc>
      </w:tr>
      <w:tr w:rsidR="009D5F9E" w:rsidRPr="00B354A8" w:rsidTr="009C391F">
        <w:trPr>
          <w:trHeight w:val="331"/>
        </w:trPr>
        <w:tc>
          <w:tcPr>
            <w:tcW w:w="226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Приобретение тротуарной плитки</w:t>
            </w:r>
          </w:p>
        </w:tc>
        <w:tc>
          <w:tcPr>
            <w:tcW w:w="1843"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ООО "</w:t>
            </w:r>
            <w:proofErr w:type="spellStart"/>
            <w:r w:rsidRPr="007F23C4">
              <w:rPr>
                <w:rFonts w:ascii="Times New Roman" w:eastAsia="Times New Roman" w:hAnsi="Times New Roman"/>
                <w:sz w:val="20"/>
                <w:szCs w:val="20"/>
                <w:lang w:eastAsia="ru-RU"/>
              </w:rPr>
              <w:t>СортСтройИнжиниринг</w:t>
            </w:r>
            <w:proofErr w:type="spellEnd"/>
            <w:r w:rsidRPr="007F23C4">
              <w:rPr>
                <w:rFonts w:ascii="Times New Roman" w:eastAsia="Times New Roman" w:hAnsi="Times New Roman"/>
                <w:sz w:val="20"/>
                <w:szCs w:val="20"/>
                <w:lang w:eastAsia="ru-RU"/>
              </w:rPr>
              <w:t>"</w:t>
            </w:r>
          </w:p>
        </w:tc>
        <w:tc>
          <w:tcPr>
            <w:tcW w:w="992" w:type="dxa"/>
            <w:shd w:val="clear" w:color="000000" w:fill="FFFFFF"/>
            <w:vAlign w:val="center"/>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457,99</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19.12.2017</w:t>
            </w:r>
          </w:p>
        </w:tc>
        <w:tc>
          <w:tcPr>
            <w:tcW w:w="1814"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19.12.2017</w:t>
            </w:r>
          </w:p>
        </w:tc>
        <w:tc>
          <w:tcPr>
            <w:tcW w:w="1276" w:type="dxa"/>
            <w:shd w:val="clear" w:color="000000" w:fill="FFFFFF"/>
            <w:vAlign w:val="center"/>
            <w:hideMark/>
          </w:tcPr>
          <w:p w:rsidR="009D5F9E" w:rsidRPr="007F23C4" w:rsidRDefault="009D5F9E" w:rsidP="009D5F9E">
            <w:pPr>
              <w:spacing w:after="0" w:line="240" w:lineRule="auto"/>
              <w:jc w:val="both"/>
              <w:rPr>
                <w:rFonts w:ascii="Times New Roman" w:eastAsia="Times New Roman" w:hAnsi="Times New Roman"/>
                <w:sz w:val="20"/>
                <w:szCs w:val="20"/>
                <w:lang w:eastAsia="ru-RU"/>
              </w:rPr>
            </w:pPr>
            <w:r w:rsidRPr="007F23C4">
              <w:rPr>
                <w:rFonts w:ascii="Times New Roman" w:eastAsia="Times New Roman" w:hAnsi="Times New Roman"/>
                <w:sz w:val="20"/>
                <w:szCs w:val="20"/>
                <w:lang w:eastAsia="ru-RU"/>
              </w:rPr>
              <w:t>26.12.2017</w:t>
            </w:r>
          </w:p>
        </w:tc>
      </w:tr>
      <w:tr w:rsidR="009D5F9E" w:rsidRPr="00B354A8" w:rsidTr="009C391F">
        <w:trPr>
          <w:trHeight w:val="300"/>
        </w:trPr>
        <w:tc>
          <w:tcPr>
            <w:tcW w:w="2263" w:type="dxa"/>
            <w:shd w:val="clear" w:color="auto" w:fill="auto"/>
            <w:noWrap/>
            <w:vAlign w:val="bottom"/>
            <w:hideMark/>
          </w:tcPr>
          <w:p w:rsidR="009D5F9E" w:rsidRPr="007F23C4" w:rsidRDefault="009D5F9E" w:rsidP="009D5F9E">
            <w:pPr>
              <w:spacing w:after="0" w:line="240" w:lineRule="auto"/>
              <w:jc w:val="both"/>
              <w:rPr>
                <w:rFonts w:ascii="Times New Roman" w:eastAsia="Times New Roman" w:hAnsi="Times New Roman"/>
                <w:b/>
                <w:sz w:val="20"/>
                <w:szCs w:val="20"/>
                <w:lang w:eastAsia="ru-RU"/>
              </w:rPr>
            </w:pPr>
            <w:r w:rsidRPr="007F23C4">
              <w:rPr>
                <w:rFonts w:ascii="Times New Roman" w:eastAsia="Times New Roman" w:hAnsi="Times New Roman"/>
                <w:b/>
                <w:sz w:val="20"/>
                <w:szCs w:val="20"/>
                <w:lang w:eastAsia="ru-RU"/>
              </w:rPr>
              <w:t> Всего</w:t>
            </w:r>
          </w:p>
        </w:tc>
        <w:tc>
          <w:tcPr>
            <w:tcW w:w="1843" w:type="dxa"/>
            <w:shd w:val="clear" w:color="auto" w:fill="auto"/>
            <w:noWrap/>
            <w:vAlign w:val="bottom"/>
            <w:hideMark/>
          </w:tcPr>
          <w:p w:rsidR="009D5F9E" w:rsidRPr="007F23C4" w:rsidRDefault="009D5F9E" w:rsidP="009D5F9E">
            <w:pPr>
              <w:spacing w:after="0" w:line="240" w:lineRule="auto"/>
              <w:jc w:val="both"/>
              <w:rPr>
                <w:rFonts w:ascii="Times New Roman" w:eastAsia="Times New Roman" w:hAnsi="Times New Roman"/>
                <w:b/>
                <w:sz w:val="20"/>
                <w:szCs w:val="20"/>
                <w:lang w:eastAsia="ru-RU"/>
              </w:rPr>
            </w:pPr>
            <w:r w:rsidRPr="007F23C4">
              <w:rPr>
                <w:rFonts w:ascii="Times New Roman" w:eastAsia="Times New Roman" w:hAnsi="Times New Roman"/>
                <w:b/>
                <w:sz w:val="20"/>
                <w:szCs w:val="20"/>
                <w:lang w:eastAsia="ru-RU"/>
              </w:rPr>
              <w:t> </w:t>
            </w:r>
          </w:p>
        </w:tc>
        <w:tc>
          <w:tcPr>
            <w:tcW w:w="992" w:type="dxa"/>
            <w:vAlign w:val="bottom"/>
          </w:tcPr>
          <w:p w:rsidR="009D5F9E" w:rsidRPr="007F23C4" w:rsidRDefault="009D5F9E" w:rsidP="009D5F9E">
            <w:pPr>
              <w:spacing w:after="0" w:line="240" w:lineRule="auto"/>
              <w:jc w:val="both"/>
              <w:rPr>
                <w:rFonts w:ascii="Times New Roman" w:eastAsia="Times New Roman" w:hAnsi="Times New Roman"/>
                <w:b/>
                <w:sz w:val="20"/>
                <w:szCs w:val="20"/>
                <w:lang w:eastAsia="ru-RU"/>
              </w:rPr>
            </w:pPr>
            <w:r w:rsidRPr="007F23C4">
              <w:rPr>
                <w:rFonts w:ascii="Times New Roman" w:eastAsia="Times New Roman" w:hAnsi="Times New Roman"/>
                <w:b/>
                <w:sz w:val="20"/>
                <w:szCs w:val="20"/>
                <w:lang w:eastAsia="ru-RU"/>
              </w:rPr>
              <w:t>1 200,53</w:t>
            </w:r>
          </w:p>
        </w:tc>
        <w:tc>
          <w:tcPr>
            <w:tcW w:w="1276" w:type="dxa"/>
            <w:shd w:val="clear" w:color="auto" w:fill="auto"/>
            <w:noWrap/>
            <w:vAlign w:val="bottom"/>
            <w:hideMark/>
          </w:tcPr>
          <w:p w:rsidR="009D5F9E" w:rsidRPr="007F23C4" w:rsidRDefault="009D5F9E" w:rsidP="009D5F9E">
            <w:pPr>
              <w:spacing w:after="0" w:line="240" w:lineRule="auto"/>
              <w:jc w:val="both"/>
              <w:rPr>
                <w:rFonts w:ascii="Times New Roman" w:eastAsia="Times New Roman" w:hAnsi="Times New Roman"/>
                <w:b/>
                <w:sz w:val="20"/>
                <w:szCs w:val="20"/>
                <w:lang w:eastAsia="ru-RU"/>
              </w:rPr>
            </w:pPr>
            <w:r w:rsidRPr="007F23C4">
              <w:rPr>
                <w:rFonts w:ascii="Times New Roman" w:eastAsia="Times New Roman" w:hAnsi="Times New Roman"/>
                <w:b/>
                <w:sz w:val="20"/>
                <w:szCs w:val="20"/>
                <w:lang w:eastAsia="ru-RU"/>
              </w:rPr>
              <w:t> </w:t>
            </w:r>
          </w:p>
        </w:tc>
        <w:tc>
          <w:tcPr>
            <w:tcW w:w="1814" w:type="dxa"/>
            <w:shd w:val="clear" w:color="auto" w:fill="auto"/>
            <w:noWrap/>
            <w:vAlign w:val="bottom"/>
            <w:hideMark/>
          </w:tcPr>
          <w:p w:rsidR="009D5F9E" w:rsidRPr="007F23C4" w:rsidRDefault="009D5F9E" w:rsidP="009D5F9E">
            <w:pPr>
              <w:spacing w:after="0" w:line="240" w:lineRule="auto"/>
              <w:jc w:val="both"/>
              <w:rPr>
                <w:rFonts w:ascii="Times New Roman" w:eastAsia="Times New Roman" w:hAnsi="Times New Roman"/>
                <w:b/>
                <w:sz w:val="20"/>
                <w:szCs w:val="20"/>
                <w:lang w:eastAsia="ru-RU"/>
              </w:rPr>
            </w:pPr>
            <w:r w:rsidRPr="007F23C4">
              <w:rPr>
                <w:rFonts w:ascii="Times New Roman" w:eastAsia="Times New Roman" w:hAnsi="Times New Roman"/>
                <w:b/>
                <w:sz w:val="20"/>
                <w:szCs w:val="20"/>
                <w:lang w:eastAsia="ru-RU"/>
              </w:rPr>
              <w:t> </w:t>
            </w:r>
          </w:p>
        </w:tc>
        <w:tc>
          <w:tcPr>
            <w:tcW w:w="1276" w:type="dxa"/>
            <w:shd w:val="clear" w:color="auto" w:fill="auto"/>
            <w:noWrap/>
            <w:vAlign w:val="bottom"/>
            <w:hideMark/>
          </w:tcPr>
          <w:p w:rsidR="009D5F9E" w:rsidRPr="007F23C4" w:rsidRDefault="009D5F9E" w:rsidP="009D5F9E">
            <w:pPr>
              <w:spacing w:after="0" w:line="240" w:lineRule="auto"/>
              <w:jc w:val="both"/>
              <w:rPr>
                <w:rFonts w:ascii="Times New Roman" w:eastAsia="Times New Roman" w:hAnsi="Times New Roman"/>
                <w:b/>
                <w:sz w:val="20"/>
                <w:szCs w:val="20"/>
                <w:lang w:eastAsia="ru-RU"/>
              </w:rPr>
            </w:pPr>
            <w:r w:rsidRPr="007F23C4">
              <w:rPr>
                <w:rFonts w:ascii="Times New Roman" w:eastAsia="Times New Roman" w:hAnsi="Times New Roman"/>
                <w:b/>
                <w:sz w:val="20"/>
                <w:szCs w:val="20"/>
                <w:lang w:eastAsia="ru-RU"/>
              </w:rPr>
              <w:t> </w:t>
            </w:r>
          </w:p>
        </w:tc>
      </w:tr>
    </w:tbl>
    <w:p w:rsidR="009D5F9E" w:rsidRDefault="009D5F9E" w:rsidP="009D5F9E">
      <w:pPr>
        <w:tabs>
          <w:tab w:val="left" w:pos="2676"/>
        </w:tabs>
        <w:spacing w:after="0"/>
        <w:jc w:val="right"/>
        <w:rPr>
          <w:rFonts w:ascii="Times New Roman" w:hAnsi="Times New Roman"/>
          <w:sz w:val="28"/>
          <w:szCs w:val="28"/>
        </w:rPr>
      </w:pPr>
      <w:r>
        <w:rPr>
          <w:rFonts w:ascii="Times New Roman" w:hAnsi="Times New Roman"/>
          <w:sz w:val="28"/>
          <w:szCs w:val="28"/>
        </w:rPr>
        <w:t xml:space="preserve"> </w:t>
      </w:r>
    </w:p>
    <w:p w:rsidR="009D5F9E" w:rsidRPr="00171BCB" w:rsidRDefault="009D5F9E" w:rsidP="004D3D8B">
      <w:pPr>
        <w:spacing w:after="0" w:line="240" w:lineRule="auto"/>
        <w:jc w:val="both"/>
        <w:rPr>
          <w:rFonts w:ascii="Times New Roman" w:eastAsia="Times New Roman" w:hAnsi="Times New Roman"/>
          <w:color w:val="000000"/>
          <w:sz w:val="28"/>
          <w:szCs w:val="28"/>
          <w:lang w:eastAsia="ru-RU"/>
        </w:rPr>
      </w:pPr>
      <w:r w:rsidRPr="00171BCB">
        <w:rPr>
          <w:rFonts w:ascii="Times New Roman" w:hAnsi="Times New Roman"/>
          <w:sz w:val="28"/>
          <w:szCs w:val="28"/>
        </w:rPr>
        <w:t xml:space="preserve">        Всего </w:t>
      </w:r>
      <w:r w:rsidRPr="00171BCB">
        <w:rPr>
          <w:rFonts w:ascii="Times New Roman" w:eastAsiaTheme="minorHAnsi" w:hAnsi="Times New Roman"/>
          <w:sz w:val="28"/>
          <w:szCs w:val="28"/>
        </w:rPr>
        <w:t>ТСЖ «</w:t>
      </w:r>
      <w:r w:rsidRPr="0075424F">
        <w:rPr>
          <w:rFonts w:ascii="Times New Roman" w:hAnsi="Times New Roman"/>
          <w:sz w:val="28"/>
          <w:szCs w:val="28"/>
        </w:rPr>
        <w:t>Дружба народов,19</w:t>
      </w:r>
      <w:r w:rsidRPr="00171BCB">
        <w:rPr>
          <w:rFonts w:ascii="Times New Roman" w:eastAsiaTheme="minorHAnsi" w:hAnsi="Times New Roman"/>
          <w:sz w:val="28"/>
          <w:szCs w:val="28"/>
        </w:rPr>
        <w:t>»</w:t>
      </w:r>
      <w:r w:rsidRPr="00171BCB">
        <w:rPr>
          <w:rFonts w:ascii="Times New Roman" w:hAnsi="Times New Roman"/>
          <w:sz w:val="28"/>
          <w:szCs w:val="28"/>
        </w:rPr>
        <w:t xml:space="preserve"> были представлены документы, подтверждающие </w:t>
      </w:r>
      <w:r w:rsidRPr="00B354A8">
        <w:rPr>
          <w:rFonts w:ascii="Times New Roman" w:hAnsi="Times New Roman"/>
          <w:sz w:val="28"/>
          <w:szCs w:val="28"/>
        </w:rPr>
        <w:t>фактичекские затраты по выполнению работ и приобретению материалов для благоустройства придомовой территории на общую сумму</w:t>
      </w:r>
      <w:r w:rsidRPr="00171BCB">
        <w:rPr>
          <w:rFonts w:ascii="Times New Roman" w:eastAsia="Times New Roman" w:hAnsi="Times New Roman"/>
          <w:color w:val="000000"/>
          <w:sz w:val="28"/>
          <w:szCs w:val="28"/>
          <w:lang w:eastAsia="ru-RU"/>
        </w:rPr>
        <w:t xml:space="preserve"> 1 200,53</w:t>
      </w:r>
      <w:r>
        <w:rPr>
          <w:rFonts w:ascii="Times New Roman" w:eastAsia="Times New Roman" w:hAnsi="Times New Roman"/>
          <w:color w:val="000000"/>
          <w:sz w:val="28"/>
          <w:szCs w:val="28"/>
          <w:lang w:eastAsia="ru-RU"/>
        </w:rPr>
        <w:t xml:space="preserve"> тыс. руб.</w:t>
      </w:r>
    </w:p>
    <w:p w:rsidR="009D5F9E" w:rsidRPr="00B866E3" w:rsidRDefault="009D5F9E" w:rsidP="004D3D8B">
      <w:pPr>
        <w:tabs>
          <w:tab w:val="left" w:pos="26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66E3">
        <w:rPr>
          <w:rFonts w:ascii="Times New Roman" w:hAnsi="Times New Roman"/>
          <w:sz w:val="28"/>
          <w:szCs w:val="28"/>
        </w:rPr>
        <w:t xml:space="preserve">При проверке указанных документов выявлены случаи нарушения сроков выполнения работ, установленных пунктом 2.1.1 </w:t>
      </w:r>
      <w:r w:rsidR="00DB5F01">
        <w:rPr>
          <w:rFonts w:ascii="Times New Roman" w:hAnsi="Times New Roman"/>
          <w:sz w:val="28"/>
          <w:szCs w:val="28"/>
        </w:rPr>
        <w:t>с</w:t>
      </w:r>
      <w:r w:rsidRPr="00B866E3">
        <w:rPr>
          <w:rFonts w:ascii="Times New Roman" w:hAnsi="Times New Roman"/>
          <w:sz w:val="28"/>
          <w:szCs w:val="28"/>
        </w:rPr>
        <w:t>оглашения (до 01.10.2017 года).</w:t>
      </w:r>
      <w:r w:rsidRPr="00B866E3">
        <w:rPr>
          <w:rFonts w:ascii="Times New Roman" w:eastAsia="Times New Roman" w:hAnsi="Times New Roman"/>
          <w:sz w:val="20"/>
          <w:szCs w:val="20"/>
          <w:lang w:eastAsia="ru-RU"/>
        </w:rPr>
        <w:t xml:space="preserve"> </w:t>
      </w:r>
    </w:p>
    <w:p w:rsidR="009D5F9E" w:rsidRDefault="009D5F9E" w:rsidP="004D3D8B">
      <w:pPr>
        <w:spacing w:after="0" w:line="240" w:lineRule="auto"/>
        <w:ind w:firstLine="708"/>
        <w:jc w:val="both"/>
        <w:rPr>
          <w:rFonts w:ascii="Times New Roman" w:hAnsi="Times New Roman"/>
          <w:sz w:val="28"/>
          <w:szCs w:val="28"/>
        </w:rPr>
      </w:pPr>
      <w:proofErr w:type="gramStart"/>
      <w:r w:rsidRPr="00B866E3">
        <w:rPr>
          <w:rFonts w:ascii="Times New Roman" w:eastAsia="Times New Roman" w:hAnsi="Times New Roman"/>
          <w:sz w:val="28"/>
          <w:szCs w:val="28"/>
          <w:lang w:eastAsia="ru-RU"/>
        </w:rPr>
        <w:t>Согласно пояснениям</w:t>
      </w:r>
      <w:r>
        <w:rPr>
          <w:rFonts w:ascii="Times New Roman" w:eastAsia="Times New Roman" w:hAnsi="Times New Roman"/>
          <w:sz w:val="28"/>
          <w:szCs w:val="28"/>
          <w:lang w:eastAsia="ru-RU"/>
        </w:rPr>
        <w:t xml:space="preserve">, представленным председателем правления </w:t>
      </w:r>
      <w:r w:rsidRPr="00D81C21">
        <w:rPr>
          <w:rFonts w:ascii="Times New Roman" w:eastAsiaTheme="minorHAnsi" w:hAnsi="Times New Roman"/>
          <w:sz w:val="28"/>
          <w:szCs w:val="28"/>
        </w:rPr>
        <w:t>ТСЖ «</w:t>
      </w:r>
      <w:r>
        <w:rPr>
          <w:rFonts w:ascii="Times New Roman" w:eastAsiaTheme="minorHAnsi" w:hAnsi="Times New Roman"/>
          <w:sz w:val="28"/>
          <w:szCs w:val="28"/>
        </w:rPr>
        <w:t>Дружба народов, 19</w:t>
      </w:r>
      <w:r w:rsidRPr="00D81C21">
        <w:rPr>
          <w:rFonts w:ascii="Times New Roman" w:eastAsiaTheme="minorHAnsi" w:hAnsi="Times New Roman"/>
          <w:sz w:val="28"/>
          <w:szCs w:val="28"/>
        </w:rPr>
        <w:t>»</w:t>
      </w:r>
      <w:r>
        <w:rPr>
          <w:rFonts w:ascii="Times New Roman" w:eastAsiaTheme="minorHAnsi" w:hAnsi="Times New Roman"/>
          <w:sz w:val="28"/>
          <w:szCs w:val="28"/>
        </w:rPr>
        <w:t>,</w:t>
      </w:r>
      <w:r>
        <w:rPr>
          <w:rFonts w:ascii="Times New Roman" w:hAnsi="Times New Roman"/>
          <w:sz w:val="28"/>
          <w:szCs w:val="28"/>
        </w:rPr>
        <w:t xml:space="preserve"> нарушение сроков выполнения работ произошло по причине не выполнения договора – подряда подрядчиком ИП Воробьевым А.А. На выполнение работ по устройству автопарковки 23.06.2017 года по решению Общественной </w:t>
      </w:r>
      <w:r w:rsidRPr="00A26877">
        <w:rPr>
          <w:rFonts w:ascii="Times New Roman" w:hAnsi="Times New Roman"/>
          <w:sz w:val="28"/>
          <w:szCs w:val="28"/>
        </w:rPr>
        <w:t>комиссии, зафиксированному в Протоколе от 20.06.2017г.</w:t>
      </w:r>
      <w:r>
        <w:rPr>
          <w:rFonts w:ascii="Times New Roman" w:hAnsi="Times New Roman"/>
          <w:sz w:val="28"/>
          <w:szCs w:val="28"/>
        </w:rPr>
        <w:t>,</w:t>
      </w:r>
      <w:r w:rsidRPr="00A26877">
        <w:rPr>
          <w:rFonts w:ascii="Times New Roman" w:hAnsi="Times New Roman"/>
          <w:sz w:val="28"/>
          <w:szCs w:val="28"/>
        </w:rPr>
        <w:t xml:space="preserve"> был заключен договор подряда с ИП Воробьевым </w:t>
      </w:r>
      <w:r w:rsidRPr="00F9113C">
        <w:rPr>
          <w:rFonts w:ascii="Times New Roman" w:hAnsi="Times New Roman"/>
          <w:sz w:val="28"/>
          <w:szCs w:val="28"/>
        </w:rPr>
        <w:t xml:space="preserve">А.А. ИП Воробьев А.А. </w:t>
      </w:r>
      <w:r>
        <w:rPr>
          <w:rFonts w:ascii="Times New Roman" w:hAnsi="Times New Roman"/>
          <w:sz w:val="28"/>
          <w:szCs w:val="28"/>
        </w:rPr>
        <w:t>06 сентября 2017</w:t>
      </w:r>
      <w:r w:rsidRPr="00F9113C">
        <w:rPr>
          <w:rFonts w:ascii="Times New Roman" w:hAnsi="Times New Roman"/>
          <w:sz w:val="28"/>
          <w:szCs w:val="28"/>
        </w:rPr>
        <w:t>г.</w:t>
      </w:r>
      <w:r>
        <w:rPr>
          <w:rFonts w:ascii="Times New Roman" w:hAnsi="Times New Roman"/>
          <w:sz w:val="28"/>
          <w:szCs w:val="28"/>
        </w:rPr>
        <w:t xml:space="preserve"> </w:t>
      </w:r>
      <w:r w:rsidRPr="00F9113C">
        <w:rPr>
          <w:rFonts w:ascii="Times New Roman" w:hAnsi="Times New Roman"/>
          <w:sz w:val="28"/>
          <w:szCs w:val="28"/>
        </w:rPr>
        <w:t>уведомил</w:t>
      </w:r>
      <w:proofErr w:type="gramEnd"/>
      <w:r w:rsidRPr="00F9113C">
        <w:rPr>
          <w:rFonts w:ascii="Times New Roman" w:hAnsi="Times New Roman"/>
          <w:sz w:val="28"/>
          <w:szCs w:val="28"/>
        </w:rPr>
        <w:t xml:space="preserve"> </w:t>
      </w:r>
      <w:r w:rsidRPr="00F9113C">
        <w:rPr>
          <w:rFonts w:ascii="Times New Roman" w:eastAsiaTheme="minorHAnsi" w:hAnsi="Times New Roman"/>
          <w:sz w:val="28"/>
          <w:szCs w:val="28"/>
        </w:rPr>
        <w:t>ТСЖ «</w:t>
      </w:r>
      <w:r>
        <w:rPr>
          <w:rFonts w:ascii="Times New Roman" w:eastAsiaTheme="minorHAnsi" w:hAnsi="Times New Roman"/>
          <w:sz w:val="28"/>
          <w:szCs w:val="28"/>
        </w:rPr>
        <w:t>Дружба народов, 19</w:t>
      </w:r>
      <w:r w:rsidRPr="00F9113C">
        <w:rPr>
          <w:rFonts w:ascii="Times New Roman" w:eastAsiaTheme="minorHAnsi" w:hAnsi="Times New Roman"/>
          <w:sz w:val="28"/>
          <w:szCs w:val="28"/>
        </w:rPr>
        <w:t>»</w:t>
      </w:r>
      <w:r w:rsidRPr="00F9113C">
        <w:rPr>
          <w:rFonts w:ascii="Times New Roman" w:hAnsi="Times New Roman"/>
          <w:sz w:val="28"/>
          <w:szCs w:val="28"/>
        </w:rPr>
        <w:t xml:space="preserve"> о невозможности завершения работ в срок и приостановлении исполнения договора. </w:t>
      </w:r>
      <w:proofErr w:type="gramStart"/>
      <w:r w:rsidRPr="00F9113C">
        <w:rPr>
          <w:rFonts w:ascii="Times New Roman" w:hAnsi="Times New Roman"/>
          <w:sz w:val="28"/>
          <w:szCs w:val="28"/>
        </w:rPr>
        <w:t>Работы, предусмотренные договором подрядчик не выполнил</w:t>
      </w:r>
      <w:proofErr w:type="gramEnd"/>
      <w:r w:rsidRPr="00F9113C">
        <w:rPr>
          <w:rFonts w:ascii="Times New Roman" w:hAnsi="Times New Roman"/>
          <w:sz w:val="28"/>
          <w:szCs w:val="28"/>
        </w:rPr>
        <w:t xml:space="preserve">. 29 ноября 2017 года договор между </w:t>
      </w:r>
      <w:r w:rsidRPr="00F9113C">
        <w:rPr>
          <w:rFonts w:ascii="Times New Roman" w:eastAsiaTheme="minorHAnsi" w:hAnsi="Times New Roman"/>
          <w:sz w:val="28"/>
          <w:szCs w:val="28"/>
        </w:rPr>
        <w:t>ТСЖ «</w:t>
      </w:r>
      <w:r>
        <w:rPr>
          <w:rFonts w:ascii="Times New Roman" w:eastAsiaTheme="minorHAnsi" w:hAnsi="Times New Roman"/>
          <w:sz w:val="28"/>
          <w:szCs w:val="28"/>
        </w:rPr>
        <w:t>Дружба народов, 19</w:t>
      </w:r>
      <w:r w:rsidRPr="00F9113C">
        <w:rPr>
          <w:rFonts w:ascii="Times New Roman" w:eastAsiaTheme="minorHAnsi" w:hAnsi="Times New Roman"/>
          <w:sz w:val="28"/>
          <w:szCs w:val="28"/>
        </w:rPr>
        <w:t>»</w:t>
      </w:r>
      <w:r w:rsidRPr="00F9113C">
        <w:rPr>
          <w:rFonts w:ascii="Times New Roman" w:hAnsi="Times New Roman"/>
          <w:sz w:val="28"/>
          <w:szCs w:val="28"/>
        </w:rPr>
        <w:t xml:space="preserve"> </w:t>
      </w:r>
      <w:r>
        <w:rPr>
          <w:rFonts w:ascii="Times New Roman" w:hAnsi="Times New Roman"/>
          <w:sz w:val="28"/>
          <w:szCs w:val="28"/>
        </w:rPr>
        <w:t xml:space="preserve">и </w:t>
      </w:r>
      <w:r w:rsidRPr="00F9113C">
        <w:rPr>
          <w:rFonts w:ascii="Times New Roman" w:hAnsi="Times New Roman"/>
          <w:sz w:val="28"/>
          <w:szCs w:val="28"/>
        </w:rPr>
        <w:t>ИП Воробьев</w:t>
      </w:r>
      <w:r>
        <w:rPr>
          <w:rFonts w:ascii="Times New Roman" w:hAnsi="Times New Roman"/>
          <w:sz w:val="28"/>
          <w:szCs w:val="28"/>
        </w:rPr>
        <w:t>ым</w:t>
      </w:r>
      <w:r w:rsidRPr="00F9113C">
        <w:rPr>
          <w:rFonts w:ascii="Times New Roman" w:hAnsi="Times New Roman"/>
          <w:sz w:val="28"/>
          <w:szCs w:val="28"/>
        </w:rPr>
        <w:t xml:space="preserve"> А.А. был расторгнут. </w:t>
      </w:r>
      <w:r>
        <w:rPr>
          <w:rFonts w:ascii="Times New Roman" w:hAnsi="Times New Roman"/>
          <w:sz w:val="28"/>
          <w:szCs w:val="28"/>
        </w:rPr>
        <w:t>Н</w:t>
      </w:r>
      <w:r w:rsidRPr="00F9113C">
        <w:rPr>
          <w:rFonts w:ascii="Times New Roman" w:hAnsi="Times New Roman"/>
          <w:sz w:val="28"/>
          <w:szCs w:val="28"/>
        </w:rPr>
        <w:t xml:space="preserve">евыполнение работ ИП Воробьевым А.А. в срок и расторжение с ним договора, </w:t>
      </w:r>
      <w:r>
        <w:rPr>
          <w:rFonts w:ascii="Times New Roman" w:hAnsi="Times New Roman"/>
          <w:sz w:val="28"/>
          <w:szCs w:val="28"/>
        </w:rPr>
        <w:t>повлекло</w:t>
      </w:r>
      <w:r w:rsidRPr="00F9113C">
        <w:rPr>
          <w:rFonts w:ascii="Times New Roman" w:hAnsi="Times New Roman"/>
          <w:sz w:val="28"/>
          <w:szCs w:val="28"/>
        </w:rPr>
        <w:t xml:space="preserve"> </w:t>
      </w:r>
      <w:r>
        <w:rPr>
          <w:rFonts w:ascii="Times New Roman" w:hAnsi="Times New Roman"/>
          <w:sz w:val="28"/>
          <w:szCs w:val="28"/>
        </w:rPr>
        <w:t>не</w:t>
      </w:r>
      <w:r w:rsidRPr="00F9113C">
        <w:rPr>
          <w:rFonts w:ascii="Times New Roman" w:hAnsi="Times New Roman"/>
          <w:sz w:val="28"/>
          <w:szCs w:val="28"/>
        </w:rPr>
        <w:t>выполнен</w:t>
      </w:r>
      <w:r>
        <w:rPr>
          <w:rFonts w:ascii="Times New Roman" w:hAnsi="Times New Roman"/>
          <w:sz w:val="28"/>
          <w:szCs w:val="28"/>
        </w:rPr>
        <w:t>ие запланированных мероприятий</w:t>
      </w:r>
      <w:r w:rsidRPr="00F9113C">
        <w:rPr>
          <w:rFonts w:ascii="Times New Roman" w:hAnsi="Times New Roman"/>
          <w:sz w:val="28"/>
          <w:szCs w:val="28"/>
        </w:rPr>
        <w:t xml:space="preserve"> </w:t>
      </w:r>
      <w:r>
        <w:rPr>
          <w:rFonts w:ascii="Times New Roman" w:hAnsi="Times New Roman"/>
          <w:sz w:val="28"/>
          <w:szCs w:val="28"/>
        </w:rPr>
        <w:t>в срок, установленный</w:t>
      </w:r>
      <w:r w:rsidRPr="00F9113C">
        <w:rPr>
          <w:rFonts w:ascii="Times New Roman" w:hAnsi="Times New Roman"/>
          <w:sz w:val="28"/>
          <w:szCs w:val="28"/>
        </w:rPr>
        <w:t xml:space="preserve"> </w:t>
      </w:r>
      <w:r w:rsidR="00DB5F01">
        <w:rPr>
          <w:rFonts w:ascii="Times New Roman" w:hAnsi="Times New Roman"/>
          <w:sz w:val="28"/>
          <w:szCs w:val="28"/>
        </w:rPr>
        <w:t>с</w:t>
      </w:r>
      <w:r w:rsidRPr="00F9113C">
        <w:rPr>
          <w:rFonts w:ascii="Times New Roman" w:hAnsi="Times New Roman"/>
          <w:sz w:val="28"/>
          <w:szCs w:val="28"/>
        </w:rPr>
        <w:t>оглашением.</w:t>
      </w:r>
    </w:p>
    <w:p w:rsidR="00127C27" w:rsidRPr="00F9113C" w:rsidRDefault="00856E94" w:rsidP="00856E94">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Вместе с пояснениями от 10.07.2018г., по акту проверки Администрацией Сортавальского городского поселения было представлено в Контрольно-счетный комитет </w:t>
      </w:r>
      <w:r w:rsidR="005769D5">
        <w:rPr>
          <w:rFonts w:ascii="Times New Roman" w:hAnsi="Times New Roman"/>
          <w:sz w:val="28"/>
          <w:szCs w:val="28"/>
        </w:rPr>
        <w:t>д</w:t>
      </w:r>
      <w:r>
        <w:rPr>
          <w:rFonts w:ascii="Times New Roman" w:hAnsi="Times New Roman"/>
          <w:sz w:val="28"/>
          <w:szCs w:val="28"/>
        </w:rPr>
        <w:t xml:space="preserve">ополнительное соглашение от 29.09.2017г. </w:t>
      </w:r>
      <w:r w:rsidRPr="00D81C21">
        <w:rPr>
          <w:rFonts w:ascii="Times New Roman" w:eastAsiaTheme="minorHAnsi" w:hAnsi="Times New Roman"/>
          <w:sz w:val="28"/>
          <w:szCs w:val="28"/>
        </w:rPr>
        <w:t>ТСЖ «</w:t>
      </w:r>
      <w:r>
        <w:rPr>
          <w:rFonts w:ascii="Times New Roman" w:eastAsiaTheme="minorHAnsi" w:hAnsi="Times New Roman"/>
          <w:sz w:val="28"/>
          <w:szCs w:val="28"/>
        </w:rPr>
        <w:t>Дружба народов, 19</w:t>
      </w:r>
      <w:r w:rsidRPr="00D81C21">
        <w:rPr>
          <w:rFonts w:ascii="Times New Roman" w:eastAsiaTheme="minorHAnsi" w:hAnsi="Times New Roman"/>
          <w:sz w:val="28"/>
          <w:szCs w:val="28"/>
        </w:rPr>
        <w:t>»</w:t>
      </w:r>
      <w:r>
        <w:rPr>
          <w:rFonts w:ascii="Times New Roman" w:eastAsiaTheme="minorHAnsi" w:hAnsi="Times New Roman"/>
          <w:sz w:val="28"/>
          <w:szCs w:val="28"/>
        </w:rPr>
        <w:t xml:space="preserve"> </w:t>
      </w:r>
      <w:r>
        <w:rPr>
          <w:rFonts w:ascii="Times New Roman" w:hAnsi="Times New Roman"/>
          <w:sz w:val="28"/>
          <w:szCs w:val="28"/>
        </w:rPr>
        <w:t>согласно которому срок выполнения работ (до 01.10.2017 года) продлен до 31.12.2017 года. По информации, содержащейся в письме от 10.07.2018г.</w:t>
      </w:r>
      <w:r w:rsidR="009C391F">
        <w:rPr>
          <w:rFonts w:ascii="Times New Roman" w:hAnsi="Times New Roman"/>
          <w:sz w:val="28"/>
          <w:szCs w:val="28"/>
        </w:rPr>
        <w:t>,</w:t>
      </w:r>
      <w:r>
        <w:rPr>
          <w:rFonts w:ascii="Times New Roman" w:hAnsi="Times New Roman"/>
          <w:sz w:val="28"/>
          <w:szCs w:val="28"/>
        </w:rPr>
        <w:t xml:space="preserve"> дополнительное оглашение не </w:t>
      </w:r>
      <w:r w:rsidR="004D226C">
        <w:rPr>
          <w:rFonts w:ascii="Times New Roman" w:hAnsi="Times New Roman"/>
          <w:sz w:val="28"/>
          <w:szCs w:val="28"/>
        </w:rPr>
        <w:t xml:space="preserve">было </w:t>
      </w:r>
      <w:r>
        <w:rPr>
          <w:rFonts w:ascii="Times New Roman" w:hAnsi="Times New Roman"/>
          <w:sz w:val="28"/>
          <w:szCs w:val="28"/>
        </w:rPr>
        <w:t xml:space="preserve">представлено к </w:t>
      </w:r>
      <w:r>
        <w:rPr>
          <w:rFonts w:ascii="Times New Roman" w:hAnsi="Times New Roman"/>
          <w:sz w:val="28"/>
          <w:szCs w:val="28"/>
        </w:rPr>
        <w:lastRenderedPageBreak/>
        <w:t>проверке в связи с большим объемом предоставляемых для проверки документов.</w:t>
      </w:r>
    </w:p>
    <w:p w:rsidR="009D5F9E" w:rsidRPr="007C05CD"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По условиям Соглашения (пункт 2.1.3), </w:t>
      </w:r>
      <w:r w:rsidRPr="00D81C21">
        <w:rPr>
          <w:rFonts w:ascii="Times New Roman" w:eastAsiaTheme="minorHAnsi" w:hAnsi="Times New Roman"/>
          <w:sz w:val="28"/>
          <w:szCs w:val="28"/>
        </w:rPr>
        <w:t>ТСЖ «</w:t>
      </w:r>
      <w:r>
        <w:rPr>
          <w:rFonts w:ascii="Times New Roman" w:eastAsiaTheme="minorHAnsi" w:hAnsi="Times New Roman"/>
          <w:sz w:val="28"/>
          <w:szCs w:val="28"/>
        </w:rPr>
        <w:t>Дружба народов, 19</w:t>
      </w:r>
      <w:r w:rsidRPr="00D81C21">
        <w:rPr>
          <w:rFonts w:ascii="Times New Roman" w:eastAsiaTheme="minorHAnsi" w:hAnsi="Times New Roman"/>
          <w:sz w:val="28"/>
          <w:szCs w:val="28"/>
        </w:rPr>
        <w:t>»</w:t>
      </w:r>
      <w:r>
        <w:rPr>
          <w:rFonts w:ascii="Times New Roman" w:hAnsi="Times New Roman"/>
          <w:sz w:val="28"/>
          <w:szCs w:val="28"/>
        </w:rPr>
        <w:t xml:space="preserve"> было обязано включить в комиссию по приемке выполненных работ, услуг и поставленных товаров представителя Администрации, не менее трех представителей Общественной комиссии и не менее трех представителей от совета многоквартирного дома, а также согласовать с Администрацией Сортавальского городского поселения акты приемки работ по </w:t>
      </w:r>
      <w:r w:rsidRPr="007C05CD">
        <w:rPr>
          <w:rFonts w:ascii="Times New Roman" w:hAnsi="Times New Roman"/>
          <w:sz w:val="28"/>
          <w:szCs w:val="28"/>
        </w:rPr>
        <w:t xml:space="preserve">благоустройству территории. </w:t>
      </w:r>
      <w:proofErr w:type="gramEnd"/>
    </w:p>
    <w:p w:rsidR="009D5F9E" w:rsidRPr="007C05CD" w:rsidRDefault="009D5F9E" w:rsidP="004D3D8B">
      <w:pPr>
        <w:tabs>
          <w:tab w:val="left" w:pos="2676"/>
        </w:tabs>
        <w:spacing w:after="0" w:line="240" w:lineRule="auto"/>
        <w:jc w:val="both"/>
        <w:rPr>
          <w:rFonts w:ascii="Times New Roman" w:hAnsi="Times New Roman"/>
          <w:sz w:val="28"/>
          <w:szCs w:val="28"/>
        </w:rPr>
      </w:pPr>
      <w:r w:rsidRPr="007C05CD">
        <w:rPr>
          <w:rFonts w:ascii="Times New Roman" w:hAnsi="Times New Roman"/>
          <w:sz w:val="28"/>
          <w:szCs w:val="28"/>
        </w:rPr>
        <w:t xml:space="preserve">       Представленные к проверке акты приема</w:t>
      </w:r>
      <w:r>
        <w:rPr>
          <w:rFonts w:ascii="Times New Roman" w:hAnsi="Times New Roman"/>
          <w:sz w:val="28"/>
          <w:szCs w:val="28"/>
        </w:rPr>
        <w:t>-</w:t>
      </w:r>
      <w:r w:rsidRPr="007C05CD">
        <w:rPr>
          <w:rFonts w:ascii="Times New Roman" w:hAnsi="Times New Roman"/>
          <w:sz w:val="28"/>
          <w:szCs w:val="28"/>
        </w:rPr>
        <w:t>передачи оборудования (товарные накладные), акты приемки выполненных работ:</w:t>
      </w:r>
    </w:p>
    <w:p w:rsidR="009D5F9E" w:rsidRPr="007C05CD" w:rsidRDefault="009D5F9E" w:rsidP="004D3D8B">
      <w:pPr>
        <w:tabs>
          <w:tab w:val="left" w:pos="2676"/>
        </w:tabs>
        <w:spacing w:after="0" w:line="240" w:lineRule="auto"/>
        <w:jc w:val="both"/>
        <w:rPr>
          <w:rFonts w:ascii="Times New Roman" w:eastAsia="Times New Roman" w:hAnsi="Times New Roman"/>
          <w:sz w:val="28"/>
          <w:szCs w:val="28"/>
          <w:lang w:eastAsia="ru-RU"/>
        </w:rPr>
      </w:pPr>
      <w:r w:rsidRPr="007C05CD">
        <w:rPr>
          <w:rFonts w:ascii="Times New Roman" w:hAnsi="Times New Roman"/>
          <w:sz w:val="28"/>
          <w:szCs w:val="28"/>
        </w:rPr>
        <w:t>-акт по</w:t>
      </w:r>
      <w:r w:rsidRPr="007C05CD">
        <w:rPr>
          <w:rFonts w:ascii="Times New Roman" w:eastAsia="Times New Roman" w:hAnsi="Times New Roman"/>
          <w:sz w:val="28"/>
          <w:szCs w:val="28"/>
          <w:lang w:eastAsia="ru-RU"/>
        </w:rPr>
        <w:t xml:space="preserve"> приемке работ №2 от 31.07.2017г. по устройству бетонной пешеходной дорожки;</w:t>
      </w:r>
    </w:p>
    <w:p w:rsidR="009D5F9E" w:rsidRPr="007C05CD" w:rsidRDefault="009D5F9E" w:rsidP="004D3D8B">
      <w:pPr>
        <w:tabs>
          <w:tab w:val="left" w:pos="2676"/>
        </w:tabs>
        <w:spacing w:after="0" w:line="240" w:lineRule="auto"/>
        <w:jc w:val="both"/>
        <w:rPr>
          <w:rFonts w:ascii="Times New Roman" w:hAnsi="Times New Roman"/>
          <w:sz w:val="28"/>
          <w:szCs w:val="28"/>
        </w:rPr>
      </w:pPr>
      <w:r w:rsidRPr="007C05CD">
        <w:rPr>
          <w:rFonts w:ascii="Times New Roman" w:hAnsi="Times New Roman"/>
          <w:sz w:val="28"/>
          <w:szCs w:val="28"/>
        </w:rPr>
        <w:t xml:space="preserve">-акт </w:t>
      </w:r>
      <w:r w:rsidRPr="007C05CD">
        <w:rPr>
          <w:rFonts w:ascii="Times New Roman" w:eastAsia="Times New Roman" w:hAnsi="Times New Roman"/>
          <w:sz w:val="28"/>
          <w:szCs w:val="28"/>
          <w:lang w:eastAsia="ru-RU"/>
        </w:rPr>
        <w:t>приема-передачи товара от 15.08.2017г. детского спортивного комплекса;</w:t>
      </w:r>
      <w:r w:rsidRPr="007C05CD">
        <w:rPr>
          <w:rFonts w:ascii="Times New Roman" w:hAnsi="Times New Roman"/>
          <w:sz w:val="28"/>
          <w:szCs w:val="28"/>
        </w:rPr>
        <w:t xml:space="preserve"> </w:t>
      </w:r>
    </w:p>
    <w:p w:rsidR="009D5F9E" w:rsidRPr="007067F1" w:rsidRDefault="009D5F9E" w:rsidP="004D3D8B">
      <w:pPr>
        <w:tabs>
          <w:tab w:val="left" w:pos="2676"/>
        </w:tabs>
        <w:spacing w:after="0" w:line="240" w:lineRule="auto"/>
        <w:jc w:val="both"/>
        <w:rPr>
          <w:rFonts w:ascii="Times New Roman" w:hAnsi="Times New Roman"/>
          <w:sz w:val="28"/>
          <w:szCs w:val="28"/>
        </w:rPr>
      </w:pPr>
      <w:r w:rsidRPr="007C05CD">
        <w:rPr>
          <w:rFonts w:ascii="Times New Roman" w:hAnsi="Times New Roman"/>
          <w:sz w:val="28"/>
          <w:szCs w:val="28"/>
        </w:rPr>
        <w:t>-акт №1231 от 06.09.2017г. приемки выполненных работ по монтажу детского спортивног</w:t>
      </w:r>
      <w:r w:rsidRPr="007067F1">
        <w:rPr>
          <w:rFonts w:ascii="Times New Roman" w:hAnsi="Times New Roman"/>
          <w:sz w:val="28"/>
          <w:szCs w:val="28"/>
        </w:rPr>
        <w:t>о комплекса;</w:t>
      </w:r>
    </w:p>
    <w:p w:rsidR="009D5F9E" w:rsidRDefault="009D5F9E" w:rsidP="004D3D8B">
      <w:pPr>
        <w:tabs>
          <w:tab w:val="left" w:pos="2676"/>
        </w:tabs>
        <w:spacing w:after="0" w:line="240" w:lineRule="auto"/>
        <w:jc w:val="both"/>
        <w:rPr>
          <w:rFonts w:ascii="Times New Roman" w:hAnsi="Times New Roman"/>
          <w:sz w:val="28"/>
          <w:szCs w:val="28"/>
        </w:rPr>
      </w:pPr>
      <w:r w:rsidRPr="007067F1">
        <w:rPr>
          <w:rFonts w:ascii="Times New Roman" w:hAnsi="Times New Roman"/>
          <w:sz w:val="28"/>
          <w:szCs w:val="28"/>
        </w:rPr>
        <w:t xml:space="preserve">-акт </w:t>
      </w:r>
      <w:r w:rsidRPr="007067F1">
        <w:rPr>
          <w:rFonts w:ascii="Times New Roman" w:eastAsia="Times New Roman" w:hAnsi="Times New Roman"/>
          <w:sz w:val="28"/>
          <w:szCs w:val="28"/>
          <w:lang w:eastAsia="ru-RU"/>
        </w:rPr>
        <w:t>приема</w:t>
      </w:r>
      <w:r>
        <w:rPr>
          <w:rFonts w:ascii="Times New Roman" w:eastAsia="Times New Roman" w:hAnsi="Times New Roman"/>
          <w:sz w:val="28"/>
          <w:szCs w:val="28"/>
          <w:lang w:eastAsia="ru-RU"/>
        </w:rPr>
        <w:t xml:space="preserve"> </w:t>
      </w:r>
      <w:r w:rsidRPr="007067F1">
        <w:rPr>
          <w:rFonts w:ascii="Times New Roman" w:eastAsia="Times New Roman" w:hAnsi="Times New Roman"/>
          <w:sz w:val="28"/>
          <w:szCs w:val="28"/>
          <w:lang w:eastAsia="ru-RU"/>
        </w:rPr>
        <w:t xml:space="preserve">- передачи товара </w:t>
      </w:r>
      <w:r w:rsidRPr="007067F1">
        <w:rPr>
          <w:rFonts w:ascii="Times New Roman" w:hAnsi="Times New Roman"/>
          <w:sz w:val="28"/>
          <w:szCs w:val="28"/>
        </w:rPr>
        <w:t xml:space="preserve">от </w:t>
      </w:r>
      <w:r>
        <w:rPr>
          <w:rFonts w:ascii="Times New Roman" w:hAnsi="Times New Roman"/>
          <w:sz w:val="28"/>
          <w:szCs w:val="28"/>
        </w:rPr>
        <w:t>21.08</w:t>
      </w:r>
      <w:r w:rsidRPr="007067F1">
        <w:rPr>
          <w:rFonts w:ascii="Times New Roman" w:hAnsi="Times New Roman"/>
          <w:sz w:val="28"/>
          <w:szCs w:val="28"/>
        </w:rPr>
        <w:t xml:space="preserve">.2017г. </w:t>
      </w:r>
      <w:r>
        <w:rPr>
          <w:rFonts w:ascii="Times New Roman" w:hAnsi="Times New Roman"/>
          <w:sz w:val="28"/>
          <w:szCs w:val="28"/>
        </w:rPr>
        <w:t>турника и шведской стенки</w:t>
      </w:r>
      <w:r w:rsidRPr="007067F1">
        <w:rPr>
          <w:rFonts w:ascii="Times New Roman" w:hAnsi="Times New Roman"/>
          <w:sz w:val="28"/>
          <w:szCs w:val="28"/>
        </w:rPr>
        <w:t>;</w:t>
      </w:r>
    </w:p>
    <w:p w:rsidR="009D5F9E" w:rsidRPr="00F01E14" w:rsidRDefault="009D5F9E" w:rsidP="004D3D8B">
      <w:pPr>
        <w:tabs>
          <w:tab w:val="left" w:pos="2676"/>
        </w:tabs>
        <w:spacing w:after="0" w:line="240" w:lineRule="auto"/>
        <w:jc w:val="both"/>
        <w:rPr>
          <w:rFonts w:ascii="Times New Roman" w:hAnsi="Times New Roman"/>
          <w:sz w:val="28"/>
          <w:szCs w:val="28"/>
        </w:rPr>
      </w:pPr>
      <w:r w:rsidRPr="00F01E14">
        <w:rPr>
          <w:rFonts w:ascii="Times New Roman" w:hAnsi="Times New Roman"/>
          <w:sz w:val="28"/>
          <w:szCs w:val="28"/>
        </w:rPr>
        <w:t>-товарная накладная №124 и №123 от 26.12.2017г. на тротуарную плитку</w:t>
      </w:r>
      <w:r>
        <w:rPr>
          <w:rFonts w:ascii="Times New Roman" w:hAnsi="Times New Roman"/>
          <w:sz w:val="28"/>
          <w:szCs w:val="28"/>
        </w:rPr>
        <w:t>;</w:t>
      </w:r>
    </w:p>
    <w:p w:rsidR="009D5F9E" w:rsidRPr="00F01E14" w:rsidRDefault="009D5F9E" w:rsidP="004D3D8B">
      <w:pPr>
        <w:tabs>
          <w:tab w:val="left" w:pos="2676"/>
        </w:tabs>
        <w:spacing w:after="0" w:line="240" w:lineRule="auto"/>
        <w:jc w:val="both"/>
        <w:rPr>
          <w:rFonts w:ascii="Times New Roman" w:hAnsi="Times New Roman"/>
          <w:sz w:val="28"/>
          <w:szCs w:val="28"/>
        </w:rPr>
      </w:pPr>
      <w:r w:rsidRPr="00F01E14">
        <w:rPr>
          <w:rFonts w:ascii="Times New Roman" w:hAnsi="Times New Roman"/>
          <w:sz w:val="28"/>
          <w:szCs w:val="28"/>
        </w:rPr>
        <w:t xml:space="preserve">-товарная накладная №560 от 21.10.2017г. на </w:t>
      </w:r>
      <w:proofErr w:type="spellStart"/>
      <w:r w:rsidRPr="00F01E14">
        <w:rPr>
          <w:rFonts w:ascii="Times New Roman" w:hAnsi="Times New Roman"/>
          <w:sz w:val="28"/>
          <w:szCs w:val="28"/>
        </w:rPr>
        <w:t>веллопарковку</w:t>
      </w:r>
      <w:proofErr w:type="spellEnd"/>
      <w:r w:rsidRPr="00F01E14">
        <w:rPr>
          <w:rFonts w:ascii="Times New Roman" w:hAnsi="Times New Roman"/>
          <w:sz w:val="28"/>
          <w:szCs w:val="28"/>
        </w:rPr>
        <w:t>;</w:t>
      </w:r>
    </w:p>
    <w:p w:rsidR="009D5F9E"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w:t>
      </w:r>
      <w:r w:rsidRPr="007067F1">
        <w:rPr>
          <w:rFonts w:ascii="Times New Roman" w:hAnsi="Times New Roman"/>
          <w:sz w:val="28"/>
          <w:szCs w:val="28"/>
        </w:rPr>
        <w:t xml:space="preserve">акт </w:t>
      </w:r>
      <w:r w:rsidRPr="007067F1">
        <w:rPr>
          <w:rFonts w:ascii="Times New Roman" w:eastAsia="Times New Roman" w:hAnsi="Times New Roman"/>
          <w:sz w:val="28"/>
          <w:szCs w:val="28"/>
          <w:lang w:eastAsia="ru-RU"/>
        </w:rPr>
        <w:t>приема</w:t>
      </w:r>
      <w:r>
        <w:rPr>
          <w:rFonts w:ascii="Times New Roman" w:eastAsia="Times New Roman" w:hAnsi="Times New Roman"/>
          <w:sz w:val="28"/>
          <w:szCs w:val="28"/>
          <w:lang w:eastAsia="ru-RU"/>
        </w:rPr>
        <w:t xml:space="preserve"> </w:t>
      </w:r>
      <w:r w:rsidRPr="007067F1">
        <w:rPr>
          <w:rFonts w:ascii="Times New Roman" w:eastAsia="Times New Roman" w:hAnsi="Times New Roman"/>
          <w:sz w:val="28"/>
          <w:szCs w:val="28"/>
          <w:lang w:eastAsia="ru-RU"/>
        </w:rPr>
        <w:t xml:space="preserve">- передачи товара </w:t>
      </w:r>
      <w:r w:rsidRPr="007067F1">
        <w:rPr>
          <w:rFonts w:ascii="Times New Roman" w:hAnsi="Times New Roman"/>
          <w:sz w:val="28"/>
          <w:szCs w:val="28"/>
        </w:rPr>
        <w:t xml:space="preserve">от </w:t>
      </w:r>
      <w:r>
        <w:rPr>
          <w:rFonts w:ascii="Times New Roman" w:hAnsi="Times New Roman"/>
          <w:sz w:val="28"/>
          <w:szCs w:val="28"/>
        </w:rPr>
        <w:t>30.10</w:t>
      </w:r>
      <w:r w:rsidRPr="007067F1">
        <w:rPr>
          <w:rFonts w:ascii="Times New Roman" w:hAnsi="Times New Roman"/>
          <w:sz w:val="28"/>
          <w:szCs w:val="28"/>
        </w:rPr>
        <w:t xml:space="preserve">.2017г. </w:t>
      </w:r>
      <w:r>
        <w:rPr>
          <w:rFonts w:ascii="Times New Roman" w:hAnsi="Times New Roman"/>
          <w:sz w:val="28"/>
          <w:szCs w:val="28"/>
        </w:rPr>
        <w:t>урн и полусфер</w:t>
      </w:r>
      <w:r w:rsidRPr="007067F1">
        <w:rPr>
          <w:rFonts w:ascii="Times New Roman" w:hAnsi="Times New Roman"/>
          <w:sz w:val="28"/>
          <w:szCs w:val="28"/>
        </w:rPr>
        <w:t>;</w:t>
      </w:r>
    </w:p>
    <w:p w:rsidR="009D5F9E" w:rsidRPr="006C40B7" w:rsidRDefault="009D5F9E" w:rsidP="004D3D8B">
      <w:pPr>
        <w:tabs>
          <w:tab w:val="left" w:pos="2676"/>
        </w:tabs>
        <w:spacing w:after="0" w:line="240" w:lineRule="auto"/>
        <w:jc w:val="both"/>
        <w:rPr>
          <w:rFonts w:ascii="Times New Roman" w:hAnsi="Times New Roman"/>
          <w:sz w:val="28"/>
          <w:szCs w:val="28"/>
        </w:rPr>
      </w:pPr>
      <w:r w:rsidRPr="006C40B7">
        <w:rPr>
          <w:rFonts w:ascii="Times New Roman" w:hAnsi="Times New Roman"/>
          <w:sz w:val="28"/>
          <w:szCs w:val="28"/>
        </w:rPr>
        <w:t>-акт №061 от 31.10.2017г. приемки выполненных транспортных услуг по перевозке урн и полусфер;</w:t>
      </w:r>
    </w:p>
    <w:p w:rsidR="009D5F9E" w:rsidRPr="004436FE" w:rsidRDefault="009D5F9E" w:rsidP="004D3D8B">
      <w:pPr>
        <w:tabs>
          <w:tab w:val="left" w:pos="2676"/>
        </w:tabs>
        <w:spacing w:after="0" w:line="240" w:lineRule="auto"/>
        <w:jc w:val="both"/>
        <w:rPr>
          <w:rFonts w:ascii="Times New Roman" w:hAnsi="Times New Roman"/>
          <w:sz w:val="28"/>
          <w:szCs w:val="28"/>
        </w:rPr>
      </w:pPr>
      <w:r w:rsidRPr="004436FE">
        <w:rPr>
          <w:rFonts w:ascii="Times New Roman" w:hAnsi="Times New Roman"/>
          <w:sz w:val="28"/>
          <w:szCs w:val="28"/>
        </w:rPr>
        <w:t>-акт №11 от 27.09.2017г. приемки выполненных транспортных услуг по перевозке установки с баскетбольным щитом;</w:t>
      </w:r>
    </w:p>
    <w:p w:rsidR="009D5F9E" w:rsidRPr="004436FE" w:rsidRDefault="009D5F9E" w:rsidP="004D3D8B">
      <w:pPr>
        <w:tabs>
          <w:tab w:val="left" w:pos="2676"/>
        </w:tabs>
        <w:spacing w:after="0" w:line="240" w:lineRule="auto"/>
        <w:jc w:val="both"/>
        <w:rPr>
          <w:rFonts w:ascii="Times New Roman" w:hAnsi="Times New Roman"/>
          <w:sz w:val="28"/>
          <w:szCs w:val="28"/>
        </w:rPr>
      </w:pPr>
      <w:r w:rsidRPr="004436FE">
        <w:rPr>
          <w:rFonts w:ascii="Times New Roman" w:hAnsi="Times New Roman"/>
          <w:sz w:val="28"/>
          <w:szCs w:val="28"/>
        </w:rPr>
        <w:t>-акт №1 от 14.08.2017г. приемки выполненных транспортных услуг по перевозке детского спортивного комплекса;</w:t>
      </w:r>
    </w:p>
    <w:p w:rsidR="009D5F9E" w:rsidRPr="004436FE" w:rsidRDefault="009D5F9E" w:rsidP="004D3D8B">
      <w:pPr>
        <w:tabs>
          <w:tab w:val="left" w:pos="2676"/>
        </w:tabs>
        <w:spacing w:after="0" w:line="240" w:lineRule="auto"/>
        <w:jc w:val="both"/>
        <w:rPr>
          <w:rFonts w:ascii="Times New Roman" w:hAnsi="Times New Roman"/>
          <w:sz w:val="28"/>
          <w:szCs w:val="28"/>
        </w:rPr>
      </w:pPr>
      <w:r w:rsidRPr="004436FE">
        <w:rPr>
          <w:rFonts w:ascii="Times New Roman" w:hAnsi="Times New Roman"/>
          <w:sz w:val="28"/>
          <w:szCs w:val="28"/>
        </w:rPr>
        <w:t>-акт №3 от 18.08.2017г. приемки выполненных транспортных услуг по перевозке уличных тренажеров;</w:t>
      </w:r>
    </w:p>
    <w:p w:rsidR="009D5F9E" w:rsidRPr="00CC138A" w:rsidRDefault="009D5F9E" w:rsidP="004D3D8B">
      <w:pPr>
        <w:tabs>
          <w:tab w:val="left" w:pos="2676"/>
        </w:tabs>
        <w:spacing w:after="0" w:line="240" w:lineRule="auto"/>
        <w:jc w:val="both"/>
        <w:rPr>
          <w:rFonts w:ascii="Times New Roman" w:hAnsi="Times New Roman"/>
          <w:sz w:val="28"/>
          <w:szCs w:val="28"/>
        </w:rPr>
      </w:pPr>
      <w:r w:rsidRPr="00CC138A">
        <w:rPr>
          <w:rFonts w:ascii="Times New Roman" w:hAnsi="Times New Roman"/>
          <w:sz w:val="28"/>
          <w:szCs w:val="28"/>
        </w:rPr>
        <w:t>-акт</w:t>
      </w:r>
      <w:r w:rsidRPr="00CC138A">
        <w:rPr>
          <w:rFonts w:ascii="Times New Roman" w:eastAsia="Times New Roman" w:hAnsi="Times New Roman"/>
          <w:sz w:val="28"/>
          <w:szCs w:val="28"/>
          <w:lang w:eastAsia="ru-RU"/>
        </w:rPr>
        <w:t xml:space="preserve"> прием</w:t>
      </w:r>
      <w:proofErr w:type="gramStart"/>
      <w:r w:rsidRPr="00CC138A">
        <w:rPr>
          <w:rFonts w:ascii="Times New Roman" w:eastAsia="Times New Roman" w:hAnsi="Times New Roman"/>
          <w:sz w:val="28"/>
          <w:szCs w:val="28"/>
          <w:lang w:eastAsia="ru-RU"/>
        </w:rPr>
        <w:t>а-</w:t>
      </w:r>
      <w:proofErr w:type="gramEnd"/>
      <w:r w:rsidRPr="00CC138A">
        <w:rPr>
          <w:rFonts w:ascii="Times New Roman" w:eastAsia="Times New Roman" w:hAnsi="Times New Roman"/>
          <w:sz w:val="28"/>
          <w:szCs w:val="28"/>
          <w:lang w:eastAsia="ru-RU"/>
        </w:rPr>
        <w:t xml:space="preserve"> передачи товара</w:t>
      </w:r>
      <w:r w:rsidRPr="00CC138A">
        <w:rPr>
          <w:rFonts w:ascii="Times New Roman" w:hAnsi="Times New Roman"/>
          <w:sz w:val="28"/>
          <w:szCs w:val="28"/>
        </w:rPr>
        <w:t xml:space="preserve"> от 30.07.2017г. скамеек;</w:t>
      </w:r>
    </w:p>
    <w:p w:rsidR="009D5F9E" w:rsidRPr="00CC138A" w:rsidRDefault="009D5F9E" w:rsidP="004D3D8B">
      <w:pPr>
        <w:tabs>
          <w:tab w:val="left" w:pos="2676"/>
        </w:tabs>
        <w:spacing w:after="0" w:line="240" w:lineRule="auto"/>
        <w:jc w:val="both"/>
        <w:rPr>
          <w:rFonts w:ascii="Times New Roman" w:hAnsi="Times New Roman"/>
          <w:sz w:val="28"/>
          <w:szCs w:val="28"/>
        </w:rPr>
      </w:pPr>
      <w:r w:rsidRPr="00CC138A">
        <w:rPr>
          <w:rFonts w:ascii="Times New Roman" w:hAnsi="Times New Roman"/>
          <w:sz w:val="28"/>
          <w:szCs w:val="28"/>
        </w:rPr>
        <w:t>-акт</w:t>
      </w:r>
      <w:r w:rsidRPr="00CC138A">
        <w:rPr>
          <w:rFonts w:ascii="Times New Roman" w:eastAsia="Times New Roman" w:hAnsi="Times New Roman"/>
          <w:sz w:val="28"/>
          <w:szCs w:val="28"/>
          <w:lang w:eastAsia="ru-RU"/>
        </w:rPr>
        <w:t xml:space="preserve"> прием</w:t>
      </w:r>
      <w:proofErr w:type="gramStart"/>
      <w:r w:rsidRPr="00CC138A">
        <w:rPr>
          <w:rFonts w:ascii="Times New Roman" w:eastAsia="Times New Roman" w:hAnsi="Times New Roman"/>
          <w:sz w:val="28"/>
          <w:szCs w:val="28"/>
          <w:lang w:eastAsia="ru-RU"/>
        </w:rPr>
        <w:t>а-</w:t>
      </w:r>
      <w:proofErr w:type="gramEnd"/>
      <w:r w:rsidRPr="00CC138A">
        <w:rPr>
          <w:rFonts w:ascii="Times New Roman" w:eastAsia="Times New Roman" w:hAnsi="Times New Roman"/>
          <w:sz w:val="28"/>
          <w:szCs w:val="28"/>
          <w:lang w:eastAsia="ru-RU"/>
        </w:rPr>
        <w:t xml:space="preserve"> передачи товара</w:t>
      </w:r>
      <w:r w:rsidRPr="00CC138A">
        <w:rPr>
          <w:rFonts w:ascii="Times New Roman" w:hAnsi="Times New Roman"/>
          <w:sz w:val="28"/>
          <w:szCs w:val="28"/>
        </w:rPr>
        <w:t xml:space="preserve"> от </w:t>
      </w:r>
      <w:r>
        <w:rPr>
          <w:rFonts w:ascii="Times New Roman" w:hAnsi="Times New Roman"/>
          <w:sz w:val="28"/>
          <w:szCs w:val="28"/>
        </w:rPr>
        <w:t>28</w:t>
      </w:r>
      <w:r w:rsidRPr="00CC138A">
        <w:rPr>
          <w:rFonts w:ascii="Times New Roman" w:hAnsi="Times New Roman"/>
          <w:sz w:val="28"/>
          <w:szCs w:val="28"/>
        </w:rPr>
        <w:t>.</w:t>
      </w:r>
      <w:r>
        <w:rPr>
          <w:rFonts w:ascii="Times New Roman" w:hAnsi="Times New Roman"/>
          <w:sz w:val="28"/>
          <w:szCs w:val="28"/>
        </w:rPr>
        <w:t>09</w:t>
      </w:r>
      <w:r w:rsidRPr="00CC138A">
        <w:rPr>
          <w:rFonts w:ascii="Times New Roman" w:hAnsi="Times New Roman"/>
          <w:sz w:val="28"/>
          <w:szCs w:val="28"/>
        </w:rPr>
        <w:t xml:space="preserve">.2017г. </w:t>
      </w:r>
      <w:r>
        <w:rPr>
          <w:rFonts w:ascii="Times New Roman" w:hAnsi="Times New Roman"/>
          <w:sz w:val="28"/>
          <w:szCs w:val="28"/>
        </w:rPr>
        <w:t>игровой установки с баскетбольным щитом</w:t>
      </w:r>
      <w:r w:rsidRPr="00CC138A">
        <w:rPr>
          <w:rFonts w:ascii="Times New Roman" w:hAnsi="Times New Roman"/>
          <w:sz w:val="28"/>
          <w:szCs w:val="28"/>
        </w:rPr>
        <w:t>;</w:t>
      </w:r>
    </w:p>
    <w:p w:rsidR="009D5F9E" w:rsidRPr="00004018" w:rsidRDefault="009D5F9E" w:rsidP="004D3D8B">
      <w:pPr>
        <w:tabs>
          <w:tab w:val="left" w:pos="2676"/>
        </w:tabs>
        <w:spacing w:after="0" w:line="240" w:lineRule="auto"/>
        <w:jc w:val="both"/>
        <w:rPr>
          <w:rFonts w:ascii="Times New Roman" w:hAnsi="Times New Roman"/>
          <w:sz w:val="28"/>
          <w:szCs w:val="28"/>
        </w:rPr>
      </w:pPr>
      <w:r w:rsidRPr="00004018">
        <w:rPr>
          <w:rFonts w:ascii="Times New Roman" w:hAnsi="Times New Roman"/>
          <w:sz w:val="28"/>
          <w:szCs w:val="28"/>
        </w:rPr>
        <w:t>-акт №1249 от 11.09.2017г. приемки выполненных работ по монтажу турника и шведской стенки;</w:t>
      </w:r>
    </w:p>
    <w:p w:rsidR="009D5F9E" w:rsidRPr="00CC138A" w:rsidRDefault="009D5F9E" w:rsidP="004D3D8B">
      <w:pPr>
        <w:tabs>
          <w:tab w:val="left" w:pos="2676"/>
        </w:tabs>
        <w:spacing w:after="0" w:line="240" w:lineRule="auto"/>
        <w:jc w:val="both"/>
        <w:rPr>
          <w:rFonts w:ascii="Times New Roman" w:hAnsi="Times New Roman"/>
          <w:sz w:val="28"/>
          <w:szCs w:val="28"/>
        </w:rPr>
      </w:pPr>
      <w:r w:rsidRPr="00CC138A">
        <w:rPr>
          <w:rFonts w:ascii="Times New Roman" w:hAnsi="Times New Roman"/>
          <w:sz w:val="28"/>
          <w:szCs w:val="28"/>
        </w:rPr>
        <w:t>-акт</w:t>
      </w:r>
      <w:r w:rsidRPr="00CC138A">
        <w:rPr>
          <w:rFonts w:ascii="Times New Roman" w:eastAsia="Times New Roman" w:hAnsi="Times New Roman"/>
          <w:sz w:val="28"/>
          <w:szCs w:val="28"/>
          <w:lang w:eastAsia="ru-RU"/>
        </w:rPr>
        <w:t xml:space="preserve"> прием</w:t>
      </w:r>
      <w:proofErr w:type="gramStart"/>
      <w:r w:rsidRPr="00CC138A">
        <w:rPr>
          <w:rFonts w:ascii="Times New Roman" w:eastAsia="Times New Roman" w:hAnsi="Times New Roman"/>
          <w:sz w:val="28"/>
          <w:szCs w:val="28"/>
          <w:lang w:eastAsia="ru-RU"/>
        </w:rPr>
        <w:t>а-</w:t>
      </w:r>
      <w:proofErr w:type="gramEnd"/>
      <w:r w:rsidRPr="00CC138A">
        <w:rPr>
          <w:rFonts w:ascii="Times New Roman" w:eastAsia="Times New Roman" w:hAnsi="Times New Roman"/>
          <w:sz w:val="28"/>
          <w:szCs w:val="28"/>
          <w:lang w:eastAsia="ru-RU"/>
        </w:rPr>
        <w:t xml:space="preserve"> передачи товара</w:t>
      </w:r>
      <w:r w:rsidRPr="00CC138A">
        <w:rPr>
          <w:rFonts w:ascii="Times New Roman" w:hAnsi="Times New Roman"/>
          <w:sz w:val="28"/>
          <w:szCs w:val="28"/>
        </w:rPr>
        <w:t xml:space="preserve"> от </w:t>
      </w:r>
      <w:r>
        <w:rPr>
          <w:rFonts w:ascii="Times New Roman" w:hAnsi="Times New Roman"/>
          <w:sz w:val="28"/>
          <w:szCs w:val="28"/>
        </w:rPr>
        <w:t>14</w:t>
      </w:r>
      <w:r w:rsidRPr="00CC138A">
        <w:rPr>
          <w:rFonts w:ascii="Times New Roman" w:hAnsi="Times New Roman"/>
          <w:sz w:val="28"/>
          <w:szCs w:val="28"/>
        </w:rPr>
        <w:t>.0</w:t>
      </w:r>
      <w:r>
        <w:rPr>
          <w:rFonts w:ascii="Times New Roman" w:hAnsi="Times New Roman"/>
          <w:sz w:val="28"/>
          <w:szCs w:val="28"/>
        </w:rPr>
        <w:t>8</w:t>
      </w:r>
      <w:r w:rsidRPr="00CC138A">
        <w:rPr>
          <w:rFonts w:ascii="Times New Roman" w:hAnsi="Times New Roman"/>
          <w:sz w:val="28"/>
          <w:szCs w:val="28"/>
        </w:rPr>
        <w:t xml:space="preserve">.2017г. </w:t>
      </w:r>
      <w:r>
        <w:rPr>
          <w:rFonts w:ascii="Times New Roman" w:hAnsi="Times New Roman"/>
          <w:sz w:val="28"/>
          <w:szCs w:val="28"/>
        </w:rPr>
        <w:t>уличных тренажеров</w:t>
      </w:r>
      <w:r w:rsidRPr="00CC138A">
        <w:rPr>
          <w:rFonts w:ascii="Times New Roman" w:hAnsi="Times New Roman"/>
          <w:sz w:val="28"/>
          <w:szCs w:val="28"/>
        </w:rPr>
        <w:t>;</w:t>
      </w:r>
    </w:p>
    <w:p w:rsidR="009D5F9E" w:rsidRPr="009A7C8D" w:rsidRDefault="009D5F9E" w:rsidP="004D3D8B">
      <w:pPr>
        <w:tabs>
          <w:tab w:val="left" w:pos="2676"/>
        </w:tabs>
        <w:spacing w:after="0" w:line="240" w:lineRule="auto"/>
        <w:jc w:val="both"/>
        <w:rPr>
          <w:rFonts w:ascii="Times New Roman" w:hAnsi="Times New Roman"/>
          <w:sz w:val="28"/>
          <w:szCs w:val="28"/>
        </w:rPr>
      </w:pPr>
      <w:r w:rsidRPr="0045691C">
        <w:rPr>
          <w:rFonts w:ascii="Times New Roman" w:hAnsi="Times New Roman"/>
          <w:sz w:val="28"/>
          <w:szCs w:val="28"/>
        </w:rPr>
        <w:t xml:space="preserve">-акт №1230 от 06.09.2017г. приемки выполненных услуг по монтажу уличных </w:t>
      </w:r>
      <w:r w:rsidRPr="009A7C8D">
        <w:rPr>
          <w:rFonts w:ascii="Times New Roman" w:hAnsi="Times New Roman"/>
          <w:sz w:val="28"/>
          <w:szCs w:val="28"/>
        </w:rPr>
        <w:t>тренажеров;</w:t>
      </w:r>
    </w:p>
    <w:p w:rsidR="009D5F9E" w:rsidRDefault="009D5F9E" w:rsidP="004D3D8B">
      <w:pPr>
        <w:tabs>
          <w:tab w:val="left" w:pos="2676"/>
        </w:tabs>
        <w:spacing w:after="0" w:line="240" w:lineRule="auto"/>
        <w:jc w:val="both"/>
        <w:rPr>
          <w:rFonts w:ascii="Times New Roman" w:hAnsi="Times New Roman"/>
          <w:sz w:val="28"/>
          <w:szCs w:val="28"/>
        </w:rPr>
      </w:pPr>
      <w:r w:rsidRPr="009A7C8D">
        <w:rPr>
          <w:rFonts w:ascii="Times New Roman" w:hAnsi="Times New Roman"/>
          <w:sz w:val="28"/>
          <w:szCs w:val="28"/>
        </w:rPr>
        <w:t xml:space="preserve">-акт №1477 от 31.10.2017г. приемки выполненных услуг по монтажу игровой установки с баскетбольным щитом </w:t>
      </w:r>
    </w:p>
    <w:p w:rsidR="009D5F9E" w:rsidRPr="009A7C8D" w:rsidRDefault="009D5F9E" w:rsidP="004D3D8B">
      <w:pPr>
        <w:tabs>
          <w:tab w:val="left" w:pos="2676"/>
        </w:tabs>
        <w:spacing w:after="0" w:line="240" w:lineRule="auto"/>
        <w:jc w:val="both"/>
        <w:rPr>
          <w:rFonts w:ascii="Times New Roman" w:hAnsi="Times New Roman"/>
          <w:sz w:val="28"/>
          <w:szCs w:val="28"/>
        </w:rPr>
      </w:pPr>
      <w:r w:rsidRPr="009A7C8D">
        <w:rPr>
          <w:rFonts w:ascii="Times New Roman" w:hAnsi="Times New Roman"/>
          <w:sz w:val="28"/>
          <w:szCs w:val="28"/>
        </w:rPr>
        <w:t xml:space="preserve">подписаны председателем </w:t>
      </w:r>
      <w:r>
        <w:rPr>
          <w:rFonts w:ascii="Times New Roman" w:hAnsi="Times New Roman"/>
          <w:sz w:val="28"/>
          <w:szCs w:val="28"/>
        </w:rPr>
        <w:t xml:space="preserve">правления </w:t>
      </w:r>
      <w:r w:rsidRPr="009A7C8D">
        <w:rPr>
          <w:rFonts w:ascii="Times New Roman" w:eastAsiaTheme="minorHAnsi" w:hAnsi="Times New Roman"/>
          <w:sz w:val="28"/>
          <w:szCs w:val="28"/>
        </w:rPr>
        <w:t>ТСЖ «</w:t>
      </w:r>
      <w:r>
        <w:rPr>
          <w:rFonts w:ascii="Times New Roman" w:eastAsiaTheme="minorHAnsi" w:hAnsi="Times New Roman"/>
          <w:sz w:val="28"/>
          <w:szCs w:val="28"/>
        </w:rPr>
        <w:t>Дружба народов, 19</w:t>
      </w:r>
      <w:r w:rsidRPr="009A7C8D">
        <w:rPr>
          <w:rFonts w:ascii="Times New Roman" w:eastAsiaTheme="minorHAnsi" w:hAnsi="Times New Roman"/>
          <w:sz w:val="28"/>
          <w:szCs w:val="28"/>
        </w:rPr>
        <w:t>»</w:t>
      </w:r>
      <w:r w:rsidRPr="009A7C8D">
        <w:rPr>
          <w:rFonts w:ascii="Times New Roman" w:hAnsi="Times New Roman"/>
          <w:sz w:val="28"/>
          <w:szCs w:val="28"/>
        </w:rPr>
        <w:t xml:space="preserve">. </w:t>
      </w:r>
    </w:p>
    <w:p w:rsidR="009D5F9E" w:rsidRDefault="009D5F9E" w:rsidP="004D3D8B">
      <w:pPr>
        <w:tabs>
          <w:tab w:val="left" w:pos="2676"/>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Таким образом,</w:t>
      </w:r>
      <w:r w:rsidRPr="00404E7D">
        <w:rPr>
          <w:rFonts w:ascii="Times New Roman" w:eastAsia="Times New Roman" w:hAnsi="Times New Roman"/>
          <w:color w:val="000000"/>
          <w:sz w:val="28"/>
          <w:szCs w:val="28"/>
          <w:lang w:eastAsia="ru-RU"/>
        </w:rPr>
        <w:t xml:space="preserve"> </w:t>
      </w:r>
      <w:r>
        <w:rPr>
          <w:rFonts w:ascii="Times New Roman" w:hAnsi="Times New Roman"/>
          <w:sz w:val="28"/>
          <w:szCs w:val="28"/>
        </w:rPr>
        <w:t>к проверке не представлено документального подтверждения приемки выполненных работ, услуг и поставленных товаров, комиссией в составе, оговоренном пунктом</w:t>
      </w:r>
      <w:r w:rsidRPr="00FB4517">
        <w:rPr>
          <w:rFonts w:ascii="Times New Roman" w:hAnsi="Times New Roman"/>
          <w:sz w:val="28"/>
          <w:szCs w:val="28"/>
        </w:rPr>
        <w:t xml:space="preserve"> </w:t>
      </w:r>
      <w:r>
        <w:rPr>
          <w:rFonts w:ascii="Times New Roman" w:hAnsi="Times New Roman"/>
          <w:sz w:val="28"/>
          <w:szCs w:val="28"/>
        </w:rPr>
        <w:t xml:space="preserve">2.1.3 </w:t>
      </w:r>
      <w:r w:rsidR="00DB5F01">
        <w:rPr>
          <w:rFonts w:ascii="Times New Roman" w:hAnsi="Times New Roman"/>
          <w:sz w:val="28"/>
          <w:szCs w:val="28"/>
        </w:rPr>
        <w:t>с</w:t>
      </w:r>
      <w:r>
        <w:rPr>
          <w:rFonts w:ascii="Times New Roman" w:hAnsi="Times New Roman"/>
          <w:sz w:val="28"/>
          <w:szCs w:val="28"/>
        </w:rPr>
        <w:t>оглашения.</w:t>
      </w:r>
    </w:p>
    <w:p w:rsidR="009D5F9E" w:rsidRPr="00F52B9E"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F52B9E">
        <w:rPr>
          <w:rFonts w:ascii="Times New Roman" w:hAnsi="Times New Roman"/>
          <w:sz w:val="28"/>
          <w:szCs w:val="28"/>
        </w:rPr>
        <w:t xml:space="preserve">Проверке представлены документы, подтверждающие выполнение работ за счет средств собственников и нанимателей жилых помещений в многоквартирном доме. Согласно представленных к проверке документов, общая стоимость </w:t>
      </w:r>
      <w:proofErr w:type="gramStart"/>
      <w:r w:rsidRPr="00F52B9E">
        <w:rPr>
          <w:rFonts w:ascii="Times New Roman" w:hAnsi="Times New Roman"/>
          <w:sz w:val="28"/>
          <w:szCs w:val="28"/>
        </w:rPr>
        <w:t xml:space="preserve">работ, произведенных в качестве долевого </w:t>
      </w:r>
      <w:proofErr w:type="spellStart"/>
      <w:r w:rsidRPr="00F52B9E">
        <w:rPr>
          <w:rFonts w:ascii="Times New Roman" w:hAnsi="Times New Roman"/>
          <w:sz w:val="28"/>
          <w:szCs w:val="28"/>
        </w:rPr>
        <w:t>софинансирование</w:t>
      </w:r>
      <w:proofErr w:type="spellEnd"/>
      <w:r w:rsidRPr="00F52B9E">
        <w:rPr>
          <w:rFonts w:ascii="Times New Roman" w:hAnsi="Times New Roman"/>
          <w:sz w:val="28"/>
          <w:szCs w:val="28"/>
        </w:rPr>
        <w:t xml:space="preserve"> составила</w:t>
      </w:r>
      <w:proofErr w:type="gramEnd"/>
      <w:r w:rsidRPr="00F52B9E">
        <w:rPr>
          <w:rFonts w:ascii="Times New Roman" w:hAnsi="Times New Roman"/>
          <w:sz w:val="28"/>
          <w:szCs w:val="28"/>
        </w:rPr>
        <w:t xml:space="preserve"> 263,97 тыс. руб., что соответствует объему </w:t>
      </w:r>
      <w:proofErr w:type="spellStart"/>
      <w:r w:rsidRPr="00F52B9E">
        <w:rPr>
          <w:rFonts w:ascii="Times New Roman" w:hAnsi="Times New Roman"/>
          <w:sz w:val="28"/>
          <w:szCs w:val="28"/>
        </w:rPr>
        <w:t>софинансирования</w:t>
      </w:r>
      <w:proofErr w:type="spellEnd"/>
      <w:r w:rsidRPr="00F52B9E">
        <w:rPr>
          <w:rFonts w:ascii="Times New Roman" w:hAnsi="Times New Roman"/>
          <w:sz w:val="28"/>
          <w:szCs w:val="28"/>
        </w:rPr>
        <w:t xml:space="preserve">, определенного </w:t>
      </w:r>
      <w:r w:rsidR="00DB5F01">
        <w:rPr>
          <w:rFonts w:ascii="Times New Roman" w:hAnsi="Times New Roman"/>
          <w:sz w:val="28"/>
          <w:szCs w:val="28"/>
        </w:rPr>
        <w:t>с</w:t>
      </w:r>
      <w:r w:rsidRPr="00F52B9E">
        <w:rPr>
          <w:rFonts w:ascii="Times New Roman" w:hAnsi="Times New Roman"/>
          <w:sz w:val="28"/>
          <w:szCs w:val="28"/>
        </w:rPr>
        <w:t xml:space="preserve">оглашением. </w:t>
      </w:r>
    </w:p>
    <w:p w:rsidR="009D5F9E" w:rsidRPr="004F3A19" w:rsidRDefault="009D5F9E" w:rsidP="004D3D8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Согласно</w:t>
      </w:r>
      <w:r w:rsidRPr="004F3A19">
        <w:rPr>
          <w:rFonts w:ascii="Times New Roman" w:eastAsia="Times New Roman" w:hAnsi="Times New Roman"/>
          <w:color w:val="000000"/>
          <w:sz w:val="28"/>
          <w:szCs w:val="28"/>
          <w:lang w:eastAsia="ru-RU"/>
        </w:rPr>
        <w:t xml:space="preserve"> пункту 2.1.4. </w:t>
      </w:r>
      <w:r w:rsidR="00DB5F01">
        <w:rPr>
          <w:rFonts w:ascii="Times New Roman" w:eastAsia="Times New Roman" w:hAnsi="Times New Roman"/>
          <w:color w:val="000000"/>
          <w:sz w:val="28"/>
          <w:szCs w:val="28"/>
          <w:lang w:eastAsia="ru-RU"/>
        </w:rPr>
        <w:t>с</w:t>
      </w:r>
      <w:r w:rsidRPr="004F3A19">
        <w:rPr>
          <w:rFonts w:ascii="Times New Roman" w:eastAsia="Times New Roman" w:hAnsi="Times New Roman"/>
          <w:color w:val="000000"/>
          <w:sz w:val="28"/>
          <w:szCs w:val="28"/>
          <w:lang w:eastAsia="ru-RU"/>
        </w:rPr>
        <w:t>оглашения</w:t>
      </w:r>
      <w:r>
        <w:rPr>
          <w:rFonts w:ascii="Times New Roman" w:eastAsia="Times New Roman" w:hAnsi="Times New Roman"/>
          <w:color w:val="000000"/>
          <w:sz w:val="28"/>
          <w:szCs w:val="28"/>
          <w:lang w:eastAsia="ru-RU"/>
        </w:rPr>
        <w:t>,</w:t>
      </w:r>
      <w:r w:rsidRPr="004F3A19">
        <w:rPr>
          <w:rFonts w:ascii="Times New Roman" w:eastAsia="Times New Roman" w:hAnsi="Times New Roman"/>
          <w:color w:val="000000"/>
          <w:sz w:val="28"/>
          <w:szCs w:val="28"/>
          <w:lang w:eastAsia="ru-RU"/>
        </w:rPr>
        <w:t xml:space="preserve"> в ходе реализации мероприятий по благоустройству</w:t>
      </w:r>
      <w:r>
        <w:rPr>
          <w:rFonts w:ascii="Times New Roman" w:eastAsia="Times New Roman" w:hAnsi="Times New Roman"/>
          <w:color w:val="000000"/>
          <w:sz w:val="28"/>
          <w:szCs w:val="28"/>
          <w:lang w:eastAsia="ru-RU"/>
        </w:rPr>
        <w:t>,</w:t>
      </w:r>
      <w:r w:rsidRPr="004F3A19">
        <w:rPr>
          <w:rFonts w:ascii="Times New Roman" w:eastAsia="Times New Roman" w:hAnsi="Times New Roman"/>
          <w:color w:val="000000"/>
          <w:sz w:val="28"/>
          <w:szCs w:val="28"/>
          <w:lang w:eastAsia="ru-RU"/>
        </w:rPr>
        <w:t xml:space="preserve"> </w:t>
      </w:r>
      <w:r w:rsidRPr="00D81C21">
        <w:rPr>
          <w:rFonts w:ascii="Times New Roman" w:eastAsiaTheme="minorHAnsi" w:hAnsi="Times New Roman"/>
          <w:sz w:val="28"/>
          <w:szCs w:val="28"/>
        </w:rPr>
        <w:t xml:space="preserve">ТСЖ </w:t>
      </w:r>
      <w:r w:rsidRPr="009A7C8D">
        <w:rPr>
          <w:rFonts w:ascii="Times New Roman" w:eastAsiaTheme="minorHAnsi" w:hAnsi="Times New Roman"/>
          <w:sz w:val="28"/>
          <w:szCs w:val="28"/>
        </w:rPr>
        <w:t>«</w:t>
      </w:r>
      <w:r>
        <w:rPr>
          <w:rFonts w:ascii="Times New Roman" w:eastAsiaTheme="minorHAnsi" w:hAnsi="Times New Roman"/>
          <w:sz w:val="28"/>
          <w:szCs w:val="28"/>
        </w:rPr>
        <w:t>Дружба народов, 19</w:t>
      </w:r>
      <w:r w:rsidRPr="009A7C8D">
        <w:rPr>
          <w:rFonts w:ascii="Times New Roman" w:eastAsiaTheme="minorHAnsi" w:hAnsi="Times New Roman"/>
          <w:sz w:val="28"/>
          <w:szCs w:val="28"/>
        </w:rPr>
        <w:t>»</w:t>
      </w:r>
      <w:r w:rsidRPr="004F3A19">
        <w:rPr>
          <w:rFonts w:ascii="Times New Roman" w:hAnsi="Times New Roman"/>
          <w:sz w:val="28"/>
          <w:szCs w:val="28"/>
        </w:rPr>
        <w:t xml:space="preserve"> было обязан</w:t>
      </w:r>
      <w:r>
        <w:rPr>
          <w:rFonts w:ascii="Times New Roman" w:hAnsi="Times New Roman"/>
          <w:sz w:val="28"/>
          <w:szCs w:val="28"/>
        </w:rPr>
        <w:t>о</w:t>
      </w:r>
      <w:r w:rsidRPr="004F3A19">
        <w:rPr>
          <w:rFonts w:ascii="Times New Roman" w:hAnsi="Times New Roman"/>
          <w:sz w:val="28"/>
          <w:szCs w:val="28"/>
        </w:rPr>
        <w:t xml:space="preserve"> организовать ведение технического надзора (контроля).</w:t>
      </w:r>
      <w:r w:rsidRPr="004F3A19">
        <w:rPr>
          <w:rFonts w:ascii="Times New Roman" w:eastAsia="Times New Roman" w:hAnsi="Times New Roman"/>
          <w:sz w:val="28"/>
          <w:szCs w:val="28"/>
          <w:lang w:eastAsia="ru-RU"/>
        </w:rPr>
        <w:t xml:space="preserve"> Для проведения технического надзора </w:t>
      </w:r>
      <w:r w:rsidRPr="00D81C21">
        <w:rPr>
          <w:rFonts w:ascii="Times New Roman" w:eastAsiaTheme="minorHAnsi" w:hAnsi="Times New Roman"/>
          <w:sz w:val="28"/>
          <w:szCs w:val="28"/>
        </w:rPr>
        <w:t xml:space="preserve">ТСЖ </w:t>
      </w:r>
      <w:r w:rsidRPr="009A7C8D">
        <w:rPr>
          <w:rFonts w:ascii="Times New Roman" w:eastAsiaTheme="minorHAnsi" w:hAnsi="Times New Roman"/>
          <w:sz w:val="28"/>
          <w:szCs w:val="28"/>
        </w:rPr>
        <w:t>«</w:t>
      </w:r>
      <w:r>
        <w:rPr>
          <w:rFonts w:ascii="Times New Roman" w:eastAsiaTheme="minorHAnsi" w:hAnsi="Times New Roman"/>
          <w:sz w:val="28"/>
          <w:szCs w:val="28"/>
        </w:rPr>
        <w:t>Дружба народов, 19</w:t>
      </w:r>
      <w:r w:rsidRPr="009A7C8D">
        <w:rPr>
          <w:rFonts w:ascii="Times New Roman" w:eastAsiaTheme="minorHAnsi" w:hAnsi="Times New Roman"/>
          <w:sz w:val="28"/>
          <w:szCs w:val="28"/>
        </w:rPr>
        <w:t>»</w:t>
      </w:r>
      <w:r w:rsidRPr="004F3A19">
        <w:rPr>
          <w:rFonts w:ascii="Times New Roman" w:hAnsi="Times New Roman"/>
          <w:sz w:val="28"/>
          <w:szCs w:val="28"/>
        </w:rPr>
        <w:t xml:space="preserve"> был заключен договор с </w:t>
      </w:r>
      <w:r w:rsidRPr="004F3A19">
        <w:rPr>
          <w:rFonts w:ascii="Times New Roman" w:eastAsia="Times New Roman" w:hAnsi="Times New Roman"/>
          <w:sz w:val="28"/>
          <w:szCs w:val="28"/>
          <w:lang w:eastAsia="ru-RU"/>
        </w:rPr>
        <w:t xml:space="preserve">ООО </w:t>
      </w:r>
      <w:r>
        <w:rPr>
          <w:rFonts w:ascii="Times New Roman" w:eastAsia="Times New Roman" w:hAnsi="Times New Roman"/>
          <w:sz w:val="28"/>
          <w:szCs w:val="28"/>
          <w:lang w:eastAsia="ru-RU"/>
        </w:rPr>
        <w:t>«</w:t>
      </w:r>
      <w:r w:rsidRPr="004F3A19">
        <w:rPr>
          <w:rFonts w:ascii="Times New Roman" w:eastAsia="Times New Roman" w:hAnsi="Times New Roman"/>
          <w:sz w:val="28"/>
          <w:szCs w:val="28"/>
          <w:lang w:eastAsia="ru-RU"/>
        </w:rPr>
        <w:t>Архитектурно-строительные мастерские Мир</w:t>
      </w:r>
      <w:r>
        <w:rPr>
          <w:rFonts w:ascii="Times New Roman" w:eastAsia="Times New Roman" w:hAnsi="Times New Roman"/>
          <w:sz w:val="28"/>
          <w:szCs w:val="28"/>
          <w:lang w:eastAsia="ru-RU"/>
        </w:rPr>
        <w:t>»</w:t>
      </w:r>
      <w:r w:rsidRPr="004F3A1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Согласно представленным документам, в ходе проведения работ по благоустройству дворовой территории был осуществлен технический надзор.</w:t>
      </w:r>
    </w:p>
    <w:p w:rsidR="009D5F9E"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Проверкой установлено, что предусмотренные Локальной сметой №1 (проверенной РЦСС), работы по асфальтированию придомовой территории </w:t>
      </w:r>
      <w:r w:rsidR="00E71B14">
        <w:rPr>
          <w:rFonts w:ascii="Times New Roman" w:hAnsi="Times New Roman"/>
          <w:sz w:val="28"/>
          <w:szCs w:val="28"/>
        </w:rPr>
        <w:t xml:space="preserve">в проверяемом периоде (2017 году) </w:t>
      </w:r>
      <w:r>
        <w:rPr>
          <w:rFonts w:ascii="Times New Roman" w:hAnsi="Times New Roman"/>
          <w:sz w:val="28"/>
          <w:szCs w:val="28"/>
        </w:rPr>
        <w:t xml:space="preserve">выполнены не были. </w:t>
      </w:r>
    </w:p>
    <w:p w:rsidR="009D5F9E" w:rsidRPr="00AF7C26" w:rsidRDefault="009D5F9E" w:rsidP="004D3D8B">
      <w:pPr>
        <w:tabs>
          <w:tab w:val="left" w:pos="2676"/>
        </w:tabs>
        <w:spacing w:after="0" w:line="240" w:lineRule="auto"/>
        <w:jc w:val="both"/>
        <w:rPr>
          <w:rFonts w:ascii="Times New Roman" w:eastAsia="Times New Roman" w:hAnsi="Times New Roman"/>
          <w:sz w:val="28"/>
          <w:szCs w:val="28"/>
          <w:lang w:eastAsia="ru-RU"/>
        </w:rPr>
      </w:pPr>
      <w:r w:rsidRPr="00AF7C26">
        <w:rPr>
          <w:rFonts w:ascii="Times New Roman" w:eastAsia="Times New Roman" w:hAnsi="Times New Roman"/>
          <w:sz w:val="28"/>
          <w:szCs w:val="28"/>
          <w:lang w:eastAsia="ru-RU"/>
        </w:rPr>
        <w:t xml:space="preserve">        В соответствии с Решением собрания членов совета многоквартирных домов, оформленного протоколом собрания от 12.12.2017 года</w:t>
      </w:r>
      <w:r>
        <w:rPr>
          <w:rFonts w:ascii="Times New Roman" w:eastAsia="Times New Roman" w:hAnsi="Times New Roman"/>
          <w:sz w:val="28"/>
          <w:szCs w:val="28"/>
          <w:lang w:eastAsia="ru-RU"/>
        </w:rPr>
        <w:t>,</w:t>
      </w:r>
      <w:r w:rsidRPr="00AF7C26">
        <w:rPr>
          <w:rFonts w:ascii="Times New Roman" w:eastAsia="Times New Roman" w:hAnsi="Times New Roman"/>
          <w:sz w:val="28"/>
          <w:szCs w:val="28"/>
          <w:lang w:eastAsia="ru-RU"/>
        </w:rPr>
        <w:t xml:space="preserve"> работы по </w:t>
      </w:r>
      <w:r w:rsidRPr="00AF7C26">
        <w:rPr>
          <w:rFonts w:ascii="Times New Roman" w:hAnsi="Times New Roman"/>
          <w:sz w:val="28"/>
          <w:szCs w:val="28"/>
        </w:rPr>
        <w:t>асфальтированию придомовой территории</w:t>
      </w:r>
      <w:r>
        <w:rPr>
          <w:rFonts w:ascii="Times New Roman" w:hAnsi="Times New Roman"/>
          <w:sz w:val="28"/>
          <w:szCs w:val="28"/>
        </w:rPr>
        <w:t>,</w:t>
      </w:r>
      <w:r w:rsidRPr="00AF7C26">
        <w:rPr>
          <w:rFonts w:ascii="Times New Roman" w:hAnsi="Times New Roman"/>
          <w:sz w:val="28"/>
          <w:szCs w:val="28"/>
        </w:rPr>
        <w:t xml:space="preserve"> были заменены на приобретение </w:t>
      </w:r>
      <w:r w:rsidRPr="00AF7C26">
        <w:rPr>
          <w:rFonts w:ascii="Times New Roman" w:eastAsia="Times New Roman" w:hAnsi="Times New Roman"/>
          <w:sz w:val="28"/>
          <w:szCs w:val="28"/>
          <w:lang w:eastAsia="ru-RU"/>
        </w:rPr>
        <w:t>тротуарной плитки.</w:t>
      </w:r>
      <w:r>
        <w:rPr>
          <w:rFonts w:ascii="Times New Roman" w:eastAsia="Times New Roman" w:hAnsi="Times New Roman"/>
          <w:sz w:val="28"/>
          <w:szCs w:val="28"/>
          <w:lang w:eastAsia="ru-RU"/>
        </w:rPr>
        <w:t xml:space="preserve"> </w:t>
      </w:r>
    </w:p>
    <w:p w:rsidR="009D5F9E" w:rsidRPr="00BB7D1D" w:rsidRDefault="009D5F9E" w:rsidP="004D3D8B">
      <w:pPr>
        <w:tabs>
          <w:tab w:val="left" w:pos="2676"/>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BB7D1D">
        <w:rPr>
          <w:rFonts w:ascii="Times New Roman" w:hAnsi="Times New Roman"/>
          <w:sz w:val="28"/>
          <w:szCs w:val="28"/>
        </w:rPr>
        <w:t xml:space="preserve">Приобретение </w:t>
      </w:r>
      <w:r w:rsidRPr="00BB7D1D">
        <w:rPr>
          <w:rFonts w:ascii="Times New Roman" w:eastAsia="Times New Roman" w:hAnsi="Times New Roman"/>
          <w:sz w:val="28"/>
          <w:szCs w:val="28"/>
          <w:lang w:eastAsia="ru-RU"/>
        </w:rPr>
        <w:t xml:space="preserve">тротуарной плитки было произведено </w:t>
      </w:r>
      <w:r w:rsidRPr="00BB7D1D">
        <w:rPr>
          <w:rFonts w:ascii="Times New Roman" w:hAnsi="Times New Roman"/>
          <w:sz w:val="28"/>
          <w:szCs w:val="28"/>
        </w:rPr>
        <w:t xml:space="preserve">ТСЖ «Дружба народов,19» по договору с </w:t>
      </w:r>
      <w:r w:rsidRPr="00BB7D1D">
        <w:rPr>
          <w:rFonts w:ascii="Times New Roman" w:eastAsia="Times New Roman" w:hAnsi="Times New Roman"/>
          <w:sz w:val="28"/>
          <w:szCs w:val="28"/>
          <w:lang w:eastAsia="ru-RU"/>
        </w:rPr>
        <w:t>ООО "</w:t>
      </w:r>
      <w:proofErr w:type="spellStart"/>
      <w:r w:rsidRPr="00BB7D1D">
        <w:rPr>
          <w:rFonts w:ascii="Times New Roman" w:eastAsia="Times New Roman" w:hAnsi="Times New Roman"/>
          <w:sz w:val="28"/>
          <w:szCs w:val="28"/>
          <w:lang w:eastAsia="ru-RU"/>
        </w:rPr>
        <w:t>СортСтройИнжиниринг</w:t>
      </w:r>
      <w:proofErr w:type="spellEnd"/>
      <w:r w:rsidRPr="00BB7D1D">
        <w:rPr>
          <w:rFonts w:ascii="Times New Roman" w:eastAsia="Times New Roman" w:hAnsi="Times New Roman"/>
          <w:sz w:val="28"/>
          <w:szCs w:val="28"/>
          <w:lang w:eastAsia="ru-RU"/>
        </w:rPr>
        <w:t>».</w:t>
      </w:r>
    </w:p>
    <w:p w:rsidR="009D5F9E" w:rsidRPr="00BB7D1D" w:rsidRDefault="009D5F9E" w:rsidP="004D3D8B">
      <w:pPr>
        <w:tabs>
          <w:tab w:val="left" w:pos="2676"/>
        </w:tabs>
        <w:spacing w:after="0" w:line="240" w:lineRule="auto"/>
        <w:jc w:val="both"/>
        <w:rPr>
          <w:rFonts w:ascii="Times New Roman" w:eastAsia="Times New Roman" w:hAnsi="Times New Roman"/>
          <w:sz w:val="28"/>
          <w:szCs w:val="28"/>
          <w:lang w:eastAsia="ru-RU"/>
        </w:rPr>
      </w:pPr>
      <w:r w:rsidRPr="00BB7D1D">
        <w:rPr>
          <w:rFonts w:ascii="Times New Roman" w:hAnsi="Times New Roman"/>
          <w:sz w:val="28"/>
          <w:szCs w:val="28"/>
        </w:rPr>
        <w:t xml:space="preserve">       </w:t>
      </w:r>
      <w:r w:rsidRPr="00BB7D1D">
        <w:rPr>
          <w:rFonts w:ascii="Times New Roman" w:eastAsia="Times New Roman" w:hAnsi="Times New Roman"/>
          <w:sz w:val="28"/>
          <w:szCs w:val="28"/>
          <w:lang w:eastAsia="ru-RU"/>
        </w:rPr>
        <w:t>Согласно товарным накладным №124 от 26.12.2017г. и №123 от 26.12.2017г., тротуарная плитка в объеме 542,0 кв. метра на сумму 457,99 тыс. руб. поставлен</w:t>
      </w:r>
      <w:proofErr w:type="gramStart"/>
      <w:r w:rsidRPr="00BB7D1D">
        <w:rPr>
          <w:rFonts w:ascii="Times New Roman" w:eastAsia="Times New Roman" w:hAnsi="Times New Roman"/>
          <w:sz w:val="28"/>
          <w:szCs w:val="28"/>
          <w:lang w:eastAsia="ru-RU"/>
        </w:rPr>
        <w:t>а ООО</w:t>
      </w:r>
      <w:proofErr w:type="gramEnd"/>
      <w:r w:rsidRPr="00BB7D1D">
        <w:rPr>
          <w:rFonts w:ascii="Times New Roman" w:eastAsia="Times New Roman" w:hAnsi="Times New Roman"/>
          <w:sz w:val="28"/>
          <w:szCs w:val="28"/>
          <w:lang w:eastAsia="ru-RU"/>
        </w:rPr>
        <w:t xml:space="preserve"> "</w:t>
      </w:r>
      <w:proofErr w:type="spellStart"/>
      <w:r w:rsidRPr="00BB7D1D">
        <w:rPr>
          <w:rFonts w:ascii="Times New Roman" w:eastAsia="Times New Roman" w:hAnsi="Times New Roman"/>
          <w:sz w:val="28"/>
          <w:szCs w:val="28"/>
          <w:lang w:eastAsia="ru-RU"/>
        </w:rPr>
        <w:t>СортСтройИнжиниринг</w:t>
      </w:r>
      <w:proofErr w:type="spellEnd"/>
      <w:r w:rsidRPr="00BB7D1D">
        <w:rPr>
          <w:rFonts w:ascii="Times New Roman" w:eastAsia="Times New Roman" w:hAnsi="Times New Roman"/>
          <w:sz w:val="28"/>
          <w:szCs w:val="28"/>
          <w:lang w:eastAsia="ru-RU"/>
        </w:rPr>
        <w:t>» по адресу: г. Сортавала, ул. Октябрьская, д. 22.</w:t>
      </w:r>
    </w:p>
    <w:p w:rsidR="009D5F9E" w:rsidRPr="001D5D50" w:rsidRDefault="009D5F9E" w:rsidP="004D3D8B">
      <w:pPr>
        <w:tabs>
          <w:tab w:val="left" w:pos="2676"/>
        </w:tabs>
        <w:spacing w:after="0" w:line="240" w:lineRule="auto"/>
        <w:jc w:val="both"/>
        <w:rPr>
          <w:rFonts w:ascii="Times New Roman" w:eastAsia="Times New Roman" w:hAnsi="Times New Roman"/>
          <w:sz w:val="28"/>
          <w:szCs w:val="28"/>
          <w:lang w:eastAsia="ru-RU"/>
        </w:rPr>
      </w:pPr>
      <w:r w:rsidRPr="001D5D50">
        <w:rPr>
          <w:rFonts w:ascii="Times New Roman" w:eastAsia="Times New Roman" w:hAnsi="Times New Roman"/>
          <w:sz w:val="28"/>
          <w:szCs w:val="28"/>
          <w:lang w:eastAsia="ru-RU"/>
        </w:rPr>
        <w:t xml:space="preserve">       По данным бухгалтерского учета (</w:t>
      </w:r>
      <w:proofErr w:type="spellStart"/>
      <w:r w:rsidRPr="001D5D50">
        <w:rPr>
          <w:rFonts w:ascii="Times New Roman" w:eastAsia="Times New Roman" w:hAnsi="Times New Roman"/>
          <w:sz w:val="28"/>
          <w:szCs w:val="28"/>
          <w:lang w:eastAsia="ru-RU"/>
        </w:rPr>
        <w:t>оборотно</w:t>
      </w:r>
      <w:proofErr w:type="spellEnd"/>
      <w:r w:rsidRPr="001D5D50">
        <w:rPr>
          <w:rFonts w:ascii="Times New Roman" w:eastAsia="Times New Roman" w:hAnsi="Times New Roman"/>
          <w:sz w:val="28"/>
          <w:szCs w:val="28"/>
          <w:lang w:eastAsia="ru-RU"/>
        </w:rPr>
        <w:t>-сальдовая ведомость по счету 10 «Материалы») по состоянию на 31.12.2017 год</w:t>
      </w:r>
      <w:proofErr w:type="gramStart"/>
      <w:r w:rsidRPr="001D5D50">
        <w:rPr>
          <w:rFonts w:ascii="Times New Roman" w:eastAsia="Times New Roman" w:hAnsi="Times New Roman"/>
          <w:sz w:val="28"/>
          <w:szCs w:val="28"/>
          <w:lang w:eastAsia="ru-RU"/>
        </w:rPr>
        <w:t>.</w:t>
      </w:r>
      <w:proofErr w:type="gramEnd"/>
      <w:r w:rsidRPr="001D5D50">
        <w:rPr>
          <w:rFonts w:ascii="Times New Roman" w:eastAsia="Times New Roman" w:hAnsi="Times New Roman"/>
          <w:sz w:val="28"/>
          <w:szCs w:val="28"/>
          <w:lang w:eastAsia="ru-RU"/>
        </w:rPr>
        <w:t xml:space="preserve"> </w:t>
      </w:r>
      <w:proofErr w:type="gramStart"/>
      <w:r w:rsidRPr="001D5D50">
        <w:rPr>
          <w:rFonts w:ascii="Times New Roman" w:eastAsia="Times New Roman" w:hAnsi="Times New Roman"/>
          <w:sz w:val="28"/>
          <w:szCs w:val="28"/>
          <w:lang w:eastAsia="ru-RU"/>
        </w:rPr>
        <w:t>в</w:t>
      </w:r>
      <w:proofErr w:type="gramEnd"/>
      <w:r w:rsidRPr="001D5D50">
        <w:rPr>
          <w:rFonts w:ascii="Times New Roman" w:eastAsia="Times New Roman" w:hAnsi="Times New Roman"/>
          <w:sz w:val="28"/>
          <w:szCs w:val="28"/>
          <w:lang w:eastAsia="ru-RU"/>
        </w:rPr>
        <w:t xml:space="preserve"> ТСЖ «</w:t>
      </w:r>
      <w:r w:rsidRPr="001D5D50">
        <w:rPr>
          <w:rFonts w:ascii="Times New Roman" w:hAnsi="Times New Roman"/>
          <w:sz w:val="28"/>
          <w:szCs w:val="28"/>
        </w:rPr>
        <w:t>Дружба народов,19</w:t>
      </w:r>
      <w:r w:rsidRPr="001D5D50">
        <w:rPr>
          <w:rFonts w:ascii="Times New Roman" w:eastAsia="Times New Roman" w:hAnsi="Times New Roman"/>
          <w:sz w:val="28"/>
          <w:szCs w:val="28"/>
          <w:lang w:eastAsia="ru-RU"/>
        </w:rPr>
        <w:t>» тротуарная плитка на сумму 457,99 тыс. руб. числится на остатке по счету 10 «Материалы».</w:t>
      </w:r>
    </w:p>
    <w:p w:rsidR="009D5F9E" w:rsidRDefault="009D5F9E" w:rsidP="00404744">
      <w:pPr>
        <w:tabs>
          <w:tab w:val="left" w:pos="26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D3E73">
        <w:rPr>
          <w:rFonts w:ascii="Times New Roman" w:eastAsia="Times New Roman" w:hAnsi="Times New Roman"/>
          <w:sz w:val="28"/>
          <w:szCs w:val="28"/>
          <w:lang w:eastAsia="ru-RU"/>
        </w:rPr>
        <w:t xml:space="preserve">22 января 2018 года </w:t>
      </w:r>
      <w:r w:rsidRPr="007D3E73">
        <w:rPr>
          <w:rFonts w:ascii="Times New Roman" w:eastAsiaTheme="minorHAnsi" w:hAnsi="Times New Roman"/>
          <w:sz w:val="28"/>
          <w:szCs w:val="28"/>
        </w:rPr>
        <w:t xml:space="preserve">ТСЖ «Дружба народов, 19» </w:t>
      </w:r>
      <w:r w:rsidRPr="007D3E73">
        <w:rPr>
          <w:rFonts w:ascii="Times New Roman" w:eastAsia="Times New Roman" w:hAnsi="Times New Roman"/>
          <w:sz w:val="28"/>
          <w:szCs w:val="28"/>
          <w:lang w:eastAsia="ru-RU"/>
        </w:rPr>
        <w:t xml:space="preserve">заключен договор безвозмездного хранения с Администрацией </w:t>
      </w:r>
      <w:r w:rsidRPr="007D3E73">
        <w:rPr>
          <w:rFonts w:ascii="Times New Roman" w:hAnsi="Times New Roman"/>
          <w:sz w:val="28"/>
          <w:szCs w:val="28"/>
        </w:rPr>
        <w:t xml:space="preserve">Сортавальского городского поселения на хранение тротуарной плитки в </w:t>
      </w:r>
      <w:r w:rsidRPr="007D3E73">
        <w:rPr>
          <w:rFonts w:ascii="Times New Roman" w:eastAsia="Times New Roman" w:hAnsi="Times New Roman"/>
          <w:sz w:val="28"/>
          <w:szCs w:val="28"/>
          <w:lang w:eastAsia="ru-RU"/>
        </w:rPr>
        <w:t>объеме 542,0 кв. метра</w:t>
      </w:r>
      <w:r w:rsidRPr="007D3E73">
        <w:rPr>
          <w:rFonts w:ascii="Times New Roman" w:hAnsi="Times New Roman"/>
          <w:sz w:val="28"/>
          <w:szCs w:val="28"/>
        </w:rPr>
        <w:t xml:space="preserve"> </w:t>
      </w:r>
      <w:r w:rsidRPr="007D3E73">
        <w:rPr>
          <w:rFonts w:ascii="Times New Roman" w:eastAsia="Times New Roman" w:hAnsi="Times New Roman"/>
          <w:sz w:val="28"/>
          <w:szCs w:val="28"/>
          <w:lang w:eastAsia="ru-RU"/>
        </w:rPr>
        <w:t>по адресу: г. Сортавала, ул. Октябрьская, д. 22. на срок до 31.12.2018г.</w:t>
      </w:r>
    </w:p>
    <w:p w:rsidR="008220CA" w:rsidRDefault="008220CA" w:rsidP="00404744">
      <w:pPr>
        <w:spacing w:after="0" w:line="240" w:lineRule="auto"/>
        <w:ind w:firstLine="708"/>
        <w:jc w:val="both"/>
        <w:rPr>
          <w:rFonts w:ascii="Times New Roman" w:hAnsi="Times New Roman"/>
          <w:sz w:val="28"/>
          <w:szCs w:val="28"/>
        </w:rPr>
      </w:pPr>
      <w:r w:rsidRPr="00E71B14">
        <w:rPr>
          <w:rFonts w:ascii="Times New Roman" w:hAnsi="Times New Roman"/>
          <w:sz w:val="28"/>
          <w:szCs w:val="28"/>
        </w:rPr>
        <w:t>Администраци</w:t>
      </w:r>
      <w:r w:rsidR="004D226C">
        <w:rPr>
          <w:rFonts w:ascii="Times New Roman" w:hAnsi="Times New Roman"/>
          <w:sz w:val="28"/>
          <w:szCs w:val="28"/>
        </w:rPr>
        <w:t>я</w:t>
      </w:r>
      <w:r w:rsidRPr="00E71B14">
        <w:rPr>
          <w:rFonts w:ascii="Times New Roman" w:hAnsi="Times New Roman"/>
          <w:sz w:val="28"/>
          <w:szCs w:val="28"/>
        </w:rPr>
        <w:t xml:space="preserve"> Сортавальского поселения не согласна с выводом </w:t>
      </w:r>
      <w:r w:rsidR="00404744">
        <w:rPr>
          <w:rFonts w:ascii="Times New Roman" w:hAnsi="Times New Roman"/>
          <w:sz w:val="28"/>
          <w:szCs w:val="28"/>
        </w:rPr>
        <w:t>о том, работы по асфальтированию придомовой территории в проверяемом периоде выполнены не были</w:t>
      </w:r>
      <w:r w:rsidR="00404744" w:rsidRPr="00E71B14">
        <w:rPr>
          <w:rFonts w:ascii="Times New Roman" w:hAnsi="Times New Roman"/>
          <w:sz w:val="28"/>
          <w:szCs w:val="28"/>
        </w:rPr>
        <w:t xml:space="preserve"> </w:t>
      </w:r>
      <w:r w:rsidRPr="00E71B14">
        <w:rPr>
          <w:rFonts w:ascii="Times New Roman" w:hAnsi="Times New Roman"/>
          <w:sz w:val="28"/>
          <w:szCs w:val="28"/>
        </w:rPr>
        <w:t>в связи с тем, что «в действительности придомовая территория на момент проверки была заасфальтирована»</w:t>
      </w:r>
      <w:r w:rsidR="005769D5">
        <w:rPr>
          <w:rFonts w:ascii="Times New Roman" w:hAnsi="Times New Roman"/>
          <w:sz w:val="28"/>
          <w:szCs w:val="28"/>
        </w:rPr>
        <w:t xml:space="preserve"> (замечания к Акту проверки от 10.07.2018г.)</w:t>
      </w:r>
      <w:r w:rsidRPr="00E71B14">
        <w:rPr>
          <w:rFonts w:ascii="Times New Roman" w:hAnsi="Times New Roman"/>
          <w:sz w:val="28"/>
          <w:szCs w:val="28"/>
        </w:rPr>
        <w:t>.</w:t>
      </w:r>
    </w:p>
    <w:p w:rsidR="008220CA" w:rsidRDefault="008220CA" w:rsidP="00404744">
      <w:pPr>
        <w:spacing w:after="0" w:line="240" w:lineRule="auto"/>
        <w:ind w:firstLine="709"/>
        <w:jc w:val="both"/>
        <w:rPr>
          <w:rFonts w:ascii="Times New Roman" w:hAnsi="Times New Roman"/>
          <w:sz w:val="28"/>
          <w:szCs w:val="28"/>
        </w:rPr>
      </w:pPr>
      <w:r>
        <w:rPr>
          <w:rFonts w:ascii="Times New Roman" w:hAnsi="Times New Roman"/>
          <w:sz w:val="28"/>
          <w:szCs w:val="28"/>
        </w:rPr>
        <w:t>Контрольно</w:t>
      </w:r>
      <w:r w:rsidR="005769D5">
        <w:rPr>
          <w:rFonts w:ascii="Times New Roman" w:hAnsi="Times New Roman"/>
          <w:sz w:val="28"/>
          <w:szCs w:val="28"/>
        </w:rPr>
        <w:t>-</w:t>
      </w:r>
      <w:r>
        <w:rPr>
          <w:rFonts w:ascii="Times New Roman" w:hAnsi="Times New Roman"/>
          <w:sz w:val="28"/>
          <w:szCs w:val="28"/>
        </w:rPr>
        <w:t xml:space="preserve">счетный комитет относительно представленных возражений сообщает, что цель проведенного контрольного мероприятия - </w:t>
      </w:r>
      <w:r w:rsidRPr="00053710">
        <w:rPr>
          <w:rFonts w:ascii="Times New Roman" w:hAnsi="Times New Roman"/>
          <w:sz w:val="28"/>
          <w:szCs w:val="28"/>
        </w:rPr>
        <w:t>проверить</w:t>
      </w:r>
      <w:r>
        <w:rPr>
          <w:rFonts w:ascii="Times New Roman" w:hAnsi="Times New Roman"/>
          <w:b/>
          <w:sz w:val="28"/>
          <w:szCs w:val="28"/>
        </w:rPr>
        <w:t xml:space="preserve"> </w:t>
      </w:r>
      <w:r w:rsidRPr="00A3052D">
        <w:rPr>
          <w:rFonts w:ascii="Times New Roman" w:hAnsi="Times New Roman"/>
          <w:sz w:val="28"/>
          <w:szCs w:val="28"/>
        </w:rPr>
        <w:t xml:space="preserve">законность и оценить результативность использования средств бюджета Республики Карелия и бюджета Сортавальского городского </w:t>
      </w:r>
      <w:r w:rsidRPr="00A3052D">
        <w:rPr>
          <w:rFonts w:ascii="Times New Roman" w:hAnsi="Times New Roman"/>
          <w:sz w:val="28"/>
          <w:szCs w:val="28"/>
        </w:rPr>
        <w:lastRenderedPageBreak/>
        <w:t>поселения на реализацию приоритетного проекта «Формирование комфортной городской среды»</w:t>
      </w:r>
      <w:r>
        <w:rPr>
          <w:rFonts w:ascii="Times New Roman" w:hAnsi="Times New Roman"/>
          <w:sz w:val="28"/>
          <w:szCs w:val="28"/>
        </w:rPr>
        <w:t>, в проверяемом периоде</w:t>
      </w:r>
      <w:r w:rsidR="00C772AF">
        <w:rPr>
          <w:rFonts w:ascii="Times New Roman" w:hAnsi="Times New Roman"/>
          <w:sz w:val="28"/>
          <w:szCs w:val="28"/>
        </w:rPr>
        <w:t xml:space="preserve"> - </w:t>
      </w:r>
      <w:r>
        <w:rPr>
          <w:rFonts w:ascii="Times New Roman" w:hAnsi="Times New Roman"/>
          <w:sz w:val="28"/>
          <w:szCs w:val="28"/>
        </w:rPr>
        <w:t>2017 году.</w:t>
      </w:r>
    </w:p>
    <w:p w:rsidR="00B15921" w:rsidRDefault="00B15921" w:rsidP="00B15921">
      <w:pPr>
        <w:spacing w:after="0" w:line="240" w:lineRule="auto"/>
        <w:ind w:firstLine="709"/>
        <w:jc w:val="both"/>
        <w:rPr>
          <w:rFonts w:ascii="Times New Roman" w:hAnsi="Times New Roman"/>
          <w:sz w:val="28"/>
          <w:szCs w:val="28"/>
        </w:rPr>
      </w:pPr>
      <w:r>
        <w:rPr>
          <w:rFonts w:ascii="Times New Roman" w:hAnsi="Times New Roman"/>
          <w:sz w:val="28"/>
          <w:szCs w:val="28"/>
        </w:rPr>
        <w:t>В ходе встречной проверки</w:t>
      </w:r>
      <w:r w:rsidR="002563ED">
        <w:rPr>
          <w:rFonts w:ascii="Times New Roman" w:hAnsi="Times New Roman"/>
          <w:sz w:val="28"/>
          <w:szCs w:val="28"/>
        </w:rPr>
        <w:t>,</w:t>
      </w:r>
      <w:r>
        <w:rPr>
          <w:rFonts w:ascii="Times New Roman" w:hAnsi="Times New Roman"/>
          <w:sz w:val="28"/>
          <w:szCs w:val="28"/>
        </w:rPr>
        <w:t xml:space="preserve"> Председателем </w:t>
      </w:r>
      <w:r w:rsidR="005769D5">
        <w:rPr>
          <w:rFonts w:ascii="Times New Roman" w:hAnsi="Times New Roman"/>
          <w:sz w:val="28"/>
          <w:szCs w:val="28"/>
        </w:rPr>
        <w:t xml:space="preserve">правления </w:t>
      </w:r>
      <w:r>
        <w:rPr>
          <w:rFonts w:ascii="Times New Roman" w:hAnsi="Times New Roman"/>
          <w:sz w:val="28"/>
          <w:szCs w:val="28"/>
        </w:rPr>
        <w:t xml:space="preserve">ТСЖ </w:t>
      </w:r>
      <w:r w:rsidRPr="00D81C21">
        <w:rPr>
          <w:rFonts w:ascii="Times New Roman" w:eastAsiaTheme="minorHAnsi" w:hAnsi="Times New Roman"/>
          <w:sz w:val="28"/>
          <w:szCs w:val="28"/>
        </w:rPr>
        <w:t>«</w:t>
      </w:r>
      <w:r>
        <w:rPr>
          <w:rFonts w:ascii="Times New Roman" w:eastAsiaTheme="minorHAnsi" w:hAnsi="Times New Roman"/>
          <w:sz w:val="28"/>
          <w:szCs w:val="28"/>
        </w:rPr>
        <w:t>Дружба народов, 19</w:t>
      </w:r>
      <w:r w:rsidRPr="00D81C21">
        <w:rPr>
          <w:rFonts w:ascii="Times New Roman" w:eastAsiaTheme="minorHAnsi" w:hAnsi="Times New Roman"/>
          <w:sz w:val="28"/>
          <w:szCs w:val="28"/>
        </w:rPr>
        <w:t>»</w:t>
      </w:r>
      <w:r>
        <w:rPr>
          <w:rFonts w:ascii="Times New Roman" w:eastAsiaTheme="minorHAnsi" w:hAnsi="Times New Roman"/>
          <w:sz w:val="28"/>
          <w:szCs w:val="28"/>
        </w:rPr>
        <w:t xml:space="preserve"> </w:t>
      </w:r>
      <w:r w:rsidR="004D226C">
        <w:rPr>
          <w:rFonts w:ascii="Times New Roman" w:eastAsiaTheme="minorHAnsi" w:hAnsi="Times New Roman"/>
          <w:sz w:val="28"/>
          <w:szCs w:val="28"/>
        </w:rPr>
        <w:t xml:space="preserve">была </w:t>
      </w:r>
      <w:r>
        <w:rPr>
          <w:rFonts w:ascii="Times New Roman" w:eastAsiaTheme="minorHAnsi" w:hAnsi="Times New Roman"/>
          <w:sz w:val="28"/>
          <w:szCs w:val="28"/>
        </w:rPr>
        <w:t>представлена информация</w:t>
      </w:r>
      <w:r w:rsidRPr="00C772AF">
        <w:rPr>
          <w:rFonts w:ascii="Times New Roman" w:eastAsiaTheme="minorHAnsi" w:hAnsi="Times New Roman"/>
          <w:sz w:val="28"/>
          <w:szCs w:val="28"/>
        </w:rPr>
        <w:t>, что в</w:t>
      </w:r>
      <w:r w:rsidR="00606072" w:rsidRPr="00C772AF">
        <w:rPr>
          <w:rFonts w:ascii="Times New Roman" w:eastAsiaTheme="minorHAnsi" w:hAnsi="Times New Roman"/>
          <w:sz w:val="28"/>
          <w:szCs w:val="28"/>
        </w:rPr>
        <w:t>о втором квартале</w:t>
      </w:r>
      <w:r w:rsidRPr="00C772AF">
        <w:rPr>
          <w:rFonts w:ascii="Times New Roman" w:eastAsiaTheme="minorHAnsi" w:hAnsi="Times New Roman"/>
          <w:sz w:val="28"/>
          <w:szCs w:val="28"/>
        </w:rPr>
        <w:t xml:space="preserve"> 2018 год</w:t>
      </w:r>
      <w:r w:rsidR="00606072" w:rsidRPr="00C772AF">
        <w:rPr>
          <w:rFonts w:ascii="Times New Roman" w:eastAsiaTheme="minorHAnsi" w:hAnsi="Times New Roman"/>
          <w:sz w:val="28"/>
          <w:szCs w:val="28"/>
        </w:rPr>
        <w:t>а</w:t>
      </w:r>
      <w:r w:rsidRPr="00C772AF">
        <w:rPr>
          <w:rFonts w:ascii="Times New Roman" w:eastAsiaTheme="minorHAnsi" w:hAnsi="Times New Roman"/>
          <w:sz w:val="28"/>
          <w:szCs w:val="28"/>
        </w:rPr>
        <w:t xml:space="preserve"> </w:t>
      </w:r>
      <w:r w:rsidRPr="00E71B14">
        <w:rPr>
          <w:rFonts w:ascii="Times New Roman" w:hAnsi="Times New Roman"/>
          <w:sz w:val="28"/>
          <w:szCs w:val="28"/>
        </w:rPr>
        <w:t xml:space="preserve">придомовая территория </w:t>
      </w:r>
      <w:r>
        <w:rPr>
          <w:rFonts w:ascii="Times New Roman" w:eastAsiaTheme="minorHAnsi" w:hAnsi="Times New Roman"/>
          <w:sz w:val="28"/>
          <w:szCs w:val="28"/>
        </w:rPr>
        <w:t xml:space="preserve">Дружба народов, 19 </w:t>
      </w:r>
      <w:r w:rsidRPr="00E71B14">
        <w:rPr>
          <w:rFonts w:ascii="Times New Roman" w:hAnsi="Times New Roman"/>
          <w:sz w:val="28"/>
          <w:szCs w:val="28"/>
        </w:rPr>
        <w:t>была заасфальтирована</w:t>
      </w:r>
      <w:r w:rsidR="00404744">
        <w:rPr>
          <w:rFonts w:ascii="Times New Roman" w:hAnsi="Times New Roman"/>
          <w:sz w:val="28"/>
          <w:szCs w:val="28"/>
        </w:rPr>
        <w:t>, но</w:t>
      </w:r>
      <w:r>
        <w:rPr>
          <w:rFonts w:ascii="Times New Roman" w:hAnsi="Times New Roman"/>
          <w:sz w:val="28"/>
          <w:szCs w:val="28"/>
        </w:rPr>
        <w:t xml:space="preserve"> </w:t>
      </w:r>
      <w:r w:rsidR="00404744" w:rsidRPr="00A3052D">
        <w:rPr>
          <w:rFonts w:ascii="Times New Roman" w:hAnsi="Times New Roman"/>
          <w:sz w:val="28"/>
          <w:szCs w:val="28"/>
        </w:rPr>
        <w:t>средств</w:t>
      </w:r>
      <w:r w:rsidR="002563ED">
        <w:rPr>
          <w:rFonts w:ascii="Times New Roman" w:hAnsi="Times New Roman"/>
          <w:sz w:val="28"/>
          <w:szCs w:val="28"/>
        </w:rPr>
        <w:t>а</w:t>
      </w:r>
      <w:r w:rsidR="00404744" w:rsidRPr="00A3052D">
        <w:rPr>
          <w:rFonts w:ascii="Times New Roman" w:hAnsi="Times New Roman"/>
          <w:sz w:val="28"/>
          <w:szCs w:val="28"/>
        </w:rPr>
        <w:t xml:space="preserve"> бюджета Республики Карелия и бюджета Сортавальского </w:t>
      </w:r>
      <w:r w:rsidR="00404744" w:rsidRPr="00B866E3">
        <w:rPr>
          <w:rFonts w:ascii="Times New Roman" w:hAnsi="Times New Roman"/>
          <w:sz w:val="28"/>
          <w:szCs w:val="28"/>
        </w:rPr>
        <w:t xml:space="preserve">городского поселения для выполнения </w:t>
      </w:r>
      <w:r w:rsidR="00606072" w:rsidRPr="00B866E3">
        <w:rPr>
          <w:rFonts w:ascii="Times New Roman" w:hAnsi="Times New Roman"/>
          <w:sz w:val="28"/>
          <w:szCs w:val="28"/>
        </w:rPr>
        <w:t xml:space="preserve">указанных </w:t>
      </w:r>
      <w:r w:rsidR="00404744" w:rsidRPr="00B866E3">
        <w:rPr>
          <w:rFonts w:ascii="Times New Roman" w:hAnsi="Times New Roman"/>
          <w:sz w:val="28"/>
          <w:szCs w:val="28"/>
        </w:rPr>
        <w:t>работ при этом не</w:t>
      </w:r>
      <w:r w:rsidRPr="00B866E3">
        <w:rPr>
          <w:rFonts w:ascii="Times New Roman" w:hAnsi="Times New Roman"/>
          <w:sz w:val="28"/>
          <w:szCs w:val="28"/>
        </w:rPr>
        <w:t xml:space="preserve"> привлекались</w:t>
      </w:r>
      <w:r w:rsidR="00404744" w:rsidRPr="00B866E3">
        <w:rPr>
          <w:rFonts w:ascii="Times New Roman" w:hAnsi="Times New Roman"/>
          <w:sz w:val="28"/>
          <w:szCs w:val="28"/>
        </w:rPr>
        <w:t>.</w:t>
      </w:r>
      <w:r w:rsidR="0048785D" w:rsidRPr="00B866E3">
        <w:rPr>
          <w:rFonts w:ascii="Times New Roman" w:hAnsi="Times New Roman"/>
          <w:sz w:val="28"/>
          <w:szCs w:val="28"/>
        </w:rPr>
        <w:t xml:space="preserve"> </w:t>
      </w:r>
    </w:p>
    <w:p w:rsidR="005769D5" w:rsidRPr="00B866E3" w:rsidRDefault="005769D5" w:rsidP="00B15921">
      <w:pPr>
        <w:spacing w:after="0" w:line="240" w:lineRule="auto"/>
        <w:ind w:firstLine="709"/>
        <w:jc w:val="both"/>
        <w:rPr>
          <w:rFonts w:ascii="Times New Roman" w:hAnsi="Times New Roman"/>
          <w:sz w:val="28"/>
          <w:szCs w:val="28"/>
        </w:rPr>
      </w:pPr>
    </w:p>
    <w:p w:rsidR="009D5F9E"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В ходе проверки установлено, что задолженность </w:t>
      </w:r>
      <w:r w:rsidRPr="00D81C21">
        <w:rPr>
          <w:rFonts w:ascii="Times New Roman" w:eastAsiaTheme="minorHAnsi" w:hAnsi="Times New Roman"/>
          <w:sz w:val="28"/>
          <w:szCs w:val="28"/>
        </w:rPr>
        <w:t>ТСЖ «</w:t>
      </w:r>
      <w:r>
        <w:rPr>
          <w:rFonts w:ascii="Times New Roman" w:eastAsiaTheme="minorHAnsi" w:hAnsi="Times New Roman"/>
          <w:sz w:val="28"/>
          <w:szCs w:val="28"/>
        </w:rPr>
        <w:t>Дружба народов, 19</w:t>
      </w:r>
      <w:r w:rsidRPr="00D81C21">
        <w:rPr>
          <w:rFonts w:ascii="Times New Roman" w:eastAsiaTheme="minorHAnsi" w:hAnsi="Times New Roman"/>
          <w:sz w:val="28"/>
          <w:szCs w:val="28"/>
        </w:rPr>
        <w:t>»</w:t>
      </w:r>
      <w:r>
        <w:rPr>
          <w:rFonts w:ascii="Times New Roman" w:eastAsia="Times New Roman" w:hAnsi="Times New Roman"/>
          <w:color w:val="000000"/>
          <w:sz w:val="28"/>
          <w:szCs w:val="28"/>
          <w:lang w:eastAsia="ru-RU"/>
        </w:rPr>
        <w:t xml:space="preserve"> перед </w:t>
      </w:r>
      <w:r>
        <w:rPr>
          <w:rFonts w:ascii="Times New Roman" w:hAnsi="Times New Roman"/>
          <w:sz w:val="28"/>
          <w:szCs w:val="28"/>
        </w:rPr>
        <w:t xml:space="preserve">поставщиками и подрядчиками за поставленные товары и оказанные услуги в рамках реализации мероприятий по благоустройству придомовой территории отсутствует. </w:t>
      </w:r>
    </w:p>
    <w:p w:rsidR="009D5F9E"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Согласно данным бухгалтерского учета </w:t>
      </w:r>
      <w:r w:rsidRPr="00D81C21">
        <w:rPr>
          <w:rFonts w:ascii="Times New Roman" w:eastAsiaTheme="minorHAnsi" w:hAnsi="Times New Roman"/>
          <w:sz w:val="28"/>
          <w:szCs w:val="28"/>
        </w:rPr>
        <w:t>ТСЖ «</w:t>
      </w:r>
      <w:r>
        <w:rPr>
          <w:rFonts w:ascii="Times New Roman" w:eastAsiaTheme="minorHAnsi" w:hAnsi="Times New Roman"/>
          <w:sz w:val="28"/>
          <w:szCs w:val="28"/>
        </w:rPr>
        <w:t>Дружба народов, 19</w:t>
      </w:r>
      <w:r w:rsidRPr="00D81C21">
        <w:rPr>
          <w:rFonts w:ascii="Times New Roman" w:eastAsiaTheme="minorHAnsi" w:hAnsi="Times New Roman"/>
          <w:sz w:val="28"/>
          <w:szCs w:val="28"/>
        </w:rPr>
        <w:t>»</w:t>
      </w:r>
      <w:r>
        <w:rPr>
          <w:rFonts w:ascii="Times New Roman" w:eastAsiaTheme="minorHAnsi" w:hAnsi="Times New Roman"/>
          <w:sz w:val="28"/>
          <w:szCs w:val="28"/>
        </w:rPr>
        <w:t xml:space="preserve">, </w:t>
      </w:r>
      <w:r w:rsidRPr="00B354A8">
        <w:rPr>
          <w:rFonts w:ascii="Times New Roman" w:hAnsi="Times New Roman"/>
          <w:sz w:val="28"/>
          <w:szCs w:val="28"/>
        </w:rPr>
        <w:t>Администрац</w:t>
      </w:r>
      <w:r>
        <w:rPr>
          <w:rFonts w:ascii="Times New Roman" w:hAnsi="Times New Roman"/>
          <w:sz w:val="28"/>
          <w:szCs w:val="28"/>
        </w:rPr>
        <w:t>ией</w:t>
      </w:r>
      <w:r w:rsidRPr="00B354A8">
        <w:rPr>
          <w:rFonts w:ascii="Times New Roman" w:hAnsi="Times New Roman"/>
          <w:sz w:val="28"/>
          <w:szCs w:val="28"/>
        </w:rPr>
        <w:t xml:space="preserve"> Сортавальского городского поселения в соответствии с заключенным соглашением</w:t>
      </w:r>
      <w:r>
        <w:rPr>
          <w:rFonts w:ascii="Times New Roman" w:hAnsi="Times New Roman"/>
          <w:sz w:val="28"/>
          <w:szCs w:val="28"/>
        </w:rPr>
        <w:t xml:space="preserve">, по заявкам, предоставленным </w:t>
      </w:r>
      <w:r w:rsidRPr="00D81C21">
        <w:rPr>
          <w:rFonts w:ascii="Times New Roman" w:eastAsiaTheme="minorHAnsi" w:hAnsi="Times New Roman"/>
          <w:sz w:val="28"/>
          <w:szCs w:val="28"/>
        </w:rPr>
        <w:t>ТСЖ «</w:t>
      </w:r>
      <w:r>
        <w:rPr>
          <w:rFonts w:ascii="Times New Roman" w:eastAsiaTheme="minorHAnsi" w:hAnsi="Times New Roman"/>
          <w:sz w:val="28"/>
          <w:szCs w:val="28"/>
        </w:rPr>
        <w:t>Дружба народов, 19</w:t>
      </w:r>
      <w:r w:rsidRPr="00D81C21">
        <w:rPr>
          <w:rFonts w:ascii="Times New Roman" w:eastAsiaTheme="minorHAnsi" w:hAnsi="Times New Roman"/>
          <w:sz w:val="28"/>
          <w:szCs w:val="28"/>
        </w:rPr>
        <w:t>»</w:t>
      </w:r>
      <w:r w:rsidRPr="00B354A8">
        <w:rPr>
          <w:rFonts w:ascii="Times New Roman" w:hAnsi="Times New Roman"/>
          <w:sz w:val="28"/>
          <w:szCs w:val="28"/>
        </w:rPr>
        <w:t xml:space="preserve"> перечислены из бюджета Сортавальского городского поселения средства субсидии в сумме </w:t>
      </w:r>
      <w:r>
        <w:rPr>
          <w:rFonts w:ascii="Times New Roman" w:hAnsi="Times New Roman"/>
          <w:sz w:val="28"/>
          <w:szCs w:val="28"/>
        </w:rPr>
        <w:t xml:space="preserve">936,55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xml:space="preserve">, что не превышает предельный объем субсидии, установленный пунктом 3.4. </w:t>
      </w:r>
      <w:r w:rsidR="00DB5F01">
        <w:rPr>
          <w:rFonts w:ascii="Times New Roman" w:hAnsi="Times New Roman"/>
          <w:sz w:val="28"/>
          <w:szCs w:val="28"/>
        </w:rPr>
        <w:t>с</w:t>
      </w:r>
      <w:r>
        <w:rPr>
          <w:rFonts w:ascii="Times New Roman" w:hAnsi="Times New Roman"/>
          <w:sz w:val="28"/>
          <w:szCs w:val="28"/>
        </w:rPr>
        <w:t>оглашения</w:t>
      </w:r>
      <w:r w:rsidRPr="00B36D38">
        <w:rPr>
          <w:rFonts w:ascii="Times New Roman" w:hAnsi="Times New Roman"/>
          <w:sz w:val="28"/>
          <w:szCs w:val="28"/>
        </w:rPr>
        <w:t>.</w:t>
      </w:r>
    </w:p>
    <w:p w:rsidR="009D5F9E" w:rsidRDefault="009D5F9E" w:rsidP="004D3D8B">
      <w:pPr>
        <w:pStyle w:val="1"/>
        <w:spacing w:before="0" w:after="0"/>
        <w:ind w:firstLine="708"/>
        <w:jc w:val="both"/>
        <w:rPr>
          <w:rFonts w:ascii="Times New Roman" w:hAnsi="Times New Roman" w:cs="Times New Roman"/>
          <w:b w:val="0"/>
          <w:sz w:val="28"/>
          <w:szCs w:val="28"/>
        </w:rPr>
      </w:pPr>
      <w:r w:rsidRPr="009D5F9E">
        <w:rPr>
          <w:rFonts w:ascii="Times New Roman" w:hAnsi="Times New Roman" w:cs="Times New Roman"/>
          <w:b w:val="0"/>
          <w:sz w:val="28"/>
          <w:szCs w:val="28"/>
        </w:rPr>
        <w:t xml:space="preserve">Согласно Инструкции по применению Плана счетов бухгалтерского учета финансово-хозяйственной деятельности организаций, утвержденной </w:t>
      </w:r>
      <w:hyperlink w:anchor="sub_0" w:history="1">
        <w:r w:rsidRPr="009D5F9E">
          <w:rPr>
            <w:rStyle w:val="ae"/>
            <w:rFonts w:ascii="Times New Roman" w:hAnsi="Times New Roman"/>
            <w:b w:val="0"/>
            <w:bCs w:val="0"/>
            <w:color w:val="auto"/>
            <w:sz w:val="28"/>
            <w:szCs w:val="28"/>
          </w:rPr>
          <w:t>приказом</w:t>
        </w:r>
      </w:hyperlink>
      <w:r w:rsidRPr="009D5F9E">
        <w:rPr>
          <w:rFonts w:ascii="Times New Roman" w:hAnsi="Times New Roman" w:cs="Times New Roman"/>
          <w:b w:val="0"/>
          <w:sz w:val="28"/>
          <w:szCs w:val="28"/>
        </w:rPr>
        <w:t xml:space="preserve"> </w:t>
      </w:r>
      <w:r w:rsidRPr="007C7010">
        <w:rPr>
          <w:rFonts w:ascii="Times New Roman" w:hAnsi="Times New Roman" w:cs="Times New Roman"/>
          <w:b w:val="0"/>
          <w:sz w:val="28"/>
          <w:szCs w:val="28"/>
        </w:rPr>
        <w:t>Минфина РФ от 31 октября 2000 г. N 94н</w:t>
      </w:r>
      <w:r>
        <w:rPr>
          <w:rFonts w:ascii="Times New Roman" w:hAnsi="Times New Roman" w:cs="Times New Roman"/>
          <w:b w:val="0"/>
          <w:sz w:val="28"/>
          <w:szCs w:val="28"/>
        </w:rPr>
        <w:t xml:space="preserve"> (далее - Инструкция 94н)</w:t>
      </w:r>
      <w:r w:rsidRPr="007C7010">
        <w:rPr>
          <w:rFonts w:ascii="Times New Roman" w:hAnsi="Times New Roman" w:cs="Times New Roman"/>
          <w:b w:val="0"/>
          <w:sz w:val="28"/>
          <w:szCs w:val="28"/>
        </w:rPr>
        <w:t>, с</w:t>
      </w:r>
      <w:r w:rsidRPr="007C7010">
        <w:rPr>
          <w:rFonts w:ascii="Times New Roman" w:hAnsi="Times New Roman" w:cs="Times New Roman"/>
          <w:b w:val="0"/>
          <w:color w:val="000000"/>
          <w:sz w:val="28"/>
          <w:szCs w:val="28"/>
        </w:rPr>
        <w:t xml:space="preserve">редства целевого назначения, полученные в качестве источников финансирования тех или иных мероприятий, </w:t>
      </w:r>
      <w:r>
        <w:rPr>
          <w:rFonts w:ascii="Times New Roman" w:hAnsi="Times New Roman" w:cs="Times New Roman"/>
          <w:b w:val="0"/>
          <w:color w:val="000000"/>
          <w:sz w:val="28"/>
          <w:szCs w:val="28"/>
        </w:rPr>
        <w:t xml:space="preserve">должны </w:t>
      </w:r>
      <w:r w:rsidRPr="007C7010">
        <w:rPr>
          <w:rFonts w:ascii="Times New Roman" w:hAnsi="Times New Roman" w:cs="Times New Roman"/>
          <w:b w:val="0"/>
          <w:color w:val="000000"/>
          <w:sz w:val="28"/>
          <w:szCs w:val="28"/>
        </w:rPr>
        <w:t>отражат</w:t>
      </w:r>
      <w:r>
        <w:rPr>
          <w:rFonts w:ascii="Times New Roman" w:hAnsi="Times New Roman" w:cs="Times New Roman"/>
          <w:b w:val="0"/>
          <w:color w:val="000000"/>
          <w:sz w:val="28"/>
          <w:szCs w:val="28"/>
        </w:rPr>
        <w:t>ь</w:t>
      </w:r>
      <w:r w:rsidRPr="007C7010">
        <w:rPr>
          <w:rFonts w:ascii="Times New Roman" w:hAnsi="Times New Roman" w:cs="Times New Roman"/>
          <w:b w:val="0"/>
          <w:color w:val="000000"/>
          <w:sz w:val="28"/>
          <w:szCs w:val="28"/>
        </w:rPr>
        <w:t xml:space="preserve">ся по кредиту счета 86 </w:t>
      </w:r>
      <w:r>
        <w:rPr>
          <w:rFonts w:ascii="Times New Roman" w:hAnsi="Times New Roman" w:cs="Times New Roman"/>
          <w:b w:val="0"/>
          <w:color w:val="000000"/>
          <w:sz w:val="28"/>
          <w:szCs w:val="28"/>
        </w:rPr>
        <w:t>«</w:t>
      </w:r>
      <w:r w:rsidRPr="007C7010">
        <w:rPr>
          <w:rFonts w:ascii="Times New Roman" w:hAnsi="Times New Roman" w:cs="Times New Roman"/>
          <w:b w:val="0"/>
          <w:color w:val="000000"/>
          <w:sz w:val="28"/>
          <w:szCs w:val="28"/>
        </w:rPr>
        <w:t>Целевое финансирование</w:t>
      </w:r>
      <w:r>
        <w:rPr>
          <w:rFonts w:ascii="Times New Roman" w:hAnsi="Times New Roman" w:cs="Times New Roman"/>
          <w:b w:val="0"/>
          <w:color w:val="000000"/>
          <w:sz w:val="28"/>
          <w:szCs w:val="28"/>
        </w:rPr>
        <w:t>»</w:t>
      </w:r>
      <w:r w:rsidRPr="007C7010">
        <w:rPr>
          <w:rFonts w:ascii="Times New Roman" w:hAnsi="Times New Roman" w:cs="Times New Roman"/>
          <w:b w:val="0"/>
          <w:sz w:val="28"/>
          <w:szCs w:val="28"/>
        </w:rPr>
        <w:t>.</w:t>
      </w:r>
    </w:p>
    <w:p w:rsidR="009D5F9E" w:rsidRDefault="009D5F9E" w:rsidP="004D3D8B">
      <w:pPr>
        <w:spacing w:after="0" w:line="240" w:lineRule="auto"/>
        <w:ind w:firstLine="708"/>
        <w:jc w:val="both"/>
        <w:rPr>
          <w:rFonts w:ascii="Times New Roman" w:hAnsi="Times New Roman"/>
          <w:color w:val="000000"/>
          <w:sz w:val="28"/>
          <w:szCs w:val="28"/>
        </w:rPr>
      </w:pPr>
      <w:r w:rsidRPr="007A29FE">
        <w:rPr>
          <w:rFonts w:ascii="Times New Roman" w:hAnsi="Times New Roman"/>
          <w:sz w:val="28"/>
          <w:szCs w:val="28"/>
        </w:rPr>
        <w:t>В ходе проверки правильности отражения поступивших в ТСЖ «</w:t>
      </w:r>
      <w:r w:rsidRPr="007A29FE">
        <w:rPr>
          <w:rFonts w:ascii="Times New Roman" w:eastAsiaTheme="minorHAnsi" w:hAnsi="Times New Roman"/>
          <w:sz w:val="28"/>
          <w:szCs w:val="28"/>
        </w:rPr>
        <w:t xml:space="preserve">Дружба народов, 19» средств субсидии </w:t>
      </w:r>
      <w:r>
        <w:rPr>
          <w:rFonts w:ascii="Times New Roman" w:eastAsiaTheme="minorHAnsi" w:hAnsi="Times New Roman"/>
          <w:sz w:val="28"/>
          <w:szCs w:val="28"/>
        </w:rPr>
        <w:t xml:space="preserve">и средств </w:t>
      </w:r>
      <w:proofErr w:type="spellStart"/>
      <w:r>
        <w:rPr>
          <w:rFonts w:ascii="Times New Roman" w:eastAsiaTheme="minorHAnsi" w:hAnsi="Times New Roman"/>
          <w:sz w:val="28"/>
          <w:szCs w:val="28"/>
        </w:rPr>
        <w:t>софинансирования</w:t>
      </w:r>
      <w:proofErr w:type="spellEnd"/>
      <w:r>
        <w:rPr>
          <w:rFonts w:ascii="Times New Roman" w:eastAsiaTheme="minorHAnsi" w:hAnsi="Times New Roman"/>
          <w:sz w:val="28"/>
          <w:szCs w:val="28"/>
        </w:rPr>
        <w:t xml:space="preserve"> </w:t>
      </w:r>
      <w:r w:rsidRPr="007A29FE">
        <w:rPr>
          <w:rFonts w:ascii="Times New Roman" w:eastAsiaTheme="minorHAnsi" w:hAnsi="Times New Roman"/>
          <w:sz w:val="28"/>
          <w:szCs w:val="28"/>
        </w:rPr>
        <w:t>установлено, что в</w:t>
      </w:r>
      <w:r w:rsidRPr="007A29FE">
        <w:rPr>
          <w:rFonts w:ascii="Times New Roman" w:hAnsi="Times New Roman"/>
          <w:sz w:val="28"/>
          <w:szCs w:val="28"/>
        </w:rPr>
        <w:t xml:space="preserve"> соответствии с Инструкцией 94н, средства</w:t>
      </w:r>
      <w:r>
        <w:rPr>
          <w:rFonts w:ascii="Times New Roman" w:hAnsi="Times New Roman"/>
          <w:sz w:val="28"/>
          <w:szCs w:val="28"/>
        </w:rPr>
        <w:t xml:space="preserve"> субсидии из бюджета Сортавальского городского поселения </w:t>
      </w:r>
      <w:r>
        <w:rPr>
          <w:rFonts w:ascii="Times New Roman" w:eastAsiaTheme="minorHAnsi" w:hAnsi="Times New Roman"/>
          <w:sz w:val="28"/>
          <w:szCs w:val="28"/>
        </w:rPr>
        <w:t xml:space="preserve">и средства </w:t>
      </w:r>
      <w:proofErr w:type="spellStart"/>
      <w:r>
        <w:rPr>
          <w:rFonts w:ascii="Times New Roman" w:eastAsiaTheme="minorHAnsi" w:hAnsi="Times New Roman"/>
          <w:sz w:val="28"/>
          <w:szCs w:val="28"/>
        </w:rPr>
        <w:t>софинансирования</w:t>
      </w:r>
      <w:proofErr w:type="spellEnd"/>
      <w:r>
        <w:rPr>
          <w:rFonts w:ascii="Times New Roman" w:hAnsi="Times New Roman"/>
          <w:sz w:val="28"/>
          <w:szCs w:val="28"/>
        </w:rPr>
        <w:t>,</w:t>
      </w:r>
      <w:r w:rsidRPr="007A29FE">
        <w:rPr>
          <w:rFonts w:ascii="Times New Roman" w:hAnsi="Times New Roman"/>
          <w:sz w:val="28"/>
          <w:szCs w:val="28"/>
        </w:rPr>
        <w:t xml:space="preserve"> отражены по кредиту счета 86</w:t>
      </w:r>
      <w:r w:rsidRPr="007A29FE">
        <w:rPr>
          <w:rFonts w:ascii="Times New Roman" w:hAnsi="Times New Roman"/>
          <w:color w:val="000000"/>
          <w:sz w:val="28"/>
          <w:szCs w:val="28"/>
        </w:rPr>
        <w:t xml:space="preserve"> «Целевое финансирование»</w:t>
      </w:r>
      <w:r>
        <w:rPr>
          <w:rFonts w:ascii="Times New Roman" w:hAnsi="Times New Roman"/>
          <w:color w:val="000000"/>
          <w:sz w:val="28"/>
          <w:szCs w:val="28"/>
        </w:rPr>
        <w:t xml:space="preserve">. Конечное сальдо по кредиту счета </w:t>
      </w:r>
      <w:r w:rsidRPr="007A29FE">
        <w:rPr>
          <w:rFonts w:ascii="Times New Roman" w:hAnsi="Times New Roman"/>
          <w:sz w:val="28"/>
          <w:szCs w:val="28"/>
        </w:rPr>
        <w:t>86</w:t>
      </w:r>
      <w:r w:rsidRPr="007A29FE">
        <w:rPr>
          <w:rFonts w:ascii="Times New Roman" w:hAnsi="Times New Roman"/>
          <w:color w:val="000000"/>
          <w:sz w:val="28"/>
          <w:szCs w:val="28"/>
        </w:rPr>
        <w:t xml:space="preserve"> «Целевое финансирование»</w:t>
      </w:r>
      <w:r>
        <w:rPr>
          <w:rFonts w:ascii="Times New Roman" w:hAnsi="Times New Roman"/>
          <w:color w:val="000000"/>
          <w:sz w:val="28"/>
          <w:szCs w:val="28"/>
        </w:rPr>
        <w:t xml:space="preserve"> идентично стоимости приобретенной за счет целевых сре</w:t>
      </w:r>
      <w:proofErr w:type="gramStart"/>
      <w:r>
        <w:rPr>
          <w:rFonts w:ascii="Times New Roman" w:hAnsi="Times New Roman"/>
          <w:color w:val="000000"/>
          <w:sz w:val="28"/>
          <w:szCs w:val="28"/>
        </w:rPr>
        <w:t>дств тр</w:t>
      </w:r>
      <w:proofErr w:type="gramEnd"/>
      <w:r>
        <w:rPr>
          <w:rFonts w:ascii="Times New Roman" w:hAnsi="Times New Roman"/>
          <w:color w:val="000000"/>
          <w:sz w:val="28"/>
          <w:szCs w:val="28"/>
        </w:rPr>
        <w:t>отуарной плитки, числящейся по состоянию на 31.12.2017г. на остатке по счету 10 «Материалы».</w:t>
      </w:r>
    </w:p>
    <w:p w:rsidR="009D5F9E" w:rsidRPr="007A29FE" w:rsidRDefault="009D5F9E" w:rsidP="004D3D8B">
      <w:pPr>
        <w:spacing w:after="0" w:line="240" w:lineRule="auto"/>
        <w:ind w:firstLine="708"/>
        <w:jc w:val="both"/>
        <w:rPr>
          <w:rFonts w:ascii="Times New Roman" w:hAnsi="Times New Roman"/>
          <w:sz w:val="28"/>
          <w:szCs w:val="28"/>
        </w:rPr>
      </w:pPr>
    </w:p>
    <w:p w:rsidR="009D5F9E" w:rsidRPr="00E0299D" w:rsidRDefault="009D5F9E" w:rsidP="004D3D8B">
      <w:pPr>
        <w:spacing w:after="0" w:line="240" w:lineRule="auto"/>
        <w:jc w:val="both"/>
        <w:rPr>
          <w:rFonts w:ascii="Times New Roman" w:eastAsia="Times New Roman" w:hAnsi="Times New Roman"/>
          <w:sz w:val="28"/>
          <w:szCs w:val="28"/>
          <w:lang w:eastAsia="ru-RU"/>
        </w:rPr>
      </w:pPr>
      <w:r w:rsidRPr="00B42BA0">
        <w:rPr>
          <w:rFonts w:ascii="Times New Roman" w:hAnsi="Times New Roman"/>
          <w:sz w:val="28"/>
          <w:szCs w:val="28"/>
        </w:rPr>
        <w:t xml:space="preserve">       </w:t>
      </w:r>
      <w:proofErr w:type="gramStart"/>
      <w:r w:rsidRPr="00B42BA0">
        <w:rPr>
          <w:rFonts w:ascii="Times New Roman" w:hAnsi="Times New Roman"/>
          <w:sz w:val="28"/>
          <w:szCs w:val="28"/>
        </w:rPr>
        <w:t xml:space="preserve">В соответствии с п.1 ст.36 Жилищного кодекса Российской Федерации, </w:t>
      </w:r>
      <w:r w:rsidRPr="00B42BA0">
        <w:rPr>
          <w:rFonts w:ascii="Times New Roman" w:eastAsiaTheme="minorHAnsi" w:hAnsi="Times New Roman"/>
          <w:sz w:val="28"/>
          <w:szCs w:val="28"/>
        </w:rPr>
        <w:t>общее имущество в многоквартирного дома, к которым относятся</w:t>
      </w:r>
      <w:r w:rsidRPr="00B42BA0">
        <w:rPr>
          <w:rFonts w:ascii="Times New Roman" w:hAnsi="Times New Roman"/>
          <w:sz w:val="28"/>
          <w:szCs w:val="28"/>
        </w:rPr>
        <w:t xml:space="preserve"> </w:t>
      </w:r>
      <w:r w:rsidRPr="00B42BA0">
        <w:rPr>
          <w:rFonts w:ascii="Times New Roman" w:eastAsiaTheme="minorHAnsi" w:hAnsi="Times New Roman"/>
          <w:sz w:val="28"/>
          <w:szCs w:val="28"/>
        </w:rPr>
        <w:t>элемент</w:t>
      </w:r>
      <w:r w:rsidRPr="00B42BA0">
        <w:rPr>
          <w:rFonts w:ascii="Times New Roman" w:hAnsi="Times New Roman"/>
          <w:sz w:val="28"/>
          <w:szCs w:val="28"/>
        </w:rPr>
        <w:t>ы</w:t>
      </w:r>
      <w:r w:rsidRPr="00B42BA0">
        <w:rPr>
          <w:rFonts w:ascii="Times New Roman" w:eastAsiaTheme="minorHAnsi" w:hAnsi="Times New Roman"/>
          <w:sz w:val="28"/>
          <w:szCs w:val="28"/>
        </w:rPr>
        <w:t xml:space="preserve"> озеленения и благоустройства, иные предназначенные для обслуживания, эксплуатации и благоустройства данного дома и расположенные на земельном участке, на котором расположен данный дом, объекты</w:t>
      </w:r>
      <w:r>
        <w:rPr>
          <w:rFonts w:ascii="Times New Roman" w:eastAsiaTheme="minorHAnsi" w:hAnsi="Times New Roman"/>
          <w:sz w:val="28"/>
          <w:szCs w:val="28"/>
        </w:rPr>
        <w:t>,</w:t>
      </w:r>
      <w:r w:rsidRPr="00B42BA0">
        <w:rPr>
          <w:rFonts w:ascii="Times New Roman" w:eastAsiaTheme="minorHAnsi" w:hAnsi="Times New Roman"/>
          <w:sz w:val="28"/>
          <w:szCs w:val="28"/>
        </w:rPr>
        <w:t xml:space="preserve"> </w:t>
      </w:r>
      <w:r w:rsidRPr="00B42BA0">
        <w:rPr>
          <w:rFonts w:ascii="Times New Roman" w:hAnsi="Times New Roman"/>
          <w:sz w:val="28"/>
          <w:szCs w:val="28"/>
        </w:rPr>
        <w:t>п</w:t>
      </w:r>
      <w:r w:rsidRPr="00B42BA0">
        <w:rPr>
          <w:rFonts w:ascii="Times New Roman" w:eastAsiaTheme="minorHAnsi" w:hAnsi="Times New Roman"/>
          <w:sz w:val="28"/>
          <w:szCs w:val="28"/>
        </w:rPr>
        <w:t>ринадлежит на праве общей долевой собственности собственникам помещений в многоквартирном доме</w:t>
      </w:r>
      <w:r w:rsidRPr="009F51DE">
        <w:rPr>
          <w:rFonts w:ascii="Times New Roman" w:eastAsiaTheme="minorHAnsi" w:hAnsi="Times New Roman"/>
          <w:sz w:val="28"/>
          <w:szCs w:val="28"/>
        </w:rPr>
        <w:t>.</w:t>
      </w:r>
      <w:proofErr w:type="gramEnd"/>
      <w:r w:rsidRPr="009F51DE">
        <w:rPr>
          <w:rFonts w:ascii="Times New Roman" w:eastAsiaTheme="minorHAnsi" w:hAnsi="Times New Roman"/>
          <w:sz w:val="28"/>
          <w:szCs w:val="28"/>
        </w:rPr>
        <w:t xml:space="preserve"> </w:t>
      </w:r>
      <w:r w:rsidRPr="00E0299D">
        <w:rPr>
          <w:rFonts w:ascii="Times New Roman" w:eastAsia="Times New Roman" w:hAnsi="Times New Roman"/>
          <w:sz w:val="28"/>
          <w:szCs w:val="28"/>
          <w:lang w:eastAsia="ru-RU"/>
        </w:rPr>
        <w:t>Поскольку такие объекты не являются собственностью ТСЖ, а принадлежат собственникам помещений в доме на пр</w:t>
      </w:r>
      <w:r w:rsidRPr="009F51DE">
        <w:rPr>
          <w:rFonts w:ascii="Times New Roman" w:eastAsia="Times New Roman" w:hAnsi="Times New Roman"/>
          <w:sz w:val="28"/>
          <w:szCs w:val="28"/>
          <w:lang w:eastAsia="ru-RU"/>
        </w:rPr>
        <w:t>аве общей долевой собственности, о</w:t>
      </w:r>
      <w:r w:rsidRPr="00E0299D">
        <w:rPr>
          <w:rFonts w:ascii="Times New Roman" w:eastAsia="Times New Roman" w:hAnsi="Times New Roman"/>
          <w:sz w:val="28"/>
          <w:szCs w:val="28"/>
          <w:lang w:eastAsia="ru-RU"/>
        </w:rPr>
        <w:t xml:space="preserve">бъекты общего имущества </w:t>
      </w:r>
      <w:r w:rsidRPr="00E0299D">
        <w:rPr>
          <w:rFonts w:ascii="Times New Roman" w:eastAsia="Times New Roman" w:hAnsi="Times New Roman"/>
          <w:sz w:val="28"/>
          <w:szCs w:val="28"/>
          <w:lang w:eastAsia="ru-RU"/>
        </w:rPr>
        <w:lastRenderedPageBreak/>
        <w:t>собственников жилья на балансе ТСЖ не учитыва</w:t>
      </w:r>
      <w:r w:rsidRPr="009F51DE">
        <w:rPr>
          <w:rFonts w:ascii="Times New Roman" w:eastAsia="Times New Roman" w:hAnsi="Times New Roman"/>
          <w:sz w:val="28"/>
          <w:szCs w:val="28"/>
          <w:lang w:eastAsia="ru-RU"/>
        </w:rPr>
        <w:t>ются</w:t>
      </w:r>
      <w:r w:rsidRPr="00E0299D">
        <w:rPr>
          <w:rFonts w:ascii="Times New Roman" w:eastAsia="Times New Roman" w:hAnsi="Times New Roman"/>
          <w:sz w:val="28"/>
          <w:szCs w:val="28"/>
          <w:lang w:eastAsia="ru-RU"/>
        </w:rPr>
        <w:t xml:space="preserve">. Такой вывод следует из совокупности норм пункта 1 статьи 36 Жилищного кодекса РФ, пункта 5 ПБУ 1/2008 и пункта 6 ПБУ 6/01. Аналогичная точка зрения отражена в письмах Минфина России от 1 февраля 2006 г. № 03-06-01-04/08 и </w:t>
      </w:r>
      <w:proofErr w:type="spellStart"/>
      <w:r w:rsidRPr="00E0299D">
        <w:rPr>
          <w:rFonts w:ascii="Times New Roman" w:eastAsia="Times New Roman" w:hAnsi="Times New Roman"/>
          <w:sz w:val="28"/>
          <w:szCs w:val="28"/>
          <w:lang w:eastAsia="ru-RU"/>
        </w:rPr>
        <w:t>Минрегиона</w:t>
      </w:r>
      <w:proofErr w:type="spellEnd"/>
      <w:r w:rsidRPr="00E0299D">
        <w:rPr>
          <w:rFonts w:ascii="Times New Roman" w:eastAsia="Times New Roman" w:hAnsi="Times New Roman"/>
          <w:sz w:val="28"/>
          <w:szCs w:val="28"/>
          <w:lang w:eastAsia="ru-RU"/>
        </w:rPr>
        <w:t xml:space="preserve"> России от 20 декабря 2006 г. № 14316-РМ/07.</w:t>
      </w:r>
    </w:p>
    <w:p w:rsidR="009D5F9E" w:rsidRPr="009F51DE" w:rsidRDefault="009D5F9E" w:rsidP="004D3D8B">
      <w:pPr>
        <w:tabs>
          <w:tab w:val="left" w:pos="2676"/>
        </w:tabs>
        <w:spacing w:after="0" w:line="240" w:lineRule="auto"/>
        <w:jc w:val="both"/>
        <w:rPr>
          <w:rFonts w:ascii="Times New Roman" w:hAnsi="Times New Roman"/>
          <w:sz w:val="28"/>
          <w:szCs w:val="28"/>
        </w:rPr>
      </w:pPr>
      <w:r w:rsidRPr="009F51DE">
        <w:rPr>
          <w:rFonts w:ascii="Times New Roman" w:hAnsi="Times New Roman"/>
          <w:sz w:val="28"/>
          <w:szCs w:val="28"/>
        </w:rPr>
        <w:t xml:space="preserve">         Для обеспечения дополнительного контроля общее имущество собственников жилья ТСЖ может учитывать за балансом, например, на дополнительном счете 012 «Общее имущество собственников помещений многоквартирного дома». </w:t>
      </w:r>
    </w:p>
    <w:p w:rsidR="009D5F9E"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9F51DE">
        <w:rPr>
          <w:rFonts w:ascii="Times New Roman" w:hAnsi="Times New Roman"/>
          <w:sz w:val="28"/>
          <w:szCs w:val="28"/>
        </w:rPr>
        <w:t>К проверке представлено документально</w:t>
      </w:r>
      <w:r w:rsidR="009C391F">
        <w:rPr>
          <w:rFonts w:ascii="Times New Roman" w:hAnsi="Times New Roman"/>
          <w:sz w:val="28"/>
          <w:szCs w:val="28"/>
        </w:rPr>
        <w:t>е</w:t>
      </w:r>
      <w:r w:rsidRPr="009F51DE">
        <w:rPr>
          <w:rFonts w:ascii="Times New Roman" w:hAnsi="Times New Roman"/>
          <w:sz w:val="28"/>
          <w:szCs w:val="28"/>
        </w:rPr>
        <w:t xml:space="preserve"> подтверждени</w:t>
      </w:r>
      <w:r w:rsidR="009C391F">
        <w:rPr>
          <w:rFonts w:ascii="Times New Roman" w:hAnsi="Times New Roman"/>
          <w:sz w:val="28"/>
          <w:szCs w:val="28"/>
        </w:rPr>
        <w:t>е</w:t>
      </w:r>
      <w:r w:rsidRPr="009F51DE">
        <w:rPr>
          <w:rFonts w:ascii="Times New Roman" w:hAnsi="Times New Roman"/>
          <w:sz w:val="28"/>
          <w:szCs w:val="28"/>
        </w:rPr>
        <w:t xml:space="preserve"> учета объектов благоустройства</w:t>
      </w:r>
      <w:r>
        <w:rPr>
          <w:rFonts w:ascii="Times New Roman" w:hAnsi="Times New Roman"/>
          <w:sz w:val="28"/>
          <w:szCs w:val="28"/>
        </w:rPr>
        <w:t xml:space="preserve">, возникших в результате выполнения мероприятий по благоустройству придомовой территории </w:t>
      </w:r>
      <w:r w:rsidR="009C391F">
        <w:rPr>
          <w:rFonts w:ascii="Times New Roman" w:hAnsi="Times New Roman"/>
          <w:sz w:val="28"/>
          <w:szCs w:val="28"/>
        </w:rPr>
        <w:t>в бухгалтерском учете</w:t>
      </w:r>
      <w:r>
        <w:rPr>
          <w:rFonts w:ascii="Times New Roman" w:hAnsi="Times New Roman"/>
          <w:sz w:val="28"/>
          <w:szCs w:val="28"/>
        </w:rPr>
        <w:t>.</w:t>
      </w:r>
    </w:p>
    <w:p w:rsidR="009D5F9E" w:rsidRPr="009D5F9E" w:rsidRDefault="009D5F9E" w:rsidP="004D3D8B">
      <w:pPr>
        <w:spacing w:after="0" w:line="240" w:lineRule="auto"/>
        <w:jc w:val="center"/>
        <w:rPr>
          <w:rFonts w:ascii="Times New Roman" w:hAnsi="Times New Roman"/>
          <w:b/>
          <w:bCs/>
          <w:sz w:val="28"/>
          <w:szCs w:val="28"/>
        </w:rPr>
      </w:pPr>
    </w:p>
    <w:p w:rsidR="009D5F9E" w:rsidRDefault="009D5F9E" w:rsidP="004D3D8B">
      <w:pPr>
        <w:tabs>
          <w:tab w:val="left" w:pos="2676"/>
        </w:tabs>
        <w:spacing w:after="0" w:line="240" w:lineRule="auto"/>
        <w:jc w:val="both"/>
        <w:rPr>
          <w:rFonts w:ascii="Times New Roman" w:hAnsi="Times New Roman"/>
          <w:sz w:val="28"/>
          <w:szCs w:val="28"/>
        </w:rPr>
      </w:pPr>
    </w:p>
    <w:p w:rsidR="009D5F9E" w:rsidRDefault="009D5F9E" w:rsidP="004D3D8B">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3.3.</w:t>
      </w:r>
      <w:r w:rsidR="00B90247">
        <w:rPr>
          <w:rFonts w:ascii="Times New Roman" w:hAnsi="Times New Roman"/>
          <w:b/>
          <w:sz w:val="28"/>
          <w:szCs w:val="28"/>
        </w:rPr>
        <w:t>2</w:t>
      </w:r>
      <w:r>
        <w:rPr>
          <w:rFonts w:ascii="Times New Roman" w:hAnsi="Times New Roman"/>
          <w:b/>
          <w:sz w:val="28"/>
          <w:szCs w:val="28"/>
        </w:rPr>
        <w:t>.Мероприятия по благоустройству д</w:t>
      </w:r>
      <w:r w:rsidRPr="00B354A8">
        <w:rPr>
          <w:rFonts w:ascii="Times New Roman" w:hAnsi="Times New Roman"/>
          <w:b/>
          <w:sz w:val="28"/>
          <w:szCs w:val="28"/>
        </w:rPr>
        <w:t>воров</w:t>
      </w:r>
      <w:r>
        <w:rPr>
          <w:rFonts w:ascii="Times New Roman" w:hAnsi="Times New Roman"/>
          <w:b/>
          <w:sz w:val="28"/>
          <w:szCs w:val="28"/>
        </w:rPr>
        <w:t>ой</w:t>
      </w:r>
      <w:r w:rsidRPr="00B354A8">
        <w:rPr>
          <w:rFonts w:ascii="Times New Roman" w:hAnsi="Times New Roman"/>
          <w:b/>
          <w:sz w:val="28"/>
          <w:szCs w:val="28"/>
        </w:rPr>
        <w:t xml:space="preserve"> территория по адресу ул</w:t>
      </w:r>
      <w:proofErr w:type="gramStart"/>
      <w:r w:rsidRPr="00B354A8">
        <w:rPr>
          <w:rFonts w:ascii="Times New Roman" w:hAnsi="Times New Roman"/>
          <w:b/>
          <w:sz w:val="28"/>
          <w:szCs w:val="28"/>
        </w:rPr>
        <w:t>.П</w:t>
      </w:r>
      <w:proofErr w:type="gramEnd"/>
      <w:r w:rsidRPr="00B354A8">
        <w:rPr>
          <w:rFonts w:ascii="Times New Roman" w:hAnsi="Times New Roman"/>
          <w:b/>
          <w:sz w:val="28"/>
          <w:szCs w:val="28"/>
        </w:rPr>
        <w:t>обеды,6,8, ул. Дружбы народов,13.</w:t>
      </w:r>
    </w:p>
    <w:p w:rsidR="00FC143C" w:rsidRDefault="00FC143C" w:rsidP="004D3D8B">
      <w:pPr>
        <w:tabs>
          <w:tab w:val="left" w:pos="2676"/>
        </w:tabs>
        <w:spacing w:after="0" w:line="240" w:lineRule="auto"/>
        <w:jc w:val="center"/>
        <w:rPr>
          <w:rFonts w:ascii="Times New Roman" w:hAnsi="Times New Roman"/>
          <w:b/>
          <w:sz w:val="28"/>
          <w:szCs w:val="28"/>
        </w:rPr>
      </w:pPr>
    </w:p>
    <w:p w:rsidR="00FC143C" w:rsidRPr="00B354A8" w:rsidRDefault="00FC143C" w:rsidP="004D3D8B">
      <w:pPr>
        <w:tabs>
          <w:tab w:val="left" w:pos="2676"/>
        </w:tabs>
        <w:spacing w:after="0" w:line="240" w:lineRule="auto"/>
        <w:jc w:val="center"/>
        <w:rPr>
          <w:rFonts w:ascii="Times New Roman" w:hAnsi="Times New Roman"/>
          <w:b/>
          <w:sz w:val="28"/>
          <w:szCs w:val="28"/>
        </w:rPr>
      </w:pPr>
      <w:r w:rsidRPr="009D5F9E">
        <w:rPr>
          <w:rFonts w:ascii="Times New Roman" w:hAnsi="Times New Roman"/>
          <w:b/>
          <w:bCs/>
          <w:sz w:val="28"/>
          <w:szCs w:val="28"/>
        </w:rPr>
        <w:t>Результаты встречной проверк</w:t>
      </w:r>
      <w:proofErr w:type="gramStart"/>
      <w:r w:rsidRPr="009D5F9E">
        <w:rPr>
          <w:rFonts w:ascii="Times New Roman" w:hAnsi="Times New Roman"/>
          <w:b/>
          <w:bCs/>
          <w:sz w:val="28"/>
          <w:szCs w:val="28"/>
        </w:rPr>
        <w:t>и</w:t>
      </w:r>
      <w:r w:rsidRPr="009D5F9E">
        <w:rPr>
          <w:rFonts w:ascii="Times New Roman" w:hAnsi="Times New Roman"/>
          <w:b/>
          <w:sz w:val="28"/>
          <w:szCs w:val="28"/>
        </w:rPr>
        <w:t xml:space="preserve"> </w:t>
      </w:r>
      <w:r w:rsidRPr="009D5F9E">
        <w:rPr>
          <w:rFonts w:ascii="Times New Roman" w:eastAsiaTheme="minorHAnsi" w:hAnsi="Times New Roman"/>
          <w:b/>
          <w:sz w:val="28"/>
          <w:szCs w:val="28"/>
        </w:rPr>
        <w:t>ООО</w:t>
      </w:r>
      <w:proofErr w:type="gramEnd"/>
      <w:r w:rsidRPr="009D5F9E">
        <w:rPr>
          <w:rFonts w:ascii="Times New Roman" w:eastAsiaTheme="minorHAnsi" w:hAnsi="Times New Roman"/>
          <w:b/>
          <w:sz w:val="28"/>
          <w:szCs w:val="28"/>
        </w:rPr>
        <w:t xml:space="preserve"> «</w:t>
      </w:r>
      <w:proofErr w:type="spellStart"/>
      <w:r w:rsidRPr="009D5F9E">
        <w:rPr>
          <w:rFonts w:ascii="Times New Roman" w:eastAsiaTheme="minorHAnsi" w:hAnsi="Times New Roman"/>
          <w:b/>
          <w:sz w:val="28"/>
          <w:szCs w:val="28"/>
        </w:rPr>
        <w:t>СоюзРемСтрой</w:t>
      </w:r>
      <w:proofErr w:type="spellEnd"/>
      <w:r w:rsidRPr="009D5F9E">
        <w:rPr>
          <w:rFonts w:ascii="Times New Roman" w:eastAsiaTheme="minorHAnsi" w:hAnsi="Times New Roman"/>
          <w:b/>
          <w:sz w:val="28"/>
          <w:szCs w:val="28"/>
        </w:rPr>
        <w:t>»</w:t>
      </w:r>
      <w:r>
        <w:rPr>
          <w:rFonts w:ascii="Times New Roman" w:eastAsiaTheme="minorHAnsi" w:hAnsi="Times New Roman"/>
          <w:b/>
          <w:sz w:val="28"/>
          <w:szCs w:val="28"/>
        </w:rPr>
        <w:t>.</w:t>
      </w:r>
    </w:p>
    <w:p w:rsidR="009D5F9E" w:rsidRDefault="009D5F9E" w:rsidP="004D3D8B">
      <w:pPr>
        <w:tabs>
          <w:tab w:val="left" w:pos="2676"/>
        </w:tabs>
        <w:spacing w:after="0" w:line="240" w:lineRule="auto"/>
        <w:jc w:val="both"/>
        <w:rPr>
          <w:rFonts w:ascii="Times New Roman" w:hAnsi="Times New Roman"/>
          <w:sz w:val="28"/>
          <w:szCs w:val="28"/>
        </w:rPr>
      </w:pPr>
    </w:p>
    <w:p w:rsidR="009D5F9E" w:rsidRPr="0040746A"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Субъект проверки – </w:t>
      </w:r>
      <w:r w:rsidRPr="00C14D6A">
        <w:rPr>
          <w:rFonts w:ascii="Times New Roman" w:eastAsiaTheme="minorHAnsi" w:hAnsi="Times New Roman"/>
          <w:sz w:val="28"/>
          <w:szCs w:val="28"/>
        </w:rPr>
        <w:t>Обществ</w:t>
      </w:r>
      <w:r>
        <w:rPr>
          <w:rFonts w:ascii="Times New Roman" w:eastAsiaTheme="minorHAnsi" w:hAnsi="Times New Roman"/>
          <w:sz w:val="28"/>
          <w:szCs w:val="28"/>
        </w:rPr>
        <w:t>о</w:t>
      </w:r>
      <w:r w:rsidRPr="00C14D6A">
        <w:rPr>
          <w:rFonts w:ascii="Times New Roman" w:eastAsiaTheme="minorHAnsi" w:hAnsi="Times New Roman"/>
          <w:sz w:val="28"/>
          <w:szCs w:val="28"/>
        </w:rPr>
        <w:t xml:space="preserve"> с ограниченной ответственностью </w:t>
      </w:r>
      <w:proofErr w:type="spellStart"/>
      <w:r w:rsidRPr="0040746A">
        <w:rPr>
          <w:rFonts w:ascii="Times New Roman" w:eastAsiaTheme="minorHAnsi" w:hAnsi="Times New Roman"/>
          <w:sz w:val="28"/>
          <w:szCs w:val="28"/>
        </w:rPr>
        <w:t>СоюзРемСтрой</w:t>
      </w:r>
      <w:proofErr w:type="spellEnd"/>
      <w:r w:rsidRPr="00C14D6A">
        <w:rPr>
          <w:rFonts w:ascii="Times New Roman" w:eastAsiaTheme="minorHAnsi" w:hAnsi="Times New Roman"/>
          <w:sz w:val="28"/>
          <w:szCs w:val="28"/>
        </w:rPr>
        <w:t>»</w:t>
      </w:r>
      <w:r w:rsidRPr="00C14D6A">
        <w:rPr>
          <w:rFonts w:ascii="Times New Roman" w:hAnsi="Times New Roman"/>
          <w:sz w:val="28"/>
          <w:szCs w:val="28"/>
        </w:rPr>
        <w:t>.</w:t>
      </w:r>
      <w:r>
        <w:rPr>
          <w:rFonts w:ascii="Times New Roman" w:hAnsi="Times New Roman"/>
          <w:sz w:val="28"/>
          <w:szCs w:val="28"/>
        </w:rPr>
        <w:t xml:space="preserve"> Официальное сокращенное наименование – </w:t>
      </w:r>
      <w:r w:rsidRPr="0040746A">
        <w:rPr>
          <w:rFonts w:ascii="Times New Roman" w:eastAsiaTheme="minorHAnsi" w:hAnsi="Times New Roman"/>
          <w:sz w:val="28"/>
          <w:szCs w:val="28"/>
        </w:rPr>
        <w:t xml:space="preserve">ООО </w:t>
      </w:r>
      <w:r>
        <w:rPr>
          <w:rFonts w:ascii="Times New Roman" w:eastAsiaTheme="minorHAnsi" w:hAnsi="Times New Roman"/>
          <w:sz w:val="28"/>
          <w:szCs w:val="28"/>
        </w:rPr>
        <w:t>«</w:t>
      </w:r>
      <w:proofErr w:type="spellStart"/>
      <w:r w:rsidRPr="0040746A">
        <w:rPr>
          <w:rFonts w:ascii="Times New Roman" w:eastAsiaTheme="minorHAnsi" w:hAnsi="Times New Roman"/>
          <w:sz w:val="28"/>
          <w:szCs w:val="28"/>
        </w:rPr>
        <w:t>СоюзРемСтрой</w:t>
      </w:r>
      <w:proofErr w:type="spellEnd"/>
      <w:r w:rsidRPr="0040746A">
        <w:rPr>
          <w:rFonts w:ascii="Times New Roman" w:eastAsiaTheme="minorHAnsi" w:hAnsi="Times New Roman"/>
          <w:sz w:val="28"/>
          <w:szCs w:val="28"/>
        </w:rPr>
        <w:t>»</w:t>
      </w:r>
      <w:r>
        <w:rPr>
          <w:rFonts w:ascii="Times New Roman" w:eastAsiaTheme="minorHAnsi" w:hAnsi="Times New Roman"/>
          <w:sz w:val="28"/>
          <w:szCs w:val="28"/>
        </w:rPr>
        <w:t>.</w:t>
      </w:r>
    </w:p>
    <w:p w:rsidR="009D5F9E" w:rsidRPr="00C547DC"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547DC">
        <w:rPr>
          <w:rFonts w:ascii="Times New Roman" w:eastAsiaTheme="minorHAnsi" w:hAnsi="Times New Roman"/>
          <w:sz w:val="28"/>
          <w:szCs w:val="28"/>
        </w:rPr>
        <w:t xml:space="preserve">ООО </w:t>
      </w:r>
      <w:r>
        <w:rPr>
          <w:rFonts w:ascii="Times New Roman" w:eastAsiaTheme="minorHAnsi" w:hAnsi="Times New Roman"/>
          <w:sz w:val="28"/>
          <w:szCs w:val="28"/>
        </w:rPr>
        <w:t>«</w:t>
      </w:r>
      <w:proofErr w:type="spellStart"/>
      <w:r w:rsidRPr="00C547DC">
        <w:rPr>
          <w:rFonts w:ascii="Times New Roman" w:eastAsiaTheme="minorHAnsi" w:hAnsi="Times New Roman"/>
          <w:sz w:val="28"/>
          <w:szCs w:val="28"/>
        </w:rPr>
        <w:t>СоюзРемстрой</w:t>
      </w:r>
      <w:proofErr w:type="spellEnd"/>
      <w:r w:rsidRPr="00C547DC">
        <w:rPr>
          <w:rFonts w:ascii="Times New Roman" w:eastAsiaTheme="minorHAnsi" w:hAnsi="Times New Roman"/>
          <w:sz w:val="28"/>
          <w:szCs w:val="28"/>
        </w:rPr>
        <w:t xml:space="preserve">» </w:t>
      </w:r>
      <w:r w:rsidRPr="00C547DC">
        <w:rPr>
          <w:rFonts w:ascii="Times New Roman" w:hAnsi="Times New Roman"/>
          <w:sz w:val="28"/>
          <w:szCs w:val="28"/>
        </w:rPr>
        <w:t xml:space="preserve">зарегистрировано в качестве юридического лица 25.12.2002 г. за ОГРН </w:t>
      </w:r>
      <w:r w:rsidRPr="00C547DC">
        <w:rPr>
          <w:rFonts w:ascii="Times New Roman" w:eastAsiaTheme="minorHAnsi" w:hAnsi="Times New Roman"/>
          <w:sz w:val="28"/>
          <w:szCs w:val="28"/>
        </w:rPr>
        <w:t>1021000945426</w:t>
      </w:r>
      <w:r w:rsidRPr="00C547DC">
        <w:rPr>
          <w:rFonts w:ascii="Times New Roman" w:hAnsi="Times New Roman"/>
          <w:sz w:val="28"/>
          <w:szCs w:val="28"/>
        </w:rPr>
        <w:t xml:space="preserve">. При постановке юридического лица на учет в налоговом органе присвоен ИНН/КПП </w:t>
      </w:r>
      <w:r w:rsidRPr="00C547DC">
        <w:rPr>
          <w:rFonts w:ascii="Times New Roman" w:eastAsiaTheme="minorHAnsi" w:hAnsi="Times New Roman"/>
          <w:sz w:val="28"/>
          <w:szCs w:val="28"/>
        </w:rPr>
        <w:t>1007012825</w:t>
      </w:r>
      <w:r w:rsidRPr="00C547DC">
        <w:rPr>
          <w:rFonts w:ascii="Times New Roman" w:hAnsi="Times New Roman"/>
          <w:sz w:val="28"/>
          <w:szCs w:val="28"/>
        </w:rPr>
        <w:t>/</w:t>
      </w:r>
      <w:r w:rsidRPr="00C547DC">
        <w:rPr>
          <w:rFonts w:ascii="Times New Roman" w:eastAsiaTheme="minorHAnsi" w:hAnsi="Times New Roman"/>
          <w:sz w:val="28"/>
          <w:szCs w:val="28"/>
        </w:rPr>
        <w:t>100701001</w:t>
      </w:r>
      <w:r w:rsidRPr="00C547DC">
        <w:rPr>
          <w:rFonts w:ascii="Times New Roman" w:hAnsi="Times New Roman"/>
          <w:sz w:val="28"/>
          <w:szCs w:val="28"/>
        </w:rPr>
        <w:t>.</w:t>
      </w:r>
    </w:p>
    <w:p w:rsidR="009D5F9E" w:rsidRDefault="009D5F9E" w:rsidP="004D3D8B">
      <w:pPr>
        <w:tabs>
          <w:tab w:val="left" w:pos="2676"/>
        </w:tabs>
        <w:spacing w:after="0" w:line="240" w:lineRule="auto"/>
        <w:jc w:val="both"/>
        <w:rPr>
          <w:rFonts w:ascii="Times New Roman" w:hAnsi="Times New Roman"/>
          <w:sz w:val="28"/>
          <w:szCs w:val="28"/>
        </w:rPr>
      </w:pPr>
      <w:r w:rsidRPr="00C547DC">
        <w:rPr>
          <w:rFonts w:ascii="Times New Roman" w:eastAsiaTheme="minorHAnsi" w:hAnsi="Times New Roman"/>
          <w:sz w:val="28"/>
          <w:szCs w:val="28"/>
        </w:rPr>
        <w:t xml:space="preserve">ООО </w:t>
      </w:r>
      <w:r>
        <w:rPr>
          <w:rFonts w:ascii="Times New Roman" w:eastAsiaTheme="minorHAnsi" w:hAnsi="Times New Roman"/>
          <w:sz w:val="28"/>
          <w:szCs w:val="28"/>
        </w:rPr>
        <w:t>«</w:t>
      </w:r>
      <w:proofErr w:type="spellStart"/>
      <w:r w:rsidRPr="0040746A">
        <w:rPr>
          <w:rFonts w:ascii="Times New Roman" w:eastAsiaTheme="minorHAnsi" w:hAnsi="Times New Roman"/>
          <w:sz w:val="28"/>
          <w:szCs w:val="28"/>
        </w:rPr>
        <w:t>СоюзРемСтрой</w:t>
      </w:r>
      <w:proofErr w:type="spellEnd"/>
      <w:r w:rsidRPr="00C547DC">
        <w:rPr>
          <w:rFonts w:ascii="Times New Roman" w:eastAsiaTheme="minorHAnsi" w:hAnsi="Times New Roman"/>
          <w:sz w:val="28"/>
          <w:szCs w:val="28"/>
        </w:rPr>
        <w:t>»</w:t>
      </w:r>
      <w:r>
        <w:rPr>
          <w:rFonts w:ascii="Times New Roman" w:hAnsi="Times New Roman"/>
          <w:sz w:val="28"/>
          <w:szCs w:val="28"/>
        </w:rPr>
        <w:t xml:space="preserve"> осуществляет свою деятельность на основании устава.</w:t>
      </w:r>
    </w:p>
    <w:p w:rsidR="009D5F9E" w:rsidRPr="0055051A" w:rsidRDefault="009D5F9E" w:rsidP="004D3D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5051A">
        <w:rPr>
          <w:rFonts w:ascii="Times New Roman" w:hAnsi="Times New Roman"/>
          <w:sz w:val="28"/>
          <w:szCs w:val="28"/>
        </w:rPr>
        <w:t xml:space="preserve">Основными видами деятельности, </w:t>
      </w:r>
      <w:proofErr w:type="gramStart"/>
      <w:r w:rsidRPr="0055051A">
        <w:rPr>
          <w:rFonts w:ascii="Times New Roman" w:hAnsi="Times New Roman"/>
          <w:sz w:val="28"/>
          <w:szCs w:val="28"/>
        </w:rPr>
        <w:t xml:space="preserve">согласно </w:t>
      </w:r>
      <w:r>
        <w:rPr>
          <w:rFonts w:ascii="Times New Roman" w:hAnsi="Times New Roman"/>
          <w:sz w:val="28"/>
          <w:szCs w:val="28"/>
        </w:rPr>
        <w:t>у</w:t>
      </w:r>
      <w:r w:rsidRPr="0055051A">
        <w:rPr>
          <w:rFonts w:ascii="Times New Roman" w:hAnsi="Times New Roman"/>
          <w:sz w:val="28"/>
          <w:szCs w:val="28"/>
        </w:rPr>
        <w:t>става</w:t>
      </w:r>
      <w:proofErr w:type="gramEnd"/>
      <w:r w:rsidRPr="0055051A">
        <w:rPr>
          <w:rFonts w:ascii="Times New Roman" w:hAnsi="Times New Roman"/>
          <w:sz w:val="28"/>
          <w:szCs w:val="28"/>
        </w:rPr>
        <w:t xml:space="preserve"> являются:</w:t>
      </w:r>
      <w:r w:rsidRPr="0055051A">
        <w:rPr>
          <w:rFonts w:ascii="Times New Roman" w:eastAsiaTheme="minorHAnsi" w:hAnsi="Times New Roman"/>
          <w:sz w:val="28"/>
          <w:szCs w:val="28"/>
        </w:rPr>
        <w:t xml:space="preserve"> управление многоквартирными домами, оказание коммунальных услуг, выполнение ремонтных, реставрационных и отделочных, строительно-монтажных работ. </w:t>
      </w:r>
    </w:p>
    <w:p w:rsidR="009D5F9E"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bCs/>
          <w:sz w:val="28"/>
          <w:szCs w:val="28"/>
          <w:lang w:eastAsia="ru-RU"/>
        </w:rPr>
        <w:t xml:space="preserve">      </w:t>
      </w:r>
      <w:r w:rsidRPr="00BF248C">
        <w:rPr>
          <w:rFonts w:ascii="Times New Roman" w:hAnsi="Times New Roman"/>
          <w:bCs/>
          <w:sz w:val="28"/>
          <w:szCs w:val="28"/>
          <w:lang w:eastAsia="ru-RU"/>
        </w:rPr>
        <w:t>Для осуществления работ</w:t>
      </w:r>
      <w:r>
        <w:rPr>
          <w:rFonts w:ascii="Times New Roman" w:hAnsi="Times New Roman"/>
          <w:bCs/>
          <w:sz w:val="28"/>
          <w:szCs w:val="28"/>
          <w:lang w:eastAsia="ru-RU"/>
        </w:rPr>
        <w:t xml:space="preserve"> по</w:t>
      </w:r>
      <w:r>
        <w:rPr>
          <w:rFonts w:ascii="Times New Roman" w:hAnsi="Times New Roman"/>
          <w:sz w:val="28"/>
          <w:szCs w:val="28"/>
        </w:rPr>
        <w:t xml:space="preserve"> </w:t>
      </w:r>
      <w:r w:rsidRPr="00B354A8">
        <w:rPr>
          <w:rFonts w:ascii="Times New Roman" w:hAnsi="Times New Roman"/>
          <w:sz w:val="28"/>
          <w:szCs w:val="28"/>
        </w:rPr>
        <w:t>благоустройству дворовой территор</w:t>
      </w:r>
      <w:proofErr w:type="gramStart"/>
      <w:r w:rsidRPr="00B354A8">
        <w:rPr>
          <w:rFonts w:ascii="Times New Roman" w:hAnsi="Times New Roman"/>
          <w:sz w:val="28"/>
          <w:szCs w:val="28"/>
        </w:rPr>
        <w:t>ии</w:t>
      </w:r>
      <w:r>
        <w:rPr>
          <w:rFonts w:ascii="Times New Roman" w:hAnsi="Times New Roman"/>
          <w:sz w:val="28"/>
          <w:szCs w:val="28"/>
        </w:rPr>
        <w:t xml:space="preserve"> ООО</w:t>
      </w:r>
      <w:proofErr w:type="gramEnd"/>
      <w:r>
        <w:rPr>
          <w:rFonts w:ascii="Times New Roman" w:hAnsi="Times New Roman"/>
          <w:sz w:val="28"/>
          <w:szCs w:val="28"/>
        </w:rPr>
        <w:t xml:space="preserve"> </w:t>
      </w:r>
      <w:r w:rsidRPr="00B354A8">
        <w:rPr>
          <w:rFonts w:ascii="Times New Roman" w:hAnsi="Times New Roman"/>
          <w:sz w:val="28"/>
          <w:szCs w:val="28"/>
        </w:rPr>
        <w:t>«</w:t>
      </w:r>
      <w:proofErr w:type="spellStart"/>
      <w:r w:rsidRPr="0040746A">
        <w:rPr>
          <w:rFonts w:ascii="Times New Roman" w:eastAsiaTheme="minorHAnsi" w:hAnsi="Times New Roman"/>
          <w:sz w:val="28"/>
          <w:szCs w:val="28"/>
        </w:rPr>
        <w:t>СоюзРемСтрой</w:t>
      </w:r>
      <w:proofErr w:type="spellEnd"/>
      <w:r w:rsidRPr="00B354A8">
        <w:rPr>
          <w:rFonts w:ascii="Times New Roman" w:hAnsi="Times New Roman"/>
          <w:sz w:val="28"/>
          <w:szCs w:val="28"/>
        </w:rPr>
        <w:t>»</w:t>
      </w:r>
      <w:r>
        <w:rPr>
          <w:rFonts w:ascii="Times New Roman" w:hAnsi="Times New Roman"/>
          <w:sz w:val="28"/>
          <w:szCs w:val="28"/>
        </w:rPr>
        <w:t xml:space="preserve"> были привлечены подрядные организации.</w:t>
      </w:r>
    </w:p>
    <w:p w:rsidR="009D5F9E" w:rsidRPr="00B354A8" w:rsidRDefault="009D5F9E"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К проверке </w:t>
      </w:r>
      <w:r w:rsidRPr="00B354A8">
        <w:rPr>
          <w:rFonts w:ascii="Times New Roman" w:hAnsi="Times New Roman"/>
          <w:sz w:val="28"/>
          <w:szCs w:val="28"/>
        </w:rPr>
        <w:t>предоставлены документы, подтверждающие выполнени</w:t>
      </w:r>
      <w:r>
        <w:rPr>
          <w:rFonts w:ascii="Times New Roman" w:hAnsi="Times New Roman"/>
          <w:sz w:val="28"/>
          <w:szCs w:val="28"/>
        </w:rPr>
        <w:t>е</w:t>
      </w:r>
      <w:r w:rsidRPr="00B354A8">
        <w:rPr>
          <w:rFonts w:ascii="Times New Roman" w:hAnsi="Times New Roman"/>
          <w:sz w:val="28"/>
          <w:szCs w:val="28"/>
        </w:rPr>
        <w:t xml:space="preserve"> работ</w:t>
      </w:r>
      <w:r w:rsidRPr="00F30543">
        <w:rPr>
          <w:rFonts w:ascii="Times New Roman" w:hAnsi="Times New Roman"/>
          <w:bCs/>
          <w:sz w:val="28"/>
          <w:szCs w:val="28"/>
          <w:lang w:eastAsia="ru-RU"/>
        </w:rPr>
        <w:t xml:space="preserve"> </w:t>
      </w:r>
      <w:r>
        <w:rPr>
          <w:rFonts w:ascii="Times New Roman" w:hAnsi="Times New Roman"/>
          <w:bCs/>
          <w:sz w:val="28"/>
          <w:szCs w:val="28"/>
          <w:lang w:eastAsia="ru-RU"/>
        </w:rPr>
        <w:t>по</w:t>
      </w:r>
      <w:r>
        <w:rPr>
          <w:rFonts w:ascii="Times New Roman" w:hAnsi="Times New Roman"/>
          <w:sz w:val="28"/>
          <w:szCs w:val="28"/>
        </w:rPr>
        <w:t xml:space="preserve"> </w:t>
      </w:r>
      <w:r w:rsidRPr="00B354A8">
        <w:rPr>
          <w:rFonts w:ascii="Times New Roman" w:hAnsi="Times New Roman"/>
          <w:sz w:val="28"/>
          <w:szCs w:val="28"/>
        </w:rPr>
        <w:t>благоустройству дворовой территории, включая затраты на изготовление проектно-сметной документации (договора, счета-фактуры, товарные накладные, справки о стоимости выполненных работ по форме КС-3, акты приемки выполненных работ по форме КС-2, акты приемки оказанных услуг, фотоматериалы).</w:t>
      </w:r>
      <w:proofErr w:type="gramEnd"/>
    </w:p>
    <w:p w:rsidR="009D5F9E" w:rsidRDefault="009D5F9E"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Данные о мероприятиях, проведенных ООО «</w:t>
      </w:r>
      <w:proofErr w:type="spellStart"/>
      <w:r w:rsidRPr="00B354A8">
        <w:rPr>
          <w:rFonts w:ascii="Times New Roman" w:hAnsi="Times New Roman"/>
          <w:sz w:val="28"/>
          <w:szCs w:val="28"/>
        </w:rPr>
        <w:t>Союзремстрой</w:t>
      </w:r>
      <w:proofErr w:type="spellEnd"/>
      <w:r w:rsidRPr="00B354A8">
        <w:rPr>
          <w:rFonts w:ascii="Times New Roman" w:hAnsi="Times New Roman"/>
          <w:sz w:val="28"/>
          <w:szCs w:val="28"/>
        </w:rPr>
        <w:t xml:space="preserve">» по благоустройству </w:t>
      </w:r>
      <w:proofErr w:type="gramStart"/>
      <w:r w:rsidRPr="00B354A8">
        <w:rPr>
          <w:rFonts w:ascii="Times New Roman" w:hAnsi="Times New Roman"/>
          <w:sz w:val="28"/>
          <w:szCs w:val="28"/>
        </w:rPr>
        <w:t>дворовой</w:t>
      </w:r>
      <w:r w:rsidRPr="00F30543">
        <w:rPr>
          <w:rFonts w:ascii="Times New Roman" w:hAnsi="Times New Roman"/>
          <w:sz w:val="28"/>
          <w:szCs w:val="28"/>
        </w:rPr>
        <w:t xml:space="preserve"> </w:t>
      </w:r>
      <w:r w:rsidRPr="00B354A8">
        <w:rPr>
          <w:rFonts w:ascii="Times New Roman" w:hAnsi="Times New Roman"/>
          <w:sz w:val="28"/>
          <w:szCs w:val="28"/>
        </w:rPr>
        <w:t>территории</w:t>
      </w:r>
      <w:r>
        <w:rPr>
          <w:rFonts w:ascii="Times New Roman" w:hAnsi="Times New Roman"/>
          <w:sz w:val="28"/>
          <w:szCs w:val="28"/>
        </w:rPr>
        <w:t>, согласно представленных к проверке документов</w:t>
      </w:r>
      <w:r w:rsidRPr="00B354A8">
        <w:rPr>
          <w:rFonts w:ascii="Times New Roman" w:hAnsi="Times New Roman"/>
          <w:sz w:val="28"/>
          <w:szCs w:val="28"/>
        </w:rPr>
        <w:t xml:space="preserve"> отражены</w:t>
      </w:r>
      <w:proofErr w:type="gramEnd"/>
      <w:r w:rsidRPr="00B354A8">
        <w:rPr>
          <w:rFonts w:ascii="Times New Roman" w:hAnsi="Times New Roman"/>
          <w:sz w:val="28"/>
          <w:szCs w:val="28"/>
        </w:rPr>
        <w:t xml:space="preserve"> в Таблице №</w:t>
      </w:r>
      <w:r>
        <w:rPr>
          <w:rFonts w:ascii="Times New Roman" w:hAnsi="Times New Roman"/>
          <w:sz w:val="28"/>
          <w:szCs w:val="28"/>
        </w:rPr>
        <w:t>1</w:t>
      </w:r>
      <w:r w:rsidRPr="00B354A8">
        <w:rPr>
          <w:rFonts w:ascii="Times New Roman" w:hAnsi="Times New Roman"/>
          <w:sz w:val="28"/>
          <w:szCs w:val="28"/>
        </w:rPr>
        <w:t>.</w:t>
      </w:r>
    </w:p>
    <w:p w:rsidR="009D5F9E" w:rsidRPr="00B354A8" w:rsidRDefault="009D5F9E" w:rsidP="004D3D8B">
      <w:pPr>
        <w:tabs>
          <w:tab w:val="left" w:pos="2676"/>
        </w:tabs>
        <w:spacing w:after="0" w:line="240" w:lineRule="auto"/>
        <w:jc w:val="right"/>
        <w:rPr>
          <w:rFonts w:ascii="Times New Roman" w:hAnsi="Times New Roman"/>
        </w:rPr>
      </w:pPr>
      <w:r w:rsidRPr="00B354A8">
        <w:rPr>
          <w:rFonts w:ascii="Times New Roman" w:hAnsi="Times New Roman"/>
        </w:rPr>
        <w:t>Таблица №</w:t>
      </w:r>
      <w:r>
        <w:rPr>
          <w:rFonts w:ascii="Times New Roman" w:hAnsi="Times New Roman"/>
        </w:rPr>
        <w:t>1</w:t>
      </w:r>
      <w:r w:rsidRPr="00B354A8">
        <w:rPr>
          <w:rFonts w:ascii="Times New Roman" w:hAnsi="Times New Roman"/>
        </w:rPr>
        <w:t>.</w:t>
      </w:r>
    </w:p>
    <w:tbl>
      <w:tblPr>
        <w:tblW w:w="9351" w:type="dxa"/>
        <w:tblLayout w:type="fixed"/>
        <w:tblLook w:val="04A0" w:firstRow="1" w:lastRow="0" w:firstColumn="1" w:lastColumn="0" w:noHBand="0" w:noVBand="1"/>
      </w:tblPr>
      <w:tblGrid>
        <w:gridCol w:w="1980"/>
        <w:gridCol w:w="1984"/>
        <w:gridCol w:w="1531"/>
        <w:gridCol w:w="1163"/>
        <w:gridCol w:w="1417"/>
        <w:gridCol w:w="1276"/>
      </w:tblGrid>
      <w:tr w:rsidR="009D5F9E" w:rsidRPr="004D3D8B" w:rsidTr="007C1BD6">
        <w:trPr>
          <w:trHeight w:val="728"/>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b/>
                <w:color w:val="000000"/>
                <w:sz w:val="20"/>
                <w:szCs w:val="20"/>
                <w:lang w:eastAsia="ru-RU"/>
              </w:rPr>
              <w:t>Наименование работ</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b/>
                <w:bCs/>
                <w:sz w:val="20"/>
                <w:szCs w:val="20"/>
                <w:lang w:eastAsia="ru-RU"/>
              </w:rPr>
            </w:pPr>
            <w:r w:rsidRPr="004D3D8B">
              <w:rPr>
                <w:rFonts w:ascii="Times New Roman" w:eastAsia="Times New Roman" w:hAnsi="Times New Roman"/>
                <w:b/>
                <w:bCs/>
                <w:sz w:val="20"/>
                <w:szCs w:val="20"/>
                <w:lang w:eastAsia="ru-RU"/>
              </w:rPr>
              <w:t>Исполнитель работ</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b/>
                <w:bCs/>
                <w:sz w:val="20"/>
                <w:szCs w:val="20"/>
                <w:lang w:eastAsia="ru-RU"/>
              </w:rPr>
            </w:pPr>
            <w:r w:rsidRPr="004D3D8B">
              <w:rPr>
                <w:rFonts w:ascii="Times New Roman" w:eastAsia="Times New Roman" w:hAnsi="Times New Roman"/>
                <w:b/>
                <w:bCs/>
                <w:sz w:val="20"/>
                <w:szCs w:val="20"/>
                <w:lang w:eastAsia="ru-RU"/>
              </w:rPr>
              <w:t>Стоимость работ, тыс. рублей</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b/>
                <w:bCs/>
                <w:sz w:val="20"/>
                <w:szCs w:val="20"/>
                <w:lang w:eastAsia="ru-RU"/>
              </w:rPr>
            </w:pPr>
            <w:r w:rsidRPr="004D3D8B">
              <w:rPr>
                <w:rFonts w:ascii="Times New Roman" w:eastAsia="Times New Roman" w:hAnsi="Times New Roman"/>
                <w:b/>
                <w:bCs/>
                <w:sz w:val="20"/>
                <w:szCs w:val="20"/>
                <w:lang w:eastAsia="ru-RU"/>
              </w:rPr>
              <w:t>Дата подписания контракт</w:t>
            </w:r>
            <w:r w:rsidRPr="004D3D8B">
              <w:rPr>
                <w:rFonts w:ascii="Times New Roman" w:eastAsia="Times New Roman" w:hAnsi="Times New Roman"/>
                <w:b/>
                <w:bCs/>
                <w:sz w:val="20"/>
                <w:szCs w:val="20"/>
                <w:lang w:eastAsia="ru-RU"/>
              </w:rPr>
              <w:lastRenderedPageBreak/>
              <w:t>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b/>
                <w:bCs/>
                <w:sz w:val="20"/>
                <w:szCs w:val="20"/>
                <w:lang w:eastAsia="ru-RU"/>
              </w:rPr>
            </w:pPr>
            <w:r w:rsidRPr="004D3D8B">
              <w:rPr>
                <w:rFonts w:ascii="Times New Roman" w:eastAsia="Times New Roman" w:hAnsi="Times New Roman"/>
                <w:b/>
                <w:bCs/>
                <w:sz w:val="20"/>
                <w:szCs w:val="20"/>
                <w:lang w:eastAsia="ru-RU"/>
              </w:rPr>
              <w:lastRenderedPageBreak/>
              <w:t>Дата начала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b/>
                <w:bCs/>
                <w:sz w:val="20"/>
                <w:szCs w:val="20"/>
                <w:lang w:eastAsia="ru-RU"/>
              </w:rPr>
            </w:pPr>
            <w:r w:rsidRPr="004D3D8B">
              <w:rPr>
                <w:rFonts w:ascii="Times New Roman" w:eastAsia="Times New Roman" w:hAnsi="Times New Roman"/>
                <w:b/>
                <w:bCs/>
                <w:sz w:val="20"/>
                <w:szCs w:val="20"/>
                <w:lang w:eastAsia="ru-RU"/>
              </w:rPr>
              <w:t>Дата окончания работ</w:t>
            </w:r>
          </w:p>
        </w:tc>
      </w:tr>
      <w:tr w:rsidR="009D5F9E" w:rsidRPr="004D3D8B" w:rsidTr="007C1BD6">
        <w:trPr>
          <w:trHeight w:val="477"/>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lastRenderedPageBreak/>
              <w:t>Установка светильников на дворовой территории</w:t>
            </w:r>
          </w:p>
        </w:tc>
        <w:tc>
          <w:tcPr>
            <w:tcW w:w="1984"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ООО "Контур плюс"</w:t>
            </w:r>
          </w:p>
        </w:tc>
        <w:tc>
          <w:tcPr>
            <w:tcW w:w="1531"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29,00</w:t>
            </w:r>
          </w:p>
        </w:tc>
        <w:tc>
          <w:tcPr>
            <w:tcW w:w="1163"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21.07.2017</w:t>
            </w:r>
          </w:p>
        </w:tc>
        <w:tc>
          <w:tcPr>
            <w:tcW w:w="1417"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21.07.2017</w:t>
            </w:r>
          </w:p>
        </w:tc>
        <w:tc>
          <w:tcPr>
            <w:tcW w:w="1276"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31.08.2017</w:t>
            </w:r>
          </w:p>
        </w:tc>
      </w:tr>
      <w:tr w:rsidR="009D5F9E" w:rsidRPr="004D3D8B" w:rsidTr="007C1BD6">
        <w:trPr>
          <w:trHeight w:val="477"/>
        </w:trPr>
        <w:tc>
          <w:tcPr>
            <w:tcW w:w="1980" w:type="dxa"/>
            <w:tcBorders>
              <w:top w:val="nil"/>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Услуги по технадзору.</w:t>
            </w:r>
          </w:p>
        </w:tc>
        <w:tc>
          <w:tcPr>
            <w:tcW w:w="1984" w:type="dxa"/>
            <w:tcBorders>
              <w:top w:val="nil"/>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ООО "АСМ Мир"</w:t>
            </w:r>
          </w:p>
        </w:tc>
        <w:tc>
          <w:tcPr>
            <w:tcW w:w="1531" w:type="dxa"/>
            <w:tcBorders>
              <w:top w:val="nil"/>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3,26</w:t>
            </w:r>
          </w:p>
        </w:tc>
        <w:tc>
          <w:tcPr>
            <w:tcW w:w="1163" w:type="dxa"/>
            <w:tcBorders>
              <w:top w:val="nil"/>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21.07.2017</w:t>
            </w:r>
          </w:p>
        </w:tc>
        <w:tc>
          <w:tcPr>
            <w:tcW w:w="1417" w:type="dxa"/>
            <w:tcBorders>
              <w:top w:val="nil"/>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21.07.2017</w:t>
            </w:r>
          </w:p>
        </w:tc>
        <w:tc>
          <w:tcPr>
            <w:tcW w:w="1276" w:type="dxa"/>
            <w:tcBorders>
              <w:top w:val="nil"/>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20.12.2017</w:t>
            </w:r>
          </w:p>
        </w:tc>
      </w:tr>
      <w:tr w:rsidR="009D5F9E" w:rsidRPr="004D3D8B" w:rsidTr="007C1BD6">
        <w:trPr>
          <w:trHeight w:val="665"/>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Приобретение ограждения для спортплощадки</w:t>
            </w:r>
          </w:p>
        </w:tc>
        <w:tc>
          <w:tcPr>
            <w:tcW w:w="1984"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 xml:space="preserve">ИП </w:t>
            </w:r>
            <w:proofErr w:type="spellStart"/>
            <w:r w:rsidRPr="004D3D8B">
              <w:rPr>
                <w:rFonts w:ascii="Times New Roman" w:eastAsia="Times New Roman" w:hAnsi="Times New Roman"/>
                <w:sz w:val="20"/>
                <w:szCs w:val="20"/>
                <w:lang w:eastAsia="ru-RU"/>
              </w:rPr>
              <w:t>Кокотов</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127,75</w:t>
            </w:r>
          </w:p>
        </w:tc>
        <w:tc>
          <w:tcPr>
            <w:tcW w:w="1163"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21.08.2017</w:t>
            </w:r>
          </w:p>
        </w:tc>
        <w:tc>
          <w:tcPr>
            <w:tcW w:w="1417"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21.08.2017</w:t>
            </w:r>
          </w:p>
        </w:tc>
        <w:tc>
          <w:tcPr>
            <w:tcW w:w="1276"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16.10.2017</w:t>
            </w:r>
          </w:p>
        </w:tc>
      </w:tr>
      <w:tr w:rsidR="009D5F9E" w:rsidRPr="004D3D8B" w:rsidTr="007C1BD6">
        <w:trPr>
          <w:trHeight w:val="922"/>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Приобретение оборудования для детской площадки.</w:t>
            </w:r>
          </w:p>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Приобретение скамеек и урн.</w:t>
            </w:r>
          </w:p>
        </w:tc>
        <w:tc>
          <w:tcPr>
            <w:tcW w:w="1984"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ООО "Мир Детей"</w:t>
            </w:r>
          </w:p>
        </w:tc>
        <w:tc>
          <w:tcPr>
            <w:tcW w:w="1531"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90,14</w:t>
            </w:r>
          </w:p>
        </w:tc>
        <w:tc>
          <w:tcPr>
            <w:tcW w:w="1163"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21.08.2017</w:t>
            </w:r>
          </w:p>
        </w:tc>
        <w:tc>
          <w:tcPr>
            <w:tcW w:w="1417"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21.08.2017</w:t>
            </w:r>
          </w:p>
        </w:tc>
        <w:tc>
          <w:tcPr>
            <w:tcW w:w="1276"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28.09.2017</w:t>
            </w:r>
          </w:p>
        </w:tc>
      </w:tr>
      <w:tr w:rsidR="009D5F9E" w:rsidRPr="004D3D8B" w:rsidTr="007C1BD6">
        <w:trPr>
          <w:trHeight w:val="943"/>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Услуги по доставке оборудования для детской площадки, скамеек и урн.</w:t>
            </w:r>
          </w:p>
        </w:tc>
        <w:tc>
          <w:tcPr>
            <w:tcW w:w="1984"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ООО "Ремонтная группа «</w:t>
            </w:r>
            <w:proofErr w:type="spellStart"/>
            <w:r w:rsidRPr="004D3D8B">
              <w:rPr>
                <w:rFonts w:ascii="Times New Roman" w:eastAsia="Times New Roman" w:hAnsi="Times New Roman"/>
                <w:sz w:val="20"/>
                <w:szCs w:val="20"/>
                <w:lang w:eastAsia="ru-RU"/>
              </w:rPr>
              <w:t>Союзремстрой</w:t>
            </w:r>
            <w:proofErr w:type="spellEnd"/>
            <w:r w:rsidRPr="004D3D8B">
              <w:rPr>
                <w:rFonts w:ascii="Times New Roman" w:eastAsia="Times New Roman" w:hAnsi="Times New Roman"/>
                <w:sz w:val="20"/>
                <w:szCs w:val="20"/>
                <w:lang w:eastAsia="ru-RU"/>
              </w:rPr>
              <w:t>"</w:t>
            </w:r>
          </w:p>
        </w:tc>
        <w:tc>
          <w:tcPr>
            <w:tcW w:w="1531"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45,00</w:t>
            </w:r>
          </w:p>
        </w:tc>
        <w:tc>
          <w:tcPr>
            <w:tcW w:w="1163"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21.08.2017</w:t>
            </w:r>
          </w:p>
        </w:tc>
        <w:tc>
          <w:tcPr>
            <w:tcW w:w="1417"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21.08.2017</w:t>
            </w:r>
          </w:p>
        </w:tc>
        <w:tc>
          <w:tcPr>
            <w:tcW w:w="1276"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29.09.2017</w:t>
            </w:r>
          </w:p>
        </w:tc>
      </w:tr>
      <w:tr w:rsidR="009D5F9E" w:rsidRPr="004D3D8B" w:rsidTr="007C1BD6">
        <w:trPr>
          <w:trHeight w:val="551"/>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Услуги по монтажу детской площадки</w:t>
            </w:r>
          </w:p>
        </w:tc>
        <w:tc>
          <w:tcPr>
            <w:tcW w:w="1984"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ООО «Ремонтная группа "</w:t>
            </w:r>
            <w:proofErr w:type="spellStart"/>
            <w:r w:rsidRPr="004D3D8B">
              <w:rPr>
                <w:rFonts w:ascii="Times New Roman" w:eastAsia="Times New Roman" w:hAnsi="Times New Roman"/>
                <w:sz w:val="20"/>
                <w:szCs w:val="20"/>
                <w:lang w:eastAsia="ru-RU"/>
              </w:rPr>
              <w:t>Союзремстрой</w:t>
            </w:r>
            <w:proofErr w:type="spellEnd"/>
            <w:r w:rsidRPr="004D3D8B">
              <w:rPr>
                <w:rFonts w:ascii="Times New Roman" w:eastAsia="Times New Roman" w:hAnsi="Times New Roman"/>
                <w:sz w:val="20"/>
                <w:szCs w:val="20"/>
                <w:lang w:eastAsia="ru-RU"/>
              </w:rPr>
              <w:t>"</w:t>
            </w:r>
          </w:p>
        </w:tc>
        <w:tc>
          <w:tcPr>
            <w:tcW w:w="1531"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30,00</w:t>
            </w:r>
          </w:p>
        </w:tc>
        <w:tc>
          <w:tcPr>
            <w:tcW w:w="1163"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21.08.2017</w:t>
            </w:r>
          </w:p>
        </w:tc>
        <w:tc>
          <w:tcPr>
            <w:tcW w:w="1417"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21.08.2017</w:t>
            </w:r>
          </w:p>
        </w:tc>
        <w:tc>
          <w:tcPr>
            <w:tcW w:w="1276"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31.10.2017</w:t>
            </w:r>
          </w:p>
        </w:tc>
      </w:tr>
      <w:tr w:rsidR="009D5F9E" w:rsidRPr="004D3D8B" w:rsidTr="007C1BD6">
        <w:trPr>
          <w:trHeight w:val="702"/>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Монтаж ограждения спортплощадки.</w:t>
            </w:r>
          </w:p>
        </w:tc>
        <w:tc>
          <w:tcPr>
            <w:tcW w:w="1984"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ООО «Ремонтная группа "</w:t>
            </w:r>
            <w:proofErr w:type="spellStart"/>
            <w:r w:rsidRPr="004D3D8B">
              <w:rPr>
                <w:rFonts w:ascii="Times New Roman" w:eastAsia="Times New Roman" w:hAnsi="Times New Roman"/>
                <w:sz w:val="20"/>
                <w:szCs w:val="20"/>
                <w:lang w:eastAsia="ru-RU"/>
              </w:rPr>
              <w:t>Союзремстрой</w:t>
            </w:r>
            <w:proofErr w:type="spellEnd"/>
            <w:r w:rsidRPr="004D3D8B">
              <w:rPr>
                <w:rFonts w:ascii="Times New Roman" w:eastAsia="Times New Roman" w:hAnsi="Times New Roman"/>
                <w:sz w:val="20"/>
                <w:szCs w:val="20"/>
                <w:lang w:eastAsia="ru-RU"/>
              </w:rPr>
              <w:t>"</w:t>
            </w:r>
          </w:p>
        </w:tc>
        <w:tc>
          <w:tcPr>
            <w:tcW w:w="1531"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43,00</w:t>
            </w:r>
          </w:p>
        </w:tc>
        <w:tc>
          <w:tcPr>
            <w:tcW w:w="1163"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21.08.2017</w:t>
            </w:r>
          </w:p>
        </w:tc>
        <w:tc>
          <w:tcPr>
            <w:tcW w:w="1417"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21.08.2017</w:t>
            </w:r>
          </w:p>
        </w:tc>
        <w:tc>
          <w:tcPr>
            <w:tcW w:w="1276"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31.10.2017</w:t>
            </w:r>
          </w:p>
        </w:tc>
      </w:tr>
      <w:tr w:rsidR="009D5F9E" w:rsidRPr="004D3D8B" w:rsidTr="007C1BD6">
        <w:trPr>
          <w:trHeight w:val="347"/>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Устройство освещения спортплощадки.</w:t>
            </w:r>
          </w:p>
        </w:tc>
        <w:tc>
          <w:tcPr>
            <w:tcW w:w="1984"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ООО "Энергия"</w:t>
            </w:r>
          </w:p>
        </w:tc>
        <w:tc>
          <w:tcPr>
            <w:tcW w:w="1531"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21,43</w:t>
            </w:r>
          </w:p>
        </w:tc>
        <w:tc>
          <w:tcPr>
            <w:tcW w:w="1163"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21.08.2017</w:t>
            </w:r>
          </w:p>
        </w:tc>
        <w:tc>
          <w:tcPr>
            <w:tcW w:w="1417"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21.08.2017</w:t>
            </w:r>
          </w:p>
        </w:tc>
        <w:tc>
          <w:tcPr>
            <w:tcW w:w="1276"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04.12.2017</w:t>
            </w:r>
          </w:p>
        </w:tc>
      </w:tr>
      <w:tr w:rsidR="009D5F9E" w:rsidRPr="004D3D8B" w:rsidTr="007C1BD6">
        <w:trPr>
          <w:trHeight w:val="1349"/>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 xml:space="preserve">Выполнение работ по устройству </w:t>
            </w:r>
            <w:proofErr w:type="spellStart"/>
            <w:r w:rsidRPr="004D3D8B">
              <w:rPr>
                <w:rFonts w:ascii="Times New Roman" w:eastAsia="Times New Roman" w:hAnsi="Times New Roman"/>
                <w:sz w:val="20"/>
                <w:szCs w:val="20"/>
                <w:lang w:eastAsia="ru-RU"/>
              </w:rPr>
              <w:t>поребрика</w:t>
            </w:r>
            <w:proofErr w:type="spellEnd"/>
            <w:r w:rsidRPr="004D3D8B">
              <w:rPr>
                <w:rFonts w:ascii="Times New Roman" w:eastAsia="Times New Roman" w:hAnsi="Times New Roman"/>
                <w:sz w:val="20"/>
                <w:szCs w:val="20"/>
                <w:lang w:eastAsia="ru-RU"/>
              </w:rPr>
              <w:t xml:space="preserve"> дворового проезда и парковок.</w:t>
            </w:r>
          </w:p>
        </w:tc>
        <w:tc>
          <w:tcPr>
            <w:tcW w:w="1984"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ООО «</w:t>
            </w:r>
            <w:proofErr w:type="spellStart"/>
            <w:r w:rsidRPr="004D3D8B">
              <w:rPr>
                <w:rFonts w:ascii="Times New Roman" w:eastAsia="Times New Roman" w:hAnsi="Times New Roman"/>
                <w:sz w:val="20"/>
                <w:szCs w:val="20"/>
                <w:lang w:eastAsia="ru-RU"/>
              </w:rPr>
              <w:t>СортСтройИнжиниринг</w:t>
            </w:r>
            <w:proofErr w:type="spellEnd"/>
            <w:r w:rsidRPr="004D3D8B">
              <w:rPr>
                <w:rFonts w:ascii="Times New Roman" w:eastAsia="Times New Roman" w:hAnsi="Times New Roman"/>
                <w:sz w:val="20"/>
                <w:szCs w:val="20"/>
                <w:lang w:eastAsia="ru-RU"/>
              </w:rPr>
              <w:t>»</w:t>
            </w:r>
          </w:p>
        </w:tc>
        <w:tc>
          <w:tcPr>
            <w:tcW w:w="1531"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292,40</w:t>
            </w:r>
          </w:p>
        </w:tc>
        <w:tc>
          <w:tcPr>
            <w:tcW w:w="1163"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01.12.2017</w:t>
            </w:r>
          </w:p>
        </w:tc>
        <w:tc>
          <w:tcPr>
            <w:tcW w:w="1417"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01.12.2017</w:t>
            </w:r>
          </w:p>
        </w:tc>
        <w:tc>
          <w:tcPr>
            <w:tcW w:w="1276"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19.12.2017</w:t>
            </w:r>
          </w:p>
        </w:tc>
      </w:tr>
      <w:tr w:rsidR="009D5F9E" w:rsidRPr="004D3D8B" w:rsidTr="007C1BD6">
        <w:trPr>
          <w:trHeight w:val="529"/>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Устройство бельевой площадки.</w:t>
            </w:r>
          </w:p>
        </w:tc>
        <w:tc>
          <w:tcPr>
            <w:tcW w:w="1984"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ООО "</w:t>
            </w:r>
            <w:proofErr w:type="spellStart"/>
            <w:r w:rsidRPr="004D3D8B">
              <w:rPr>
                <w:rFonts w:ascii="Times New Roman" w:eastAsia="Times New Roman" w:hAnsi="Times New Roman"/>
                <w:sz w:val="20"/>
                <w:szCs w:val="20"/>
                <w:lang w:eastAsia="ru-RU"/>
              </w:rPr>
              <w:t>Союзремстрой</w:t>
            </w:r>
            <w:proofErr w:type="spellEnd"/>
            <w:r w:rsidRPr="004D3D8B">
              <w:rPr>
                <w:rFonts w:ascii="Times New Roman" w:eastAsia="Times New Roman" w:hAnsi="Times New Roman"/>
                <w:sz w:val="20"/>
                <w:szCs w:val="20"/>
                <w:lang w:eastAsia="ru-RU"/>
              </w:rPr>
              <w:t>"</w:t>
            </w:r>
          </w:p>
        </w:tc>
        <w:tc>
          <w:tcPr>
            <w:tcW w:w="1531"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19,00</w:t>
            </w:r>
          </w:p>
        </w:tc>
        <w:tc>
          <w:tcPr>
            <w:tcW w:w="1163"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01.12.2107</w:t>
            </w:r>
          </w:p>
        </w:tc>
        <w:tc>
          <w:tcPr>
            <w:tcW w:w="1417"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01.12.2017</w:t>
            </w:r>
          </w:p>
        </w:tc>
        <w:tc>
          <w:tcPr>
            <w:tcW w:w="1276" w:type="dxa"/>
            <w:tcBorders>
              <w:top w:val="nil"/>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18.12.2017</w:t>
            </w:r>
          </w:p>
        </w:tc>
      </w:tr>
      <w:tr w:rsidR="009D5F9E" w:rsidRPr="004D3D8B" w:rsidTr="007C1BD6">
        <w:trPr>
          <w:trHeight w:val="529"/>
        </w:trPr>
        <w:tc>
          <w:tcPr>
            <w:tcW w:w="1980" w:type="dxa"/>
            <w:tcBorders>
              <w:top w:val="nil"/>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Приобретение тротуарной плитки.</w:t>
            </w:r>
          </w:p>
        </w:tc>
        <w:tc>
          <w:tcPr>
            <w:tcW w:w="1984" w:type="dxa"/>
            <w:tcBorders>
              <w:top w:val="nil"/>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ООО "</w:t>
            </w:r>
            <w:proofErr w:type="spellStart"/>
            <w:r w:rsidRPr="004D3D8B">
              <w:rPr>
                <w:rFonts w:ascii="Times New Roman" w:eastAsia="Times New Roman" w:hAnsi="Times New Roman"/>
                <w:sz w:val="20"/>
                <w:szCs w:val="20"/>
                <w:lang w:eastAsia="ru-RU"/>
              </w:rPr>
              <w:t>СортСтройИнжиниринг</w:t>
            </w:r>
            <w:proofErr w:type="spellEnd"/>
            <w:r w:rsidRPr="004D3D8B">
              <w:rPr>
                <w:rFonts w:ascii="Times New Roman" w:eastAsia="Times New Roman" w:hAnsi="Times New Roman"/>
                <w:sz w:val="20"/>
                <w:szCs w:val="20"/>
                <w:lang w:eastAsia="ru-RU"/>
              </w:rPr>
              <w:t>"</w:t>
            </w:r>
          </w:p>
        </w:tc>
        <w:tc>
          <w:tcPr>
            <w:tcW w:w="1531" w:type="dxa"/>
            <w:tcBorders>
              <w:top w:val="nil"/>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1210,04</w:t>
            </w:r>
          </w:p>
        </w:tc>
        <w:tc>
          <w:tcPr>
            <w:tcW w:w="1163" w:type="dxa"/>
            <w:tcBorders>
              <w:top w:val="nil"/>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19.12.2017</w:t>
            </w:r>
          </w:p>
        </w:tc>
        <w:tc>
          <w:tcPr>
            <w:tcW w:w="1417" w:type="dxa"/>
            <w:tcBorders>
              <w:top w:val="nil"/>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19.12.2017</w:t>
            </w:r>
          </w:p>
        </w:tc>
        <w:tc>
          <w:tcPr>
            <w:tcW w:w="1276" w:type="dxa"/>
            <w:tcBorders>
              <w:top w:val="nil"/>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26.12.2017</w:t>
            </w:r>
          </w:p>
        </w:tc>
      </w:tr>
      <w:tr w:rsidR="009D5F9E" w:rsidRPr="004D3D8B" w:rsidTr="007C1BD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D5F9E" w:rsidRPr="004D3D8B" w:rsidRDefault="009D5F9E" w:rsidP="004D3D8B">
            <w:pPr>
              <w:spacing w:after="0" w:line="240" w:lineRule="auto"/>
              <w:rPr>
                <w:rFonts w:ascii="Times New Roman" w:eastAsia="Times New Roman" w:hAnsi="Times New Roman"/>
                <w:b/>
                <w:sz w:val="20"/>
                <w:szCs w:val="20"/>
                <w:lang w:eastAsia="ru-RU"/>
              </w:rPr>
            </w:pPr>
            <w:r w:rsidRPr="004D3D8B">
              <w:rPr>
                <w:rFonts w:ascii="Times New Roman" w:eastAsia="Times New Roman" w:hAnsi="Times New Roman"/>
                <w:b/>
                <w:sz w:val="20"/>
                <w:szCs w:val="20"/>
                <w:lang w:eastAsia="ru-RU"/>
              </w:rPr>
              <w:t>Всего</w:t>
            </w:r>
          </w:p>
        </w:tc>
        <w:tc>
          <w:tcPr>
            <w:tcW w:w="1984" w:type="dxa"/>
            <w:tcBorders>
              <w:top w:val="nil"/>
              <w:left w:val="nil"/>
              <w:bottom w:val="single" w:sz="4" w:space="0" w:color="auto"/>
              <w:right w:val="single" w:sz="4" w:space="0" w:color="auto"/>
            </w:tcBorders>
            <w:shd w:val="clear" w:color="auto" w:fill="auto"/>
            <w:noWrap/>
            <w:vAlign w:val="bottom"/>
            <w:hideMark/>
          </w:tcPr>
          <w:p w:rsidR="009D5F9E" w:rsidRPr="004D3D8B" w:rsidRDefault="009D5F9E" w:rsidP="004D3D8B">
            <w:pPr>
              <w:spacing w:after="0" w:line="240" w:lineRule="auto"/>
              <w:jc w:val="both"/>
              <w:rPr>
                <w:rFonts w:ascii="Times New Roman" w:eastAsia="Times New Roman" w:hAnsi="Times New Roman"/>
                <w:b/>
                <w:sz w:val="20"/>
                <w:szCs w:val="20"/>
                <w:lang w:eastAsia="ru-RU"/>
              </w:rPr>
            </w:pPr>
            <w:r w:rsidRPr="004D3D8B">
              <w:rPr>
                <w:rFonts w:ascii="Times New Roman" w:eastAsia="Times New Roman" w:hAnsi="Times New Roman"/>
                <w:b/>
                <w:sz w:val="20"/>
                <w:szCs w:val="20"/>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rsidR="009D5F9E" w:rsidRPr="004D3D8B" w:rsidRDefault="009D5F9E" w:rsidP="004D3D8B">
            <w:pPr>
              <w:spacing w:after="0" w:line="240" w:lineRule="auto"/>
              <w:jc w:val="right"/>
              <w:rPr>
                <w:rFonts w:ascii="Times New Roman" w:eastAsia="Times New Roman" w:hAnsi="Times New Roman"/>
                <w:b/>
                <w:sz w:val="20"/>
                <w:szCs w:val="20"/>
                <w:lang w:eastAsia="ru-RU"/>
              </w:rPr>
            </w:pPr>
            <w:r w:rsidRPr="004D3D8B">
              <w:rPr>
                <w:rFonts w:ascii="Times New Roman" w:eastAsia="Times New Roman" w:hAnsi="Times New Roman"/>
                <w:b/>
                <w:sz w:val="20"/>
                <w:szCs w:val="20"/>
                <w:lang w:eastAsia="ru-RU"/>
              </w:rPr>
              <w:t>1 911,03</w:t>
            </w:r>
          </w:p>
        </w:tc>
        <w:tc>
          <w:tcPr>
            <w:tcW w:w="1163" w:type="dxa"/>
            <w:tcBorders>
              <w:top w:val="nil"/>
              <w:left w:val="nil"/>
              <w:bottom w:val="single" w:sz="4" w:space="0" w:color="auto"/>
              <w:right w:val="single" w:sz="4" w:space="0" w:color="auto"/>
            </w:tcBorders>
            <w:shd w:val="clear" w:color="auto" w:fill="auto"/>
            <w:noWrap/>
            <w:vAlign w:val="bottom"/>
            <w:hideMark/>
          </w:tcPr>
          <w:p w:rsidR="009D5F9E" w:rsidRPr="004D3D8B" w:rsidRDefault="009D5F9E" w:rsidP="004D3D8B">
            <w:pPr>
              <w:spacing w:after="0" w:line="240" w:lineRule="auto"/>
              <w:rPr>
                <w:rFonts w:ascii="Times New Roman" w:eastAsia="Times New Roman" w:hAnsi="Times New Roman"/>
                <w:b/>
                <w:sz w:val="20"/>
                <w:szCs w:val="20"/>
                <w:lang w:eastAsia="ru-RU"/>
              </w:rPr>
            </w:pPr>
            <w:r w:rsidRPr="004D3D8B">
              <w:rPr>
                <w:rFonts w:ascii="Times New Roman" w:eastAsia="Times New Roman" w:hAnsi="Times New Roman"/>
                <w:b/>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F9E" w:rsidRPr="004D3D8B" w:rsidRDefault="009D5F9E" w:rsidP="004D3D8B">
            <w:pPr>
              <w:spacing w:after="0" w:line="240" w:lineRule="auto"/>
              <w:rPr>
                <w:rFonts w:ascii="Times New Roman" w:eastAsia="Times New Roman" w:hAnsi="Times New Roman"/>
                <w:b/>
                <w:sz w:val="20"/>
                <w:szCs w:val="20"/>
                <w:lang w:eastAsia="ru-RU"/>
              </w:rPr>
            </w:pPr>
            <w:r w:rsidRPr="004D3D8B">
              <w:rPr>
                <w:rFonts w:ascii="Times New Roman" w:eastAsia="Times New Roman" w:hAnsi="Times New Roman"/>
                <w:b/>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D5F9E" w:rsidRPr="004D3D8B" w:rsidRDefault="009D5F9E" w:rsidP="004D3D8B">
            <w:pPr>
              <w:spacing w:after="0" w:line="240" w:lineRule="auto"/>
              <w:rPr>
                <w:rFonts w:ascii="Times New Roman" w:eastAsia="Times New Roman" w:hAnsi="Times New Roman"/>
                <w:b/>
                <w:sz w:val="20"/>
                <w:szCs w:val="20"/>
                <w:lang w:eastAsia="ru-RU"/>
              </w:rPr>
            </w:pPr>
            <w:r w:rsidRPr="004D3D8B">
              <w:rPr>
                <w:rFonts w:ascii="Times New Roman" w:eastAsia="Times New Roman" w:hAnsi="Times New Roman"/>
                <w:b/>
                <w:sz w:val="20"/>
                <w:szCs w:val="20"/>
                <w:lang w:eastAsia="ru-RU"/>
              </w:rPr>
              <w:t> </w:t>
            </w:r>
          </w:p>
        </w:tc>
      </w:tr>
    </w:tbl>
    <w:p w:rsidR="009D5F9E" w:rsidRPr="004D3D8B" w:rsidRDefault="009D5F9E" w:rsidP="004D3D8B">
      <w:pPr>
        <w:tabs>
          <w:tab w:val="left" w:pos="2676"/>
        </w:tabs>
        <w:spacing w:after="0" w:line="240" w:lineRule="auto"/>
        <w:jc w:val="both"/>
        <w:rPr>
          <w:rFonts w:ascii="Times New Roman" w:hAnsi="Times New Roman"/>
          <w:sz w:val="24"/>
          <w:szCs w:val="24"/>
        </w:rPr>
      </w:pPr>
      <w:r w:rsidRPr="004D3D8B">
        <w:rPr>
          <w:rFonts w:ascii="Times New Roman" w:hAnsi="Times New Roman"/>
          <w:sz w:val="24"/>
          <w:szCs w:val="24"/>
        </w:rPr>
        <w:t xml:space="preserve">     </w:t>
      </w:r>
    </w:p>
    <w:p w:rsidR="009D5F9E" w:rsidRPr="004D3D8B" w:rsidRDefault="009D5F9E" w:rsidP="004D3D8B">
      <w:pPr>
        <w:tabs>
          <w:tab w:val="left" w:pos="2676"/>
        </w:tabs>
        <w:spacing w:after="0" w:line="240" w:lineRule="auto"/>
        <w:jc w:val="both"/>
        <w:rPr>
          <w:rFonts w:ascii="Times New Roman" w:eastAsia="Times New Roman" w:hAnsi="Times New Roman"/>
          <w:sz w:val="28"/>
          <w:szCs w:val="28"/>
          <w:lang w:eastAsia="ru-RU"/>
        </w:rPr>
      </w:pPr>
      <w:r w:rsidRPr="004D3D8B">
        <w:rPr>
          <w:rFonts w:ascii="Times New Roman" w:hAnsi="Times New Roman"/>
          <w:sz w:val="28"/>
          <w:szCs w:val="28"/>
        </w:rPr>
        <w:t xml:space="preserve">        Всег</w:t>
      </w:r>
      <w:proofErr w:type="gramStart"/>
      <w:r w:rsidRPr="004D3D8B">
        <w:rPr>
          <w:rFonts w:ascii="Times New Roman" w:hAnsi="Times New Roman"/>
          <w:sz w:val="28"/>
          <w:szCs w:val="28"/>
        </w:rPr>
        <w:t>о ООО</w:t>
      </w:r>
      <w:proofErr w:type="gramEnd"/>
      <w:r w:rsidRPr="004D3D8B">
        <w:rPr>
          <w:rFonts w:ascii="Times New Roman" w:hAnsi="Times New Roman"/>
          <w:sz w:val="28"/>
          <w:szCs w:val="28"/>
        </w:rPr>
        <w:t xml:space="preserve"> «</w:t>
      </w:r>
      <w:proofErr w:type="spellStart"/>
      <w:r w:rsidRPr="004D3D8B">
        <w:rPr>
          <w:rFonts w:ascii="Times New Roman" w:eastAsiaTheme="minorHAnsi" w:hAnsi="Times New Roman"/>
          <w:sz w:val="28"/>
          <w:szCs w:val="28"/>
        </w:rPr>
        <w:t>СоюзРемСтрой</w:t>
      </w:r>
      <w:proofErr w:type="spellEnd"/>
      <w:r w:rsidRPr="004D3D8B">
        <w:rPr>
          <w:rFonts w:ascii="Times New Roman" w:hAnsi="Times New Roman"/>
          <w:sz w:val="28"/>
          <w:szCs w:val="28"/>
        </w:rPr>
        <w:t xml:space="preserve">» были представлены документы, подтверждающие фактичекские затраты по выполнению работ и приобретению материалов для благоустройства придомовой территории на общую сумму </w:t>
      </w:r>
      <w:r w:rsidRPr="004D3D8B">
        <w:rPr>
          <w:rFonts w:ascii="Times New Roman" w:eastAsia="Times New Roman" w:hAnsi="Times New Roman"/>
          <w:sz w:val="28"/>
          <w:szCs w:val="28"/>
          <w:lang w:eastAsia="ru-RU"/>
        </w:rPr>
        <w:t>1 911,03 тыс. руб.</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eastAsia="Times New Roman" w:hAnsi="Times New Roman"/>
          <w:sz w:val="28"/>
          <w:szCs w:val="28"/>
          <w:lang w:eastAsia="ru-RU"/>
        </w:rPr>
        <w:t xml:space="preserve">        </w:t>
      </w:r>
      <w:r w:rsidRPr="004D3D8B">
        <w:rPr>
          <w:rFonts w:ascii="Times New Roman" w:hAnsi="Times New Roman"/>
          <w:sz w:val="28"/>
          <w:szCs w:val="28"/>
        </w:rPr>
        <w:t xml:space="preserve">Согласно представленных к проверке документов, долевое </w:t>
      </w:r>
      <w:proofErr w:type="spellStart"/>
      <w:r w:rsidRPr="004D3D8B">
        <w:rPr>
          <w:rFonts w:ascii="Times New Roman" w:hAnsi="Times New Roman"/>
          <w:sz w:val="28"/>
          <w:szCs w:val="28"/>
        </w:rPr>
        <w:t>софинансирование</w:t>
      </w:r>
      <w:proofErr w:type="spellEnd"/>
      <w:r w:rsidRPr="004D3D8B">
        <w:rPr>
          <w:rFonts w:ascii="Times New Roman" w:hAnsi="Times New Roman"/>
          <w:sz w:val="28"/>
          <w:szCs w:val="28"/>
        </w:rPr>
        <w:t xml:space="preserve"> за счет средств собственников и нанимателей жилых помещений в многоквартирном доме составило 266, 74 тыс. руб., что не менее объема </w:t>
      </w:r>
      <w:proofErr w:type="spellStart"/>
      <w:r w:rsidRPr="004D3D8B">
        <w:rPr>
          <w:rFonts w:ascii="Times New Roman" w:hAnsi="Times New Roman"/>
          <w:sz w:val="28"/>
          <w:szCs w:val="28"/>
        </w:rPr>
        <w:t>софинансирования</w:t>
      </w:r>
      <w:proofErr w:type="spellEnd"/>
      <w:r w:rsidRPr="004D3D8B">
        <w:rPr>
          <w:rFonts w:ascii="Times New Roman" w:hAnsi="Times New Roman"/>
          <w:sz w:val="28"/>
          <w:szCs w:val="28"/>
        </w:rPr>
        <w:t xml:space="preserve">, определенного соглашением (263,09 тыс. руб.). </w:t>
      </w:r>
    </w:p>
    <w:p w:rsidR="009D5F9E" w:rsidRPr="00C02D59" w:rsidRDefault="009D5F9E" w:rsidP="004D3D8B">
      <w:pPr>
        <w:spacing w:after="0" w:line="240" w:lineRule="auto"/>
        <w:jc w:val="both"/>
        <w:rPr>
          <w:rFonts w:ascii="Times New Roman" w:eastAsia="Times New Roman" w:hAnsi="Times New Roman"/>
          <w:sz w:val="28"/>
          <w:szCs w:val="28"/>
          <w:lang w:eastAsia="ru-RU"/>
        </w:rPr>
      </w:pPr>
      <w:r w:rsidRPr="004D3D8B">
        <w:rPr>
          <w:rFonts w:ascii="Times New Roman" w:hAnsi="Times New Roman"/>
          <w:sz w:val="28"/>
          <w:szCs w:val="28"/>
        </w:rPr>
        <w:t xml:space="preserve">         </w:t>
      </w:r>
      <w:r w:rsidRPr="00C02D59">
        <w:rPr>
          <w:rFonts w:ascii="Times New Roman" w:hAnsi="Times New Roman"/>
          <w:sz w:val="28"/>
          <w:szCs w:val="28"/>
        </w:rPr>
        <w:t>Проверкой выявлены случаи нарушения ООО «</w:t>
      </w:r>
      <w:proofErr w:type="spellStart"/>
      <w:r w:rsidRPr="00C02D59">
        <w:rPr>
          <w:rFonts w:ascii="Times New Roman" w:eastAsiaTheme="minorHAnsi" w:hAnsi="Times New Roman"/>
          <w:sz w:val="28"/>
          <w:szCs w:val="28"/>
        </w:rPr>
        <w:t>СоюзРемСтрой</w:t>
      </w:r>
      <w:proofErr w:type="spellEnd"/>
      <w:r w:rsidRPr="00C02D59">
        <w:rPr>
          <w:rFonts w:ascii="Times New Roman" w:hAnsi="Times New Roman"/>
          <w:sz w:val="28"/>
          <w:szCs w:val="28"/>
        </w:rPr>
        <w:t>» сроков выполнения работ, установленных пунктом 2.1.1 соглашения о предоставлении субсидии (до 01.10.2017 года).</w:t>
      </w:r>
      <w:r w:rsidRPr="00C02D59">
        <w:rPr>
          <w:rFonts w:ascii="Times New Roman" w:eastAsia="Times New Roman" w:hAnsi="Times New Roman"/>
          <w:sz w:val="28"/>
          <w:szCs w:val="28"/>
          <w:lang w:eastAsia="ru-RU"/>
        </w:rPr>
        <w:t xml:space="preserve"> </w:t>
      </w:r>
    </w:p>
    <w:p w:rsidR="009D5F9E" w:rsidRDefault="009D5F9E" w:rsidP="004D3D8B">
      <w:pPr>
        <w:spacing w:after="0" w:line="240" w:lineRule="auto"/>
        <w:ind w:firstLine="708"/>
        <w:jc w:val="both"/>
        <w:rPr>
          <w:rFonts w:ascii="Times New Roman" w:hAnsi="Times New Roman"/>
          <w:sz w:val="28"/>
          <w:szCs w:val="28"/>
        </w:rPr>
      </w:pPr>
      <w:proofErr w:type="gramStart"/>
      <w:r w:rsidRPr="00C02D59">
        <w:rPr>
          <w:rFonts w:ascii="Times New Roman" w:eastAsia="Times New Roman" w:hAnsi="Times New Roman"/>
          <w:sz w:val="28"/>
          <w:szCs w:val="28"/>
          <w:lang w:eastAsia="ru-RU"/>
        </w:rPr>
        <w:lastRenderedPageBreak/>
        <w:t xml:space="preserve">Согласно пояснениям, представленным директором </w:t>
      </w:r>
      <w:r w:rsidRPr="00C02D59">
        <w:rPr>
          <w:rFonts w:ascii="Times New Roman" w:hAnsi="Times New Roman"/>
          <w:sz w:val="28"/>
          <w:szCs w:val="28"/>
        </w:rPr>
        <w:t>ООО «</w:t>
      </w:r>
      <w:proofErr w:type="spellStart"/>
      <w:r w:rsidRPr="00C02D59">
        <w:rPr>
          <w:rFonts w:ascii="Times New Roman" w:eastAsiaTheme="minorHAnsi" w:hAnsi="Times New Roman"/>
          <w:sz w:val="28"/>
          <w:szCs w:val="28"/>
        </w:rPr>
        <w:t>СоюзРемСтрой</w:t>
      </w:r>
      <w:proofErr w:type="spellEnd"/>
      <w:r w:rsidRPr="00C02D59">
        <w:rPr>
          <w:rFonts w:ascii="Times New Roman" w:hAnsi="Times New Roman"/>
          <w:sz w:val="28"/>
          <w:szCs w:val="28"/>
        </w:rPr>
        <w:t xml:space="preserve">», нарушение сроков выполнения работ произошло по причине не выполнения договора – подряда подрядчиком </w:t>
      </w:r>
      <w:r w:rsidRPr="004D3D8B">
        <w:rPr>
          <w:rFonts w:ascii="Times New Roman" w:hAnsi="Times New Roman"/>
          <w:sz w:val="28"/>
          <w:szCs w:val="28"/>
        </w:rPr>
        <w:t>ИП Воробьевым А.А. На выполнение работ по асфальтированию дворовых проездов и устройству бельевой площадки 17.07.2017 года по решению Общественной комиссии, зафиксированному в Протоколе от 20.06.2017г. был заключен договор подряда с ИП Воробьевым А.А. 31 сентября 2017 г. ИП Воробьев</w:t>
      </w:r>
      <w:proofErr w:type="gramEnd"/>
      <w:r w:rsidRPr="004D3D8B">
        <w:rPr>
          <w:rFonts w:ascii="Times New Roman" w:hAnsi="Times New Roman"/>
          <w:sz w:val="28"/>
          <w:szCs w:val="28"/>
        </w:rPr>
        <w:t xml:space="preserve"> А.А. уведомил ООО «</w:t>
      </w:r>
      <w:proofErr w:type="spellStart"/>
      <w:r w:rsidRPr="004D3D8B">
        <w:rPr>
          <w:rFonts w:ascii="Times New Roman" w:hAnsi="Times New Roman"/>
          <w:sz w:val="28"/>
          <w:szCs w:val="28"/>
        </w:rPr>
        <w:t>Союзремстрой</w:t>
      </w:r>
      <w:proofErr w:type="spellEnd"/>
      <w:r w:rsidRPr="004D3D8B">
        <w:rPr>
          <w:rFonts w:ascii="Times New Roman" w:hAnsi="Times New Roman"/>
          <w:sz w:val="28"/>
          <w:szCs w:val="28"/>
        </w:rPr>
        <w:t>» о невозможности завершения работ в срок и приостановлении исполнения договора. Работы, предусмотренные договором подрядчик не выполнил. 29 ноября 2017 года договор межд</w:t>
      </w:r>
      <w:proofErr w:type="gramStart"/>
      <w:r w:rsidRPr="004D3D8B">
        <w:rPr>
          <w:rFonts w:ascii="Times New Roman" w:hAnsi="Times New Roman"/>
          <w:sz w:val="28"/>
          <w:szCs w:val="28"/>
        </w:rPr>
        <w:t>у ООО</w:t>
      </w:r>
      <w:proofErr w:type="gramEnd"/>
      <w:r w:rsidRPr="004D3D8B">
        <w:rPr>
          <w:rFonts w:ascii="Times New Roman" w:hAnsi="Times New Roman"/>
          <w:sz w:val="28"/>
          <w:szCs w:val="28"/>
        </w:rPr>
        <w:t xml:space="preserve"> «</w:t>
      </w:r>
      <w:proofErr w:type="spellStart"/>
      <w:r w:rsidRPr="004D3D8B">
        <w:rPr>
          <w:rFonts w:ascii="Times New Roman" w:hAnsi="Times New Roman"/>
          <w:sz w:val="28"/>
          <w:szCs w:val="28"/>
        </w:rPr>
        <w:t>Союзремстрой</w:t>
      </w:r>
      <w:proofErr w:type="spellEnd"/>
      <w:r w:rsidRPr="004D3D8B">
        <w:rPr>
          <w:rFonts w:ascii="Times New Roman" w:hAnsi="Times New Roman"/>
          <w:sz w:val="28"/>
          <w:szCs w:val="28"/>
        </w:rPr>
        <w:t xml:space="preserve">» и ИП Воробьевым А.А. был расторгнут. Невыполнение работ ИП Воробьевым А.А. в срок и расторжение с ним договора, повлекло невыполнение запланированных мероприятий в срок, установленный </w:t>
      </w:r>
      <w:r w:rsidR="00DB5F01">
        <w:rPr>
          <w:rFonts w:ascii="Times New Roman" w:hAnsi="Times New Roman"/>
          <w:sz w:val="28"/>
          <w:szCs w:val="28"/>
        </w:rPr>
        <w:t>с</w:t>
      </w:r>
      <w:r w:rsidRPr="004D3D8B">
        <w:rPr>
          <w:rFonts w:ascii="Times New Roman" w:hAnsi="Times New Roman"/>
          <w:sz w:val="28"/>
          <w:szCs w:val="28"/>
        </w:rPr>
        <w:t xml:space="preserve">оглашением. </w:t>
      </w:r>
    </w:p>
    <w:p w:rsidR="001953D5" w:rsidRPr="00F9113C" w:rsidRDefault="001953D5" w:rsidP="001953D5">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Вместе с пояснениями от 10.07.2018г., по акту проверки Администрацией Сортавальского городского поселения было представлено в Контрольно-счетный комитет Дополнительное соглашение от 29.09.2017г.  </w:t>
      </w:r>
      <w:r>
        <w:rPr>
          <w:rFonts w:ascii="Times New Roman" w:eastAsiaTheme="minorHAnsi" w:hAnsi="Times New Roman"/>
          <w:sz w:val="28"/>
          <w:szCs w:val="28"/>
        </w:rPr>
        <w:t>ООО «</w:t>
      </w:r>
      <w:proofErr w:type="spellStart"/>
      <w:proofErr w:type="gramStart"/>
      <w:r>
        <w:rPr>
          <w:rFonts w:ascii="Times New Roman" w:eastAsiaTheme="minorHAnsi" w:hAnsi="Times New Roman"/>
          <w:sz w:val="28"/>
          <w:szCs w:val="28"/>
        </w:rPr>
        <w:t>СоюзРемстрой</w:t>
      </w:r>
      <w:proofErr w:type="spellEnd"/>
      <w:proofErr w:type="gramEnd"/>
      <w:r>
        <w:rPr>
          <w:rFonts w:ascii="Times New Roman" w:eastAsiaTheme="minorHAnsi" w:hAnsi="Times New Roman"/>
          <w:sz w:val="28"/>
          <w:szCs w:val="28"/>
        </w:rPr>
        <w:t xml:space="preserve">» </w:t>
      </w:r>
      <w:r>
        <w:rPr>
          <w:rFonts w:ascii="Times New Roman" w:hAnsi="Times New Roman"/>
          <w:sz w:val="28"/>
          <w:szCs w:val="28"/>
        </w:rPr>
        <w:t xml:space="preserve">согласно </w:t>
      </w:r>
      <w:proofErr w:type="gramStart"/>
      <w:r>
        <w:rPr>
          <w:rFonts w:ascii="Times New Roman" w:hAnsi="Times New Roman"/>
          <w:sz w:val="28"/>
          <w:szCs w:val="28"/>
        </w:rPr>
        <w:t>которому</w:t>
      </w:r>
      <w:proofErr w:type="gramEnd"/>
      <w:r>
        <w:rPr>
          <w:rFonts w:ascii="Times New Roman" w:hAnsi="Times New Roman"/>
          <w:sz w:val="28"/>
          <w:szCs w:val="28"/>
        </w:rPr>
        <w:t xml:space="preserve"> срок выполнения работ (до 01.10.2017 года) продлен до 31.12.2017 года. По информации, содержащейся в письме от 10.07.2018г. дополнительное оглашение не представлено к проверке в связи с большим объемом предоставляемых для проверки документов.</w:t>
      </w:r>
    </w:p>
    <w:p w:rsidR="009D5F9E" w:rsidRPr="004D3D8B" w:rsidRDefault="009D5F9E" w:rsidP="004D3D8B">
      <w:pPr>
        <w:spacing w:after="0" w:line="240" w:lineRule="auto"/>
        <w:ind w:firstLine="708"/>
        <w:jc w:val="both"/>
        <w:rPr>
          <w:rFonts w:ascii="Times New Roman" w:hAnsi="Times New Roman"/>
          <w:sz w:val="28"/>
          <w:szCs w:val="28"/>
        </w:rPr>
      </w:pPr>
      <w:r w:rsidRPr="004D3D8B">
        <w:rPr>
          <w:rFonts w:ascii="Times New Roman" w:hAnsi="Times New Roman"/>
          <w:sz w:val="28"/>
          <w:szCs w:val="28"/>
        </w:rPr>
        <w:t xml:space="preserve">По условиям </w:t>
      </w:r>
      <w:r w:rsidR="00DB5F01">
        <w:rPr>
          <w:rFonts w:ascii="Times New Roman" w:hAnsi="Times New Roman"/>
          <w:sz w:val="28"/>
          <w:szCs w:val="28"/>
        </w:rPr>
        <w:t>с</w:t>
      </w:r>
      <w:r w:rsidRPr="004D3D8B">
        <w:rPr>
          <w:rFonts w:ascii="Times New Roman" w:hAnsi="Times New Roman"/>
          <w:sz w:val="28"/>
          <w:szCs w:val="28"/>
        </w:rPr>
        <w:t>оглашения (пункт 2.1.3) ООО «</w:t>
      </w:r>
      <w:proofErr w:type="spellStart"/>
      <w:r w:rsidRPr="004D3D8B">
        <w:rPr>
          <w:rFonts w:ascii="Times New Roman" w:eastAsiaTheme="minorHAnsi" w:hAnsi="Times New Roman"/>
          <w:sz w:val="28"/>
          <w:szCs w:val="28"/>
        </w:rPr>
        <w:t>СоюзРемСтрой</w:t>
      </w:r>
      <w:proofErr w:type="spellEnd"/>
      <w:r w:rsidRPr="004D3D8B">
        <w:rPr>
          <w:rFonts w:ascii="Times New Roman" w:hAnsi="Times New Roman"/>
          <w:sz w:val="28"/>
          <w:szCs w:val="28"/>
        </w:rPr>
        <w:t xml:space="preserve">» было обязано включить в комиссию по приемке представителя Администрации, не менее трех представителей Общественной комиссии и не менее трех представителей от совета многоквартирного дома, а также согласовать с Администрацией Сортавальского городского поселения акты приемки работ по благоустройству территории. </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Представленные к проверке акты приема передачи оборудования (товарные накладные), акты приемки выполненных работ:</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-товарная накладная №72 от 28.09.2017г. на оборудования детской площадки, урн, скамеек;</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-акт приемки работ № 176 от 31.08.2017г. по монтажу ограждения спортивной площадки;</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-акт приемки работ № 96 от 31.08.2017г. по выполнению работ </w:t>
      </w:r>
      <w:proofErr w:type="gramStart"/>
      <w:r w:rsidRPr="004D3D8B">
        <w:rPr>
          <w:rFonts w:ascii="Times New Roman" w:hAnsi="Times New Roman"/>
          <w:sz w:val="28"/>
          <w:szCs w:val="28"/>
        </w:rPr>
        <w:t>по</w:t>
      </w:r>
      <w:proofErr w:type="gramEnd"/>
      <w:r w:rsidRPr="004D3D8B">
        <w:rPr>
          <w:rFonts w:ascii="Times New Roman" w:hAnsi="Times New Roman"/>
          <w:sz w:val="28"/>
          <w:szCs w:val="28"/>
        </w:rPr>
        <w:t xml:space="preserve"> заменен наружных светильников;</w:t>
      </w:r>
    </w:p>
    <w:p w:rsidR="009D5F9E" w:rsidRPr="004D3D8B" w:rsidRDefault="009D5F9E" w:rsidP="004D3D8B">
      <w:pPr>
        <w:tabs>
          <w:tab w:val="left" w:pos="2676"/>
        </w:tabs>
        <w:spacing w:after="0" w:line="240" w:lineRule="auto"/>
        <w:jc w:val="both"/>
        <w:rPr>
          <w:rFonts w:ascii="Times New Roman" w:eastAsia="Times New Roman" w:hAnsi="Times New Roman"/>
          <w:color w:val="000000"/>
          <w:sz w:val="28"/>
          <w:szCs w:val="28"/>
          <w:lang w:eastAsia="ru-RU"/>
        </w:rPr>
      </w:pPr>
      <w:r w:rsidRPr="004D3D8B">
        <w:rPr>
          <w:rFonts w:ascii="Times New Roman" w:hAnsi="Times New Roman"/>
          <w:sz w:val="28"/>
          <w:szCs w:val="28"/>
        </w:rPr>
        <w:t>-акт приемки работ № 175 от 31.10.2017г.</w:t>
      </w:r>
      <w:r w:rsidRPr="004D3D8B">
        <w:rPr>
          <w:rFonts w:ascii="Times New Roman" w:eastAsia="Times New Roman" w:hAnsi="Times New Roman"/>
          <w:color w:val="000000"/>
          <w:sz w:val="28"/>
          <w:szCs w:val="28"/>
          <w:lang w:eastAsia="ru-RU"/>
        </w:rPr>
        <w:t xml:space="preserve"> приемки работам по монтажу отдельных элементов для оборудования детской игровой площадки;</w:t>
      </w:r>
    </w:p>
    <w:p w:rsidR="009D5F9E" w:rsidRPr="004D3D8B" w:rsidRDefault="009D5F9E" w:rsidP="004D3D8B">
      <w:pPr>
        <w:tabs>
          <w:tab w:val="left" w:pos="2676"/>
        </w:tabs>
        <w:spacing w:after="0" w:line="240" w:lineRule="auto"/>
        <w:jc w:val="both"/>
        <w:rPr>
          <w:rFonts w:ascii="Times New Roman" w:eastAsia="Times New Roman" w:hAnsi="Times New Roman"/>
          <w:color w:val="000000"/>
          <w:sz w:val="28"/>
          <w:szCs w:val="28"/>
          <w:lang w:eastAsia="ru-RU"/>
        </w:rPr>
      </w:pPr>
      <w:r w:rsidRPr="004D3D8B">
        <w:rPr>
          <w:rFonts w:ascii="Times New Roman" w:hAnsi="Times New Roman"/>
          <w:sz w:val="28"/>
          <w:szCs w:val="28"/>
        </w:rPr>
        <w:t>-акт по</w:t>
      </w:r>
      <w:r w:rsidRPr="004D3D8B">
        <w:rPr>
          <w:rFonts w:ascii="Times New Roman" w:eastAsia="Times New Roman" w:hAnsi="Times New Roman"/>
          <w:color w:val="000000"/>
          <w:sz w:val="28"/>
          <w:szCs w:val="28"/>
          <w:lang w:eastAsia="ru-RU"/>
        </w:rPr>
        <w:t xml:space="preserve"> приемке работ№ 151 от 29.09.2017г. по погрузке, разгрузке доставке элементов для оборудования детской игровой площадки;</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-товарная накладная №557 от 16.10.2017г. на ограждение спортивной площадки;</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-товарная накладная №255 от 04.12.2017г. на оборудование для освещения спортивной площадки;</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lastRenderedPageBreak/>
        <w:t>-акт №118 от 20.12.2017г. приемки выполненных работ по ремонту проездов и устройству стоянки дворовой территории.</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подписаны директором ООО «</w:t>
      </w:r>
      <w:proofErr w:type="spellStart"/>
      <w:r w:rsidRPr="004D3D8B">
        <w:rPr>
          <w:rFonts w:ascii="Times New Roman" w:hAnsi="Times New Roman"/>
          <w:sz w:val="28"/>
          <w:szCs w:val="28"/>
        </w:rPr>
        <w:t>СоюзРемСтрой</w:t>
      </w:r>
      <w:proofErr w:type="spellEnd"/>
      <w:r w:rsidRPr="004D3D8B">
        <w:rPr>
          <w:rFonts w:ascii="Times New Roman" w:hAnsi="Times New Roman"/>
          <w:sz w:val="28"/>
          <w:szCs w:val="28"/>
        </w:rPr>
        <w:t xml:space="preserve">». </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-акт №198 от 18.12.2017г. приемки выполненных работ устройству бельевой площадки</w:t>
      </w:r>
    </w:p>
    <w:p w:rsidR="001953D5" w:rsidRDefault="001953D5"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w:t>
      </w:r>
      <w:r w:rsidR="009D5F9E" w:rsidRPr="004D3D8B">
        <w:rPr>
          <w:rFonts w:ascii="Times New Roman" w:hAnsi="Times New Roman"/>
          <w:sz w:val="28"/>
          <w:szCs w:val="28"/>
        </w:rPr>
        <w:t xml:space="preserve">Счет-фактура №122 от 26.12.2017г. и Счет-фактура №121 от 25.12.2017г. на поставленную тротуарную плитку </w:t>
      </w:r>
    </w:p>
    <w:p w:rsidR="001953D5"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подписаны директором ООО «</w:t>
      </w:r>
      <w:proofErr w:type="spellStart"/>
      <w:r w:rsidRPr="004D3D8B">
        <w:rPr>
          <w:rFonts w:ascii="Times New Roman" w:hAnsi="Times New Roman"/>
          <w:sz w:val="28"/>
          <w:szCs w:val="28"/>
        </w:rPr>
        <w:t>СоюзРемСтрой</w:t>
      </w:r>
      <w:proofErr w:type="spellEnd"/>
      <w:r w:rsidRPr="004D3D8B">
        <w:rPr>
          <w:rFonts w:ascii="Times New Roman" w:hAnsi="Times New Roman"/>
          <w:sz w:val="28"/>
          <w:szCs w:val="28"/>
        </w:rPr>
        <w:t xml:space="preserve">» и тремя представителями правления от совета многоквартирного дома. </w:t>
      </w:r>
    </w:p>
    <w:p w:rsidR="001953D5" w:rsidRPr="004D3D8B" w:rsidRDefault="001953D5" w:rsidP="001953D5">
      <w:pPr>
        <w:tabs>
          <w:tab w:val="left" w:pos="2676"/>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пояснениях по акту встречной проверки от 09.07.2018г. директор ООО «</w:t>
      </w:r>
      <w:proofErr w:type="spellStart"/>
      <w:r>
        <w:rPr>
          <w:rFonts w:ascii="Times New Roman" w:eastAsia="Times New Roman" w:hAnsi="Times New Roman"/>
          <w:color w:val="000000"/>
          <w:sz w:val="28"/>
          <w:szCs w:val="28"/>
          <w:lang w:eastAsia="ru-RU"/>
        </w:rPr>
        <w:t>СоюзРемСтрой</w:t>
      </w:r>
      <w:proofErr w:type="spellEnd"/>
      <w:r>
        <w:rPr>
          <w:rFonts w:ascii="Times New Roman" w:eastAsia="Times New Roman" w:hAnsi="Times New Roman"/>
          <w:color w:val="000000"/>
          <w:sz w:val="28"/>
          <w:szCs w:val="28"/>
          <w:lang w:eastAsia="ru-RU"/>
        </w:rPr>
        <w:t xml:space="preserve">» сообщила, что представители общественной комиссии и Администрации </w:t>
      </w:r>
      <w:r w:rsidR="00D419EE">
        <w:rPr>
          <w:rFonts w:ascii="Times New Roman" w:eastAsia="Times New Roman" w:hAnsi="Times New Roman"/>
          <w:color w:val="000000"/>
          <w:sz w:val="28"/>
          <w:szCs w:val="28"/>
          <w:lang w:eastAsia="ru-RU"/>
        </w:rPr>
        <w:t>Сортавальского поселения</w:t>
      </w:r>
      <w:r>
        <w:rPr>
          <w:rFonts w:ascii="Times New Roman" w:eastAsia="Times New Roman" w:hAnsi="Times New Roman"/>
          <w:color w:val="000000"/>
          <w:sz w:val="28"/>
          <w:szCs w:val="28"/>
          <w:lang w:eastAsia="ru-RU"/>
        </w:rPr>
        <w:t xml:space="preserve"> осуществляли визуальный контроль выполняемых работ.</w:t>
      </w:r>
    </w:p>
    <w:p w:rsidR="009D5F9E" w:rsidRDefault="001953D5" w:rsidP="004D3D8B">
      <w:pPr>
        <w:tabs>
          <w:tab w:val="left" w:pos="2676"/>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D5F9E" w:rsidRPr="004D3D8B">
        <w:rPr>
          <w:rFonts w:ascii="Times New Roman" w:eastAsia="Times New Roman" w:hAnsi="Times New Roman"/>
          <w:color w:val="000000"/>
          <w:sz w:val="28"/>
          <w:szCs w:val="28"/>
          <w:lang w:eastAsia="ru-RU"/>
        </w:rPr>
        <w:t xml:space="preserve">Таким образом, </w:t>
      </w:r>
      <w:r w:rsidR="009D5F9E" w:rsidRPr="004D3D8B">
        <w:rPr>
          <w:rFonts w:ascii="Times New Roman" w:hAnsi="Times New Roman"/>
          <w:sz w:val="28"/>
          <w:szCs w:val="28"/>
        </w:rPr>
        <w:t xml:space="preserve">к проверке не представлено документального подтверждения приемки выполненных работ, услуг и поставленных товаров, комиссией в составе, оговоренном пунктом 2.1.3 </w:t>
      </w:r>
      <w:r w:rsidR="00DB5F01">
        <w:rPr>
          <w:rFonts w:ascii="Times New Roman" w:hAnsi="Times New Roman"/>
          <w:sz w:val="28"/>
          <w:szCs w:val="28"/>
        </w:rPr>
        <w:t>с</w:t>
      </w:r>
      <w:r w:rsidR="009D5F9E" w:rsidRPr="004D3D8B">
        <w:rPr>
          <w:rFonts w:ascii="Times New Roman" w:hAnsi="Times New Roman"/>
          <w:sz w:val="28"/>
          <w:szCs w:val="28"/>
        </w:rPr>
        <w:t>оглашения</w:t>
      </w:r>
      <w:r w:rsidR="009D5F9E" w:rsidRPr="004D3D8B">
        <w:rPr>
          <w:rFonts w:ascii="Times New Roman" w:eastAsia="Times New Roman" w:hAnsi="Times New Roman"/>
          <w:color w:val="000000"/>
          <w:sz w:val="28"/>
          <w:szCs w:val="28"/>
          <w:lang w:eastAsia="ru-RU"/>
        </w:rPr>
        <w:t xml:space="preserve">. </w:t>
      </w:r>
    </w:p>
    <w:p w:rsidR="009D5F9E" w:rsidRPr="004D3D8B" w:rsidRDefault="009D5F9E" w:rsidP="004D3D8B">
      <w:pPr>
        <w:spacing w:after="0" w:line="240" w:lineRule="auto"/>
        <w:ind w:firstLine="708"/>
        <w:jc w:val="both"/>
        <w:rPr>
          <w:rFonts w:ascii="Times New Roman" w:eastAsia="Times New Roman" w:hAnsi="Times New Roman"/>
          <w:sz w:val="28"/>
          <w:szCs w:val="28"/>
          <w:lang w:eastAsia="ru-RU"/>
        </w:rPr>
      </w:pPr>
      <w:r w:rsidRPr="004D3D8B">
        <w:rPr>
          <w:rFonts w:ascii="Times New Roman" w:eastAsia="Times New Roman" w:hAnsi="Times New Roman"/>
          <w:color w:val="000000"/>
          <w:sz w:val="28"/>
          <w:szCs w:val="28"/>
          <w:lang w:eastAsia="ru-RU"/>
        </w:rPr>
        <w:t>Согласно пункту 2.1.4. Соглашения, в ходе реализации мероприятий по благоустройств</w:t>
      </w:r>
      <w:proofErr w:type="gramStart"/>
      <w:r w:rsidRPr="004D3D8B">
        <w:rPr>
          <w:rFonts w:ascii="Times New Roman" w:eastAsia="Times New Roman" w:hAnsi="Times New Roman"/>
          <w:color w:val="000000"/>
          <w:sz w:val="28"/>
          <w:szCs w:val="28"/>
          <w:lang w:eastAsia="ru-RU"/>
        </w:rPr>
        <w:t xml:space="preserve">у </w:t>
      </w:r>
      <w:r w:rsidRPr="004D3D8B">
        <w:rPr>
          <w:rFonts w:ascii="Times New Roman" w:hAnsi="Times New Roman"/>
          <w:sz w:val="28"/>
          <w:szCs w:val="28"/>
        </w:rPr>
        <w:t>ООО</w:t>
      </w:r>
      <w:proofErr w:type="gramEnd"/>
      <w:r w:rsidRPr="004D3D8B">
        <w:rPr>
          <w:rFonts w:ascii="Times New Roman" w:hAnsi="Times New Roman"/>
          <w:sz w:val="28"/>
          <w:szCs w:val="28"/>
        </w:rPr>
        <w:t xml:space="preserve"> «</w:t>
      </w:r>
      <w:proofErr w:type="spellStart"/>
      <w:r w:rsidRPr="004D3D8B">
        <w:rPr>
          <w:rFonts w:ascii="Times New Roman" w:hAnsi="Times New Roman"/>
          <w:sz w:val="28"/>
          <w:szCs w:val="28"/>
        </w:rPr>
        <w:t>СоюзРемСтрой</w:t>
      </w:r>
      <w:proofErr w:type="spellEnd"/>
      <w:r w:rsidRPr="004D3D8B">
        <w:rPr>
          <w:rFonts w:ascii="Times New Roman" w:hAnsi="Times New Roman"/>
          <w:sz w:val="28"/>
          <w:szCs w:val="28"/>
        </w:rPr>
        <w:t>» было обязано организовать ведение технического надзора (контроля).</w:t>
      </w:r>
      <w:r w:rsidRPr="004D3D8B">
        <w:rPr>
          <w:rFonts w:ascii="Times New Roman" w:eastAsia="Times New Roman" w:hAnsi="Times New Roman"/>
          <w:sz w:val="28"/>
          <w:szCs w:val="28"/>
          <w:lang w:eastAsia="ru-RU"/>
        </w:rPr>
        <w:t xml:space="preserve"> Для проведения технического надзор</w:t>
      </w:r>
      <w:proofErr w:type="gramStart"/>
      <w:r w:rsidRPr="004D3D8B">
        <w:rPr>
          <w:rFonts w:ascii="Times New Roman" w:eastAsia="Times New Roman" w:hAnsi="Times New Roman"/>
          <w:sz w:val="28"/>
          <w:szCs w:val="28"/>
          <w:lang w:eastAsia="ru-RU"/>
        </w:rPr>
        <w:t xml:space="preserve">а </w:t>
      </w:r>
      <w:r w:rsidRPr="004D3D8B">
        <w:rPr>
          <w:rFonts w:ascii="Times New Roman" w:hAnsi="Times New Roman"/>
          <w:sz w:val="28"/>
          <w:szCs w:val="28"/>
        </w:rPr>
        <w:t>ООО</w:t>
      </w:r>
      <w:proofErr w:type="gramEnd"/>
      <w:r w:rsidRPr="004D3D8B">
        <w:rPr>
          <w:rFonts w:ascii="Times New Roman" w:hAnsi="Times New Roman"/>
          <w:sz w:val="28"/>
          <w:szCs w:val="28"/>
        </w:rPr>
        <w:t xml:space="preserve"> «</w:t>
      </w:r>
      <w:proofErr w:type="spellStart"/>
      <w:r w:rsidRPr="004D3D8B">
        <w:rPr>
          <w:rFonts w:ascii="Times New Roman" w:hAnsi="Times New Roman"/>
          <w:sz w:val="28"/>
          <w:szCs w:val="28"/>
        </w:rPr>
        <w:t>СоюзРемСтрой</w:t>
      </w:r>
      <w:proofErr w:type="spellEnd"/>
      <w:r w:rsidRPr="004D3D8B">
        <w:rPr>
          <w:rFonts w:ascii="Times New Roman" w:hAnsi="Times New Roman"/>
          <w:sz w:val="28"/>
          <w:szCs w:val="28"/>
        </w:rPr>
        <w:t xml:space="preserve">» был заключен договор с </w:t>
      </w:r>
      <w:r w:rsidRPr="004D3D8B">
        <w:rPr>
          <w:rFonts w:ascii="Times New Roman" w:eastAsia="Times New Roman" w:hAnsi="Times New Roman"/>
          <w:sz w:val="28"/>
          <w:szCs w:val="28"/>
          <w:lang w:eastAsia="ru-RU"/>
        </w:rPr>
        <w:t>ООО «Архитектурно-строительные мастерские Мир». Согласно представленным документам, в ходе проведения работ по ремонту существующих проездов, и устройству площадок, замене светильников, устройству бельевых площадок был осуществлен технический надзор.</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Проверкой установлено, что предусмотренные Локальной сметой №07-01-04 (приложение к </w:t>
      </w:r>
      <w:r w:rsidR="00DB5F01">
        <w:rPr>
          <w:rFonts w:ascii="Times New Roman" w:hAnsi="Times New Roman"/>
          <w:sz w:val="28"/>
          <w:szCs w:val="28"/>
        </w:rPr>
        <w:t>с</w:t>
      </w:r>
      <w:r w:rsidRPr="004D3D8B">
        <w:rPr>
          <w:rFonts w:ascii="Times New Roman" w:hAnsi="Times New Roman"/>
          <w:sz w:val="28"/>
          <w:szCs w:val="28"/>
        </w:rPr>
        <w:t xml:space="preserve">оглашению) работы по асфальтированию придомовых проездов и автостоянки </w:t>
      </w:r>
      <w:r w:rsidR="009541C8">
        <w:rPr>
          <w:rFonts w:ascii="Times New Roman" w:hAnsi="Times New Roman"/>
          <w:sz w:val="28"/>
          <w:szCs w:val="28"/>
        </w:rPr>
        <w:t xml:space="preserve">в проверяемом периоде (2017 году) </w:t>
      </w:r>
      <w:r w:rsidRPr="004D3D8B">
        <w:rPr>
          <w:rFonts w:ascii="Times New Roman" w:hAnsi="Times New Roman"/>
          <w:sz w:val="28"/>
          <w:szCs w:val="28"/>
        </w:rPr>
        <w:t xml:space="preserve">выполнены не были. </w:t>
      </w:r>
    </w:p>
    <w:p w:rsidR="009D5F9E" w:rsidRPr="004D3D8B" w:rsidRDefault="009D5F9E" w:rsidP="004D3D8B">
      <w:pPr>
        <w:tabs>
          <w:tab w:val="left" w:pos="2676"/>
        </w:tabs>
        <w:spacing w:after="0" w:line="240" w:lineRule="auto"/>
        <w:jc w:val="both"/>
        <w:rPr>
          <w:rFonts w:ascii="Times New Roman" w:eastAsia="Times New Roman" w:hAnsi="Times New Roman"/>
          <w:sz w:val="28"/>
          <w:szCs w:val="28"/>
          <w:lang w:eastAsia="ru-RU"/>
        </w:rPr>
      </w:pPr>
      <w:r w:rsidRPr="004D3D8B">
        <w:rPr>
          <w:rFonts w:ascii="Times New Roman" w:eastAsia="Times New Roman" w:hAnsi="Times New Roman"/>
          <w:sz w:val="28"/>
          <w:szCs w:val="28"/>
          <w:lang w:eastAsia="ru-RU"/>
        </w:rPr>
        <w:t xml:space="preserve">       В соответствии с Решением собрания членов совета многоквартирных домов, оформленного протоколом собрания от 12.12.2017 года, работы по </w:t>
      </w:r>
      <w:r w:rsidRPr="004D3D8B">
        <w:rPr>
          <w:rFonts w:ascii="Times New Roman" w:hAnsi="Times New Roman"/>
          <w:sz w:val="28"/>
          <w:szCs w:val="28"/>
        </w:rPr>
        <w:t xml:space="preserve">асфальтированию придомовой территории, были заменены на приобретение </w:t>
      </w:r>
      <w:r w:rsidRPr="004D3D8B">
        <w:rPr>
          <w:rFonts w:ascii="Times New Roman" w:eastAsia="Times New Roman" w:hAnsi="Times New Roman"/>
          <w:sz w:val="28"/>
          <w:szCs w:val="28"/>
          <w:lang w:eastAsia="ru-RU"/>
        </w:rPr>
        <w:t xml:space="preserve">тротуарной плитки. </w:t>
      </w:r>
    </w:p>
    <w:p w:rsidR="009D5F9E" w:rsidRPr="004D3D8B" w:rsidRDefault="009D5F9E" w:rsidP="004D3D8B">
      <w:pPr>
        <w:tabs>
          <w:tab w:val="left" w:pos="2676"/>
        </w:tabs>
        <w:spacing w:after="0" w:line="240" w:lineRule="auto"/>
        <w:jc w:val="both"/>
        <w:rPr>
          <w:rFonts w:ascii="Times New Roman" w:eastAsia="Times New Roman" w:hAnsi="Times New Roman"/>
          <w:sz w:val="28"/>
          <w:szCs w:val="28"/>
          <w:lang w:eastAsia="ru-RU"/>
        </w:rPr>
      </w:pPr>
      <w:r w:rsidRPr="004D3D8B">
        <w:rPr>
          <w:rFonts w:ascii="Times New Roman" w:hAnsi="Times New Roman"/>
          <w:sz w:val="28"/>
          <w:szCs w:val="28"/>
        </w:rPr>
        <w:t xml:space="preserve">       Приобретение </w:t>
      </w:r>
      <w:r w:rsidRPr="004D3D8B">
        <w:rPr>
          <w:rFonts w:ascii="Times New Roman" w:eastAsia="Times New Roman" w:hAnsi="Times New Roman"/>
          <w:sz w:val="28"/>
          <w:szCs w:val="28"/>
          <w:lang w:eastAsia="ru-RU"/>
        </w:rPr>
        <w:t>тротуарной плитки было произведен</w:t>
      </w:r>
      <w:proofErr w:type="gramStart"/>
      <w:r w:rsidRPr="004D3D8B">
        <w:rPr>
          <w:rFonts w:ascii="Times New Roman" w:eastAsia="Times New Roman" w:hAnsi="Times New Roman"/>
          <w:sz w:val="28"/>
          <w:szCs w:val="28"/>
          <w:lang w:eastAsia="ru-RU"/>
        </w:rPr>
        <w:t xml:space="preserve">о </w:t>
      </w:r>
      <w:r w:rsidRPr="004D3D8B">
        <w:rPr>
          <w:rFonts w:ascii="Times New Roman" w:hAnsi="Times New Roman"/>
          <w:sz w:val="28"/>
          <w:szCs w:val="28"/>
        </w:rPr>
        <w:t>ООО</w:t>
      </w:r>
      <w:proofErr w:type="gramEnd"/>
      <w:r w:rsidRPr="004D3D8B">
        <w:rPr>
          <w:rFonts w:ascii="Times New Roman" w:hAnsi="Times New Roman"/>
          <w:sz w:val="28"/>
          <w:szCs w:val="28"/>
        </w:rPr>
        <w:t xml:space="preserve"> «</w:t>
      </w:r>
      <w:proofErr w:type="spellStart"/>
      <w:r w:rsidRPr="004D3D8B">
        <w:rPr>
          <w:rFonts w:ascii="Times New Roman" w:hAnsi="Times New Roman"/>
          <w:sz w:val="28"/>
          <w:szCs w:val="28"/>
        </w:rPr>
        <w:t>СоюзРемСтрой</w:t>
      </w:r>
      <w:proofErr w:type="spellEnd"/>
      <w:r w:rsidRPr="004D3D8B">
        <w:rPr>
          <w:rFonts w:ascii="Times New Roman" w:hAnsi="Times New Roman"/>
          <w:sz w:val="28"/>
          <w:szCs w:val="28"/>
        </w:rPr>
        <w:t xml:space="preserve">» по договору с </w:t>
      </w:r>
      <w:r w:rsidRPr="004D3D8B">
        <w:rPr>
          <w:rFonts w:ascii="Times New Roman" w:eastAsia="Times New Roman" w:hAnsi="Times New Roman"/>
          <w:sz w:val="28"/>
          <w:szCs w:val="28"/>
          <w:lang w:eastAsia="ru-RU"/>
        </w:rPr>
        <w:t>ООО "</w:t>
      </w:r>
      <w:proofErr w:type="spellStart"/>
      <w:r w:rsidRPr="004D3D8B">
        <w:rPr>
          <w:rFonts w:ascii="Times New Roman" w:eastAsia="Times New Roman" w:hAnsi="Times New Roman"/>
          <w:sz w:val="28"/>
          <w:szCs w:val="28"/>
          <w:lang w:eastAsia="ru-RU"/>
        </w:rPr>
        <w:t>СортСтройИнжиниринг</w:t>
      </w:r>
      <w:proofErr w:type="spellEnd"/>
      <w:r w:rsidRPr="004D3D8B">
        <w:rPr>
          <w:rFonts w:ascii="Times New Roman" w:eastAsia="Times New Roman" w:hAnsi="Times New Roman"/>
          <w:sz w:val="28"/>
          <w:szCs w:val="28"/>
          <w:lang w:eastAsia="ru-RU"/>
        </w:rPr>
        <w:t>».</w:t>
      </w:r>
    </w:p>
    <w:p w:rsidR="009D5F9E" w:rsidRPr="004D3D8B" w:rsidRDefault="009D5F9E" w:rsidP="004D3D8B">
      <w:pPr>
        <w:tabs>
          <w:tab w:val="left" w:pos="2676"/>
        </w:tabs>
        <w:spacing w:after="0" w:line="240" w:lineRule="auto"/>
        <w:jc w:val="both"/>
        <w:rPr>
          <w:rFonts w:ascii="Times New Roman" w:eastAsia="Times New Roman" w:hAnsi="Times New Roman"/>
          <w:color w:val="000000"/>
          <w:sz w:val="28"/>
          <w:szCs w:val="28"/>
          <w:lang w:eastAsia="ru-RU"/>
        </w:rPr>
      </w:pPr>
      <w:r w:rsidRPr="004D3D8B">
        <w:rPr>
          <w:rFonts w:ascii="Times New Roman" w:eastAsia="Times New Roman" w:hAnsi="Times New Roman"/>
          <w:color w:val="000000"/>
          <w:sz w:val="28"/>
          <w:szCs w:val="28"/>
          <w:lang w:eastAsia="ru-RU"/>
        </w:rPr>
        <w:t xml:space="preserve">        Согласно представленным к проверке товарным накладным №121 от 25.12.2017г. и №122 от 26.12.2017г., тротуарная плитка в объеме 1 432,0 кв. метра на сумму </w:t>
      </w:r>
      <w:r w:rsidRPr="004D3D8B">
        <w:rPr>
          <w:rFonts w:ascii="Times New Roman" w:eastAsia="Times New Roman" w:hAnsi="Times New Roman"/>
          <w:sz w:val="28"/>
          <w:szCs w:val="28"/>
          <w:lang w:eastAsia="ru-RU"/>
        </w:rPr>
        <w:t>1 210,04</w:t>
      </w:r>
      <w:r w:rsidRPr="004D3D8B">
        <w:rPr>
          <w:rFonts w:ascii="Times New Roman" w:eastAsia="Times New Roman" w:hAnsi="Times New Roman"/>
          <w:color w:val="000000"/>
          <w:sz w:val="28"/>
          <w:szCs w:val="28"/>
          <w:lang w:eastAsia="ru-RU"/>
        </w:rPr>
        <w:t xml:space="preserve"> тыс. руб. поставлена по адресу: г. Сортавала, ул. Октябрьская, д. 22. По данным бухгалтерского учета ООО «</w:t>
      </w:r>
      <w:proofErr w:type="spellStart"/>
      <w:r w:rsidRPr="004D3D8B">
        <w:rPr>
          <w:rFonts w:ascii="Times New Roman" w:eastAsia="Times New Roman" w:hAnsi="Times New Roman"/>
          <w:color w:val="000000"/>
          <w:sz w:val="28"/>
          <w:szCs w:val="28"/>
          <w:lang w:eastAsia="ru-RU"/>
        </w:rPr>
        <w:t>СоюзРемСтрой</w:t>
      </w:r>
      <w:proofErr w:type="spellEnd"/>
      <w:r w:rsidRPr="004D3D8B">
        <w:rPr>
          <w:rFonts w:ascii="Times New Roman" w:eastAsia="Times New Roman" w:hAnsi="Times New Roman"/>
          <w:color w:val="000000"/>
          <w:sz w:val="28"/>
          <w:szCs w:val="28"/>
          <w:lang w:eastAsia="ru-RU"/>
        </w:rPr>
        <w:t>» (Карточка счета 10 «Материалы») по состоянию на 31.12.2017 год</w:t>
      </w:r>
      <w:proofErr w:type="gramStart"/>
      <w:r w:rsidRPr="004D3D8B">
        <w:rPr>
          <w:rFonts w:ascii="Times New Roman" w:eastAsia="Times New Roman" w:hAnsi="Times New Roman"/>
          <w:color w:val="000000"/>
          <w:sz w:val="28"/>
          <w:szCs w:val="28"/>
          <w:lang w:eastAsia="ru-RU"/>
        </w:rPr>
        <w:t>.</w:t>
      </w:r>
      <w:proofErr w:type="gramEnd"/>
      <w:r w:rsidRPr="004D3D8B">
        <w:rPr>
          <w:rFonts w:ascii="Times New Roman" w:eastAsia="Times New Roman" w:hAnsi="Times New Roman"/>
          <w:color w:val="000000"/>
          <w:sz w:val="28"/>
          <w:szCs w:val="28"/>
          <w:lang w:eastAsia="ru-RU"/>
        </w:rPr>
        <w:t xml:space="preserve"> </w:t>
      </w:r>
      <w:proofErr w:type="gramStart"/>
      <w:r w:rsidRPr="004D3D8B">
        <w:rPr>
          <w:rFonts w:ascii="Times New Roman" w:eastAsia="Times New Roman" w:hAnsi="Times New Roman"/>
          <w:color w:val="000000"/>
          <w:sz w:val="28"/>
          <w:szCs w:val="28"/>
          <w:lang w:eastAsia="ru-RU"/>
        </w:rPr>
        <w:t>т</w:t>
      </w:r>
      <w:proofErr w:type="gramEnd"/>
      <w:r w:rsidRPr="004D3D8B">
        <w:rPr>
          <w:rFonts w:ascii="Times New Roman" w:eastAsia="Times New Roman" w:hAnsi="Times New Roman"/>
          <w:color w:val="000000"/>
          <w:sz w:val="28"/>
          <w:szCs w:val="28"/>
          <w:lang w:eastAsia="ru-RU"/>
        </w:rPr>
        <w:t>ротуарная плитка на сумму 1 210,04 тыс. руб. числится на остатке по счету 10 «Материалы».</w:t>
      </w:r>
    </w:p>
    <w:p w:rsidR="009D5F9E" w:rsidRPr="004D3D8B" w:rsidRDefault="009D5F9E" w:rsidP="004D3D8B">
      <w:pPr>
        <w:tabs>
          <w:tab w:val="left" w:pos="2676"/>
        </w:tabs>
        <w:spacing w:after="0" w:line="240" w:lineRule="auto"/>
        <w:jc w:val="both"/>
        <w:rPr>
          <w:rFonts w:ascii="Times New Roman" w:eastAsia="Times New Roman" w:hAnsi="Times New Roman"/>
          <w:color w:val="000000"/>
          <w:sz w:val="28"/>
          <w:szCs w:val="28"/>
          <w:lang w:eastAsia="ru-RU"/>
        </w:rPr>
      </w:pPr>
      <w:r w:rsidRPr="004D3D8B">
        <w:rPr>
          <w:rFonts w:ascii="Times New Roman" w:eastAsia="Times New Roman" w:hAnsi="Times New Roman"/>
          <w:color w:val="000000"/>
          <w:sz w:val="28"/>
          <w:szCs w:val="28"/>
          <w:lang w:eastAsia="ru-RU"/>
        </w:rPr>
        <w:t xml:space="preserve">       22 января 2018 год</w:t>
      </w:r>
      <w:proofErr w:type="gramStart"/>
      <w:r w:rsidRPr="004D3D8B">
        <w:rPr>
          <w:rFonts w:ascii="Times New Roman" w:eastAsia="Times New Roman" w:hAnsi="Times New Roman"/>
          <w:color w:val="000000"/>
          <w:sz w:val="28"/>
          <w:szCs w:val="28"/>
          <w:lang w:eastAsia="ru-RU"/>
        </w:rPr>
        <w:t>а ООО</w:t>
      </w:r>
      <w:proofErr w:type="gramEnd"/>
      <w:r w:rsidRPr="004D3D8B">
        <w:rPr>
          <w:rFonts w:ascii="Times New Roman" w:eastAsia="Times New Roman" w:hAnsi="Times New Roman"/>
          <w:color w:val="000000"/>
          <w:sz w:val="28"/>
          <w:szCs w:val="28"/>
          <w:lang w:eastAsia="ru-RU"/>
        </w:rPr>
        <w:t xml:space="preserve"> «</w:t>
      </w:r>
      <w:proofErr w:type="spellStart"/>
      <w:r w:rsidRPr="004D3D8B">
        <w:rPr>
          <w:rFonts w:ascii="Times New Roman" w:eastAsia="Times New Roman" w:hAnsi="Times New Roman"/>
          <w:color w:val="000000"/>
          <w:sz w:val="28"/>
          <w:szCs w:val="28"/>
          <w:lang w:eastAsia="ru-RU"/>
        </w:rPr>
        <w:t>СоюзРемСтрой</w:t>
      </w:r>
      <w:proofErr w:type="spellEnd"/>
      <w:r w:rsidRPr="004D3D8B">
        <w:rPr>
          <w:rFonts w:ascii="Times New Roman" w:eastAsia="Times New Roman" w:hAnsi="Times New Roman"/>
          <w:color w:val="000000"/>
          <w:sz w:val="28"/>
          <w:szCs w:val="28"/>
          <w:lang w:eastAsia="ru-RU"/>
        </w:rPr>
        <w:t xml:space="preserve">» заключен договор с Администрацией </w:t>
      </w:r>
      <w:r w:rsidRPr="004D3D8B">
        <w:rPr>
          <w:rFonts w:ascii="Times New Roman" w:hAnsi="Times New Roman"/>
          <w:sz w:val="28"/>
          <w:szCs w:val="28"/>
        </w:rPr>
        <w:t xml:space="preserve">Сортавальского городского поселения на хранение </w:t>
      </w:r>
      <w:r w:rsidRPr="004D3D8B">
        <w:rPr>
          <w:rFonts w:ascii="Times New Roman" w:hAnsi="Times New Roman"/>
          <w:sz w:val="28"/>
          <w:szCs w:val="28"/>
        </w:rPr>
        <w:lastRenderedPageBreak/>
        <w:t xml:space="preserve">тротуарной плитки в </w:t>
      </w:r>
      <w:r w:rsidRPr="004D3D8B">
        <w:rPr>
          <w:rFonts w:ascii="Times New Roman" w:eastAsia="Times New Roman" w:hAnsi="Times New Roman"/>
          <w:color w:val="000000"/>
          <w:sz w:val="28"/>
          <w:szCs w:val="28"/>
          <w:lang w:eastAsia="ru-RU"/>
        </w:rPr>
        <w:t>объеме 1 432,0 кв. метра</w:t>
      </w:r>
      <w:r w:rsidRPr="004D3D8B">
        <w:rPr>
          <w:rFonts w:ascii="Times New Roman" w:hAnsi="Times New Roman"/>
          <w:sz w:val="28"/>
          <w:szCs w:val="28"/>
        </w:rPr>
        <w:t xml:space="preserve"> </w:t>
      </w:r>
      <w:r w:rsidRPr="004D3D8B">
        <w:rPr>
          <w:rFonts w:ascii="Times New Roman" w:eastAsia="Times New Roman" w:hAnsi="Times New Roman"/>
          <w:color w:val="000000"/>
          <w:sz w:val="28"/>
          <w:szCs w:val="28"/>
          <w:lang w:eastAsia="ru-RU"/>
        </w:rPr>
        <w:t>по адресу: г. Сортавала, ул. Октябрьская, д. 22. на срок до 31.12.2018г.</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В ходе проверки установлено, что задолженность ООО </w:t>
      </w:r>
      <w:r w:rsidRPr="004D3D8B">
        <w:rPr>
          <w:rFonts w:ascii="Times New Roman" w:eastAsia="Times New Roman" w:hAnsi="Times New Roman"/>
          <w:color w:val="000000"/>
          <w:sz w:val="28"/>
          <w:szCs w:val="28"/>
          <w:lang w:eastAsia="ru-RU"/>
        </w:rPr>
        <w:t>«</w:t>
      </w:r>
      <w:proofErr w:type="spellStart"/>
      <w:r w:rsidRPr="004D3D8B">
        <w:rPr>
          <w:rFonts w:ascii="Times New Roman" w:eastAsia="Times New Roman" w:hAnsi="Times New Roman"/>
          <w:color w:val="000000"/>
          <w:sz w:val="28"/>
          <w:szCs w:val="28"/>
          <w:lang w:eastAsia="ru-RU"/>
        </w:rPr>
        <w:t>СоюзРемСтрой</w:t>
      </w:r>
      <w:proofErr w:type="spellEnd"/>
      <w:r w:rsidRPr="004D3D8B">
        <w:rPr>
          <w:rFonts w:ascii="Times New Roman" w:eastAsia="Times New Roman" w:hAnsi="Times New Roman"/>
          <w:color w:val="000000"/>
          <w:sz w:val="28"/>
          <w:szCs w:val="28"/>
          <w:lang w:eastAsia="ru-RU"/>
        </w:rPr>
        <w:t xml:space="preserve">» перед </w:t>
      </w:r>
      <w:r w:rsidRPr="004D3D8B">
        <w:rPr>
          <w:rFonts w:ascii="Times New Roman" w:hAnsi="Times New Roman"/>
          <w:sz w:val="28"/>
          <w:szCs w:val="28"/>
        </w:rPr>
        <w:t xml:space="preserve">поставщиками и подрядчиками за поставленные товары и оказанные услуги в рамках реализации мероприятий по благоустройству придомовой территории отсутствует. </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Согласно данным бухгалтерского учета ООО </w:t>
      </w:r>
      <w:r w:rsidRPr="004D3D8B">
        <w:rPr>
          <w:rFonts w:ascii="Times New Roman" w:eastAsia="Times New Roman" w:hAnsi="Times New Roman"/>
          <w:color w:val="000000"/>
          <w:sz w:val="28"/>
          <w:szCs w:val="28"/>
          <w:lang w:eastAsia="ru-RU"/>
        </w:rPr>
        <w:t>«</w:t>
      </w:r>
      <w:proofErr w:type="spellStart"/>
      <w:r w:rsidRPr="004D3D8B">
        <w:rPr>
          <w:rFonts w:ascii="Times New Roman" w:eastAsia="Times New Roman" w:hAnsi="Times New Roman"/>
          <w:color w:val="000000"/>
          <w:sz w:val="28"/>
          <w:szCs w:val="28"/>
          <w:lang w:eastAsia="ru-RU"/>
        </w:rPr>
        <w:t>СоюзРемСтрой</w:t>
      </w:r>
      <w:proofErr w:type="spellEnd"/>
      <w:r w:rsidRPr="004D3D8B">
        <w:rPr>
          <w:rFonts w:ascii="Times New Roman" w:eastAsia="Times New Roman" w:hAnsi="Times New Roman"/>
          <w:color w:val="000000"/>
          <w:sz w:val="28"/>
          <w:szCs w:val="28"/>
          <w:lang w:eastAsia="ru-RU"/>
        </w:rPr>
        <w:t>»</w:t>
      </w:r>
      <w:r w:rsidRPr="004D3D8B">
        <w:rPr>
          <w:rFonts w:ascii="Times New Roman" w:hAnsi="Times New Roman"/>
          <w:sz w:val="28"/>
          <w:szCs w:val="28"/>
        </w:rPr>
        <w:t>,</w:t>
      </w:r>
      <w:r w:rsidRPr="004D3D8B">
        <w:rPr>
          <w:rFonts w:ascii="Times New Roman" w:eastAsiaTheme="minorHAnsi" w:hAnsi="Times New Roman"/>
          <w:sz w:val="28"/>
          <w:szCs w:val="28"/>
        </w:rPr>
        <w:t xml:space="preserve"> </w:t>
      </w:r>
      <w:r w:rsidRPr="004D3D8B">
        <w:rPr>
          <w:rFonts w:ascii="Times New Roman" w:hAnsi="Times New Roman"/>
          <w:sz w:val="28"/>
          <w:szCs w:val="28"/>
        </w:rPr>
        <w:t xml:space="preserve">Администрацией Сортавальского городского поселения в соответствии с заключенным соглашением, по заявкам, предоставленным </w:t>
      </w:r>
      <w:r w:rsidRPr="004D3D8B">
        <w:rPr>
          <w:rFonts w:ascii="Times New Roman" w:eastAsia="Times New Roman" w:hAnsi="Times New Roman"/>
          <w:color w:val="000000"/>
          <w:sz w:val="28"/>
          <w:szCs w:val="28"/>
          <w:lang w:eastAsia="ru-RU"/>
        </w:rPr>
        <w:t>ООО «</w:t>
      </w:r>
      <w:proofErr w:type="spellStart"/>
      <w:r w:rsidRPr="004D3D8B">
        <w:rPr>
          <w:rFonts w:ascii="Times New Roman" w:eastAsia="Times New Roman" w:hAnsi="Times New Roman"/>
          <w:color w:val="000000"/>
          <w:sz w:val="28"/>
          <w:szCs w:val="28"/>
          <w:lang w:eastAsia="ru-RU"/>
        </w:rPr>
        <w:t>СоюзРемСтрой</w:t>
      </w:r>
      <w:proofErr w:type="spellEnd"/>
      <w:r w:rsidRPr="004D3D8B">
        <w:rPr>
          <w:rFonts w:ascii="Times New Roman" w:eastAsia="Times New Roman" w:hAnsi="Times New Roman"/>
          <w:color w:val="000000"/>
          <w:sz w:val="28"/>
          <w:szCs w:val="28"/>
          <w:lang w:eastAsia="ru-RU"/>
        </w:rPr>
        <w:t xml:space="preserve">» </w:t>
      </w:r>
      <w:r w:rsidRPr="004D3D8B">
        <w:rPr>
          <w:rFonts w:ascii="Times New Roman" w:hAnsi="Times New Roman"/>
          <w:sz w:val="28"/>
          <w:szCs w:val="28"/>
        </w:rPr>
        <w:t xml:space="preserve">перечислены из бюджета Сортавальского городского поселения средства субсидии в сумме 1 644,29 </w:t>
      </w:r>
      <w:proofErr w:type="spellStart"/>
      <w:r w:rsidRPr="004D3D8B">
        <w:rPr>
          <w:rFonts w:ascii="Times New Roman" w:hAnsi="Times New Roman"/>
          <w:sz w:val="28"/>
          <w:szCs w:val="28"/>
        </w:rPr>
        <w:t>тыс</w:t>
      </w:r>
      <w:proofErr w:type="gramStart"/>
      <w:r w:rsidRPr="004D3D8B">
        <w:rPr>
          <w:rFonts w:ascii="Times New Roman" w:hAnsi="Times New Roman"/>
          <w:sz w:val="28"/>
          <w:szCs w:val="28"/>
        </w:rPr>
        <w:t>.р</w:t>
      </w:r>
      <w:proofErr w:type="gramEnd"/>
      <w:r w:rsidRPr="004D3D8B">
        <w:rPr>
          <w:rFonts w:ascii="Times New Roman" w:hAnsi="Times New Roman"/>
          <w:sz w:val="28"/>
          <w:szCs w:val="28"/>
        </w:rPr>
        <w:t>уб</w:t>
      </w:r>
      <w:proofErr w:type="spellEnd"/>
      <w:r w:rsidRPr="004D3D8B">
        <w:rPr>
          <w:rFonts w:ascii="Times New Roman" w:hAnsi="Times New Roman"/>
          <w:sz w:val="28"/>
          <w:szCs w:val="28"/>
        </w:rPr>
        <w:t xml:space="preserve">., что соответствует предельному объему субсидии, установленному пунктом 3.4. </w:t>
      </w:r>
      <w:r w:rsidR="00DB5F01">
        <w:rPr>
          <w:rFonts w:ascii="Times New Roman" w:hAnsi="Times New Roman"/>
          <w:sz w:val="28"/>
          <w:szCs w:val="28"/>
        </w:rPr>
        <w:t>с</w:t>
      </w:r>
      <w:r w:rsidRPr="004D3D8B">
        <w:rPr>
          <w:rFonts w:ascii="Times New Roman" w:hAnsi="Times New Roman"/>
          <w:sz w:val="28"/>
          <w:szCs w:val="28"/>
        </w:rPr>
        <w:t>оглашения.</w:t>
      </w:r>
    </w:p>
    <w:p w:rsidR="009D5F9E" w:rsidRPr="004D3D8B" w:rsidRDefault="009D5F9E" w:rsidP="004D3D8B">
      <w:pPr>
        <w:spacing w:after="0" w:line="240" w:lineRule="auto"/>
        <w:ind w:firstLine="708"/>
        <w:jc w:val="both"/>
        <w:rPr>
          <w:rFonts w:ascii="Times New Roman" w:hAnsi="Times New Roman"/>
          <w:color w:val="000000"/>
          <w:sz w:val="28"/>
          <w:szCs w:val="28"/>
        </w:rPr>
      </w:pPr>
      <w:r w:rsidRPr="004D3D8B">
        <w:rPr>
          <w:rFonts w:ascii="Times New Roman" w:hAnsi="Times New Roman"/>
          <w:sz w:val="28"/>
          <w:szCs w:val="28"/>
        </w:rPr>
        <w:t xml:space="preserve">В ходе проверки правильности отражения на счетах бухгалтерского учета поступивших в </w:t>
      </w:r>
      <w:r w:rsidRPr="004D3D8B">
        <w:rPr>
          <w:rFonts w:ascii="Times New Roman" w:eastAsia="Times New Roman" w:hAnsi="Times New Roman"/>
          <w:color w:val="000000"/>
          <w:sz w:val="28"/>
          <w:szCs w:val="28"/>
          <w:lang w:eastAsia="ru-RU"/>
        </w:rPr>
        <w:t>ООО «</w:t>
      </w:r>
      <w:proofErr w:type="spellStart"/>
      <w:r w:rsidRPr="004D3D8B">
        <w:rPr>
          <w:rFonts w:ascii="Times New Roman" w:eastAsia="Times New Roman" w:hAnsi="Times New Roman"/>
          <w:color w:val="000000"/>
          <w:sz w:val="28"/>
          <w:szCs w:val="28"/>
          <w:lang w:eastAsia="ru-RU"/>
        </w:rPr>
        <w:t>СоюзРемСтрой</w:t>
      </w:r>
      <w:proofErr w:type="spellEnd"/>
      <w:r w:rsidRPr="004D3D8B">
        <w:rPr>
          <w:rFonts w:ascii="Times New Roman" w:eastAsia="Times New Roman" w:hAnsi="Times New Roman"/>
          <w:color w:val="000000"/>
          <w:sz w:val="28"/>
          <w:szCs w:val="28"/>
          <w:lang w:eastAsia="ru-RU"/>
        </w:rPr>
        <w:t>»</w:t>
      </w:r>
      <w:r w:rsidRPr="004D3D8B">
        <w:rPr>
          <w:rFonts w:ascii="Times New Roman" w:eastAsiaTheme="minorHAnsi" w:hAnsi="Times New Roman"/>
          <w:sz w:val="28"/>
          <w:szCs w:val="28"/>
        </w:rPr>
        <w:t xml:space="preserve"> средств субсидии и средств </w:t>
      </w:r>
      <w:proofErr w:type="spellStart"/>
      <w:r w:rsidRPr="004D3D8B">
        <w:rPr>
          <w:rFonts w:ascii="Times New Roman" w:eastAsiaTheme="minorHAnsi" w:hAnsi="Times New Roman"/>
          <w:sz w:val="28"/>
          <w:szCs w:val="28"/>
        </w:rPr>
        <w:t>софинансирования</w:t>
      </w:r>
      <w:proofErr w:type="spellEnd"/>
      <w:r w:rsidRPr="004D3D8B">
        <w:rPr>
          <w:rFonts w:ascii="Times New Roman" w:eastAsiaTheme="minorHAnsi" w:hAnsi="Times New Roman"/>
          <w:sz w:val="28"/>
          <w:szCs w:val="28"/>
        </w:rPr>
        <w:t xml:space="preserve"> установлено, что в</w:t>
      </w:r>
      <w:r w:rsidRPr="004D3D8B">
        <w:rPr>
          <w:rFonts w:ascii="Times New Roman" w:hAnsi="Times New Roman"/>
          <w:sz w:val="28"/>
          <w:szCs w:val="28"/>
        </w:rPr>
        <w:t xml:space="preserve"> соответствии с Инструкцией 94н, средства субсидии из бюджета Сортавальского городского поселения </w:t>
      </w:r>
      <w:r w:rsidRPr="004D3D8B">
        <w:rPr>
          <w:rFonts w:ascii="Times New Roman" w:eastAsiaTheme="minorHAnsi" w:hAnsi="Times New Roman"/>
          <w:sz w:val="28"/>
          <w:szCs w:val="28"/>
        </w:rPr>
        <w:t xml:space="preserve">и средства </w:t>
      </w:r>
      <w:proofErr w:type="spellStart"/>
      <w:r w:rsidRPr="004D3D8B">
        <w:rPr>
          <w:rFonts w:ascii="Times New Roman" w:eastAsiaTheme="minorHAnsi" w:hAnsi="Times New Roman"/>
          <w:sz w:val="28"/>
          <w:szCs w:val="28"/>
        </w:rPr>
        <w:t>софинансирования</w:t>
      </w:r>
      <w:proofErr w:type="spellEnd"/>
      <w:r w:rsidRPr="004D3D8B">
        <w:rPr>
          <w:rFonts w:ascii="Times New Roman" w:hAnsi="Times New Roman"/>
          <w:sz w:val="28"/>
          <w:szCs w:val="28"/>
        </w:rPr>
        <w:t>, отражены по кредиту счета 86</w:t>
      </w:r>
      <w:r w:rsidRPr="004D3D8B">
        <w:rPr>
          <w:rFonts w:ascii="Times New Roman" w:hAnsi="Times New Roman"/>
          <w:color w:val="000000"/>
          <w:sz w:val="28"/>
          <w:szCs w:val="28"/>
        </w:rPr>
        <w:t xml:space="preserve"> «Целевое финансирование». Конечное сальдо по кредиту счета </w:t>
      </w:r>
      <w:r w:rsidRPr="004D3D8B">
        <w:rPr>
          <w:rFonts w:ascii="Times New Roman" w:hAnsi="Times New Roman"/>
          <w:sz w:val="28"/>
          <w:szCs w:val="28"/>
        </w:rPr>
        <w:t>86</w:t>
      </w:r>
      <w:r w:rsidRPr="004D3D8B">
        <w:rPr>
          <w:rFonts w:ascii="Times New Roman" w:hAnsi="Times New Roman"/>
          <w:color w:val="000000"/>
          <w:sz w:val="28"/>
          <w:szCs w:val="28"/>
        </w:rPr>
        <w:t xml:space="preserve"> «Целевое финансирование» идентично стоимости приобретенной за счет целевых сре</w:t>
      </w:r>
      <w:proofErr w:type="gramStart"/>
      <w:r w:rsidRPr="004D3D8B">
        <w:rPr>
          <w:rFonts w:ascii="Times New Roman" w:hAnsi="Times New Roman"/>
          <w:color w:val="000000"/>
          <w:sz w:val="28"/>
          <w:szCs w:val="28"/>
        </w:rPr>
        <w:t>дств тр</w:t>
      </w:r>
      <w:proofErr w:type="gramEnd"/>
      <w:r w:rsidRPr="004D3D8B">
        <w:rPr>
          <w:rFonts w:ascii="Times New Roman" w:hAnsi="Times New Roman"/>
          <w:color w:val="000000"/>
          <w:sz w:val="28"/>
          <w:szCs w:val="28"/>
        </w:rPr>
        <w:t>отуарной плитки, числящейся по состоянию на 31.12.2017г. на остатке по счету 10 «Материалы».</w:t>
      </w:r>
    </w:p>
    <w:p w:rsidR="009D5F9E" w:rsidRPr="004D3D8B" w:rsidRDefault="00430F04"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009D5F9E" w:rsidRPr="004D3D8B">
        <w:rPr>
          <w:rFonts w:ascii="Times New Roman" w:hAnsi="Times New Roman"/>
          <w:sz w:val="28"/>
          <w:szCs w:val="28"/>
        </w:rPr>
        <w:t xml:space="preserve">   К проверке не представлено документального подтверждения учета объектов благоустройства, возникших в результате выполнения мероприятий по благоустройству придомовой территории на </w:t>
      </w:r>
      <w:proofErr w:type="spellStart"/>
      <w:r w:rsidR="009D5F9E" w:rsidRPr="004D3D8B">
        <w:rPr>
          <w:rFonts w:ascii="Times New Roman" w:hAnsi="Times New Roman"/>
          <w:sz w:val="28"/>
          <w:szCs w:val="28"/>
        </w:rPr>
        <w:t>забалансовом</w:t>
      </w:r>
      <w:proofErr w:type="spellEnd"/>
      <w:r w:rsidR="009D5F9E" w:rsidRPr="004D3D8B">
        <w:rPr>
          <w:rFonts w:ascii="Times New Roman" w:hAnsi="Times New Roman"/>
          <w:sz w:val="28"/>
          <w:szCs w:val="28"/>
        </w:rPr>
        <w:t xml:space="preserve"> счете.</w:t>
      </w:r>
    </w:p>
    <w:p w:rsidR="006632A4" w:rsidRPr="004D3D8B" w:rsidRDefault="006632A4" w:rsidP="004D3D8B">
      <w:pPr>
        <w:tabs>
          <w:tab w:val="left" w:pos="2676"/>
        </w:tabs>
        <w:spacing w:after="0" w:line="240" w:lineRule="auto"/>
        <w:jc w:val="both"/>
        <w:rPr>
          <w:rFonts w:ascii="Times New Roman" w:hAnsi="Times New Roman"/>
          <w:sz w:val="28"/>
          <w:szCs w:val="28"/>
        </w:rPr>
      </w:pPr>
    </w:p>
    <w:p w:rsidR="006632A4" w:rsidRDefault="00B90247" w:rsidP="004D3D8B">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3.3.3.</w:t>
      </w:r>
      <w:r w:rsidR="006632A4" w:rsidRPr="004D3D8B">
        <w:rPr>
          <w:rFonts w:ascii="Times New Roman" w:hAnsi="Times New Roman"/>
          <w:b/>
          <w:sz w:val="28"/>
          <w:szCs w:val="28"/>
        </w:rPr>
        <w:t xml:space="preserve">Мероприятия по благоустройству </w:t>
      </w:r>
      <w:proofErr w:type="gramStart"/>
      <w:r w:rsidR="006632A4" w:rsidRPr="004D3D8B">
        <w:rPr>
          <w:rFonts w:ascii="Times New Roman" w:hAnsi="Times New Roman"/>
          <w:b/>
          <w:sz w:val="28"/>
          <w:szCs w:val="28"/>
        </w:rPr>
        <w:t>дворовой</w:t>
      </w:r>
      <w:proofErr w:type="gramEnd"/>
      <w:r w:rsidR="006632A4" w:rsidRPr="004D3D8B">
        <w:rPr>
          <w:rFonts w:ascii="Times New Roman" w:hAnsi="Times New Roman"/>
          <w:b/>
          <w:sz w:val="28"/>
          <w:szCs w:val="28"/>
        </w:rPr>
        <w:t xml:space="preserve"> территория по адресу ул. Новая, д. 17.</w:t>
      </w:r>
    </w:p>
    <w:p w:rsidR="00B90247" w:rsidRPr="004D3D8B" w:rsidRDefault="00B90247" w:rsidP="00B90247">
      <w:pPr>
        <w:spacing w:after="0" w:line="240" w:lineRule="auto"/>
        <w:jc w:val="center"/>
        <w:rPr>
          <w:rFonts w:ascii="Times New Roman" w:eastAsiaTheme="minorHAnsi" w:hAnsi="Times New Roman"/>
          <w:b/>
          <w:sz w:val="28"/>
          <w:szCs w:val="28"/>
        </w:rPr>
      </w:pPr>
      <w:r w:rsidRPr="004D3D8B">
        <w:rPr>
          <w:rFonts w:ascii="Times New Roman" w:hAnsi="Times New Roman"/>
          <w:b/>
          <w:bCs/>
          <w:sz w:val="28"/>
          <w:szCs w:val="28"/>
        </w:rPr>
        <w:t>Результаты встречной проверки</w:t>
      </w:r>
      <w:r w:rsidRPr="004D3D8B">
        <w:rPr>
          <w:rFonts w:ascii="Times New Roman" w:hAnsi="Times New Roman"/>
          <w:b/>
          <w:sz w:val="28"/>
          <w:szCs w:val="28"/>
        </w:rPr>
        <w:t xml:space="preserve"> </w:t>
      </w:r>
      <w:r w:rsidRPr="004D3D8B">
        <w:rPr>
          <w:rFonts w:ascii="Times New Roman" w:eastAsiaTheme="minorHAnsi" w:hAnsi="Times New Roman"/>
          <w:b/>
          <w:sz w:val="28"/>
          <w:szCs w:val="28"/>
        </w:rPr>
        <w:t>ТСЖ «Новый-17».</w:t>
      </w:r>
    </w:p>
    <w:p w:rsidR="00B90247" w:rsidRDefault="00B90247" w:rsidP="004D3D8B">
      <w:pPr>
        <w:tabs>
          <w:tab w:val="left" w:pos="2676"/>
        </w:tabs>
        <w:spacing w:after="0" w:line="240" w:lineRule="auto"/>
        <w:jc w:val="both"/>
        <w:rPr>
          <w:rFonts w:ascii="Times New Roman" w:hAnsi="Times New Roman"/>
          <w:sz w:val="28"/>
          <w:szCs w:val="28"/>
        </w:rPr>
      </w:pP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Субъект проверки – </w:t>
      </w:r>
      <w:r w:rsidRPr="004D3D8B">
        <w:rPr>
          <w:rFonts w:ascii="Times New Roman" w:eastAsiaTheme="minorHAnsi" w:hAnsi="Times New Roman"/>
          <w:sz w:val="28"/>
          <w:szCs w:val="28"/>
        </w:rPr>
        <w:t>Товарищество собственников жилья «Новый-17»</w:t>
      </w:r>
      <w:r w:rsidRPr="004D3D8B">
        <w:rPr>
          <w:rFonts w:ascii="Times New Roman" w:hAnsi="Times New Roman"/>
          <w:sz w:val="28"/>
          <w:szCs w:val="28"/>
        </w:rPr>
        <w:t xml:space="preserve">. Официальное сокращенное наименование – </w:t>
      </w:r>
      <w:r w:rsidRPr="004D3D8B">
        <w:rPr>
          <w:rFonts w:ascii="Times New Roman" w:eastAsiaTheme="minorHAnsi" w:hAnsi="Times New Roman"/>
          <w:sz w:val="28"/>
          <w:szCs w:val="28"/>
        </w:rPr>
        <w:t>ТСЖ «Новый-17».</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w:t>
      </w:r>
      <w:r w:rsidRPr="004D3D8B">
        <w:rPr>
          <w:rFonts w:ascii="Times New Roman" w:eastAsiaTheme="minorHAnsi" w:hAnsi="Times New Roman"/>
          <w:sz w:val="28"/>
          <w:szCs w:val="28"/>
        </w:rPr>
        <w:t xml:space="preserve">ТСЖ «Новый-17» </w:t>
      </w:r>
      <w:r w:rsidRPr="004D3D8B">
        <w:rPr>
          <w:rFonts w:ascii="Times New Roman" w:hAnsi="Times New Roman"/>
          <w:sz w:val="28"/>
          <w:szCs w:val="28"/>
        </w:rPr>
        <w:t xml:space="preserve">зарегистрировано в качестве юридического лица 06.05.2008 г. за ОГРН </w:t>
      </w:r>
      <w:r w:rsidRPr="004D3D8B">
        <w:rPr>
          <w:rFonts w:ascii="Times New Roman" w:eastAsiaTheme="minorHAnsi" w:hAnsi="Times New Roman"/>
          <w:sz w:val="28"/>
          <w:szCs w:val="28"/>
        </w:rPr>
        <w:t>1071000000378</w:t>
      </w:r>
      <w:r w:rsidRPr="004D3D8B">
        <w:rPr>
          <w:rFonts w:ascii="Times New Roman" w:hAnsi="Times New Roman"/>
          <w:sz w:val="28"/>
          <w:szCs w:val="28"/>
        </w:rPr>
        <w:t xml:space="preserve">. При постановке юридического лица на учет в налоговом органе присвоен ИНН/КПП </w:t>
      </w:r>
      <w:r w:rsidRPr="004D3D8B">
        <w:rPr>
          <w:rFonts w:ascii="Times New Roman" w:eastAsiaTheme="minorHAnsi" w:hAnsi="Times New Roman"/>
          <w:sz w:val="28"/>
          <w:szCs w:val="28"/>
        </w:rPr>
        <w:t>1007016361</w:t>
      </w:r>
      <w:r w:rsidRPr="004D3D8B">
        <w:rPr>
          <w:rFonts w:ascii="Times New Roman" w:hAnsi="Times New Roman"/>
          <w:sz w:val="28"/>
          <w:szCs w:val="28"/>
        </w:rPr>
        <w:t>/</w:t>
      </w:r>
      <w:r w:rsidRPr="004D3D8B">
        <w:rPr>
          <w:rFonts w:ascii="Times New Roman" w:eastAsiaTheme="minorHAnsi" w:hAnsi="Times New Roman"/>
          <w:sz w:val="28"/>
          <w:szCs w:val="28"/>
        </w:rPr>
        <w:t xml:space="preserve"> 100701001</w:t>
      </w:r>
      <w:r w:rsidRPr="004D3D8B">
        <w:rPr>
          <w:rFonts w:ascii="Times New Roman" w:hAnsi="Times New Roman"/>
          <w:sz w:val="28"/>
          <w:szCs w:val="28"/>
        </w:rPr>
        <w:t>.</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осуществляет свою деятельность на основании Устава.</w:t>
      </w:r>
    </w:p>
    <w:p w:rsidR="009D5F9E" w:rsidRPr="004D3D8B" w:rsidRDefault="009D5F9E" w:rsidP="004D3D8B">
      <w:pPr>
        <w:autoSpaceDE w:val="0"/>
        <w:autoSpaceDN w:val="0"/>
        <w:adjustRightInd w:val="0"/>
        <w:spacing w:after="0" w:line="240" w:lineRule="auto"/>
        <w:jc w:val="both"/>
        <w:rPr>
          <w:rFonts w:ascii="Times New Roman" w:hAnsi="Times New Roman"/>
          <w:sz w:val="28"/>
          <w:szCs w:val="28"/>
        </w:rPr>
      </w:pPr>
      <w:r w:rsidRPr="004D3D8B">
        <w:rPr>
          <w:rFonts w:ascii="Times New Roman" w:hAnsi="Times New Roman"/>
          <w:sz w:val="28"/>
          <w:szCs w:val="28"/>
        </w:rPr>
        <w:t xml:space="preserve">        Основным видом деятельности </w:t>
      </w:r>
      <w:r w:rsidRPr="004D3D8B">
        <w:rPr>
          <w:rFonts w:ascii="Times New Roman" w:eastAsiaTheme="minorHAnsi" w:hAnsi="Times New Roman"/>
          <w:sz w:val="28"/>
          <w:szCs w:val="28"/>
        </w:rPr>
        <w:t xml:space="preserve">ТСЖ «Новый-17» </w:t>
      </w:r>
      <w:r w:rsidRPr="004D3D8B">
        <w:rPr>
          <w:rFonts w:ascii="Times New Roman" w:hAnsi="Times New Roman"/>
          <w:sz w:val="28"/>
          <w:szCs w:val="28"/>
        </w:rPr>
        <w:t>является</w:t>
      </w:r>
      <w:r w:rsidRPr="004D3D8B">
        <w:rPr>
          <w:rFonts w:ascii="Times New Roman" w:eastAsiaTheme="minorHAnsi" w:hAnsi="Times New Roman"/>
          <w:sz w:val="28"/>
          <w:szCs w:val="28"/>
        </w:rPr>
        <w:t xml:space="preserve"> обслуживание, эксплуатация и ремонт имущества многоквартирного дома. </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w:t>
      </w:r>
      <w:proofErr w:type="gramStart"/>
      <w:r w:rsidRPr="004D3D8B">
        <w:rPr>
          <w:rFonts w:ascii="Times New Roman" w:hAnsi="Times New Roman"/>
          <w:sz w:val="28"/>
          <w:szCs w:val="28"/>
        </w:rPr>
        <w:t xml:space="preserve">В целях реализации мероприятий по благоустройству дворовых территорий, предусмотренных к исполнению Муниципальной программой «Формирование современной городской среды Сортавальского городского поселения на 2017 год» в рамках реализации приоритетного проекта «Формирование комфортной городской среды» (далее – Муниципальная программа) Администрацией Сортавальского городского поселения 01 июня 2017 года было заключено </w:t>
      </w:r>
      <w:r w:rsidR="00DB5F01">
        <w:rPr>
          <w:rFonts w:ascii="Times New Roman" w:hAnsi="Times New Roman"/>
          <w:sz w:val="28"/>
          <w:szCs w:val="28"/>
        </w:rPr>
        <w:t>с</w:t>
      </w:r>
      <w:r w:rsidRPr="004D3D8B">
        <w:rPr>
          <w:rFonts w:ascii="Times New Roman" w:hAnsi="Times New Roman"/>
          <w:sz w:val="28"/>
          <w:szCs w:val="28"/>
        </w:rPr>
        <w:t xml:space="preserve">оглашение с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на </w:t>
      </w:r>
      <w:r w:rsidRPr="004D3D8B">
        <w:rPr>
          <w:rFonts w:ascii="Times New Roman" w:hAnsi="Times New Roman"/>
          <w:sz w:val="28"/>
          <w:szCs w:val="28"/>
        </w:rPr>
        <w:lastRenderedPageBreak/>
        <w:t>предоставление субсидии на возмещение затрат по благоустройству дворовых территорий многоквартирных</w:t>
      </w:r>
      <w:proofErr w:type="gramEnd"/>
      <w:r w:rsidRPr="004D3D8B">
        <w:rPr>
          <w:rFonts w:ascii="Times New Roman" w:hAnsi="Times New Roman"/>
          <w:sz w:val="28"/>
          <w:szCs w:val="28"/>
        </w:rPr>
        <w:t xml:space="preserve"> </w:t>
      </w:r>
      <w:proofErr w:type="gramStart"/>
      <w:r w:rsidRPr="004D3D8B">
        <w:rPr>
          <w:rFonts w:ascii="Times New Roman" w:hAnsi="Times New Roman"/>
          <w:sz w:val="28"/>
          <w:szCs w:val="28"/>
        </w:rPr>
        <w:t>домов в рамках реализации мероприятий муниципальной программы «Формирование современной городской среды Сортавальского городского по селения на 2017 год» (далее - Соглашение).</w:t>
      </w:r>
      <w:proofErr w:type="gramEnd"/>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Предметом соглашения являлось предоставление субсидии на возмещение затрат по благоустройству дворовых территорий многоквартирного дома по адресу ул. </w:t>
      </w:r>
      <w:r w:rsidRPr="004D3D8B">
        <w:rPr>
          <w:rFonts w:ascii="Times New Roman" w:eastAsiaTheme="minorHAnsi" w:hAnsi="Times New Roman"/>
          <w:sz w:val="28"/>
          <w:szCs w:val="28"/>
        </w:rPr>
        <w:t>Новая-17.</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В соответствии с указанным соглашением </w:t>
      </w:r>
      <w:r w:rsidRPr="004D3D8B">
        <w:rPr>
          <w:rFonts w:ascii="Times New Roman" w:eastAsiaTheme="minorHAnsi" w:hAnsi="Times New Roman"/>
          <w:sz w:val="28"/>
          <w:szCs w:val="28"/>
        </w:rPr>
        <w:t>ТСЖ «Новый-17»</w:t>
      </w:r>
      <w:proofErr w:type="gramStart"/>
      <w:r w:rsidRPr="004D3D8B">
        <w:rPr>
          <w:rFonts w:ascii="Times New Roman" w:eastAsiaTheme="minorHAnsi" w:hAnsi="Times New Roman"/>
          <w:sz w:val="28"/>
          <w:szCs w:val="28"/>
        </w:rPr>
        <w:t>.</w:t>
      </w:r>
      <w:proofErr w:type="gramEnd"/>
      <w:r w:rsidRPr="004D3D8B">
        <w:rPr>
          <w:rFonts w:ascii="Times New Roman" w:hAnsi="Times New Roman"/>
          <w:sz w:val="28"/>
          <w:szCs w:val="28"/>
        </w:rPr>
        <w:t xml:space="preserve"> </w:t>
      </w:r>
      <w:proofErr w:type="gramStart"/>
      <w:r w:rsidRPr="004D3D8B">
        <w:rPr>
          <w:rFonts w:ascii="Times New Roman" w:hAnsi="Times New Roman"/>
          <w:sz w:val="28"/>
          <w:szCs w:val="28"/>
        </w:rPr>
        <w:t>б</w:t>
      </w:r>
      <w:proofErr w:type="gramEnd"/>
      <w:r w:rsidRPr="004D3D8B">
        <w:rPr>
          <w:rFonts w:ascii="Times New Roman" w:hAnsi="Times New Roman"/>
          <w:sz w:val="28"/>
          <w:szCs w:val="28"/>
        </w:rPr>
        <w:t xml:space="preserve">ыло обязано выполнить своими или привлеченными силами в срок не позднее 01.10.2017 года работы по благоустройству дворовой территории на сумму 1 296,78 тыс. руб. в соответствии с дизайн-проектом, локальной сметой, ведомостью договорной цены. Произвести </w:t>
      </w:r>
      <w:proofErr w:type="gramStart"/>
      <w:r w:rsidRPr="004D3D8B">
        <w:rPr>
          <w:rFonts w:ascii="Times New Roman" w:hAnsi="Times New Roman"/>
          <w:sz w:val="28"/>
          <w:szCs w:val="28"/>
        </w:rPr>
        <w:t>долевое</w:t>
      </w:r>
      <w:proofErr w:type="gramEnd"/>
      <w:r w:rsidRPr="004D3D8B">
        <w:rPr>
          <w:rFonts w:ascii="Times New Roman" w:hAnsi="Times New Roman"/>
          <w:sz w:val="28"/>
          <w:szCs w:val="28"/>
        </w:rPr>
        <w:t xml:space="preserve"> </w:t>
      </w:r>
      <w:proofErr w:type="spellStart"/>
      <w:r w:rsidRPr="004D3D8B">
        <w:rPr>
          <w:rFonts w:ascii="Times New Roman" w:hAnsi="Times New Roman"/>
          <w:sz w:val="28"/>
          <w:szCs w:val="28"/>
        </w:rPr>
        <w:t>софинансирование</w:t>
      </w:r>
      <w:proofErr w:type="spellEnd"/>
      <w:r w:rsidRPr="004D3D8B">
        <w:rPr>
          <w:rFonts w:ascii="Times New Roman" w:hAnsi="Times New Roman"/>
          <w:sz w:val="28"/>
          <w:szCs w:val="28"/>
        </w:rPr>
        <w:t xml:space="preserve"> за счет собственников и нанимателей жилых помещений в размере 414,8 тыс. руб.</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Пунктом 2.1.5 </w:t>
      </w:r>
      <w:r w:rsidR="00DB5F01">
        <w:rPr>
          <w:rFonts w:ascii="Times New Roman" w:hAnsi="Times New Roman"/>
          <w:sz w:val="28"/>
          <w:szCs w:val="28"/>
        </w:rPr>
        <w:t>с</w:t>
      </w:r>
      <w:r w:rsidRPr="004D3D8B">
        <w:rPr>
          <w:rFonts w:ascii="Times New Roman" w:hAnsi="Times New Roman"/>
          <w:sz w:val="28"/>
          <w:szCs w:val="28"/>
        </w:rPr>
        <w:t xml:space="preserve">оглашения предусмотрено, что в случае превышения фактической стоимости работ </w:t>
      </w:r>
      <w:proofErr w:type="gramStart"/>
      <w:r w:rsidRPr="004D3D8B">
        <w:rPr>
          <w:rFonts w:ascii="Times New Roman" w:hAnsi="Times New Roman"/>
          <w:sz w:val="28"/>
          <w:szCs w:val="28"/>
        </w:rPr>
        <w:t>над</w:t>
      </w:r>
      <w:proofErr w:type="gramEnd"/>
      <w:r w:rsidRPr="004D3D8B">
        <w:rPr>
          <w:rFonts w:ascii="Times New Roman" w:hAnsi="Times New Roman"/>
          <w:sz w:val="28"/>
          <w:szCs w:val="28"/>
        </w:rPr>
        <w:t xml:space="preserve"> указанной в соглашении, оплата такого превышения производится за счет </w:t>
      </w:r>
      <w:proofErr w:type="spellStart"/>
      <w:r w:rsidRPr="004D3D8B">
        <w:rPr>
          <w:rFonts w:ascii="Times New Roman" w:hAnsi="Times New Roman"/>
          <w:sz w:val="28"/>
          <w:szCs w:val="28"/>
        </w:rPr>
        <w:t>софинансирования</w:t>
      </w:r>
      <w:proofErr w:type="spellEnd"/>
      <w:r w:rsidRPr="004D3D8B">
        <w:rPr>
          <w:rFonts w:ascii="Times New Roman" w:hAnsi="Times New Roman"/>
          <w:sz w:val="28"/>
          <w:szCs w:val="28"/>
        </w:rPr>
        <w:t>.</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Пунктом 3.4 </w:t>
      </w:r>
      <w:r w:rsidR="00DB5F01">
        <w:rPr>
          <w:rFonts w:ascii="Times New Roman" w:hAnsi="Times New Roman"/>
          <w:sz w:val="28"/>
          <w:szCs w:val="28"/>
        </w:rPr>
        <w:t>с</w:t>
      </w:r>
      <w:r w:rsidRPr="004D3D8B">
        <w:rPr>
          <w:rFonts w:ascii="Times New Roman" w:hAnsi="Times New Roman"/>
          <w:sz w:val="28"/>
          <w:szCs w:val="28"/>
        </w:rPr>
        <w:t>оглашения предусмотрено, что в случае если фактические затраты по благоустройству дворовой территории ниже размера, предусмотренного соглашением, Администрация производит уменьшение субсидии пропорционально установленной доле.</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Администрация Сортавальского городского поселения обязана осуществлять контроль за выполнением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условий </w:t>
      </w:r>
      <w:r w:rsidR="00DB5F01">
        <w:rPr>
          <w:rFonts w:ascii="Times New Roman" w:hAnsi="Times New Roman"/>
          <w:sz w:val="28"/>
          <w:szCs w:val="28"/>
        </w:rPr>
        <w:t>с</w:t>
      </w:r>
      <w:r w:rsidRPr="004D3D8B">
        <w:rPr>
          <w:rFonts w:ascii="Times New Roman" w:hAnsi="Times New Roman"/>
          <w:sz w:val="28"/>
          <w:szCs w:val="28"/>
        </w:rPr>
        <w:t xml:space="preserve">оглашения, принимать участие в приемке выполненных работ, и в случае соответствия документального подтверждения фактических затрат по производству работ по благоустройству требованиям, установленным </w:t>
      </w:r>
      <w:r w:rsidR="00DB5F01">
        <w:rPr>
          <w:rFonts w:ascii="Times New Roman" w:hAnsi="Times New Roman"/>
          <w:sz w:val="28"/>
          <w:szCs w:val="28"/>
        </w:rPr>
        <w:t>с</w:t>
      </w:r>
      <w:r w:rsidRPr="004D3D8B">
        <w:rPr>
          <w:rFonts w:ascii="Times New Roman" w:hAnsi="Times New Roman"/>
          <w:sz w:val="28"/>
          <w:szCs w:val="28"/>
        </w:rPr>
        <w:t xml:space="preserve">оглашением, предоставить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субсидию, предельный уровень которой составляет 882,0 </w:t>
      </w:r>
      <w:proofErr w:type="spellStart"/>
      <w:r w:rsidRPr="004D3D8B">
        <w:rPr>
          <w:rFonts w:ascii="Times New Roman" w:hAnsi="Times New Roman"/>
          <w:sz w:val="28"/>
          <w:szCs w:val="28"/>
        </w:rPr>
        <w:t>тыс</w:t>
      </w:r>
      <w:proofErr w:type="gramStart"/>
      <w:r w:rsidRPr="004D3D8B">
        <w:rPr>
          <w:rFonts w:ascii="Times New Roman" w:hAnsi="Times New Roman"/>
          <w:sz w:val="28"/>
          <w:szCs w:val="28"/>
        </w:rPr>
        <w:t>.р</w:t>
      </w:r>
      <w:proofErr w:type="gramEnd"/>
      <w:r w:rsidRPr="004D3D8B">
        <w:rPr>
          <w:rFonts w:ascii="Times New Roman" w:hAnsi="Times New Roman"/>
          <w:sz w:val="28"/>
          <w:szCs w:val="28"/>
        </w:rPr>
        <w:t>уб</w:t>
      </w:r>
      <w:proofErr w:type="spellEnd"/>
      <w:r w:rsidRPr="004D3D8B">
        <w:rPr>
          <w:rFonts w:ascii="Times New Roman" w:hAnsi="Times New Roman"/>
          <w:sz w:val="28"/>
          <w:szCs w:val="28"/>
        </w:rPr>
        <w:t>.</w:t>
      </w:r>
    </w:p>
    <w:p w:rsidR="009D5F9E" w:rsidRPr="004D3D8B"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bCs/>
          <w:sz w:val="28"/>
          <w:szCs w:val="28"/>
          <w:lang w:eastAsia="ru-RU"/>
        </w:rPr>
        <w:t xml:space="preserve">      </w:t>
      </w:r>
      <w:r w:rsidRPr="004D3D8B">
        <w:rPr>
          <w:rFonts w:ascii="Times New Roman" w:hAnsi="Times New Roman"/>
          <w:sz w:val="28"/>
          <w:szCs w:val="28"/>
        </w:rPr>
        <w:t xml:space="preserve">   </w:t>
      </w:r>
      <w:proofErr w:type="gramStart"/>
      <w:r w:rsidRPr="004D3D8B">
        <w:rPr>
          <w:rFonts w:ascii="Times New Roman" w:hAnsi="Times New Roman"/>
          <w:sz w:val="28"/>
          <w:szCs w:val="28"/>
        </w:rPr>
        <w:t>К проверке предоставлены документы, подтверждающие выполнение работ</w:t>
      </w:r>
      <w:r w:rsidRPr="004D3D8B">
        <w:rPr>
          <w:rFonts w:ascii="Times New Roman" w:hAnsi="Times New Roman"/>
          <w:bCs/>
          <w:sz w:val="28"/>
          <w:szCs w:val="28"/>
          <w:lang w:eastAsia="ru-RU"/>
        </w:rPr>
        <w:t xml:space="preserve"> по</w:t>
      </w:r>
      <w:r w:rsidRPr="004D3D8B">
        <w:rPr>
          <w:rFonts w:ascii="Times New Roman" w:hAnsi="Times New Roman"/>
          <w:sz w:val="28"/>
          <w:szCs w:val="28"/>
        </w:rPr>
        <w:t xml:space="preserve"> благоустройству дворовой территории, включая затраты на изготовление проектно-сметной документации (договора, счета-фактуры, товарные накладные, справки о стоимости выполненных работ по форме КС-3, акты приемки выполненных работ по форме КС-2, акты приемки оказанных услуг, фотоматериалы).</w:t>
      </w:r>
      <w:proofErr w:type="gramEnd"/>
    </w:p>
    <w:p w:rsidR="009D5F9E" w:rsidRDefault="009D5F9E"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Данные о мероприятиях, проведенных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по благоустройству </w:t>
      </w:r>
      <w:proofErr w:type="gramStart"/>
      <w:r w:rsidRPr="004D3D8B">
        <w:rPr>
          <w:rFonts w:ascii="Times New Roman" w:hAnsi="Times New Roman"/>
          <w:sz w:val="28"/>
          <w:szCs w:val="28"/>
        </w:rPr>
        <w:t>дворовой территории, согласно представленных к проверке документов отражены</w:t>
      </w:r>
      <w:proofErr w:type="gramEnd"/>
      <w:r w:rsidRPr="004D3D8B">
        <w:rPr>
          <w:rFonts w:ascii="Times New Roman" w:hAnsi="Times New Roman"/>
          <w:sz w:val="28"/>
          <w:szCs w:val="28"/>
        </w:rPr>
        <w:t xml:space="preserve"> в Таблице №1.</w:t>
      </w:r>
    </w:p>
    <w:p w:rsidR="00D419EE" w:rsidRPr="004D3D8B" w:rsidRDefault="00D419EE" w:rsidP="004D3D8B">
      <w:pPr>
        <w:tabs>
          <w:tab w:val="left" w:pos="2676"/>
        </w:tabs>
        <w:spacing w:after="0" w:line="240" w:lineRule="auto"/>
        <w:jc w:val="both"/>
        <w:rPr>
          <w:rFonts w:ascii="Times New Roman" w:hAnsi="Times New Roman"/>
          <w:sz w:val="28"/>
          <w:szCs w:val="28"/>
        </w:rPr>
      </w:pPr>
    </w:p>
    <w:p w:rsidR="009D5F9E" w:rsidRPr="004D3D8B" w:rsidRDefault="009D5F9E" w:rsidP="004D3D8B">
      <w:pPr>
        <w:tabs>
          <w:tab w:val="left" w:pos="2676"/>
        </w:tabs>
        <w:spacing w:after="0" w:line="240" w:lineRule="auto"/>
        <w:jc w:val="right"/>
        <w:rPr>
          <w:rFonts w:ascii="Times New Roman" w:hAnsi="Times New Roman"/>
          <w:b/>
        </w:rPr>
      </w:pPr>
      <w:r w:rsidRPr="004D3D8B">
        <w:rPr>
          <w:rFonts w:ascii="Times New Roman" w:hAnsi="Times New Roman"/>
          <w:b/>
        </w:rPr>
        <w:t>Таблица №1.</w:t>
      </w:r>
    </w:p>
    <w:tbl>
      <w:tblPr>
        <w:tblW w:w="9351" w:type="dxa"/>
        <w:tblLayout w:type="fixed"/>
        <w:tblLook w:val="04A0" w:firstRow="1" w:lastRow="0" w:firstColumn="1" w:lastColumn="0" w:noHBand="0" w:noVBand="1"/>
      </w:tblPr>
      <w:tblGrid>
        <w:gridCol w:w="1980"/>
        <w:gridCol w:w="1063"/>
        <w:gridCol w:w="1205"/>
        <w:gridCol w:w="992"/>
        <w:gridCol w:w="1276"/>
        <w:gridCol w:w="1559"/>
        <w:gridCol w:w="1276"/>
      </w:tblGrid>
      <w:tr w:rsidR="009D5F9E" w:rsidRPr="004D3D8B" w:rsidTr="004D3D8B">
        <w:trPr>
          <w:trHeight w:val="673"/>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b/>
                <w:color w:val="000000"/>
                <w:sz w:val="18"/>
                <w:szCs w:val="18"/>
                <w:lang w:eastAsia="ru-RU"/>
              </w:rPr>
            </w:pPr>
            <w:r w:rsidRPr="004D3D8B">
              <w:rPr>
                <w:rFonts w:ascii="Times New Roman" w:eastAsia="Times New Roman" w:hAnsi="Times New Roman"/>
                <w:b/>
                <w:color w:val="000000"/>
                <w:sz w:val="20"/>
                <w:szCs w:val="20"/>
                <w:lang w:eastAsia="ru-RU"/>
              </w:rPr>
              <w:t>Наименование работ</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b/>
                <w:bCs/>
                <w:color w:val="000000"/>
                <w:sz w:val="18"/>
                <w:szCs w:val="18"/>
                <w:lang w:eastAsia="ru-RU"/>
              </w:rPr>
            </w:pPr>
            <w:r w:rsidRPr="004D3D8B">
              <w:rPr>
                <w:rFonts w:ascii="Times New Roman" w:eastAsia="Times New Roman" w:hAnsi="Times New Roman"/>
                <w:b/>
                <w:bCs/>
                <w:color w:val="000000"/>
                <w:sz w:val="18"/>
                <w:szCs w:val="18"/>
                <w:lang w:eastAsia="ru-RU"/>
              </w:rPr>
              <w:t>Исполнитель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b/>
                <w:bCs/>
                <w:color w:val="000000"/>
                <w:sz w:val="18"/>
                <w:szCs w:val="18"/>
                <w:lang w:eastAsia="ru-RU"/>
              </w:rPr>
            </w:pPr>
            <w:r w:rsidRPr="004D3D8B">
              <w:rPr>
                <w:rFonts w:ascii="Times New Roman" w:eastAsia="Times New Roman" w:hAnsi="Times New Roman"/>
                <w:b/>
                <w:bCs/>
                <w:color w:val="000000"/>
                <w:sz w:val="18"/>
                <w:szCs w:val="18"/>
                <w:lang w:eastAsia="ru-RU"/>
              </w:rPr>
              <w:t>Стоимость работ, тыс. рублей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b/>
                <w:bCs/>
                <w:color w:val="000000"/>
                <w:sz w:val="18"/>
                <w:szCs w:val="18"/>
                <w:lang w:eastAsia="ru-RU"/>
              </w:rPr>
            </w:pPr>
            <w:r w:rsidRPr="004D3D8B">
              <w:rPr>
                <w:rFonts w:ascii="Times New Roman" w:eastAsia="Times New Roman" w:hAnsi="Times New Roman"/>
                <w:b/>
                <w:bCs/>
                <w:color w:val="000000"/>
                <w:sz w:val="18"/>
                <w:szCs w:val="18"/>
                <w:lang w:eastAsia="ru-RU"/>
              </w:rPr>
              <w:t>Дата подписания контракта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b/>
                <w:bCs/>
                <w:color w:val="000000"/>
                <w:sz w:val="18"/>
                <w:szCs w:val="18"/>
                <w:lang w:eastAsia="ru-RU"/>
              </w:rPr>
            </w:pPr>
            <w:r w:rsidRPr="004D3D8B">
              <w:rPr>
                <w:rFonts w:ascii="Times New Roman" w:eastAsia="Times New Roman" w:hAnsi="Times New Roman"/>
                <w:b/>
                <w:bCs/>
                <w:color w:val="000000"/>
                <w:sz w:val="18"/>
                <w:szCs w:val="18"/>
                <w:lang w:eastAsia="ru-RU"/>
              </w:rPr>
              <w:t>Дата начала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b/>
                <w:bCs/>
                <w:color w:val="000000"/>
                <w:sz w:val="18"/>
                <w:szCs w:val="18"/>
                <w:lang w:eastAsia="ru-RU"/>
              </w:rPr>
            </w:pPr>
            <w:r w:rsidRPr="004D3D8B">
              <w:rPr>
                <w:rFonts w:ascii="Times New Roman" w:eastAsia="Times New Roman" w:hAnsi="Times New Roman"/>
                <w:b/>
                <w:bCs/>
                <w:color w:val="000000"/>
                <w:sz w:val="18"/>
                <w:szCs w:val="18"/>
                <w:lang w:eastAsia="ru-RU"/>
              </w:rPr>
              <w:t>Дата окончания работ</w:t>
            </w:r>
          </w:p>
        </w:tc>
      </w:tr>
      <w:tr w:rsidR="009D5F9E" w:rsidRPr="004D3D8B" w:rsidTr="009D5F9E">
        <w:trPr>
          <w:trHeight w:val="287"/>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Проверка сметы</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bCs/>
                <w:sz w:val="18"/>
                <w:szCs w:val="18"/>
                <w:lang w:eastAsia="ru-RU"/>
              </w:rPr>
            </w:pPr>
            <w:r w:rsidRPr="004D3D8B">
              <w:rPr>
                <w:rFonts w:ascii="Times New Roman" w:eastAsia="Times New Roman" w:hAnsi="Times New Roman"/>
                <w:bCs/>
                <w:sz w:val="18"/>
                <w:szCs w:val="18"/>
                <w:lang w:eastAsia="ru-RU"/>
              </w:rPr>
              <w:t>ООО «РЦСС»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bCs/>
                <w:sz w:val="18"/>
                <w:szCs w:val="18"/>
                <w:lang w:eastAsia="ru-RU"/>
              </w:rPr>
            </w:pPr>
            <w:r w:rsidRPr="004D3D8B">
              <w:rPr>
                <w:rFonts w:ascii="Times New Roman" w:eastAsia="Times New Roman" w:hAnsi="Times New Roman"/>
                <w:bCs/>
                <w:sz w:val="18"/>
                <w:szCs w:val="18"/>
                <w:lang w:eastAsia="ru-RU"/>
              </w:rPr>
              <w:t>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bCs/>
                <w:sz w:val="18"/>
                <w:szCs w:val="18"/>
                <w:lang w:eastAsia="ru-RU"/>
              </w:rPr>
            </w:pPr>
            <w:r w:rsidRPr="004D3D8B">
              <w:rPr>
                <w:rFonts w:ascii="Times New Roman" w:eastAsia="Times New Roman" w:hAnsi="Times New Roman"/>
                <w:bCs/>
                <w:sz w:val="18"/>
                <w:szCs w:val="18"/>
                <w:lang w:eastAsia="ru-RU"/>
              </w:rPr>
              <w:t>13.03.2017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bCs/>
                <w:sz w:val="18"/>
                <w:szCs w:val="18"/>
                <w:lang w:eastAsia="ru-RU"/>
              </w:rPr>
            </w:pPr>
            <w:r w:rsidRPr="004D3D8B">
              <w:rPr>
                <w:rFonts w:ascii="Times New Roman" w:eastAsia="Times New Roman" w:hAnsi="Times New Roman"/>
                <w:bCs/>
                <w:sz w:val="18"/>
                <w:szCs w:val="18"/>
                <w:lang w:eastAsia="ru-RU"/>
              </w:rPr>
              <w:t>13.03.2017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bCs/>
                <w:sz w:val="18"/>
                <w:szCs w:val="18"/>
                <w:lang w:eastAsia="ru-RU"/>
              </w:rPr>
            </w:pPr>
            <w:r w:rsidRPr="004D3D8B">
              <w:rPr>
                <w:rFonts w:ascii="Times New Roman" w:eastAsia="Times New Roman" w:hAnsi="Times New Roman"/>
                <w:bCs/>
                <w:sz w:val="18"/>
                <w:szCs w:val="18"/>
                <w:lang w:eastAsia="ru-RU"/>
              </w:rPr>
              <w:t>14.03.2017</w:t>
            </w:r>
          </w:p>
        </w:tc>
      </w:tr>
      <w:tr w:rsidR="009D5F9E" w:rsidRPr="004D3D8B" w:rsidTr="009D5F9E">
        <w:trPr>
          <w:trHeight w:val="42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20"/>
                <w:szCs w:val="20"/>
                <w:lang w:eastAsia="ru-RU"/>
              </w:rPr>
            </w:pPr>
            <w:r w:rsidRPr="004D3D8B">
              <w:rPr>
                <w:rFonts w:ascii="Times New Roman" w:eastAsia="Times New Roman" w:hAnsi="Times New Roman"/>
                <w:sz w:val="20"/>
                <w:szCs w:val="20"/>
                <w:lang w:eastAsia="ru-RU"/>
              </w:rPr>
              <w:t>Составление смет</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bCs/>
                <w:sz w:val="18"/>
                <w:szCs w:val="18"/>
                <w:lang w:eastAsia="ru-RU"/>
              </w:rPr>
            </w:pPr>
            <w:r w:rsidRPr="004D3D8B">
              <w:rPr>
                <w:rFonts w:ascii="Times New Roman" w:eastAsia="Times New Roman" w:hAnsi="Times New Roman"/>
                <w:bCs/>
                <w:sz w:val="18"/>
                <w:szCs w:val="18"/>
                <w:lang w:eastAsia="ru-RU"/>
              </w:rPr>
              <w:t xml:space="preserve">ИП </w:t>
            </w:r>
            <w:proofErr w:type="spellStart"/>
            <w:r w:rsidRPr="004D3D8B">
              <w:rPr>
                <w:rFonts w:ascii="Times New Roman" w:eastAsia="Times New Roman" w:hAnsi="Times New Roman"/>
                <w:bCs/>
                <w:sz w:val="18"/>
                <w:szCs w:val="18"/>
                <w:lang w:eastAsia="ru-RU"/>
              </w:rPr>
              <w:t>Хайгонен</w:t>
            </w:r>
            <w:proofErr w:type="spellEnd"/>
            <w:r w:rsidRPr="004D3D8B">
              <w:rPr>
                <w:rFonts w:ascii="Times New Roman" w:eastAsia="Times New Roman" w:hAnsi="Times New Roman"/>
                <w:bCs/>
                <w:sz w:val="18"/>
                <w:szCs w:val="18"/>
                <w:lang w:eastAsia="ru-RU"/>
              </w:rPr>
              <w:t xml:space="preserve"> Л.Н.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bCs/>
                <w:sz w:val="18"/>
                <w:szCs w:val="18"/>
                <w:lang w:eastAsia="ru-RU"/>
              </w:rPr>
            </w:pPr>
            <w:r w:rsidRPr="004D3D8B">
              <w:rPr>
                <w:rFonts w:ascii="Times New Roman" w:eastAsia="Times New Roman" w:hAnsi="Times New Roman"/>
                <w:bCs/>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bCs/>
                <w:sz w:val="18"/>
                <w:szCs w:val="18"/>
                <w:lang w:eastAsia="ru-RU"/>
              </w:rPr>
            </w:pPr>
            <w:r w:rsidRPr="004D3D8B">
              <w:rPr>
                <w:rFonts w:ascii="Times New Roman" w:eastAsia="Times New Roman" w:hAnsi="Times New Roman"/>
                <w:bCs/>
                <w:sz w:val="18"/>
                <w:szCs w:val="18"/>
                <w:lang w:eastAsia="ru-RU"/>
              </w:rPr>
              <w:t>13.03.2017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bCs/>
                <w:sz w:val="18"/>
                <w:szCs w:val="18"/>
                <w:lang w:eastAsia="ru-RU"/>
              </w:rPr>
            </w:pPr>
            <w:r w:rsidRPr="004D3D8B">
              <w:rPr>
                <w:rFonts w:ascii="Times New Roman" w:eastAsia="Times New Roman" w:hAnsi="Times New Roman"/>
                <w:bCs/>
                <w:sz w:val="18"/>
                <w:szCs w:val="18"/>
                <w:lang w:eastAsia="ru-RU"/>
              </w:rPr>
              <w:t>13.03.2017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bCs/>
                <w:sz w:val="18"/>
                <w:szCs w:val="18"/>
                <w:lang w:eastAsia="ru-RU"/>
              </w:rPr>
            </w:pPr>
            <w:r w:rsidRPr="004D3D8B">
              <w:rPr>
                <w:rFonts w:ascii="Times New Roman" w:eastAsia="Times New Roman" w:hAnsi="Times New Roman"/>
                <w:bCs/>
                <w:sz w:val="18"/>
                <w:szCs w:val="18"/>
                <w:lang w:eastAsia="ru-RU"/>
              </w:rPr>
              <w:t>22.03.2017</w:t>
            </w:r>
          </w:p>
        </w:tc>
      </w:tr>
      <w:tr w:rsidR="009D5F9E" w:rsidRPr="004D3D8B" w:rsidTr="009D5F9E">
        <w:trPr>
          <w:trHeight w:val="511"/>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lastRenderedPageBreak/>
              <w:t>Приобретение детской площадки. Приобретение скамеек и урн</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ООО "Мир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278,19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20.07.2017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20.07.2017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23.08.2017</w:t>
            </w:r>
          </w:p>
        </w:tc>
      </w:tr>
      <w:tr w:rsidR="009D5F9E" w:rsidRPr="004D3D8B" w:rsidTr="009D5F9E">
        <w:trPr>
          <w:trHeight w:val="537"/>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Услуги по доставке</w:t>
            </w:r>
            <w:r w:rsidR="00877B92">
              <w:rPr>
                <w:rFonts w:ascii="Times New Roman" w:eastAsia="Times New Roman" w:hAnsi="Times New Roman"/>
                <w:sz w:val="18"/>
                <w:szCs w:val="18"/>
                <w:lang w:eastAsia="ru-RU"/>
              </w:rPr>
              <w:t xml:space="preserve"> оборудования детской площадки</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 xml:space="preserve">ИП </w:t>
            </w:r>
            <w:proofErr w:type="spellStart"/>
            <w:r w:rsidRPr="004D3D8B">
              <w:rPr>
                <w:rFonts w:ascii="Times New Roman" w:eastAsia="Times New Roman" w:hAnsi="Times New Roman"/>
                <w:sz w:val="18"/>
                <w:szCs w:val="18"/>
                <w:lang w:eastAsia="ru-RU"/>
              </w:rPr>
              <w:t>Курицина</w:t>
            </w:r>
            <w:proofErr w:type="spellEnd"/>
            <w:r w:rsidRPr="004D3D8B">
              <w:rPr>
                <w:rFonts w:ascii="Times New Roman" w:eastAsia="Times New Roman" w:hAnsi="Times New Roman"/>
                <w:sz w:val="18"/>
                <w:szCs w:val="18"/>
                <w:lang w:eastAsia="ru-RU"/>
              </w:rPr>
              <w:t xml:space="preserve"> В.С.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18.08.2017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23.08.2017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23.08.2017</w:t>
            </w:r>
          </w:p>
        </w:tc>
      </w:tr>
      <w:tr w:rsidR="009D5F9E" w:rsidRPr="004D3D8B" w:rsidTr="009D5F9E">
        <w:trPr>
          <w:trHeight w:val="4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Монтаж светильников</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ООО "Контур плюс"</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78,00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19.10.2017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19.10.2017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31.10.2017</w:t>
            </w:r>
          </w:p>
        </w:tc>
      </w:tr>
      <w:tr w:rsidR="009D5F9E" w:rsidRPr="004D3D8B" w:rsidTr="009D5F9E">
        <w:trPr>
          <w:trHeight w:val="771"/>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Приобретение ограждения для спортивной площадки.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 xml:space="preserve">ИП </w:t>
            </w:r>
            <w:proofErr w:type="spellStart"/>
            <w:r w:rsidRPr="004D3D8B">
              <w:rPr>
                <w:rFonts w:ascii="Times New Roman" w:eastAsia="Times New Roman" w:hAnsi="Times New Roman"/>
                <w:sz w:val="18"/>
                <w:szCs w:val="18"/>
                <w:lang w:eastAsia="ru-RU"/>
              </w:rPr>
              <w:t>Кокотов</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151,00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11.12.2017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11.12.2017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11.12.2017</w:t>
            </w:r>
          </w:p>
        </w:tc>
      </w:tr>
      <w:tr w:rsidR="009D5F9E" w:rsidRPr="004D3D8B" w:rsidTr="009D5F9E">
        <w:trPr>
          <w:trHeight w:val="426"/>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Услуги по технадзору.</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ООО "АСМ Мир"</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21.08.2017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21.08.2017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14.12.2017</w:t>
            </w:r>
          </w:p>
        </w:tc>
      </w:tr>
      <w:tr w:rsidR="009D5F9E" w:rsidRPr="004D3D8B" w:rsidTr="009D5F9E">
        <w:trPr>
          <w:trHeight w:val="65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Монтаж видеонаблюдения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ТСЖ "Новый 17"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29.12.2017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28.12.2017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28.12.2017</w:t>
            </w:r>
          </w:p>
        </w:tc>
      </w:tr>
      <w:tr w:rsidR="009D5F9E" w:rsidRPr="004D3D8B" w:rsidTr="009D5F9E">
        <w:trPr>
          <w:trHeight w:val="65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Обустройство (планировка, отсыпка) и монтаж спортивной и детской площадок</w:t>
            </w:r>
          </w:p>
        </w:tc>
        <w:tc>
          <w:tcPr>
            <w:tcW w:w="1063" w:type="dxa"/>
            <w:vMerge w:val="restart"/>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ТСЖ "Новый 17"</w:t>
            </w:r>
          </w:p>
        </w:tc>
        <w:tc>
          <w:tcPr>
            <w:tcW w:w="1205"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 xml:space="preserve">ИП </w:t>
            </w:r>
            <w:proofErr w:type="spellStart"/>
            <w:r w:rsidRPr="004D3D8B">
              <w:rPr>
                <w:rFonts w:ascii="Times New Roman" w:eastAsia="Times New Roman" w:hAnsi="Times New Roman"/>
                <w:sz w:val="18"/>
                <w:szCs w:val="18"/>
                <w:lang w:eastAsia="ru-RU"/>
              </w:rPr>
              <w:t>Магоев</w:t>
            </w:r>
            <w:proofErr w:type="spellEnd"/>
            <w:r w:rsidRPr="004D3D8B">
              <w:rPr>
                <w:rFonts w:ascii="Times New Roman" w:eastAsia="Times New Roman" w:hAnsi="Times New Roman"/>
                <w:sz w:val="18"/>
                <w:szCs w:val="18"/>
                <w:lang w:eastAsia="ru-RU"/>
              </w:rPr>
              <w:t xml:space="preserve"> Д.В.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97,36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01.09.2017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01.09.2017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20.11.2017</w:t>
            </w:r>
          </w:p>
        </w:tc>
      </w:tr>
      <w:tr w:rsidR="009D5F9E" w:rsidRPr="004D3D8B" w:rsidTr="009D5F9E">
        <w:trPr>
          <w:trHeight w:val="441"/>
        </w:trPr>
        <w:tc>
          <w:tcPr>
            <w:tcW w:w="198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p>
        </w:tc>
        <w:tc>
          <w:tcPr>
            <w:tcW w:w="1063" w:type="dxa"/>
            <w:vMerge/>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p>
        </w:tc>
        <w:tc>
          <w:tcPr>
            <w:tcW w:w="1205"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 xml:space="preserve">ИП </w:t>
            </w:r>
            <w:proofErr w:type="spellStart"/>
            <w:r w:rsidRPr="004D3D8B">
              <w:rPr>
                <w:rFonts w:ascii="Times New Roman" w:eastAsia="Times New Roman" w:hAnsi="Times New Roman"/>
                <w:sz w:val="18"/>
                <w:szCs w:val="18"/>
                <w:lang w:eastAsia="ru-RU"/>
              </w:rPr>
              <w:t>Конанов</w:t>
            </w:r>
            <w:proofErr w:type="spellEnd"/>
            <w:r w:rsidRPr="004D3D8B">
              <w:rPr>
                <w:rFonts w:ascii="Times New Roman" w:eastAsia="Times New Roman" w:hAnsi="Times New Roman"/>
                <w:sz w:val="18"/>
                <w:szCs w:val="18"/>
                <w:lang w:eastAsia="ru-RU"/>
              </w:rPr>
              <w:t xml:space="preserve"> А.В.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24,9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01.10.2017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01.10.2017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20.11.2017</w:t>
            </w:r>
          </w:p>
        </w:tc>
      </w:tr>
      <w:tr w:rsidR="009D5F9E" w:rsidRPr="004D3D8B" w:rsidTr="009D5F9E">
        <w:trPr>
          <w:trHeight w:val="441"/>
        </w:trPr>
        <w:tc>
          <w:tcPr>
            <w:tcW w:w="198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p>
        </w:tc>
        <w:tc>
          <w:tcPr>
            <w:tcW w:w="1063" w:type="dxa"/>
            <w:vMerge/>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p>
        </w:tc>
        <w:tc>
          <w:tcPr>
            <w:tcW w:w="1205"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 xml:space="preserve">ИП </w:t>
            </w:r>
            <w:proofErr w:type="spellStart"/>
            <w:r w:rsidRPr="004D3D8B">
              <w:rPr>
                <w:rFonts w:ascii="Times New Roman" w:eastAsia="Times New Roman" w:hAnsi="Times New Roman"/>
                <w:sz w:val="18"/>
                <w:szCs w:val="18"/>
                <w:lang w:eastAsia="ru-RU"/>
              </w:rPr>
              <w:t>Конанов</w:t>
            </w:r>
            <w:proofErr w:type="spellEnd"/>
            <w:r w:rsidRPr="004D3D8B">
              <w:rPr>
                <w:rFonts w:ascii="Times New Roman" w:eastAsia="Times New Roman" w:hAnsi="Times New Roman"/>
                <w:sz w:val="18"/>
                <w:szCs w:val="18"/>
                <w:lang w:eastAsia="ru-RU"/>
              </w:rPr>
              <w:t xml:space="preserve"> А.В.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70,2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01.10.2017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01.10.2017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20.11.2017</w:t>
            </w:r>
          </w:p>
        </w:tc>
      </w:tr>
      <w:tr w:rsidR="009D5F9E" w:rsidRPr="004D3D8B" w:rsidTr="009D5F9E">
        <w:trPr>
          <w:trHeight w:val="441"/>
        </w:trPr>
        <w:tc>
          <w:tcPr>
            <w:tcW w:w="198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p>
        </w:tc>
        <w:tc>
          <w:tcPr>
            <w:tcW w:w="1063" w:type="dxa"/>
            <w:vMerge/>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p>
        </w:tc>
        <w:tc>
          <w:tcPr>
            <w:tcW w:w="1205"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 xml:space="preserve">ИП </w:t>
            </w:r>
            <w:proofErr w:type="spellStart"/>
            <w:r w:rsidRPr="004D3D8B">
              <w:rPr>
                <w:rFonts w:ascii="Times New Roman" w:eastAsia="Times New Roman" w:hAnsi="Times New Roman"/>
                <w:sz w:val="18"/>
                <w:szCs w:val="18"/>
                <w:lang w:eastAsia="ru-RU"/>
              </w:rPr>
              <w:t>Козель</w:t>
            </w:r>
            <w:proofErr w:type="spellEnd"/>
            <w:r w:rsidRPr="004D3D8B">
              <w:rPr>
                <w:rFonts w:ascii="Times New Roman" w:eastAsia="Times New Roman" w:hAnsi="Times New Roman"/>
                <w:sz w:val="18"/>
                <w:szCs w:val="18"/>
                <w:lang w:eastAsia="ru-RU"/>
              </w:rPr>
              <w:t xml:space="preserve"> В.Г.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6,8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01.12.2017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01.12.2017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25.12.2017</w:t>
            </w:r>
          </w:p>
        </w:tc>
      </w:tr>
      <w:tr w:rsidR="009D5F9E" w:rsidRPr="004D3D8B" w:rsidTr="009D5F9E">
        <w:trPr>
          <w:trHeight w:val="441"/>
        </w:trPr>
        <w:tc>
          <w:tcPr>
            <w:tcW w:w="198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p>
        </w:tc>
        <w:tc>
          <w:tcPr>
            <w:tcW w:w="1063" w:type="dxa"/>
            <w:vMerge/>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p>
        </w:tc>
        <w:tc>
          <w:tcPr>
            <w:tcW w:w="1205"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 xml:space="preserve">ИП </w:t>
            </w:r>
            <w:proofErr w:type="spellStart"/>
            <w:r w:rsidRPr="004D3D8B">
              <w:rPr>
                <w:rFonts w:ascii="Times New Roman" w:eastAsia="Times New Roman" w:hAnsi="Times New Roman"/>
                <w:sz w:val="18"/>
                <w:szCs w:val="18"/>
                <w:lang w:eastAsia="ru-RU"/>
              </w:rPr>
              <w:t>Кокотов</w:t>
            </w:r>
            <w:proofErr w:type="spellEnd"/>
            <w:r w:rsidRPr="004D3D8B">
              <w:rPr>
                <w:rFonts w:ascii="Times New Roman" w:eastAsia="Times New Roman" w:hAnsi="Times New Roman"/>
                <w:sz w:val="18"/>
                <w:szCs w:val="18"/>
                <w:lang w:eastAsia="ru-RU"/>
              </w:rPr>
              <w:t xml:space="preserve"> А.В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4,1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04.10.2017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04.10.23017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25.12.2017</w:t>
            </w:r>
          </w:p>
        </w:tc>
      </w:tr>
      <w:tr w:rsidR="009D5F9E" w:rsidRPr="004D3D8B" w:rsidTr="009D5F9E">
        <w:trPr>
          <w:trHeight w:val="441"/>
        </w:trPr>
        <w:tc>
          <w:tcPr>
            <w:tcW w:w="198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p>
        </w:tc>
        <w:tc>
          <w:tcPr>
            <w:tcW w:w="1063" w:type="dxa"/>
            <w:vMerge/>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p>
        </w:tc>
        <w:tc>
          <w:tcPr>
            <w:tcW w:w="1205"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 xml:space="preserve">ИП </w:t>
            </w:r>
            <w:proofErr w:type="spellStart"/>
            <w:r w:rsidRPr="004D3D8B">
              <w:rPr>
                <w:rFonts w:ascii="Times New Roman" w:eastAsia="Times New Roman" w:hAnsi="Times New Roman"/>
                <w:sz w:val="18"/>
                <w:szCs w:val="18"/>
                <w:lang w:eastAsia="ru-RU"/>
              </w:rPr>
              <w:t>Кокотов</w:t>
            </w:r>
            <w:proofErr w:type="spellEnd"/>
            <w:r w:rsidRPr="004D3D8B">
              <w:rPr>
                <w:rFonts w:ascii="Times New Roman" w:eastAsia="Times New Roman" w:hAnsi="Times New Roman"/>
                <w:sz w:val="18"/>
                <w:szCs w:val="18"/>
                <w:lang w:eastAsia="ru-RU"/>
              </w:rPr>
              <w:t xml:space="preserve"> А.В.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8,3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04.10.2017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04.10.2017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25.12.2017</w:t>
            </w:r>
          </w:p>
        </w:tc>
      </w:tr>
      <w:tr w:rsidR="009D5F9E" w:rsidRPr="004D3D8B" w:rsidTr="009D5F9E">
        <w:trPr>
          <w:trHeight w:val="441"/>
        </w:trPr>
        <w:tc>
          <w:tcPr>
            <w:tcW w:w="198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p>
        </w:tc>
        <w:tc>
          <w:tcPr>
            <w:tcW w:w="1063" w:type="dxa"/>
            <w:vMerge/>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p>
        </w:tc>
        <w:tc>
          <w:tcPr>
            <w:tcW w:w="1205"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ООО «</w:t>
            </w:r>
            <w:proofErr w:type="gramStart"/>
            <w:r w:rsidRPr="004D3D8B">
              <w:rPr>
                <w:rFonts w:ascii="Times New Roman" w:eastAsia="Times New Roman" w:hAnsi="Times New Roman"/>
                <w:sz w:val="18"/>
                <w:szCs w:val="18"/>
                <w:lang w:eastAsia="ru-RU"/>
              </w:rPr>
              <w:t>Сортавальский</w:t>
            </w:r>
            <w:proofErr w:type="gramEnd"/>
            <w:r w:rsidRPr="004D3D8B">
              <w:rPr>
                <w:rFonts w:ascii="Times New Roman" w:eastAsia="Times New Roman" w:hAnsi="Times New Roman"/>
                <w:sz w:val="18"/>
                <w:szCs w:val="18"/>
                <w:lang w:eastAsia="ru-RU"/>
              </w:rPr>
              <w:t xml:space="preserve"> ДСЗ»</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6,01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04.10.2017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04.10.2017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25.12.2017</w:t>
            </w:r>
          </w:p>
        </w:tc>
      </w:tr>
      <w:tr w:rsidR="009D5F9E" w:rsidRPr="004D3D8B" w:rsidTr="009D5F9E">
        <w:trPr>
          <w:trHeight w:val="42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both"/>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 xml:space="preserve">Услуги по ведению </w:t>
            </w:r>
            <w:proofErr w:type="spellStart"/>
            <w:r w:rsidRPr="004D3D8B">
              <w:rPr>
                <w:rFonts w:ascii="Times New Roman" w:eastAsia="Times New Roman" w:hAnsi="Times New Roman"/>
                <w:sz w:val="18"/>
                <w:szCs w:val="18"/>
                <w:lang w:eastAsia="ru-RU"/>
              </w:rPr>
              <w:t>спецсчета</w:t>
            </w:r>
            <w:proofErr w:type="spellEnd"/>
            <w:r w:rsidRPr="004D3D8B">
              <w:rPr>
                <w:rFonts w:ascii="Times New Roman" w:eastAsia="Times New Roman" w:hAnsi="Times New Roman"/>
                <w:sz w:val="18"/>
                <w:szCs w:val="18"/>
                <w:lang w:eastAsia="ru-RU"/>
              </w:rPr>
              <w:t>.</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ПАО «Сбербанк»</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10,3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01.07.2017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01.07.2017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01.12.2017</w:t>
            </w:r>
          </w:p>
        </w:tc>
      </w:tr>
      <w:tr w:rsidR="009D5F9E" w:rsidRPr="004D3D8B" w:rsidTr="009D5F9E">
        <w:trPr>
          <w:trHeight w:val="27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Услуги по спилу аварийных деревьев.</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ООО «Контур плюс»</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19.10.2017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19.12.2017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01.12.2017</w:t>
            </w:r>
          </w:p>
        </w:tc>
      </w:tr>
      <w:tr w:rsidR="009D5F9E" w:rsidRPr="004D3D8B" w:rsidTr="009D5F9E">
        <w:trPr>
          <w:trHeight w:val="479"/>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Приобретение тротуарной плитки</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ООО "</w:t>
            </w:r>
            <w:proofErr w:type="spellStart"/>
            <w:r w:rsidRPr="004D3D8B">
              <w:rPr>
                <w:rFonts w:ascii="Times New Roman" w:eastAsia="Times New Roman" w:hAnsi="Times New Roman"/>
                <w:sz w:val="18"/>
                <w:szCs w:val="18"/>
                <w:lang w:eastAsia="ru-RU"/>
              </w:rPr>
              <w:t>СортСтройИнжиниринг</w:t>
            </w:r>
            <w:proofErr w:type="spellEnd"/>
            <w:r w:rsidRPr="004D3D8B">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489,60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19.12.2017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19.12.2017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26.12.2017</w:t>
            </w:r>
          </w:p>
        </w:tc>
      </w:tr>
      <w:tr w:rsidR="009D5F9E" w:rsidRPr="004D3D8B" w:rsidTr="009D5F9E">
        <w:trPr>
          <w:trHeight w:val="479"/>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Услуги по составлению смет</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Шарик 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05.12.2017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05.12.2017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12.12.2017</w:t>
            </w:r>
          </w:p>
        </w:tc>
      </w:tr>
      <w:tr w:rsidR="009D5F9E" w:rsidRPr="004D3D8B" w:rsidTr="009D5F9E">
        <w:trPr>
          <w:trHeight w:val="479"/>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both"/>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Услуги по проверке смет</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center"/>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ООО «РЦСС»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19.12.2017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19.12.2017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5F9E" w:rsidRPr="004D3D8B" w:rsidRDefault="009D5F9E" w:rsidP="004D3D8B">
            <w:pPr>
              <w:spacing w:after="0" w:line="240" w:lineRule="auto"/>
              <w:jc w:val="right"/>
              <w:rPr>
                <w:rFonts w:ascii="Times New Roman" w:eastAsia="Times New Roman" w:hAnsi="Times New Roman"/>
                <w:sz w:val="18"/>
                <w:szCs w:val="18"/>
                <w:lang w:eastAsia="ru-RU"/>
              </w:rPr>
            </w:pPr>
            <w:r w:rsidRPr="004D3D8B">
              <w:rPr>
                <w:rFonts w:ascii="Times New Roman" w:eastAsia="Times New Roman" w:hAnsi="Times New Roman"/>
                <w:sz w:val="18"/>
                <w:szCs w:val="18"/>
                <w:lang w:eastAsia="ru-RU"/>
              </w:rPr>
              <w:t>27.12.2017</w:t>
            </w:r>
          </w:p>
        </w:tc>
      </w:tr>
      <w:tr w:rsidR="009D5F9E" w:rsidRPr="004D3D8B" w:rsidTr="009D5F9E">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F9E" w:rsidRPr="004D3D8B" w:rsidRDefault="009D5F9E" w:rsidP="004D3D8B">
            <w:pPr>
              <w:spacing w:after="0" w:line="240" w:lineRule="auto"/>
              <w:jc w:val="both"/>
              <w:rPr>
                <w:rFonts w:ascii="Times New Roman" w:eastAsia="Times New Roman" w:hAnsi="Times New Roman"/>
                <w:b/>
                <w:sz w:val="20"/>
                <w:szCs w:val="20"/>
                <w:lang w:eastAsia="ru-RU"/>
              </w:rPr>
            </w:pPr>
            <w:r w:rsidRPr="004D3D8B">
              <w:rPr>
                <w:rFonts w:ascii="Times New Roman" w:eastAsia="Times New Roman" w:hAnsi="Times New Roman"/>
                <w:b/>
                <w:sz w:val="20"/>
                <w:szCs w:val="20"/>
                <w:lang w:eastAsia="ru-RU"/>
              </w:rPr>
              <w:t>Всего</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9D5F9E" w:rsidRPr="004D3D8B" w:rsidRDefault="009D5F9E" w:rsidP="004D3D8B">
            <w:pPr>
              <w:spacing w:after="0" w:line="240" w:lineRule="auto"/>
              <w:rPr>
                <w:rFonts w:ascii="Times New Roman" w:eastAsia="Times New Roman" w:hAnsi="Times New Roman"/>
                <w:b/>
                <w:sz w:val="20"/>
                <w:szCs w:val="20"/>
                <w:lang w:eastAsia="ru-RU"/>
              </w:rPr>
            </w:pPr>
            <w:r w:rsidRPr="004D3D8B">
              <w:rPr>
                <w:rFonts w:ascii="Times New Roman" w:eastAsia="Times New Roman" w:hAnsi="Times New Roman"/>
                <w:b/>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5F9E" w:rsidRPr="004D3D8B" w:rsidRDefault="009D5F9E" w:rsidP="004D3D8B">
            <w:pPr>
              <w:spacing w:after="0" w:line="240" w:lineRule="auto"/>
              <w:jc w:val="right"/>
              <w:rPr>
                <w:rFonts w:ascii="Times New Roman" w:eastAsia="Times New Roman" w:hAnsi="Times New Roman"/>
                <w:b/>
                <w:sz w:val="20"/>
                <w:szCs w:val="20"/>
                <w:lang w:eastAsia="ru-RU"/>
              </w:rPr>
            </w:pPr>
            <w:r w:rsidRPr="004D3D8B">
              <w:rPr>
                <w:rFonts w:ascii="Times New Roman" w:eastAsia="Times New Roman" w:hAnsi="Times New Roman"/>
                <w:b/>
                <w:sz w:val="20"/>
                <w:szCs w:val="20"/>
                <w:lang w:eastAsia="ru-RU"/>
              </w:rPr>
              <w:t>1 296,78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5F9E" w:rsidRPr="004D3D8B" w:rsidRDefault="009D5F9E" w:rsidP="004D3D8B">
            <w:pPr>
              <w:spacing w:after="0" w:line="240" w:lineRule="auto"/>
              <w:jc w:val="right"/>
              <w:rPr>
                <w:rFonts w:ascii="Times New Roman" w:eastAsia="Times New Roman" w:hAnsi="Times New Roman"/>
                <w:b/>
                <w:sz w:val="20"/>
                <w:szCs w:val="20"/>
                <w:lang w:eastAsia="ru-RU"/>
              </w:rPr>
            </w:pPr>
            <w:r w:rsidRPr="004D3D8B">
              <w:rPr>
                <w:rFonts w:ascii="Times New Roman" w:eastAsia="Times New Roman" w:hAnsi="Times New Roman"/>
                <w:b/>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D5F9E" w:rsidRPr="004D3D8B" w:rsidRDefault="009D5F9E" w:rsidP="004D3D8B">
            <w:pPr>
              <w:spacing w:after="0" w:line="240" w:lineRule="auto"/>
              <w:jc w:val="right"/>
              <w:rPr>
                <w:rFonts w:ascii="Times New Roman" w:eastAsia="Times New Roman" w:hAnsi="Times New Roman"/>
                <w:b/>
                <w:sz w:val="20"/>
                <w:szCs w:val="20"/>
                <w:lang w:eastAsia="ru-RU"/>
              </w:rPr>
            </w:pPr>
            <w:r w:rsidRPr="004D3D8B">
              <w:rPr>
                <w:rFonts w:ascii="Times New Roman" w:eastAsia="Times New Roman" w:hAnsi="Times New Roman"/>
                <w:b/>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5F9E" w:rsidRPr="004D3D8B" w:rsidRDefault="009D5F9E" w:rsidP="004D3D8B">
            <w:pPr>
              <w:spacing w:after="0" w:line="240" w:lineRule="auto"/>
              <w:jc w:val="right"/>
              <w:rPr>
                <w:rFonts w:ascii="Times New Roman" w:eastAsia="Times New Roman" w:hAnsi="Times New Roman"/>
                <w:b/>
                <w:sz w:val="20"/>
                <w:szCs w:val="20"/>
                <w:lang w:eastAsia="ru-RU"/>
              </w:rPr>
            </w:pPr>
            <w:r w:rsidRPr="004D3D8B">
              <w:rPr>
                <w:rFonts w:ascii="Times New Roman" w:eastAsia="Times New Roman" w:hAnsi="Times New Roman"/>
                <w:b/>
                <w:sz w:val="20"/>
                <w:szCs w:val="20"/>
                <w:lang w:eastAsia="ru-RU"/>
              </w:rPr>
              <w:t> </w:t>
            </w:r>
          </w:p>
        </w:tc>
      </w:tr>
    </w:tbl>
    <w:p w:rsidR="009D5F9E" w:rsidRPr="004D3D8B" w:rsidRDefault="009D5F9E" w:rsidP="004D3D8B">
      <w:pPr>
        <w:tabs>
          <w:tab w:val="left" w:pos="2676"/>
        </w:tabs>
        <w:spacing w:after="0" w:line="240" w:lineRule="auto"/>
        <w:jc w:val="both"/>
        <w:rPr>
          <w:rFonts w:ascii="Times New Roman" w:hAnsi="Times New Roman"/>
          <w:sz w:val="28"/>
          <w:szCs w:val="28"/>
        </w:rPr>
      </w:pPr>
    </w:p>
    <w:p w:rsidR="009D5F9E" w:rsidRPr="004D3D8B" w:rsidRDefault="009D5F9E" w:rsidP="004D3D8B">
      <w:pPr>
        <w:tabs>
          <w:tab w:val="left" w:pos="2676"/>
        </w:tabs>
        <w:spacing w:after="0" w:line="240" w:lineRule="auto"/>
        <w:jc w:val="both"/>
        <w:rPr>
          <w:rFonts w:ascii="Times New Roman" w:eastAsia="Times New Roman" w:hAnsi="Times New Roman"/>
          <w:sz w:val="28"/>
          <w:szCs w:val="28"/>
          <w:lang w:eastAsia="ru-RU"/>
        </w:rPr>
      </w:pPr>
      <w:r w:rsidRPr="004D3D8B">
        <w:rPr>
          <w:rFonts w:ascii="Times New Roman" w:hAnsi="Times New Roman"/>
          <w:sz w:val="24"/>
          <w:szCs w:val="24"/>
        </w:rPr>
        <w:t xml:space="preserve">     </w:t>
      </w:r>
      <w:r w:rsidRPr="004D3D8B">
        <w:rPr>
          <w:rFonts w:ascii="Times New Roman" w:hAnsi="Times New Roman"/>
          <w:sz w:val="28"/>
          <w:szCs w:val="28"/>
        </w:rPr>
        <w:t xml:space="preserve">        Всего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были представлены документы, подтверждающие фактичекское выполнение работ и приобретение материалов для благоустройства придомовой территории на общую сумму </w:t>
      </w:r>
      <w:r w:rsidRPr="004D3D8B">
        <w:rPr>
          <w:rFonts w:ascii="Times New Roman" w:eastAsia="Times New Roman" w:hAnsi="Times New Roman"/>
          <w:sz w:val="28"/>
          <w:szCs w:val="28"/>
          <w:lang w:eastAsia="ru-RU"/>
        </w:rPr>
        <w:t xml:space="preserve">1 296,78 тыс. руб. </w:t>
      </w:r>
    </w:p>
    <w:p w:rsidR="009D5F9E" w:rsidRPr="00B866E3" w:rsidRDefault="009D5F9E" w:rsidP="004D3D8B">
      <w:pPr>
        <w:tabs>
          <w:tab w:val="left" w:pos="2676"/>
        </w:tabs>
        <w:spacing w:after="0" w:line="240" w:lineRule="auto"/>
        <w:jc w:val="both"/>
        <w:rPr>
          <w:rFonts w:ascii="Times New Roman" w:eastAsia="Times New Roman" w:hAnsi="Times New Roman"/>
          <w:sz w:val="28"/>
          <w:szCs w:val="28"/>
          <w:lang w:eastAsia="ru-RU"/>
        </w:rPr>
      </w:pPr>
      <w:r w:rsidRPr="004D3D8B">
        <w:rPr>
          <w:rFonts w:ascii="Times New Roman" w:eastAsia="Times New Roman" w:hAnsi="Times New Roman"/>
          <w:sz w:val="28"/>
          <w:szCs w:val="28"/>
          <w:lang w:eastAsia="ru-RU"/>
        </w:rPr>
        <w:t xml:space="preserve">       </w:t>
      </w:r>
      <w:r w:rsidRPr="004D3D8B">
        <w:rPr>
          <w:rFonts w:ascii="Times New Roman" w:hAnsi="Times New Roman"/>
          <w:sz w:val="28"/>
          <w:szCs w:val="28"/>
        </w:rPr>
        <w:t xml:space="preserve">При проверке представленных </w:t>
      </w:r>
      <w:r w:rsidRPr="00B866E3">
        <w:rPr>
          <w:rFonts w:ascii="Times New Roman" w:hAnsi="Times New Roman"/>
          <w:sz w:val="28"/>
          <w:szCs w:val="28"/>
        </w:rPr>
        <w:t xml:space="preserve">документов выявлены случаи нарушения сроков выполнения работ, установленных пунктом 2.1.1 </w:t>
      </w:r>
      <w:r w:rsidR="00DB5F01">
        <w:rPr>
          <w:rFonts w:ascii="Times New Roman" w:hAnsi="Times New Roman"/>
          <w:sz w:val="28"/>
          <w:szCs w:val="28"/>
        </w:rPr>
        <w:t>с</w:t>
      </w:r>
      <w:r w:rsidRPr="00B866E3">
        <w:rPr>
          <w:rFonts w:ascii="Times New Roman" w:hAnsi="Times New Roman"/>
          <w:sz w:val="28"/>
          <w:szCs w:val="28"/>
        </w:rPr>
        <w:t>оглашения о предоставлении субсидии (до 01.10.2017 года).</w:t>
      </w:r>
      <w:r w:rsidRPr="00B866E3">
        <w:rPr>
          <w:rFonts w:ascii="Times New Roman" w:eastAsia="Times New Roman" w:hAnsi="Times New Roman"/>
          <w:sz w:val="20"/>
          <w:szCs w:val="20"/>
          <w:lang w:eastAsia="ru-RU"/>
        </w:rPr>
        <w:t xml:space="preserve"> </w:t>
      </w:r>
    </w:p>
    <w:p w:rsidR="009D5F9E" w:rsidRDefault="009D5F9E" w:rsidP="00B118B9">
      <w:pPr>
        <w:spacing w:after="0" w:line="240" w:lineRule="auto"/>
        <w:ind w:firstLine="708"/>
        <w:jc w:val="both"/>
        <w:rPr>
          <w:rFonts w:ascii="Times New Roman" w:hAnsi="Times New Roman"/>
          <w:sz w:val="28"/>
          <w:szCs w:val="28"/>
        </w:rPr>
      </w:pPr>
      <w:proofErr w:type="gramStart"/>
      <w:r w:rsidRPr="004D3D8B">
        <w:rPr>
          <w:rFonts w:ascii="Times New Roman" w:eastAsia="Times New Roman" w:hAnsi="Times New Roman"/>
          <w:sz w:val="28"/>
          <w:szCs w:val="28"/>
          <w:lang w:eastAsia="ru-RU"/>
        </w:rPr>
        <w:t xml:space="preserve">Согласно пояснениям, представленным председателем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нарушение сроков выполнения работ произошло по причине не выполнения договора – подряда подрядчиком ИП Воробьевым А.А. На выполнение работ по асфальтированию дворовых проездов 18.07.2017 года по решению Общественной комиссии, зафиксированному в Протоколе от </w:t>
      </w:r>
      <w:r w:rsidRPr="004D3D8B">
        <w:rPr>
          <w:rFonts w:ascii="Times New Roman" w:hAnsi="Times New Roman"/>
          <w:sz w:val="28"/>
          <w:szCs w:val="28"/>
        </w:rPr>
        <w:lastRenderedPageBreak/>
        <w:t xml:space="preserve">20.06.2017г. был заключен договор подряда с ИП Воробьевым А.А. ИП Воробьев А.А. 31 сентября 2017 г уведомил </w:t>
      </w:r>
      <w:r w:rsidRPr="004D3D8B">
        <w:rPr>
          <w:rFonts w:ascii="Times New Roman" w:eastAsiaTheme="minorHAnsi" w:hAnsi="Times New Roman"/>
          <w:sz w:val="28"/>
          <w:szCs w:val="28"/>
        </w:rPr>
        <w:t>ТСЖ</w:t>
      </w:r>
      <w:proofErr w:type="gramEnd"/>
      <w:r w:rsidRPr="004D3D8B">
        <w:rPr>
          <w:rFonts w:ascii="Times New Roman" w:eastAsiaTheme="minorHAnsi" w:hAnsi="Times New Roman"/>
          <w:sz w:val="28"/>
          <w:szCs w:val="28"/>
        </w:rPr>
        <w:t xml:space="preserve"> «Новый-17»</w:t>
      </w:r>
      <w:r w:rsidRPr="004D3D8B">
        <w:rPr>
          <w:rFonts w:ascii="Times New Roman" w:hAnsi="Times New Roman"/>
          <w:sz w:val="28"/>
          <w:szCs w:val="28"/>
        </w:rPr>
        <w:t xml:space="preserve"> о невозможности завершения работ в срок и приостановлении исполнения договора. </w:t>
      </w:r>
      <w:proofErr w:type="gramStart"/>
      <w:r w:rsidRPr="004D3D8B">
        <w:rPr>
          <w:rFonts w:ascii="Times New Roman" w:hAnsi="Times New Roman"/>
          <w:sz w:val="28"/>
          <w:szCs w:val="28"/>
        </w:rPr>
        <w:t>Работы, предусмотренные договором подрядчик не выполнил</w:t>
      </w:r>
      <w:proofErr w:type="gramEnd"/>
      <w:r w:rsidRPr="004D3D8B">
        <w:rPr>
          <w:rFonts w:ascii="Times New Roman" w:hAnsi="Times New Roman"/>
          <w:sz w:val="28"/>
          <w:szCs w:val="28"/>
        </w:rPr>
        <w:t xml:space="preserve">. 29 ноября 2017 года договор между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и ИП Воробьевым А.А. был расторгнут. Невыполнение работ ИП Воробьевым А.А. в срок и расторжение с ним договора, повлекло невыполнение запланированных мероприятий в срок, установленный </w:t>
      </w:r>
      <w:r w:rsidR="00DB5F01">
        <w:rPr>
          <w:rFonts w:ascii="Times New Roman" w:hAnsi="Times New Roman"/>
          <w:sz w:val="28"/>
          <w:szCs w:val="28"/>
        </w:rPr>
        <w:t>с</w:t>
      </w:r>
      <w:r w:rsidRPr="004D3D8B">
        <w:rPr>
          <w:rFonts w:ascii="Times New Roman" w:hAnsi="Times New Roman"/>
          <w:sz w:val="28"/>
          <w:szCs w:val="28"/>
        </w:rPr>
        <w:t>оглашением.</w:t>
      </w:r>
    </w:p>
    <w:p w:rsidR="004D226C" w:rsidRPr="00F9113C" w:rsidRDefault="004D226C" w:rsidP="004D226C">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Вместе с пояснениями от 10.07.2018г., по акту проверки Администрацией Сортавальского поселения было представлено в Контрольно-счетный комитет </w:t>
      </w:r>
      <w:r w:rsidR="001C0F32">
        <w:rPr>
          <w:rFonts w:ascii="Times New Roman" w:hAnsi="Times New Roman"/>
          <w:sz w:val="28"/>
          <w:szCs w:val="28"/>
        </w:rPr>
        <w:t>д</w:t>
      </w:r>
      <w:r>
        <w:rPr>
          <w:rFonts w:ascii="Times New Roman" w:hAnsi="Times New Roman"/>
          <w:sz w:val="28"/>
          <w:szCs w:val="28"/>
        </w:rPr>
        <w:t xml:space="preserve">ополнительное соглашение от 29.09.2017г.  </w:t>
      </w:r>
      <w:r w:rsidRPr="004D3D8B">
        <w:rPr>
          <w:rFonts w:ascii="Times New Roman" w:eastAsiaTheme="minorHAnsi" w:hAnsi="Times New Roman"/>
          <w:sz w:val="28"/>
          <w:szCs w:val="28"/>
        </w:rPr>
        <w:t>ТСЖ «</w:t>
      </w:r>
      <w:proofErr w:type="gramStart"/>
      <w:r w:rsidRPr="004D3D8B">
        <w:rPr>
          <w:rFonts w:ascii="Times New Roman" w:eastAsiaTheme="minorHAnsi" w:hAnsi="Times New Roman"/>
          <w:sz w:val="28"/>
          <w:szCs w:val="28"/>
        </w:rPr>
        <w:t>Новый-17</w:t>
      </w:r>
      <w:proofErr w:type="gramEnd"/>
      <w:r w:rsidRPr="004D3D8B">
        <w:rPr>
          <w:rFonts w:ascii="Times New Roman" w:eastAsiaTheme="minorHAnsi" w:hAnsi="Times New Roman"/>
          <w:sz w:val="28"/>
          <w:szCs w:val="28"/>
        </w:rPr>
        <w:t>»</w:t>
      </w:r>
      <w:r>
        <w:rPr>
          <w:rFonts w:ascii="Times New Roman" w:eastAsiaTheme="minorHAnsi" w:hAnsi="Times New Roman"/>
          <w:sz w:val="28"/>
          <w:szCs w:val="28"/>
        </w:rPr>
        <w:t xml:space="preserve"> </w:t>
      </w:r>
      <w:r>
        <w:rPr>
          <w:rFonts w:ascii="Times New Roman" w:hAnsi="Times New Roman"/>
          <w:sz w:val="28"/>
          <w:szCs w:val="28"/>
        </w:rPr>
        <w:t xml:space="preserve">согласно </w:t>
      </w:r>
      <w:proofErr w:type="gramStart"/>
      <w:r>
        <w:rPr>
          <w:rFonts w:ascii="Times New Roman" w:hAnsi="Times New Roman"/>
          <w:sz w:val="28"/>
          <w:szCs w:val="28"/>
        </w:rPr>
        <w:t>которому</w:t>
      </w:r>
      <w:proofErr w:type="gramEnd"/>
      <w:r>
        <w:rPr>
          <w:rFonts w:ascii="Times New Roman" w:hAnsi="Times New Roman"/>
          <w:sz w:val="28"/>
          <w:szCs w:val="28"/>
        </w:rPr>
        <w:t xml:space="preserve"> срок выполнения работ (до 01.10.2017 года) продлен до 31.12.2017 года. По информации, содержащейся в письме от 10.07.2018г. дополнительное оглашение не было представлено к проверке в связи с большим объемом предоставляемых для проверки документов.</w:t>
      </w:r>
    </w:p>
    <w:p w:rsidR="004D226C" w:rsidRPr="004D3D8B" w:rsidRDefault="004D226C" w:rsidP="00B118B9">
      <w:pPr>
        <w:spacing w:after="0" w:line="240" w:lineRule="auto"/>
        <w:ind w:firstLine="708"/>
        <w:jc w:val="both"/>
        <w:rPr>
          <w:rFonts w:ascii="Times New Roman" w:eastAsia="Times New Roman" w:hAnsi="Times New Roman"/>
          <w:sz w:val="28"/>
          <w:szCs w:val="28"/>
          <w:lang w:eastAsia="ru-RU"/>
        </w:rPr>
      </w:pP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По условиям </w:t>
      </w:r>
      <w:r w:rsidR="00DB5F01">
        <w:rPr>
          <w:rFonts w:ascii="Times New Roman" w:hAnsi="Times New Roman"/>
          <w:sz w:val="28"/>
          <w:szCs w:val="28"/>
        </w:rPr>
        <w:t>с</w:t>
      </w:r>
      <w:r w:rsidRPr="004D3D8B">
        <w:rPr>
          <w:rFonts w:ascii="Times New Roman" w:hAnsi="Times New Roman"/>
          <w:sz w:val="28"/>
          <w:szCs w:val="28"/>
        </w:rPr>
        <w:t xml:space="preserve">оглашения (пункт 2.1.3),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было обязано включить в комиссию по приемке представителя Администрации, не менее трех представителей Общественной комиссии и не менее трех представителей от совета многоквартирного дома, а также согласовать с Администрацией Сортавальского городского поселения акты приемки работ по благоустройству территории. </w:t>
      </w: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Представленные к проверке акты приема передачи оборудования (товарные накладные), акты приемки выполненных работ:</w:t>
      </w:r>
    </w:p>
    <w:p w:rsidR="009D5F9E" w:rsidRPr="004D3D8B" w:rsidRDefault="009D5F9E" w:rsidP="00B118B9">
      <w:pPr>
        <w:tabs>
          <w:tab w:val="left" w:pos="2676"/>
        </w:tabs>
        <w:spacing w:after="0" w:line="240" w:lineRule="auto"/>
        <w:jc w:val="both"/>
        <w:rPr>
          <w:rFonts w:ascii="Times New Roman" w:eastAsia="Times New Roman" w:hAnsi="Times New Roman"/>
          <w:color w:val="000000"/>
          <w:sz w:val="28"/>
          <w:szCs w:val="28"/>
          <w:lang w:eastAsia="ru-RU"/>
        </w:rPr>
      </w:pPr>
      <w:r w:rsidRPr="004D3D8B">
        <w:rPr>
          <w:rFonts w:ascii="Times New Roman" w:hAnsi="Times New Roman"/>
          <w:sz w:val="28"/>
          <w:szCs w:val="28"/>
        </w:rPr>
        <w:t>-акт по</w:t>
      </w:r>
      <w:r w:rsidRPr="004D3D8B">
        <w:rPr>
          <w:rFonts w:ascii="Times New Roman" w:eastAsia="Times New Roman" w:hAnsi="Times New Roman"/>
          <w:color w:val="000000"/>
          <w:sz w:val="28"/>
          <w:szCs w:val="28"/>
          <w:lang w:eastAsia="ru-RU"/>
        </w:rPr>
        <w:t xml:space="preserve"> приемке работ №5 от 21.08.2017г. доставке элементов для оборудования детской игровой площадки;</w:t>
      </w: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-товарная накладная №46 от 23.08.2017г. на оборудование детской площадки;</w:t>
      </w: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-товарная накладная №4248 от 04.10.2017г. на песок для отсыпки спортивной площадки;</w:t>
      </w: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-товарная накладная №4532 от 16.10.2017г. на песок для отсыпки спортивной площадки;</w:t>
      </w: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-акт №116 от 31.10.2017г. приемки выполненных работ установке наружных светильников;</w:t>
      </w: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-акт №139 от 01.12.2017г. приемки выполненных услуг по озеленению (спилу деревьев);</w:t>
      </w: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-товарная накладная №681 от 11.12.2017г. на оборудование для спортивной площадки;</w:t>
      </w: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-товарная накладная №125 и №126 от 26.12.2017г. тротуарную плитку подписаны председателем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w:t>
      </w:r>
    </w:p>
    <w:p w:rsidR="009D5F9E" w:rsidRPr="004D3D8B" w:rsidRDefault="009D5F9E" w:rsidP="00B118B9">
      <w:pPr>
        <w:tabs>
          <w:tab w:val="left" w:pos="2676"/>
        </w:tabs>
        <w:spacing w:after="0" w:line="240" w:lineRule="auto"/>
        <w:jc w:val="both"/>
        <w:rPr>
          <w:rFonts w:ascii="Times New Roman" w:eastAsia="Times New Roman" w:hAnsi="Times New Roman"/>
          <w:color w:val="000000"/>
          <w:sz w:val="28"/>
          <w:szCs w:val="28"/>
          <w:lang w:eastAsia="ru-RU"/>
        </w:rPr>
      </w:pPr>
      <w:r w:rsidRPr="004D3D8B">
        <w:rPr>
          <w:rFonts w:ascii="Times New Roman" w:eastAsia="Times New Roman" w:hAnsi="Times New Roman"/>
          <w:color w:val="000000"/>
          <w:sz w:val="28"/>
          <w:szCs w:val="28"/>
          <w:lang w:eastAsia="ru-RU"/>
        </w:rPr>
        <w:t xml:space="preserve">          Таким образом, </w:t>
      </w:r>
      <w:r w:rsidRPr="004D3D8B">
        <w:rPr>
          <w:rFonts w:ascii="Times New Roman" w:hAnsi="Times New Roman"/>
          <w:sz w:val="28"/>
          <w:szCs w:val="28"/>
        </w:rPr>
        <w:t xml:space="preserve">к проверке не представлено документального подтверждения приемки выполненных работ, услуг и поставленных товаров, комиссией в составе, оговоренном пунктом 2.1.3 </w:t>
      </w:r>
      <w:r w:rsidR="00DB5F01">
        <w:rPr>
          <w:rFonts w:ascii="Times New Roman" w:hAnsi="Times New Roman"/>
          <w:sz w:val="28"/>
          <w:szCs w:val="28"/>
        </w:rPr>
        <w:t>с</w:t>
      </w:r>
      <w:r w:rsidRPr="004D3D8B">
        <w:rPr>
          <w:rFonts w:ascii="Times New Roman" w:hAnsi="Times New Roman"/>
          <w:sz w:val="28"/>
          <w:szCs w:val="28"/>
        </w:rPr>
        <w:t>оглашения</w:t>
      </w:r>
      <w:r w:rsidRPr="004D3D8B">
        <w:rPr>
          <w:rFonts w:ascii="Times New Roman" w:eastAsia="Times New Roman" w:hAnsi="Times New Roman"/>
          <w:color w:val="000000"/>
          <w:sz w:val="28"/>
          <w:szCs w:val="28"/>
          <w:lang w:eastAsia="ru-RU"/>
        </w:rPr>
        <w:t xml:space="preserve">. </w:t>
      </w:r>
    </w:p>
    <w:p w:rsidR="00B866E3" w:rsidRDefault="009D5F9E" w:rsidP="00B118B9">
      <w:pPr>
        <w:tabs>
          <w:tab w:val="left" w:pos="2676"/>
        </w:tabs>
        <w:spacing w:after="0" w:line="240" w:lineRule="auto"/>
        <w:jc w:val="both"/>
        <w:rPr>
          <w:rFonts w:ascii="Times New Roman" w:hAnsi="Times New Roman"/>
          <w:sz w:val="28"/>
          <w:szCs w:val="28"/>
        </w:rPr>
      </w:pPr>
      <w:r w:rsidRPr="00A022BB">
        <w:rPr>
          <w:rFonts w:ascii="Times New Roman" w:hAnsi="Times New Roman"/>
          <w:sz w:val="28"/>
          <w:szCs w:val="28"/>
        </w:rPr>
        <w:t xml:space="preserve">        Проверке представлены документы, подтверждающие выполнение работ, произведенных в качестве </w:t>
      </w:r>
      <w:proofErr w:type="spellStart"/>
      <w:r w:rsidRPr="00A022BB">
        <w:rPr>
          <w:rFonts w:ascii="Times New Roman" w:hAnsi="Times New Roman"/>
          <w:sz w:val="28"/>
          <w:szCs w:val="28"/>
        </w:rPr>
        <w:t>софинансирования</w:t>
      </w:r>
      <w:proofErr w:type="spellEnd"/>
      <w:r w:rsidRPr="00A022BB">
        <w:rPr>
          <w:rFonts w:ascii="Times New Roman" w:hAnsi="Times New Roman"/>
          <w:sz w:val="28"/>
          <w:szCs w:val="28"/>
        </w:rPr>
        <w:t xml:space="preserve"> за счет средств </w:t>
      </w:r>
      <w:r w:rsidRPr="00A022BB">
        <w:rPr>
          <w:rFonts w:ascii="Times New Roman" w:hAnsi="Times New Roman"/>
          <w:sz w:val="28"/>
          <w:szCs w:val="28"/>
        </w:rPr>
        <w:lastRenderedPageBreak/>
        <w:t xml:space="preserve">собственников и нанимателей жилых помещений в многоквартирном доме. Общая стоимость работ, произведенных в качестве долевого </w:t>
      </w:r>
      <w:proofErr w:type="spellStart"/>
      <w:r w:rsidRPr="00A022BB">
        <w:rPr>
          <w:rFonts w:ascii="Times New Roman" w:hAnsi="Times New Roman"/>
          <w:sz w:val="28"/>
          <w:szCs w:val="28"/>
        </w:rPr>
        <w:t>софинансирования</w:t>
      </w:r>
      <w:proofErr w:type="spellEnd"/>
      <w:r w:rsidRPr="00A022BB">
        <w:rPr>
          <w:rFonts w:ascii="Times New Roman" w:hAnsi="Times New Roman"/>
          <w:sz w:val="28"/>
          <w:szCs w:val="28"/>
        </w:rPr>
        <w:t xml:space="preserve">, составила 414,78 тыс. руб., что соответствует объему </w:t>
      </w:r>
      <w:proofErr w:type="spellStart"/>
      <w:r w:rsidRPr="00A022BB">
        <w:rPr>
          <w:rFonts w:ascii="Times New Roman" w:hAnsi="Times New Roman"/>
          <w:sz w:val="28"/>
          <w:szCs w:val="28"/>
        </w:rPr>
        <w:t>софинансирования</w:t>
      </w:r>
      <w:proofErr w:type="spellEnd"/>
      <w:r w:rsidRPr="00A022BB">
        <w:rPr>
          <w:rFonts w:ascii="Times New Roman" w:hAnsi="Times New Roman"/>
          <w:sz w:val="28"/>
          <w:szCs w:val="28"/>
        </w:rPr>
        <w:t xml:space="preserve">, определенного </w:t>
      </w:r>
      <w:r w:rsidR="00DB5F01">
        <w:rPr>
          <w:rFonts w:ascii="Times New Roman" w:hAnsi="Times New Roman"/>
          <w:sz w:val="28"/>
          <w:szCs w:val="28"/>
        </w:rPr>
        <w:t>с</w:t>
      </w:r>
      <w:r w:rsidRPr="00A022BB">
        <w:rPr>
          <w:rFonts w:ascii="Times New Roman" w:hAnsi="Times New Roman"/>
          <w:sz w:val="28"/>
          <w:szCs w:val="28"/>
        </w:rPr>
        <w:t>оглашением.</w:t>
      </w: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Часть работ, произведенных в качестве </w:t>
      </w:r>
      <w:proofErr w:type="gramStart"/>
      <w:r w:rsidRPr="004D3D8B">
        <w:rPr>
          <w:rFonts w:ascii="Times New Roman" w:hAnsi="Times New Roman"/>
          <w:sz w:val="28"/>
          <w:szCs w:val="28"/>
        </w:rPr>
        <w:t>долевого</w:t>
      </w:r>
      <w:proofErr w:type="gramEnd"/>
      <w:r w:rsidRPr="004D3D8B">
        <w:rPr>
          <w:rFonts w:ascii="Times New Roman" w:hAnsi="Times New Roman"/>
          <w:sz w:val="28"/>
          <w:szCs w:val="28"/>
        </w:rPr>
        <w:t xml:space="preserve"> </w:t>
      </w:r>
      <w:proofErr w:type="spellStart"/>
      <w:r w:rsidRPr="004D3D8B">
        <w:rPr>
          <w:rFonts w:ascii="Times New Roman" w:hAnsi="Times New Roman"/>
          <w:sz w:val="28"/>
          <w:szCs w:val="28"/>
        </w:rPr>
        <w:t>софинансирования</w:t>
      </w:r>
      <w:proofErr w:type="spellEnd"/>
      <w:r w:rsidRPr="004D3D8B">
        <w:rPr>
          <w:rFonts w:ascii="Times New Roman" w:hAnsi="Times New Roman"/>
          <w:sz w:val="28"/>
          <w:szCs w:val="28"/>
        </w:rPr>
        <w:t xml:space="preserve"> были произведены безвозмездно и не подлежали оплате. Стоимость безвозмездно произведенных работ составила 217,7 тыс. руб. Безвозмездно выполненные работы принимались комиссией в составе членов правления ТСЖ «Новый 17».</w:t>
      </w:r>
    </w:p>
    <w:p w:rsidR="009D5F9E" w:rsidRPr="004D3D8B" w:rsidRDefault="009D5F9E" w:rsidP="00B118B9">
      <w:pPr>
        <w:spacing w:after="0" w:line="240" w:lineRule="auto"/>
        <w:ind w:firstLine="708"/>
        <w:jc w:val="both"/>
        <w:rPr>
          <w:rFonts w:ascii="Times New Roman" w:eastAsia="Times New Roman" w:hAnsi="Times New Roman"/>
          <w:sz w:val="28"/>
          <w:szCs w:val="28"/>
          <w:lang w:eastAsia="ru-RU"/>
        </w:rPr>
      </w:pPr>
      <w:r w:rsidRPr="004D3D8B">
        <w:rPr>
          <w:rFonts w:ascii="Times New Roman" w:eastAsia="Times New Roman" w:hAnsi="Times New Roman"/>
          <w:color w:val="000000"/>
          <w:sz w:val="28"/>
          <w:szCs w:val="28"/>
          <w:lang w:eastAsia="ru-RU"/>
        </w:rPr>
        <w:t xml:space="preserve">Согласно пункту 2.1.4. </w:t>
      </w:r>
      <w:r w:rsidR="00DB5F01">
        <w:rPr>
          <w:rFonts w:ascii="Times New Roman" w:eastAsia="Times New Roman" w:hAnsi="Times New Roman"/>
          <w:color w:val="000000"/>
          <w:sz w:val="28"/>
          <w:szCs w:val="28"/>
          <w:lang w:eastAsia="ru-RU"/>
        </w:rPr>
        <w:t>с</w:t>
      </w:r>
      <w:r w:rsidRPr="004D3D8B">
        <w:rPr>
          <w:rFonts w:ascii="Times New Roman" w:eastAsia="Times New Roman" w:hAnsi="Times New Roman"/>
          <w:color w:val="000000"/>
          <w:sz w:val="28"/>
          <w:szCs w:val="28"/>
          <w:lang w:eastAsia="ru-RU"/>
        </w:rPr>
        <w:t xml:space="preserve">оглашения, в ходе реализации мероприятий по благоустройству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было обязано организовать ведение технического надзора (контроля).</w:t>
      </w:r>
      <w:r w:rsidRPr="004D3D8B">
        <w:rPr>
          <w:rFonts w:ascii="Times New Roman" w:eastAsia="Times New Roman" w:hAnsi="Times New Roman"/>
          <w:sz w:val="28"/>
          <w:szCs w:val="28"/>
          <w:lang w:eastAsia="ru-RU"/>
        </w:rPr>
        <w:t xml:space="preserve"> Для проведения технического надзора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был заключен договор с </w:t>
      </w:r>
      <w:r w:rsidRPr="004D3D8B">
        <w:rPr>
          <w:rFonts w:ascii="Times New Roman" w:eastAsia="Times New Roman" w:hAnsi="Times New Roman"/>
          <w:sz w:val="28"/>
          <w:szCs w:val="28"/>
          <w:lang w:eastAsia="ru-RU"/>
        </w:rPr>
        <w:t>ООО «Архитектурно-строительные мастерские Мир». Согласно представленным документам, в ходе проведения работ по благоустройству дворовой территории был осуществлен технический надзор.</w:t>
      </w: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Проверкой установлено, что предусмотренные Локальной сметой №07-01, работы по асфальтированию придомовых проездов </w:t>
      </w:r>
      <w:r w:rsidR="00E71B14">
        <w:rPr>
          <w:rFonts w:ascii="Times New Roman" w:hAnsi="Times New Roman"/>
          <w:sz w:val="28"/>
          <w:szCs w:val="28"/>
        </w:rPr>
        <w:t xml:space="preserve">в проверяемом периоде (2017 году) </w:t>
      </w:r>
      <w:r w:rsidRPr="004D3D8B">
        <w:rPr>
          <w:rFonts w:ascii="Times New Roman" w:hAnsi="Times New Roman"/>
          <w:sz w:val="28"/>
          <w:szCs w:val="28"/>
        </w:rPr>
        <w:t>выполнены не были.</w:t>
      </w:r>
    </w:p>
    <w:p w:rsidR="009D5F9E" w:rsidRPr="004D3D8B" w:rsidRDefault="009D5F9E" w:rsidP="00B118B9">
      <w:pPr>
        <w:tabs>
          <w:tab w:val="left" w:pos="2676"/>
        </w:tabs>
        <w:spacing w:after="0" w:line="240" w:lineRule="auto"/>
        <w:jc w:val="both"/>
        <w:rPr>
          <w:rFonts w:ascii="Times New Roman" w:eastAsia="Times New Roman" w:hAnsi="Times New Roman"/>
          <w:sz w:val="28"/>
          <w:szCs w:val="28"/>
          <w:lang w:eastAsia="ru-RU"/>
        </w:rPr>
      </w:pPr>
      <w:r w:rsidRPr="004D3D8B">
        <w:rPr>
          <w:rFonts w:ascii="Times New Roman" w:eastAsia="Times New Roman" w:hAnsi="Times New Roman"/>
          <w:color w:val="000000"/>
          <w:sz w:val="28"/>
          <w:szCs w:val="28"/>
          <w:lang w:eastAsia="ru-RU"/>
        </w:rPr>
        <w:t xml:space="preserve">       В соответствии с Решением собрания членов </w:t>
      </w:r>
      <w:proofErr w:type="gramStart"/>
      <w:r w:rsidRPr="004D3D8B">
        <w:rPr>
          <w:rFonts w:ascii="Times New Roman" w:eastAsia="Times New Roman" w:hAnsi="Times New Roman"/>
          <w:color w:val="000000"/>
          <w:sz w:val="28"/>
          <w:szCs w:val="28"/>
          <w:lang w:eastAsia="ru-RU"/>
        </w:rPr>
        <w:t xml:space="preserve">совета многоквартирных домов, оформленного протоколом собрания №3 от 12.12.2017 года </w:t>
      </w:r>
      <w:r w:rsidRPr="004D3D8B">
        <w:rPr>
          <w:rFonts w:ascii="Times New Roman" w:hAnsi="Times New Roman"/>
          <w:sz w:val="28"/>
          <w:szCs w:val="28"/>
        </w:rPr>
        <w:t>работы по асфальтированию придомовых проездов заменены</w:t>
      </w:r>
      <w:proofErr w:type="gramEnd"/>
      <w:r w:rsidRPr="004D3D8B">
        <w:rPr>
          <w:rFonts w:ascii="Times New Roman" w:hAnsi="Times New Roman"/>
          <w:sz w:val="28"/>
          <w:szCs w:val="28"/>
        </w:rPr>
        <w:t xml:space="preserve"> на приобретение тротуарной плитки. Приобретение </w:t>
      </w:r>
      <w:r w:rsidRPr="004D3D8B">
        <w:rPr>
          <w:rFonts w:ascii="Times New Roman" w:eastAsia="Times New Roman" w:hAnsi="Times New Roman"/>
          <w:sz w:val="28"/>
          <w:szCs w:val="28"/>
          <w:lang w:eastAsia="ru-RU"/>
        </w:rPr>
        <w:t xml:space="preserve">тротуарной плитки было произведено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по договору с </w:t>
      </w:r>
      <w:r w:rsidRPr="004D3D8B">
        <w:rPr>
          <w:rFonts w:ascii="Times New Roman" w:eastAsia="Times New Roman" w:hAnsi="Times New Roman"/>
          <w:sz w:val="28"/>
          <w:szCs w:val="28"/>
          <w:lang w:eastAsia="ru-RU"/>
        </w:rPr>
        <w:t>ООО "</w:t>
      </w:r>
      <w:proofErr w:type="spellStart"/>
      <w:r w:rsidRPr="004D3D8B">
        <w:rPr>
          <w:rFonts w:ascii="Times New Roman" w:eastAsia="Times New Roman" w:hAnsi="Times New Roman"/>
          <w:sz w:val="28"/>
          <w:szCs w:val="28"/>
          <w:lang w:eastAsia="ru-RU"/>
        </w:rPr>
        <w:t>СортСтройИнжиниринг</w:t>
      </w:r>
      <w:proofErr w:type="spellEnd"/>
      <w:r w:rsidRPr="004D3D8B">
        <w:rPr>
          <w:rFonts w:ascii="Times New Roman" w:eastAsia="Times New Roman" w:hAnsi="Times New Roman"/>
          <w:sz w:val="28"/>
          <w:szCs w:val="28"/>
          <w:lang w:eastAsia="ru-RU"/>
        </w:rPr>
        <w:t>».</w:t>
      </w:r>
    </w:p>
    <w:p w:rsidR="009D5F9E" w:rsidRPr="004D3D8B" w:rsidRDefault="009D5F9E" w:rsidP="00B118B9">
      <w:pPr>
        <w:tabs>
          <w:tab w:val="left" w:pos="2676"/>
        </w:tabs>
        <w:spacing w:after="0" w:line="240" w:lineRule="auto"/>
        <w:jc w:val="both"/>
        <w:rPr>
          <w:rFonts w:ascii="Times New Roman" w:eastAsia="Times New Roman" w:hAnsi="Times New Roman"/>
          <w:color w:val="000000"/>
          <w:sz w:val="28"/>
          <w:szCs w:val="28"/>
          <w:lang w:eastAsia="ru-RU"/>
        </w:rPr>
      </w:pPr>
      <w:r w:rsidRPr="004D3D8B">
        <w:rPr>
          <w:rFonts w:ascii="Times New Roman" w:hAnsi="Times New Roman"/>
          <w:sz w:val="28"/>
          <w:szCs w:val="28"/>
        </w:rPr>
        <w:t xml:space="preserve">     </w:t>
      </w:r>
      <w:r w:rsidRPr="004D3D8B">
        <w:rPr>
          <w:rFonts w:ascii="Times New Roman" w:eastAsia="Times New Roman" w:hAnsi="Times New Roman"/>
          <w:color w:val="000000"/>
          <w:sz w:val="28"/>
          <w:szCs w:val="28"/>
          <w:lang w:eastAsia="ru-RU"/>
        </w:rPr>
        <w:t xml:space="preserve"> </w:t>
      </w:r>
      <w:proofErr w:type="gramStart"/>
      <w:r w:rsidRPr="004D3D8B">
        <w:rPr>
          <w:rFonts w:ascii="Times New Roman" w:eastAsia="Times New Roman" w:hAnsi="Times New Roman"/>
          <w:color w:val="000000"/>
          <w:sz w:val="28"/>
          <w:szCs w:val="28"/>
          <w:lang w:eastAsia="ru-RU"/>
        </w:rPr>
        <w:t xml:space="preserve">В Протоколе собрания собственников от 12.12.2017 года, подписанного от имени Сортавальского городского поселения заместителем главы Сортавальского городского поселения </w:t>
      </w:r>
      <w:proofErr w:type="spellStart"/>
      <w:r w:rsidRPr="004D3D8B">
        <w:rPr>
          <w:rFonts w:ascii="Times New Roman" w:eastAsia="Times New Roman" w:hAnsi="Times New Roman"/>
          <w:color w:val="000000"/>
          <w:sz w:val="28"/>
          <w:szCs w:val="28"/>
          <w:lang w:eastAsia="ru-RU"/>
        </w:rPr>
        <w:t>Вельевым</w:t>
      </w:r>
      <w:proofErr w:type="spellEnd"/>
      <w:r w:rsidRPr="004D3D8B">
        <w:rPr>
          <w:rFonts w:ascii="Times New Roman" w:eastAsia="Times New Roman" w:hAnsi="Times New Roman"/>
          <w:color w:val="000000"/>
          <w:sz w:val="28"/>
          <w:szCs w:val="28"/>
          <w:lang w:eastAsia="ru-RU"/>
        </w:rPr>
        <w:t xml:space="preserve"> Д.Л., зафиксировано решение о том, что складирование и хранение </w:t>
      </w:r>
      <w:r w:rsidRPr="004D3D8B">
        <w:rPr>
          <w:rFonts w:ascii="Times New Roman" w:hAnsi="Times New Roman"/>
          <w:sz w:val="28"/>
          <w:szCs w:val="28"/>
        </w:rPr>
        <w:t xml:space="preserve">приобретенной </w:t>
      </w:r>
      <w:r w:rsidRPr="004D3D8B">
        <w:rPr>
          <w:rFonts w:ascii="Times New Roman" w:eastAsia="Times New Roman" w:hAnsi="Times New Roman"/>
          <w:color w:val="000000"/>
          <w:sz w:val="28"/>
          <w:szCs w:val="28"/>
          <w:lang w:eastAsia="ru-RU"/>
        </w:rPr>
        <w:t>тротуарной плитки до начала работ по ее укладке в 2018 году, берет на себя Сортавальское поселение, работы по укладке дорожной плитки Администрация Сортавальского городского поселения обязуется выполнить за счет собственных</w:t>
      </w:r>
      <w:proofErr w:type="gramEnd"/>
      <w:r w:rsidRPr="004D3D8B">
        <w:rPr>
          <w:rFonts w:ascii="Times New Roman" w:eastAsia="Times New Roman" w:hAnsi="Times New Roman"/>
          <w:color w:val="000000"/>
          <w:sz w:val="28"/>
          <w:szCs w:val="28"/>
          <w:lang w:eastAsia="ru-RU"/>
        </w:rPr>
        <w:t xml:space="preserve"> средств в 2018 году. </w:t>
      </w:r>
    </w:p>
    <w:p w:rsidR="009D5F9E" w:rsidRPr="004D3D8B" w:rsidRDefault="009D5F9E" w:rsidP="00B118B9">
      <w:pPr>
        <w:tabs>
          <w:tab w:val="left" w:pos="2676"/>
        </w:tabs>
        <w:spacing w:after="0" w:line="240" w:lineRule="auto"/>
        <w:jc w:val="both"/>
        <w:rPr>
          <w:rFonts w:ascii="Times New Roman" w:hAnsi="Times New Roman"/>
          <w:sz w:val="16"/>
          <w:szCs w:val="16"/>
        </w:rPr>
      </w:pPr>
      <w:r w:rsidRPr="004D3D8B">
        <w:rPr>
          <w:rFonts w:ascii="Times New Roman" w:eastAsia="Times New Roman" w:hAnsi="Times New Roman"/>
          <w:color w:val="000000"/>
          <w:sz w:val="28"/>
          <w:szCs w:val="28"/>
          <w:lang w:eastAsia="ru-RU"/>
        </w:rPr>
        <w:t xml:space="preserve">        Согласно товарным накладным №126 от 26.12.2017г. и №125 от 26.12.2017г., тротуарная плитка в объеме 612,0 кв. метра на сумму </w:t>
      </w:r>
      <w:r w:rsidRPr="004D3D8B">
        <w:rPr>
          <w:rFonts w:ascii="Times New Roman" w:eastAsia="Times New Roman" w:hAnsi="Times New Roman"/>
          <w:sz w:val="28"/>
          <w:szCs w:val="28"/>
          <w:lang w:eastAsia="ru-RU"/>
        </w:rPr>
        <w:t>489,6</w:t>
      </w:r>
      <w:r w:rsidRPr="004D3D8B">
        <w:rPr>
          <w:rFonts w:ascii="Times New Roman" w:eastAsia="Times New Roman" w:hAnsi="Times New Roman"/>
          <w:color w:val="000000"/>
          <w:sz w:val="28"/>
          <w:szCs w:val="28"/>
          <w:lang w:eastAsia="ru-RU"/>
        </w:rPr>
        <w:t xml:space="preserve"> тыс. руб. поставлена по адресу: г. Сортавала, ул. Октябрьская, д. 22.</w:t>
      </w:r>
      <w:r w:rsidRPr="004D3D8B">
        <w:rPr>
          <w:rFonts w:ascii="Times New Roman" w:hAnsi="Times New Roman"/>
          <w:sz w:val="16"/>
          <w:szCs w:val="16"/>
        </w:rPr>
        <w:t xml:space="preserve"> </w:t>
      </w:r>
    </w:p>
    <w:p w:rsidR="009D5F9E" w:rsidRPr="004D3D8B" w:rsidRDefault="009D5F9E" w:rsidP="00B118B9">
      <w:pPr>
        <w:tabs>
          <w:tab w:val="left" w:pos="2676"/>
        </w:tabs>
        <w:spacing w:after="0" w:line="240" w:lineRule="auto"/>
        <w:jc w:val="both"/>
        <w:rPr>
          <w:rFonts w:ascii="Times New Roman" w:eastAsia="Times New Roman" w:hAnsi="Times New Roman"/>
          <w:color w:val="000000"/>
          <w:sz w:val="28"/>
          <w:szCs w:val="28"/>
          <w:lang w:eastAsia="ru-RU"/>
        </w:rPr>
      </w:pPr>
      <w:r w:rsidRPr="004D3D8B">
        <w:rPr>
          <w:rFonts w:ascii="Times New Roman" w:eastAsia="Times New Roman" w:hAnsi="Times New Roman"/>
          <w:color w:val="000000"/>
          <w:sz w:val="28"/>
          <w:szCs w:val="28"/>
          <w:lang w:eastAsia="ru-RU"/>
        </w:rPr>
        <w:t xml:space="preserve">      По данным бухгалтерского учета (Карточка счета 10 «Материалы») по состоянию на 31.12.2017 год</w:t>
      </w:r>
      <w:proofErr w:type="gramStart"/>
      <w:r w:rsidRPr="004D3D8B">
        <w:rPr>
          <w:rFonts w:ascii="Times New Roman" w:eastAsia="Times New Roman" w:hAnsi="Times New Roman"/>
          <w:color w:val="000000"/>
          <w:sz w:val="28"/>
          <w:szCs w:val="28"/>
          <w:lang w:eastAsia="ru-RU"/>
        </w:rPr>
        <w:t>.</w:t>
      </w:r>
      <w:proofErr w:type="gramEnd"/>
      <w:r w:rsidRPr="004D3D8B">
        <w:rPr>
          <w:rFonts w:ascii="Times New Roman" w:eastAsia="Times New Roman" w:hAnsi="Times New Roman"/>
          <w:color w:val="000000"/>
          <w:sz w:val="28"/>
          <w:szCs w:val="28"/>
          <w:lang w:eastAsia="ru-RU"/>
        </w:rPr>
        <w:t xml:space="preserve"> </w:t>
      </w:r>
      <w:proofErr w:type="gramStart"/>
      <w:r w:rsidRPr="004D3D8B">
        <w:rPr>
          <w:rFonts w:ascii="Times New Roman" w:eastAsia="Times New Roman" w:hAnsi="Times New Roman"/>
          <w:color w:val="000000"/>
          <w:sz w:val="28"/>
          <w:szCs w:val="28"/>
          <w:lang w:eastAsia="ru-RU"/>
        </w:rPr>
        <w:t>в</w:t>
      </w:r>
      <w:proofErr w:type="gramEnd"/>
      <w:r w:rsidRPr="004D3D8B">
        <w:rPr>
          <w:rFonts w:ascii="Times New Roman" w:eastAsia="Times New Roman" w:hAnsi="Times New Roman"/>
          <w:color w:val="000000"/>
          <w:sz w:val="28"/>
          <w:szCs w:val="28"/>
          <w:lang w:eastAsia="ru-RU"/>
        </w:rPr>
        <w:t xml:space="preserve"> ТСЖ «Новый -17» </w:t>
      </w:r>
      <w:r w:rsidRPr="004D3D8B">
        <w:rPr>
          <w:rFonts w:ascii="Times New Roman" w:eastAsia="Times New Roman" w:hAnsi="Times New Roman"/>
          <w:sz w:val="28"/>
          <w:szCs w:val="28"/>
          <w:lang w:eastAsia="ru-RU"/>
        </w:rPr>
        <w:t xml:space="preserve">тротуарная плитка на сумму </w:t>
      </w:r>
      <w:r w:rsidRPr="004D3D8B">
        <w:rPr>
          <w:rFonts w:ascii="Times New Roman" w:eastAsia="Times New Roman" w:hAnsi="Times New Roman"/>
          <w:color w:val="000000"/>
          <w:sz w:val="28"/>
          <w:szCs w:val="28"/>
          <w:lang w:eastAsia="ru-RU"/>
        </w:rPr>
        <w:t xml:space="preserve">489,6 </w:t>
      </w:r>
      <w:r w:rsidRPr="004D3D8B">
        <w:rPr>
          <w:rFonts w:ascii="Times New Roman" w:eastAsia="Times New Roman" w:hAnsi="Times New Roman"/>
          <w:sz w:val="28"/>
          <w:szCs w:val="28"/>
          <w:lang w:eastAsia="ru-RU"/>
        </w:rPr>
        <w:t>тыс. руб. числится на остатке по счету 10 «Материалы».</w:t>
      </w:r>
    </w:p>
    <w:p w:rsidR="009D5F9E" w:rsidRPr="004D3D8B" w:rsidRDefault="009D5F9E" w:rsidP="00B118B9">
      <w:pPr>
        <w:tabs>
          <w:tab w:val="left" w:pos="2676"/>
        </w:tabs>
        <w:spacing w:after="0" w:line="240" w:lineRule="auto"/>
        <w:jc w:val="both"/>
        <w:rPr>
          <w:rFonts w:ascii="Times New Roman" w:eastAsia="Times New Roman" w:hAnsi="Times New Roman"/>
          <w:sz w:val="28"/>
          <w:szCs w:val="28"/>
          <w:lang w:eastAsia="ru-RU"/>
        </w:rPr>
      </w:pPr>
      <w:r w:rsidRPr="004D3D8B">
        <w:rPr>
          <w:rFonts w:ascii="Times New Roman" w:hAnsi="Times New Roman"/>
          <w:sz w:val="28"/>
          <w:szCs w:val="28"/>
        </w:rPr>
        <w:t xml:space="preserve">     </w:t>
      </w:r>
      <w:r w:rsidRPr="004D3D8B">
        <w:rPr>
          <w:rFonts w:ascii="Times New Roman" w:eastAsia="Times New Roman" w:hAnsi="Times New Roman"/>
          <w:color w:val="000000"/>
          <w:sz w:val="28"/>
          <w:szCs w:val="28"/>
          <w:lang w:eastAsia="ru-RU"/>
        </w:rPr>
        <w:t xml:space="preserve"> </w:t>
      </w:r>
      <w:r w:rsidRPr="004D3D8B">
        <w:rPr>
          <w:rFonts w:ascii="Times New Roman" w:eastAsia="Times New Roman" w:hAnsi="Times New Roman"/>
          <w:sz w:val="28"/>
          <w:szCs w:val="28"/>
          <w:lang w:eastAsia="ru-RU"/>
        </w:rPr>
        <w:t xml:space="preserve">22 января 2018 года </w:t>
      </w:r>
      <w:r w:rsidRPr="004D3D8B">
        <w:rPr>
          <w:rFonts w:ascii="Times New Roman" w:eastAsia="Times New Roman" w:hAnsi="Times New Roman"/>
          <w:color w:val="000000"/>
          <w:sz w:val="28"/>
          <w:szCs w:val="28"/>
          <w:lang w:eastAsia="ru-RU"/>
        </w:rPr>
        <w:t>ТСЖ «Новый -17»</w:t>
      </w:r>
      <w:r w:rsidRPr="004D3D8B">
        <w:rPr>
          <w:rFonts w:ascii="Times New Roman" w:eastAsia="Times New Roman" w:hAnsi="Times New Roman"/>
          <w:sz w:val="28"/>
          <w:szCs w:val="28"/>
          <w:lang w:eastAsia="ru-RU"/>
        </w:rPr>
        <w:t xml:space="preserve"> заключен договор безвозмездного хранения с Администрацией </w:t>
      </w:r>
      <w:r w:rsidRPr="004D3D8B">
        <w:rPr>
          <w:rFonts w:ascii="Times New Roman" w:hAnsi="Times New Roman"/>
          <w:sz w:val="28"/>
          <w:szCs w:val="28"/>
        </w:rPr>
        <w:t xml:space="preserve">Сортавальского городского поселения на хранение тротуарной плитки в </w:t>
      </w:r>
      <w:r w:rsidRPr="004D3D8B">
        <w:rPr>
          <w:rFonts w:ascii="Times New Roman" w:eastAsia="Times New Roman" w:hAnsi="Times New Roman"/>
          <w:sz w:val="28"/>
          <w:szCs w:val="28"/>
          <w:lang w:eastAsia="ru-RU"/>
        </w:rPr>
        <w:t>объеме 612,0 кв. метра</w:t>
      </w:r>
      <w:r w:rsidRPr="004D3D8B">
        <w:rPr>
          <w:rFonts w:ascii="Times New Roman" w:hAnsi="Times New Roman"/>
          <w:sz w:val="28"/>
          <w:szCs w:val="28"/>
        </w:rPr>
        <w:t xml:space="preserve"> </w:t>
      </w:r>
      <w:r w:rsidRPr="004D3D8B">
        <w:rPr>
          <w:rFonts w:ascii="Times New Roman" w:eastAsia="Times New Roman" w:hAnsi="Times New Roman"/>
          <w:sz w:val="28"/>
          <w:szCs w:val="28"/>
          <w:lang w:eastAsia="ru-RU"/>
        </w:rPr>
        <w:t>по адресу: г. Сортавала, ул. Октябрьская, д. 22. на срок до 31.12.2018г.</w:t>
      </w: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В ходе проверки установлено, что задолженность </w:t>
      </w:r>
      <w:r w:rsidRPr="004D3D8B">
        <w:rPr>
          <w:rFonts w:ascii="Times New Roman" w:eastAsiaTheme="minorHAnsi" w:hAnsi="Times New Roman"/>
          <w:sz w:val="28"/>
          <w:szCs w:val="28"/>
        </w:rPr>
        <w:t>ТСЖ «Новый-17»</w:t>
      </w:r>
      <w:r w:rsidRPr="004D3D8B">
        <w:rPr>
          <w:rFonts w:ascii="Times New Roman" w:eastAsia="Times New Roman" w:hAnsi="Times New Roman"/>
          <w:color w:val="000000"/>
          <w:sz w:val="28"/>
          <w:szCs w:val="28"/>
          <w:lang w:eastAsia="ru-RU"/>
        </w:rPr>
        <w:t xml:space="preserve"> перед </w:t>
      </w:r>
      <w:r w:rsidRPr="004D3D8B">
        <w:rPr>
          <w:rFonts w:ascii="Times New Roman" w:hAnsi="Times New Roman"/>
          <w:sz w:val="28"/>
          <w:szCs w:val="28"/>
        </w:rPr>
        <w:t xml:space="preserve">поставщиками и подрядчиками за поставленные товары и оказанные услуги в </w:t>
      </w:r>
      <w:r w:rsidRPr="004D3D8B">
        <w:rPr>
          <w:rFonts w:ascii="Times New Roman" w:hAnsi="Times New Roman"/>
          <w:sz w:val="28"/>
          <w:szCs w:val="28"/>
        </w:rPr>
        <w:lastRenderedPageBreak/>
        <w:t xml:space="preserve">рамках реализации мероприятий по благоустройству придомовой территории отсутствует. </w:t>
      </w:r>
    </w:p>
    <w:p w:rsidR="009D5F9E" w:rsidRPr="004D3D8B" w:rsidRDefault="009D5F9E" w:rsidP="00B118B9">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Согласно данным бухгалтерского учета </w:t>
      </w:r>
      <w:r w:rsidRPr="004D3D8B">
        <w:rPr>
          <w:rFonts w:ascii="Times New Roman" w:eastAsiaTheme="minorHAnsi" w:hAnsi="Times New Roman"/>
          <w:sz w:val="28"/>
          <w:szCs w:val="28"/>
        </w:rPr>
        <w:t xml:space="preserve">ТСЖ «Новый-17», </w:t>
      </w:r>
      <w:r w:rsidRPr="004D3D8B">
        <w:rPr>
          <w:rFonts w:ascii="Times New Roman" w:hAnsi="Times New Roman"/>
          <w:sz w:val="28"/>
          <w:szCs w:val="28"/>
        </w:rPr>
        <w:t xml:space="preserve">Администрацией Сортавальского городского поселения в соответствии с заключенным соглашением, по заявкам, предоставленным </w:t>
      </w:r>
      <w:r w:rsidRPr="004D3D8B">
        <w:rPr>
          <w:rFonts w:ascii="Times New Roman" w:eastAsiaTheme="minorHAnsi" w:hAnsi="Times New Roman"/>
          <w:sz w:val="28"/>
          <w:szCs w:val="28"/>
        </w:rPr>
        <w:t>ТСЖ «Новый-17»</w:t>
      </w:r>
      <w:r w:rsidRPr="004D3D8B">
        <w:rPr>
          <w:rFonts w:ascii="Times New Roman" w:hAnsi="Times New Roman"/>
          <w:sz w:val="28"/>
          <w:szCs w:val="28"/>
        </w:rPr>
        <w:t xml:space="preserve"> перечислены из бюджета Сортавальского городского поселения средства субсидии в сумме 882,0 тыс. руб.</w:t>
      </w:r>
    </w:p>
    <w:p w:rsidR="009D5F9E" w:rsidRPr="004D3D8B" w:rsidRDefault="009D5F9E" w:rsidP="00B118B9">
      <w:pPr>
        <w:spacing w:after="0" w:line="240" w:lineRule="auto"/>
        <w:ind w:firstLine="708"/>
        <w:jc w:val="both"/>
        <w:rPr>
          <w:rFonts w:ascii="Times New Roman" w:hAnsi="Times New Roman"/>
          <w:sz w:val="28"/>
          <w:szCs w:val="28"/>
        </w:rPr>
      </w:pPr>
      <w:r w:rsidRPr="004D3D8B">
        <w:rPr>
          <w:rFonts w:ascii="Times New Roman" w:hAnsi="Times New Roman"/>
          <w:sz w:val="28"/>
          <w:szCs w:val="28"/>
        </w:rPr>
        <w:t xml:space="preserve">В ходе проверки правильности отражения поступивших в </w:t>
      </w:r>
      <w:r w:rsidRPr="004D3D8B">
        <w:rPr>
          <w:rFonts w:ascii="Times New Roman" w:eastAsiaTheme="minorHAnsi" w:hAnsi="Times New Roman"/>
          <w:sz w:val="28"/>
          <w:szCs w:val="28"/>
        </w:rPr>
        <w:t xml:space="preserve">ТСЖ «Новый-17» средств субсидии и средств </w:t>
      </w:r>
      <w:proofErr w:type="spellStart"/>
      <w:r w:rsidRPr="004D3D8B">
        <w:rPr>
          <w:rFonts w:ascii="Times New Roman" w:eastAsiaTheme="minorHAnsi" w:hAnsi="Times New Roman"/>
          <w:sz w:val="28"/>
          <w:szCs w:val="28"/>
        </w:rPr>
        <w:t>софинансирования</w:t>
      </w:r>
      <w:proofErr w:type="spellEnd"/>
      <w:r w:rsidRPr="004D3D8B">
        <w:rPr>
          <w:rFonts w:ascii="Times New Roman" w:eastAsiaTheme="minorHAnsi" w:hAnsi="Times New Roman"/>
          <w:sz w:val="28"/>
          <w:szCs w:val="28"/>
        </w:rPr>
        <w:t xml:space="preserve"> установлено, что в</w:t>
      </w:r>
      <w:r w:rsidRPr="004D3D8B">
        <w:rPr>
          <w:rFonts w:ascii="Times New Roman" w:hAnsi="Times New Roman"/>
          <w:sz w:val="28"/>
          <w:szCs w:val="28"/>
        </w:rPr>
        <w:t xml:space="preserve"> соответствии с Инструкцией 94н, средства субсидии из бюджета Сортавальского городского поселения </w:t>
      </w:r>
      <w:r w:rsidRPr="004D3D8B">
        <w:rPr>
          <w:rFonts w:ascii="Times New Roman" w:eastAsiaTheme="minorHAnsi" w:hAnsi="Times New Roman"/>
          <w:sz w:val="28"/>
          <w:szCs w:val="28"/>
        </w:rPr>
        <w:t xml:space="preserve">и средства </w:t>
      </w:r>
      <w:proofErr w:type="spellStart"/>
      <w:r w:rsidRPr="004D3D8B">
        <w:rPr>
          <w:rFonts w:ascii="Times New Roman" w:eastAsiaTheme="minorHAnsi" w:hAnsi="Times New Roman"/>
          <w:sz w:val="28"/>
          <w:szCs w:val="28"/>
        </w:rPr>
        <w:t>софинансирования</w:t>
      </w:r>
      <w:proofErr w:type="spellEnd"/>
      <w:r w:rsidRPr="004D3D8B">
        <w:rPr>
          <w:rFonts w:ascii="Times New Roman" w:hAnsi="Times New Roman"/>
          <w:sz w:val="28"/>
          <w:szCs w:val="28"/>
        </w:rPr>
        <w:t>, отражены по кредиту счета 86</w:t>
      </w:r>
      <w:r w:rsidRPr="004D3D8B">
        <w:rPr>
          <w:rFonts w:ascii="Times New Roman" w:hAnsi="Times New Roman"/>
          <w:color w:val="000000"/>
          <w:sz w:val="28"/>
          <w:szCs w:val="28"/>
        </w:rPr>
        <w:t xml:space="preserve"> «Целевое финансирование». Конечное сальдо по кредиту счета </w:t>
      </w:r>
      <w:r w:rsidRPr="004D3D8B">
        <w:rPr>
          <w:rFonts w:ascii="Times New Roman" w:hAnsi="Times New Roman"/>
          <w:sz w:val="28"/>
          <w:szCs w:val="28"/>
        </w:rPr>
        <w:t>86</w:t>
      </w:r>
      <w:r w:rsidRPr="004D3D8B">
        <w:rPr>
          <w:rFonts w:ascii="Times New Roman" w:hAnsi="Times New Roman"/>
          <w:color w:val="000000"/>
          <w:sz w:val="28"/>
          <w:szCs w:val="28"/>
        </w:rPr>
        <w:t xml:space="preserve"> «Целевое финансирование» идентично стоимости приобретенной за счет целевых сре</w:t>
      </w:r>
      <w:proofErr w:type="gramStart"/>
      <w:r w:rsidRPr="004D3D8B">
        <w:rPr>
          <w:rFonts w:ascii="Times New Roman" w:hAnsi="Times New Roman"/>
          <w:color w:val="000000"/>
          <w:sz w:val="28"/>
          <w:szCs w:val="28"/>
        </w:rPr>
        <w:t>дств тр</w:t>
      </w:r>
      <w:proofErr w:type="gramEnd"/>
      <w:r w:rsidRPr="004D3D8B">
        <w:rPr>
          <w:rFonts w:ascii="Times New Roman" w:hAnsi="Times New Roman"/>
          <w:color w:val="000000"/>
          <w:sz w:val="28"/>
          <w:szCs w:val="28"/>
        </w:rPr>
        <w:t>отуарной плитки, числящейся по состоянию на 31.12.2017г. на остатке по счету 10 «Материалы».</w:t>
      </w:r>
    </w:p>
    <w:p w:rsidR="009D5F9E" w:rsidRDefault="009D5F9E" w:rsidP="00430F04">
      <w:pPr>
        <w:spacing w:after="0" w:line="240" w:lineRule="auto"/>
        <w:jc w:val="both"/>
        <w:rPr>
          <w:rFonts w:ascii="Times New Roman" w:hAnsi="Times New Roman"/>
          <w:sz w:val="28"/>
          <w:szCs w:val="28"/>
        </w:rPr>
      </w:pPr>
      <w:r w:rsidRPr="004D3D8B">
        <w:rPr>
          <w:rFonts w:ascii="Times New Roman" w:hAnsi="Times New Roman"/>
          <w:sz w:val="28"/>
          <w:szCs w:val="28"/>
        </w:rPr>
        <w:t xml:space="preserve">       К проверке не представлено документального подтверждения учета объектов благоустройства, возникших в результате выполнения мероприятий по благоустройству придомовой территории на </w:t>
      </w:r>
      <w:proofErr w:type="spellStart"/>
      <w:r w:rsidRPr="004D3D8B">
        <w:rPr>
          <w:rFonts w:ascii="Times New Roman" w:hAnsi="Times New Roman"/>
          <w:sz w:val="28"/>
          <w:szCs w:val="28"/>
        </w:rPr>
        <w:t>забалансовом</w:t>
      </w:r>
      <w:proofErr w:type="spellEnd"/>
      <w:r w:rsidRPr="004D3D8B">
        <w:rPr>
          <w:rFonts w:ascii="Times New Roman" w:hAnsi="Times New Roman"/>
          <w:sz w:val="28"/>
          <w:szCs w:val="28"/>
        </w:rPr>
        <w:t xml:space="preserve"> счете.</w:t>
      </w:r>
    </w:p>
    <w:p w:rsidR="00FC76FD" w:rsidRDefault="00FC76FD" w:rsidP="00B118B9">
      <w:pPr>
        <w:tabs>
          <w:tab w:val="left" w:pos="2676"/>
        </w:tabs>
        <w:spacing w:after="0" w:line="240" w:lineRule="auto"/>
        <w:jc w:val="both"/>
        <w:rPr>
          <w:rFonts w:ascii="Times New Roman" w:hAnsi="Times New Roman"/>
          <w:sz w:val="28"/>
          <w:szCs w:val="28"/>
        </w:rPr>
      </w:pPr>
    </w:p>
    <w:p w:rsidR="00FC76FD" w:rsidRDefault="00162676" w:rsidP="00B118B9">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3.3.</w:t>
      </w:r>
      <w:r w:rsidR="00263B3D">
        <w:rPr>
          <w:rFonts w:ascii="Times New Roman" w:hAnsi="Times New Roman"/>
          <w:b/>
          <w:sz w:val="28"/>
          <w:szCs w:val="28"/>
        </w:rPr>
        <w:t>4</w:t>
      </w:r>
      <w:r>
        <w:rPr>
          <w:rFonts w:ascii="Times New Roman" w:hAnsi="Times New Roman"/>
          <w:b/>
          <w:sz w:val="28"/>
          <w:szCs w:val="28"/>
        </w:rPr>
        <w:t xml:space="preserve">. </w:t>
      </w:r>
      <w:r w:rsidR="00FC76FD" w:rsidRPr="00FC76FD">
        <w:rPr>
          <w:rFonts w:ascii="Times New Roman" w:hAnsi="Times New Roman"/>
          <w:b/>
          <w:sz w:val="28"/>
          <w:szCs w:val="28"/>
        </w:rPr>
        <w:t>Итоги мероприятий по благоустройству дворовых территорий.</w:t>
      </w:r>
    </w:p>
    <w:p w:rsidR="00B815E6" w:rsidRPr="00FC76FD" w:rsidRDefault="00B815E6" w:rsidP="00B118B9">
      <w:pPr>
        <w:tabs>
          <w:tab w:val="left" w:pos="2676"/>
        </w:tabs>
        <w:spacing w:after="0" w:line="240" w:lineRule="auto"/>
        <w:jc w:val="center"/>
        <w:rPr>
          <w:rFonts w:ascii="Times New Roman" w:hAnsi="Times New Roman"/>
          <w:b/>
          <w:sz w:val="28"/>
          <w:szCs w:val="28"/>
        </w:rPr>
      </w:pPr>
    </w:p>
    <w:p w:rsidR="00FC76FD" w:rsidRDefault="00FC76FD" w:rsidP="00B118B9">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Общий объем, </w:t>
      </w:r>
      <w:r>
        <w:rPr>
          <w:rFonts w:ascii="Times New Roman" w:hAnsi="Times New Roman"/>
          <w:sz w:val="28"/>
          <w:szCs w:val="28"/>
        </w:rPr>
        <w:t>произведенных</w:t>
      </w:r>
      <w:r w:rsidRPr="00B354A8">
        <w:rPr>
          <w:rFonts w:ascii="Times New Roman" w:hAnsi="Times New Roman"/>
          <w:sz w:val="28"/>
          <w:szCs w:val="28"/>
        </w:rPr>
        <w:t xml:space="preserve"> получателями субсидии работ</w:t>
      </w:r>
      <w:r>
        <w:rPr>
          <w:rFonts w:ascii="Times New Roman" w:hAnsi="Times New Roman"/>
          <w:sz w:val="28"/>
          <w:szCs w:val="28"/>
        </w:rPr>
        <w:t xml:space="preserve"> по благоустройству территорий</w:t>
      </w:r>
      <w:r w:rsidRPr="00B354A8">
        <w:rPr>
          <w:rFonts w:ascii="Times New Roman" w:hAnsi="Times New Roman"/>
          <w:sz w:val="28"/>
          <w:szCs w:val="28"/>
        </w:rPr>
        <w:t xml:space="preserve">, сумма субсидии, перечисленная на ремонт дворовых территорий и объем </w:t>
      </w:r>
      <w:proofErr w:type="gramStart"/>
      <w:r w:rsidRPr="00B354A8">
        <w:rPr>
          <w:rFonts w:ascii="Times New Roman" w:hAnsi="Times New Roman"/>
          <w:sz w:val="28"/>
          <w:szCs w:val="28"/>
        </w:rPr>
        <w:t>долевого</w:t>
      </w:r>
      <w:proofErr w:type="gramEnd"/>
      <w:r w:rsidRPr="00B354A8">
        <w:rPr>
          <w:rFonts w:ascii="Times New Roman" w:hAnsi="Times New Roman"/>
          <w:sz w:val="28"/>
          <w:szCs w:val="28"/>
        </w:rPr>
        <w:t xml:space="preserve"> </w:t>
      </w:r>
      <w:proofErr w:type="spellStart"/>
      <w:r w:rsidRPr="00B354A8">
        <w:rPr>
          <w:rFonts w:ascii="Times New Roman" w:hAnsi="Times New Roman"/>
          <w:sz w:val="28"/>
          <w:szCs w:val="28"/>
        </w:rPr>
        <w:t>софинансирования</w:t>
      </w:r>
      <w:proofErr w:type="spellEnd"/>
      <w:r w:rsidRPr="00B354A8">
        <w:rPr>
          <w:rFonts w:ascii="Times New Roman" w:hAnsi="Times New Roman"/>
          <w:sz w:val="28"/>
          <w:szCs w:val="28"/>
        </w:rPr>
        <w:t xml:space="preserve"> за счет собственников и нанимателей жилых помещений многоквартирных домов отражен в Таблице №5.</w:t>
      </w:r>
    </w:p>
    <w:p w:rsidR="00FC76FD" w:rsidRPr="00B354A8" w:rsidRDefault="00FC76FD" w:rsidP="00B118B9">
      <w:pPr>
        <w:tabs>
          <w:tab w:val="left" w:pos="2676"/>
        </w:tabs>
        <w:spacing w:after="0" w:line="240" w:lineRule="auto"/>
        <w:jc w:val="both"/>
        <w:rPr>
          <w:rFonts w:ascii="Times New Roman" w:hAnsi="Times New Roman"/>
          <w:b/>
          <w:sz w:val="20"/>
          <w:szCs w:val="20"/>
        </w:rPr>
      </w:pPr>
      <w:r w:rsidRPr="00B354A8">
        <w:rPr>
          <w:rFonts w:ascii="Times New Roman" w:hAnsi="Times New Roman"/>
          <w:sz w:val="28"/>
          <w:szCs w:val="28"/>
        </w:rPr>
        <w:t xml:space="preserve">  </w:t>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t xml:space="preserve">   </w:t>
      </w:r>
      <w:r w:rsidRPr="00B354A8">
        <w:rPr>
          <w:rFonts w:ascii="Times New Roman" w:hAnsi="Times New Roman"/>
          <w:b/>
          <w:sz w:val="20"/>
          <w:szCs w:val="20"/>
        </w:rPr>
        <w:t xml:space="preserve">Таблица №5, </w:t>
      </w:r>
      <w:proofErr w:type="spellStart"/>
      <w:r w:rsidRPr="00B354A8">
        <w:rPr>
          <w:rFonts w:ascii="Times New Roman" w:hAnsi="Times New Roman"/>
          <w:b/>
          <w:sz w:val="20"/>
          <w:szCs w:val="20"/>
        </w:rPr>
        <w:t>тыс</w:t>
      </w:r>
      <w:proofErr w:type="gramStart"/>
      <w:r w:rsidRPr="00B354A8">
        <w:rPr>
          <w:rFonts w:ascii="Times New Roman" w:hAnsi="Times New Roman"/>
          <w:b/>
          <w:sz w:val="20"/>
          <w:szCs w:val="20"/>
        </w:rPr>
        <w:t>.р</w:t>
      </w:r>
      <w:proofErr w:type="gramEnd"/>
      <w:r w:rsidRPr="00B354A8">
        <w:rPr>
          <w:rFonts w:ascii="Times New Roman" w:hAnsi="Times New Roman"/>
          <w:b/>
          <w:sz w:val="20"/>
          <w:szCs w:val="20"/>
        </w:rPr>
        <w:t>уб</w:t>
      </w:r>
      <w:proofErr w:type="spellEnd"/>
      <w:r w:rsidRPr="00B354A8">
        <w:rPr>
          <w:rFonts w:ascii="Times New Roman" w:hAnsi="Times New Roman"/>
          <w:b/>
          <w:sz w:val="20"/>
          <w:szCs w:val="20"/>
        </w:rPr>
        <w:t>.</w:t>
      </w:r>
    </w:p>
    <w:tbl>
      <w:tblPr>
        <w:tblStyle w:val="a3"/>
        <w:tblW w:w="9301" w:type="dxa"/>
        <w:tblLayout w:type="fixed"/>
        <w:tblLook w:val="04A0" w:firstRow="1" w:lastRow="0" w:firstColumn="1" w:lastColumn="0" w:noHBand="0" w:noVBand="1"/>
      </w:tblPr>
      <w:tblGrid>
        <w:gridCol w:w="392"/>
        <w:gridCol w:w="1701"/>
        <w:gridCol w:w="992"/>
        <w:gridCol w:w="1701"/>
        <w:gridCol w:w="992"/>
        <w:gridCol w:w="1134"/>
        <w:gridCol w:w="1538"/>
        <w:gridCol w:w="851"/>
      </w:tblGrid>
      <w:tr w:rsidR="00FC76FD" w:rsidRPr="00B354A8" w:rsidTr="00D419EE">
        <w:tc>
          <w:tcPr>
            <w:tcW w:w="392" w:type="dxa"/>
          </w:tcPr>
          <w:p w:rsidR="00FC76FD" w:rsidRPr="00C059FB" w:rsidRDefault="00FC76FD" w:rsidP="00B118B9">
            <w:pPr>
              <w:tabs>
                <w:tab w:val="left" w:pos="2676"/>
              </w:tabs>
              <w:spacing w:after="0" w:line="240" w:lineRule="auto"/>
              <w:jc w:val="both"/>
              <w:rPr>
                <w:rFonts w:ascii="Times New Roman" w:hAnsi="Times New Roman"/>
                <w:b/>
                <w:sz w:val="20"/>
                <w:szCs w:val="20"/>
              </w:rPr>
            </w:pPr>
            <w:r w:rsidRPr="00C059FB">
              <w:rPr>
                <w:rFonts w:ascii="Times New Roman" w:hAnsi="Times New Roman"/>
                <w:b/>
                <w:sz w:val="20"/>
                <w:szCs w:val="20"/>
              </w:rPr>
              <w:t>№</w:t>
            </w:r>
            <w:proofErr w:type="spellStart"/>
            <w:r w:rsidRPr="00C059FB">
              <w:rPr>
                <w:rFonts w:ascii="Times New Roman" w:hAnsi="Times New Roman"/>
                <w:b/>
                <w:sz w:val="20"/>
                <w:szCs w:val="20"/>
              </w:rPr>
              <w:t>пп</w:t>
            </w:r>
            <w:proofErr w:type="spellEnd"/>
          </w:p>
        </w:tc>
        <w:tc>
          <w:tcPr>
            <w:tcW w:w="1701" w:type="dxa"/>
          </w:tcPr>
          <w:p w:rsidR="00FC76FD" w:rsidRPr="00484E55" w:rsidRDefault="00FC76FD" w:rsidP="00B118B9">
            <w:pPr>
              <w:tabs>
                <w:tab w:val="left" w:pos="2676"/>
              </w:tabs>
              <w:spacing w:after="0" w:line="240" w:lineRule="auto"/>
              <w:jc w:val="both"/>
              <w:rPr>
                <w:rFonts w:ascii="Times New Roman" w:hAnsi="Times New Roman"/>
                <w:b/>
                <w:sz w:val="20"/>
                <w:szCs w:val="20"/>
              </w:rPr>
            </w:pPr>
            <w:r w:rsidRPr="00484E55">
              <w:rPr>
                <w:rFonts w:ascii="Times New Roman" w:hAnsi="Times New Roman"/>
                <w:b/>
                <w:sz w:val="20"/>
                <w:szCs w:val="20"/>
              </w:rPr>
              <w:t>Наименование получателя субсидии</w:t>
            </w:r>
          </w:p>
        </w:tc>
        <w:tc>
          <w:tcPr>
            <w:tcW w:w="992" w:type="dxa"/>
          </w:tcPr>
          <w:p w:rsidR="00FC76FD" w:rsidRDefault="00FC76FD" w:rsidP="00B118B9">
            <w:pPr>
              <w:tabs>
                <w:tab w:val="left" w:pos="2676"/>
              </w:tabs>
              <w:spacing w:after="0" w:line="240" w:lineRule="auto"/>
              <w:jc w:val="both"/>
              <w:rPr>
                <w:rFonts w:ascii="Times New Roman" w:hAnsi="Times New Roman"/>
                <w:b/>
                <w:sz w:val="20"/>
                <w:szCs w:val="20"/>
              </w:rPr>
            </w:pPr>
            <w:r w:rsidRPr="00484E55">
              <w:rPr>
                <w:rFonts w:ascii="Times New Roman" w:hAnsi="Times New Roman"/>
                <w:b/>
                <w:sz w:val="20"/>
                <w:szCs w:val="20"/>
              </w:rPr>
              <w:t>Стоимость работ по соглашению</w:t>
            </w:r>
          </w:p>
          <w:p w:rsidR="00C13EF5" w:rsidRPr="00484E55" w:rsidRDefault="00C13EF5" w:rsidP="00B118B9">
            <w:pPr>
              <w:tabs>
                <w:tab w:val="left" w:pos="2676"/>
              </w:tabs>
              <w:spacing w:after="0" w:line="240" w:lineRule="auto"/>
              <w:jc w:val="both"/>
              <w:rPr>
                <w:rFonts w:ascii="Times New Roman" w:hAnsi="Times New Roman"/>
                <w:b/>
                <w:sz w:val="20"/>
                <w:szCs w:val="20"/>
              </w:rPr>
            </w:pPr>
          </w:p>
        </w:tc>
        <w:tc>
          <w:tcPr>
            <w:tcW w:w="1701" w:type="dxa"/>
          </w:tcPr>
          <w:p w:rsidR="00FC76FD" w:rsidRPr="00484E55" w:rsidRDefault="00FC76FD" w:rsidP="00B118B9">
            <w:pPr>
              <w:tabs>
                <w:tab w:val="left" w:pos="2676"/>
              </w:tabs>
              <w:spacing w:after="0" w:line="240" w:lineRule="auto"/>
              <w:jc w:val="both"/>
              <w:rPr>
                <w:rFonts w:ascii="Times New Roman" w:hAnsi="Times New Roman"/>
                <w:b/>
                <w:sz w:val="20"/>
                <w:szCs w:val="20"/>
              </w:rPr>
            </w:pPr>
            <w:r w:rsidRPr="00484E55">
              <w:rPr>
                <w:rFonts w:ascii="Times New Roman" w:hAnsi="Times New Roman"/>
                <w:b/>
                <w:sz w:val="20"/>
                <w:szCs w:val="20"/>
              </w:rPr>
              <w:t>Стоимость фактически произведенных работ по благоустройству дворовых территорий</w:t>
            </w:r>
          </w:p>
        </w:tc>
        <w:tc>
          <w:tcPr>
            <w:tcW w:w="992" w:type="dxa"/>
          </w:tcPr>
          <w:p w:rsidR="00FC76FD" w:rsidRPr="00484E55" w:rsidRDefault="00FC76FD" w:rsidP="00B118B9">
            <w:pPr>
              <w:tabs>
                <w:tab w:val="left" w:pos="2676"/>
              </w:tabs>
              <w:spacing w:after="0" w:line="240" w:lineRule="auto"/>
              <w:jc w:val="both"/>
              <w:rPr>
                <w:rFonts w:ascii="Times New Roman" w:hAnsi="Times New Roman"/>
                <w:b/>
                <w:sz w:val="20"/>
                <w:szCs w:val="20"/>
              </w:rPr>
            </w:pPr>
            <w:r w:rsidRPr="00484E55">
              <w:rPr>
                <w:rFonts w:ascii="Times New Roman" w:hAnsi="Times New Roman"/>
                <w:b/>
                <w:sz w:val="20"/>
                <w:szCs w:val="20"/>
              </w:rPr>
              <w:t>Предельный объем субсидии по соглашению</w:t>
            </w:r>
          </w:p>
        </w:tc>
        <w:tc>
          <w:tcPr>
            <w:tcW w:w="1134" w:type="dxa"/>
          </w:tcPr>
          <w:p w:rsidR="00FC76FD" w:rsidRPr="00484E55" w:rsidRDefault="00FC76FD" w:rsidP="00B118B9">
            <w:pPr>
              <w:tabs>
                <w:tab w:val="left" w:pos="2676"/>
              </w:tabs>
              <w:spacing w:after="0" w:line="240" w:lineRule="auto"/>
              <w:jc w:val="both"/>
              <w:rPr>
                <w:rFonts w:ascii="Times New Roman" w:hAnsi="Times New Roman"/>
                <w:b/>
                <w:sz w:val="20"/>
                <w:szCs w:val="20"/>
              </w:rPr>
            </w:pPr>
            <w:r w:rsidRPr="00484E55">
              <w:rPr>
                <w:rFonts w:ascii="Times New Roman" w:hAnsi="Times New Roman"/>
                <w:b/>
                <w:sz w:val="20"/>
                <w:szCs w:val="20"/>
              </w:rPr>
              <w:t xml:space="preserve">Сумма </w:t>
            </w:r>
            <w:proofErr w:type="gramStart"/>
            <w:r w:rsidRPr="00484E55">
              <w:rPr>
                <w:rFonts w:ascii="Times New Roman" w:hAnsi="Times New Roman"/>
                <w:b/>
                <w:sz w:val="20"/>
                <w:szCs w:val="20"/>
              </w:rPr>
              <w:t>перечисленной</w:t>
            </w:r>
            <w:proofErr w:type="gramEnd"/>
          </w:p>
          <w:p w:rsidR="00FC76FD" w:rsidRPr="00484E55" w:rsidRDefault="00FC76FD" w:rsidP="00B118B9">
            <w:pPr>
              <w:tabs>
                <w:tab w:val="left" w:pos="2676"/>
              </w:tabs>
              <w:spacing w:after="0" w:line="240" w:lineRule="auto"/>
              <w:jc w:val="both"/>
              <w:rPr>
                <w:rFonts w:ascii="Times New Roman" w:hAnsi="Times New Roman"/>
                <w:b/>
                <w:sz w:val="20"/>
                <w:szCs w:val="20"/>
              </w:rPr>
            </w:pPr>
            <w:r w:rsidRPr="00484E55">
              <w:rPr>
                <w:rFonts w:ascii="Times New Roman" w:hAnsi="Times New Roman"/>
                <w:b/>
                <w:sz w:val="20"/>
                <w:szCs w:val="20"/>
              </w:rPr>
              <w:t>субсидии</w:t>
            </w:r>
          </w:p>
        </w:tc>
        <w:tc>
          <w:tcPr>
            <w:tcW w:w="1538" w:type="dxa"/>
          </w:tcPr>
          <w:p w:rsidR="00FC76FD" w:rsidRPr="00484E55" w:rsidRDefault="00FC76FD" w:rsidP="00B118B9">
            <w:pPr>
              <w:tabs>
                <w:tab w:val="left" w:pos="2676"/>
              </w:tabs>
              <w:spacing w:after="0" w:line="240" w:lineRule="auto"/>
              <w:jc w:val="both"/>
              <w:rPr>
                <w:rFonts w:ascii="Times New Roman" w:hAnsi="Times New Roman"/>
                <w:b/>
                <w:sz w:val="20"/>
                <w:szCs w:val="20"/>
              </w:rPr>
            </w:pPr>
            <w:r w:rsidRPr="00484E55">
              <w:rPr>
                <w:rFonts w:ascii="Times New Roman" w:hAnsi="Times New Roman"/>
                <w:b/>
                <w:sz w:val="20"/>
                <w:szCs w:val="20"/>
              </w:rPr>
              <w:t xml:space="preserve">Сумма </w:t>
            </w:r>
            <w:proofErr w:type="spellStart"/>
            <w:r w:rsidRPr="00484E55">
              <w:rPr>
                <w:rFonts w:ascii="Times New Roman" w:hAnsi="Times New Roman"/>
                <w:b/>
                <w:sz w:val="20"/>
                <w:szCs w:val="20"/>
              </w:rPr>
              <w:t>софинансирования</w:t>
            </w:r>
            <w:proofErr w:type="spellEnd"/>
            <w:r w:rsidRPr="00484E55">
              <w:rPr>
                <w:rFonts w:ascii="Times New Roman" w:hAnsi="Times New Roman"/>
                <w:b/>
                <w:sz w:val="20"/>
                <w:szCs w:val="20"/>
              </w:rPr>
              <w:t>,</w:t>
            </w:r>
          </w:p>
          <w:p w:rsidR="00FC76FD" w:rsidRPr="00484E55" w:rsidRDefault="00FC76FD" w:rsidP="00B118B9">
            <w:pPr>
              <w:tabs>
                <w:tab w:val="left" w:pos="2676"/>
              </w:tabs>
              <w:spacing w:after="0" w:line="240" w:lineRule="auto"/>
              <w:jc w:val="both"/>
              <w:rPr>
                <w:rFonts w:ascii="Times New Roman" w:hAnsi="Times New Roman"/>
                <w:b/>
                <w:sz w:val="20"/>
                <w:szCs w:val="20"/>
              </w:rPr>
            </w:pPr>
            <w:r w:rsidRPr="00484E55">
              <w:rPr>
                <w:rFonts w:ascii="Times New Roman" w:hAnsi="Times New Roman"/>
                <w:b/>
                <w:sz w:val="20"/>
                <w:szCs w:val="20"/>
              </w:rPr>
              <w:t xml:space="preserve">за счет собственников многоквартирных домов, </w:t>
            </w:r>
            <w:proofErr w:type="gramStart"/>
            <w:r w:rsidRPr="00484E55">
              <w:rPr>
                <w:rFonts w:ascii="Times New Roman" w:hAnsi="Times New Roman"/>
                <w:b/>
                <w:sz w:val="20"/>
                <w:szCs w:val="20"/>
              </w:rPr>
              <w:t>предусмотренная</w:t>
            </w:r>
            <w:proofErr w:type="gramEnd"/>
            <w:r w:rsidRPr="00484E55">
              <w:rPr>
                <w:rFonts w:ascii="Times New Roman" w:hAnsi="Times New Roman"/>
                <w:b/>
                <w:sz w:val="20"/>
                <w:szCs w:val="20"/>
              </w:rPr>
              <w:t xml:space="preserve"> соглашением</w:t>
            </w:r>
          </w:p>
        </w:tc>
        <w:tc>
          <w:tcPr>
            <w:tcW w:w="851" w:type="dxa"/>
          </w:tcPr>
          <w:p w:rsidR="00FC76FD" w:rsidRPr="00484E55" w:rsidRDefault="00FC76FD" w:rsidP="00B118B9">
            <w:pPr>
              <w:tabs>
                <w:tab w:val="left" w:pos="2676"/>
              </w:tabs>
              <w:spacing w:after="0" w:line="240" w:lineRule="auto"/>
              <w:jc w:val="both"/>
              <w:rPr>
                <w:rFonts w:ascii="Times New Roman" w:hAnsi="Times New Roman"/>
                <w:b/>
                <w:sz w:val="20"/>
                <w:szCs w:val="20"/>
              </w:rPr>
            </w:pPr>
            <w:r w:rsidRPr="00484E55">
              <w:rPr>
                <w:rFonts w:ascii="Times New Roman" w:hAnsi="Times New Roman"/>
                <w:b/>
                <w:sz w:val="20"/>
                <w:szCs w:val="20"/>
              </w:rPr>
              <w:t xml:space="preserve">Сумма </w:t>
            </w:r>
            <w:proofErr w:type="spellStart"/>
            <w:r w:rsidRPr="00484E55">
              <w:rPr>
                <w:rFonts w:ascii="Times New Roman" w:hAnsi="Times New Roman"/>
                <w:b/>
                <w:sz w:val="20"/>
                <w:szCs w:val="20"/>
              </w:rPr>
              <w:t>софинансирования</w:t>
            </w:r>
            <w:proofErr w:type="spellEnd"/>
            <w:r w:rsidRPr="00484E55">
              <w:rPr>
                <w:rFonts w:ascii="Times New Roman" w:hAnsi="Times New Roman"/>
                <w:b/>
                <w:sz w:val="20"/>
                <w:szCs w:val="20"/>
              </w:rPr>
              <w:t>,</w:t>
            </w:r>
          </w:p>
          <w:p w:rsidR="00FC76FD" w:rsidRPr="00484E55" w:rsidRDefault="00FC76FD" w:rsidP="00B118B9">
            <w:pPr>
              <w:tabs>
                <w:tab w:val="left" w:pos="2676"/>
              </w:tabs>
              <w:spacing w:after="0" w:line="240" w:lineRule="auto"/>
              <w:jc w:val="both"/>
              <w:rPr>
                <w:rFonts w:ascii="Times New Roman" w:hAnsi="Times New Roman"/>
                <w:b/>
                <w:sz w:val="20"/>
                <w:szCs w:val="20"/>
              </w:rPr>
            </w:pPr>
            <w:r w:rsidRPr="00484E55">
              <w:rPr>
                <w:rFonts w:ascii="Times New Roman" w:hAnsi="Times New Roman"/>
                <w:b/>
                <w:sz w:val="20"/>
                <w:szCs w:val="20"/>
              </w:rPr>
              <w:t xml:space="preserve">фактическая </w:t>
            </w:r>
          </w:p>
        </w:tc>
      </w:tr>
      <w:tr w:rsidR="00FC76FD" w:rsidRPr="00B354A8" w:rsidTr="00D419EE">
        <w:trPr>
          <w:trHeight w:val="179"/>
        </w:trPr>
        <w:tc>
          <w:tcPr>
            <w:tcW w:w="392" w:type="dxa"/>
          </w:tcPr>
          <w:p w:rsidR="00FC76FD" w:rsidRPr="00B354A8" w:rsidRDefault="00FC76FD" w:rsidP="00B118B9">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1</w:t>
            </w:r>
          </w:p>
        </w:tc>
        <w:tc>
          <w:tcPr>
            <w:tcW w:w="1701" w:type="dxa"/>
          </w:tcPr>
          <w:p w:rsidR="00FC76FD" w:rsidRPr="00B354A8" w:rsidRDefault="00FC76FD" w:rsidP="00B118B9">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ТСЖ «Дружба народов 19»</w:t>
            </w:r>
          </w:p>
        </w:tc>
        <w:tc>
          <w:tcPr>
            <w:tcW w:w="992" w:type="dxa"/>
          </w:tcPr>
          <w:p w:rsidR="00FC76FD" w:rsidRPr="00B354A8" w:rsidRDefault="00FC76FD" w:rsidP="00B118B9">
            <w:pPr>
              <w:tabs>
                <w:tab w:val="left" w:pos="2676"/>
              </w:tabs>
              <w:spacing w:after="0" w:line="240" w:lineRule="auto"/>
              <w:jc w:val="right"/>
              <w:rPr>
                <w:rFonts w:ascii="Times New Roman" w:hAnsi="Times New Roman"/>
                <w:sz w:val="20"/>
                <w:szCs w:val="20"/>
              </w:rPr>
            </w:pPr>
            <w:r w:rsidRPr="00B354A8">
              <w:rPr>
                <w:rFonts w:ascii="Times New Roman" w:hAnsi="Times New Roman"/>
                <w:sz w:val="20"/>
                <w:szCs w:val="20"/>
              </w:rPr>
              <w:t>1</w:t>
            </w:r>
            <w:r>
              <w:rPr>
                <w:rFonts w:ascii="Times New Roman" w:hAnsi="Times New Roman"/>
                <w:sz w:val="20"/>
                <w:szCs w:val="20"/>
              </w:rPr>
              <w:t> </w:t>
            </w:r>
            <w:r w:rsidRPr="00B354A8">
              <w:rPr>
                <w:rFonts w:ascii="Times New Roman" w:hAnsi="Times New Roman"/>
                <w:sz w:val="20"/>
                <w:szCs w:val="20"/>
              </w:rPr>
              <w:t>200</w:t>
            </w:r>
            <w:r>
              <w:rPr>
                <w:rFonts w:ascii="Times New Roman" w:hAnsi="Times New Roman"/>
                <w:sz w:val="20"/>
                <w:szCs w:val="20"/>
              </w:rPr>
              <w:t>,9</w:t>
            </w:r>
            <w:r w:rsidRPr="00B354A8">
              <w:rPr>
                <w:rFonts w:ascii="Times New Roman" w:hAnsi="Times New Roman"/>
                <w:sz w:val="20"/>
                <w:szCs w:val="20"/>
              </w:rPr>
              <w:t>7</w:t>
            </w:r>
          </w:p>
        </w:tc>
        <w:tc>
          <w:tcPr>
            <w:tcW w:w="1701" w:type="dxa"/>
          </w:tcPr>
          <w:p w:rsidR="00FC76FD" w:rsidRPr="00484E55" w:rsidRDefault="00FC76FD" w:rsidP="00B118B9">
            <w:pPr>
              <w:spacing w:after="0" w:line="240" w:lineRule="auto"/>
              <w:jc w:val="right"/>
              <w:rPr>
                <w:rFonts w:ascii="Times New Roman" w:eastAsia="Times New Roman" w:hAnsi="Times New Roman"/>
                <w:color w:val="000000"/>
                <w:sz w:val="20"/>
                <w:szCs w:val="20"/>
              </w:rPr>
            </w:pPr>
            <w:r w:rsidRPr="00484E55">
              <w:rPr>
                <w:rFonts w:ascii="Times New Roman" w:hAnsi="Times New Roman"/>
                <w:color w:val="000000"/>
                <w:sz w:val="20"/>
                <w:szCs w:val="20"/>
              </w:rPr>
              <w:t>1 200,53</w:t>
            </w:r>
          </w:p>
        </w:tc>
        <w:tc>
          <w:tcPr>
            <w:tcW w:w="992" w:type="dxa"/>
          </w:tcPr>
          <w:p w:rsidR="00FC76FD" w:rsidRPr="00484E55" w:rsidRDefault="00FC76FD" w:rsidP="00B118B9">
            <w:pPr>
              <w:tabs>
                <w:tab w:val="left" w:pos="2676"/>
              </w:tabs>
              <w:spacing w:after="0" w:line="240" w:lineRule="auto"/>
              <w:jc w:val="right"/>
              <w:rPr>
                <w:rFonts w:ascii="Times New Roman" w:hAnsi="Times New Roman"/>
                <w:sz w:val="20"/>
                <w:szCs w:val="20"/>
              </w:rPr>
            </w:pPr>
            <w:r w:rsidRPr="00484E55">
              <w:rPr>
                <w:rFonts w:ascii="Times New Roman" w:hAnsi="Times New Roman"/>
                <w:sz w:val="20"/>
                <w:szCs w:val="20"/>
              </w:rPr>
              <w:t>936,99</w:t>
            </w:r>
          </w:p>
        </w:tc>
        <w:tc>
          <w:tcPr>
            <w:tcW w:w="1134" w:type="dxa"/>
          </w:tcPr>
          <w:p w:rsidR="00FC76FD" w:rsidRPr="00B354A8" w:rsidRDefault="00FC76FD" w:rsidP="00B118B9">
            <w:pPr>
              <w:spacing w:after="0" w:line="240" w:lineRule="auto"/>
              <w:jc w:val="right"/>
              <w:rPr>
                <w:rFonts w:ascii="Times New Roman" w:hAnsi="Times New Roman"/>
                <w:bCs/>
                <w:color w:val="000000"/>
                <w:sz w:val="20"/>
                <w:szCs w:val="20"/>
              </w:rPr>
            </w:pPr>
            <w:r w:rsidRPr="00B354A8">
              <w:rPr>
                <w:rFonts w:ascii="Times New Roman" w:hAnsi="Times New Roman"/>
                <w:bCs/>
                <w:color w:val="000000"/>
                <w:sz w:val="20"/>
                <w:szCs w:val="20"/>
              </w:rPr>
              <w:t>936,55</w:t>
            </w:r>
          </w:p>
        </w:tc>
        <w:tc>
          <w:tcPr>
            <w:tcW w:w="1538" w:type="dxa"/>
          </w:tcPr>
          <w:p w:rsidR="00FC76FD" w:rsidRPr="00B354A8" w:rsidRDefault="00FC76FD" w:rsidP="00B118B9">
            <w:pPr>
              <w:tabs>
                <w:tab w:val="left" w:pos="2676"/>
              </w:tabs>
              <w:spacing w:after="0" w:line="240" w:lineRule="auto"/>
              <w:jc w:val="right"/>
              <w:rPr>
                <w:rFonts w:ascii="Times New Roman" w:hAnsi="Times New Roman"/>
                <w:sz w:val="20"/>
                <w:szCs w:val="20"/>
              </w:rPr>
            </w:pPr>
            <w:r w:rsidRPr="00B354A8">
              <w:rPr>
                <w:rFonts w:ascii="Times New Roman" w:hAnsi="Times New Roman"/>
                <w:sz w:val="20"/>
                <w:szCs w:val="20"/>
              </w:rPr>
              <w:t>263,97</w:t>
            </w:r>
          </w:p>
        </w:tc>
        <w:tc>
          <w:tcPr>
            <w:tcW w:w="851" w:type="dxa"/>
          </w:tcPr>
          <w:p w:rsidR="00FC76FD" w:rsidRPr="00B354A8" w:rsidRDefault="00FC76FD" w:rsidP="00B118B9">
            <w:pPr>
              <w:spacing w:after="0" w:line="240" w:lineRule="auto"/>
              <w:jc w:val="right"/>
              <w:rPr>
                <w:rFonts w:ascii="Times New Roman" w:hAnsi="Times New Roman"/>
                <w:color w:val="000000"/>
                <w:sz w:val="20"/>
                <w:szCs w:val="20"/>
              </w:rPr>
            </w:pPr>
            <w:r w:rsidRPr="00B354A8">
              <w:rPr>
                <w:rFonts w:ascii="Times New Roman" w:hAnsi="Times New Roman"/>
                <w:color w:val="000000"/>
                <w:sz w:val="20"/>
                <w:szCs w:val="20"/>
              </w:rPr>
              <w:t>263,97</w:t>
            </w:r>
          </w:p>
        </w:tc>
      </w:tr>
      <w:tr w:rsidR="00FC76FD" w:rsidRPr="00B354A8" w:rsidTr="00D419EE">
        <w:tc>
          <w:tcPr>
            <w:tcW w:w="392" w:type="dxa"/>
          </w:tcPr>
          <w:p w:rsidR="00FC76FD" w:rsidRPr="00B354A8" w:rsidRDefault="00FC76FD" w:rsidP="00B118B9">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2</w:t>
            </w:r>
          </w:p>
        </w:tc>
        <w:tc>
          <w:tcPr>
            <w:tcW w:w="1701" w:type="dxa"/>
          </w:tcPr>
          <w:p w:rsidR="00FC76FD" w:rsidRPr="00B354A8" w:rsidRDefault="00FC76FD" w:rsidP="00B118B9">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ТСЖ «Новый 17»</w:t>
            </w:r>
          </w:p>
        </w:tc>
        <w:tc>
          <w:tcPr>
            <w:tcW w:w="992" w:type="dxa"/>
          </w:tcPr>
          <w:p w:rsidR="00FC76FD" w:rsidRPr="00B354A8" w:rsidRDefault="00FC76FD" w:rsidP="00B118B9">
            <w:pPr>
              <w:tabs>
                <w:tab w:val="left" w:pos="2676"/>
              </w:tabs>
              <w:spacing w:after="0" w:line="240" w:lineRule="auto"/>
              <w:jc w:val="right"/>
              <w:rPr>
                <w:rFonts w:ascii="Times New Roman" w:hAnsi="Times New Roman"/>
                <w:sz w:val="20"/>
                <w:szCs w:val="20"/>
              </w:rPr>
            </w:pPr>
            <w:r w:rsidRPr="00B354A8">
              <w:rPr>
                <w:rFonts w:ascii="Times New Roman" w:hAnsi="Times New Roman"/>
                <w:sz w:val="20"/>
                <w:szCs w:val="20"/>
              </w:rPr>
              <w:t>1</w:t>
            </w:r>
            <w:r>
              <w:rPr>
                <w:rFonts w:ascii="Times New Roman" w:hAnsi="Times New Roman"/>
                <w:sz w:val="20"/>
                <w:szCs w:val="20"/>
              </w:rPr>
              <w:t> </w:t>
            </w:r>
            <w:r w:rsidRPr="00B354A8">
              <w:rPr>
                <w:rFonts w:ascii="Times New Roman" w:hAnsi="Times New Roman"/>
                <w:sz w:val="20"/>
                <w:szCs w:val="20"/>
              </w:rPr>
              <w:t>296</w:t>
            </w:r>
            <w:r>
              <w:rPr>
                <w:rFonts w:ascii="Times New Roman" w:hAnsi="Times New Roman"/>
                <w:sz w:val="20"/>
                <w:szCs w:val="20"/>
              </w:rPr>
              <w:t>,78</w:t>
            </w:r>
          </w:p>
        </w:tc>
        <w:tc>
          <w:tcPr>
            <w:tcW w:w="1701" w:type="dxa"/>
          </w:tcPr>
          <w:p w:rsidR="00FC76FD" w:rsidRPr="00484E55" w:rsidRDefault="00FC76FD" w:rsidP="00B118B9">
            <w:pPr>
              <w:spacing w:after="0" w:line="240" w:lineRule="auto"/>
              <w:jc w:val="right"/>
              <w:rPr>
                <w:rFonts w:ascii="Times New Roman" w:hAnsi="Times New Roman"/>
                <w:color w:val="000000"/>
                <w:sz w:val="20"/>
                <w:szCs w:val="20"/>
              </w:rPr>
            </w:pPr>
            <w:r w:rsidRPr="00484E55">
              <w:rPr>
                <w:rFonts w:ascii="Times New Roman" w:hAnsi="Times New Roman"/>
                <w:color w:val="000000"/>
                <w:sz w:val="20"/>
                <w:szCs w:val="20"/>
              </w:rPr>
              <w:t>1 296,78</w:t>
            </w:r>
          </w:p>
        </w:tc>
        <w:tc>
          <w:tcPr>
            <w:tcW w:w="992" w:type="dxa"/>
          </w:tcPr>
          <w:p w:rsidR="00FC76FD" w:rsidRPr="00484E55" w:rsidRDefault="00FC76FD" w:rsidP="00B118B9">
            <w:pPr>
              <w:tabs>
                <w:tab w:val="left" w:pos="2676"/>
              </w:tabs>
              <w:spacing w:after="0" w:line="240" w:lineRule="auto"/>
              <w:jc w:val="right"/>
              <w:rPr>
                <w:rFonts w:ascii="Times New Roman" w:hAnsi="Times New Roman"/>
                <w:sz w:val="20"/>
                <w:szCs w:val="20"/>
              </w:rPr>
            </w:pPr>
            <w:r w:rsidRPr="00484E55">
              <w:rPr>
                <w:rFonts w:ascii="Times New Roman" w:hAnsi="Times New Roman"/>
                <w:sz w:val="20"/>
                <w:szCs w:val="20"/>
              </w:rPr>
              <w:t>882,00</w:t>
            </w:r>
          </w:p>
        </w:tc>
        <w:tc>
          <w:tcPr>
            <w:tcW w:w="1134" w:type="dxa"/>
          </w:tcPr>
          <w:p w:rsidR="00FC76FD" w:rsidRPr="00B354A8" w:rsidRDefault="00FC76FD" w:rsidP="00B118B9">
            <w:pPr>
              <w:spacing w:after="0" w:line="240" w:lineRule="auto"/>
              <w:jc w:val="right"/>
              <w:rPr>
                <w:rFonts w:ascii="Times New Roman" w:hAnsi="Times New Roman"/>
                <w:bCs/>
                <w:color w:val="000000"/>
                <w:sz w:val="20"/>
                <w:szCs w:val="20"/>
              </w:rPr>
            </w:pPr>
            <w:r w:rsidRPr="00B354A8">
              <w:rPr>
                <w:rFonts w:ascii="Times New Roman" w:hAnsi="Times New Roman"/>
                <w:bCs/>
                <w:color w:val="000000"/>
                <w:sz w:val="20"/>
                <w:szCs w:val="20"/>
              </w:rPr>
              <w:t>882,00</w:t>
            </w:r>
          </w:p>
        </w:tc>
        <w:tc>
          <w:tcPr>
            <w:tcW w:w="1538" w:type="dxa"/>
          </w:tcPr>
          <w:p w:rsidR="00FC76FD" w:rsidRPr="00B354A8" w:rsidRDefault="00FC76FD" w:rsidP="00B118B9">
            <w:pPr>
              <w:tabs>
                <w:tab w:val="left" w:pos="2676"/>
              </w:tabs>
              <w:spacing w:after="0" w:line="240" w:lineRule="auto"/>
              <w:jc w:val="right"/>
              <w:rPr>
                <w:rFonts w:ascii="Times New Roman" w:hAnsi="Times New Roman"/>
                <w:sz w:val="20"/>
                <w:szCs w:val="20"/>
              </w:rPr>
            </w:pPr>
            <w:r w:rsidRPr="00B354A8">
              <w:rPr>
                <w:rFonts w:ascii="Times New Roman" w:hAnsi="Times New Roman"/>
                <w:sz w:val="20"/>
                <w:szCs w:val="20"/>
              </w:rPr>
              <w:t>414, 78</w:t>
            </w:r>
          </w:p>
        </w:tc>
        <w:tc>
          <w:tcPr>
            <w:tcW w:w="851" w:type="dxa"/>
          </w:tcPr>
          <w:p w:rsidR="00FC76FD" w:rsidRPr="00B354A8" w:rsidRDefault="00FC76FD" w:rsidP="00B118B9">
            <w:pPr>
              <w:spacing w:after="0" w:line="240" w:lineRule="auto"/>
              <w:jc w:val="right"/>
              <w:rPr>
                <w:rFonts w:ascii="Times New Roman" w:hAnsi="Times New Roman"/>
                <w:color w:val="000000"/>
                <w:sz w:val="20"/>
                <w:szCs w:val="20"/>
              </w:rPr>
            </w:pPr>
            <w:r w:rsidRPr="00B354A8">
              <w:rPr>
                <w:rFonts w:ascii="Times New Roman" w:hAnsi="Times New Roman"/>
                <w:color w:val="000000"/>
                <w:sz w:val="20"/>
                <w:szCs w:val="20"/>
              </w:rPr>
              <w:t>414,78</w:t>
            </w:r>
          </w:p>
        </w:tc>
      </w:tr>
      <w:tr w:rsidR="00FC76FD" w:rsidRPr="00B354A8" w:rsidTr="00D419EE">
        <w:tc>
          <w:tcPr>
            <w:tcW w:w="392" w:type="dxa"/>
          </w:tcPr>
          <w:p w:rsidR="00FC76FD" w:rsidRPr="00B354A8" w:rsidRDefault="00FC76FD" w:rsidP="00B118B9">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3</w:t>
            </w:r>
          </w:p>
        </w:tc>
        <w:tc>
          <w:tcPr>
            <w:tcW w:w="1701" w:type="dxa"/>
          </w:tcPr>
          <w:p w:rsidR="00FC76FD" w:rsidRPr="00B354A8" w:rsidRDefault="00FC76FD" w:rsidP="00B118B9">
            <w:pPr>
              <w:tabs>
                <w:tab w:val="left" w:pos="2676"/>
              </w:tabs>
              <w:spacing w:after="0" w:line="240" w:lineRule="auto"/>
              <w:jc w:val="both"/>
              <w:rPr>
                <w:rFonts w:ascii="Times New Roman" w:hAnsi="Times New Roman"/>
                <w:sz w:val="20"/>
                <w:szCs w:val="20"/>
              </w:rPr>
            </w:pPr>
            <w:r w:rsidRPr="00B354A8">
              <w:rPr>
                <w:rFonts w:ascii="Times New Roman" w:hAnsi="Times New Roman"/>
                <w:sz w:val="20"/>
                <w:szCs w:val="20"/>
              </w:rPr>
              <w:t>ООО «</w:t>
            </w:r>
            <w:proofErr w:type="spellStart"/>
            <w:r w:rsidRPr="00B354A8">
              <w:rPr>
                <w:rFonts w:ascii="Times New Roman" w:hAnsi="Times New Roman"/>
                <w:sz w:val="20"/>
                <w:szCs w:val="20"/>
              </w:rPr>
              <w:t>Союзремстрой</w:t>
            </w:r>
            <w:proofErr w:type="spellEnd"/>
            <w:r w:rsidRPr="00B354A8">
              <w:rPr>
                <w:rFonts w:ascii="Times New Roman" w:hAnsi="Times New Roman"/>
                <w:sz w:val="20"/>
                <w:szCs w:val="20"/>
              </w:rPr>
              <w:t>»</w:t>
            </w:r>
          </w:p>
        </w:tc>
        <w:tc>
          <w:tcPr>
            <w:tcW w:w="992" w:type="dxa"/>
          </w:tcPr>
          <w:p w:rsidR="00FC76FD" w:rsidRPr="00B354A8" w:rsidRDefault="00FC76FD" w:rsidP="00B118B9">
            <w:pPr>
              <w:tabs>
                <w:tab w:val="left" w:pos="2676"/>
              </w:tabs>
              <w:spacing w:after="0" w:line="240" w:lineRule="auto"/>
              <w:jc w:val="right"/>
              <w:rPr>
                <w:rFonts w:ascii="Times New Roman" w:hAnsi="Times New Roman"/>
                <w:sz w:val="20"/>
                <w:szCs w:val="20"/>
              </w:rPr>
            </w:pPr>
            <w:r w:rsidRPr="00B354A8">
              <w:rPr>
                <w:rFonts w:ascii="Times New Roman" w:hAnsi="Times New Roman"/>
                <w:sz w:val="20"/>
                <w:szCs w:val="20"/>
              </w:rPr>
              <w:t>1</w:t>
            </w:r>
            <w:r>
              <w:rPr>
                <w:rFonts w:ascii="Times New Roman" w:hAnsi="Times New Roman"/>
                <w:sz w:val="20"/>
                <w:szCs w:val="20"/>
              </w:rPr>
              <w:t> </w:t>
            </w:r>
            <w:r w:rsidRPr="00B354A8">
              <w:rPr>
                <w:rFonts w:ascii="Times New Roman" w:hAnsi="Times New Roman"/>
                <w:sz w:val="20"/>
                <w:szCs w:val="20"/>
              </w:rPr>
              <w:t>907</w:t>
            </w:r>
            <w:r>
              <w:rPr>
                <w:rFonts w:ascii="Times New Roman" w:hAnsi="Times New Roman"/>
                <w:sz w:val="20"/>
                <w:szCs w:val="20"/>
              </w:rPr>
              <w:t>,</w:t>
            </w:r>
            <w:r w:rsidRPr="00B354A8">
              <w:rPr>
                <w:rFonts w:ascii="Times New Roman" w:hAnsi="Times New Roman"/>
                <w:sz w:val="20"/>
                <w:szCs w:val="20"/>
              </w:rPr>
              <w:t>37</w:t>
            </w:r>
          </w:p>
        </w:tc>
        <w:tc>
          <w:tcPr>
            <w:tcW w:w="1701" w:type="dxa"/>
          </w:tcPr>
          <w:p w:rsidR="00FC76FD" w:rsidRPr="00484E55" w:rsidRDefault="00FC76FD" w:rsidP="00B118B9">
            <w:pPr>
              <w:spacing w:after="0" w:line="240" w:lineRule="auto"/>
              <w:jc w:val="right"/>
              <w:rPr>
                <w:rFonts w:ascii="Times New Roman" w:hAnsi="Times New Roman"/>
                <w:color w:val="000000"/>
                <w:sz w:val="20"/>
                <w:szCs w:val="20"/>
              </w:rPr>
            </w:pPr>
            <w:r w:rsidRPr="00484E55">
              <w:rPr>
                <w:rFonts w:ascii="Times New Roman" w:hAnsi="Times New Roman"/>
                <w:color w:val="000000"/>
                <w:sz w:val="20"/>
                <w:szCs w:val="20"/>
              </w:rPr>
              <w:t>1 911,03</w:t>
            </w:r>
          </w:p>
        </w:tc>
        <w:tc>
          <w:tcPr>
            <w:tcW w:w="992" w:type="dxa"/>
          </w:tcPr>
          <w:p w:rsidR="00FC76FD" w:rsidRPr="00484E55" w:rsidRDefault="00FC76FD" w:rsidP="00B118B9">
            <w:pPr>
              <w:tabs>
                <w:tab w:val="left" w:pos="2676"/>
              </w:tabs>
              <w:spacing w:after="0" w:line="240" w:lineRule="auto"/>
              <w:jc w:val="right"/>
              <w:rPr>
                <w:rFonts w:ascii="Times New Roman" w:hAnsi="Times New Roman"/>
                <w:sz w:val="20"/>
                <w:szCs w:val="20"/>
              </w:rPr>
            </w:pPr>
            <w:r w:rsidRPr="00484E55">
              <w:rPr>
                <w:rFonts w:ascii="Times New Roman" w:hAnsi="Times New Roman"/>
                <w:sz w:val="20"/>
                <w:szCs w:val="20"/>
              </w:rPr>
              <w:t>1 644,29</w:t>
            </w:r>
          </w:p>
        </w:tc>
        <w:tc>
          <w:tcPr>
            <w:tcW w:w="1134" w:type="dxa"/>
          </w:tcPr>
          <w:p w:rsidR="00FC76FD" w:rsidRPr="00B354A8" w:rsidRDefault="00FC76FD" w:rsidP="00B118B9">
            <w:pPr>
              <w:spacing w:after="0" w:line="240" w:lineRule="auto"/>
              <w:jc w:val="right"/>
              <w:rPr>
                <w:rFonts w:ascii="Times New Roman" w:hAnsi="Times New Roman"/>
                <w:bCs/>
                <w:color w:val="000000"/>
                <w:sz w:val="20"/>
                <w:szCs w:val="20"/>
              </w:rPr>
            </w:pPr>
            <w:r w:rsidRPr="00B354A8">
              <w:rPr>
                <w:rFonts w:ascii="Times New Roman" w:hAnsi="Times New Roman"/>
                <w:bCs/>
                <w:color w:val="000000"/>
                <w:sz w:val="20"/>
                <w:szCs w:val="20"/>
              </w:rPr>
              <w:t>1 644,29</w:t>
            </w:r>
          </w:p>
        </w:tc>
        <w:tc>
          <w:tcPr>
            <w:tcW w:w="1538" w:type="dxa"/>
          </w:tcPr>
          <w:p w:rsidR="00FC76FD" w:rsidRPr="00B354A8" w:rsidRDefault="00FC76FD" w:rsidP="00B118B9">
            <w:pPr>
              <w:tabs>
                <w:tab w:val="left" w:pos="2676"/>
              </w:tabs>
              <w:spacing w:after="0" w:line="240" w:lineRule="auto"/>
              <w:jc w:val="right"/>
              <w:rPr>
                <w:rFonts w:ascii="Times New Roman" w:hAnsi="Times New Roman"/>
                <w:sz w:val="20"/>
                <w:szCs w:val="20"/>
              </w:rPr>
            </w:pPr>
            <w:r w:rsidRPr="00B354A8">
              <w:rPr>
                <w:rFonts w:ascii="Times New Roman" w:hAnsi="Times New Roman"/>
                <w:sz w:val="20"/>
                <w:szCs w:val="20"/>
              </w:rPr>
              <w:t>263,09</w:t>
            </w:r>
          </w:p>
        </w:tc>
        <w:tc>
          <w:tcPr>
            <w:tcW w:w="851" w:type="dxa"/>
          </w:tcPr>
          <w:p w:rsidR="00FC76FD" w:rsidRPr="00B354A8" w:rsidRDefault="00FC76FD" w:rsidP="00B118B9">
            <w:pPr>
              <w:spacing w:after="0" w:line="240" w:lineRule="auto"/>
              <w:jc w:val="right"/>
              <w:rPr>
                <w:rFonts w:ascii="Times New Roman" w:hAnsi="Times New Roman"/>
                <w:color w:val="000000"/>
                <w:sz w:val="20"/>
                <w:szCs w:val="20"/>
              </w:rPr>
            </w:pPr>
            <w:r w:rsidRPr="00B354A8">
              <w:rPr>
                <w:rFonts w:ascii="Times New Roman" w:hAnsi="Times New Roman"/>
                <w:color w:val="000000"/>
                <w:sz w:val="20"/>
                <w:szCs w:val="20"/>
              </w:rPr>
              <w:t>266,74</w:t>
            </w:r>
          </w:p>
        </w:tc>
      </w:tr>
      <w:tr w:rsidR="00FC76FD" w:rsidRPr="00B354A8" w:rsidTr="00D419EE">
        <w:tc>
          <w:tcPr>
            <w:tcW w:w="392" w:type="dxa"/>
          </w:tcPr>
          <w:p w:rsidR="00FC76FD" w:rsidRPr="00B354A8" w:rsidRDefault="00FC76FD" w:rsidP="00B118B9">
            <w:pPr>
              <w:tabs>
                <w:tab w:val="left" w:pos="2676"/>
              </w:tabs>
              <w:spacing w:after="0" w:line="240" w:lineRule="auto"/>
              <w:jc w:val="both"/>
              <w:rPr>
                <w:rFonts w:ascii="Times New Roman" w:hAnsi="Times New Roman"/>
                <w:sz w:val="20"/>
                <w:szCs w:val="20"/>
              </w:rPr>
            </w:pPr>
          </w:p>
        </w:tc>
        <w:tc>
          <w:tcPr>
            <w:tcW w:w="1701" w:type="dxa"/>
          </w:tcPr>
          <w:p w:rsidR="00FC76FD" w:rsidRPr="00B354A8" w:rsidRDefault="00FC76FD" w:rsidP="00B118B9">
            <w:pPr>
              <w:tabs>
                <w:tab w:val="left" w:pos="2676"/>
              </w:tabs>
              <w:spacing w:after="0" w:line="240" w:lineRule="auto"/>
              <w:jc w:val="both"/>
              <w:rPr>
                <w:rFonts w:ascii="Times New Roman" w:hAnsi="Times New Roman"/>
                <w:b/>
                <w:sz w:val="20"/>
                <w:szCs w:val="20"/>
              </w:rPr>
            </w:pPr>
            <w:r w:rsidRPr="00B354A8">
              <w:rPr>
                <w:rFonts w:ascii="Times New Roman" w:hAnsi="Times New Roman"/>
                <w:b/>
                <w:sz w:val="20"/>
                <w:szCs w:val="20"/>
              </w:rPr>
              <w:t>Всего</w:t>
            </w:r>
          </w:p>
        </w:tc>
        <w:tc>
          <w:tcPr>
            <w:tcW w:w="992" w:type="dxa"/>
          </w:tcPr>
          <w:p w:rsidR="00FC76FD" w:rsidRPr="00B354A8" w:rsidRDefault="00FC76FD" w:rsidP="00B118B9">
            <w:pPr>
              <w:tabs>
                <w:tab w:val="left" w:pos="2676"/>
              </w:tabs>
              <w:spacing w:after="0" w:line="240" w:lineRule="auto"/>
              <w:jc w:val="right"/>
              <w:rPr>
                <w:rFonts w:ascii="Times New Roman" w:hAnsi="Times New Roman"/>
                <w:b/>
                <w:sz w:val="20"/>
                <w:szCs w:val="20"/>
              </w:rPr>
            </w:pPr>
            <w:r w:rsidRPr="00B354A8">
              <w:rPr>
                <w:rFonts w:ascii="Times New Roman" w:hAnsi="Times New Roman"/>
                <w:b/>
                <w:sz w:val="20"/>
                <w:szCs w:val="20"/>
              </w:rPr>
              <w:t>4</w:t>
            </w:r>
            <w:r>
              <w:rPr>
                <w:rFonts w:ascii="Times New Roman" w:hAnsi="Times New Roman"/>
                <w:b/>
                <w:sz w:val="20"/>
                <w:szCs w:val="20"/>
              </w:rPr>
              <w:t> </w:t>
            </w:r>
            <w:r w:rsidRPr="00B354A8">
              <w:rPr>
                <w:rFonts w:ascii="Times New Roman" w:hAnsi="Times New Roman"/>
                <w:b/>
                <w:sz w:val="20"/>
                <w:szCs w:val="20"/>
              </w:rPr>
              <w:t>405</w:t>
            </w:r>
            <w:r>
              <w:rPr>
                <w:rFonts w:ascii="Times New Roman" w:hAnsi="Times New Roman"/>
                <w:b/>
                <w:sz w:val="20"/>
                <w:szCs w:val="20"/>
              </w:rPr>
              <w:t>,12</w:t>
            </w:r>
          </w:p>
        </w:tc>
        <w:tc>
          <w:tcPr>
            <w:tcW w:w="1701" w:type="dxa"/>
          </w:tcPr>
          <w:p w:rsidR="00FC76FD" w:rsidRPr="00B354A8" w:rsidRDefault="00FC76FD" w:rsidP="00B118B9">
            <w:pPr>
              <w:spacing w:after="0" w:line="240" w:lineRule="auto"/>
              <w:jc w:val="right"/>
              <w:rPr>
                <w:rFonts w:ascii="Times New Roman" w:hAnsi="Times New Roman"/>
                <w:b/>
                <w:bCs/>
                <w:color w:val="000000"/>
                <w:sz w:val="20"/>
                <w:szCs w:val="20"/>
              </w:rPr>
            </w:pPr>
            <w:r w:rsidRPr="00B354A8">
              <w:rPr>
                <w:rFonts w:ascii="Times New Roman" w:hAnsi="Times New Roman"/>
                <w:b/>
                <w:bCs/>
                <w:color w:val="000000"/>
                <w:sz w:val="20"/>
                <w:szCs w:val="20"/>
              </w:rPr>
              <w:t>4 408,34</w:t>
            </w:r>
          </w:p>
        </w:tc>
        <w:tc>
          <w:tcPr>
            <w:tcW w:w="992" w:type="dxa"/>
          </w:tcPr>
          <w:p w:rsidR="00FC76FD" w:rsidRPr="00B354A8" w:rsidRDefault="00FC76FD" w:rsidP="00B118B9">
            <w:pPr>
              <w:tabs>
                <w:tab w:val="left" w:pos="2676"/>
              </w:tabs>
              <w:spacing w:after="0" w:line="240" w:lineRule="auto"/>
              <w:jc w:val="right"/>
              <w:rPr>
                <w:rFonts w:ascii="Times New Roman" w:hAnsi="Times New Roman"/>
                <w:b/>
                <w:sz w:val="20"/>
                <w:szCs w:val="20"/>
              </w:rPr>
            </w:pPr>
            <w:r w:rsidRPr="00B354A8">
              <w:rPr>
                <w:rFonts w:ascii="Times New Roman" w:hAnsi="Times New Roman"/>
                <w:b/>
                <w:sz w:val="20"/>
                <w:szCs w:val="20"/>
              </w:rPr>
              <w:t>3</w:t>
            </w:r>
            <w:r>
              <w:rPr>
                <w:rFonts w:ascii="Times New Roman" w:hAnsi="Times New Roman"/>
                <w:b/>
                <w:sz w:val="20"/>
                <w:szCs w:val="20"/>
              </w:rPr>
              <w:t> </w:t>
            </w:r>
            <w:r w:rsidRPr="00B354A8">
              <w:rPr>
                <w:rFonts w:ascii="Times New Roman" w:hAnsi="Times New Roman"/>
                <w:b/>
                <w:sz w:val="20"/>
                <w:szCs w:val="20"/>
              </w:rPr>
              <w:t>463</w:t>
            </w:r>
            <w:r>
              <w:rPr>
                <w:rFonts w:ascii="Times New Roman" w:hAnsi="Times New Roman"/>
                <w:b/>
                <w:sz w:val="20"/>
                <w:szCs w:val="20"/>
              </w:rPr>
              <w:t>,</w:t>
            </w:r>
            <w:r w:rsidRPr="00B354A8">
              <w:rPr>
                <w:rFonts w:ascii="Times New Roman" w:hAnsi="Times New Roman"/>
                <w:b/>
                <w:sz w:val="20"/>
                <w:szCs w:val="20"/>
              </w:rPr>
              <w:t>28</w:t>
            </w:r>
          </w:p>
        </w:tc>
        <w:tc>
          <w:tcPr>
            <w:tcW w:w="1134" w:type="dxa"/>
          </w:tcPr>
          <w:p w:rsidR="00FC76FD" w:rsidRPr="00B354A8" w:rsidRDefault="00FC76FD" w:rsidP="00B118B9">
            <w:pPr>
              <w:spacing w:after="0" w:line="240" w:lineRule="auto"/>
              <w:jc w:val="right"/>
              <w:rPr>
                <w:rFonts w:ascii="Times New Roman" w:hAnsi="Times New Roman"/>
                <w:b/>
                <w:bCs/>
                <w:color w:val="000000"/>
                <w:sz w:val="20"/>
                <w:szCs w:val="20"/>
              </w:rPr>
            </w:pPr>
            <w:r w:rsidRPr="00B354A8">
              <w:rPr>
                <w:rFonts w:ascii="Times New Roman" w:hAnsi="Times New Roman"/>
                <w:b/>
                <w:bCs/>
                <w:color w:val="000000"/>
                <w:sz w:val="20"/>
                <w:szCs w:val="20"/>
              </w:rPr>
              <w:t>3 462,84</w:t>
            </w:r>
          </w:p>
        </w:tc>
        <w:tc>
          <w:tcPr>
            <w:tcW w:w="1538" w:type="dxa"/>
          </w:tcPr>
          <w:p w:rsidR="00FC76FD" w:rsidRPr="00B354A8" w:rsidRDefault="00FC76FD" w:rsidP="00B118B9">
            <w:pPr>
              <w:tabs>
                <w:tab w:val="left" w:pos="2676"/>
              </w:tabs>
              <w:spacing w:after="0" w:line="240" w:lineRule="auto"/>
              <w:jc w:val="right"/>
              <w:rPr>
                <w:rFonts w:ascii="Times New Roman" w:hAnsi="Times New Roman"/>
                <w:b/>
                <w:sz w:val="20"/>
                <w:szCs w:val="20"/>
              </w:rPr>
            </w:pPr>
            <w:r w:rsidRPr="00B354A8">
              <w:rPr>
                <w:rFonts w:ascii="Times New Roman" w:hAnsi="Times New Roman"/>
                <w:b/>
                <w:sz w:val="20"/>
                <w:szCs w:val="20"/>
              </w:rPr>
              <w:t>941,84</w:t>
            </w:r>
          </w:p>
        </w:tc>
        <w:tc>
          <w:tcPr>
            <w:tcW w:w="851" w:type="dxa"/>
          </w:tcPr>
          <w:p w:rsidR="00FC76FD" w:rsidRPr="00B354A8" w:rsidRDefault="00FC76FD" w:rsidP="00B118B9">
            <w:pPr>
              <w:spacing w:after="0" w:line="240" w:lineRule="auto"/>
              <w:jc w:val="right"/>
              <w:rPr>
                <w:rFonts w:ascii="Times New Roman" w:hAnsi="Times New Roman"/>
                <w:b/>
                <w:bCs/>
                <w:color w:val="000000"/>
                <w:sz w:val="20"/>
                <w:szCs w:val="20"/>
              </w:rPr>
            </w:pPr>
            <w:r w:rsidRPr="00B354A8">
              <w:rPr>
                <w:rFonts w:ascii="Times New Roman" w:hAnsi="Times New Roman"/>
                <w:b/>
                <w:bCs/>
                <w:color w:val="000000"/>
                <w:sz w:val="20"/>
                <w:szCs w:val="20"/>
              </w:rPr>
              <w:t>945,49</w:t>
            </w:r>
          </w:p>
        </w:tc>
      </w:tr>
    </w:tbl>
    <w:p w:rsidR="00FC76FD" w:rsidRDefault="00FC76FD" w:rsidP="00B118B9">
      <w:pPr>
        <w:tabs>
          <w:tab w:val="left" w:pos="2676"/>
        </w:tabs>
        <w:spacing w:after="0" w:line="240" w:lineRule="auto"/>
        <w:jc w:val="both"/>
        <w:rPr>
          <w:rFonts w:ascii="Times New Roman" w:hAnsi="Times New Roman"/>
          <w:sz w:val="28"/>
          <w:szCs w:val="28"/>
        </w:rPr>
      </w:pPr>
      <w:r w:rsidRPr="00202BC5">
        <w:rPr>
          <w:rFonts w:ascii="Times New Roman" w:hAnsi="Times New Roman"/>
          <w:sz w:val="28"/>
          <w:szCs w:val="28"/>
        </w:rPr>
        <w:t xml:space="preserve">       </w:t>
      </w:r>
    </w:p>
    <w:p w:rsidR="00FC76FD" w:rsidRDefault="00FC76FD" w:rsidP="00B118B9">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02BC5">
        <w:rPr>
          <w:rFonts w:ascii="Times New Roman" w:hAnsi="Times New Roman"/>
          <w:sz w:val="28"/>
          <w:szCs w:val="28"/>
        </w:rPr>
        <w:t xml:space="preserve">Из данных таблицы №5 видно, </w:t>
      </w:r>
      <w:r>
        <w:rPr>
          <w:rFonts w:ascii="Times New Roman" w:hAnsi="Times New Roman"/>
          <w:sz w:val="28"/>
          <w:szCs w:val="28"/>
        </w:rPr>
        <w:t xml:space="preserve">что </w:t>
      </w:r>
      <w:proofErr w:type="gramStart"/>
      <w:r>
        <w:rPr>
          <w:rFonts w:ascii="Times New Roman" w:hAnsi="Times New Roman"/>
          <w:sz w:val="28"/>
          <w:szCs w:val="28"/>
        </w:rPr>
        <w:t>предельный объем субсидии, установленный соглашениями не превышен</w:t>
      </w:r>
      <w:proofErr w:type="gramEnd"/>
      <w:r w:rsidRPr="00202BC5">
        <w:rPr>
          <w:rFonts w:ascii="Times New Roman" w:hAnsi="Times New Roman"/>
          <w:sz w:val="28"/>
          <w:szCs w:val="28"/>
        </w:rPr>
        <w:t xml:space="preserve">, </w:t>
      </w:r>
      <w:r w:rsidRPr="00B354A8">
        <w:rPr>
          <w:rFonts w:ascii="Times New Roman" w:hAnsi="Times New Roman"/>
          <w:sz w:val="28"/>
          <w:szCs w:val="28"/>
        </w:rPr>
        <w:t xml:space="preserve">фактический объем долевого </w:t>
      </w:r>
      <w:proofErr w:type="spellStart"/>
      <w:r w:rsidRPr="00B354A8">
        <w:rPr>
          <w:rFonts w:ascii="Times New Roman" w:hAnsi="Times New Roman"/>
          <w:sz w:val="28"/>
          <w:szCs w:val="28"/>
        </w:rPr>
        <w:t>софинансирования</w:t>
      </w:r>
      <w:proofErr w:type="spellEnd"/>
      <w:r w:rsidRPr="00B354A8">
        <w:rPr>
          <w:rFonts w:ascii="Times New Roman" w:hAnsi="Times New Roman"/>
          <w:sz w:val="28"/>
          <w:szCs w:val="28"/>
        </w:rPr>
        <w:t xml:space="preserve">, за счет собственников и нанимателей жилых помещений многоквартирных домов </w:t>
      </w:r>
      <w:r>
        <w:rPr>
          <w:rFonts w:ascii="Times New Roman" w:hAnsi="Times New Roman"/>
          <w:sz w:val="28"/>
          <w:szCs w:val="28"/>
        </w:rPr>
        <w:t xml:space="preserve">произведен в объеме </w:t>
      </w:r>
      <w:r w:rsidRPr="00B354A8">
        <w:rPr>
          <w:rFonts w:ascii="Times New Roman" w:hAnsi="Times New Roman"/>
          <w:sz w:val="28"/>
          <w:szCs w:val="28"/>
        </w:rPr>
        <w:t xml:space="preserve">не менее объема </w:t>
      </w:r>
      <w:proofErr w:type="spellStart"/>
      <w:r w:rsidRPr="00B354A8">
        <w:rPr>
          <w:rFonts w:ascii="Times New Roman" w:hAnsi="Times New Roman"/>
          <w:sz w:val="28"/>
          <w:szCs w:val="28"/>
        </w:rPr>
        <w:lastRenderedPageBreak/>
        <w:t>софинансирования</w:t>
      </w:r>
      <w:proofErr w:type="spellEnd"/>
      <w:r w:rsidRPr="00B354A8">
        <w:rPr>
          <w:rFonts w:ascii="Times New Roman" w:hAnsi="Times New Roman"/>
          <w:sz w:val="28"/>
          <w:szCs w:val="28"/>
        </w:rPr>
        <w:t>, предусмотренного соглашениями о предоставлении субсидии, что соответствует условиям соглашений (пункт 2.1.5).</w:t>
      </w:r>
    </w:p>
    <w:p w:rsidR="00B815E6" w:rsidRDefault="00B815E6" w:rsidP="00B118B9">
      <w:pPr>
        <w:spacing w:after="0" w:line="24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 xml:space="preserve">По данным </w:t>
      </w:r>
      <w:r w:rsidR="00B118B9">
        <w:rPr>
          <w:rFonts w:ascii="Times New Roman" w:hAnsi="Times New Roman"/>
          <w:color w:val="000000"/>
          <w:sz w:val="28"/>
          <w:szCs w:val="28"/>
        </w:rPr>
        <w:t>встречн</w:t>
      </w:r>
      <w:r w:rsidR="00263B3D">
        <w:rPr>
          <w:rFonts w:ascii="Times New Roman" w:hAnsi="Times New Roman"/>
          <w:color w:val="000000"/>
          <w:sz w:val="28"/>
          <w:szCs w:val="28"/>
        </w:rPr>
        <w:t>ых</w:t>
      </w:r>
      <w:r w:rsidR="00B118B9">
        <w:rPr>
          <w:rFonts w:ascii="Times New Roman" w:hAnsi="Times New Roman"/>
          <w:color w:val="000000"/>
          <w:sz w:val="28"/>
          <w:szCs w:val="28"/>
        </w:rPr>
        <w:t xml:space="preserve"> </w:t>
      </w:r>
      <w:r>
        <w:rPr>
          <w:rFonts w:ascii="Times New Roman" w:hAnsi="Times New Roman"/>
          <w:color w:val="000000"/>
          <w:sz w:val="28"/>
          <w:szCs w:val="28"/>
        </w:rPr>
        <w:t>провер</w:t>
      </w:r>
      <w:r w:rsidR="00263B3D">
        <w:rPr>
          <w:rFonts w:ascii="Times New Roman" w:hAnsi="Times New Roman"/>
          <w:color w:val="000000"/>
          <w:sz w:val="28"/>
          <w:szCs w:val="28"/>
        </w:rPr>
        <w:t>ок</w:t>
      </w:r>
      <w:r>
        <w:rPr>
          <w:rFonts w:ascii="Times New Roman" w:hAnsi="Times New Roman"/>
          <w:color w:val="000000"/>
          <w:sz w:val="28"/>
          <w:szCs w:val="28"/>
        </w:rPr>
        <w:t xml:space="preserve"> организа</w:t>
      </w:r>
      <w:r w:rsidR="00960D88">
        <w:rPr>
          <w:rFonts w:ascii="Times New Roman" w:hAnsi="Times New Roman"/>
          <w:color w:val="000000"/>
          <w:sz w:val="28"/>
          <w:szCs w:val="28"/>
        </w:rPr>
        <w:t>ций</w:t>
      </w:r>
      <w:r>
        <w:rPr>
          <w:rFonts w:ascii="Times New Roman" w:hAnsi="Times New Roman"/>
          <w:sz w:val="28"/>
          <w:szCs w:val="28"/>
        </w:rPr>
        <w:t>,</w:t>
      </w:r>
      <w:r>
        <w:rPr>
          <w:rFonts w:ascii="Times New Roman" w:hAnsi="Times New Roman"/>
          <w:color w:val="000000"/>
          <w:sz w:val="28"/>
          <w:szCs w:val="28"/>
        </w:rPr>
        <w:t xml:space="preserve"> получателей субсидии</w:t>
      </w:r>
      <w:r w:rsidR="00960D88" w:rsidRPr="00960D88">
        <w:rPr>
          <w:rFonts w:ascii="Times New Roman" w:hAnsi="Times New Roman"/>
          <w:sz w:val="28"/>
          <w:szCs w:val="28"/>
        </w:rPr>
        <w:t xml:space="preserve"> </w:t>
      </w:r>
      <w:r w:rsidR="00960D88">
        <w:rPr>
          <w:rFonts w:ascii="Times New Roman" w:hAnsi="Times New Roman"/>
          <w:sz w:val="28"/>
          <w:szCs w:val="28"/>
        </w:rPr>
        <w:t>ТСЖ «Новый,17», ТСЖ Дружба народов,19, ООО «</w:t>
      </w:r>
      <w:proofErr w:type="spellStart"/>
      <w:r w:rsidR="00960D88">
        <w:rPr>
          <w:rFonts w:ascii="Times New Roman" w:hAnsi="Times New Roman"/>
          <w:sz w:val="28"/>
          <w:szCs w:val="28"/>
        </w:rPr>
        <w:t>СоюзРемСтрой</w:t>
      </w:r>
      <w:proofErr w:type="spellEnd"/>
      <w:r w:rsidR="00960D88">
        <w:rPr>
          <w:rFonts w:ascii="Times New Roman" w:hAnsi="Times New Roman"/>
          <w:sz w:val="28"/>
          <w:szCs w:val="28"/>
        </w:rPr>
        <w:t xml:space="preserve">» </w:t>
      </w:r>
      <w:r>
        <w:rPr>
          <w:rFonts w:ascii="Times New Roman" w:hAnsi="Times New Roman"/>
          <w:color w:val="000000"/>
          <w:sz w:val="28"/>
          <w:szCs w:val="28"/>
        </w:rPr>
        <w:t xml:space="preserve">установлено, что по кредиту счета </w:t>
      </w:r>
      <w:r w:rsidRPr="007A29FE">
        <w:rPr>
          <w:rFonts w:ascii="Times New Roman" w:hAnsi="Times New Roman"/>
          <w:sz w:val="28"/>
          <w:szCs w:val="28"/>
        </w:rPr>
        <w:t>86</w:t>
      </w:r>
      <w:r w:rsidRPr="007A29FE">
        <w:rPr>
          <w:rFonts w:ascii="Times New Roman" w:hAnsi="Times New Roman"/>
          <w:color w:val="000000"/>
          <w:sz w:val="28"/>
          <w:szCs w:val="28"/>
        </w:rPr>
        <w:t xml:space="preserve"> «Целевое финансирование»</w:t>
      </w:r>
      <w:r>
        <w:rPr>
          <w:rFonts w:ascii="Times New Roman" w:hAnsi="Times New Roman"/>
          <w:color w:val="000000"/>
          <w:sz w:val="28"/>
          <w:szCs w:val="28"/>
        </w:rPr>
        <w:t xml:space="preserve"> </w:t>
      </w:r>
      <w:r w:rsidR="00960D88">
        <w:rPr>
          <w:rFonts w:ascii="Times New Roman" w:hAnsi="Times New Roman"/>
          <w:color w:val="000000"/>
          <w:sz w:val="28"/>
          <w:szCs w:val="28"/>
        </w:rPr>
        <w:t>числиться</w:t>
      </w:r>
      <w:r w:rsidR="00ED4918">
        <w:rPr>
          <w:rFonts w:ascii="Times New Roman" w:hAnsi="Times New Roman"/>
          <w:color w:val="000000"/>
          <w:sz w:val="28"/>
          <w:szCs w:val="28"/>
        </w:rPr>
        <w:t xml:space="preserve"> сальдо</w:t>
      </w:r>
      <w:r w:rsidR="00A022BB">
        <w:rPr>
          <w:rFonts w:ascii="Times New Roman" w:hAnsi="Times New Roman"/>
          <w:color w:val="000000"/>
          <w:sz w:val="28"/>
          <w:szCs w:val="28"/>
        </w:rPr>
        <w:t>,</w:t>
      </w:r>
      <w:r w:rsidR="00ED4918">
        <w:rPr>
          <w:rFonts w:ascii="Times New Roman" w:hAnsi="Times New Roman"/>
          <w:color w:val="000000"/>
          <w:sz w:val="28"/>
          <w:szCs w:val="28"/>
        </w:rPr>
        <w:t xml:space="preserve"> </w:t>
      </w:r>
      <w:r>
        <w:rPr>
          <w:rFonts w:ascii="Times New Roman" w:hAnsi="Times New Roman"/>
          <w:color w:val="000000"/>
          <w:sz w:val="28"/>
          <w:szCs w:val="28"/>
        </w:rPr>
        <w:t>идентично</w:t>
      </w:r>
      <w:r w:rsidR="00867F3D">
        <w:rPr>
          <w:rFonts w:ascii="Times New Roman" w:hAnsi="Times New Roman"/>
          <w:color w:val="000000"/>
          <w:sz w:val="28"/>
          <w:szCs w:val="28"/>
        </w:rPr>
        <w:t>е по сумме</w:t>
      </w:r>
      <w:r>
        <w:rPr>
          <w:rFonts w:ascii="Times New Roman" w:hAnsi="Times New Roman"/>
          <w:color w:val="000000"/>
          <w:sz w:val="28"/>
          <w:szCs w:val="28"/>
        </w:rPr>
        <w:t xml:space="preserve"> стоимости приобретенной за счет целевых средств тротуарной плитки, </w:t>
      </w:r>
      <w:r w:rsidR="009014E2">
        <w:rPr>
          <w:rFonts w:ascii="Times New Roman" w:hAnsi="Times New Roman"/>
          <w:color w:val="000000"/>
          <w:sz w:val="28"/>
          <w:szCs w:val="28"/>
        </w:rPr>
        <w:t>учтенной</w:t>
      </w:r>
      <w:r>
        <w:rPr>
          <w:rFonts w:ascii="Times New Roman" w:hAnsi="Times New Roman"/>
          <w:color w:val="000000"/>
          <w:sz w:val="28"/>
          <w:szCs w:val="28"/>
        </w:rPr>
        <w:t xml:space="preserve"> по состоянию на 31.12.2017г. на остатке по счету 10 «Материалы»</w:t>
      </w:r>
      <w:r w:rsidR="00A022BB">
        <w:rPr>
          <w:rFonts w:ascii="Times New Roman" w:hAnsi="Times New Roman"/>
          <w:color w:val="000000"/>
          <w:sz w:val="28"/>
          <w:szCs w:val="28"/>
        </w:rPr>
        <w:t xml:space="preserve"> и не использованной в целях благоустройства территории</w:t>
      </w:r>
      <w:r>
        <w:rPr>
          <w:rFonts w:ascii="Times New Roman" w:hAnsi="Times New Roman"/>
          <w:color w:val="000000"/>
          <w:sz w:val="28"/>
          <w:szCs w:val="28"/>
        </w:rPr>
        <w:t>.</w:t>
      </w:r>
      <w:proofErr w:type="gramEnd"/>
    </w:p>
    <w:p w:rsidR="00FC76FD" w:rsidRDefault="00FC76FD" w:rsidP="00B118B9">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r w:rsidR="00B118B9">
        <w:rPr>
          <w:rFonts w:ascii="Times New Roman" w:hAnsi="Times New Roman"/>
          <w:sz w:val="28"/>
          <w:szCs w:val="28"/>
        </w:rPr>
        <w:t>Всего, с</w:t>
      </w:r>
      <w:r w:rsidRPr="00B354A8">
        <w:rPr>
          <w:rFonts w:ascii="Times New Roman" w:hAnsi="Times New Roman"/>
          <w:sz w:val="28"/>
          <w:szCs w:val="28"/>
        </w:rPr>
        <w:t xml:space="preserve">огласно представленных документов, </w:t>
      </w:r>
      <w:r>
        <w:rPr>
          <w:rFonts w:ascii="Times New Roman" w:hAnsi="Times New Roman"/>
          <w:sz w:val="28"/>
          <w:szCs w:val="28"/>
        </w:rPr>
        <w:t xml:space="preserve">общая </w:t>
      </w:r>
      <w:r w:rsidRPr="00B354A8">
        <w:rPr>
          <w:rFonts w:ascii="Times New Roman" w:hAnsi="Times New Roman"/>
          <w:sz w:val="28"/>
          <w:szCs w:val="28"/>
        </w:rPr>
        <w:t xml:space="preserve">сумма фактически произведенных </w:t>
      </w:r>
      <w:r>
        <w:rPr>
          <w:rFonts w:ascii="Times New Roman" w:hAnsi="Times New Roman"/>
          <w:sz w:val="28"/>
          <w:szCs w:val="28"/>
        </w:rPr>
        <w:t>получателями субсидии ТСЖ «</w:t>
      </w:r>
      <w:proofErr w:type="gramStart"/>
      <w:r>
        <w:rPr>
          <w:rFonts w:ascii="Times New Roman" w:hAnsi="Times New Roman"/>
          <w:sz w:val="28"/>
          <w:szCs w:val="28"/>
        </w:rPr>
        <w:t>Новый</w:t>
      </w:r>
      <w:proofErr w:type="gramEnd"/>
      <w:r>
        <w:rPr>
          <w:rFonts w:ascii="Times New Roman" w:hAnsi="Times New Roman"/>
          <w:sz w:val="28"/>
          <w:szCs w:val="28"/>
        </w:rPr>
        <w:t>,17», ТСЖ Дружба народов,19, ООО «</w:t>
      </w:r>
      <w:proofErr w:type="spellStart"/>
      <w:r>
        <w:rPr>
          <w:rFonts w:ascii="Times New Roman" w:hAnsi="Times New Roman"/>
          <w:sz w:val="28"/>
          <w:szCs w:val="28"/>
        </w:rPr>
        <w:t>СоюзРемСтрой</w:t>
      </w:r>
      <w:proofErr w:type="spellEnd"/>
      <w:r>
        <w:rPr>
          <w:rFonts w:ascii="Times New Roman" w:hAnsi="Times New Roman"/>
          <w:sz w:val="28"/>
          <w:szCs w:val="28"/>
        </w:rPr>
        <w:t xml:space="preserve">» </w:t>
      </w:r>
      <w:r w:rsidRPr="00B354A8">
        <w:rPr>
          <w:rFonts w:ascii="Times New Roman" w:hAnsi="Times New Roman"/>
          <w:sz w:val="28"/>
          <w:szCs w:val="28"/>
        </w:rPr>
        <w:t>расходов на закупку тротуарной плитки составила 2 157,03 тыс. руб. или 49% от общей суммы расходов на благоустройство дворовых территорий. Тротуарная плитка в объеме 2 586,0 кв. метров на момент проведения контрольного мероприятия</w:t>
      </w:r>
      <w:r>
        <w:rPr>
          <w:rFonts w:ascii="Times New Roman" w:hAnsi="Times New Roman"/>
          <w:sz w:val="28"/>
          <w:szCs w:val="28"/>
        </w:rPr>
        <w:t>, согласно данных акта обследования от 01.06.2018 года, предоставленного Администрацией Сортавальского поселения,</w:t>
      </w:r>
      <w:r w:rsidRPr="00B354A8">
        <w:rPr>
          <w:rFonts w:ascii="Times New Roman" w:hAnsi="Times New Roman"/>
          <w:sz w:val="28"/>
          <w:szCs w:val="28"/>
        </w:rPr>
        <w:t xml:space="preserve"> находится на хранении по адресу ул. Октябрьская д.22. </w:t>
      </w:r>
      <w:r>
        <w:rPr>
          <w:rFonts w:ascii="Times New Roman" w:hAnsi="Times New Roman"/>
          <w:sz w:val="28"/>
          <w:szCs w:val="28"/>
        </w:rPr>
        <w:t>Основанием для хранения указанной плитки</w:t>
      </w:r>
      <w:r w:rsidRPr="00105EA2">
        <w:rPr>
          <w:rFonts w:ascii="Times New Roman" w:hAnsi="Times New Roman"/>
          <w:sz w:val="28"/>
          <w:szCs w:val="28"/>
        </w:rPr>
        <w:t xml:space="preserve"> </w:t>
      </w:r>
      <w:r>
        <w:rPr>
          <w:rFonts w:ascii="Times New Roman" w:hAnsi="Times New Roman"/>
          <w:sz w:val="28"/>
          <w:szCs w:val="28"/>
        </w:rPr>
        <w:t>Администрацией Сортавальского поселения, являются договора хранения, заключенные между получателями субсидии ТСЖ «</w:t>
      </w:r>
      <w:proofErr w:type="gramStart"/>
      <w:r>
        <w:rPr>
          <w:rFonts w:ascii="Times New Roman" w:hAnsi="Times New Roman"/>
          <w:sz w:val="28"/>
          <w:szCs w:val="28"/>
        </w:rPr>
        <w:t>Новый</w:t>
      </w:r>
      <w:proofErr w:type="gramEnd"/>
      <w:r>
        <w:rPr>
          <w:rFonts w:ascii="Times New Roman" w:hAnsi="Times New Roman"/>
          <w:sz w:val="28"/>
          <w:szCs w:val="28"/>
        </w:rPr>
        <w:t>,17», ТСЖ Дружба народов,19, ООО «</w:t>
      </w:r>
      <w:proofErr w:type="spellStart"/>
      <w:r>
        <w:rPr>
          <w:rFonts w:ascii="Times New Roman" w:hAnsi="Times New Roman"/>
          <w:sz w:val="28"/>
          <w:szCs w:val="28"/>
        </w:rPr>
        <w:t>СоюзРемСтрой</w:t>
      </w:r>
      <w:proofErr w:type="spellEnd"/>
      <w:r>
        <w:rPr>
          <w:rFonts w:ascii="Times New Roman" w:hAnsi="Times New Roman"/>
          <w:sz w:val="28"/>
          <w:szCs w:val="28"/>
        </w:rPr>
        <w:t xml:space="preserve">» с Администрацией Сортавальского поселения. Представленные к проверке договора хранения заключены на срок до 31.12.2018г. </w:t>
      </w:r>
    </w:p>
    <w:p w:rsidR="00FC76FD" w:rsidRDefault="00FC76FD" w:rsidP="00B118B9">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Согласно данным Выписки из Единого государственного Реестра недвижимости от 21.03.2018 года, нежилое здание по адресу </w:t>
      </w:r>
      <w:r w:rsidRPr="00B354A8">
        <w:rPr>
          <w:rFonts w:ascii="Times New Roman" w:hAnsi="Times New Roman"/>
          <w:sz w:val="28"/>
          <w:szCs w:val="28"/>
        </w:rPr>
        <w:t xml:space="preserve">по адресу ул. </w:t>
      </w:r>
      <w:proofErr w:type="gramStart"/>
      <w:r w:rsidRPr="00B354A8">
        <w:rPr>
          <w:rFonts w:ascii="Times New Roman" w:hAnsi="Times New Roman"/>
          <w:sz w:val="28"/>
          <w:szCs w:val="28"/>
        </w:rPr>
        <w:t>Октябрьская</w:t>
      </w:r>
      <w:proofErr w:type="gramEnd"/>
      <w:r w:rsidRPr="00B354A8">
        <w:rPr>
          <w:rFonts w:ascii="Times New Roman" w:hAnsi="Times New Roman"/>
          <w:sz w:val="28"/>
          <w:szCs w:val="28"/>
        </w:rPr>
        <w:t xml:space="preserve"> д.22.</w:t>
      </w:r>
      <w:r>
        <w:rPr>
          <w:rFonts w:ascii="Times New Roman" w:hAnsi="Times New Roman"/>
          <w:sz w:val="28"/>
          <w:szCs w:val="28"/>
        </w:rPr>
        <w:t xml:space="preserve"> закреплено на праве хозяйственного ведения за МУП «Чистый город» на основании Распоряжения Администрации Сортавальского городского поселения от 09.02.2018 года.</w:t>
      </w:r>
      <w:r w:rsidRPr="00E83ABB">
        <w:rPr>
          <w:rFonts w:ascii="Times New Roman" w:hAnsi="Times New Roman"/>
          <w:sz w:val="28"/>
          <w:szCs w:val="28"/>
        </w:rPr>
        <w:t xml:space="preserve"> </w:t>
      </w:r>
      <w:r>
        <w:rPr>
          <w:rFonts w:ascii="Times New Roman" w:hAnsi="Times New Roman"/>
          <w:sz w:val="28"/>
          <w:szCs w:val="28"/>
        </w:rPr>
        <w:t>Документы, подтверждающие договорные отношения по хранению плитки на территории объекта, закрепленного за МУП «Чистый город» между</w:t>
      </w:r>
      <w:r w:rsidRPr="00E83ABB">
        <w:rPr>
          <w:rFonts w:ascii="Times New Roman" w:hAnsi="Times New Roman"/>
          <w:sz w:val="28"/>
          <w:szCs w:val="28"/>
        </w:rPr>
        <w:t xml:space="preserve"> </w:t>
      </w:r>
      <w:r>
        <w:rPr>
          <w:rFonts w:ascii="Times New Roman" w:hAnsi="Times New Roman"/>
          <w:sz w:val="28"/>
          <w:szCs w:val="28"/>
        </w:rPr>
        <w:t>МУП «Чистый город» и Администрацией Сортавальского поселения проверке не представлены.</w:t>
      </w:r>
    </w:p>
    <w:p w:rsidR="00FC76FD" w:rsidRDefault="00FC76FD" w:rsidP="00B118B9">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В ходе контрольного мероприятия 21 июня 2018 года произведен осмотр складированной по адресу</w:t>
      </w:r>
      <w:r w:rsidRPr="00702020">
        <w:rPr>
          <w:rFonts w:ascii="Times New Roman" w:hAnsi="Times New Roman"/>
          <w:sz w:val="28"/>
          <w:szCs w:val="28"/>
        </w:rPr>
        <w:t xml:space="preserve"> </w:t>
      </w:r>
      <w:r w:rsidRPr="00B354A8">
        <w:rPr>
          <w:rFonts w:ascii="Times New Roman" w:hAnsi="Times New Roman"/>
          <w:sz w:val="28"/>
          <w:szCs w:val="28"/>
        </w:rPr>
        <w:t xml:space="preserve">ул. </w:t>
      </w:r>
      <w:proofErr w:type="gramStart"/>
      <w:r w:rsidRPr="00B354A8">
        <w:rPr>
          <w:rFonts w:ascii="Times New Roman" w:hAnsi="Times New Roman"/>
          <w:sz w:val="28"/>
          <w:szCs w:val="28"/>
        </w:rPr>
        <w:t>Октябрьская</w:t>
      </w:r>
      <w:proofErr w:type="gramEnd"/>
      <w:r w:rsidRPr="00B354A8">
        <w:rPr>
          <w:rFonts w:ascii="Times New Roman" w:hAnsi="Times New Roman"/>
          <w:sz w:val="28"/>
          <w:szCs w:val="28"/>
        </w:rPr>
        <w:t xml:space="preserve"> д.22.</w:t>
      </w:r>
      <w:r>
        <w:rPr>
          <w:rFonts w:ascii="Times New Roman" w:hAnsi="Times New Roman"/>
          <w:sz w:val="28"/>
          <w:szCs w:val="28"/>
        </w:rPr>
        <w:t xml:space="preserve"> тротуарной плитки (Акт осмотра №1 от 21.06.2018г.). В результате установлено, что тротуарная плитка в паллетах сложена во дворе здания, на огороженной забором, закрытой территории. Вход на территорию охраняется сторожем. Сторож является работником МУП «Чистый город». Паллеты в упаковке из полиэтилена сложены в штабеля, целостность упаковки одного из паллетов нарушена, тротуарная плитка из паллета с нарушенной упаковкой рассыпана. Плитка складирована единым массивом без разделения на части, принадлежащие разным собственникам.</w:t>
      </w:r>
    </w:p>
    <w:p w:rsidR="00FC76FD" w:rsidRDefault="00430F04" w:rsidP="00B118B9">
      <w:pPr>
        <w:tabs>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FC76FD">
        <w:rPr>
          <w:rFonts w:ascii="Times New Roman" w:hAnsi="Times New Roman"/>
          <w:sz w:val="28"/>
          <w:szCs w:val="28"/>
        </w:rPr>
        <w:t xml:space="preserve">Таким образом, </w:t>
      </w:r>
      <w:r w:rsidR="00FC76FD" w:rsidRPr="00B354A8">
        <w:rPr>
          <w:rFonts w:ascii="Times New Roman" w:hAnsi="Times New Roman"/>
          <w:sz w:val="28"/>
          <w:szCs w:val="28"/>
        </w:rPr>
        <w:t>на момент проведения контрольного мероприятия</w:t>
      </w:r>
      <w:r w:rsidR="00FC76FD">
        <w:rPr>
          <w:rFonts w:ascii="Times New Roman" w:hAnsi="Times New Roman"/>
          <w:sz w:val="28"/>
          <w:szCs w:val="28"/>
        </w:rPr>
        <w:t xml:space="preserve"> </w:t>
      </w:r>
      <w:r w:rsidR="00FC76FD" w:rsidRPr="00B354A8">
        <w:rPr>
          <w:rFonts w:ascii="Times New Roman" w:hAnsi="Times New Roman"/>
          <w:sz w:val="28"/>
          <w:szCs w:val="28"/>
        </w:rPr>
        <w:t>тротуарн</w:t>
      </w:r>
      <w:r w:rsidR="001C0F32">
        <w:rPr>
          <w:rFonts w:ascii="Times New Roman" w:hAnsi="Times New Roman"/>
          <w:sz w:val="28"/>
          <w:szCs w:val="28"/>
        </w:rPr>
        <w:t>ая</w:t>
      </w:r>
      <w:r w:rsidR="00FC76FD" w:rsidRPr="00B354A8">
        <w:rPr>
          <w:rFonts w:ascii="Times New Roman" w:hAnsi="Times New Roman"/>
          <w:sz w:val="28"/>
          <w:szCs w:val="28"/>
        </w:rPr>
        <w:t xml:space="preserve"> плитк</w:t>
      </w:r>
      <w:r w:rsidR="001C0F32">
        <w:rPr>
          <w:rFonts w:ascii="Times New Roman" w:hAnsi="Times New Roman"/>
          <w:sz w:val="28"/>
          <w:szCs w:val="28"/>
        </w:rPr>
        <w:t>а в целях благоустройства дворовых территорий не использована</w:t>
      </w:r>
      <w:r w:rsidR="00FC76FD" w:rsidRPr="00B354A8">
        <w:rPr>
          <w:rFonts w:ascii="Times New Roman" w:hAnsi="Times New Roman"/>
          <w:sz w:val="28"/>
          <w:szCs w:val="28"/>
        </w:rPr>
        <w:t>.</w:t>
      </w:r>
    </w:p>
    <w:p w:rsidR="00FC76FD" w:rsidRDefault="00430F04" w:rsidP="00B118B9">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FC76FD">
        <w:rPr>
          <w:rFonts w:ascii="Times New Roman" w:hAnsi="Times New Roman"/>
          <w:sz w:val="28"/>
          <w:szCs w:val="28"/>
        </w:rPr>
        <w:t xml:space="preserve">По представленной Администрацией Сортавальского городского поселения информации (письмо №1637-01/2-34 от 20.06.2018г.) в бюджете поселения на 2018 год бюджетные ассигнования на мероприятия по укладке тротуарной плитки не предусмотрены. </w:t>
      </w:r>
      <w:proofErr w:type="gramEnd"/>
    </w:p>
    <w:p w:rsidR="00FC76FD" w:rsidRDefault="00FC76FD" w:rsidP="004D3D8B">
      <w:pPr>
        <w:tabs>
          <w:tab w:val="left" w:pos="2676"/>
        </w:tabs>
        <w:spacing w:after="0" w:line="240" w:lineRule="auto"/>
        <w:jc w:val="both"/>
        <w:rPr>
          <w:rFonts w:ascii="Times New Roman" w:hAnsi="Times New Roman"/>
          <w:sz w:val="28"/>
          <w:szCs w:val="28"/>
        </w:rPr>
      </w:pPr>
    </w:p>
    <w:p w:rsidR="00FC76FD" w:rsidRPr="004D3D8B" w:rsidRDefault="00FC76FD" w:rsidP="00FC76FD">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3.3</w:t>
      </w:r>
      <w:r w:rsidRPr="004D3D8B">
        <w:rPr>
          <w:rFonts w:ascii="Times New Roman" w:hAnsi="Times New Roman"/>
          <w:b/>
          <w:sz w:val="28"/>
          <w:szCs w:val="28"/>
        </w:rPr>
        <w:t>.</w:t>
      </w:r>
      <w:r w:rsidR="00430F04">
        <w:rPr>
          <w:rFonts w:ascii="Times New Roman" w:hAnsi="Times New Roman"/>
          <w:b/>
          <w:sz w:val="28"/>
          <w:szCs w:val="28"/>
        </w:rPr>
        <w:t>5.</w:t>
      </w:r>
      <w:proofErr w:type="gramStart"/>
      <w:r w:rsidRPr="004D3D8B">
        <w:rPr>
          <w:rFonts w:ascii="Times New Roman" w:hAnsi="Times New Roman"/>
          <w:b/>
          <w:sz w:val="28"/>
          <w:szCs w:val="28"/>
        </w:rPr>
        <w:t>Контроль за</w:t>
      </w:r>
      <w:proofErr w:type="gramEnd"/>
      <w:r w:rsidRPr="004D3D8B">
        <w:rPr>
          <w:rFonts w:ascii="Times New Roman" w:hAnsi="Times New Roman"/>
          <w:b/>
          <w:sz w:val="28"/>
          <w:szCs w:val="28"/>
        </w:rPr>
        <w:t xml:space="preserve"> выполнением условий Соглашений о предоставлении субсидии в связи с проведением работ по благоустройству дворовых территорий.</w:t>
      </w:r>
    </w:p>
    <w:p w:rsidR="00FC76FD" w:rsidRPr="004D3D8B" w:rsidRDefault="00FC76FD" w:rsidP="00FC76FD">
      <w:pPr>
        <w:tabs>
          <w:tab w:val="left" w:pos="2676"/>
        </w:tabs>
        <w:spacing w:after="0" w:line="240" w:lineRule="auto"/>
        <w:jc w:val="both"/>
        <w:rPr>
          <w:rFonts w:ascii="Times New Roman" w:hAnsi="Times New Roman"/>
          <w:b/>
          <w:sz w:val="28"/>
          <w:szCs w:val="28"/>
        </w:rPr>
      </w:pPr>
    </w:p>
    <w:p w:rsidR="00FC76FD" w:rsidRPr="004D3D8B" w:rsidRDefault="00FC76FD" w:rsidP="00FC76FD">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Пунктом 4.1. </w:t>
      </w:r>
      <w:proofErr w:type="gramStart"/>
      <w:r w:rsidRPr="004D3D8B">
        <w:rPr>
          <w:rFonts w:ascii="Times New Roman" w:hAnsi="Times New Roman"/>
          <w:sz w:val="28"/>
          <w:szCs w:val="28"/>
        </w:rPr>
        <w:t>Порядка предоставления субсидии управляющим компаниям, товариществам собственников жилья, жилищным кооперативам для оказания муниципальной поддержки в связи с проведением работ по благоустройству дворовых территорий в рамках реализации муниципальной программы «Формирование современной городской среды Сортавальского городского поселения на 2017 год», утвержденного Постановлением Администрации Сортавальского поселения от 30 июня 2017 года (далее Порядок предоставления субсидии) установлено, что, проверка соблюдения условий, целей предоставления субсидий</w:t>
      </w:r>
      <w:proofErr w:type="gramEnd"/>
      <w:r w:rsidRPr="004D3D8B">
        <w:rPr>
          <w:rFonts w:ascii="Times New Roman" w:hAnsi="Times New Roman"/>
          <w:sz w:val="28"/>
          <w:szCs w:val="28"/>
        </w:rPr>
        <w:t xml:space="preserve"> их получателями, осуществляет Администрация Сортавальского городского поселения в порядке и в сроки, определенные нормативными правовыми актами муниципального образования</w:t>
      </w:r>
      <w:proofErr w:type="gramStart"/>
      <w:r w:rsidRPr="004D3D8B">
        <w:rPr>
          <w:rFonts w:ascii="Times New Roman" w:hAnsi="Times New Roman"/>
          <w:sz w:val="28"/>
          <w:szCs w:val="28"/>
        </w:rPr>
        <w:t xml:space="preserve"> .</w:t>
      </w:r>
      <w:proofErr w:type="gramEnd"/>
    </w:p>
    <w:p w:rsidR="00FC76FD" w:rsidRPr="004D3D8B" w:rsidRDefault="00FC76FD" w:rsidP="00FC76FD">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В нарушение пункта 4.1. Порядка предоставления субсидии, порядок и сроки проверки соблюдения условий, целей предоставления субсидий их получателями, нормативными правовыми актами муниципального образования не установлены.</w:t>
      </w:r>
    </w:p>
    <w:p w:rsidR="00FC76FD" w:rsidRPr="004D3D8B" w:rsidRDefault="00FC76FD" w:rsidP="00FC76FD">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По информации, представленной Администрацией Сортавальского городского поселения письмом №1724 от 29.06.2018г.</w:t>
      </w:r>
      <w:r w:rsidR="00E72B94">
        <w:rPr>
          <w:rFonts w:ascii="Times New Roman" w:hAnsi="Times New Roman"/>
          <w:sz w:val="28"/>
          <w:szCs w:val="28"/>
        </w:rPr>
        <w:t>,</w:t>
      </w:r>
      <w:r w:rsidRPr="004D3D8B">
        <w:rPr>
          <w:rFonts w:ascii="Times New Roman" w:hAnsi="Times New Roman"/>
          <w:sz w:val="28"/>
          <w:szCs w:val="28"/>
        </w:rPr>
        <w:t xml:space="preserve"> контроль осуществлялся в соответствии с п.2 и п.3 </w:t>
      </w:r>
      <w:r w:rsidR="00DB5F01">
        <w:rPr>
          <w:rFonts w:ascii="Times New Roman" w:hAnsi="Times New Roman"/>
          <w:sz w:val="28"/>
          <w:szCs w:val="28"/>
        </w:rPr>
        <w:t>с</w:t>
      </w:r>
      <w:r w:rsidRPr="004D3D8B">
        <w:rPr>
          <w:rFonts w:ascii="Times New Roman" w:hAnsi="Times New Roman"/>
          <w:sz w:val="28"/>
          <w:szCs w:val="28"/>
        </w:rPr>
        <w:t>оглашений.</w:t>
      </w:r>
    </w:p>
    <w:p w:rsidR="00B866E3" w:rsidRDefault="00FC76FD" w:rsidP="00FC76FD">
      <w:pPr>
        <w:tabs>
          <w:tab w:val="left" w:pos="2676"/>
        </w:tabs>
        <w:spacing w:after="0" w:line="240" w:lineRule="auto"/>
        <w:jc w:val="both"/>
        <w:rPr>
          <w:rFonts w:ascii="Times New Roman" w:hAnsi="Times New Roman"/>
          <w:sz w:val="28"/>
          <w:szCs w:val="28"/>
        </w:rPr>
      </w:pPr>
      <w:r w:rsidRPr="004D3D8B">
        <w:rPr>
          <w:rFonts w:ascii="Times New Roman" w:eastAsia="Times New Roman" w:hAnsi="Times New Roman"/>
          <w:color w:val="000000"/>
          <w:sz w:val="28"/>
          <w:szCs w:val="28"/>
          <w:lang w:eastAsia="ru-RU"/>
        </w:rPr>
        <w:t xml:space="preserve">     Согласно пунктам 3.3.1. - 3.1.3. </w:t>
      </w:r>
      <w:r w:rsidR="00DB5F01">
        <w:rPr>
          <w:rFonts w:ascii="Times New Roman" w:eastAsia="Times New Roman" w:hAnsi="Times New Roman"/>
          <w:color w:val="000000"/>
          <w:sz w:val="28"/>
          <w:szCs w:val="28"/>
          <w:lang w:eastAsia="ru-RU"/>
        </w:rPr>
        <w:t>с</w:t>
      </w:r>
      <w:r w:rsidRPr="004D3D8B">
        <w:rPr>
          <w:rFonts w:ascii="Times New Roman" w:eastAsia="Times New Roman" w:hAnsi="Times New Roman"/>
          <w:color w:val="000000"/>
          <w:sz w:val="28"/>
          <w:szCs w:val="28"/>
          <w:lang w:eastAsia="ru-RU"/>
        </w:rPr>
        <w:t xml:space="preserve">оглашений и пунктами 2.9, 2.10 Порядка о предоставлении субсидии, Администрация Сортавальского городского поселения должна была производить проверку документов, представленных получателем субсидии на предмет полноты и правильности их оформления, и в случае несоответствия - возвращать получателю субсидии. Проверкой выявлены факты нарушения пункта </w:t>
      </w:r>
      <w:r w:rsidRPr="004D3D8B">
        <w:rPr>
          <w:rFonts w:ascii="Times New Roman" w:hAnsi="Times New Roman"/>
          <w:sz w:val="28"/>
          <w:szCs w:val="28"/>
        </w:rPr>
        <w:t>2.1.3 соглашения, выразившиеся в нарушении обязательств по приемке выполненных работ, услуг и товаров</w:t>
      </w:r>
      <w:r w:rsidRPr="004D3D8B">
        <w:rPr>
          <w:rFonts w:ascii="Times New Roman" w:eastAsia="Times New Roman" w:hAnsi="Times New Roman"/>
          <w:color w:val="000000"/>
          <w:sz w:val="28"/>
          <w:szCs w:val="28"/>
          <w:lang w:eastAsia="ru-RU"/>
        </w:rPr>
        <w:t xml:space="preserve"> получателями субсидии</w:t>
      </w:r>
      <w:r w:rsidRPr="004D3D8B">
        <w:rPr>
          <w:rFonts w:ascii="Times New Roman" w:hAnsi="Times New Roman"/>
          <w:sz w:val="28"/>
          <w:szCs w:val="28"/>
        </w:rPr>
        <w:t>.</w:t>
      </w:r>
    </w:p>
    <w:p w:rsidR="00FC76FD" w:rsidRPr="004D3D8B" w:rsidRDefault="00FC76FD" w:rsidP="00FC76FD">
      <w:pPr>
        <w:tabs>
          <w:tab w:val="left" w:pos="2676"/>
        </w:tabs>
        <w:spacing w:after="0" w:line="240" w:lineRule="auto"/>
        <w:jc w:val="both"/>
        <w:rPr>
          <w:rFonts w:ascii="Times New Roman" w:eastAsia="Times New Roman" w:hAnsi="Times New Roman"/>
          <w:sz w:val="28"/>
          <w:szCs w:val="28"/>
          <w:lang w:eastAsia="ru-RU"/>
        </w:rPr>
      </w:pPr>
      <w:r w:rsidRPr="004D3D8B">
        <w:rPr>
          <w:rFonts w:ascii="Times New Roman" w:eastAsia="Times New Roman" w:hAnsi="Times New Roman"/>
          <w:color w:val="000000"/>
          <w:sz w:val="28"/>
          <w:szCs w:val="28"/>
          <w:lang w:eastAsia="ru-RU"/>
        </w:rPr>
        <w:t xml:space="preserve">          Несмотря на то, что представленные получателями субсидии документы </w:t>
      </w:r>
      <w:r w:rsidRPr="004D3D8B">
        <w:rPr>
          <w:rFonts w:ascii="Times New Roman" w:hAnsi="Times New Roman"/>
          <w:sz w:val="28"/>
          <w:szCs w:val="28"/>
        </w:rPr>
        <w:t xml:space="preserve">составлены с нарушением пункта 2.1.3 соглашения, они не были возвращены </w:t>
      </w:r>
      <w:r w:rsidRPr="004D3D8B">
        <w:rPr>
          <w:rFonts w:ascii="Times New Roman" w:eastAsia="Times New Roman" w:hAnsi="Times New Roman"/>
          <w:color w:val="000000"/>
          <w:sz w:val="28"/>
          <w:szCs w:val="28"/>
          <w:lang w:eastAsia="ru-RU"/>
        </w:rPr>
        <w:t xml:space="preserve">получателям субсидии для оформления в соответствии с </w:t>
      </w:r>
      <w:r w:rsidR="00E72B94">
        <w:rPr>
          <w:rFonts w:ascii="Times New Roman" w:eastAsia="Times New Roman" w:hAnsi="Times New Roman"/>
          <w:color w:val="000000"/>
          <w:sz w:val="28"/>
          <w:szCs w:val="28"/>
          <w:lang w:eastAsia="ru-RU"/>
        </w:rPr>
        <w:t>с</w:t>
      </w:r>
      <w:r w:rsidRPr="004D3D8B">
        <w:rPr>
          <w:rFonts w:ascii="Times New Roman" w:eastAsia="Times New Roman" w:hAnsi="Times New Roman"/>
          <w:color w:val="000000"/>
          <w:sz w:val="28"/>
          <w:szCs w:val="28"/>
          <w:lang w:eastAsia="ru-RU"/>
        </w:rPr>
        <w:t>оглашением.</w:t>
      </w:r>
    </w:p>
    <w:p w:rsidR="00FC76FD" w:rsidRDefault="00FC76FD" w:rsidP="00FC76FD">
      <w:pPr>
        <w:spacing w:after="0" w:line="240" w:lineRule="auto"/>
        <w:ind w:firstLine="567"/>
        <w:jc w:val="both"/>
        <w:rPr>
          <w:rFonts w:ascii="Times New Roman" w:hAnsi="Times New Roman"/>
          <w:sz w:val="28"/>
          <w:szCs w:val="28"/>
        </w:rPr>
      </w:pPr>
      <w:r w:rsidRPr="004D3D8B">
        <w:rPr>
          <w:rFonts w:ascii="Times New Roman" w:hAnsi="Times New Roman"/>
          <w:sz w:val="28"/>
          <w:szCs w:val="28"/>
        </w:rPr>
        <w:lastRenderedPageBreak/>
        <w:t>Ввиду наличия установленных проверкой нарушений пункта 2.1.3 соглашений получателями субсидии,</w:t>
      </w:r>
      <w:r w:rsidRPr="004D3D8B">
        <w:rPr>
          <w:rFonts w:ascii="Times New Roman" w:hAnsi="Times New Roman"/>
          <w:bCs/>
          <w:sz w:val="28"/>
          <w:szCs w:val="28"/>
          <w:lang w:eastAsia="ru-RU"/>
        </w:rPr>
        <w:t xml:space="preserve"> </w:t>
      </w:r>
      <w:r w:rsidRPr="004D3D8B">
        <w:rPr>
          <w:rFonts w:ascii="Times New Roman" w:hAnsi="Times New Roman"/>
          <w:sz w:val="28"/>
          <w:szCs w:val="28"/>
        </w:rPr>
        <w:t xml:space="preserve">можно констатировать отсутствие </w:t>
      </w:r>
      <w:r w:rsidR="00B866E3">
        <w:rPr>
          <w:rFonts w:ascii="Times New Roman" w:hAnsi="Times New Roman"/>
          <w:sz w:val="28"/>
          <w:szCs w:val="28"/>
        </w:rPr>
        <w:t>надлежаще</w:t>
      </w:r>
      <w:r w:rsidR="00816787">
        <w:rPr>
          <w:rFonts w:ascii="Times New Roman" w:hAnsi="Times New Roman"/>
          <w:sz w:val="28"/>
          <w:szCs w:val="28"/>
        </w:rPr>
        <w:t>го</w:t>
      </w:r>
      <w:r w:rsidR="00B866E3">
        <w:rPr>
          <w:rFonts w:ascii="Times New Roman" w:hAnsi="Times New Roman"/>
          <w:sz w:val="28"/>
          <w:szCs w:val="28"/>
        </w:rPr>
        <w:t xml:space="preserve"> </w:t>
      </w:r>
      <w:proofErr w:type="gramStart"/>
      <w:r w:rsidR="00B866E3">
        <w:rPr>
          <w:rFonts w:ascii="Times New Roman" w:hAnsi="Times New Roman"/>
          <w:sz w:val="28"/>
          <w:szCs w:val="28"/>
        </w:rPr>
        <w:t>контрол</w:t>
      </w:r>
      <w:r w:rsidR="00816787">
        <w:rPr>
          <w:rFonts w:ascii="Times New Roman" w:hAnsi="Times New Roman"/>
          <w:sz w:val="28"/>
          <w:szCs w:val="28"/>
        </w:rPr>
        <w:t>я</w:t>
      </w:r>
      <w:r w:rsidRPr="004D3D8B">
        <w:rPr>
          <w:rFonts w:ascii="Times New Roman" w:hAnsi="Times New Roman"/>
          <w:bCs/>
          <w:sz w:val="28"/>
          <w:szCs w:val="28"/>
          <w:lang w:eastAsia="ru-RU"/>
        </w:rPr>
        <w:t xml:space="preserve"> за</w:t>
      </w:r>
      <w:proofErr w:type="gramEnd"/>
      <w:r w:rsidRPr="004D3D8B">
        <w:rPr>
          <w:rFonts w:ascii="Times New Roman" w:hAnsi="Times New Roman"/>
          <w:bCs/>
          <w:sz w:val="28"/>
          <w:szCs w:val="28"/>
          <w:lang w:eastAsia="ru-RU"/>
        </w:rPr>
        <w:t xml:space="preserve"> соблюдением условий </w:t>
      </w:r>
      <w:r w:rsidR="00DB5F01">
        <w:rPr>
          <w:rFonts w:ascii="Times New Roman" w:hAnsi="Times New Roman"/>
          <w:bCs/>
          <w:sz w:val="28"/>
          <w:szCs w:val="28"/>
          <w:lang w:eastAsia="ru-RU"/>
        </w:rPr>
        <w:t>с</w:t>
      </w:r>
      <w:r w:rsidRPr="004D3D8B">
        <w:rPr>
          <w:rFonts w:ascii="Times New Roman" w:hAnsi="Times New Roman"/>
          <w:bCs/>
          <w:sz w:val="28"/>
          <w:szCs w:val="28"/>
          <w:lang w:eastAsia="ru-RU"/>
        </w:rPr>
        <w:t>оглашений о</w:t>
      </w:r>
      <w:r w:rsidRPr="004D3D8B">
        <w:rPr>
          <w:rFonts w:ascii="Times New Roman" w:hAnsi="Times New Roman"/>
          <w:sz w:val="28"/>
          <w:szCs w:val="28"/>
        </w:rPr>
        <w:t xml:space="preserve"> предоставления субсидии со стороны Администрации Сортавальского городского поселения.</w:t>
      </w:r>
    </w:p>
    <w:p w:rsidR="006B38F6" w:rsidRPr="006B38F6" w:rsidRDefault="006B38F6" w:rsidP="006B38F6">
      <w:pPr>
        <w:spacing w:after="0" w:line="240" w:lineRule="auto"/>
        <w:ind w:firstLine="709"/>
        <w:jc w:val="both"/>
        <w:rPr>
          <w:rFonts w:ascii="Times New Roman" w:hAnsi="Times New Roman"/>
          <w:sz w:val="28"/>
          <w:szCs w:val="28"/>
        </w:rPr>
      </w:pPr>
      <w:r w:rsidRPr="006B38F6">
        <w:rPr>
          <w:rFonts w:ascii="Times New Roman" w:hAnsi="Times New Roman"/>
          <w:sz w:val="28"/>
          <w:szCs w:val="28"/>
        </w:rPr>
        <w:t>Администрацией Сортавальского поселения представила пояснения</w:t>
      </w:r>
      <w:r w:rsidR="00E72B94">
        <w:rPr>
          <w:rFonts w:ascii="Times New Roman" w:hAnsi="Times New Roman"/>
          <w:sz w:val="28"/>
          <w:szCs w:val="28"/>
        </w:rPr>
        <w:t xml:space="preserve"> (от 10.07.2018г.)</w:t>
      </w:r>
      <w:r>
        <w:rPr>
          <w:rFonts w:ascii="Times New Roman" w:hAnsi="Times New Roman"/>
          <w:sz w:val="28"/>
          <w:szCs w:val="28"/>
        </w:rPr>
        <w:t>,</w:t>
      </w:r>
      <w:r w:rsidRPr="006B38F6">
        <w:rPr>
          <w:rFonts w:ascii="Times New Roman" w:hAnsi="Times New Roman"/>
          <w:sz w:val="28"/>
          <w:szCs w:val="28"/>
        </w:rPr>
        <w:t xml:space="preserve"> согласно которым осуществлялся постоянный </w:t>
      </w:r>
      <w:proofErr w:type="gramStart"/>
      <w:r w:rsidRPr="006B38F6">
        <w:rPr>
          <w:rFonts w:ascii="Times New Roman" w:hAnsi="Times New Roman"/>
          <w:sz w:val="28"/>
          <w:szCs w:val="28"/>
        </w:rPr>
        <w:t>контроль за</w:t>
      </w:r>
      <w:proofErr w:type="gramEnd"/>
      <w:r w:rsidRPr="006B38F6">
        <w:rPr>
          <w:rFonts w:ascii="Times New Roman" w:hAnsi="Times New Roman"/>
          <w:sz w:val="28"/>
          <w:szCs w:val="28"/>
        </w:rPr>
        <w:t xml:space="preserve"> ходом проведения предусмотренных мероприятий и расходованием средств ТСЖ и управляющей компании, что подтверждается предоставленными отчетами, копиями муниципальных контрактов, договоров, счетов, актов, накладных и документов, подтверждающих оплату. Кроме того, на основании постоянного контроля были приняты своевременные решения о замене мероприятий по асфальтированию дворов на мероприятия по приобретению тротуарной плитки.</w:t>
      </w:r>
    </w:p>
    <w:p w:rsidR="00956D20" w:rsidRPr="004D3D8B" w:rsidRDefault="00956D20" w:rsidP="004D3D8B">
      <w:pPr>
        <w:tabs>
          <w:tab w:val="left" w:pos="2676"/>
        </w:tabs>
        <w:spacing w:after="0" w:line="240" w:lineRule="auto"/>
        <w:jc w:val="both"/>
        <w:rPr>
          <w:rFonts w:ascii="Times New Roman" w:hAnsi="Times New Roman"/>
          <w:sz w:val="28"/>
          <w:szCs w:val="28"/>
        </w:rPr>
      </w:pPr>
    </w:p>
    <w:p w:rsidR="006632A4" w:rsidRDefault="006632A4" w:rsidP="004D3D8B">
      <w:pPr>
        <w:tabs>
          <w:tab w:val="left" w:pos="2676"/>
        </w:tabs>
        <w:spacing w:after="0" w:line="240" w:lineRule="auto"/>
        <w:jc w:val="center"/>
        <w:rPr>
          <w:rFonts w:ascii="Times New Roman" w:hAnsi="Times New Roman"/>
          <w:b/>
          <w:sz w:val="28"/>
          <w:szCs w:val="28"/>
        </w:rPr>
      </w:pPr>
      <w:r w:rsidRPr="004D3D8B">
        <w:rPr>
          <w:rFonts w:ascii="Times New Roman" w:hAnsi="Times New Roman"/>
          <w:b/>
          <w:sz w:val="28"/>
          <w:szCs w:val="28"/>
        </w:rPr>
        <w:t>4.Анализ выполнения ожидаемых конечных результатов реализации Муниципальной программы.</w:t>
      </w:r>
    </w:p>
    <w:p w:rsidR="00C2670B" w:rsidRPr="009E374D" w:rsidRDefault="00C2670B" w:rsidP="009E374D">
      <w:pPr>
        <w:tabs>
          <w:tab w:val="left" w:pos="2676"/>
        </w:tabs>
        <w:spacing w:after="0" w:line="240" w:lineRule="auto"/>
        <w:jc w:val="both"/>
        <w:rPr>
          <w:rFonts w:ascii="Times New Roman" w:hAnsi="Times New Roman"/>
          <w:sz w:val="28"/>
          <w:szCs w:val="28"/>
        </w:rPr>
      </w:pPr>
    </w:p>
    <w:p w:rsidR="00C2670B" w:rsidRPr="009E374D" w:rsidRDefault="009E374D" w:rsidP="009E374D">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00010656">
        <w:rPr>
          <w:rFonts w:ascii="Times New Roman" w:hAnsi="Times New Roman"/>
          <w:sz w:val="28"/>
          <w:szCs w:val="28"/>
        </w:rPr>
        <w:t xml:space="preserve">      </w:t>
      </w:r>
      <w:r>
        <w:rPr>
          <w:rFonts w:ascii="Times New Roman" w:hAnsi="Times New Roman"/>
          <w:sz w:val="28"/>
          <w:szCs w:val="28"/>
        </w:rPr>
        <w:t xml:space="preserve"> </w:t>
      </w:r>
      <w:r w:rsidR="00C2670B" w:rsidRPr="009E374D">
        <w:rPr>
          <w:rFonts w:ascii="Times New Roman" w:hAnsi="Times New Roman"/>
          <w:sz w:val="28"/>
          <w:szCs w:val="28"/>
        </w:rPr>
        <w:t xml:space="preserve">Методика оценки эффективности реализации Программ, является приложением №8 к Порядку </w:t>
      </w:r>
      <w:r w:rsidRPr="009E374D">
        <w:rPr>
          <w:rFonts w:ascii="Times New Roman" w:hAnsi="Times New Roman"/>
          <w:sz w:val="28"/>
          <w:szCs w:val="28"/>
        </w:rPr>
        <w:t>принятия решений о разработке, формировании, реализации и оценке эффективности муниципальных программ.</w:t>
      </w:r>
      <w:r>
        <w:rPr>
          <w:rFonts w:ascii="Times New Roman" w:hAnsi="Times New Roman"/>
          <w:sz w:val="28"/>
          <w:szCs w:val="28"/>
        </w:rPr>
        <w:t xml:space="preserve"> </w:t>
      </w:r>
      <w:proofErr w:type="gramStart"/>
      <w:r>
        <w:rPr>
          <w:rFonts w:ascii="Times New Roman" w:hAnsi="Times New Roman"/>
          <w:sz w:val="28"/>
          <w:szCs w:val="28"/>
        </w:rPr>
        <w:t>Согласно</w:t>
      </w:r>
      <w:r w:rsidRPr="009E374D">
        <w:rPr>
          <w:rFonts w:ascii="Times New Roman" w:hAnsi="Times New Roman"/>
          <w:sz w:val="28"/>
          <w:szCs w:val="28"/>
        </w:rPr>
        <w:t xml:space="preserve"> Методик</w:t>
      </w:r>
      <w:r w:rsidR="00010656">
        <w:rPr>
          <w:rFonts w:ascii="Times New Roman" w:hAnsi="Times New Roman"/>
          <w:sz w:val="28"/>
          <w:szCs w:val="28"/>
        </w:rPr>
        <w:t>и</w:t>
      </w:r>
      <w:proofErr w:type="gramEnd"/>
      <w:r w:rsidRPr="009E374D">
        <w:rPr>
          <w:rFonts w:ascii="Times New Roman" w:hAnsi="Times New Roman"/>
          <w:sz w:val="28"/>
          <w:szCs w:val="28"/>
        </w:rPr>
        <w:t xml:space="preserve"> оценки эффективности реализации Программ</w:t>
      </w:r>
      <w:r>
        <w:rPr>
          <w:rFonts w:ascii="Times New Roman" w:hAnsi="Times New Roman"/>
          <w:sz w:val="28"/>
          <w:szCs w:val="28"/>
        </w:rPr>
        <w:t xml:space="preserve">, </w:t>
      </w:r>
      <w:r w:rsidRPr="008E6F44">
        <w:rPr>
          <w:rFonts w:ascii="Times New Roman" w:hAnsi="Times New Roman"/>
          <w:sz w:val="28"/>
          <w:szCs w:val="28"/>
          <w:u w:val="single"/>
        </w:rPr>
        <w:t>под результативностью</w:t>
      </w:r>
      <w:r>
        <w:rPr>
          <w:rFonts w:ascii="Times New Roman" w:hAnsi="Times New Roman"/>
          <w:sz w:val="28"/>
          <w:szCs w:val="28"/>
        </w:rPr>
        <w:t xml:space="preserve"> понимается степень достижения запланированного уровня </w:t>
      </w:r>
      <w:r w:rsidRPr="00010656">
        <w:rPr>
          <w:rFonts w:ascii="Times New Roman" w:hAnsi="Times New Roman"/>
          <w:sz w:val="28"/>
          <w:szCs w:val="28"/>
          <w:u w:val="single"/>
        </w:rPr>
        <w:t>нефинансовых результатов</w:t>
      </w:r>
      <w:r>
        <w:rPr>
          <w:rFonts w:ascii="Times New Roman" w:hAnsi="Times New Roman"/>
          <w:sz w:val="28"/>
          <w:szCs w:val="28"/>
        </w:rPr>
        <w:t>.</w:t>
      </w:r>
    </w:p>
    <w:p w:rsidR="006632A4" w:rsidRPr="004D3D8B" w:rsidRDefault="006632A4" w:rsidP="004D3D8B">
      <w:pPr>
        <w:pStyle w:val="aa"/>
        <w:tabs>
          <w:tab w:val="left" w:pos="851"/>
        </w:tabs>
        <w:spacing w:after="0" w:line="240" w:lineRule="auto"/>
        <w:ind w:left="0"/>
        <w:jc w:val="both"/>
        <w:rPr>
          <w:rFonts w:ascii="Times New Roman" w:hAnsi="Times New Roman"/>
          <w:sz w:val="28"/>
          <w:szCs w:val="28"/>
        </w:rPr>
      </w:pPr>
      <w:r w:rsidRPr="004D3D8B">
        <w:rPr>
          <w:rFonts w:ascii="Times New Roman" w:hAnsi="Times New Roman"/>
          <w:sz w:val="28"/>
          <w:szCs w:val="28"/>
        </w:rPr>
        <w:tab/>
      </w:r>
      <w:r w:rsidR="006A6779">
        <w:rPr>
          <w:rFonts w:ascii="Times New Roman" w:hAnsi="Times New Roman"/>
          <w:sz w:val="28"/>
          <w:szCs w:val="28"/>
        </w:rPr>
        <w:t xml:space="preserve">4.1. </w:t>
      </w:r>
      <w:r w:rsidRPr="004D3D8B">
        <w:rPr>
          <w:rFonts w:ascii="Times New Roman" w:hAnsi="Times New Roman"/>
          <w:sz w:val="28"/>
          <w:szCs w:val="28"/>
        </w:rPr>
        <w:t xml:space="preserve">Согласно паспорту Муниципальной программы, </w:t>
      </w:r>
      <w:r w:rsidRPr="00D419EE">
        <w:rPr>
          <w:rFonts w:ascii="Times New Roman" w:hAnsi="Times New Roman"/>
          <w:sz w:val="28"/>
          <w:szCs w:val="28"/>
          <w:u w:val="single"/>
        </w:rPr>
        <w:t>целевыми индикаторами и показателями</w:t>
      </w:r>
      <w:r w:rsidRPr="004D3D8B">
        <w:rPr>
          <w:rFonts w:ascii="Times New Roman" w:hAnsi="Times New Roman"/>
          <w:sz w:val="28"/>
          <w:szCs w:val="28"/>
        </w:rPr>
        <w:t xml:space="preserve"> программы являются:</w:t>
      </w:r>
    </w:p>
    <w:p w:rsidR="006632A4" w:rsidRPr="004D3D8B" w:rsidRDefault="006632A4" w:rsidP="004D3D8B">
      <w:pPr>
        <w:pStyle w:val="aa"/>
        <w:tabs>
          <w:tab w:val="left" w:pos="851"/>
        </w:tabs>
        <w:spacing w:after="0" w:line="240" w:lineRule="auto"/>
        <w:ind w:left="0"/>
        <w:jc w:val="both"/>
        <w:rPr>
          <w:rFonts w:ascii="Times New Roman" w:hAnsi="Times New Roman"/>
          <w:sz w:val="28"/>
          <w:szCs w:val="28"/>
        </w:rPr>
      </w:pPr>
      <w:r w:rsidRPr="004D3D8B">
        <w:rPr>
          <w:rFonts w:ascii="Times New Roman" w:hAnsi="Times New Roman"/>
          <w:sz w:val="28"/>
          <w:szCs w:val="28"/>
        </w:rPr>
        <w:t>1.Доля благоустроенных дворовых территорий от общего количества дворовых территорий, подлежащих благоустройству в раках Муниципальной программы.</w:t>
      </w:r>
    </w:p>
    <w:p w:rsidR="006632A4" w:rsidRPr="004D3D8B" w:rsidRDefault="006632A4" w:rsidP="004D3D8B">
      <w:pPr>
        <w:pStyle w:val="aa"/>
        <w:tabs>
          <w:tab w:val="left" w:pos="851"/>
        </w:tabs>
        <w:spacing w:after="0" w:line="240" w:lineRule="auto"/>
        <w:ind w:left="0"/>
        <w:jc w:val="both"/>
        <w:rPr>
          <w:rFonts w:ascii="Times New Roman" w:hAnsi="Times New Roman"/>
          <w:sz w:val="28"/>
          <w:szCs w:val="28"/>
        </w:rPr>
      </w:pPr>
      <w:r w:rsidRPr="004D3D8B">
        <w:rPr>
          <w:rFonts w:ascii="Times New Roman" w:hAnsi="Times New Roman"/>
          <w:sz w:val="28"/>
          <w:szCs w:val="28"/>
        </w:rPr>
        <w:t>2.Доля благоустроенных общественных территорий от общего количества общественных территорий, подлежащих благоустройству в раках Муниципальной программы.</w:t>
      </w:r>
    </w:p>
    <w:p w:rsidR="006632A4" w:rsidRPr="004D3D8B" w:rsidRDefault="006632A4" w:rsidP="004D3D8B">
      <w:pPr>
        <w:pStyle w:val="aa"/>
        <w:tabs>
          <w:tab w:val="left" w:pos="851"/>
        </w:tabs>
        <w:spacing w:after="0" w:line="240" w:lineRule="auto"/>
        <w:ind w:left="0"/>
        <w:jc w:val="both"/>
        <w:rPr>
          <w:rFonts w:ascii="Times New Roman" w:hAnsi="Times New Roman"/>
          <w:sz w:val="28"/>
          <w:szCs w:val="28"/>
        </w:rPr>
      </w:pPr>
      <w:r w:rsidRPr="004D3D8B">
        <w:rPr>
          <w:rFonts w:ascii="Times New Roman" w:hAnsi="Times New Roman"/>
          <w:sz w:val="28"/>
          <w:szCs w:val="28"/>
        </w:rPr>
        <w:t xml:space="preserve">        </w:t>
      </w:r>
      <w:proofErr w:type="gramStart"/>
      <w:r w:rsidR="008E6F44">
        <w:rPr>
          <w:rFonts w:ascii="Times New Roman" w:hAnsi="Times New Roman"/>
          <w:sz w:val="28"/>
          <w:szCs w:val="28"/>
        </w:rPr>
        <w:t>По</w:t>
      </w:r>
      <w:r w:rsidRPr="004D3D8B">
        <w:rPr>
          <w:rFonts w:ascii="Times New Roman" w:hAnsi="Times New Roman"/>
          <w:sz w:val="28"/>
          <w:szCs w:val="28"/>
        </w:rPr>
        <w:t xml:space="preserve"> данным отчета о достижении целевого показателя результативности предоставления субсидии по состоянию на 01.01.2018 г., предоставленного Администрацией Сортавальского поселения (Приложение №4 к Соглашению от 05.05.2017г. о предоставлении субсидии на реализацию мероприятий по формированию современной городской среды) по целевому показателю результативности субсидий - доля благоустроенных дворовых территорий от общего количества дворовых территорий, подлежащих благоустройству в раках Муниципальной программы, фактическое значение показателя</w:t>
      </w:r>
      <w:proofErr w:type="gramEnd"/>
      <w:r w:rsidRPr="004D3D8B">
        <w:rPr>
          <w:rFonts w:ascii="Times New Roman" w:hAnsi="Times New Roman"/>
          <w:sz w:val="28"/>
          <w:szCs w:val="28"/>
        </w:rPr>
        <w:t xml:space="preserve"> </w:t>
      </w:r>
      <w:r w:rsidR="00D419EE">
        <w:rPr>
          <w:rFonts w:ascii="Times New Roman" w:hAnsi="Times New Roman"/>
          <w:sz w:val="28"/>
          <w:szCs w:val="28"/>
        </w:rPr>
        <w:t>составляет</w:t>
      </w:r>
      <w:r w:rsidRPr="004D3D8B">
        <w:rPr>
          <w:rFonts w:ascii="Times New Roman" w:hAnsi="Times New Roman"/>
          <w:sz w:val="28"/>
          <w:szCs w:val="28"/>
        </w:rPr>
        <w:t xml:space="preserve"> </w:t>
      </w:r>
      <w:r w:rsidR="00D419EE">
        <w:rPr>
          <w:rFonts w:ascii="Times New Roman" w:hAnsi="Times New Roman"/>
          <w:sz w:val="28"/>
          <w:szCs w:val="28"/>
        </w:rPr>
        <w:t>100%</w:t>
      </w:r>
      <w:r w:rsidRPr="004D3D8B">
        <w:rPr>
          <w:rFonts w:ascii="Times New Roman" w:hAnsi="Times New Roman"/>
          <w:sz w:val="28"/>
          <w:szCs w:val="28"/>
        </w:rPr>
        <w:t xml:space="preserve">. </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В ходе контрольного мероприятия выявлено, что </w:t>
      </w:r>
      <w:r w:rsidR="00A022BB">
        <w:rPr>
          <w:rFonts w:ascii="Times New Roman" w:hAnsi="Times New Roman"/>
          <w:sz w:val="28"/>
          <w:szCs w:val="28"/>
        </w:rPr>
        <w:t xml:space="preserve">в проверяемом периоде -2017 году, </w:t>
      </w:r>
      <w:r w:rsidRPr="004D3D8B">
        <w:rPr>
          <w:rFonts w:ascii="Times New Roman" w:hAnsi="Times New Roman"/>
          <w:sz w:val="28"/>
          <w:szCs w:val="28"/>
        </w:rPr>
        <w:t>предусмотренные сметами на благоустройство дворовых территорий работы по асфальтированию дворовых территорий (дворовы</w:t>
      </w:r>
      <w:r w:rsidR="00D419EE">
        <w:rPr>
          <w:rFonts w:ascii="Times New Roman" w:hAnsi="Times New Roman"/>
          <w:sz w:val="28"/>
          <w:szCs w:val="28"/>
        </w:rPr>
        <w:t>е</w:t>
      </w:r>
      <w:r w:rsidRPr="004D3D8B">
        <w:rPr>
          <w:rFonts w:ascii="Times New Roman" w:hAnsi="Times New Roman"/>
          <w:sz w:val="28"/>
          <w:szCs w:val="28"/>
        </w:rPr>
        <w:t xml:space="preserve"> </w:t>
      </w:r>
      <w:r w:rsidRPr="004D3D8B">
        <w:rPr>
          <w:rFonts w:ascii="Times New Roman" w:hAnsi="Times New Roman"/>
          <w:sz w:val="28"/>
          <w:szCs w:val="28"/>
        </w:rPr>
        <w:lastRenderedPageBreak/>
        <w:t>проезд</w:t>
      </w:r>
      <w:r w:rsidR="00D419EE">
        <w:rPr>
          <w:rFonts w:ascii="Times New Roman" w:hAnsi="Times New Roman"/>
          <w:sz w:val="28"/>
          <w:szCs w:val="28"/>
        </w:rPr>
        <w:t>ы</w:t>
      </w:r>
      <w:r w:rsidRPr="004D3D8B">
        <w:rPr>
          <w:rFonts w:ascii="Times New Roman" w:hAnsi="Times New Roman"/>
          <w:sz w:val="28"/>
          <w:szCs w:val="28"/>
        </w:rPr>
        <w:t xml:space="preserve">, стоянки) выполнены не были, но при этом объем </w:t>
      </w:r>
      <w:proofErr w:type="gramStart"/>
      <w:r w:rsidRPr="004D3D8B">
        <w:rPr>
          <w:rFonts w:ascii="Times New Roman" w:hAnsi="Times New Roman"/>
          <w:sz w:val="28"/>
          <w:szCs w:val="28"/>
        </w:rPr>
        <w:t>финансовых средств, предусмотренных на реализацию Муниципальной программы освоен</w:t>
      </w:r>
      <w:proofErr w:type="gramEnd"/>
      <w:r w:rsidRPr="004D3D8B">
        <w:rPr>
          <w:rFonts w:ascii="Times New Roman" w:hAnsi="Times New Roman"/>
          <w:sz w:val="28"/>
          <w:szCs w:val="28"/>
        </w:rPr>
        <w:t xml:space="preserve"> полностью.</w:t>
      </w:r>
    </w:p>
    <w:p w:rsidR="006632A4" w:rsidRDefault="006632A4" w:rsidP="004D3D8B">
      <w:pPr>
        <w:pStyle w:val="aa"/>
        <w:tabs>
          <w:tab w:val="left" w:pos="851"/>
        </w:tabs>
        <w:spacing w:after="0" w:line="240" w:lineRule="auto"/>
        <w:ind w:left="0"/>
        <w:jc w:val="both"/>
        <w:rPr>
          <w:rFonts w:ascii="Times New Roman" w:hAnsi="Times New Roman"/>
          <w:sz w:val="28"/>
          <w:szCs w:val="28"/>
        </w:rPr>
      </w:pPr>
      <w:r w:rsidRPr="004D3D8B">
        <w:rPr>
          <w:rFonts w:ascii="Times New Roman" w:hAnsi="Times New Roman"/>
          <w:sz w:val="28"/>
          <w:szCs w:val="28"/>
        </w:rPr>
        <w:tab/>
        <w:t xml:space="preserve">Также установлено, что почти половину (49%) от общей суммы расходов на благоустройство дворовых территорий составили расходы на закупку тротуарной плитки. </w:t>
      </w:r>
    </w:p>
    <w:p w:rsidR="006B38F6" w:rsidRPr="006B38F6" w:rsidRDefault="006B38F6" w:rsidP="006B38F6">
      <w:pPr>
        <w:shd w:val="clear" w:color="auto" w:fill="FFFFFF"/>
        <w:spacing w:after="0" w:line="240" w:lineRule="auto"/>
        <w:ind w:firstLine="708"/>
        <w:jc w:val="both"/>
        <w:rPr>
          <w:rFonts w:ascii="Times New Roman" w:eastAsia="Times New Roman" w:hAnsi="Times New Roman"/>
          <w:sz w:val="28"/>
          <w:szCs w:val="28"/>
          <w:lang w:eastAsia="ru-RU"/>
        </w:rPr>
      </w:pPr>
      <w:r w:rsidRPr="006B38F6">
        <w:rPr>
          <w:rFonts w:ascii="Times New Roman" w:eastAsia="Times New Roman" w:hAnsi="Times New Roman"/>
          <w:sz w:val="28"/>
          <w:szCs w:val="28"/>
          <w:lang w:eastAsia="ru-RU"/>
        </w:rPr>
        <w:t xml:space="preserve">Пунктом 2.1.6. </w:t>
      </w:r>
      <w:r w:rsidR="00DB5F01">
        <w:rPr>
          <w:rFonts w:ascii="Times New Roman" w:eastAsia="Times New Roman" w:hAnsi="Times New Roman"/>
          <w:sz w:val="28"/>
          <w:szCs w:val="28"/>
          <w:lang w:eastAsia="ru-RU"/>
        </w:rPr>
        <w:t>с</w:t>
      </w:r>
      <w:r w:rsidRPr="006B38F6">
        <w:rPr>
          <w:rFonts w:ascii="Times New Roman" w:eastAsia="Times New Roman" w:hAnsi="Times New Roman"/>
          <w:sz w:val="28"/>
          <w:szCs w:val="28"/>
          <w:lang w:eastAsia="ru-RU"/>
        </w:rPr>
        <w:t xml:space="preserve">оглашений о предоставлении субсидии, получатели субсидии обязывались, использовать средства субсидии </w:t>
      </w:r>
      <w:r w:rsidRPr="006B38F6">
        <w:rPr>
          <w:rFonts w:ascii="Times New Roman" w:eastAsia="Times New Roman" w:hAnsi="Times New Roman"/>
          <w:sz w:val="28"/>
          <w:szCs w:val="28"/>
          <w:u w:val="single"/>
          <w:lang w:eastAsia="ru-RU"/>
        </w:rPr>
        <w:t>исключительно на проведение работ по благоустройству дворовой территори</w:t>
      </w:r>
      <w:r w:rsidRPr="006B38F6">
        <w:rPr>
          <w:rFonts w:ascii="Times New Roman" w:eastAsia="Times New Roman" w:hAnsi="Times New Roman"/>
          <w:sz w:val="28"/>
          <w:szCs w:val="28"/>
          <w:lang w:eastAsia="ru-RU"/>
        </w:rPr>
        <w:t>и.</w:t>
      </w:r>
    </w:p>
    <w:p w:rsidR="008E6F44" w:rsidRDefault="006632A4" w:rsidP="004D3D8B">
      <w:pPr>
        <w:pStyle w:val="aa"/>
        <w:tabs>
          <w:tab w:val="left" w:pos="851"/>
        </w:tabs>
        <w:spacing w:after="0" w:line="240" w:lineRule="auto"/>
        <w:ind w:left="0"/>
        <w:jc w:val="both"/>
        <w:rPr>
          <w:rFonts w:ascii="Times New Roman" w:hAnsi="Times New Roman"/>
          <w:sz w:val="28"/>
          <w:szCs w:val="28"/>
        </w:rPr>
      </w:pPr>
      <w:r w:rsidRPr="004D3D8B">
        <w:rPr>
          <w:rFonts w:ascii="Times New Roman" w:hAnsi="Times New Roman"/>
          <w:sz w:val="28"/>
          <w:szCs w:val="28"/>
        </w:rPr>
        <w:tab/>
        <w:t>На момент проведения контрольного мероприятия тротуарная плитка в объеме 2 586,0 кв. метров, расходы на закупку которой составили 2 157,03 тыс. руб. находится на хранении по адресу ул. Октябрьская д.22.</w:t>
      </w:r>
    </w:p>
    <w:p w:rsidR="006632A4" w:rsidRDefault="008E6F44" w:rsidP="004D3D8B">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Использование</w:t>
      </w:r>
      <w:r w:rsidR="006632A4" w:rsidRPr="004D3D8B">
        <w:rPr>
          <w:rFonts w:ascii="Times New Roman" w:hAnsi="Times New Roman"/>
          <w:sz w:val="28"/>
          <w:szCs w:val="28"/>
        </w:rPr>
        <w:t xml:space="preserve"> указанной тротуарной плитки на </w:t>
      </w:r>
      <w:proofErr w:type="gramStart"/>
      <w:r w:rsidR="006632A4" w:rsidRPr="004D3D8B">
        <w:rPr>
          <w:rFonts w:ascii="Times New Roman" w:hAnsi="Times New Roman"/>
          <w:sz w:val="28"/>
          <w:szCs w:val="28"/>
        </w:rPr>
        <w:t xml:space="preserve">дворовые территории, подлежащие благоустройству в рамках </w:t>
      </w:r>
      <w:r>
        <w:rPr>
          <w:rFonts w:ascii="Times New Roman" w:hAnsi="Times New Roman"/>
          <w:sz w:val="28"/>
          <w:szCs w:val="28"/>
        </w:rPr>
        <w:t>М</w:t>
      </w:r>
      <w:r w:rsidR="006632A4" w:rsidRPr="004D3D8B">
        <w:rPr>
          <w:rFonts w:ascii="Times New Roman" w:hAnsi="Times New Roman"/>
          <w:sz w:val="28"/>
          <w:szCs w:val="28"/>
        </w:rPr>
        <w:t>униципальной программы не произведен</w:t>
      </w:r>
      <w:r>
        <w:rPr>
          <w:rFonts w:ascii="Times New Roman" w:hAnsi="Times New Roman"/>
          <w:sz w:val="28"/>
          <w:szCs w:val="28"/>
        </w:rPr>
        <w:t>о</w:t>
      </w:r>
      <w:proofErr w:type="gramEnd"/>
      <w:r w:rsidR="006632A4" w:rsidRPr="004D3D8B">
        <w:rPr>
          <w:rFonts w:ascii="Times New Roman" w:hAnsi="Times New Roman"/>
          <w:sz w:val="28"/>
          <w:szCs w:val="28"/>
        </w:rPr>
        <w:t>. Бюджетные ассигнования в бюджете Сортавальского городского поселения на 2018 год на ее укладку не предусмотрены.</w:t>
      </w:r>
    </w:p>
    <w:p w:rsidR="006632A4" w:rsidRPr="004D3D8B" w:rsidRDefault="006632A4" w:rsidP="004D3D8B">
      <w:pPr>
        <w:pStyle w:val="aa"/>
        <w:tabs>
          <w:tab w:val="left" w:pos="851"/>
        </w:tabs>
        <w:spacing w:after="0" w:line="240" w:lineRule="auto"/>
        <w:ind w:left="0"/>
        <w:jc w:val="both"/>
        <w:rPr>
          <w:rFonts w:ascii="Times New Roman" w:hAnsi="Times New Roman"/>
          <w:sz w:val="28"/>
          <w:szCs w:val="28"/>
        </w:rPr>
      </w:pPr>
      <w:r w:rsidRPr="004D3D8B">
        <w:rPr>
          <w:rFonts w:ascii="Times New Roman" w:hAnsi="Times New Roman"/>
          <w:sz w:val="28"/>
          <w:szCs w:val="28"/>
        </w:rPr>
        <w:tab/>
        <w:t xml:space="preserve">Таким образом, использование денежных средств, предусмотренных </w:t>
      </w:r>
      <w:r w:rsidR="00D419EE">
        <w:rPr>
          <w:rFonts w:ascii="Times New Roman" w:hAnsi="Times New Roman"/>
          <w:sz w:val="28"/>
          <w:szCs w:val="28"/>
        </w:rPr>
        <w:t>М</w:t>
      </w:r>
      <w:r w:rsidRPr="004D3D8B">
        <w:rPr>
          <w:rFonts w:ascii="Times New Roman" w:hAnsi="Times New Roman"/>
          <w:sz w:val="28"/>
          <w:szCs w:val="28"/>
        </w:rPr>
        <w:t xml:space="preserve">униципальной программой в целях благоустройства дворовых территорий на приобретение тротуарной плитки в сумме 2 157,03 тыс. руб., складированной на момент проведения контрольного мероприятия, не увеличило долю благоустроенных дворовых территорий от общего количества дворовых территорий, подлежащих благоустройству в раках Муниципальной программы. </w:t>
      </w:r>
    </w:p>
    <w:p w:rsidR="006632A4" w:rsidRPr="004D3D8B" w:rsidRDefault="006632A4" w:rsidP="004D3D8B">
      <w:pPr>
        <w:pStyle w:val="aa"/>
        <w:tabs>
          <w:tab w:val="left" w:pos="851"/>
        </w:tabs>
        <w:spacing w:after="0" w:line="240" w:lineRule="auto"/>
        <w:ind w:left="0"/>
        <w:jc w:val="both"/>
        <w:rPr>
          <w:rFonts w:ascii="Times New Roman" w:hAnsi="Times New Roman"/>
          <w:sz w:val="28"/>
          <w:szCs w:val="28"/>
        </w:rPr>
      </w:pPr>
      <w:r w:rsidRPr="004D3D8B">
        <w:rPr>
          <w:rFonts w:ascii="Times New Roman" w:hAnsi="Times New Roman"/>
          <w:sz w:val="28"/>
          <w:szCs w:val="28"/>
        </w:rPr>
        <w:tab/>
        <w:t xml:space="preserve">Фактически произведенные расходы и из них </w:t>
      </w:r>
      <w:r w:rsidR="00D419EE" w:rsidRPr="004D3D8B">
        <w:rPr>
          <w:rFonts w:ascii="Times New Roman" w:hAnsi="Times New Roman"/>
          <w:sz w:val="28"/>
          <w:szCs w:val="28"/>
        </w:rPr>
        <w:t xml:space="preserve">затраченные </w:t>
      </w:r>
      <w:r w:rsidRPr="004D3D8B">
        <w:rPr>
          <w:rFonts w:ascii="Times New Roman" w:hAnsi="Times New Roman"/>
          <w:sz w:val="28"/>
          <w:szCs w:val="28"/>
        </w:rPr>
        <w:t>на приобретение тротуарной плитки отражены в Таблице №7.</w:t>
      </w:r>
    </w:p>
    <w:p w:rsidR="006632A4" w:rsidRPr="00D419EE" w:rsidRDefault="006632A4" w:rsidP="004D3D8B">
      <w:pPr>
        <w:pStyle w:val="aa"/>
        <w:tabs>
          <w:tab w:val="left" w:pos="851"/>
        </w:tabs>
        <w:spacing w:after="0" w:line="240" w:lineRule="auto"/>
        <w:ind w:left="0"/>
        <w:jc w:val="both"/>
        <w:rPr>
          <w:rFonts w:ascii="Times New Roman" w:hAnsi="Times New Roman"/>
          <w:b/>
        </w:rPr>
      </w:pPr>
      <w:r w:rsidRPr="004D3D8B">
        <w:rPr>
          <w:rFonts w:ascii="Times New Roman" w:hAnsi="Times New Roman"/>
          <w:sz w:val="28"/>
          <w:szCs w:val="28"/>
        </w:rPr>
        <w:tab/>
      </w:r>
      <w:r w:rsidRPr="004D3D8B">
        <w:rPr>
          <w:rFonts w:ascii="Times New Roman" w:hAnsi="Times New Roman"/>
          <w:sz w:val="28"/>
          <w:szCs w:val="28"/>
        </w:rPr>
        <w:tab/>
      </w:r>
      <w:r w:rsidRPr="004D3D8B">
        <w:rPr>
          <w:rFonts w:ascii="Times New Roman" w:hAnsi="Times New Roman"/>
          <w:sz w:val="28"/>
          <w:szCs w:val="28"/>
        </w:rPr>
        <w:tab/>
      </w:r>
      <w:r w:rsidRPr="004D3D8B">
        <w:rPr>
          <w:rFonts w:ascii="Times New Roman" w:hAnsi="Times New Roman"/>
          <w:sz w:val="28"/>
          <w:szCs w:val="28"/>
        </w:rPr>
        <w:tab/>
      </w:r>
      <w:r w:rsidRPr="004D3D8B">
        <w:rPr>
          <w:rFonts w:ascii="Times New Roman" w:hAnsi="Times New Roman"/>
          <w:sz w:val="28"/>
          <w:szCs w:val="28"/>
        </w:rPr>
        <w:tab/>
      </w:r>
      <w:r w:rsidRPr="004D3D8B">
        <w:rPr>
          <w:rFonts w:ascii="Times New Roman" w:hAnsi="Times New Roman"/>
          <w:sz w:val="28"/>
          <w:szCs w:val="28"/>
        </w:rPr>
        <w:tab/>
      </w:r>
      <w:r w:rsidRPr="004D3D8B">
        <w:rPr>
          <w:rFonts w:ascii="Times New Roman" w:hAnsi="Times New Roman"/>
          <w:sz w:val="28"/>
          <w:szCs w:val="28"/>
        </w:rPr>
        <w:tab/>
      </w:r>
      <w:r w:rsidRPr="004D3D8B">
        <w:rPr>
          <w:rFonts w:ascii="Times New Roman" w:hAnsi="Times New Roman"/>
          <w:sz w:val="28"/>
          <w:szCs w:val="28"/>
        </w:rPr>
        <w:tab/>
      </w:r>
      <w:r w:rsidRPr="004D3D8B">
        <w:rPr>
          <w:rFonts w:ascii="Times New Roman" w:hAnsi="Times New Roman"/>
          <w:sz w:val="28"/>
          <w:szCs w:val="28"/>
        </w:rPr>
        <w:tab/>
      </w:r>
      <w:r w:rsidRPr="004D3D8B">
        <w:rPr>
          <w:rFonts w:ascii="Times New Roman" w:hAnsi="Times New Roman"/>
          <w:sz w:val="28"/>
          <w:szCs w:val="28"/>
        </w:rPr>
        <w:tab/>
      </w:r>
      <w:r w:rsidRPr="004D3D8B">
        <w:rPr>
          <w:rFonts w:ascii="Times New Roman" w:hAnsi="Times New Roman"/>
          <w:sz w:val="28"/>
          <w:szCs w:val="28"/>
        </w:rPr>
        <w:tab/>
      </w:r>
      <w:r w:rsidRPr="00D419EE">
        <w:rPr>
          <w:rFonts w:ascii="Times New Roman" w:hAnsi="Times New Roman"/>
          <w:b/>
        </w:rPr>
        <w:t>Таблица №7.</w:t>
      </w:r>
    </w:p>
    <w:tbl>
      <w:tblPr>
        <w:tblStyle w:val="a3"/>
        <w:tblW w:w="9351" w:type="dxa"/>
        <w:tblLook w:val="04A0" w:firstRow="1" w:lastRow="0" w:firstColumn="1" w:lastColumn="0" w:noHBand="0" w:noVBand="1"/>
      </w:tblPr>
      <w:tblGrid>
        <w:gridCol w:w="447"/>
        <w:gridCol w:w="2290"/>
        <w:gridCol w:w="1936"/>
        <w:gridCol w:w="2410"/>
        <w:gridCol w:w="2268"/>
      </w:tblGrid>
      <w:tr w:rsidR="006632A4" w:rsidRPr="004D3D8B" w:rsidTr="00ED4918">
        <w:tc>
          <w:tcPr>
            <w:tcW w:w="447" w:type="dxa"/>
          </w:tcPr>
          <w:p w:rsidR="006632A4" w:rsidRPr="004D3D8B" w:rsidRDefault="006632A4" w:rsidP="004D3D8B">
            <w:pPr>
              <w:tabs>
                <w:tab w:val="left" w:pos="2676"/>
              </w:tabs>
              <w:spacing w:after="0" w:line="240" w:lineRule="auto"/>
              <w:jc w:val="both"/>
              <w:rPr>
                <w:rFonts w:ascii="Times New Roman" w:hAnsi="Times New Roman"/>
                <w:b/>
                <w:sz w:val="20"/>
                <w:szCs w:val="20"/>
              </w:rPr>
            </w:pPr>
            <w:r w:rsidRPr="004D3D8B">
              <w:rPr>
                <w:rFonts w:ascii="Times New Roman" w:hAnsi="Times New Roman"/>
                <w:b/>
                <w:sz w:val="20"/>
                <w:szCs w:val="20"/>
              </w:rPr>
              <w:t>№</w:t>
            </w:r>
          </w:p>
          <w:p w:rsidR="006632A4" w:rsidRPr="004D3D8B" w:rsidRDefault="006632A4" w:rsidP="004D3D8B">
            <w:pPr>
              <w:tabs>
                <w:tab w:val="left" w:pos="2676"/>
              </w:tabs>
              <w:spacing w:after="0" w:line="240" w:lineRule="auto"/>
              <w:jc w:val="both"/>
              <w:rPr>
                <w:rFonts w:ascii="Times New Roman" w:hAnsi="Times New Roman"/>
                <w:b/>
                <w:sz w:val="20"/>
                <w:szCs w:val="20"/>
              </w:rPr>
            </w:pPr>
            <w:proofErr w:type="spellStart"/>
            <w:r w:rsidRPr="004D3D8B">
              <w:rPr>
                <w:rFonts w:ascii="Times New Roman" w:hAnsi="Times New Roman"/>
                <w:b/>
                <w:sz w:val="20"/>
                <w:szCs w:val="20"/>
              </w:rPr>
              <w:t>пп</w:t>
            </w:r>
            <w:proofErr w:type="spellEnd"/>
          </w:p>
        </w:tc>
        <w:tc>
          <w:tcPr>
            <w:tcW w:w="2290" w:type="dxa"/>
          </w:tcPr>
          <w:p w:rsidR="006632A4" w:rsidRPr="004D3D8B" w:rsidRDefault="006632A4" w:rsidP="004D3D8B">
            <w:pPr>
              <w:tabs>
                <w:tab w:val="left" w:pos="2676"/>
              </w:tabs>
              <w:spacing w:after="0" w:line="240" w:lineRule="auto"/>
              <w:jc w:val="both"/>
              <w:rPr>
                <w:rFonts w:ascii="Times New Roman" w:hAnsi="Times New Roman"/>
                <w:b/>
                <w:sz w:val="20"/>
                <w:szCs w:val="20"/>
              </w:rPr>
            </w:pPr>
            <w:r w:rsidRPr="004D3D8B">
              <w:rPr>
                <w:rFonts w:ascii="Times New Roman" w:hAnsi="Times New Roman"/>
                <w:b/>
                <w:sz w:val="20"/>
                <w:szCs w:val="20"/>
              </w:rPr>
              <w:t>Наименование получателя субсидии</w:t>
            </w:r>
          </w:p>
        </w:tc>
        <w:tc>
          <w:tcPr>
            <w:tcW w:w="1936" w:type="dxa"/>
          </w:tcPr>
          <w:p w:rsidR="006632A4" w:rsidRPr="004D3D8B" w:rsidRDefault="006632A4" w:rsidP="00530B9F">
            <w:pPr>
              <w:tabs>
                <w:tab w:val="left" w:pos="2676"/>
              </w:tabs>
              <w:spacing w:after="0" w:line="240" w:lineRule="auto"/>
              <w:jc w:val="both"/>
              <w:rPr>
                <w:rFonts w:ascii="Times New Roman" w:hAnsi="Times New Roman"/>
                <w:b/>
                <w:sz w:val="20"/>
                <w:szCs w:val="20"/>
              </w:rPr>
            </w:pPr>
            <w:r w:rsidRPr="004D3D8B">
              <w:rPr>
                <w:rFonts w:ascii="Times New Roman" w:hAnsi="Times New Roman"/>
                <w:b/>
                <w:sz w:val="20"/>
                <w:szCs w:val="20"/>
              </w:rPr>
              <w:t xml:space="preserve">Сумма фактически </w:t>
            </w:r>
            <w:r w:rsidR="00530B9F">
              <w:rPr>
                <w:rFonts w:ascii="Times New Roman" w:hAnsi="Times New Roman"/>
                <w:b/>
                <w:sz w:val="20"/>
                <w:szCs w:val="20"/>
              </w:rPr>
              <w:t>произведенных расходов</w:t>
            </w:r>
            <w:r w:rsidRPr="004D3D8B">
              <w:rPr>
                <w:rFonts w:ascii="Times New Roman" w:hAnsi="Times New Roman"/>
                <w:b/>
                <w:sz w:val="20"/>
                <w:szCs w:val="20"/>
              </w:rPr>
              <w:t>, тыс. руб.</w:t>
            </w:r>
          </w:p>
        </w:tc>
        <w:tc>
          <w:tcPr>
            <w:tcW w:w="2410" w:type="dxa"/>
          </w:tcPr>
          <w:p w:rsidR="006632A4" w:rsidRPr="004D3D8B" w:rsidRDefault="006632A4" w:rsidP="004D3D8B">
            <w:pPr>
              <w:tabs>
                <w:tab w:val="left" w:pos="2676"/>
              </w:tabs>
              <w:spacing w:after="0" w:line="240" w:lineRule="auto"/>
              <w:jc w:val="both"/>
              <w:rPr>
                <w:rFonts w:ascii="Times New Roman" w:hAnsi="Times New Roman"/>
                <w:b/>
                <w:sz w:val="20"/>
                <w:szCs w:val="20"/>
              </w:rPr>
            </w:pPr>
            <w:r w:rsidRPr="004D3D8B">
              <w:rPr>
                <w:rFonts w:ascii="Times New Roman" w:hAnsi="Times New Roman"/>
                <w:b/>
                <w:sz w:val="20"/>
                <w:szCs w:val="20"/>
              </w:rPr>
              <w:t>Из них, сумма,</w:t>
            </w:r>
          </w:p>
          <w:p w:rsidR="006632A4" w:rsidRPr="004D3D8B" w:rsidRDefault="006632A4" w:rsidP="004D3D8B">
            <w:pPr>
              <w:tabs>
                <w:tab w:val="left" w:pos="2676"/>
              </w:tabs>
              <w:spacing w:after="0" w:line="240" w:lineRule="auto"/>
              <w:jc w:val="both"/>
              <w:rPr>
                <w:rFonts w:ascii="Times New Roman" w:hAnsi="Times New Roman"/>
                <w:b/>
                <w:sz w:val="20"/>
                <w:szCs w:val="20"/>
              </w:rPr>
            </w:pPr>
            <w:proofErr w:type="gramStart"/>
            <w:r w:rsidRPr="004D3D8B">
              <w:rPr>
                <w:rFonts w:ascii="Times New Roman" w:hAnsi="Times New Roman"/>
                <w:b/>
                <w:sz w:val="20"/>
                <w:szCs w:val="20"/>
              </w:rPr>
              <w:t>затраченная</w:t>
            </w:r>
            <w:proofErr w:type="gramEnd"/>
            <w:r w:rsidRPr="004D3D8B">
              <w:rPr>
                <w:rFonts w:ascii="Times New Roman" w:hAnsi="Times New Roman"/>
                <w:b/>
                <w:sz w:val="20"/>
                <w:szCs w:val="20"/>
              </w:rPr>
              <w:t xml:space="preserve"> на приобретение тротуарной плитки тыс. руб.</w:t>
            </w:r>
          </w:p>
        </w:tc>
        <w:tc>
          <w:tcPr>
            <w:tcW w:w="2268" w:type="dxa"/>
          </w:tcPr>
          <w:p w:rsidR="006632A4" w:rsidRPr="004D3D8B" w:rsidRDefault="006632A4" w:rsidP="004D3D8B">
            <w:pPr>
              <w:tabs>
                <w:tab w:val="left" w:pos="2676"/>
              </w:tabs>
              <w:spacing w:after="0" w:line="240" w:lineRule="auto"/>
              <w:jc w:val="both"/>
              <w:rPr>
                <w:rFonts w:ascii="Times New Roman" w:hAnsi="Times New Roman"/>
                <w:b/>
                <w:sz w:val="20"/>
                <w:szCs w:val="20"/>
              </w:rPr>
            </w:pPr>
            <w:r w:rsidRPr="004D3D8B">
              <w:rPr>
                <w:rFonts w:ascii="Times New Roman" w:hAnsi="Times New Roman"/>
                <w:b/>
                <w:sz w:val="20"/>
                <w:szCs w:val="20"/>
              </w:rPr>
              <w:t>Доля расходов на приобретение плитки в общей сумме произведенных расходов.</w:t>
            </w:r>
          </w:p>
        </w:tc>
      </w:tr>
      <w:tr w:rsidR="006632A4" w:rsidRPr="004D3D8B" w:rsidTr="00ED4918">
        <w:trPr>
          <w:trHeight w:val="179"/>
        </w:trPr>
        <w:tc>
          <w:tcPr>
            <w:tcW w:w="447" w:type="dxa"/>
          </w:tcPr>
          <w:p w:rsidR="006632A4" w:rsidRPr="004D3D8B" w:rsidRDefault="006632A4" w:rsidP="004D3D8B">
            <w:pPr>
              <w:tabs>
                <w:tab w:val="left" w:pos="2676"/>
              </w:tabs>
              <w:spacing w:after="0" w:line="240" w:lineRule="auto"/>
              <w:jc w:val="right"/>
              <w:rPr>
                <w:rFonts w:ascii="Times New Roman" w:hAnsi="Times New Roman"/>
                <w:sz w:val="20"/>
                <w:szCs w:val="20"/>
              </w:rPr>
            </w:pPr>
            <w:r w:rsidRPr="004D3D8B">
              <w:rPr>
                <w:rFonts w:ascii="Times New Roman" w:hAnsi="Times New Roman"/>
                <w:sz w:val="20"/>
                <w:szCs w:val="20"/>
              </w:rPr>
              <w:t>1</w:t>
            </w:r>
          </w:p>
        </w:tc>
        <w:tc>
          <w:tcPr>
            <w:tcW w:w="2290" w:type="dxa"/>
          </w:tcPr>
          <w:p w:rsidR="006632A4" w:rsidRPr="004D3D8B" w:rsidRDefault="006632A4" w:rsidP="004D3D8B">
            <w:pPr>
              <w:tabs>
                <w:tab w:val="left" w:pos="2676"/>
              </w:tabs>
              <w:spacing w:after="0" w:line="240" w:lineRule="auto"/>
              <w:jc w:val="right"/>
              <w:rPr>
                <w:rFonts w:ascii="Times New Roman" w:hAnsi="Times New Roman"/>
                <w:sz w:val="20"/>
                <w:szCs w:val="20"/>
              </w:rPr>
            </w:pPr>
            <w:r w:rsidRPr="004D3D8B">
              <w:rPr>
                <w:rFonts w:ascii="Times New Roman" w:hAnsi="Times New Roman"/>
                <w:sz w:val="20"/>
                <w:szCs w:val="20"/>
              </w:rPr>
              <w:t>ТСЖ «Дружба народов 19»</w:t>
            </w:r>
          </w:p>
        </w:tc>
        <w:tc>
          <w:tcPr>
            <w:tcW w:w="1936" w:type="dxa"/>
          </w:tcPr>
          <w:p w:rsidR="006632A4" w:rsidRPr="004D3D8B" w:rsidRDefault="006632A4" w:rsidP="004D3D8B">
            <w:pPr>
              <w:spacing w:after="0" w:line="240" w:lineRule="auto"/>
              <w:jc w:val="right"/>
              <w:rPr>
                <w:rFonts w:ascii="Times New Roman" w:eastAsia="Times New Roman" w:hAnsi="Times New Roman"/>
                <w:color w:val="000000"/>
                <w:sz w:val="20"/>
                <w:szCs w:val="20"/>
              </w:rPr>
            </w:pPr>
            <w:r w:rsidRPr="004D3D8B">
              <w:rPr>
                <w:rFonts w:ascii="Times New Roman" w:hAnsi="Times New Roman"/>
                <w:color w:val="000000"/>
                <w:sz w:val="20"/>
                <w:szCs w:val="20"/>
              </w:rPr>
              <w:t>1 200,53</w:t>
            </w:r>
          </w:p>
        </w:tc>
        <w:tc>
          <w:tcPr>
            <w:tcW w:w="2410" w:type="dxa"/>
          </w:tcPr>
          <w:p w:rsidR="006632A4" w:rsidRPr="004D3D8B" w:rsidRDefault="006632A4" w:rsidP="004D3D8B">
            <w:pPr>
              <w:spacing w:after="0" w:line="240" w:lineRule="auto"/>
              <w:jc w:val="right"/>
              <w:rPr>
                <w:rFonts w:ascii="Times New Roman" w:hAnsi="Times New Roman"/>
                <w:color w:val="000000"/>
                <w:sz w:val="20"/>
                <w:szCs w:val="20"/>
              </w:rPr>
            </w:pPr>
            <w:r w:rsidRPr="004D3D8B">
              <w:rPr>
                <w:rFonts w:ascii="Times New Roman" w:hAnsi="Times New Roman"/>
                <w:color w:val="000000"/>
                <w:sz w:val="20"/>
                <w:szCs w:val="20"/>
              </w:rPr>
              <w:t>457,99</w:t>
            </w:r>
          </w:p>
        </w:tc>
        <w:tc>
          <w:tcPr>
            <w:tcW w:w="2268" w:type="dxa"/>
          </w:tcPr>
          <w:p w:rsidR="006632A4" w:rsidRPr="004D3D8B" w:rsidRDefault="006632A4" w:rsidP="004D3D8B">
            <w:pPr>
              <w:spacing w:after="0" w:line="240" w:lineRule="auto"/>
              <w:jc w:val="right"/>
              <w:rPr>
                <w:rFonts w:ascii="Times New Roman" w:hAnsi="Times New Roman"/>
                <w:b/>
                <w:color w:val="000000"/>
                <w:sz w:val="20"/>
                <w:szCs w:val="20"/>
              </w:rPr>
            </w:pPr>
            <w:r w:rsidRPr="004D3D8B">
              <w:rPr>
                <w:rFonts w:ascii="Times New Roman" w:hAnsi="Times New Roman"/>
                <w:b/>
                <w:color w:val="000000"/>
                <w:sz w:val="20"/>
                <w:szCs w:val="20"/>
              </w:rPr>
              <w:t>38%</w:t>
            </w:r>
          </w:p>
        </w:tc>
      </w:tr>
      <w:tr w:rsidR="006632A4" w:rsidRPr="004D3D8B" w:rsidTr="00ED4918">
        <w:tc>
          <w:tcPr>
            <w:tcW w:w="447" w:type="dxa"/>
          </w:tcPr>
          <w:p w:rsidR="006632A4" w:rsidRPr="004D3D8B" w:rsidRDefault="006632A4" w:rsidP="004D3D8B">
            <w:pPr>
              <w:tabs>
                <w:tab w:val="left" w:pos="2676"/>
              </w:tabs>
              <w:spacing w:after="0" w:line="240" w:lineRule="auto"/>
              <w:jc w:val="right"/>
              <w:rPr>
                <w:rFonts w:ascii="Times New Roman" w:hAnsi="Times New Roman"/>
                <w:sz w:val="20"/>
                <w:szCs w:val="20"/>
              </w:rPr>
            </w:pPr>
            <w:r w:rsidRPr="004D3D8B">
              <w:rPr>
                <w:rFonts w:ascii="Times New Roman" w:hAnsi="Times New Roman"/>
                <w:sz w:val="20"/>
                <w:szCs w:val="20"/>
              </w:rPr>
              <w:t>2</w:t>
            </w:r>
          </w:p>
        </w:tc>
        <w:tc>
          <w:tcPr>
            <w:tcW w:w="2290" w:type="dxa"/>
          </w:tcPr>
          <w:p w:rsidR="006632A4" w:rsidRPr="004D3D8B" w:rsidRDefault="006632A4" w:rsidP="004D3D8B">
            <w:pPr>
              <w:tabs>
                <w:tab w:val="left" w:pos="2676"/>
              </w:tabs>
              <w:spacing w:after="0" w:line="240" w:lineRule="auto"/>
              <w:jc w:val="right"/>
              <w:rPr>
                <w:rFonts w:ascii="Times New Roman" w:hAnsi="Times New Roman"/>
                <w:sz w:val="20"/>
                <w:szCs w:val="20"/>
              </w:rPr>
            </w:pPr>
            <w:r w:rsidRPr="004D3D8B">
              <w:rPr>
                <w:rFonts w:ascii="Times New Roman" w:hAnsi="Times New Roman"/>
                <w:sz w:val="20"/>
                <w:szCs w:val="20"/>
              </w:rPr>
              <w:t>ТСЖ «Новый 17»</w:t>
            </w:r>
          </w:p>
        </w:tc>
        <w:tc>
          <w:tcPr>
            <w:tcW w:w="1936" w:type="dxa"/>
          </w:tcPr>
          <w:p w:rsidR="006632A4" w:rsidRPr="004D3D8B" w:rsidRDefault="006632A4" w:rsidP="004D3D8B">
            <w:pPr>
              <w:spacing w:after="0" w:line="240" w:lineRule="auto"/>
              <w:jc w:val="right"/>
              <w:rPr>
                <w:rFonts w:ascii="Times New Roman" w:hAnsi="Times New Roman"/>
                <w:color w:val="000000"/>
                <w:sz w:val="20"/>
                <w:szCs w:val="20"/>
              </w:rPr>
            </w:pPr>
            <w:r w:rsidRPr="004D3D8B">
              <w:rPr>
                <w:rFonts w:ascii="Times New Roman" w:hAnsi="Times New Roman"/>
                <w:color w:val="000000"/>
                <w:sz w:val="20"/>
                <w:szCs w:val="20"/>
              </w:rPr>
              <w:t>1 296,78</w:t>
            </w:r>
          </w:p>
        </w:tc>
        <w:tc>
          <w:tcPr>
            <w:tcW w:w="2410" w:type="dxa"/>
          </w:tcPr>
          <w:p w:rsidR="006632A4" w:rsidRPr="004D3D8B" w:rsidRDefault="006632A4" w:rsidP="004D3D8B">
            <w:pPr>
              <w:spacing w:after="0" w:line="240" w:lineRule="auto"/>
              <w:jc w:val="right"/>
              <w:rPr>
                <w:rFonts w:ascii="Times New Roman" w:hAnsi="Times New Roman"/>
                <w:color w:val="000000"/>
                <w:sz w:val="20"/>
                <w:szCs w:val="20"/>
              </w:rPr>
            </w:pPr>
            <w:r w:rsidRPr="004D3D8B">
              <w:rPr>
                <w:rFonts w:ascii="Times New Roman" w:hAnsi="Times New Roman"/>
                <w:color w:val="000000"/>
                <w:sz w:val="20"/>
                <w:szCs w:val="20"/>
              </w:rPr>
              <w:t>489,6</w:t>
            </w:r>
          </w:p>
        </w:tc>
        <w:tc>
          <w:tcPr>
            <w:tcW w:w="2268" w:type="dxa"/>
          </w:tcPr>
          <w:p w:rsidR="006632A4" w:rsidRPr="004D3D8B" w:rsidRDefault="006632A4" w:rsidP="004D3D8B">
            <w:pPr>
              <w:spacing w:after="0" w:line="240" w:lineRule="auto"/>
              <w:jc w:val="right"/>
              <w:rPr>
                <w:rFonts w:ascii="Times New Roman" w:hAnsi="Times New Roman"/>
                <w:b/>
                <w:color w:val="000000"/>
                <w:sz w:val="20"/>
                <w:szCs w:val="20"/>
              </w:rPr>
            </w:pPr>
            <w:r w:rsidRPr="004D3D8B">
              <w:rPr>
                <w:rFonts w:ascii="Times New Roman" w:hAnsi="Times New Roman"/>
                <w:b/>
                <w:color w:val="000000"/>
                <w:sz w:val="20"/>
                <w:szCs w:val="20"/>
              </w:rPr>
              <w:t>38%</w:t>
            </w:r>
          </w:p>
        </w:tc>
      </w:tr>
      <w:tr w:rsidR="006632A4" w:rsidRPr="004D3D8B" w:rsidTr="00ED4918">
        <w:tc>
          <w:tcPr>
            <w:tcW w:w="447" w:type="dxa"/>
          </w:tcPr>
          <w:p w:rsidR="006632A4" w:rsidRPr="004D3D8B" w:rsidRDefault="006632A4" w:rsidP="004D3D8B">
            <w:pPr>
              <w:tabs>
                <w:tab w:val="left" w:pos="2676"/>
              </w:tabs>
              <w:spacing w:after="0" w:line="240" w:lineRule="auto"/>
              <w:jc w:val="right"/>
              <w:rPr>
                <w:rFonts w:ascii="Times New Roman" w:hAnsi="Times New Roman"/>
                <w:sz w:val="20"/>
                <w:szCs w:val="20"/>
              </w:rPr>
            </w:pPr>
            <w:r w:rsidRPr="004D3D8B">
              <w:rPr>
                <w:rFonts w:ascii="Times New Roman" w:hAnsi="Times New Roman"/>
                <w:sz w:val="20"/>
                <w:szCs w:val="20"/>
              </w:rPr>
              <w:t>3</w:t>
            </w:r>
          </w:p>
        </w:tc>
        <w:tc>
          <w:tcPr>
            <w:tcW w:w="2290" w:type="dxa"/>
          </w:tcPr>
          <w:p w:rsidR="006632A4" w:rsidRPr="004D3D8B" w:rsidRDefault="006632A4" w:rsidP="004D3D8B">
            <w:pPr>
              <w:tabs>
                <w:tab w:val="left" w:pos="2676"/>
              </w:tabs>
              <w:spacing w:after="0" w:line="240" w:lineRule="auto"/>
              <w:jc w:val="right"/>
              <w:rPr>
                <w:rFonts w:ascii="Times New Roman" w:hAnsi="Times New Roman"/>
                <w:sz w:val="20"/>
                <w:szCs w:val="20"/>
              </w:rPr>
            </w:pPr>
            <w:r w:rsidRPr="004D3D8B">
              <w:rPr>
                <w:rFonts w:ascii="Times New Roman" w:hAnsi="Times New Roman"/>
                <w:sz w:val="20"/>
                <w:szCs w:val="20"/>
              </w:rPr>
              <w:t>ООО «</w:t>
            </w:r>
            <w:proofErr w:type="spellStart"/>
            <w:r w:rsidRPr="004D3D8B">
              <w:rPr>
                <w:rFonts w:ascii="Times New Roman" w:hAnsi="Times New Roman"/>
                <w:sz w:val="20"/>
                <w:szCs w:val="20"/>
              </w:rPr>
              <w:t>Союзремстрой</w:t>
            </w:r>
            <w:proofErr w:type="spellEnd"/>
            <w:r w:rsidRPr="004D3D8B">
              <w:rPr>
                <w:rFonts w:ascii="Times New Roman" w:hAnsi="Times New Roman"/>
                <w:sz w:val="20"/>
                <w:szCs w:val="20"/>
              </w:rPr>
              <w:t>»</w:t>
            </w:r>
          </w:p>
        </w:tc>
        <w:tc>
          <w:tcPr>
            <w:tcW w:w="1936" w:type="dxa"/>
          </w:tcPr>
          <w:p w:rsidR="006632A4" w:rsidRPr="004D3D8B" w:rsidRDefault="006632A4" w:rsidP="004D3D8B">
            <w:pPr>
              <w:spacing w:after="0" w:line="240" w:lineRule="auto"/>
              <w:jc w:val="right"/>
              <w:rPr>
                <w:rFonts w:ascii="Times New Roman" w:hAnsi="Times New Roman"/>
                <w:color w:val="000000"/>
                <w:sz w:val="20"/>
                <w:szCs w:val="20"/>
              </w:rPr>
            </w:pPr>
            <w:r w:rsidRPr="004D3D8B">
              <w:rPr>
                <w:rFonts w:ascii="Times New Roman" w:hAnsi="Times New Roman"/>
                <w:color w:val="000000"/>
                <w:sz w:val="20"/>
                <w:szCs w:val="20"/>
              </w:rPr>
              <w:t>1 911,03</w:t>
            </w:r>
          </w:p>
        </w:tc>
        <w:tc>
          <w:tcPr>
            <w:tcW w:w="2410" w:type="dxa"/>
          </w:tcPr>
          <w:p w:rsidR="006632A4" w:rsidRPr="004D3D8B" w:rsidRDefault="006632A4" w:rsidP="004D3D8B">
            <w:pPr>
              <w:spacing w:after="0" w:line="240" w:lineRule="auto"/>
              <w:jc w:val="right"/>
              <w:rPr>
                <w:rFonts w:ascii="Times New Roman" w:hAnsi="Times New Roman"/>
                <w:color w:val="000000"/>
                <w:sz w:val="20"/>
                <w:szCs w:val="20"/>
              </w:rPr>
            </w:pPr>
            <w:r w:rsidRPr="004D3D8B">
              <w:rPr>
                <w:rFonts w:ascii="Times New Roman" w:hAnsi="Times New Roman"/>
                <w:color w:val="000000"/>
                <w:sz w:val="20"/>
                <w:szCs w:val="20"/>
              </w:rPr>
              <w:t>1 210,04</w:t>
            </w:r>
          </w:p>
        </w:tc>
        <w:tc>
          <w:tcPr>
            <w:tcW w:w="2268" w:type="dxa"/>
          </w:tcPr>
          <w:p w:rsidR="006632A4" w:rsidRPr="004D3D8B" w:rsidRDefault="006632A4" w:rsidP="004D3D8B">
            <w:pPr>
              <w:spacing w:after="0" w:line="240" w:lineRule="auto"/>
              <w:jc w:val="right"/>
              <w:rPr>
                <w:rFonts w:ascii="Times New Roman" w:hAnsi="Times New Roman"/>
                <w:b/>
                <w:color w:val="000000"/>
                <w:sz w:val="20"/>
                <w:szCs w:val="20"/>
              </w:rPr>
            </w:pPr>
            <w:r w:rsidRPr="004D3D8B">
              <w:rPr>
                <w:rFonts w:ascii="Times New Roman" w:hAnsi="Times New Roman"/>
                <w:b/>
                <w:color w:val="000000"/>
                <w:sz w:val="20"/>
                <w:szCs w:val="20"/>
              </w:rPr>
              <w:t>63%</w:t>
            </w:r>
          </w:p>
        </w:tc>
      </w:tr>
      <w:tr w:rsidR="006632A4" w:rsidRPr="004D3D8B" w:rsidTr="00ED4918">
        <w:tc>
          <w:tcPr>
            <w:tcW w:w="447" w:type="dxa"/>
          </w:tcPr>
          <w:p w:rsidR="006632A4" w:rsidRPr="004D3D8B" w:rsidRDefault="006632A4" w:rsidP="004D3D8B">
            <w:pPr>
              <w:tabs>
                <w:tab w:val="left" w:pos="2676"/>
              </w:tabs>
              <w:spacing w:after="0" w:line="240" w:lineRule="auto"/>
              <w:jc w:val="right"/>
              <w:rPr>
                <w:rFonts w:ascii="Times New Roman" w:hAnsi="Times New Roman"/>
                <w:sz w:val="20"/>
                <w:szCs w:val="20"/>
              </w:rPr>
            </w:pPr>
          </w:p>
        </w:tc>
        <w:tc>
          <w:tcPr>
            <w:tcW w:w="2290" w:type="dxa"/>
          </w:tcPr>
          <w:p w:rsidR="006632A4" w:rsidRPr="004D3D8B" w:rsidRDefault="006632A4" w:rsidP="004D3D8B">
            <w:pPr>
              <w:tabs>
                <w:tab w:val="left" w:pos="2676"/>
              </w:tabs>
              <w:spacing w:after="0" w:line="240" w:lineRule="auto"/>
              <w:jc w:val="right"/>
              <w:rPr>
                <w:rFonts w:ascii="Times New Roman" w:hAnsi="Times New Roman"/>
                <w:b/>
                <w:sz w:val="20"/>
                <w:szCs w:val="20"/>
              </w:rPr>
            </w:pPr>
            <w:r w:rsidRPr="004D3D8B">
              <w:rPr>
                <w:rFonts w:ascii="Times New Roman" w:hAnsi="Times New Roman"/>
                <w:b/>
                <w:sz w:val="20"/>
                <w:szCs w:val="20"/>
              </w:rPr>
              <w:t>Всего</w:t>
            </w:r>
          </w:p>
        </w:tc>
        <w:tc>
          <w:tcPr>
            <w:tcW w:w="1936" w:type="dxa"/>
          </w:tcPr>
          <w:p w:rsidR="006632A4" w:rsidRPr="004D3D8B" w:rsidRDefault="006632A4" w:rsidP="004D3D8B">
            <w:pPr>
              <w:spacing w:after="0" w:line="240" w:lineRule="auto"/>
              <w:jc w:val="right"/>
              <w:rPr>
                <w:rFonts w:ascii="Times New Roman" w:hAnsi="Times New Roman"/>
                <w:b/>
                <w:bCs/>
                <w:color w:val="000000"/>
                <w:sz w:val="20"/>
                <w:szCs w:val="20"/>
              </w:rPr>
            </w:pPr>
            <w:r w:rsidRPr="004D3D8B">
              <w:rPr>
                <w:rFonts w:ascii="Times New Roman" w:hAnsi="Times New Roman"/>
                <w:b/>
                <w:bCs/>
                <w:color w:val="000000"/>
                <w:sz w:val="20"/>
                <w:szCs w:val="20"/>
              </w:rPr>
              <w:t>4 408,34</w:t>
            </w:r>
          </w:p>
        </w:tc>
        <w:tc>
          <w:tcPr>
            <w:tcW w:w="2410" w:type="dxa"/>
          </w:tcPr>
          <w:p w:rsidR="006632A4" w:rsidRPr="004D3D8B" w:rsidRDefault="006632A4" w:rsidP="004D3D8B">
            <w:pPr>
              <w:spacing w:after="0" w:line="240" w:lineRule="auto"/>
              <w:jc w:val="right"/>
              <w:rPr>
                <w:rFonts w:ascii="Times New Roman" w:hAnsi="Times New Roman"/>
                <w:b/>
                <w:bCs/>
                <w:color w:val="000000"/>
                <w:sz w:val="20"/>
                <w:szCs w:val="20"/>
              </w:rPr>
            </w:pPr>
            <w:r w:rsidRPr="004D3D8B">
              <w:rPr>
                <w:rFonts w:ascii="Times New Roman" w:hAnsi="Times New Roman"/>
                <w:b/>
                <w:bCs/>
                <w:color w:val="000000"/>
                <w:sz w:val="20"/>
                <w:szCs w:val="20"/>
              </w:rPr>
              <w:t>2 157,63</w:t>
            </w:r>
          </w:p>
        </w:tc>
        <w:tc>
          <w:tcPr>
            <w:tcW w:w="2268" w:type="dxa"/>
          </w:tcPr>
          <w:p w:rsidR="006632A4" w:rsidRPr="004D3D8B" w:rsidRDefault="006632A4" w:rsidP="004D3D8B">
            <w:pPr>
              <w:spacing w:after="0" w:line="240" w:lineRule="auto"/>
              <w:jc w:val="right"/>
              <w:rPr>
                <w:rFonts w:ascii="Times New Roman" w:hAnsi="Times New Roman"/>
                <w:b/>
                <w:color w:val="000000"/>
                <w:sz w:val="20"/>
                <w:szCs w:val="20"/>
              </w:rPr>
            </w:pPr>
            <w:r w:rsidRPr="004D3D8B">
              <w:rPr>
                <w:rFonts w:ascii="Times New Roman" w:hAnsi="Times New Roman"/>
                <w:b/>
                <w:color w:val="000000"/>
                <w:sz w:val="20"/>
                <w:szCs w:val="20"/>
              </w:rPr>
              <w:t>49%</w:t>
            </w:r>
          </w:p>
        </w:tc>
      </w:tr>
    </w:tbl>
    <w:p w:rsidR="006632A4" w:rsidRPr="004D3D8B" w:rsidRDefault="006632A4" w:rsidP="004D3D8B">
      <w:pPr>
        <w:pStyle w:val="aa"/>
        <w:tabs>
          <w:tab w:val="left" w:pos="851"/>
        </w:tabs>
        <w:spacing w:after="0" w:line="240" w:lineRule="auto"/>
        <w:ind w:left="0"/>
        <w:jc w:val="both"/>
        <w:rPr>
          <w:rFonts w:ascii="Times New Roman" w:hAnsi="Times New Roman"/>
          <w:sz w:val="28"/>
          <w:szCs w:val="28"/>
        </w:rPr>
      </w:pP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Как видно из данных таблицы, фактически произведенные </w:t>
      </w:r>
      <w:r w:rsidR="002E7CA5">
        <w:rPr>
          <w:rFonts w:ascii="Times New Roman" w:hAnsi="Times New Roman"/>
          <w:sz w:val="28"/>
          <w:szCs w:val="28"/>
        </w:rPr>
        <w:t xml:space="preserve">в 2017 году </w:t>
      </w:r>
      <w:r w:rsidRPr="004D3D8B">
        <w:rPr>
          <w:rFonts w:ascii="Times New Roman" w:hAnsi="Times New Roman"/>
          <w:sz w:val="28"/>
          <w:szCs w:val="28"/>
        </w:rPr>
        <w:t>расходы, результаты которых не повлияли на уровень благоустройства дворовых территорий, подлежащих благоустройству в рамках муниципальной программы, составили 49% от суммы фактических расходов или 2 157,03 тыс. руб., в том числе:</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-по адресу ул. Дружбы народов, 19;</w:t>
      </w:r>
      <w:r w:rsidRPr="004D3D8B">
        <w:rPr>
          <w:rFonts w:ascii="Times New Roman" w:eastAsia="Times New Roman" w:hAnsi="Times New Roman"/>
          <w:color w:val="000000"/>
          <w:sz w:val="28"/>
          <w:szCs w:val="28"/>
          <w:lang w:eastAsia="ru-RU"/>
        </w:rPr>
        <w:t xml:space="preserve"> на сумму </w:t>
      </w:r>
      <w:r w:rsidRPr="004D3D8B">
        <w:rPr>
          <w:rFonts w:ascii="Times New Roman" w:eastAsia="Times New Roman" w:hAnsi="Times New Roman"/>
          <w:sz w:val="28"/>
          <w:szCs w:val="28"/>
          <w:lang w:eastAsia="ru-RU"/>
        </w:rPr>
        <w:t>457,99</w:t>
      </w:r>
      <w:r w:rsidRPr="004D3D8B">
        <w:rPr>
          <w:rFonts w:ascii="Times New Roman" w:eastAsia="Times New Roman" w:hAnsi="Times New Roman"/>
          <w:color w:val="000000"/>
          <w:sz w:val="28"/>
          <w:szCs w:val="28"/>
          <w:lang w:eastAsia="ru-RU"/>
        </w:rPr>
        <w:t xml:space="preserve"> тыс. руб.</w:t>
      </w:r>
      <w:r w:rsidRPr="004D3D8B">
        <w:rPr>
          <w:rFonts w:ascii="Times New Roman" w:hAnsi="Times New Roman"/>
          <w:sz w:val="28"/>
          <w:szCs w:val="28"/>
        </w:rPr>
        <w:t xml:space="preserve"> или 38% от общих расходов по благоустройству данной дворовой территории;</w:t>
      </w:r>
    </w:p>
    <w:p w:rsidR="006632A4" w:rsidRPr="004D3D8B" w:rsidRDefault="006632A4" w:rsidP="004D3D8B">
      <w:pPr>
        <w:tabs>
          <w:tab w:val="left" w:pos="2676"/>
        </w:tabs>
        <w:spacing w:after="0" w:line="240" w:lineRule="auto"/>
        <w:jc w:val="both"/>
        <w:rPr>
          <w:rFonts w:ascii="Times New Roman" w:hAnsi="Times New Roman"/>
          <w:sz w:val="28"/>
          <w:szCs w:val="28"/>
        </w:rPr>
      </w:pPr>
      <w:proofErr w:type="gramStart"/>
      <w:r w:rsidRPr="004D3D8B">
        <w:rPr>
          <w:rFonts w:ascii="Times New Roman" w:hAnsi="Times New Roman"/>
          <w:sz w:val="28"/>
          <w:szCs w:val="28"/>
        </w:rPr>
        <w:t xml:space="preserve">-по адресу ул. Победы, д.8, ул. Победы, д.6, ул. Дружбы народов, д.13 на сумму </w:t>
      </w:r>
      <w:r w:rsidRPr="004D3D8B">
        <w:rPr>
          <w:rFonts w:ascii="Times New Roman" w:eastAsia="Times New Roman" w:hAnsi="Times New Roman"/>
          <w:sz w:val="28"/>
          <w:szCs w:val="28"/>
          <w:lang w:eastAsia="ru-RU"/>
        </w:rPr>
        <w:t>1 210,04</w:t>
      </w:r>
      <w:r w:rsidRPr="004D3D8B">
        <w:rPr>
          <w:rFonts w:ascii="Times New Roman" w:hAnsi="Times New Roman"/>
          <w:sz w:val="28"/>
          <w:szCs w:val="28"/>
        </w:rPr>
        <w:t xml:space="preserve"> тыс. руб. или 63% от общих расходов;</w:t>
      </w:r>
      <w:proofErr w:type="gramEnd"/>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lastRenderedPageBreak/>
        <w:t xml:space="preserve">-по адресу ул. </w:t>
      </w:r>
      <w:proofErr w:type="gramStart"/>
      <w:r w:rsidRPr="004D3D8B">
        <w:rPr>
          <w:rFonts w:ascii="Times New Roman" w:eastAsia="Times New Roman" w:hAnsi="Times New Roman"/>
          <w:color w:val="000000"/>
          <w:sz w:val="28"/>
          <w:szCs w:val="28"/>
          <w:lang w:eastAsia="ru-RU"/>
        </w:rPr>
        <w:t>Новая</w:t>
      </w:r>
      <w:proofErr w:type="gramEnd"/>
      <w:r w:rsidRPr="004D3D8B">
        <w:rPr>
          <w:rFonts w:ascii="Times New Roman" w:eastAsia="Times New Roman" w:hAnsi="Times New Roman"/>
          <w:color w:val="000000"/>
          <w:sz w:val="28"/>
          <w:szCs w:val="28"/>
          <w:lang w:eastAsia="ru-RU"/>
        </w:rPr>
        <w:t xml:space="preserve">, д. 17 - на сумму </w:t>
      </w:r>
      <w:r w:rsidRPr="004D3D8B">
        <w:rPr>
          <w:rFonts w:ascii="Times New Roman" w:eastAsia="Times New Roman" w:hAnsi="Times New Roman"/>
          <w:sz w:val="28"/>
          <w:szCs w:val="28"/>
          <w:lang w:eastAsia="ru-RU"/>
        </w:rPr>
        <w:t>489,6</w:t>
      </w:r>
      <w:r w:rsidRPr="004D3D8B">
        <w:rPr>
          <w:rFonts w:ascii="Times New Roman" w:eastAsia="Times New Roman" w:hAnsi="Times New Roman"/>
          <w:color w:val="000000"/>
          <w:sz w:val="28"/>
          <w:szCs w:val="28"/>
          <w:lang w:eastAsia="ru-RU"/>
        </w:rPr>
        <w:t xml:space="preserve"> тыс. или </w:t>
      </w:r>
      <w:r w:rsidRPr="004D3D8B">
        <w:rPr>
          <w:rFonts w:ascii="Times New Roman" w:hAnsi="Times New Roman"/>
          <w:sz w:val="28"/>
          <w:szCs w:val="28"/>
        </w:rPr>
        <w:t>(38%) от общих расходов.</w:t>
      </w:r>
    </w:p>
    <w:p w:rsidR="006632A4" w:rsidRPr="00D5353F" w:rsidRDefault="006632A4" w:rsidP="004D3D8B">
      <w:pPr>
        <w:shd w:val="clear" w:color="auto" w:fill="FFFFFF"/>
        <w:spacing w:after="0" w:line="240" w:lineRule="auto"/>
        <w:ind w:firstLine="708"/>
        <w:jc w:val="both"/>
        <w:rPr>
          <w:rFonts w:ascii="Times New Roman" w:eastAsia="Times New Roman" w:hAnsi="Times New Roman"/>
          <w:sz w:val="28"/>
          <w:szCs w:val="28"/>
          <w:u w:val="single"/>
          <w:lang w:eastAsia="ru-RU"/>
        </w:rPr>
      </w:pPr>
      <w:proofErr w:type="gramStart"/>
      <w:r w:rsidRPr="00D5353F">
        <w:rPr>
          <w:rFonts w:ascii="Times New Roman" w:hAnsi="Times New Roman"/>
          <w:sz w:val="28"/>
          <w:szCs w:val="28"/>
          <w:u w:val="single"/>
        </w:rPr>
        <w:t xml:space="preserve">Затраты </w:t>
      </w:r>
      <w:r w:rsidR="003B6A55">
        <w:rPr>
          <w:rFonts w:ascii="Times New Roman" w:hAnsi="Times New Roman"/>
          <w:sz w:val="28"/>
          <w:szCs w:val="28"/>
          <w:u w:val="single"/>
        </w:rPr>
        <w:t>на</w:t>
      </w:r>
      <w:r w:rsidRPr="00D5353F">
        <w:rPr>
          <w:rFonts w:ascii="Times New Roman" w:hAnsi="Times New Roman"/>
          <w:sz w:val="28"/>
          <w:szCs w:val="28"/>
          <w:u w:val="single"/>
        </w:rPr>
        <w:t xml:space="preserve"> приобретени</w:t>
      </w:r>
      <w:r w:rsidR="003B6A55">
        <w:rPr>
          <w:rFonts w:ascii="Times New Roman" w:hAnsi="Times New Roman"/>
          <w:sz w:val="28"/>
          <w:szCs w:val="28"/>
          <w:u w:val="single"/>
        </w:rPr>
        <w:t>е</w:t>
      </w:r>
      <w:r w:rsidRPr="00D5353F">
        <w:rPr>
          <w:rFonts w:ascii="Times New Roman" w:hAnsi="Times New Roman"/>
          <w:sz w:val="28"/>
          <w:szCs w:val="28"/>
          <w:u w:val="single"/>
        </w:rPr>
        <w:t xml:space="preserve"> тротуарной плитки на момент проверки не повлияли на повышение уровня благоустройства дворовых территорий, т</w:t>
      </w:r>
      <w:r w:rsidRPr="00D5353F">
        <w:rPr>
          <w:rFonts w:ascii="Times New Roman" w:eastAsia="Times New Roman" w:hAnsi="Times New Roman"/>
          <w:sz w:val="28"/>
          <w:szCs w:val="28"/>
          <w:u w:val="single"/>
          <w:lang w:eastAsia="ru-RU"/>
        </w:rPr>
        <w:t xml:space="preserve">ак как в результате ее приобретения, задача Муниципальной программы – повышение уровня </w:t>
      </w:r>
      <w:r w:rsidRPr="00D5353F">
        <w:rPr>
          <w:rFonts w:ascii="Times New Roman" w:hAnsi="Times New Roman"/>
          <w:sz w:val="28"/>
          <w:szCs w:val="28"/>
          <w:u w:val="single"/>
        </w:rPr>
        <w:t>благоустройства дворовых территорий,</w:t>
      </w:r>
      <w:r w:rsidRPr="00D5353F">
        <w:rPr>
          <w:rFonts w:ascii="Times New Roman" w:eastAsia="Times New Roman" w:hAnsi="Times New Roman"/>
          <w:sz w:val="28"/>
          <w:szCs w:val="28"/>
          <w:u w:val="single"/>
          <w:lang w:eastAsia="ru-RU"/>
        </w:rPr>
        <w:t xml:space="preserve"> не выполнена, закупка плитки осуществлена на момент проведения контрольного мероприятия безрезультативно, а средства в сумме </w:t>
      </w:r>
      <w:r w:rsidRPr="00D5353F">
        <w:rPr>
          <w:rFonts w:ascii="Times New Roman" w:hAnsi="Times New Roman"/>
          <w:bCs/>
          <w:sz w:val="28"/>
          <w:szCs w:val="28"/>
          <w:u w:val="single"/>
        </w:rPr>
        <w:t xml:space="preserve">2 157,63 тыс. руб. </w:t>
      </w:r>
      <w:r w:rsidRPr="00D5353F">
        <w:rPr>
          <w:rFonts w:ascii="Times New Roman" w:eastAsia="Times New Roman" w:hAnsi="Times New Roman"/>
          <w:sz w:val="28"/>
          <w:szCs w:val="28"/>
          <w:u w:val="single"/>
          <w:lang w:eastAsia="ru-RU"/>
        </w:rPr>
        <w:t>использованы неэффективно.</w:t>
      </w:r>
      <w:proofErr w:type="gramEnd"/>
    </w:p>
    <w:p w:rsidR="006632A4" w:rsidRDefault="006632A4" w:rsidP="004D3D8B">
      <w:pPr>
        <w:shd w:val="clear" w:color="auto" w:fill="FFFFFF"/>
        <w:spacing w:after="0" w:line="240" w:lineRule="auto"/>
        <w:ind w:firstLine="708"/>
        <w:jc w:val="both"/>
        <w:rPr>
          <w:rFonts w:ascii="Times New Roman" w:eastAsia="Times New Roman" w:hAnsi="Times New Roman"/>
          <w:color w:val="333333"/>
          <w:sz w:val="28"/>
          <w:szCs w:val="28"/>
          <w:lang w:eastAsia="ru-RU"/>
        </w:rPr>
      </w:pPr>
      <w:proofErr w:type="gramStart"/>
      <w:r w:rsidRPr="004D3D8B">
        <w:rPr>
          <w:rFonts w:ascii="Times New Roman" w:hAnsi="Times New Roman"/>
          <w:sz w:val="28"/>
          <w:szCs w:val="28"/>
        </w:rPr>
        <w:t xml:space="preserve">В связи с вышеизложенным, </w:t>
      </w:r>
      <w:r w:rsidR="002E7CA5">
        <w:rPr>
          <w:rFonts w:ascii="Times New Roman" w:hAnsi="Times New Roman"/>
          <w:sz w:val="28"/>
          <w:szCs w:val="28"/>
        </w:rPr>
        <w:t xml:space="preserve">по состоянию на 01.01.2018 года, </w:t>
      </w:r>
      <w:r w:rsidRPr="004D3D8B">
        <w:rPr>
          <w:rFonts w:ascii="Times New Roman" w:hAnsi="Times New Roman"/>
          <w:sz w:val="28"/>
          <w:szCs w:val="28"/>
        </w:rPr>
        <w:t>доля благоустроенных дворовых территорий от общего количества дворовых территорий, подлежащих благоустройству в раках Муниципальной программы составляет 51% (100% – 49%</w:t>
      </w:r>
      <w:r w:rsidR="00394148">
        <w:rPr>
          <w:rFonts w:ascii="Times New Roman" w:hAnsi="Times New Roman"/>
          <w:sz w:val="28"/>
          <w:szCs w:val="28"/>
        </w:rPr>
        <w:t xml:space="preserve"> </w:t>
      </w:r>
      <w:r w:rsidRPr="004D3D8B">
        <w:rPr>
          <w:rFonts w:ascii="Times New Roman" w:hAnsi="Times New Roman"/>
          <w:sz w:val="28"/>
          <w:szCs w:val="28"/>
        </w:rPr>
        <w:t>(затраты, не повлекшие за собой благоустройство территории)).</w:t>
      </w:r>
      <w:r w:rsidRPr="004D3D8B">
        <w:rPr>
          <w:rFonts w:ascii="Times New Roman" w:eastAsia="Times New Roman" w:hAnsi="Times New Roman"/>
          <w:color w:val="333333"/>
          <w:sz w:val="28"/>
          <w:szCs w:val="28"/>
          <w:lang w:eastAsia="ru-RU"/>
        </w:rPr>
        <w:t xml:space="preserve"> </w:t>
      </w:r>
      <w:proofErr w:type="gramEnd"/>
    </w:p>
    <w:p w:rsidR="006632A4" w:rsidRPr="006B38F6" w:rsidRDefault="00D51D33" w:rsidP="004D3D8B">
      <w:pPr>
        <w:shd w:val="clear" w:color="auto" w:fill="FFFFFF"/>
        <w:spacing w:after="0" w:line="240" w:lineRule="auto"/>
        <w:ind w:firstLine="708"/>
        <w:jc w:val="both"/>
        <w:rPr>
          <w:rFonts w:ascii="Times New Roman" w:hAnsi="Times New Roman"/>
          <w:sz w:val="28"/>
          <w:szCs w:val="28"/>
        </w:rPr>
      </w:pPr>
      <w:r w:rsidRPr="006B38F6">
        <w:rPr>
          <w:rFonts w:ascii="Times New Roman" w:eastAsia="Times New Roman" w:hAnsi="Times New Roman"/>
          <w:sz w:val="28"/>
          <w:szCs w:val="28"/>
          <w:lang w:eastAsia="ru-RU"/>
        </w:rPr>
        <w:t>В соответствии с пунктом 8.2.</w:t>
      </w:r>
      <w:r w:rsidRPr="006B38F6">
        <w:rPr>
          <w:rFonts w:ascii="Times New Roman" w:hAnsi="Times New Roman"/>
          <w:sz w:val="28"/>
          <w:szCs w:val="28"/>
        </w:rPr>
        <w:t xml:space="preserve"> Порядка принятия решений о разработке, формировании, реализации и оценке эффективности муниципальных программ, ответственность за реализацию Муниципальной программы, и обеспечение достижения значений количественных и качественных показателей эффективности программы несет</w:t>
      </w:r>
      <w:r w:rsidR="00C954FE" w:rsidRPr="006B38F6">
        <w:rPr>
          <w:rFonts w:ascii="Times New Roman" w:hAnsi="Times New Roman"/>
          <w:sz w:val="28"/>
          <w:szCs w:val="28"/>
        </w:rPr>
        <w:t xml:space="preserve"> р</w:t>
      </w:r>
      <w:r w:rsidRPr="006B38F6">
        <w:rPr>
          <w:rFonts w:ascii="Times New Roman" w:hAnsi="Times New Roman"/>
          <w:sz w:val="28"/>
          <w:szCs w:val="28"/>
        </w:rPr>
        <w:t>азработчик Муниципальной программы</w:t>
      </w:r>
      <w:r w:rsidR="007640CB" w:rsidRPr="006B38F6">
        <w:rPr>
          <w:rFonts w:ascii="Times New Roman" w:hAnsi="Times New Roman"/>
          <w:sz w:val="28"/>
          <w:szCs w:val="28"/>
        </w:rPr>
        <w:t xml:space="preserve"> – Администрация Сортавальского городского поселения</w:t>
      </w:r>
      <w:r w:rsidRPr="006B38F6">
        <w:rPr>
          <w:rFonts w:ascii="Times New Roman" w:hAnsi="Times New Roman"/>
          <w:sz w:val="28"/>
          <w:szCs w:val="28"/>
        </w:rPr>
        <w:t>.</w:t>
      </w:r>
    </w:p>
    <w:p w:rsidR="006B38F6" w:rsidRPr="006B38F6" w:rsidRDefault="006B38F6" w:rsidP="006A6779">
      <w:pPr>
        <w:shd w:val="clear" w:color="auto" w:fill="FFFFFF"/>
        <w:spacing w:after="0" w:line="240" w:lineRule="auto"/>
        <w:ind w:firstLine="709"/>
        <w:jc w:val="both"/>
        <w:rPr>
          <w:rFonts w:ascii="Times New Roman" w:hAnsi="Times New Roman"/>
          <w:sz w:val="28"/>
          <w:szCs w:val="28"/>
        </w:rPr>
      </w:pPr>
      <w:r w:rsidRPr="006B38F6">
        <w:rPr>
          <w:rFonts w:ascii="Times New Roman" w:hAnsi="Times New Roman"/>
          <w:sz w:val="28"/>
          <w:szCs w:val="28"/>
        </w:rPr>
        <w:t>Администрац</w:t>
      </w:r>
      <w:r w:rsidR="003B6A55">
        <w:rPr>
          <w:rFonts w:ascii="Times New Roman" w:hAnsi="Times New Roman"/>
          <w:sz w:val="28"/>
          <w:szCs w:val="28"/>
        </w:rPr>
        <w:t>ией</w:t>
      </w:r>
      <w:r w:rsidRPr="006B38F6">
        <w:rPr>
          <w:rFonts w:ascii="Times New Roman" w:hAnsi="Times New Roman"/>
          <w:sz w:val="28"/>
          <w:szCs w:val="28"/>
        </w:rPr>
        <w:t xml:space="preserve"> Сортавальского поселения представлены пояснения </w:t>
      </w:r>
      <w:r w:rsidR="00DF483D">
        <w:rPr>
          <w:rFonts w:ascii="Times New Roman" w:hAnsi="Times New Roman"/>
          <w:sz w:val="28"/>
          <w:szCs w:val="28"/>
        </w:rPr>
        <w:t xml:space="preserve">(от 10.07.2018г.) </w:t>
      </w:r>
      <w:r w:rsidRPr="006B38F6">
        <w:rPr>
          <w:rFonts w:ascii="Times New Roman" w:hAnsi="Times New Roman"/>
          <w:sz w:val="28"/>
          <w:szCs w:val="28"/>
        </w:rPr>
        <w:t xml:space="preserve">относительно невыполнения задачи Муниципальной программы в установленный срок. Согласно представленным пояснениям, в результате срыва сроков реализации работ по ремонту дворовых проездов и автопарковки по вине недобросовестного подрядчика советами многоквартирных домов были приняты законные </w:t>
      </w:r>
      <w:proofErr w:type="gramStart"/>
      <w:r w:rsidRPr="006B38F6">
        <w:rPr>
          <w:rFonts w:ascii="Times New Roman" w:hAnsi="Times New Roman"/>
          <w:sz w:val="28"/>
          <w:szCs w:val="28"/>
        </w:rPr>
        <w:t>решения</w:t>
      </w:r>
      <w:proofErr w:type="gramEnd"/>
      <w:r w:rsidRPr="006B38F6">
        <w:rPr>
          <w:rFonts w:ascii="Times New Roman" w:hAnsi="Times New Roman"/>
          <w:sz w:val="28"/>
          <w:szCs w:val="28"/>
        </w:rPr>
        <w:t xml:space="preserve"> о поэтапной реализации намеченных мероприятий исходя из климатических условий производства работ и финансовых условий  Программы  (конец 4 квартала 2017г.): в рамках Программы 2017г. - по приобретению тротуарной плитки на всю запланированную территорию; в рамках 2018г. – поиск внебюджетных источников по укладке плитки или асфальтированию проездов. Принятые решения по покупке брусчатки были реализованы в 2017 году. Тротуарная плитка размещена на охраняемой складской территории.</w:t>
      </w:r>
      <w:r w:rsidR="006A6779">
        <w:rPr>
          <w:rFonts w:ascii="Times New Roman" w:hAnsi="Times New Roman"/>
          <w:sz w:val="28"/>
          <w:szCs w:val="28"/>
        </w:rPr>
        <w:t xml:space="preserve"> </w:t>
      </w:r>
      <w:r w:rsidRPr="006B38F6">
        <w:rPr>
          <w:rFonts w:ascii="Times New Roman" w:hAnsi="Times New Roman"/>
          <w:sz w:val="28"/>
          <w:szCs w:val="28"/>
        </w:rPr>
        <w:t xml:space="preserve">Вопрос о замене способа реализации мероприятий по ремонту дворовых проездов и автопарковок рассматривался на заседании Межведомственной комиссии Республики Карелия по обеспечению реализации приоритетного проекта «Формирование комфортной городской среды» от 22 декабря 2017г. и получил поддержку присутствующих членов. (В соответствии с п.10 «д» Правил предоставления и распределения субсидий из федерального бюджета бюджетам субъектов, утвержденных постановлением Правительства РФ №169 от 10.02.2017г.  </w:t>
      </w:r>
      <w:proofErr w:type="gramStart"/>
      <w:r w:rsidRPr="006B38F6">
        <w:rPr>
          <w:rFonts w:ascii="Times New Roman" w:hAnsi="Times New Roman"/>
          <w:sz w:val="28"/>
          <w:szCs w:val="28"/>
        </w:rPr>
        <w:t>контроль за</w:t>
      </w:r>
      <w:proofErr w:type="gramEnd"/>
      <w:r w:rsidRPr="006B38F6">
        <w:rPr>
          <w:rFonts w:ascii="Times New Roman" w:hAnsi="Times New Roman"/>
          <w:sz w:val="28"/>
          <w:szCs w:val="28"/>
        </w:rPr>
        <w:t xml:space="preserve"> реализацией программ муниципалитетов и их координации осуществляется создаваемой Межведомственной комиссией субъекта).</w:t>
      </w:r>
    </w:p>
    <w:p w:rsidR="006B38F6" w:rsidRPr="006B38F6" w:rsidRDefault="006B38F6" w:rsidP="004D3D8B">
      <w:pPr>
        <w:shd w:val="clear" w:color="auto" w:fill="FFFFFF"/>
        <w:spacing w:after="0" w:line="240" w:lineRule="auto"/>
        <w:ind w:firstLine="708"/>
        <w:jc w:val="both"/>
        <w:rPr>
          <w:rFonts w:ascii="Times New Roman" w:hAnsi="Times New Roman"/>
          <w:sz w:val="28"/>
          <w:szCs w:val="28"/>
        </w:rPr>
      </w:pP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w:t>
      </w:r>
      <w:r w:rsidR="006A6779">
        <w:rPr>
          <w:rFonts w:ascii="Times New Roman" w:hAnsi="Times New Roman"/>
          <w:sz w:val="28"/>
          <w:szCs w:val="28"/>
        </w:rPr>
        <w:t xml:space="preserve">4.2. </w:t>
      </w:r>
      <w:proofErr w:type="gramStart"/>
      <w:r w:rsidRPr="004D3D8B">
        <w:rPr>
          <w:rFonts w:ascii="Times New Roman" w:hAnsi="Times New Roman"/>
          <w:sz w:val="28"/>
          <w:szCs w:val="28"/>
        </w:rPr>
        <w:t>Согласно данным отчета о достижении целевого показателя результативности предоставления субс</w:t>
      </w:r>
      <w:r w:rsidR="003B6A55">
        <w:rPr>
          <w:rFonts w:ascii="Times New Roman" w:hAnsi="Times New Roman"/>
          <w:sz w:val="28"/>
          <w:szCs w:val="28"/>
        </w:rPr>
        <w:t>идии по состоянию на 01.01.2018</w:t>
      </w:r>
      <w:r w:rsidRPr="004D3D8B">
        <w:rPr>
          <w:rFonts w:ascii="Times New Roman" w:hAnsi="Times New Roman"/>
          <w:sz w:val="28"/>
          <w:szCs w:val="28"/>
        </w:rPr>
        <w:t>г., предоставленного Администрацией Сортавальского поселения (Приложение №4 к Соглашению о предоставлении субсидии  бюджету Сортавальского городского поселения на реализацию мероприятий по поддержке обустройства мест массового отдыха населения (городских парков)</w:t>
      </w:r>
      <w:r w:rsidR="00F268CA">
        <w:rPr>
          <w:rFonts w:ascii="Times New Roman" w:hAnsi="Times New Roman"/>
          <w:sz w:val="28"/>
          <w:szCs w:val="28"/>
        </w:rPr>
        <w:t xml:space="preserve"> </w:t>
      </w:r>
      <w:r w:rsidRPr="004D3D8B">
        <w:rPr>
          <w:rFonts w:ascii="Times New Roman" w:hAnsi="Times New Roman"/>
          <w:sz w:val="28"/>
          <w:szCs w:val="28"/>
        </w:rPr>
        <w:t xml:space="preserve">от 05.05.2017 года) по целевому показателю результативности субсидий - </w:t>
      </w:r>
      <w:r w:rsidRPr="004D3D8B">
        <w:rPr>
          <w:rFonts w:ascii="Times New Roman" w:hAnsi="Times New Roman"/>
          <w:sz w:val="28"/>
          <w:szCs w:val="28"/>
          <w:u w:val="single"/>
        </w:rPr>
        <w:t>доля благоустроенных общественных территорий от общего количества общественных территорий</w:t>
      </w:r>
      <w:r w:rsidRPr="004D3D8B">
        <w:rPr>
          <w:rFonts w:ascii="Times New Roman" w:hAnsi="Times New Roman"/>
          <w:sz w:val="28"/>
          <w:szCs w:val="28"/>
        </w:rPr>
        <w:t>, подлежащих</w:t>
      </w:r>
      <w:proofErr w:type="gramEnd"/>
      <w:r w:rsidRPr="004D3D8B">
        <w:rPr>
          <w:rFonts w:ascii="Times New Roman" w:hAnsi="Times New Roman"/>
          <w:sz w:val="28"/>
          <w:szCs w:val="28"/>
        </w:rPr>
        <w:t xml:space="preserve"> благоустройству в раках Муниципальной программы, фактическое значение показателя соответствует плановому (100%). </w:t>
      </w:r>
    </w:p>
    <w:p w:rsidR="006632A4" w:rsidRPr="004D3D8B" w:rsidRDefault="006632A4" w:rsidP="004D3D8B">
      <w:pPr>
        <w:pStyle w:val="aa"/>
        <w:tabs>
          <w:tab w:val="left" w:pos="851"/>
        </w:tabs>
        <w:spacing w:after="0" w:line="240" w:lineRule="auto"/>
        <w:ind w:left="0"/>
        <w:jc w:val="both"/>
        <w:rPr>
          <w:rFonts w:ascii="Times New Roman" w:hAnsi="Times New Roman"/>
          <w:sz w:val="28"/>
          <w:szCs w:val="28"/>
        </w:rPr>
      </w:pPr>
      <w:r w:rsidRPr="004D3D8B">
        <w:rPr>
          <w:rFonts w:ascii="Times New Roman" w:hAnsi="Times New Roman"/>
          <w:sz w:val="28"/>
          <w:szCs w:val="28"/>
        </w:rPr>
        <w:t xml:space="preserve">         В ходе контрольного мероприятия установлено, за чет средств бюджета Сортавальского городского поселения, предусмотренных на осуществление мероприятий по благоустройству общественных территорий, запланированные мероприятия осуществлены в установленный программой срок, задолженность перед поставщиками и подрядчиками по исполнению программных мероприятий отсутствует. </w:t>
      </w:r>
    </w:p>
    <w:p w:rsidR="006632A4" w:rsidRPr="004D3D8B" w:rsidRDefault="006632A4" w:rsidP="004D3D8B">
      <w:pPr>
        <w:pStyle w:val="aa"/>
        <w:tabs>
          <w:tab w:val="left" w:pos="851"/>
        </w:tabs>
        <w:spacing w:after="0" w:line="240" w:lineRule="auto"/>
        <w:ind w:left="0"/>
        <w:jc w:val="both"/>
        <w:rPr>
          <w:rFonts w:ascii="Times New Roman" w:hAnsi="Times New Roman"/>
          <w:sz w:val="28"/>
          <w:szCs w:val="28"/>
        </w:rPr>
      </w:pPr>
    </w:p>
    <w:p w:rsidR="006632A4" w:rsidRPr="004D3D8B" w:rsidRDefault="00FC76FD" w:rsidP="004D3D8B">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5</w:t>
      </w:r>
      <w:r w:rsidR="006632A4" w:rsidRPr="004D3D8B">
        <w:rPr>
          <w:rFonts w:ascii="Times New Roman" w:hAnsi="Times New Roman"/>
          <w:b/>
          <w:sz w:val="28"/>
          <w:szCs w:val="28"/>
        </w:rPr>
        <w:t>.Проверка выполнения условий Соглашений от 05.05.2017 г. о предоставлении субсидии субсидий бюджету Сортавальского городского поселения на реализацию мероприятий по поддержке мест массового отдыха и на реализацию мероприятий по формированию современной городской среды.</w:t>
      </w:r>
    </w:p>
    <w:p w:rsidR="006632A4" w:rsidRPr="004D3D8B" w:rsidRDefault="006632A4" w:rsidP="004D3D8B">
      <w:pPr>
        <w:tabs>
          <w:tab w:val="left" w:pos="2676"/>
        </w:tabs>
        <w:spacing w:after="0" w:line="240" w:lineRule="auto"/>
        <w:jc w:val="center"/>
        <w:rPr>
          <w:rFonts w:ascii="Times New Roman" w:hAnsi="Times New Roman"/>
          <w:b/>
          <w:sz w:val="28"/>
          <w:szCs w:val="28"/>
        </w:rPr>
      </w:pP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Пунктом 2.1.1. далее – Соглашения от 05.05.2017г. о предоставлении субсидии на реализацию мероприятий по поддержке обустройства массового отдыха населения (городских парков) Сортавальское городское поселения обязывалось выполнить условия:</w:t>
      </w:r>
    </w:p>
    <w:p w:rsidR="006632A4" w:rsidRPr="004D3D8B" w:rsidRDefault="006632A4" w:rsidP="004D3D8B">
      <w:pPr>
        <w:tabs>
          <w:tab w:val="left" w:pos="2676"/>
        </w:tabs>
        <w:spacing w:after="0" w:line="240" w:lineRule="auto"/>
        <w:jc w:val="both"/>
        <w:rPr>
          <w:rFonts w:ascii="Times New Roman" w:hAnsi="Times New Roman"/>
          <w:sz w:val="28"/>
          <w:szCs w:val="28"/>
        </w:rPr>
      </w:pPr>
    </w:p>
    <w:p w:rsidR="006632A4" w:rsidRPr="004D3D8B" w:rsidRDefault="006632A4" w:rsidP="004D3D8B">
      <w:pPr>
        <w:pStyle w:val="aa"/>
        <w:tabs>
          <w:tab w:val="left" w:pos="2676"/>
        </w:tabs>
        <w:spacing w:after="0" w:line="240" w:lineRule="auto"/>
        <w:ind w:left="0"/>
        <w:jc w:val="both"/>
        <w:rPr>
          <w:rFonts w:ascii="Times New Roman" w:hAnsi="Times New Roman"/>
          <w:sz w:val="28"/>
          <w:szCs w:val="28"/>
        </w:rPr>
      </w:pPr>
      <w:r w:rsidRPr="004D3D8B">
        <w:rPr>
          <w:rFonts w:ascii="Times New Roman" w:hAnsi="Times New Roman"/>
          <w:sz w:val="28"/>
          <w:szCs w:val="28"/>
        </w:rPr>
        <w:t xml:space="preserve">1.Не позднее 15 апреля 2017 года разработать утвердить и опубликовать порядок и сроки предоставления, рассмотрения и оценки предложений граждан, организаций о выборе парка, подлежащего благоустройству в 2017 году. Порядок предоставления, рассмотрения и оценки предложений граждан, организаций о выборе </w:t>
      </w:r>
      <w:proofErr w:type="gramStart"/>
      <w:r w:rsidRPr="004D3D8B">
        <w:rPr>
          <w:rFonts w:ascii="Times New Roman" w:hAnsi="Times New Roman"/>
          <w:sz w:val="28"/>
          <w:szCs w:val="28"/>
        </w:rPr>
        <w:t>парка, подлежащего благоустройству в 2017 году утвержден</w:t>
      </w:r>
      <w:proofErr w:type="gramEnd"/>
      <w:r w:rsidRPr="004D3D8B">
        <w:rPr>
          <w:rFonts w:ascii="Times New Roman" w:hAnsi="Times New Roman"/>
          <w:sz w:val="28"/>
          <w:szCs w:val="28"/>
        </w:rPr>
        <w:t xml:space="preserve"> Распоряжением администрации Сортавальского городского поселения №118-0 от 30.03.2017 года.</w:t>
      </w:r>
    </w:p>
    <w:p w:rsidR="006632A4" w:rsidRPr="004D3D8B" w:rsidRDefault="006632A4" w:rsidP="004D3D8B">
      <w:pPr>
        <w:pStyle w:val="aa"/>
        <w:tabs>
          <w:tab w:val="left" w:pos="2676"/>
        </w:tabs>
        <w:spacing w:after="0" w:line="240" w:lineRule="auto"/>
        <w:ind w:left="0"/>
        <w:jc w:val="both"/>
        <w:rPr>
          <w:rFonts w:ascii="Times New Roman" w:hAnsi="Times New Roman"/>
          <w:sz w:val="28"/>
          <w:szCs w:val="28"/>
        </w:rPr>
      </w:pPr>
      <w:r w:rsidRPr="004D3D8B">
        <w:rPr>
          <w:rFonts w:ascii="Times New Roman" w:hAnsi="Times New Roman"/>
          <w:sz w:val="28"/>
          <w:szCs w:val="28"/>
        </w:rPr>
        <w:t>2.Не позднее 01 июня 2017 года с учетом результатов общественного обсуждения принять решение о выборе парка, подлежащего благоустройству в 2017 году.</w:t>
      </w:r>
    </w:p>
    <w:p w:rsidR="006632A4" w:rsidRPr="004D3D8B" w:rsidRDefault="006632A4" w:rsidP="004D3D8B">
      <w:pPr>
        <w:pStyle w:val="aa"/>
        <w:tabs>
          <w:tab w:val="left" w:pos="2676"/>
        </w:tabs>
        <w:spacing w:after="0" w:line="240" w:lineRule="auto"/>
        <w:ind w:left="0"/>
        <w:jc w:val="both"/>
        <w:rPr>
          <w:rFonts w:ascii="Times New Roman" w:hAnsi="Times New Roman"/>
          <w:sz w:val="28"/>
          <w:szCs w:val="28"/>
        </w:rPr>
      </w:pPr>
      <w:r w:rsidRPr="004D3D8B">
        <w:rPr>
          <w:rFonts w:ascii="Times New Roman" w:hAnsi="Times New Roman"/>
          <w:sz w:val="28"/>
          <w:szCs w:val="28"/>
        </w:rPr>
        <w:t xml:space="preserve">12 апреля проведено голосование в ходе общественного обсуждения проектов по благоустройству (протокол от 12.04.2017г.). Решение о выборе парка, подлежащего благоустройству, принято общественной комиссией по </w:t>
      </w:r>
      <w:r w:rsidRPr="004D3D8B">
        <w:rPr>
          <w:rFonts w:ascii="Times New Roman" w:hAnsi="Times New Roman"/>
          <w:sz w:val="28"/>
          <w:szCs w:val="28"/>
        </w:rPr>
        <w:lastRenderedPageBreak/>
        <w:t xml:space="preserve">обеспечению реализации приоритетного проекта «Формирование комфортной городской среды» 18.04.2017 (Протокол от 18.04.2017г.) </w:t>
      </w:r>
    </w:p>
    <w:p w:rsidR="006632A4" w:rsidRPr="004D3D8B" w:rsidRDefault="006632A4" w:rsidP="004D3D8B">
      <w:pPr>
        <w:pStyle w:val="aa"/>
        <w:tabs>
          <w:tab w:val="left" w:pos="2676"/>
        </w:tabs>
        <w:spacing w:after="0" w:line="240" w:lineRule="auto"/>
        <w:ind w:left="0"/>
        <w:jc w:val="both"/>
        <w:rPr>
          <w:rFonts w:ascii="Times New Roman" w:hAnsi="Times New Roman"/>
          <w:sz w:val="28"/>
          <w:szCs w:val="28"/>
        </w:rPr>
      </w:pPr>
      <w:r w:rsidRPr="004D3D8B">
        <w:rPr>
          <w:rFonts w:ascii="Times New Roman" w:hAnsi="Times New Roman"/>
          <w:sz w:val="28"/>
          <w:szCs w:val="28"/>
        </w:rPr>
        <w:t>3.Обеспечить утверждение дизайн проектов обустройства парка и перечня мероприятий по благоустройству парка, подлежащих реализации в 2017 году до 01.07.2017г.</w:t>
      </w:r>
    </w:p>
    <w:p w:rsidR="006632A4" w:rsidRPr="004D3D8B" w:rsidRDefault="006632A4" w:rsidP="004D3D8B">
      <w:pPr>
        <w:pStyle w:val="aa"/>
        <w:tabs>
          <w:tab w:val="left" w:pos="2676"/>
        </w:tabs>
        <w:spacing w:after="0" w:line="240" w:lineRule="auto"/>
        <w:ind w:left="0"/>
        <w:jc w:val="both"/>
        <w:rPr>
          <w:rFonts w:ascii="Times New Roman" w:hAnsi="Times New Roman"/>
          <w:sz w:val="28"/>
          <w:szCs w:val="28"/>
        </w:rPr>
      </w:pPr>
      <w:r w:rsidRPr="004D3D8B">
        <w:rPr>
          <w:rFonts w:ascii="Times New Roman" w:hAnsi="Times New Roman"/>
          <w:sz w:val="28"/>
          <w:szCs w:val="28"/>
        </w:rPr>
        <w:t>Дизайн-проект парка и перечень мероприятий по благоустройству парка, подлежащих реализации в 2017 году был утвержден в ходе заседания общественной комиссии по обеспечению реализации приоритетного проекта «Формирование современной городской среды». Решение зафиксировано в протоколе заседания от 16.05.2017.</w:t>
      </w:r>
    </w:p>
    <w:p w:rsidR="006632A4" w:rsidRPr="004D3D8B" w:rsidRDefault="006632A4" w:rsidP="004D3D8B">
      <w:pPr>
        <w:pStyle w:val="aa"/>
        <w:tabs>
          <w:tab w:val="left" w:pos="2676"/>
        </w:tabs>
        <w:spacing w:after="0" w:line="240" w:lineRule="auto"/>
        <w:ind w:left="0"/>
        <w:jc w:val="both"/>
        <w:rPr>
          <w:rFonts w:ascii="Times New Roman" w:hAnsi="Times New Roman"/>
          <w:sz w:val="28"/>
          <w:szCs w:val="28"/>
        </w:rPr>
      </w:pPr>
      <w:r w:rsidRPr="004D3D8B">
        <w:rPr>
          <w:rFonts w:ascii="Times New Roman" w:hAnsi="Times New Roman"/>
          <w:sz w:val="28"/>
          <w:szCs w:val="28"/>
        </w:rPr>
        <w:t>4.Обеспечить завершение мероприятий по благоустройству парка до 15.12.2017г.</w:t>
      </w:r>
    </w:p>
    <w:p w:rsidR="006632A4" w:rsidRPr="004D3D8B" w:rsidRDefault="006632A4" w:rsidP="004D3D8B">
      <w:pPr>
        <w:pStyle w:val="aa"/>
        <w:tabs>
          <w:tab w:val="left" w:pos="2676"/>
        </w:tabs>
        <w:spacing w:after="0" w:line="240" w:lineRule="auto"/>
        <w:ind w:left="0"/>
        <w:jc w:val="both"/>
        <w:rPr>
          <w:rFonts w:ascii="Times New Roman" w:hAnsi="Times New Roman"/>
          <w:sz w:val="28"/>
          <w:szCs w:val="28"/>
        </w:rPr>
      </w:pPr>
      <w:r w:rsidRPr="004D3D8B">
        <w:rPr>
          <w:rFonts w:ascii="Times New Roman" w:hAnsi="Times New Roman"/>
          <w:sz w:val="28"/>
          <w:szCs w:val="28"/>
        </w:rPr>
        <w:t>Мероприятия по благоустройству до 15.12.2017 года выполнены.</w:t>
      </w:r>
    </w:p>
    <w:p w:rsidR="006632A4" w:rsidRPr="004D3D8B" w:rsidRDefault="006632A4" w:rsidP="004D3D8B">
      <w:pPr>
        <w:tabs>
          <w:tab w:val="left" w:pos="2676"/>
        </w:tabs>
        <w:spacing w:after="0" w:line="240" w:lineRule="auto"/>
        <w:jc w:val="both"/>
        <w:rPr>
          <w:rFonts w:ascii="Times New Roman" w:hAnsi="Times New Roman"/>
          <w:sz w:val="28"/>
          <w:szCs w:val="28"/>
        </w:rPr>
      </w:pP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Пунктом 2.1.1. и 2.1.6 Соглашения от 05.05.2017г. о предоставлении субсидии бюджету Сортавальского городского поселения на реализацию мероприятий по формированию современной городской среды Сортавальское городское поселения обязывалось выполнить условия:</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1.Разработать и опубликовать для общественного обсуждения проект муниципальной программы до 01 апреля 2017 года.</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Проект муниципальной программы утвержден Распоряжением администрации СГП от 27.03.2017 г. Размещен на официальном сайте городского поселения.</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2.Разработать, утвердить и опубликовать порядок и сроки предоставления, рассмотрения и оценки предложений заинтересованных лиц </w:t>
      </w:r>
      <w:proofErr w:type="gramStart"/>
      <w:r w:rsidRPr="004D3D8B">
        <w:rPr>
          <w:rFonts w:ascii="Times New Roman" w:hAnsi="Times New Roman"/>
          <w:sz w:val="28"/>
          <w:szCs w:val="28"/>
        </w:rPr>
        <w:t>включении</w:t>
      </w:r>
      <w:proofErr w:type="gramEnd"/>
      <w:r w:rsidRPr="004D3D8B">
        <w:rPr>
          <w:rFonts w:ascii="Times New Roman" w:hAnsi="Times New Roman"/>
          <w:sz w:val="28"/>
          <w:szCs w:val="28"/>
        </w:rPr>
        <w:t xml:space="preserve"> дворовой территории в муниципальную программу.</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Распоряжением №79-О от 02.03.2017г. утвержден порядок предоставления, рассмотрения и оценки предложений заинтересованных лиц о включении дворовой территории в муниципальную программу. </w:t>
      </w:r>
      <w:proofErr w:type="gramStart"/>
      <w:r w:rsidRPr="004D3D8B">
        <w:rPr>
          <w:rFonts w:ascii="Times New Roman" w:hAnsi="Times New Roman"/>
          <w:sz w:val="28"/>
          <w:szCs w:val="28"/>
        </w:rPr>
        <w:t>Размещен</w:t>
      </w:r>
      <w:proofErr w:type="gramEnd"/>
      <w:r w:rsidRPr="004D3D8B">
        <w:rPr>
          <w:rFonts w:ascii="Times New Roman" w:hAnsi="Times New Roman"/>
          <w:sz w:val="28"/>
          <w:szCs w:val="28"/>
        </w:rPr>
        <w:t xml:space="preserve"> на официальном сайте городского поселения.</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3.Разработать, утвердить и опубликовать порядок общественного обсуждения проекта муниципальной программы до 01.04.2017 года.</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Порядок предоставления, рассмотрения и оценки предложений заинтересованных лиц о включении дворовой территории в муниципальную программу, утвержденный Распоряжением №79-о от 02.03.2017г. содержит Порядок общественного обсуждения проекта муниципальной программы </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4. Разработать, утвердить и опубликовать порядок и сроки предоставления, рассмотрения и оценки предложений заинтересованных лиц о включении в муниципальную программу общественной территории, подлежащей благоустройству в 2017 году.</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Распоряжением №81-о от 02.03.2017г. утвержден порядок предоставления, рассмотрения и оценки предложений заинтересованных лиц о включении в муниципальную программу общественной территории, </w:t>
      </w:r>
      <w:r w:rsidRPr="004D3D8B">
        <w:rPr>
          <w:rFonts w:ascii="Times New Roman" w:hAnsi="Times New Roman"/>
          <w:sz w:val="28"/>
          <w:szCs w:val="28"/>
        </w:rPr>
        <w:lastRenderedPageBreak/>
        <w:t>подлежащей благоустройству в 2017 году.</w:t>
      </w:r>
      <w:r w:rsidRPr="004D3D8B">
        <w:rPr>
          <w:rFonts w:ascii="Times New Roman" w:hAnsi="Times New Roman"/>
          <w:i/>
          <w:sz w:val="28"/>
          <w:szCs w:val="28"/>
        </w:rPr>
        <w:t xml:space="preserve"> </w:t>
      </w:r>
      <w:proofErr w:type="gramStart"/>
      <w:r w:rsidRPr="004D3D8B">
        <w:rPr>
          <w:rFonts w:ascii="Times New Roman" w:hAnsi="Times New Roman"/>
          <w:sz w:val="28"/>
          <w:szCs w:val="28"/>
        </w:rPr>
        <w:t>Размещен</w:t>
      </w:r>
      <w:proofErr w:type="gramEnd"/>
      <w:r w:rsidRPr="004D3D8B">
        <w:rPr>
          <w:rFonts w:ascii="Times New Roman" w:hAnsi="Times New Roman"/>
          <w:sz w:val="28"/>
          <w:szCs w:val="28"/>
        </w:rPr>
        <w:t xml:space="preserve"> на официальном сайте городского поселения.</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5.Утвердить муниципальную программу с учетом результатов общественного обсуждения.</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Муниципальная программа утверждена Постановлением Администрации Сортавальского городского поселения от «23» мая 2017 г. №39.</w:t>
      </w:r>
    </w:p>
    <w:p w:rsidR="006632A4" w:rsidRPr="004D3D8B" w:rsidRDefault="006632A4" w:rsidP="004D3D8B">
      <w:pPr>
        <w:tabs>
          <w:tab w:val="left" w:pos="2676"/>
        </w:tabs>
        <w:spacing w:after="0" w:line="240" w:lineRule="auto"/>
        <w:jc w:val="both"/>
        <w:rPr>
          <w:rFonts w:ascii="Times New Roman" w:hAnsi="Times New Roman"/>
          <w:sz w:val="28"/>
          <w:szCs w:val="28"/>
        </w:rPr>
      </w:pPr>
      <w:proofErr w:type="gramStart"/>
      <w:r w:rsidRPr="004D3D8B">
        <w:rPr>
          <w:rFonts w:ascii="Times New Roman" w:hAnsi="Times New Roman"/>
          <w:sz w:val="28"/>
          <w:szCs w:val="28"/>
        </w:rPr>
        <w:t xml:space="preserve">6.Подготовить и утвердить с учетом общественного обсуждения дизайн-проект благоустройства каждой дворовой территории, включенной в муниципальной программу, а также дизайн-проект благоустройства </w:t>
      </w:r>
      <w:r w:rsidR="00C963C9">
        <w:rPr>
          <w:rFonts w:ascii="Times New Roman" w:hAnsi="Times New Roman"/>
          <w:sz w:val="28"/>
          <w:szCs w:val="28"/>
        </w:rPr>
        <w:t>общественных</w:t>
      </w:r>
      <w:r w:rsidRPr="004D3D8B">
        <w:rPr>
          <w:rFonts w:ascii="Times New Roman" w:hAnsi="Times New Roman"/>
          <w:sz w:val="28"/>
          <w:szCs w:val="28"/>
        </w:rPr>
        <w:t xml:space="preserve"> территорий не позднее 01.07.2017 года. </w:t>
      </w:r>
      <w:proofErr w:type="gramEnd"/>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Решение об утверждении дизайн-проект благоустройства принято на заседании общественной комиссии и зафиксировано в протоколе заседания от 16.05.2017 г.</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7.Завершить реализацию муниципальной программы до конца 2017 года.</w:t>
      </w:r>
    </w:p>
    <w:p w:rsidR="006632A4" w:rsidRPr="004D3D8B" w:rsidRDefault="006632A4" w:rsidP="004D3D8B">
      <w:pPr>
        <w:tabs>
          <w:tab w:val="left" w:pos="2676"/>
        </w:tabs>
        <w:spacing w:after="0" w:line="240" w:lineRule="auto"/>
        <w:jc w:val="both"/>
        <w:rPr>
          <w:rFonts w:ascii="Times New Roman" w:eastAsia="Times New Roman" w:hAnsi="Times New Roman"/>
          <w:sz w:val="20"/>
          <w:szCs w:val="18"/>
          <w:lang w:eastAsia="ru-RU"/>
        </w:rPr>
      </w:pPr>
      <w:r w:rsidRPr="004D3D8B">
        <w:rPr>
          <w:rFonts w:ascii="Times New Roman" w:hAnsi="Times New Roman"/>
          <w:sz w:val="28"/>
          <w:szCs w:val="28"/>
        </w:rPr>
        <w:t>Целевой индикатор Муниципальной программы - доля благоустроенных дворовых территорий от общего количества дворовых территорий, подлежащих благоустройству в раках Муниципальной программы составил 51% (100% – 49% (затраты, не повлекшие за собой благоустройство дворовой территории)).</w:t>
      </w:r>
      <w:r w:rsidRPr="004D3D8B">
        <w:rPr>
          <w:rFonts w:ascii="Times New Roman" w:eastAsia="Times New Roman" w:hAnsi="Times New Roman"/>
          <w:sz w:val="28"/>
          <w:szCs w:val="28"/>
          <w:lang w:eastAsia="ru-RU"/>
        </w:rPr>
        <w:t xml:space="preserve"> Таким образом, </w:t>
      </w:r>
      <w:r w:rsidRPr="004D3D8B">
        <w:rPr>
          <w:rFonts w:ascii="Times New Roman" w:hAnsi="Times New Roman"/>
          <w:sz w:val="28"/>
          <w:szCs w:val="28"/>
        </w:rPr>
        <w:t>реализация муниципальной программы в части благоустройства дворовых территорий</w:t>
      </w:r>
      <w:proofErr w:type="gramStart"/>
      <w:r w:rsidRPr="004D3D8B">
        <w:rPr>
          <w:rFonts w:ascii="Times New Roman" w:hAnsi="Times New Roman"/>
          <w:sz w:val="28"/>
          <w:szCs w:val="28"/>
        </w:rPr>
        <w:t>.</w:t>
      </w:r>
      <w:proofErr w:type="gramEnd"/>
      <w:r w:rsidRPr="004D3D8B">
        <w:rPr>
          <w:rFonts w:ascii="Times New Roman" w:hAnsi="Times New Roman"/>
          <w:sz w:val="28"/>
          <w:szCs w:val="28"/>
        </w:rPr>
        <w:t xml:space="preserve"> </w:t>
      </w:r>
      <w:proofErr w:type="gramStart"/>
      <w:r w:rsidRPr="004D3D8B">
        <w:rPr>
          <w:rFonts w:ascii="Times New Roman" w:hAnsi="Times New Roman"/>
          <w:sz w:val="28"/>
          <w:szCs w:val="28"/>
        </w:rPr>
        <w:t>д</w:t>
      </w:r>
      <w:proofErr w:type="gramEnd"/>
      <w:r w:rsidRPr="004D3D8B">
        <w:rPr>
          <w:rFonts w:ascii="Times New Roman" w:hAnsi="Times New Roman"/>
          <w:sz w:val="28"/>
          <w:szCs w:val="28"/>
        </w:rPr>
        <w:t>о конца 2017 года фактически не завершена.</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8.Утвердить правила благоустройства поселений не позднее 1 ноября 2017 года. </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Правила благоустройства Сортавальского городского поселения утверждены Решением Совета Сортавальского городского поселения №9 от 26.10.2017 года.</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9.Обеспечить согласование с Министерством строительства, жилищно-коммунального хозяйства и энергетики Республики Карелия муниципальной программы.</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Проект Программы согласован с Министерством строительства, жилищно-коммунального хозяйства и энергетики Республики Карелия (Письмо 5508 от 23.05.2017г.). </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10.Утвердить муниципальную программу «Формирование современной городской среды на 2018-2022 годы в срок до 31.12.2017 года.</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Муниципальная программа «Формирование современной городской среды на 2018-2022 годы утверждена Постановлением Администрации Сортавальского городского поселения № от 26.03.2018г.</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w:t>
      </w:r>
      <w:proofErr w:type="gramStart"/>
      <w:r w:rsidRPr="004D3D8B">
        <w:rPr>
          <w:rFonts w:ascii="Times New Roman" w:hAnsi="Times New Roman"/>
          <w:color w:val="000000"/>
          <w:sz w:val="28"/>
          <w:szCs w:val="28"/>
        </w:rPr>
        <w:t xml:space="preserve">Постановлением Правительства РФ от 16 декабря 2017 г.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срок утверждения муниципальной программ на </w:t>
      </w:r>
      <w:r w:rsidRPr="004D3D8B">
        <w:rPr>
          <w:rFonts w:ascii="Times New Roman" w:hAnsi="Times New Roman"/>
          <w:sz w:val="28"/>
          <w:szCs w:val="28"/>
        </w:rPr>
        <w:t>«Формирование современной городской среды на 2018-2022 годы изменен до 31.03.2018 года.</w:t>
      </w:r>
      <w:proofErr w:type="gramEnd"/>
      <w:r w:rsidRPr="004D3D8B">
        <w:rPr>
          <w:rFonts w:ascii="Times New Roman" w:hAnsi="Times New Roman"/>
          <w:sz w:val="28"/>
          <w:szCs w:val="28"/>
        </w:rPr>
        <w:t xml:space="preserve"> В </w:t>
      </w:r>
      <w:r w:rsidRPr="004D3D8B">
        <w:rPr>
          <w:rFonts w:ascii="Times New Roman" w:hAnsi="Times New Roman"/>
          <w:sz w:val="28"/>
          <w:szCs w:val="28"/>
        </w:rPr>
        <w:lastRenderedPageBreak/>
        <w:t>соглашение о предоставлении субсидии бюджету Сортавальского городского поселения на реализацию мероприятий по формированию современной городской среды в 2017 году не внесены изменения в связи с изменением сроков утверждения муниципальной программы «Формирование современной городской среды на 2018-2022 годы»</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11.Обеспечить привлечение студенческих строительных отрядов к выполнению работ по благоустройству дворовых территорий.</w:t>
      </w:r>
    </w:p>
    <w:p w:rsidR="006632A4" w:rsidRPr="004D3D8B" w:rsidRDefault="006632A4" w:rsidP="004D3D8B">
      <w:pPr>
        <w:tabs>
          <w:tab w:val="left" w:pos="2676"/>
        </w:tabs>
        <w:spacing w:after="0" w:line="240" w:lineRule="auto"/>
        <w:jc w:val="both"/>
        <w:rPr>
          <w:rFonts w:ascii="Times New Roman" w:hAnsi="Times New Roman"/>
          <w:sz w:val="28"/>
          <w:szCs w:val="28"/>
        </w:rPr>
      </w:pPr>
      <w:r w:rsidRPr="004D3D8B">
        <w:rPr>
          <w:rFonts w:ascii="Times New Roman" w:hAnsi="Times New Roman"/>
          <w:sz w:val="28"/>
          <w:szCs w:val="28"/>
        </w:rPr>
        <w:t xml:space="preserve">      В ходе проверки не выявлено, фактов привлечения студенческих строительных отрядов к выполнению работ по благоустройству дворовых территорий.</w:t>
      </w:r>
    </w:p>
    <w:p w:rsidR="00585973" w:rsidRPr="004D3D8B" w:rsidRDefault="00585973" w:rsidP="004D3D8B">
      <w:pPr>
        <w:autoSpaceDE w:val="0"/>
        <w:autoSpaceDN w:val="0"/>
        <w:adjustRightInd w:val="0"/>
        <w:spacing w:line="240" w:lineRule="auto"/>
        <w:ind w:firstLine="567"/>
        <w:jc w:val="both"/>
        <w:rPr>
          <w:rFonts w:ascii="Times New Roman" w:hAnsi="Times New Roman"/>
          <w:sz w:val="28"/>
          <w:szCs w:val="28"/>
        </w:rPr>
      </w:pPr>
    </w:p>
    <w:p w:rsidR="00585973" w:rsidRPr="00585973" w:rsidRDefault="004D1E42" w:rsidP="00585973">
      <w:pPr>
        <w:shd w:val="clear" w:color="auto" w:fill="FFFFFF"/>
        <w:ind w:firstLine="708"/>
        <w:jc w:val="center"/>
        <w:rPr>
          <w:rFonts w:ascii="Times New Roman" w:eastAsia="Times New Roman" w:hAnsi="Times New Roman"/>
          <w:b/>
          <w:sz w:val="28"/>
          <w:szCs w:val="28"/>
        </w:rPr>
      </w:pPr>
      <w:r>
        <w:rPr>
          <w:rFonts w:ascii="Times New Roman" w:eastAsia="Times New Roman" w:hAnsi="Times New Roman"/>
          <w:b/>
          <w:sz w:val="28"/>
          <w:szCs w:val="28"/>
        </w:rPr>
        <w:t>6</w:t>
      </w:r>
      <w:r w:rsidR="00585973" w:rsidRPr="00585973">
        <w:rPr>
          <w:rFonts w:ascii="Times New Roman" w:eastAsia="Times New Roman" w:hAnsi="Times New Roman"/>
          <w:b/>
          <w:sz w:val="28"/>
          <w:szCs w:val="28"/>
        </w:rPr>
        <w:t>. Выводы</w:t>
      </w:r>
    </w:p>
    <w:p w:rsidR="00DC68B3" w:rsidRPr="0097139E" w:rsidRDefault="000F4643" w:rsidP="0097139E">
      <w:pPr>
        <w:pStyle w:val="aa"/>
        <w:numPr>
          <w:ilvl w:val="0"/>
          <w:numId w:val="6"/>
        </w:numPr>
        <w:autoSpaceDE w:val="0"/>
        <w:autoSpaceDN w:val="0"/>
        <w:adjustRightInd w:val="0"/>
        <w:spacing w:after="0" w:line="240" w:lineRule="auto"/>
        <w:ind w:left="0"/>
        <w:jc w:val="both"/>
        <w:rPr>
          <w:rFonts w:ascii="Times New Roman" w:eastAsiaTheme="minorHAnsi" w:hAnsi="Times New Roman"/>
          <w:sz w:val="28"/>
          <w:szCs w:val="28"/>
        </w:rPr>
      </w:pPr>
      <w:r>
        <w:rPr>
          <w:rFonts w:ascii="Times New Roman" w:hAnsi="Times New Roman"/>
          <w:sz w:val="28"/>
          <w:szCs w:val="28"/>
        </w:rPr>
        <w:t xml:space="preserve">В нарушение статьи 179 Бюджетного кодекса РФ, </w:t>
      </w:r>
      <w:r w:rsidR="00530B9F" w:rsidRPr="00B354A8">
        <w:rPr>
          <w:rFonts w:ascii="Times New Roman" w:hAnsi="Times New Roman"/>
          <w:sz w:val="28"/>
          <w:szCs w:val="28"/>
        </w:rPr>
        <w:t>Муниципальная программа «Формирование современной городской среды СГП на 2017 год» с учетом внесенных изменений</w:t>
      </w:r>
      <w:r>
        <w:rPr>
          <w:rFonts w:ascii="Times New Roman" w:hAnsi="Times New Roman"/>
          <w:sz w:val="28"/>
          <w:szCs w:val="28"/>
        </w:rPr>
        <w:t>,</w:t>
      </w:r>
      <w:r w:rsidR="00530B9F" w:rsidRPr="00B354A8">
        <w:rPr>
          <w:rFonts w:ascii="Times New Roman" w:hAnsi="Times New Roman"/>
          <w:sz w:val="28"/>
          <w:szCs w:val="28"/>
        </w:rPr>
        <w:t xml:space="preserve"> утверждена с нарушениями Порядка принятия решений о разработке, формировании реализации и оценке эффек</w:t>
      </w:r>
      <w:r w:rsidR="008A03A6">
        <w:rPr>
          <w:rFonts w:ascii="Times New Roman" w:hAnsi="Times New Roman"/>
          <w:sz w:val="28"/>
          <w:szCs w:val="28"/>
        </w:rPr>
        <w:t>тивности муниципальных программ. Кроме того,</w:t>
      </w:r>
      <w:r w:rsidR="00530B9F" w:rsidRPr="00B354A8">
        <w:rPr>
          <w:rFonts w:ascii="Times New Roman" w:hAnsi="Times New Roman"/>
          <w:sz w:val="28"/>
          <w:szCs w:val="28"/>
        </w:rPr>
        <w:t xml:space="preserve"> без учета Методических </w:t>
      </w:r>
      <w:r w:rsidR="00530B9F" w:rsidRPr="00C24F0E">
        <w:rPr>
          <w:rFonts w:ascii="Times New Roman" w:hAnsi="Times New Roman"/>
          <w:sz w:val="28"/>
          <w:szCs w:val="28"/>
        </w:rPr>
        <w:t>рекомендаци</w:t>
      </w:r>
      <w:r w:rsidR="008A03A6">
        <w:rPr>
          <w:rFonts w:ascii="Times New Roman" w:hAnsi="Times New Roman"/>
          <w:sz w:val="28"/>
          <w:szCs w:val="28"/>
        </w:rPr>
        <w:t>й</w:t>
      </w:r>
      <w:r w:rsidR="00530B9F" w:rsidRPr="00C24F0E">
        <w:rPr>
          <w:rFonts w:ascii="Times New Roman" w:hAnsi="Times New Roman"/>
          <w:sz w:val="28"/>
          <w:szCs w:val="28"/>
        </w:rPr>
        <w:t xml:space="preserve"> Минстроя России в части формирования показателей (индикаторов) муниципальной программы, которые позволяли бы оценить прогресс в достижении цели и решении поставленных задач муниципальной Программы.</w:t>
      </w:r>
    </w:p>
    <w:p w:rsidR="008A03A6" w:rsidRPr="00AD751D" w:rsidRDefault="008A03A6" w:rsidP="006A6779">
      <w:pPr>
        <w:pStyle w:val="aa"/>
        <w:numPr>
          <w:ilvl w:val="0"/>
          <w:numId w:val="6"/>
        </w:numPr>
        <w:autoSpaceDE w:val="0"/>
        <w:autoSpaceDN w:val="0"/>
        <w:adjustRightInd w:val="0"/>
        <w:spacing w:after="0" w:line="240" w:lineRule="auto"/>
        <w:ind w:left="0"/>
        <w:jc w:val="both"/>
        <w:rPr>
          <w:rFonts w:ascii="Times New Roman" w:eastAsiaTheme="minorHAnsi" w:hAnsi="Times New Roman"/>
          <w:sz w:val="28"/>
          <w:szCs w:val="28"/>
        </w:rPr>
      </w:pPr>
      <w:r w:rsidRPr="004D3D8B">
        <w:rPr>
          <w:rFonts w:ascii="Times New Roman" w:hAnsi="Times New Roman"/>
          <w:sz w:val="28"/>
          <w:szCs w:val="28"/>
        </w:rPr>
        <w:t xml:space="preserve">В ходе контрольного мероприятия установлено, </w:t>
      </w:r>
      <w:r w:rsidR="000B49B8">
        <w:rPr>
          <w:rFonts w:ascii="Times New Roman" w:hAnsi="Times New Roman"/>
          <w:sz w:val="28"/>
          <w:szCs w:val="28"/>
        </w:rPr>
        <w:t xml:space="preserve">что </w:t>
      </w:r>
      <w:r w:rsidR="00AD751D" w:rsidRPr="004D3D8B">
        <w:rPr>
          <w:rFonts w:ascii="Times New Roman" w:hAnsi="Times New Roman"/>
          <w:sz w:val="28"/>
          <w:szCs w:val="28"/>
        </w:rPr>
        <w:t xml:space="preserve">запланированные мероприятия </w:t>
      </w:r>
      <w:r w:rsidRPr="00C21252">
        <w:rPr>
          <w:rFonts w:ascii="Times New Roman" w:eastAsia="Times New Roman" w:hAnsi="Times New Roman"/>
          <w:sz w:val="28"/>
          <w:szCs w:val="28"/>
          <w:lang w:eastAsia="ru-RU"/>
        </w:rPr>
        <w:t>Муниципальной программы</w:t>
      </w:r>
      <w:r w:rsidR="00AD751D">
        <w:rPr>
          <w:rFonts w:ascii="Times New Roman" w:eastAsia="Times New Roman" w:hAnsi="Times New Roman"/>
          <w:sz w:val="28"/>
          <w:szCs w:val="28"/>
          <w:lang w:eastAsia="ru-RU"/>
        </w:rPr>
        <w:t>, направленные на</w:t>
      </w:r>
      <w:r w:rsidRPr="004D3D8B">
        <w:rPr>
          <w:rFonts w:ascii="Times New Roman" w:hAnsi="Times New Roman"/>
          <w:sz w:val="28"/>
          <w:szCs w:val="28"/>
        </w:rPr>
        <w:t xml:space="preserve"> благоустройств</w:t>
      </w:r>
      <w:r w:rsidR="00AD751D">
        <w:rPr>
          <w:rFonts w:ascii="Times New Roman" w:hAnsi="Times New Roman"/>
          <w:sz w:val="28"/>
          <w:szCs w:val="28"/>
        </w:rPr>
        <w:t>о общественных территорий о</w:t>
      </w:r>
      <w:r w:rsidRPr="004D3D8B">
        <w:rPr>
          <w:rFonts w:ascii="Times New Roman" w:hAnsi="Times New Roman"/>
          <w:sz w:val="28"/>
          <w:szCs w:val="28"/>
        </w:rPr>
        <w:t xml:space="preserve">существлены </w:t>
      </w:r>
      <w:r w:rsidR="00AD751D">
        <w:rPr>
          <w:rFonts w:ascii="Times New Roman" w:hAnsi="Times New Roman"/>
          <w:sz w:val="28"/>
          <w:szCs w:val="28"/>
        </w:rPr>
        <w:t>в установленный программой срок</w:t>
      </w:r>
      <w:r w:rsidR="000B49B8">
        <w:rPr>
          <w:rFonts w:ascii="Times New Roman" w:hAnsi="Times New Roman"/>
          <w:sz w:val="28"/>
          <w:szCs w:val="28"/>
        </w:rPr>
        <w:t xml:space="preserve"> (до конца 2017 года)</w:t>
      </w:r>
      <w:r w:rsidR="00AD751D">
        <w:rPr>
          <w:rFonts w:ascii="Times New Roman" w:hAnsi="Times New Roman"/>
          <w:sz w:val="28"/>
          <w:szCs w:val="28"/>
        </w:rPr>
        <w:t>.</w:t>
      </w:r>
    </w:p>
    <w:p w:rsidR="008A03A6" w:rsidRPr="004D3D8B" w:rsidRDefault="008A03A6" w:rsidP="006A6779">
      <w:pPr>
        <w:pStyle w:val="aa"/>
        <w:numPr>
          <w:ilvl w:val="0"/>
          <w:numId w:val="6"/>
        </w:numPr>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Целевой индикатор </w:t>
      </w:r>
      <w:r w:rsidR="000B49B8" w:rsidRPr="00C21252">
        <w:rPr>
          <w:rFonts w:ascii="Times New Roman" w:eastAsia="Times New Roman" w:hAnsi="Times New Roman"/>
          <w:sz w:val="28"/>
          <w:szCs w:val="28"/>
          <w:lang w:eastAsia="ru-RU"/>
        </w:rPr>
        <w:t>Муниципальной программы</w:t>
      </w:r>
      <w:r w:rsidR="000B49B8">
        <w:rPr>
          <w:rFonts w:ascii="Times New Roman" w:hAnsi="Times New Roman"/>
          <w:sz w:val="28"/>
          <w:szCs w:val="28"/>
        </w:rPr>
        <w:t xml:space="preserve"> </w:t>
      </w:r>
      <w:r>
        <w:rPr>
          <w:rFonts w:ascii="Times New Roman" w:hAnsi="Times New Roman"/>
          <w:sz w:val="28"/>
          <w:szCs w:val="28"/>
        </w:rPr>
        <w:t>- д</w:t>
      </w:r>
      <w:r w:rsidRPr="004D3D8B">
        <w:rPr>
          <w:rFonts w:ascii="Times New Roman" w:hAnsi="Times New Roman"/>
          <w:sz w:val="28"/>
          <w:szCs w:val="28"/>
        </w:rPr>
        <w:t xml:space="preserve">оля благоустроенных общественных территорий от общего количества </w:t>
      </w:r>
      <w:proofErr w:type="gramStart"/>
      <w:r w:rsidRPr="004D3D8B">
        <w:rPr>
          <w:rFonts w:ascii="Times New Roman" w:hAnsi="Times New Roman"/>
          <w:sz w:val="28"/>
          <w:szCs w:val="28"/>
        </w:rPr>
        <w:t>общественных территорий, подлежащих благоустройству в раках Муниципальной программы</w:t>
      </w:r>
      <w:r>
        <w:rPr>
          <w:rFonts w:ascii="Times New Roman" w:hAnsi="Times New Roman"/>
          <w:sz w:val="28"/>
          <w:szCs w:val="28"/>
        </w:rPr>
        <w:t xml:space="preserve"> составляет</w:t>
      </w:r>
      <w:proofErr w:type="gramEnd"/>
      <w:r>
        <w:rPr>
          <w:rFonts w:ascii="Times New Roman" w:hAnsi="Times New Roman"/>
          <w:sz w:val="28"/>
          <w:szCs w:val="28"/>
        </w:rPr>
        <w:t xml:space="preserve"> 100 процентов</w:t>
      </w:r>
      <w:r w:rsidRPr="004D3D8B">
        <w:rPr>
          <w:rFonts w:ascii="Times New Roman" w:hAnsi="Times New Roman"/>
          <w:sz w:val="28"/>
          <w:szCs w:val="28"/>
        </w:rPr>
        <w:t>.</w:t>
      </w:r>
    </w:p>
    <w:p w:rsidR="00530B9F" w:rsidRDefault="00530B9F" w:rsidP="006A6779">
      <w:pPr>
        <w:pStyle w:val="aa"/>
        <w:numPr>
          <w:ilvl w:val="0"/>
          <w:numId w:val="6"/>
        </w:numPr>
        <w:tabs>
          <w:tab w:val="left" w:pos="2676"/>
        </w:tabs>
        <w:spacing w:after="0" w:line="240" w:lineRule="auto"/>
        <w:ind w:left="0"/>
        <w:jc w:val="both"/>
        <w:rPr>
          <w:rFonts w:ascii="Times New Roman" w:hAnsi="Times New Roman"/>
          <w:sz w:val="28"/>
          <w:szCs w:val="28"/>
        </w:rPr>
      </w:pPr>
      <w:r w:rsidRPr="00A83243">
        <w:rPr>
          <w:rFonts w:ascii="Times New Roman" w:hAnsi="Times New Roman"/>
          <w:sz w:val="28"/>
          <w:szCs w:val="28"/>
        </w:rPr>
        <w:t>Соглашени</w:t>
      </w:r>
      <w:r>
        <w:rPr>
          <w:rFonts w:ascii="Times New Roman" w:hAnsi="Times New Roman"/>
          <w:sz w:val="28"/>
          <w:szCs w:val="28"/>
        </w:rPr>
        <w:t>я</w:t>
      </w:r>
      <w:r w:rsidRPr="00A83243">
        <w:rPr>
          <w:rFonts w:ascii="Times New Roman" w:hAnsi="Times New Roman"/>
          <w:sz w:val="28"/>
          <w:szCs w:val="28"/>
        </w:rPr>
        <w:t xml:space="preserve"> о предоставлении субсидии</w:t>
      </w:r>
      <w:r w:rsidR="000D26FC">
        <w:rPr>
          <w:rFonts w:ascii="Times New Roman" w:hAnsi="Times New Roman"/>
          <w:sz w:val="28"/>
          <w:szCs w:val="28"/>
        </w:rPr>
        <w:t xml:space="preserve"> (от 01.06.2018г.)</w:t>
      </w:r>
      <w:r w:rsidRPr="00A83243">
        <w:rPr>
          <w:rFonts w:ascii="Times New Roman" w:hAnsi="Times New Roman"/>
          <w:sz w:val="28"/>
          <w:szCs w:val="28"/>
        </w:rPr>
        <w:t xml:space="preserve"> </w:t>
      </w:r>
      <w:r w:rsidR="00AD751D">
        <w:rPr>
          <w:rFonts w:ascii="Times New Roman" w:hAnsi="Times New Roman"/>
          <w:sz w:val="28"/>
          <w:szCs w:val="28"/>
        </w:rPr>
        <w:t>на возмещени</w:t>
      </w:r>
      <w:r w:rsidR="00D91BEC">
        <w:rPr>
          <w:rFonts w:ascii="Times New Roman" w:hAnsi="Times New Roman"/>
          <w:sz w:val="28"/>
          <w:szCs w:val="28"/>
        </w:rPr>
        <w:t>е</w:t>
      </w:r>
      <w:r w:rsidR="00AD751D">
        <w:rPr>
          <w:rFonts w:ascii="Times New Roman" w:hAnsi="Times New Roman"/>
          <w:sz w:val="28"/>
          <w:szCs w:val="28"/>
        </w:rPr>
        <w:t xml:space="preserve"> затрат по благоустройству дворовых территорий </w:t>
      </w:r>
      <w:r>
        <w:rPr>
          <w:rFonts w:ascii="Times New Roman" w:hAnsi="Times New Roman"/>
          <w:sz w:val="28"/>
          <w:szCs w:val="28"/>
        </w:rPr>
        <w:t xml:space="preserve">в целях </w:t>
      </w:r>
      <w:r w:rsidRPr="00D265BE">
        <w:rPr>
          <w:rFonts w:ascii="Times New Roman" w:hAnsi="Times New Roman"/>
          <w:sz w:val="28"/>
          <w:szCs w:val="28"/>
        </w:rPr>
        <w:t>реализаци</w:t>
      </w:r>
      <w:r>
        <w:rPr>
          <w:rFonts w:ascii="Times New Roman" w:hAnsi="Times New Roman"/>
          <w:sz w:val="28"/>
          <w:szCs w:val="28"/>
        </w:rPr>
        <w:t>и</w:t>
      </w:r>
      <w:r w:rsidRPr="00D265BE">
        <w:rPr>
          <w:rFonts w:ascii="Times New Roman" w:hAnsi="Times New Roman"/>
          <w:sz w:val="28"/>
          <w:szCs w:val="28"/>
        </w:rPr>
        <w:t xml:space="preserve"> мероприятий по формированию современной городской среды</w:t>
      </w:r>
      <w:r>
        <w:rPr>
          <w:rFonts w:ascii="Times New Roman" w:hAnsi="Times New Roman"/>
          <w:sz w:val="28"/>
          <w:szCs w:val="28"/>
        </w:rPr>
        <w:t xml:space="preserve"> заключены Администрацией Сортавальского поселения</w:t>
      </w:r>
      <w:r w:rsidRPr="00A83243">
        <w:rPr>
          <w:rFonts w:ascii="Times New Roman" w:hAnsi="Times New Roman"/>
          <w:sz w:val="28"/>
          <w:szCs w:val="28"/>
        </w:rPr>
        <w:t xml:space="preserve"> в отсутствии порядка предоставления субсидии</w:t>
      </w:r>
      <w:r w:rsidR="00AD751D">
        <w:rPr>
          <w:rFonts w:ascii="Times New Roman" w:hAnsi="Times New Roman"/>
          <w:sz w:val="28"/>
          <w:szCs w:val="28"/>
        </w:rPr>
        <w:t xml:space="preserve"> (Порядок утвержден </w:t>
      </w:r>
      <w:r w:rsidR="000D26FC" w:rsidRPr="00B354A8">
        <w:rPr>
          <w:rFonts w:ascii="Times New Roman" w:hAnsi="Times New Roman"/>
          <w:sz w:val="28"/>
          <w:szCs w:val="28"/>
        </w:rPr>
        <w:t>30 июня 2017 года</w:t>
      </w:r>
      <w:r w:rsidR="00AD751D">
        <w:rPr>
          <w:rFonts w:ascii="Times New Roman" w:hAnsi="Times New Roman"/>
          <w:sz w:val="28"/>
          <w:szCs w:val="28"/>
        </w:rPr>
        <w:t>)</w:t>
      </w:r>
      <w:r w:rsidRPr="00A83243">
        <w:rPr>
          <w:rFonts w:ascii="Times New Roman" w:hAnsi="Times New Roman"/>
          <w:sz w:val="28"/>
          <w:szCs w:val="28"/>
        </w:rPr>
        <w:t>.</w:t>
      </w:r>
    </w:p>
    <w:p w:rsidR="000F4643" w:rsidRPr="000F4643" w:rsidRDefault="00530B9F" w:rsidP="006A6779">
      <w:pPr>
        <w:pStyle w:val="aa"/>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proofErr w:type="gramStart"/>
      <w:r w:rsidRPr="000F4643">
        <w:rPr>
          <w:rFonts w:ascii="Times New Roman" w:hAnsi="Times New Roman"/>
          <w:sz w:val="28"/>
          <w:szCs w:val="28"/>
        </w:rPr>
        <w:t>Денежные средства в сумме 2 157,03 тыс. руб., предусмотренные Муниципальной программой в целях благоустройства дворовых территорий, были использованы на приобретение тротуарной плитки, складированной на момент проведения контрольного мероприятия</w:t>
      </w:r>
      <w:r w:rsidR="002527C0" w:rsidRPr="000F4643">
        <w:rPr>
          <w:rFonts w:ascii="Times New Roman" w:hAnsi="Times New Roman"/>
          <w:sz w:val="28"/>
          <w:szCs w:val="28"/>
        </w:rPr>
        <w:t xml:space="preserve"> (июнь 2018 года)</w:t>
      </w:r>
      <w:r w:rsidRPr="000F4643">
        <w:rPr>
          <w:rFonts w:ascii="Times New Roman" w:hAnsi="Times New Roman"/>
          <w:sz w:val="28"/>
          <w:szCs w:val="28"/>
        </w:rPr>
        <w:t>, что не увеличило долю благоустроенных дворовых территорий от общего количества дворовых территорий, подлежащих благоустройству в раках Муниципальной программы (</w:t>
      </w:r>
      <w:r w:rsidR="008A03A6">
        <w:rPr>
          <w:rFonts w:ascii="Times New Roman" w:hAnsi="Times New Roman"/>
          <w:sz w:val="28"/>
          <w:szCs w:val="28"/>
        </w:rPr>
        <w:t xml:space="preserve">один из </w:t>
      </w:r>
      <w:r w:rsidRPr="000F4643">
        <w:rPr>
          <w:rFonts w:ascii="Times New Roman" w:hAnsi="Times New Roman"/>
          <w:sz w:val="28"/>
          <w:szCs w:val="28"/>
        </w:rPr>
        <w:t>целев</w:t>
      </w:r>
      <w:r w:rsidR="008A03A6">
        <w:rPr>
          <w:rFonts w:ascii="Times New Roman" w:hAnsi="Times New Roman"/>
          <w:sz w:val="28"/>
          <w:szCs w:val="28"/>
        </w:rPr>
        <w:t>ых</w:t>
      </w:r>
      <w:r w:rsidRPr="000F4643">
        <w:rPr>
          <w:rFonts w:ascii="Times New Roman" w:hAnsi="Times New Roman"/>
          <w:sz w:val="28"/>
          <w:szCs w:val="28"/>
        </w:rPr>
        <w:t xml:space="preserve"> индикатор</w:t>
      </w:r>
      <w:r w:rsidR="008A03A6">
        <w:rPr>
          <w:rFonts w:ascii="Times New Roman" w:hAnsi="Times New Roman"/>
          <w:sz w:val="28"/>
          <w:szCs w:val="28"/>
        </w:rPr>
        <w:t>ов</w:t>
      </w:r>
      <w:r w:rsidRPr="000F4643">
        <w:rPr>
          <w:rFonts w:ascii="Times New Roman" w:hAnsi="Times New Roman"/>
          <w:sz w:val="28"/>
          <w:szCs w:val="28"/>
        </w:rPr>
        <w:t xml:space="preserve"> Муниципальной программы)</w:t>
      </w:r>
      <w:r w:rsidR="000F4643">
        <w:rPr>
          <w:rFonts w:ascii="Times New Roman" w:hAnsi="Times New Roman"/>
          <w:sz w:val="28"/>
          <w:szCs w:val="28"/>
        </w:rPr>
        <w:t>.</w:t>
      </w:r>
      <w:proofErr w:type="gramEnd"/>
    </w:p>
    <w:p w:rsidR="00530B9F" w:rsidRDefault="00530B9F" w:rsidP="006A6779">
      <w:pPr>
        <w:pStyle w:val="aa"/>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sidRPr="00C21252">
        <w:rPr>
          <w:rFonts w:ascii="Times New Roman" w:eastAsia="Times New Roman" w:hAnsi="Times New Roman"/>
          <w:sz w:val="28"/>
          <w:szCs w:val="28"/>
          <w:lang w:eastAsia="ru-RU"/>
        </w:rPr>
        <w:lastRenderedPageBreak/>
        <w:t>В результате приобретения тротуарной плитки,</w:t>
      </w:r>
      <w:r w:rsidR="002527C0">
        <w:rPr>
          <w:rFonts w:ascii="Times New Roman" w:eastAsia="Times New Roman" w:hAnsi="Times New Roman"/>
          <w:sz w:val="28"/>
          <w:szCs w:val="28"/>
          <w:lang w:eastAsia="ru-RU"/>
        </w:rPr>
        <w:t xml:space="preserve"> не использованной (на момент проведения контрольного мероприятия) </w:t>
      </w:r>
      <w:proofErr w:type="gramStart"/>
      <w:r w:rsidR="002527C0">
        <w:rPr>
          <w:rFonts w:ascii="Times New Roman" w:eastAsia="Times New Roman" w:hAnsi="Times New Roman"/>
          <w:sz w:val="28"/>
          <w:szCs w:val="28"/>
          <w:lang w:eastAsia="ru-RU"/>
        </w:rPr>
        <w:t>для</w:t>
      </w:r>
      <w:proofErr w:type="gramEnd"/>
      <w:r w:rsidR="002527C0">
        <w:rPr>
          <w:rFonts w:ascii="Times New Roman" w:eastAsia="Times New Roman" w:hAnsi="Times New Roman"/>
          <w:sz w:val="28"/>
          <w:szCs w:val="28"/>
          <w:lang w:eastAsia="ru-RU"/>
        </w:rPr>
        <w:t xml:space="preserve"> </w:t>
      </w:r>
      <w:proofErr w:type="gramStart"/>
      <w:r w:rsidR="002527C0">
        <w:rPr>
          <w:rFonts w:ascii="Times New Roman" w:eastAsia="Times New Roman" w:hAnsi="Times New Roman"/>
          <w:sz w:val="28"/>
          <w:szCs w:val="28"/>
          <w:lang w:eastAsia="ru-RU"/>
        </w:rPr>
        <w:t>благоустройство</w:t>
      </w:r>
      <w:proofErr w:type="gramEnd"/>
      <w:r w:rsidR="002527C0">
        <w:rPr>
          <w:rFonts w:ascii="Times New Roman" w:eastAsia="Times New Roman" w:hAnsi="Times New Roman"/>
          <w:sz w:val="28"/>
          <w:szCs w:val="28"/>
          <w:lang w:eastAsia="ru-RU"/>
        </w:rPr>
        <w:t xml:space="preserve"> дворовых территорий,</w:t>
      </w:r>
      <w:r w:rsidRPr="00C21252">
        <w:rPr>
          <w:rFonts w:ascii="Times New Roman" w:eastAsia="Times New Roman" w:hAnsi="Times New Roman"/>
          <w:sz w:val="28"/>
          <w:szCs w:val="28"/>
          <w:lang w:eastAsia="ru-RU"/>
        </w:rPr>
        <w:t xml:space="preserve"> </w:t>
      </w:r>
      <w:r w:rsidR="008A03A6">
        <w:rPr>
          <w:rFonts w:ascii="Times New Roman" w:eastAsia="Times New Roman" w:hAnsi="Times New Roman"/>
          <w:sz w:val="28"/>
          <w:szCs w:val="28"/>
          <w:lang w:eastAsia="ru-RU"/>
        </w:rPr>
        <w:t>одна из задач</w:t>
      </w:r>
      <w:r w:rsidRPr="00C21252">
        <w:rPr>
          <w:rFonts w:ascii="Times New Roman" w:eastAsia="Times New Roman" w:hAnsi="Times New Roman"/>
          <w:sz w:val="28"/>
          <w:szCs w:val="28"/>
          <w:lang w:eastAsia="ru-RU"/>
        </w:rPr>
        <w:t xml:space="preserve"> Муниципальной программы - </w:t>
      </w:r>
      <w:r>
        <w:rPr>
          <w:rFonts w:ascii="Times New Roman" w:eastAsia="Times New Roman" w:hAnsi="Times New Roman"/>
          <w:sz w:val="28"/>
          <w:szCs w:val="28"/>
          <w:lang w:eastAsia="ru-RU"/>
        </w:rPr>
        <w:t xml:space="preserve">повышение уровня </w:t>
      </w:r>
      <w:r w:rsidRPr="00C21252">
        <w:rPr>
          <w:rFonts w:ascii="Times New Roman" w:hAnsi="Times New Roman"/>
          <w:sz w:val="28"/>
          <w:szCs w:val="28"/>
        </w:rPr>
        <w:t>благоустройств</w:t>
      </w:r>
      <w:r>
        <w:rPr>
          <w:rFonts w:ascii="Times New Roman" w:hAnsi="Times New Roman"/>
          <w:sz w:val="28"/>
          <w:szCs w:val="28"/>
        </w:rPr>
        <w:t>а</w:t>
      </w:r>
      <w:r w:rsidRPr="00C21252">
        <w:rPr>
          <w:rFonts w:ascii="Times New Roman" w:hAnsi="Times New Roman"/>
          <w:sz w:val="28"/>
          <w:szCs w:val="28"/>
        </w:rPr>
        <w:t xml:space="preserve"> дворовых территорий,</w:t>
      </w:r>
      <w:r w:rsidRPr="00C21252">
        <w:rPr>
          <w:rFonts w:ascii="Times New Roman" w:eastAsia="Times New Roman" w:hAnsi="Times New Roman"/>
          <w:sz w:val="28"/>
          <w:szCs w:val="28"/>
          <w:lang w:eastAsia="ru-RU"/>
        </w:rPr>
        <w:t xml:space="preserve"> не </w:t>
      </w:r>
      <w:r>
        <w:rPr>
          <w:rFonts w:ascii="Times New Roman" w:eastAsia="Times New Roman" w:hAnsi="Times New Roman"/>
          <w:sz w:val="28"/>
          <w:szCs w:val="28"/>
          <w:lang w:eastAsia="ru-RU"/>
        </w:rPr>
        <w:t>выполнена</w:t>
      </w:r>
      <w:r w:rsidRPr="00C21252">
        <w:rPr>
          <w:rFonts w:ascii="Times New Roman" w:eastAsia="Times New Roman" w:hAnsi="Times New Roman"/>
          <w:sz w:val="28"/>
          <w:szCs w:val="28"/>
          <w:lang w:eastAsia="ru-RU"/>
        </w:rPr>
        <w:t xml:space="preserve">, закупка плитки осуществлена на момент проведения контрольного мероприятия безрезультативно, а средства в сумме </w:t>
      </w:r>
      <w:r w:rsidRPr="00C21252">
        <w:rPr>
          <w:rFonts w:ascii="Times New Roman" w:hAnsi="Times New Roman"/>
          <w:bCs/>
          <w:sz w:val="28"/>
          <w:szCs w:val="28"/>
        </w:rPr>
        <w:t xml:space="preserve">2 157,63 тыс. руб. </w:t>
      </w:r>
      <w:r w:rsidRPr="00C21252">
        <w:rPr>
          <w:rFonts w:ascii="Times New Roman" w:eastAsia="Times New Roman" w:hAnsi="Times New Roman"/>
          <w:sz w:val="28"/>
          <w:szCs w:val="28"/>
          <w:lang w:eastAsia="ru-RU"/>
        </w:rPr>
        <w:t>использованы неэффективно.</w:t>
      </w:r>
    </w:p>
    <w:p w:rsidR="006A6779" w:rsidRDefault="006A6779" w:rsidP="006A6779">
      <w:pPr>
        <w:pStyle w:val="aa"/>
        <w:numPr>
          <w:ilvl w:val="0"/>
          <w:numId w:val="6"/>
        </w:numPr>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Ц</w:t>
      </w:r>
      <w:r w:rsidR="00530B9F" w:rsidRPr="006A6779">
        <w:rPr>
          <w:rFonts w:ascii="Times New Roman" w:hAnsi="Times New Roman"/>
          <w:sz w:val="28"/>
          <w:szCs w:val="28"/>
        </w:rPr>
        <w:t>елев</w:t>
      </w:r>
      <w:r>
        <w:rPr>
          <w:rFonts w:ascii="Times New Roman" w:hAnsi="Times New Roman"/>
          <w:sz w:val="28"/>
          <w:szCs w:val="28"/>
        </w:rPr>
        <w:t>ой</w:t>
      </w:r>
      <w:r w:rsidR="00530B9F" w:rsidRPr="006A6779">
        <w:rPr>
          <w:rFonts w:ascii="Times New Roman" w:hAnsi="Times New Roman"/>
          <w:sz w:val="28"/>
          <w:szCs w:val="28"/>
        </w:rPr>
        <w:t xml:space="preserve"> индикатор Муниципальной программы - доля благоустроенных дворовых территорий от общего количества дворовых территорий, подлежащих благоустройству в раках Муниципальной программы, составил 51% (100% – 49% (затраты, не повлекшие за собой благоустройство территории)).</w:t>
      </w:r>
      <w:r w:rsidR="00530B9F" w:rsidRPr="006A6779">
        <w:rPr>
          <w:rFonts w:ascii="Times New Roman" w:eastAsia="Times New Roman" w:hAnsi="Times New Roman"/>
          <w:color w:val="333333"/>
          <w:sz w:val="28"/>
          <w:szCs w:val="28"/>
          <w:lang w:eastAsia="ru-RU"/>
        </w:rPr>
        <w:t xml:space="preserve"> Таким образом, </w:t>
      </w:r>
      <w:r w:rsidR="00530B9F" w:rsidRPr="006A6779">
        <w:rPr>
          <w:rFonts w:ascii="Times New Roman" w:hAnsi="Times New Roman"/>
          <w:sz w:val="28"/>
          <w:szCs w:val="28"/>
        </w:rPr>
        <w:t xml:space="preserve">реализация Муниципальной программы </w:t>
      </w:r>
      <w:r w:rsidR="00530B9F" w:rsidRPr="006A6779">
        <w:rPr>
          <w:rFonts w:ascii="Times New Roman" w:hAnsi="Times New Roman"/>
          <w:sz w:val="28"/>
          <w:szCs w:val="28"/>
          <w:u w:val="single"/>
        </w:rPr>
        <w:t>в части благоустройства дворовых территорий</w:t>
      </w:r>
      <w:r w:rsidR="00530B9F" w:rsidRPr="006A6779">
        <w:rPr>
          <w:rFonts w:ascii="Times New Roman" w:hAnsi="Times New Roman"/>
          <w:sz w:val="28"/>
          <w:szCs w:val="28"/>
        </w:rPr>
        <w:t xml:space="preserve"> до конца 2017 года </w:t>
      </w:r>
      <w:r w:rsidR="002527C0" w:rsidRPr="006A6779">
        <w:rPr>
          <w:rFonts w:ascii="Times New Roman" w:hAnsi="Times New Roman"/>
          <w:sz w:val="28"/>
          <w:szCs w:val="28"/>
        </w:rPr>
        <w:t xml:space="preserve">по объективным причинам (в результате срыва сроков реализации работ по ремонту дворовых проездов и автопарковки по вине недобросовестного подрядчика) </w:t>
      </w:r>
      <w:r w:rsidR="00530B9F" w:rsidRPr="006A6779">
        <w:rPr>
          <w:rFonts w:ascii="Times New Roman" w:hAnsi="Times New Roman"/>
          <w:sz w:val="28"/>
          <w:szCs w:val="28"/>
        </w:rPr>
        <w:t>фактически не завершена.</w:t>
      </w:r>
      <w:r w:rsidR="002527C0" w:rsidRPr="006A6779">
        <w:rPr>
          <w:rFonts w:ascii="Times New Roman" w:hAnsi="Times New Roman"/>
          <w:sz w:val="28"/>
          <w:szCs w:val="28"/>
        </w:rPr>
        <w:t xml:space="preserve"> </w:t>
      </w:r>
    </w:p>
    <w:p w:rsidR="00C237F9" w:rsidRPr="006A6779" w:rsidRDefault="006A6779" w:rsidP="006A6779">
      <w:pPr>
        <w:pStyle w:val="aa"/>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C237F9" w:rsidRPr="006A6779">
        <w:rPr>
          <w:rFonts w:ascii="Times New Roman" w:eastAsia="Times New Roman" w:hAnsi="Times New Roman"/>
          <w:sz w:val="28"/>
          <w:szCs w:val="28"/>
          <w:lang w:eastAsia="ru-RU"/>
        </w:rPr>
        <w:t>В соответствии с пунктом 8.2.</w:t>
      </w:r>
      <w:r w:rsidR="00C237F9" w:rsidRPr="006A6779">
        <w:rPr>
          <w:rFonts w:ascii="Times New Roman" w:hAnsi="Times New Roman"/>
          <w:sz w:val="28"/>
          <w:szCs w:val="28"/>
        </w:rPr>
        <w:t xml:space="preserve"> Порядка принятия решений о разработке, формировании, реализации и оценке эффективности муниципальных программ, ответственность за реализацию Муниципальной программы, и обеспечение достижения значений количественных и качественных показателей эффективности программы несет разработчик Муниципальной программы – Администрация Сортавальского городского поселения.</w:t>
      </w:r>
    </w:p>
    <w:p w:rsidR="00530B9F" w:rsidRPr="00AA3BA1" w:rsidRDefault="00530B9F" w:rsidP="006A6779">
      <w:pPr>
        <w:pStyle w:val="aa"/>
        <w:numPr>
          <w:ilvl w:val="0"/>
          <w:numId w:val="6"/>
        </w:numPr>
        <w:tabs>
          <w:tab w:val="left" w:pos="2676"/>
        </w:tabs>
        <w:spacing w:after="0" w:line="240" w:lineRule="auto"/>
        <w:ind w:left="0"/>
        <w:jc w:val="both"/>
        <w:rPr>
          <w:rFonts w:ascii="Times New Roman" w:hAnsi="Times New Roman"/>
          <w:sz w:val="28"/>
          <w:szCs w:val="28"/>
        </w:rPr>
      </w:pPr>
      <w:r w:rsidRPr="00AA3BA1">
        <w:rPr>
          <w:rFonts w:ascii="Times New Roman" w:hAnsi="Times New Roman"/>
          <w:sz w:val="28"/>
          <w:szCs w:val="28"/>
        </w:rPr>
        <w:t>В нарушение пункта 4.1. Порядка предоставления субсидии, порядок и сроки проверки соблюдения условий, целей предоставления субсидий их получателями, нормативными правовыми актами муниципального образования установлены</w:t>
      </w:r>
      <w:r w:rsidR="000D26FC">
        <w:rPr>
          <w:rFonts w:ascii="Times New Roman" w:hAnsi="Times New Roman"/>
          <w:sz w:val="28"/>
          <w:szCs w:val="28"/>
        </w:rPr>
        <w:t xml:space="preserve"> не были</w:t>
      </w:r>
      <w:r w:rsidRPr="00AA3BA1">
        <w:rPr>
          <w:rFonts w:ascii="Times New Roman" w:hAnsi="Times New Roman"/>
          <w:sz w:val="28"/>
          <w:szCs w:val="28"/>
        </w:rPr>
        <w:t>.</w:t>
      </w:r>
    </w:p>
    <w:p w:rsidR="00530B9F" w:rsidRPr="00B62C4E" w:rsidRDefault="00530B9F" w:rsidP="006A6779">
      <w:pPr>
        <w:pStyle w:val="aa"/>
        <w:numPr>
          <w:ilvl w:val="0"/>
          <w:numId w:val="6"/>
        </w:numPr>
        <w:autoSpaceDE w:val="0"/>
        <w:autoSpaceDN w:val="0"/>
        <w:adjustRightInd w:val="0"/>
        <w:spacing w:after="0" w:line="240" w:lineRule="auto"/>
        <w:ind w:left="0"/>
        <w:jc w:val="both"/>
        <w:rPr>
          <w:rFonts w:ascii="Times New Roman" w:eastAsiaTheme="minorHAnsi" w:hAnsi="Times New Roman"/>
          <w:sz w:val="28"/>
          <w:szCs w:val="28"/>
          <w:u w:val="single"/>
        </w:rPr>
      </w:pPr>
      <w:r>
        <w:rPr>
          <w:rFonts w:ascii="Times New Roman" w:hAnsi="Times New Roman"/>
          <w:sz w:val="28"/>
          <w:szCs w:val="28"/>
        </w:rPr>
        <w:t>Ненадлежащий контроль</w:t>
      </w:r>
      <w:r w:rsidRPr="00AA3BA1">
        <w:rPr>
          <w:rFonts w:ascii="Times New Roman" w:hAnsi="Times New Roman"/>
          <w:sz w:val="28"/>
          <w:szCs w:val="28"/>
        </w:rPr>
        <w:t xml:space="preserve"> </w:t>
      </w:r>
      <w:proofErr w:type="gramStart"/>
      <w:r w:rsidRPr="00AA3BA1">
        <w:rPr>
          <w:rFonts w:ascii="Times New Roman" w:hAnsi="Times New Roman"/>
          <w:sz w:val="28"/>
          <w:szCs w:val="28"/>
        </w:rPr>
        <w:t xml:space="preserve">со стороны Администрации Сортавальского поселения </w:t>
      </w:r>
      <w:r w:rsidRPr="00AA3BA1">
        <w:rPr>
          <w:rFonts w:ascii="Times New Roman" w:hAnsi="Times New Roman"/>
          <w:bCs/>
          <w:sz w:val="28"/>
          <w:szCs w:val="28"/>
          <w:lang w:eastAsia="ru-RU"/>
        </w:rPr>
        <w:t>за соблюдением условий соглашений о</w:t>
      </w:r>
      <w:r w:rsidRPr="00AA3BA1">
        <w:rPr>
          <w:rFonts w:ascii="Times New Roman" w:hAnsi="Times New Roman"/>
          <w:sz w:val="28"/>
          <w:szCs w:val="28"/>
        </w:rPr>
        <w:t xml:space="preserve"> предоставления субсидии</w:t>
      </w:r>
      <w:r>
        <w:rPr>
          <w:rFonts w:ascii="Times New Roman" w:hAnsi="Times New Roman"/>
          <w:sz w:val="28"/>
          <w:szCs w:val="28"/>
        </w:rPr>
        <w:t xml:space="preserve"> </w:t>
      </w:r>
      <w:r w:rsidRPr="00B354A8">
        <w:rPr>
          <w:rFonts w:ascii="Times New Roman" w:hAnsi="Times New Roman"/>
          <w:sz w:val="28"/>
          <w:szCs w:val="28"/>
        </w:rPr>
        <w:t>в связи с проведением</w:t>
      </w:r>
      <w:proofErr w:type="gramEnd"/>
      <w:r w:rsidRPr="00B354A8">
        <w:rPr>
          <w:rFonts w:ascii="Times New Roman" w:hAnsi="Times New Roman"/>
          <w:sz w:val="28"/>
          <w:szCs w:val="28"/>
        </w:rPr>
        <w:t xml:space="preserve"> работ по благоустройству дворовых территорий в рамках реализации </w:t>
      </w:r>
      <w:r>
        <w:rPr>
          <w:rFonts w:ascii="Times New Roman" w:hAnsi="Times New Roman"/>
          <w:sz w:val="28"/>
          <w:szCs w:val="28"/>
        </w:rPr>
        <w:t xml:space="preserve">Муниципальной программы, </w:t>
      </w:r>
      <w:r w:rsidRPr="00B62C4E">
        <w:rPr>
          <w:rFonts w:ascii="Times New Roman" w:hAnsi="Times New Roman"/>
          <w:sz w:val="28"/>
          <w:szCs w:val="28"/>
          <w:u w:val="single"/>
        </w:rPr>
        <w:t>повлекший нарушения обязательств по приемке выполненных работ, услуг и товаров</w:t>
      </w:r>
      <w:r w:rsidRPr="00B62C4E">
        <w:rPr>
          <w:rFonts w:ascii="Times New Roman" w:eastAsia="Times New Roman" w:hAnsi="Times New Roman"/>
          <w:color w:val="000000"/>
          <w:sz w:val="28"/>
          <w:szCs w:val="28"/>
          <w:u w:val="single"/>
          <w:lang w:eastAsia="ru-RU"/>
        </w:rPr>
        <w:t xml:space="preserve"> получателями субсидии</w:t>
      </w:r>
      <w:r w:rsidRPr="00B62C4E">
        <w:rPr>
          <w:rFonts w:ascii="Times New Roman" w:hAnsi="Times New Roman"/>
          <w:sz w:val="28"/>
          <w:szCs w:val="28"/>
          <w:u w:val="single"/>
        </w:rPr>
        <w:t>.</w:t>
      </w:r>
    </w:p>
    <w:p w:rsidR="000F4643" w:rsidRDefault="00636D56" w:rsidP="006A6779">
      <w:pPr>
        <w:pStyle w:val="aa"/>
        <w:numPr>
          <w:ilvl w:val="0"/>
          <w:numId w:val="6"/>
        </w:numPr>
        <w:tabs>
          <w:tab w:val="left" w:pos="2676"/>
        </w:tabs>
        <w:spacing w:after="0" w:line="240" w:lineRule="auto"/>
        <w:ind w:left="0"/>
        <w:jc w:val="both"/>
        <w:rPr>
          <w:rFonts w:ascii="Times New Roman" w:hAnsi="Times New Roman"/>
          <w:sz w:val="28"/>
          <w:szCs w:val="28"/>
        </w:rPr>
      </w:pPr>
      <w:r w:rsidRPr="000F4643">
        <w:rPr>
          <w:rFonts w:ascii="Times New Roman" w:eastAsia="Times New Roman" w:hAnsi="Times New Roman"/>
          <w:sz w:val="28"/>
          <w:szCs w:val="28"/>
          <w:lang w:eastAsia="ru-RU"/>
        </w:rPr>
        <w:t xml:space="preserve">Нарушение условий соглашений </w:t>
      </w:r>
      <w:r w:rsidR="000F4643">
        <w:rPr>
          <w:rFonts w:ascii="Times New Roman" w:eastAsia="Times New Roman" w:hAnsi="Times New Roman"/>
          <w:sz w:val="28"/>
          <w:szCs w:val="28"/>
          <w:lang w:eastAsia="ru-RU"/>
        </w:rPr>
        <w:t xml:space="preserve">(пункт </w:t>
      </w:r>
      <w:r w:rsidR="000F4643" w:rsidRPr="004D3D8B">
        <w:rPr>
          <w:rFonts w:ascii="Times New Roman" w:hAnsi="Times New Roman"/>
          <w:sz w:val="28"/>
          <w:szCs w:val="28"/>
        </w:rPr>
        <w:t>2.1.3</w:t>
      </w:r>
      <w:r w:rsidR="000F4643">
        <w:rPr>
          <w:rFonts w:ascii="Times New Roman" w:hAnsi="Times New Roman"/>
          <w:sz w:val="28"/>
          <w:szCs w:val="28"/>
        </w:rPr>
        <w:t>)</w:t>
      </w:r>
      <w:r w:rsidR="000F4643" w:rsidRPr="004D3D8B">
        <w:rPr>
          <w:rFonts w:ascii="Times New Roman" w:hAnsi="Times New Roman"/>
          <w:sz w:val="28"/>
          <w:szCs w:val="28"/>
        </w:rPr>
        <w:t xml:space="preserve"> </w:t>
      </w:r>
      <w:r w:rsidRPr="000F4643">
        <w:rPr>
          <w:rFonts w:ascii="Times New Roman" w:eastAsia="Times New Roman" w:hAnsi="Times New Roman"/>
          <w:sz w:val="28"/>
          <w:szCs w:val="28"/>
          <w:lang w:eastAsia="ru-RU"/>
        </w:rPr>
        <w:t xml:space="preserve">о представлении </w:t>
      </w:r>
      <w:r w:rsidRPr="000F4643">
        <w:rPr>
          <w:rFonts w:ascii="Times New Roman" w:hAnsi="Times New Roman"/>
          <w:sz w:val="28"/>
          <w:szCs w:val="28"/>
        </w:rPr>
        <w:t xml:space="preserve">субсидии на возмещение затрат по благоустройству дворовых территорий многоквартирных домов </w:t>
      </w:r>
      <w:r w:rsidRPr="000F4643">
        <w:rPr>
          <w:rFonts w:ascii="Times New Roman" w:eastAsia="Times New Roman" w:hAnsi="Times New Roman"/>
          <w:sz w:val="28"/>
          <w:szCs w:val="28"/>
          <w:lang w:eastAsia="ru-RU"/>
        </w:rPr>
        <w:t>получателями субсидий:</w:t>
      </w:r>
      <w:r w:rsidRPr="000F4643">
        <w:rPr>
          <w:rFonts w:ascii="Times New Roman" w:hAnsi="Times New Roman"/>
          <w:sz w:val="28"/>
          <w:szCs w:val="28"/>
        </w:rPr>
        <w:t xml:space="preserve"> ТСЖ «</w:t>
      </w:r>
      <w:proofErr w:type="gramStart"/>
      <w:r w:rsidRPr="000F4643">
        <w:rPr>
          <w:rFonts w:ascii="Times New Roman" w:hAnsi="Times New Roman"/>
          <w:sz w:val="28"/>
          <w:szCs w:val="28"/>
        </w:rPr>
        <w:t>Новый</w:t>
      </w:r>
      <w:proofErr w:type="gramEnd"/>
      <w:r w:rsidRPr="000F4643">
        <w:rPr>
          <w:rFonts w:ascii="Times New Roman" w:hAnsi="Times New Roman"/>
          <w:sz w:val="28"/>
          <w:szCs w:val="28"/>
        </w:rPr>
        <w:t>,17», ТСЖ Дружба народов,19, ООО «</w:t>
      </w:r>
      <w:proofErr w:type="spellStart"/>
      <w:r w:rsidRPr="000F4643">
        <w:rPr>
          <w:rFonts w:ascii="Times New Roman" w:hAnsi="Times New Roman"/>
          <w:sz w:val="28"/>
          <w:szCs w:val="28"/>
        </w:rPr>
        <w:t>СоюзРемСтрой</w:t>
      </w:r>
      <w:proofErr w:type="spellEnd"/>
      <w:r w:rsidRPr="000F4643">
        <w:rPr>
          <w:rFonts w:ascii="Times New Roman" w:hAnsi="Times New Roman"/>
          <w:sz w:val="28"/>
          <w:szCs w:val="28"/>
        </w:rPr>
        <w:t>»</w:t>
      </w:r>
      <w:r w:rsidR="008A03A6">
        <w:rPr>
          <w:rFonts w:ascii="Times New Roman" w:hAnsi="Times New Roman"/>
          <w:sz w:val="28"/>
          <w:szCs w:val="28"/>
        </w:rPr>
        <w:t>,</w:t>
      </w:r>
      <w:r w:rsidRPr="000F4643">
        <w:rPr>
          <w:rFonts w:ascii="Times New Roman" w:hAnsi="Times New Roman"/>
          <w:sz w:val="28"/>
          <w:szCs w:val="28"/>
        </w:rPr>
        <w:t xml:space="preserve"> </w:t>
      </w:r>
      <w:r w:rsidR="008A03A6">
        <w:rPr>
          <w:rFonts w:ascii="Times New Roman" w:hAnsi="Times New Roman"/>
          <w:sz w:val="28"/>
          <w:szCs w:val="28"/>
        </w:rPr>
        <w:t>выразивше</w:t>
      </w:r>
      <w:r w:rsidR="000F4643" w:rsidRPr="004D3D8B">
        <w:rPr>
          <w:rFonts w:ascii="Times New Roman" w:hAnsi="Times New Roman"/>
          <w:sz w:val="28"/>
          <w:szCs w:val="28"/>
        </w:rPr>
        <w:t>еся в нарушении обязательств по приемке выполненных работ, услуг и товаров</w:t>
      </w:r>
      <w:r w:rsidR="000F4643">
        <w:rPr>
          <w:rFonts w:ascii="Times New Roman" w:hAnsi="Times New Roman"/>
          <w:sz w:val="28"/>
          <w:szCs w:val="28"/>
        </w:rPr>
        <w:t>.</w:t>
      </w:r>
    </w:p>
    <w:p w:rsidR="000F4643" w:rsidRDefault="000F4643" w:rsidP="006A6779">
      <w:pPr>
        <w:pStyle w:val="aa"/>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0F4643">
        <w:rPr>
          <w:rFonts w:ascii="Times New Roman" w:eastAsia="Times New Roman" w:hAnsi="Times New Roman"/>
          <w:sz w:val="28"/>
          <w:szCs w:val="28"/>
          <w:lang w:eastAsia="ru-RU"/>
        </w:rPr>
        <w:t xml:space="preserve">унктом 2.1.6. </w:t>
      </w:r>
      <w:r w:rsidR="00DB5F01">
        <w:rPr>
          <w:rFonts w:ascii="Times New Roman" w:eastAsia="Times New Roman" w:hAnsi="Times New Roman"/>
          <w:sz w:val="28"/>
          <w:szCs w:val="28"/>
          <w:lang w:eastAsia="ru-RU"/>
        </w:rPr>
        <w:t>с</w:t>
      </w:r>
      <w:r w:rsidRPr="000F4643">
        <w:rPr>
          <w:rFonts w:ascii="Times New Roman" w:eastAsia="Times New Roman" w:hAnsi="Times New Roman"/>
          <w:sz w:val="28"/>
          <w:szCs w:val="28"/>
          <w:lang w:eastAsia="ru-RU"/>
        </w:rPr>
        <w:t xml:space="preserve">оглашений о предоставлении субсидии, получатели субсидии обязывались, использовать средства субсидии </w:t>
      </w:r>
      <w:r w:rsidRPr="000F4643">
        <w:rPr>
          <w:rFonts w:ascii="Times New Roman" w:eastAsia="Times New Roman" w:hAnsi="Times New Roman"/>
          <w:sz w:val="28"/>
          <w:szCs w:val="28"/>
          <w:u w:val="single"/>
          <w:lang w:eastAsia="ru-RU"/>
        </w:rPr>
        <w:t>исключительно на проведение работ по благоустройству дворовой территори</w:t>
      </w:r>
      <w:r w:rsidRPr="000F4643">
        <w:rPr>
          <w:rFonts w:ascii="Times New Roman" w:eastAsia="Times New Roman" w:hAnsi="Times New Roman"/>
          <w:sz w:val="28"/>
          <w:szCs w:val="28"/>
          <w:lang w:eastAsia="ru-RU"/>
        </w:rPr>
        <w:t>и.</w:t>
      </w:r>
      <w:r w:rsidR="007748AB">
        <w:rPr>
          <w:rFonts w:ascii="Times New Roman" w:eastAsia="Times New Roman" w:hAnsi="Times New Roman"/>
          <w:sz w:val="28"/>
          <w:szCs w:val="28"/>
          <w:lang w:eastAsia="ru-RU"/>
        </w:rPr>
        <w:t xml:space="preserve"> На момент проведения контрольного мероприятия, приобретенная за счет средств субсидии тротуарная плитка в целях благоустройства дворовых территорий не использована.</w:t>
      </w:r>
    </w:p>
    <w:p w:rsidR="00955FCC" w:rsidRPr="000F4643" w:rsidRDefault="00955FCC" w:rsidP="006A6779">
      <w:pPr>
        <w:pStyle w:val="aa"/>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 </w:t>
      </w:r>
      <w:r>
        <w:rPr>
          <w:rFonts w:ascii="Times New Roman" w:eastAsia="Times New Roman" w:hAnsi="Times New Roman"/>
          <w:sz w:val="28"/>
          <w:szCs w:val="28"/>
          <w:lang w:eastAsia="ru-RU"/>
        </w:rPr>
        <w:t>П</w:t>
      </w:r>
      <w:r w:rsidRPr="000F4643">
        <w:rPr>
          <w:rFonts w:ascii="Times New Roman" w:eastAsia="Times New Roman" w:hAnsi="Times New Roman"/>
          <w:sz w:val="28"/>
          <w:szCs w:val="28"/>
          <w:lang w:eastAsia="ru-RU"/>
        </w:rPr>
        <w:t>олучателями субсидий:</w:t>
      </w:r>
      <w:r w:rsidRPr="000F4643">
        <w:rPr>
          <w:rFonts w:ascii="Times New Roman" w:hAnsi="Times New Roman"/>
          <w:sz w:val="28"/>
          <w:szCs w:val="28"/>
        </w:rPr>
        <w:t xml:space="preserve"> </w:t>
      </w:r>
      <w:r w:rsidRPr="00B866E3">
        <w:rPr>
          <w:rFonts w:ascii="Times New Roman" w:hAnsi="Times New Roman"/>
          <w:sz w:val="28"/>
          <w:szCs w:val="28"/>
        </w:rPr>
        <w:t>ТСЖ «</w:t>
      </w:r>
      <w:proofErr w:type="gramStart"/>
      <w:r w:rsidRPr="00B866E3">
        <w:rPr>
          <w:rFonts w:ascii="Times New Roman" w:hAnsi="Times New Roman"/>
          <w:sz w:val="28"/>
          <w:szCs w:val="28"/>
        </w:rPr>
        <w:t>Новый</w:t>
      </w:r>
      <w:proofErr w:type="gramEnd"/>
      <w:r w:rsidRPr="00B866E3">
        <w:rPr>
          <w:rFonts w:ascii="Times New Roman" w:hAnsi="Times New Roman"/>
          <w:sz w:val="28"/>
          <w:szCs w:val="28"/>
        </w:rPr>
        <w:t>,17», ООО «</w:t>
      </w:r>
      <w:proofErr w:type="spellStart"/>
      <w:r w:rsidRPr="00B866E3">
        <w:rPr>
          <w:rFonts w:ascii="Times New Roman" w:hAnsi="Times New Roman"/>
          <w:sz w:val="28"/>
          <w:szCs w:val="28"/>
        </w:rPr>
        <w:t>СоюзРемСтрой</w:t>
      </w:r>
      <w:proofErr w:type="spellEnd"/>
      <w:r w:rsidRPr="00B866E3">
        <w:rPr>
          <w:rFonts w:ascii="Times New Roman" w:hAnsi="Times New Roman"/>
          <w:sz w:val="28"/>
          <w:szCs w:val="28"/>
        </w:rPr>
        <w:t>»</w:t>
      </w:r>
      <w:r w:rsidR="00B866E3" w:rsidRPr="00B866E3">
        <w:rPr>
          <w:rFonts w:ascii="Times New Roman" w:hAnsi="Times New Roman"/>
          <w:sz w:val="28"/>
          <w:szCs w:val="28"/>
        </w:rPr>
        <w:t xml:space="preserve"> </w:t>
      </w:r>
      <w:r w:rsidRPr="004D3D8B">
        <w:rPr>
          <w:rFonts w:ascii="Times New Roman" w:hAnsi="Times New Roman"/>
          <w:sz w:val="28"/>
          <w:szCs w:val="28"/>
        </w:rPr>
        <w:t xml:space="preserve">не представлено документального подтверждения </w:t>
      </w:r>
      <w:r>
        <w:rPr>
          <w:rFonts w:ascii="Times New Roman" w:hAnsi="Times New Roman"/>
          <w:sz w:val="28"/>
          <w:szCs w:val="28"/>
        </w:rPr>
        <w:t xml:space="preserve">бухгалтерского </w:t>
      </w:r>
      <w:r w:rsidRPr="004D3D8B">
        <w:rPr>
          <w:rFonts w:ascii="Times New Roman" w:hAnsi="Times New Roman"/>
          <w:sz w:val="28"/>
          <w:szCs w:val="28"/>
        </w:rPr>
        <w:t>учета объектов благоустройства, возникших в результате выполнения мероприятий по благоустройству придомовой территор</w:t>
      </w:r>
      <w:r w:rsidR="00882550">
        <w:rPr>
          <w:rFonts w:ascii="Times New Roman" w:hAnsi="Times New Roman"/>
          <w:sz w:val="28"/>
          <w:szCs w:val="28"/>
        </w:rPr>
        <w:t>ии.</w:t>
      </w:r>
    </w:p>
    <w:p w:rsidR="00636D56" w:rsidRPr="00AA3BA1" w:rsidRDefault="00636D56" w:rsidP="004D1E42">
      <w:pPr>
        <w:pStyle w:val="aa"/>
        <w:autoSpaceDE w:val="0"/>
        <w:autoSpaceDN w:val="0"/>
        <w:adjustRightInd w:val="0"/>
        <w:spacing w:after="0"/>
        <w:ind w:left="0"/>
        <w:jc w:val="both"/>
        <w:rPr>
          <w:rFonts w:ascii="Times New Roman" w:eastAsiaTheme="minorHAnsi" w:hAnsi="Times New Roman"/>
          <w:sz w:val="28"/>
          <w:szCs w:val="28"/>
        </w:rPr>
      </w:pPr>
    </w:p>
    <w:p w:rsidR="00277428" w:rsidRDefault="00277428" w:rsidP="005824E6">
      <w:pPr>
        <w:tabs>
          <w:tab w:val="left" w:pos="2676"/>
        </w:tabs>
        <w:spacing w:after="0" w:line="240" w:lineRule="auto"/>
        <w:jc w:val="center"/>
        <w:rPr>
          <w:rFonts w:ascii="Times New Roman" w:hAnsi="Times New Roman"/>
          <w:b/>
          <w:sz w:val="28"/>
          <w:szCs w:val="28"/>
        </w:rPr>
      </w:pPr>
      <w:r w:rsidRPr="00336005">
        <w:rPr>
          <w:rFonts w:ascii="Times New Roman" w:hAnsi="Times New Roman"/>
          <w:b/>
          <w:sz w:val="28"/>
          <w:szCs w:val="28"/>
        </w:rPr>
        <w:t>Итоговые данн</w:t>
      </w:r>
      <w:r w:rsidR="00976B20" w:rsidRPr="00336005">
        <w:rPr>
          <w:rFonts w:ascii="Times New Roman" w:hAnsi="Times New Roman"/>
          <w:b/>
          <w:sz w:val="28"/>
          <w:szCs w:val="28"/>
        </w:rPr>
        <w:t xml:space="preserve">ые контрольного </w:t>
      </w:r>
      <w:r w:rsidR="00011CA2" w:rsidRPr="00336005">
        <w:rPr>
          <w:rFonts w:ascii="Times New Roman" w:hAnsi="Times New Roman"/>
          <w:b/>
          <w:sz w:val="28"/>
          <w:szCs w:val="28"/>
        </w:rPr>
        <w:t>мероприятия</w:t>
      </w:r>
      <w:r w:rsidR="00976B20" w:rsidRPr="00336005">
        <w:rPr>
          <w:rFonts w:ascii="Times New Roman" w:hAnsi="Times New Roman"/>
          <w:b/>
          <w:sz w:val="28"/>
          <w:szCs w:val="28"/>
        </w:rPr>
        <w:t xml:space="preserve"> </w:t>
      </w:r>
      <w:r w:rsidRPr="00336005">
        <w:rPr>
          <w:rFonts w:ascii="Times New Roman" w:hAnsi="Times New Roman"/>
          <w:b/>
          <w:sz w:val="28"/>
          <w:szCs w:val="28"/>
        </w:rPr>
        <w:t>(тыс. руб.)</w:t>
      </w:r>
    </w:p>
    <w:p w:rsidR="0049628E" w:rsidRDefault="0049628E" w:rsidP="005824E6">
      <w:pPr>
        <w:tabs>
          <w:tab w:val="left" w:pos="2676"/>
        </w:tabs>
        <w:spacing w:after="0" w:line="240" w:lineRule="auto"/>
        <w:rPr>
          <w:rFonts w:ascii="Times New Roman" w:hAnsi="Times New Roman"/>
          <w:sz w:val="28"/>
          <w:szCs w:val="28"/>
        </w:rPr>
      </w:pPr>
      <w:r w:rsidRPr="00336005">
        <w:rPr>
          <w:rFonts w:ascii="Times New Roman" w:hAnsi="Times New Roman"/>
          <w:sz w:val="28"/>
          <w:szCs w:val="28"/>
        </w:rPr>
        <w:t>Объем</w:t>
      </w:r>
      <w:r w:rsidR="0080366C" w:rsidRPr="00336005">
        <w:rPr>
          <w:rFonts w:ascii="Times New Roman" w:hAnsi="Times New Roman"/>
          <w:sz w:val="28"/>
          <w:szCs w:val="28"/>
        </w:rPr>
        <w:t xml:space="preserve"> проверенных средств составляет-</w:t>
      </w:r>
      <w:r w:rsidR="008C5274" w:rsidRPr="00336005">
        <w:rPr>
          <w:rFonts w:ascii="Times New Roman" w:hAnsi="Times New Roman"/>
          <w:sz w:val="28"/>
          <w:szCs w:val="28"/>
        </w:rPr>
        <w:t xml:space="preserve"> </w:t>
      </w:r>
      <w:r w:rsidR="00956D20" w:rsidRPr="003C2DA1">
        <w:rPr>
          <w:rFonts w:ascii="Times New Roman" w:hAnsi="Times New Roman"/>
          <w:sz w:val="28"/>
          <w:szCs w:val="28"/>
        </w:rPr>
        <w:t>5 391,94</w:t>
      </w:r>
      <w:r w:rsidR="00956D20">
        <w:rPr>
          <w:rFonts w:ascii="Times New Roman" w:hAnsi="Times New Roman"/>
          <w:sz w:val="28"/>
          <w:szCs w:val="28"/>
        </w:rPr>
        <w:t xml:space="preserve"> тыс. руб.</w:t>
      </w:r>
    </w:p>
    <w:p w:rsidR="00C00E02" w:rsidRPr="00336005" w:rsidRDefault="00C00E02" w:rsidP="008C5274">
      <w:pPr>
        <w:tabs>
          <w:tab w:val="left" w:pos="2676"/>
        </w:tabs>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814"/>
        <w:gridCol w:w="1701"/>
        <w:gridCol w:w="880"/>
        <w:gridCol w:w="1105"/>
      </w:tblGrid>
      <w:tr w:rsidR="00277428" w:rsidRPr="00744DF4" w:rsidTr="003B6A55">
        <w:trPr>
          <w:trHeight w:val="684"/>
        </w:trPr>
        <w:tc>
          <w:tcPr>
            <w:tcW w:w="3964" w:type="dxa"/>
            <w:vMerge w:val="restart"/>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Нарушения</w:t>
            </w:r>
          </w:p>
        </w:tc>
        <w:tc>
          <w:tcPr>
            <w:tcW w:w="1814" w:type="dxa"/>
            <w:vMerge w:val="restart"/>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Выявлено финансовых нарушений</w:t>
            </w:r>
          </w:p>
        </w:tc>
        <w:tc>
          <w:tcPr>
            <w:tcW w:w="2581" w:type="dxa"/>
            <w:gridSpan w:val="2"/>
          </w:tcPr>
          <w:p w:rsidR="00277428" w:rsidRPr="00EA5802" w:rsidRDefault="00277428" w:rsidP="00EA5802">
            <w:pPr>
              <w:spacing w:after="0"/>
              <w:rPr>
                <w:rFonts w:ascii="Times New Roman" w:hAnsi="Times New Roman"/>
                <w:b/>
                <w:sz w:val="18"/>
                <w:szCs w:val="18"/>
              </w:rPr>
            </w:pPr>
            <w:r w:rsidRPr="00EA5802">
              <w:rPr>
                <w:rFonts w:ascii="Times New Roman" w:hAnsi="Times New Roman"/>
                <w:b/>
                <w:sz w:val="18"/>
                <w:szCs w:val="18"/>
              </w:rPr>
              <w:t>Предложено к устранению финансовых нарушений</w:t>
            </w:r>
          </w:p>
        </w:tc>
        <w:tc>
          <w:tcPr>
            <w:tcW w:w="1105" w:type="dxa"/>
            <w:vMerge w:val="restart"/>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Примечание</w:t>
            </w:r>
          </w:p>
        </w:tc>
      </w:tr>
      <w:tr w:rsidR="00277428" w:rsidRPr="00744DF4" w:rsidTr="003B6A55">
        <w:trPr>
          <w:trHeight w:val="624"/>
        </w:trPr>
        <w:tc>
          <w:tcPr>
            <w:tcW w:w="3964" w:type="dxa"/>
            <w:vMerge/>
          </w:tcPr>
          <w:p w:rsidR="00277428" w:rsidRPr="00EA5802" w:rsidRDefault="00277428" w:rsidP="00EA5802">
            <w:pPr>
              <w:tabs>
                <w:tab w:val="left" w:pos="2676"/>
              </w:tabs>
              <w:spacing w:after="0"/>
              <w:jc w:val="center"/>
              <w:rPr>
                <w:rFonts w:ascii="Times New Roman" w:hAnsi="Times New Roman"/>
                <w:sz w:val="18"/>
                <w:szCs w:val="18"/>
              </w:rPr>
            </w:pPr>
          </w:p>
        </w:tc>
        <w:tc>
          <w:tcPr>
            <w:tcW w:w="1814" w:type="dxa"/>
            <w:vMerge/>
          </w:tcPr>
          <w:p w:rsidR="00277428" w:rsidRPr="00EA5802" w:rsidRDefault="00277428" w:rsidP="00EA5802">
            <w:pPr>
              <w:tabs>
                <w:tab w:val="left" w:pos="2676"/>
              </w:tabs>
              <w:spacing w:after="0"/>
              <w:jc w:val="center"/>
              <w:rPr>
                <w:rFonts w:ascii="Times New Roman" w:hAnsi="Times New Roman"/>
                <w:sz w:val="18"/>
                <w:szCs w:val="18"/>
              </w:rPr>
            </w:pPr>
          </w:p>
        </w:tc>
        <w:tc>
          <w:tcPr>
            <w:tcW w:w="1701" w:type="dxa"/>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Всего</w:t>
            </w:r>
          </w:p>
        </w:tc>
        <w:tc>
          <w:tcPr>
            <w:tcW w:w="880" w:type="dxa"/>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 xml:space="preserve">В том числе, к восстановлению в бюджет  </w:t>
            </w:r>
          </w:p>
        </w:tc>
        <w:tc>
          <w:tcPr>
            <w:tcW w:w="1105" w:type="dxa"/>
            <w:vMerge/>
          </w:tcPr>
          <w:p w:rsidR="00277428" w:rsidRPr="00EA5802" w:rsidRDefault="00277428" w:rsidP="00EA5802">
            <w:pPr>
              <w:tabs>
                <w:tab w:val="left" w:pos="2676"/>
              </w:tabs>
              <w:spacing w:after="0"/>
              <w:jc w:val="center"/>
              <w:rPr>
                <w:rFonts w:ascii="Times New Roman" w:hAnsi="Times New Roman"/>
                <w:b/>
                <w:sz w:val="18"/>
                <w:szCs w:val="18"/>
              </w:rPr>
            </w:pPr>
          </w:p>
        </w:tc>
      </w:tr>
      <w:tr w:rsidR="00277428" w:rsidRPr="00744DF4" w:rsidTr="003B6A55">
        <w:trPr>
          <w:trHeight w:val="265"/>
        </w:trPr>
        <w:tc>
          <w:tcPr>
            <w:tcW w:w="3964"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1</w:t>
            </w:r>
          </w:p>
        </w:tc>
        <w:tc>
          <w:tcPr>
            <w:tcW w:w="1814"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2</w:t>
            </w:r>
          </w:p>
        </w:tc>
        <w:tc>
          <w:tcPr>
            <w:tcW w:w="1701"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3</w:t>
            </w:r>
          </w:p>
        </w:tc>
        <w:tc>
          <w:tcPr>
            <w:tcW w:w="880"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4</w:t>
            </w:r>
          </w:p>
        </w:tc>
        <w:tc>
          <w:tcPr>
            <w:tcW w:w="1105"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5</w:t>
            </w:r>
          </w:p>
        </w:tc>
      </w:tr>
      <w:tr w:rsidR="00277428" w:rsidRPr="00A17BC5" w:rsidTr="003B6A55">
        <w:tc>
          <w:tcPr>
            <w:tcW w:w="3964" w:type="dxa"/>
          </w:tcPr>
          <w:p w:rsidR="00277428" w:rsidRPr="00EA5802" w:rsidRDefault="008243FA" w:rsidP="00EA5802">
            <w:pPr>
              <w:tabs>
                <w:tab w:val="left" w:pos="2676"/>
              </w:tabs>
              <w:spacing w:after="0" w:line="240" w:lineRule="auto"/>
              <w:jc w:val="both"/>
              <w:rPr>
                <w:rFonts w:ascii="Times New Roman" w:hAnsi="Times New Roman"/>
                <w:b/>
                <w:sz w:val="18"/>
                <w:szCs w:val="18"/>
              </w:rPr>
            </w:pPr>
            <w:r w:rsidRPr="00EA5802">
              <w:rPr>
                <w:rFonts w:ascii="Times New Roman" w:hAnsi="Times New Roman"/>
                <w:b/>
                <w:sz w:val="18"/>
                <w:szCs w:val="18"/>
              </w:rPr>
              <w:t>1.</w:t>
            </w:r>
            <w:r w:rsidR="00277428" w:rsidRPr="00EA5802">
              <w:rPr>
                <w:rFonts w:ascii="Times New Roman" w:hAnsi="Times New Roman"/>
                <w:b/>
                <w:sz w:val="18"/>
                <w:szCs w:val="18"/>
              </w:rPr>
              <w:t>При формировании и исполнении бюджетов</w:t>
            </w:r>
          </w:p>
        </w:tc>
        <w:tc>
          <w:tcPr>
            <w:tcW w:w="1814" w:type="dxa"/>
            <w:vAlign w:val="center"/>
          </w:tcPr>
          <w:p w:rsidR="00277428" w:rsidRPr="00EA5802" w:rsidRDefault="001060B6" w:rsidP="003B6A55">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3</w:t>
            </w:r>
            <w:r w:rsidR="00F37AB6" w:rsidRPr="00EA5802">
              <w:rPr>
                <w:rFonts w:ascii="Times New Roman" w:hAnsi="Times New Roman"/>
                <w:sz w:val="18"/>
                <w:szCs w:val="18"/>
              </w:rPr>
              <w:t>/</w:t>
            </w:r>
            <w:r w:rsidR="00756B63" w:rsidRPr="00EA5802">
              <w:rPr>
                <w:rFonts w:ascii="Times New Roman" w:hAnsi="Times New Roman"/>
                <w:sz w:val="18"/>
                <w:szCs w:val="18"/>
              </w:rPr>
              <w:t>3 362,84</w:t>
            </w:r>
            <w:r w:rsidR="003B6A55">
              <w:rPr>
                <w:rFonts w:ascii="Times New Roman" w:hAnsi="Times New Roman"/>
                <w:sz w:val="18"/>
                <w:szCs w:val="18"/>
              </w:rPr>
              <w:t xml:space="preserve"> тыс. руб.</w:t>
            </w:r>
          </w:p>
        </w:tc>
        <w:tc>
          <w:tcPr>
            <w:tcW w:w="1701" w:type="dxa"/>
          </w:tcPr>
          <w:p w:rsidR="00277428" w:rsidRPr="00EA5802" w:rsidRDefault="00756B63"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3</w:t>
            </w:r>
            <w:r w:rsidR="00A17BC5" w:rsidRPr="00EA5802">
              <w:rPr>
                <w:rFonts w:ascii="Times New Roman" w:hAnsi="Times New Roman"/>
                <w:sz w:val="18"/>
                <w:szCs w:val="18"/>
              </w:rPr>
              <w:t>/</w:t>
            </w:r>
            <w:r w:rsidRPr="00EA5802">
              <w:rPr>
                <w:rFonts w:ascii="Times New Roman" w:hAnsi="Times New Roman"/>
                <w:sz w:val="18"/>
                <w:szCs w:val="18"/>
              </w:rPr>
              <w:t>3 362,84</w:t>
            </w:r>
            <w:r w:rsidR="003B6A55">
              <w:rPr>
                <w:rFonts w:ascii="Times New Roman" w:hAnsi="Times New Roman"/>
                <w:sz w:val="18"/>
                <w:szCs w:val="18"/>
              </w:rPr>
              <w:t xml:space="preserve"> </w:t>
            </w:r>
            <w:proofErr w:type="spellStart"/>
            <w:proofErr w:type="gramStart"/>
            <w:r w:rsidR="003B6A55">
              <w:rPr>
                <w:rFonts w:ascii="Times New Roman" w:hAnsi="Times New Roman"/>
                <w:sz w:val="18"/>
                <w:szCs w:val="18"/>
              </w:rPr>
              <w:t>тыс</w:t>
            </w:r>
            <w:proofErr w:type="spellEnd"/>
            <w:proofErr w:type="gramEnd"/>
            <w:r w:rsidR="003B6A55">
              <w:rPr>
                <w:rFonts w:ascii="Times New Roman" w:hAnsi="Times New Roman"/>
                <w:sz w:val="18"/>
                <w:szCs w:val="18"/>
              </w:rPr>
              <w:t xml:space="preserve"> руб.</w:t>
            </w:r>
          </w:p>
        </w:tc>
        <w:tc>
          <w:tcPr>
            <w:tcW w:w="880" w:type="dxa"/>
          </w:tcPr>
          <w:p w:rsidR="00277428" w:rsidRPr="00EA5802" w:rsidRDefault="00986C42" w:rsidP="00EA5802">
            <w:pPr>
              <w:tabs>
                <w:tab w:val="left" w:pos="2676"/>
              </w:tabs>
              <w:spacing w:after="0" w:line="240" w:lineRule="auto"/>
              <w:jc w:val="right"/>
              <w:rPr>
                <w:rFonts w:ascii="Times New Roman" w:hAnsi="Times New Roman"/>
                <w:b/>
                <w:sz w:val="18"/>
                <w:szCs w:val="18"/>
              </w:rPr>
            </w:pPr>
            <w:r w:rsidRPr="00EA5802">
              <w:rPr>
                <w:rFonts w:ascii="Times New Roman" w:hAnsi="Times New Roman"/>
                <w:b/>
                <w:sz w:val="18"/>
                <w:szCs w:val="18"/>
              </w:rPr>
              <w:t>-</w:t>
            </w:r>
          </w:p>
        </w:tc>
        <w:tc>
          <w:tcPr>
            <w:tcW w:w="1105" w:type="dxa"/>
          </w:tcPr>
          <w:p w:rsidR="00277428" w:rsidRPr="00EA5802" w:rsidRDefault="00986C42" w:rsidP="00EA5802">
            <w:pPr>
              <w:tabs>
                <w:tab w:val="left" w:pos="2676"/>
              </w:tabs>
              <w:spacing w:after="0" w:line="240" w:lineRule="auto"/>
              <w:jc w:val="right"/>
              <w:rPr>
                <w:rFonts w:ascii="Times New Roman" w:hAnsi="Times New Roman"/>
                <w:b/>
                <w:sz w:val="18"/>
                <w:szCs w:val="18"/>
              </w:rPr>
            </w:pPr>
            <w:r w:rsidRPr="00EA5802">
              <w:rPr>
                <w:rFonts w:ascii="Times New Roman" w:hAnsi="Times New Roman"/>
                <w:b/>
                <w:sz w:val="18"/>
                <w:szCs w:val="18"/>
              </w:rPr>
              <w:t>-</w:t>
            </w:r>
          </w:p>
        </w:tc>
      </w:tr>
      <w:tr w:rsidR="00F37AB6" w:rsidRPr="00A17BC5" w:rsidTr="003B6A55">
        <w:tc>
          <w:tcPr>
            <w:tcW w:w="3964" w:type="dxa"/>
          </w:tcPr>
          <w:p w:rsidR="00F37AB6" w:rsidRPr="00EA5802" w:rsidRDefault="00F37AB6" w:rsidP="00EA5802">
            <w:pPr>
              <w:tabs>
                <w:tab w:val="left" w:pos="2676"/>
              </w:tabs>
              <w:spacing w:after="0" w:line="240" w:lineRule="auto"/>
              <w:jc w:val="both"/>
              <w:rPr>
                <w:rFonts w:ascii="Times New Roman" w:hAnsi="Times New Roman"/>
                <w:b/>
                <w:sz w:val="18"/>
                <w:szCs w:val="18"/>
              </w:rPr>
            </w:pPr>
            <w:r w:rsidRPr="00EA5802">
              <w:rPr>
                <w:rFonts w:ascii="Times New Roman" w:hAnsi="Times New Roman"/>
                <w:sz w:val="18"/>
                <w:szCs w:val="18"/>
              </w:rPr>
              <w:t>1</w:t>
            </w:r>
            <w:r w:rsidR="005D6DDD" w:rsidRPr="00EA5802">
              <w:rPr>
                <w:rFonts w:ascii="Times New Roman" w:hAnsi="Times New Roman"/>
                <w:sz w:val="18"/>
                <w:szCs w:val="18"/>
              </w:rPr>
              <w:t>.1.13 Нарушение порядка принятия решений о разработке муниципальных программ, их формирования и оценки их планируемой эффективности муниципальных программ</w:t>
            </w:r>
          </w:p>
        </w:tc>
        <w:tc>
          <w:tcPr>
            <w:tcW w:w="1814" w:type="dxa"/>
          </w:tcPr>
          <w:p w:rsidR="00F37AB6" w:rsidRPr="00EA5802" w:rsidRDefault="00F37AB6"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1/-</w:t>
            </w:r>
          </w:p>
        </w:tc>
        <w:tc>
          <w:tcPr>
            <w:tcW w:w="1701" w:type="dxa"/>
          </w:tcPr>
          <w:p w:rsidR="00F37AB6" w:rsidRPr="00EA5802" w:rsidRDefault="00A17BC5"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1/</w:t>
            </w:r>
            <w:r w:rsidR="00587A7E" w:rsidRPr="00EA5802">
              <w:rPr>
                <w:rFonts w:ascii="Times New Roman" w:hAnsi="Times New Roman"/>
                <w:sz w:val="18"/>
                <w:szCs w:val="18"/>
              </w:rPr>
              <w:t>-</w:t>
            </w:r>
          </w:p>
        </w:tc>
        <w:tc>
          <w:tcPr>
            <w:tcW w:w="880" w:type="dxa"/>
          </w:tcPr>
          <w:p w:rsidR="00F37AB6" w:rsidRPr="00EA5802" w:rsidRDefault="00F37AB6" w:rsidP="00EA5802">
            <w:pPr>
              <w:tabs>
                <w:tab w:val="left" w:pos="2676"/>
              </w:tabs>
              <w:spacing w:after="0" w:line="240" w:lineRule="auto"/>
              <w:jc w:val="right"/>
              <w:rPr>
                <w:rFonts w:ascii="Times New Roman" w:hAnsi="Times New Roman"/>
                <w:b/>
                <w:sz w:val="18"/>
                <w:szCs w:val="18"/>
              </w:rPr>
            </w:pPr>
          </w:p>
        </w:tc>
        <w:tc>
          <w:tcPr>
            <w:tcW w:w="1105" w:type="dxa"/>
          </w:tcPr>
          <w:p w:rsidR="00F37AB6" w:rsidRPr="00EA5802" w:rsidRDefault="00F37AB6" w:rsidP="00EA5802">
            <w:pPr>
              <w:tabs>
                <w:tab w:val="left" w:pos="2676"/>
              </w:tabs>
              <w:spacing w:after="0" w:line="240" w:lineRule="auto"/>
              <w:jc w:val="right"/>
              <w:rPr>
                <w:rFonts w:ascii="Times New Roman" w:hAnsi="Times New Roman"/>
                <w:b/>
                <w:sz w:val="18"/>
                <w:szCs w:val="18"/>
              </w:rPr>
            </w:pP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sz w:val="18"/>
                <w:szCs w:val="18"/>
              </w:rPr>
            </w:pPr>
            <w:bookmarkStart w:id="1" w:name="sub_39"/>
            <w:r w:rsidRPr="00EA5802">
              <w:rPr>
                <w:rFonts w:ascii="Times New Roman" w:hAnsi="Times New Roman"/>
                <w:sz w:val="18"/>
                <w:szCs w:val="18"/>
              </w:rPr>
              <w:t>1.2.2</w:t>
            </w:r>
            <w:bookmarkEnd w:id="1"/>
            <w:r w:rsidRPr="00EA5802">
              <w:rPr>
                <w:rFonts w:ascii="Times New Roman" w:hAnsi="Times New Roman"/>
                <w:sz w:val="18"/>
                <w:szCs w:val="18"/>
              </w:rPr>
              <w:t>.Нарушение порядка реализации муниципальных программ</w:t>
            </w:r>
          </w:p>
        </w:tc>
        <w:tc>
          <w:tcPr>
            <w:tcW w:w="1814" w:type="dxa"/>
          </w:tcPr>
          <w:p w:rsidR="00E318FD" w:rsidRPr="00EA5802" w:rsidRDefault="003B6A55" w:rsidP="00EA5802">
            <w:pPr>
              <w:tabs>
                <w:tab w:val="left" w:pos="2676"/>
              </w:tabs>
              <w:spacing w:after="0" w:line="240" w:lineRule="auto"/>
              <w:jc w:val="right"/>
              <w:rPr>
                <w:rFonts w:ascii="Times New Roman" w:hAnsi="Times New Roman"/>
                <w:sz w:val="18"/>
                <w:szCs w:val="18"/>
              </w:rPr>
            </w:pPr>
            <w:r>
              <w:rPr>
                <w:rFonts w:ascii="Times New Roman" w:hAnsi="Times New Roman"/>
                <w:sz w:val="18"/>
                <w:szCs w:val="18"/>
              </w:rPr>
              <w:t>1</w:t>
            </w:r>
            <w:r w:rsidRPr="00EA5802">
              <w:rPr>
                <w:rFonts w:ascii="Times New Roman" w:hAnsi="Times New Roman"/>
                <w:sz w:val="18"/>
                <w:szCs w:val="18"/>
              </w:rPr>
              <w:t>/3 362,84</w:t>
            </w:r>
            <w:r>
              <w:rPr>
                <w:rFonts w:ascii="Times New Roman" w:hAnsi="Times New Roman"/>
                <w:sz w:val="18"/>
                <w:szCs w:val="18"/>
              </w:rPr>
              <w:t xml:space="preserve"> тыс. руб.</w:t>
            </w:r>
          </w:p>
        </w:tc>
        <w:tc>
          <w:tcPr>
            <w:tcW w:w="1701" w:type="dxa"/>
          </w:tcPr>
          <w:p w:rsidR="00E318FD" w:rsidRPr="00EA5802" w:rsidRDefault="003B6A55" w:rsidP="003B6A55">
            <w:pPr>
              <w:tabs>
                <w:tab w:val="left" w:pos="2676"/>
              </w:tabs>
              <w:spacing w:after="0" w:line="240" w:lineRule="auto"/>
              <w:jc w:val="right"/>
              <w:rPr>
                <w:rFonts w:ascii="Times New Roman" w:hAnsi="Times New Roman"/>
                <w:sz w:val="18"/>
                <w:szCs w:val="18"/>
              </w:rPr>
            </w:pPr>
            <w:r>
              <w:rPr>
                <w:rFonts w:ascii="Times New Roman" w:hAnsi="Times New Roman"/>
                <w:sz w:val="18"/>
                <w:szCs w:val="18"/>
              </w:rPr>
              <w:t>1</w:t>
            </w:r>
            <w:r w:rsidRPr="00EA5802">
              <w:rPr>
                <w:rFonts w:ascii="Times New Roman" w:hAnsi="Times New Roman"/>
                <w:sz w:val="18"/>
                <w:szCs w:val="18"/>
              </w:rPr>
              <w:t>/3 362,84</w:t>
            </w:r>
            <w:r>
              <w:rPr>
                <w:rFonts w:ascii="Times New Roman" w:hAnsi="Times New Roman"/>
                <w:sz w:val="18"/>
                <w:szCs w:val="18"/>
              </w:rPr>
              <w:t xml:space="preserve">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r>
              <w:rPr>
                <w:rFonts w:ascii="Times New Roman" w:hAnsi="Times New Roman"/>
                <w:sz w:val="18"/>
                <w:szCs w:val="18"/>
              </w:rPr>
              <w:t>.</w:t>
            </w:r>
          </w:p>
        </w:tc>
        <w:tc>
          <w:tcPr>
            <w:tcW w:w="880" w:type="dxa"/>
          </w:tcPr>
          <w:p w:rsidR="00E318FD" w:rsidRPr="00EA5802" w:rsidRDefault="00E318FD" w:rsidP="00EA5802">
            <w:pPr>
              <w:tabs>
                <w:tab w:val="left" w:pos="2676"/>
              </w:tabs>
              <w:spacing w:after="0" w:line="240" w:lineRule="auto"/>
              <w:jc w:val="right"/>
              <w:rPr>
                <w:rFonts w:ascii="Times New Roman" w:hAnsi="Times New Roman"/>
                <w:b/>
                <w:sz w:val="18"/>
                <w:szCs w:val="18"/>
              </w:rPr>
            </w:pPr>
          </w:p>
        </w:tc>
        <w:tc>
          <w:tcPr>
            <w:tcW w:w="1105" w:type="dxa"/>
          </w:tcPr>
          <w:p w:rsidR="00E318FD" w:rsidRPr="00EA5802" w:rsidRDefault="00E318FD" w:rsidP="00EA5802">
            <w:pPr>
              <w:tabs>
                <w:tab w:val="left" w:pos="2676"/>
              </w:tabs>
              <w:spacing w:after="0" w:line="240" w:lineRule="auto"/>
              <w:jc w:val="right"/>
              <w:rPr>
                <w:rFonts w:ascii="Times New Roman" w:hAnsi="Times New Roman"/>
                <w:b/>
                <w:sz w:val="18"/>
                <w:szCs w:val="18"/>
              </w:rPr>
            </w:pPr>
          </w:p>
        </w:tc>
      </w:tr>
      <w:tr w:rsidR="00E318FD" w:rsidRPr="00A17BC5" w:rsidTr="003B6A55">
        <w:tc>
          <w:tcPr>
            <w:tcW w:w="3964" w:type="dxa"/>
          </w:tcPr>
          <w:p w:rsidR="00E318FD" w:rsidRPr="00EA5802" w:rsidRDefault="00E318FD" w:rsidP="00EA5802">
            <w:pPr>
              <w:pStyle w:val="aff6"/>
              <w:rPr>
                <w:rFonts w:ascii="Times New Roman" w:hAnsi="Times New Roman" w:cs="Times New Roman"/>
                <w:sz w:val="18"/>
                <w:szCs w:val="18"/>
              </w:rPr>
            </w:pPr>
            <w:r w:rsidRPr="00EA5802">
              <w:rPr>
                <w:rFonts w:ascii="Times New Roman" w:hAnsi="Times New Roman" w:cs="Times New Roman"/>
                <w:sz w:val="18"/>
                <w:szCs w:val="18"/>
              </w:rPr>
              <w:t xml:space="preserve">1.2.3Нарушение </w:t>
            </w:r>
            <w:proofErr w:type="gramStart"/>
            <w:r w:rsidRPr="00EA5802">
              <w:rPr>
                <w:rFonts w:ascii="Times New Roman" w:hAnsi="Times New Roman" w:cs="Times New Roman"/>
                <w:sz w:val="18"/>
                <w:szCs w:val="18"/>
              </w:rPr>
              <w:t>порядка проведения оценки планируемой эффективности реализации муниципальных программ</w:t>
            </w:r>
            <w:proofErr w:type="gramEnd"/>
          </w:p>
        </w:tc>
        <w:tc>
          <w:tcPr>
            <w:tcW w:w="1814" w:type="dxa"/>
          </w:tcPr>
          <w:p w:rsidR="00E318FD" w:rsidRPr="00EA5802" w:rsidRDefault="001060B6" w:rsidP="00EA5802">
            <w:pPr>
              <w:pStyle w:val="aff6"/>
              <w:jc w:val="right"/>
              <w:rPr>
                <w:rFonts w:ascii="Times New Roman" w:hAnsi="Times New Roman" w:cs="Times New Roman"/>
                <w:sz w:val="18"/>
                <w:szCs w:val="18"/>
              </w:rPr>
            </w:pPr>
            <w:r w:rsidRPr="00EA5802">
              <w:rPr>
                <w:rFonts w:ascii="Times New Roman" w:hAnsi="Times New Roman" w:cs="Times New Roman"/>
                <w:sz w:val="18"/>
                <w:szCs w:val="18"/>
              </w:rPr>
              <w:t>1/-</w:t>
            </w:r>
          </w:p>
        </w:tc>
        <w:tc>
          <w:tcPr>
            <w:tcW w:w="1701" w:type="dxa"/>
          </w:tcPr>
          <w:p w:rsidR="00E318FD" w:rsidRPr="00EA5802" w:rsidRDefault="00C02D59"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1/-</w:t>
            </w:r>
          </w:p>
        </w:tc>
        <w:tc>
          <w:tcPr>
            <w:tcW w:w="880" w:type="dxa"/>
          </w:tcPr>
          <w:p w:rsidR="00E318FD" w:rsidRPr="00EA5802" w:rsidRDefault="00E318FD" w:rsidP="00EA5802">
            <w:pPr>
              <w:tabs>
                <w:tab w:val="left" w:pos="2676"/>
              </w:tabs>
              <w:spacing w:after="0" w:line="240" w:lineRule="auto"/>
              <w:jc w:val="right"/>
              <w:rPr>
                <w:rFonts w:ascii="Times New Roman" w:hAnsi="Times New Roman"/>
                <w:b/>
                <w:sz w:val="18"/>
                <w:szCs w:val="18"/>
              </w:rPr>
            </w:pPr>
          </w:p>
        </w:tc>
        <w:tc>
          <w:tcPr>
            <w:tcW w:w="1105" w:type="dxa"/>
          </w:tcPr>
          <w:p w:rsidR="00E318FD" w:rsidRPr="00EA5802" w:rsidRDefault="00E318FD" w:rsidP="00EA5802">
            <w:pPr>
              <w:tabs>
                <w:tab w:val="left" w:pos="2676"/>
              </w:tabs>
              <w:spacing w:after="0" w:line="240" w:lineRule="auto"/>
              <w:jc w:val="right"/>
              <w:rPr>
                <w:rFonts w:ascii="Times New Roman" w:hAnsi="Times New Roman"/>
                <w:b/>
                <w:sz w:val="18"/>
                <w:szCs w:val="18"/>
              </w:rPr>
            </w:pP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b/>
                <w:sz w:val="18"/>
                <w:szCs w:val="18"/>
              </w:rPr>
            </w:pPr>
            <w:r w:rsidRPr="00EA5802">
              <w:rPr>
                <w:rFonts w:ascii="Times New Roman" w:hAnsi="Times New Roman"/>
                <w:b/>
                <w:sz w:val="18"/>
                <w:szCs w:val="18"/>
              </w:rPr>
              <w:t>2</w:t>
            </w:r>
            <w:r w:rsidRPr="00EA5802">
              <w:rPr>
                <w:rFonts w:ascii="Times New Roman" w:hAnsi="Times New Roman"/>
                <w:sz w:val="18"/>
                <w:szCs w:val="18"/>
              </w:rPr>
              <w:t>.</w:t>
            </w:r>
            <w:r w:rsidRPr="00EA5802">
              <w:rPr>
                <w:rStyle w:val="afa"/>
                <w:rFonts w:ascii="Times New Roman" w:hAnsi="Times New Roman"/>
                <w:bCs w:val="0"/>
                <w:sz w:val="18"/>
                <w:szCs w:val="18"/>
              </w:rPr>
              <w:t>Нарушения ведения бухгалтерского учета, составления и представления бухгалтерской (финансовой) отчетности, в том числе:</w:t>
            </w:r>
          </w:p>
        </w:tc>
        <w:tc>
          <w:tcPr>
            <w:tcW w:w="1814"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1701"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880"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1105" w:type="dxa"/>
          </w:tcPr>
          <w:p w:rsidR="00E318FD" w:rsidRPr="00EA5802" w:rsidRDefault="00E318FD" w:rsidP="00EA5802">
            <w:pPr>
              <w:tabs>
                <w:tab w:val="left" w:pos="2676"/>
              </w:tabs>
              <w:spacing w:after="0" w:line="240" w:lineRule="auto"/>
              <w:jc w:val="right"/>
              <w:rPr>
                <w:rFonts w:ascii="Times New Roman" w:hAnsi="Times New Roman"/>
                <w:b/>
                <w:sz w:val="18"/>
                <w:szCs w:val="18"/>
              </w:rPr>
            </w:pPr>
            <w:r w:rsidRPr="00EA5802">
              <w:rPr>
                <w:rFonts w:ascii="Times New Roman" w:hAnsi="Times New Roman"/>
                <w:b/>
                <w:sz w:val="18"/>
                <w:szCs w:val="18"/>
              </w:rPr>
              <w:t>-</w:t>
            </w: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sz w:val="18"/>
                <w:szCs w:val="18"/>
              </w:rPr>
            </w:pPr>
            <w:r w:rsidRPr="00EA5802">
              <w:rPr>
                <w:rFonts w:ascii="Times New Roman" w:hAnsi="Times New Roman"/>
                <w:b/>
                <w:sz w:val="18"/>
                <w:szCs w:val="18"/>
              </w:rPr>
              <w:t>3</w:t>
            </w:r>
            <w:r w:rsidRPr="00EA5802">
              <w:rPr>
                <w:rFonts w:ascii="Times New Roman" w:hAnsi="Times New Roman"/>
                <w:sz w:val="18"/>
                <w:szCs w:val="18"/>
              </w:rPr>
              <w:t>.</w:t>
            </w:r>
            <w:r w:rsidRPr="00EA5802">
              <w:rPr>
                <w:rStyle w:val="afa"/>
                <w:rFonts w:ascii="Times New Roman" w:hAnsi="Times New Roman"/>
                <w:bCs w:val="0"/>
                <w:sz w:val="18"/>
                <w:szCs w:val="18"/>
              </w:rPr>
              <w:t>Нарушения в сфере управления и распоряжения государственной (муниципальной) собственностью</w:t>
            </w:r>
          </w:p>
        </w:tc>
        <w:tc>
          <w:tcPr>
            <w:tcW w:w="1814"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1701"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880"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1105"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sz w:val="18"/>
                <w:szCs w:val="18"/>
              </w:rPr>
            </w:pPr>
            <w:r w:rsidRPr="00EA5802">
              <w:rPr>
                <w:rStyle w:val="afa"/>
                <w:rFonts w:ascii="Times New Roman" w:hAnsi="Times New Roman"/>
                <w:bCs w:val="0"/>
                <w:sz w:val="18"/>
                <w:szCs w:val="18"/>
              </w:rPr>
              <w:t>4.Нарушения при осуществлении муниципальных закупок и закупок отдельными видами юридических лиц</w:t>
            </w:r>
          </w:p>
        </w:tc>
        <w:tc>
          <w:tcPr>
            <w:tcW w:w="1814"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1701"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880"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c>
          <w:tcPr>
            <w:tcW w:w="1105"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sz w:val="18"/>
                <w:szCs w:val="18"/>
              </w:rPr>
            </w:pPr>
            <w:bookmarkStart w:id="2" w:name="sub_297"/>
            <w:r w:rsidRPr="00EA5802">
              <w:rPr>
                <w:rStyle w:val="afa"/>
                <w:rFonts w:ascii="Times New Roman" w:hAnsi="Times New Roman"/>
                <w:bCs w:val="0"/>
                <w:sz w:val="18"/>
                <w:szCs w:val="18"/>
              </w:rPr>
              <w:t xml:space="preserve">5. </w:t>
            </w:r>
            <w:proofErr w:type="gramStart"/>
            <w:r w:rsidRPr="00EA5802">
              <w:rPr>
                <w:rStyle w:val="afa"/>
                <w:rFonts w:ascii="Times New Roman" w:hAnsi="Times New Roman"/>
                <w:bCs w:val="0"/>
                <w:sz w:val="18"/>
                <w:szCs w:val="18"/>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bookmarkEnd w:id="2"/>
            <w:proofErr w:type="gramEnd"/>
          </w:p>
        </w:tc>
        <w:tc>
          <w:tcPr>
            <w:tcW w:w="1814"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c>
          <w:tcPr>
            <w:tcW w:w="1701"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c>
          <w:tcPr>
            <w:tcW w:w="880"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c>
          <w:tcPr>
            <w:tcW w:w="1105"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r>
      <w:tr w:rsidR="00E318FD" w:rsidRPr="00A17BC5" w:rsidTr="003B6A55">
        <w:tc>
          <w:tcPr>
            <w:tcW w:w="3964" w:type="dxa"/>
          </w:tcPr>
          <w:p w:rsidR="00E318FD" w:rsidRPr="00EA5802" w:rsidRDefault="00E318FD" w:rsidP="00EA5802">
            <w:pPr>
              <w:pStyle w:val="aff6"/>
              <w:rPr>
                <w:rFonts w:ascii="Times New Roman" w:hAnsi="Times New Roman" w:cs="Times New Roman"/>
                <w:b/>
                <w:sz w:val="18"/>
                <w:szCs w:val="18"/>
              </w:rPr>
            </w:pPr>
            <w:bookmarkStart w:id="3" w:name="sub_353"/>
            <w:r w:rsidRPr="00EA5802">
              <w:rPr>
                <w:rStyle w:val="afa"/>
                <w:rFonts w:ascii="Times New Roman" w:hAnsi="Times New Roman" w:cs="Times New Roman"/>
                <w:bCs w:val="0"/>
                <w:sz w:val="18"/>
                <w:szCs w:val="18"/>
              </w:rPr>
              <w:t>6. Иные нарушения</w:t>
            </w:r>
            <w:bookmarkEnd w:id="3"/>
          </w:p>
          <w:p w:rsidR="00E318FD" w:rsidRPr="00EA5802" w:rsidRDefault="00E318FD" w:rsidP="00EA5802">
            <w:pPr>
              <w:tabs>
                <w:tab w:val="left" w:pos="2676"/>
              </w:tabs>
              <w:spacing w:after="0" w:line="240" w:lineRule="auto"/>
              <w:jc w:val="both"/>
              <w:rPr>
                <w:rFonts w:ascii="Times New Roman" w:hAnsi="Times New Roman"/>
                <w:b/>
                <w:sz w:val="18"/>
                <w:szCs w:val="18"/>
              </w:rPr>
            </w:pPr>
          </w:p>
        </w:tc>
        <w:tc>
          <w:tcPr>
            <w:tcW w:w="1814" w:type="dxa"/>
          </w:tcPr>
          <w:p w:rsidR="00E318FD" w:rsidRPr="00EA5802" w:rsidRDefault="00D91BEC"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4/-</w:t>
            </w:r>
          </w:p>
        </w:tc>
        <w:tc>
          <w:tcPr>
            <w:tcW w:w="1701" w:type="dxa"/>
          </w:tcPr>
          <w:p w:rsidR="00E318FD" w:rsidRPr="00EA5802" w:rsidRDefault="00D91BEC"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4/-</w:t>
            </w:r>
          </w:p>
        </w:tc>
        <w:tc>
          <w:tcPr>
            <w:tcW w:w="880"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c>
          <w:tcPr>
            <w:tcW w:w="1105"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r>
      <w:tr w:rsidR="00E318FD" w:rsidRPr="00A17BC5" w:rsidTr="003B6A55">
        <w:tc>
          <w:tcPr>
            <w:tcW w:w="3964" w:type="dxa"/>
          </w:tcPr>
          <w:p w:rsidR="00E318FD" w:rsidRPr="00EA5802" w:rsidRDefault="00E318FD" w:rsidP="00EA5802">
            <w:pPr>
              <w:tabs>
                <w:tab w:val="left" w:pos="2676"/>
              </w:tabs>
              <w:spacing w:after="0" w:line="240" w:lineRule="auto"/>
              <w:jc w:val="center"/>
              <w:rPr>
                <w:rFonts w:ascii="Times New Roman" w:hAnsi="Times New Roman"/>
                <w:b/>
                <w:sz w:val="18"/>
                <w:szCs w:val="18"/>
              </w:rPr>
            </w:pPr>
            <w:r w:rsidRPr="00EA5802">
              <w:rPr>
                <w:rFonts w:ascii="Times New Roman" w:hAnsi="Times New Roman"/>
                <w:b/>
                <w:sz w:val="18"/>
                <w:szCs w:val="18"/>
              </w:rPr>
              <w:t>Всего</w:t>
            </w:r>
          </w:p>
        </w:tc>
        <w:tc>
          <w:tcPr>
            <w:tcW w:w="1814" w:type="dxa"/>
          </w:tcPr>
          <w:p w:rsidR="00E318FD" w:rsidRPr="00EA5802" w:rsidRDefault="00D91BEC" w:rsidP="00EA5802">
            <w:pPr>
              <w:tabs>
                <w:tab w:val="left" w:pos="2676"/>
              </w:tabs>
              <w:spacing w:after="0" w:line="240" w:lineRule="auto"/>
              <w:jc w:val="right"/>
              <w:rPr>
                <w:rFonts w:ascii="Times New Roman" w:hAnsi="Times New Roman"/>
                <w:b/>
                <w:sz w:val="18"/>
                <w:szCs w:val="18"/>
              </w:rPr>
            </w:pPr>
            <w:r w:rsidRPr="00EA5802">
              <w:rPr>
                <w:rFonts w:ascii="Times New Roman" w:hAnsi="Times New Roman"/>
                <w:b/>
                <w:sz w:val="18"/>
                <w:szCs w:val="18"/>
              </w:rPr>
              <w:t>7</w:t>
            </w:r>
            <w:r w:rsidR="00E318FD" w:rsidRPr="00EA5802">
              <w:rPr>
                <w:rFonts w:ascii="Times New Roman" w:hAnsi="Times New Roman"/>
                <w:b/>
                <w:sz w:val="18"/>
                <w:szCs w:val="18"/>
              </w:rPr>
              <w:t>/</w:t>
            </w:r>
            <w:r w:rsidRPr="00EA5802">
              <w:rPr>
                <w:rFonts w:ascii="Times New Roman" w:hAnsi="Times New Roman"/>
                <w:sz w:val="18"/>
                <w:szCs w:val="18"/>
              </w:rPr>
              <w:t>3 362,84</w:t>
            </w:r>
          </w:p>
        </w:tc>
        <w:tc>
          <w:tcPr>
            <w:tcW w:w="1701" w:type="dxa"/>
          </w:tcPr>
          <w:p w:rsidR="00E318FD" w:rsidRPr="00EA5802" w:rsidRDefault="00D91BEC" w:rsidP="00EA5802">
            <w:pPr>
              <w:tabs>
                <w:tab w:val="left" w:pos="2676"/>
              </w:tabs>
              <w:spacing w:after="0" w:line="240" w:lineRule="auto"/>
              <w:jc w:val="right"/>
              <w:rPr>
                <w:rFonts w:ascii="Times New Roman" w:hAnsi="Times New Roman"/>
                <w:b/>
                <w:sz w:val="18"/>
                <w:szCs w:val="18"/>
              </w:rPr>
            </w:pPr>
            <w:r w:rsidRPr="00EA5802">
              <w:rPr>
                <w:rFonts w:ascii="Times New Roman" w:hAnsi="Times New Roman"/>
                <w:b/>
                <w:sz w:val="18"/>
                <w:szCs w:val="18"/>
              </w:rPr>
              <w:t>7/</w:t>
            </w:r>
            <w:r w:rsidRPr="00EA5802">
              <w:rPr>
                <w:rFonts w:ascii="Times New Roman" w:hAnsi="Times New Roman"/>
                <w:sz w:val="18"/>
                <w:szCs w:val="18"/>
              </w:rPr>
              <w:t>3 362,84</w:t>
            </w:r>
          </w:p>
        </w:tc>
        <w:tc>
          <w:tcPr>
            <w:tcW w:w="880" w:type="dxa"/>
          </w:tcPr>
          <w:p w:rsidR="00E318FD" w:rsidRPr="00EA5802" w:rsidRDefault="00E318FD" w:rsidP="00EA5802">
            <w:pPr>
              <w:tabs>
                <w:tab w:val="left" w:pos="2676"/>
              </w:tabs>
              <w:spacing w:after="0" w:line="240" w:lineRule="auto"/>
              <w:jc w:val="right"/>
              <w:rPr>
                <w:rFonts w:ascii="Times New Roman" w:hAnsi="Times New Roman"/>
                <w:b/>
                <w:sz w:val="18"/>
                <w:szCs w:val="18"/>
              </w:rPr>
            </w:pPr>
          </w:p>
        </w:tc>
        <w:tc>
          <w:tcPr>
            <w:tcW w:w="1105"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r>
    </w:tbl>
    <w:p w:rsidR="004B3E67" w:rsidRPr="00A17BC5" w:rsidRDefault="004B3E67" w:rsidP="00956D20">
      <w:pPr>
        <w:tabs>
          <w:tab w:val="left" w:pos="2676"/>
        </w:tabs>
        <w:spacing w:after="0" w:line="240" w:lineRule="auto"/>
        <w:jc w:val="both"/>
        <w:rPr>
          <w:rFonts w:ascii="Times New Roman" w:hAnsi="Times New Roman"/>
          <w:b/>
          <w:sz w:val="20"/>
          <w:szCs w:val="20"/>
        </w:rPr>
      </w:pPr>
    </w:p>
    <w:p w:rsidR="00F80996" w:rsidRDefault="008E3970" w:rsidP="00956D20">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956D20" w:rsidRDefault="00956D20" w:rsidP="00956D20">
      <w:pPr>
        <w:tabs>
          <w:tab w:val="left" w:pos="2676"/>
        </w:tabs>
        <w:spacing w:after="0" w:line="240" w:lineRule="auto"/>
        <w:jc w:val="both"/>
        <w:rPr>
          <w:rFonts w:ascii="Times New Roman" w:hAnsi="Times New Roman"/>
          <w:b/>
          <w:sz w:val="28"/>
          <w:szCs w:val="28"/>
        </w:rPr>
      </w:pPr>
    </w:p>
    <w:p w:rsidR="0044403B" w:rsidRDefault="002F0C55" w:rsidP="00956D20">
      <w:pPr>
        <w:tabs>
          <w:tab w:val="left" w:pos="2676"/>
        </w:tabs>
        <w:spacing w:after="0" w:line="240" w:lineRule="auto"/>
        <w:jc w:val="both"/>
        <w:rPr>
          <w:rFonts w:ascii="Times New Roman" w:eastAsiaTheme="minorHAnsi" w:hAnsi="Times New Roman"/>
          <w:b/>
          <w:sz w:val="28"/>
          <w:szCs w:val="28"/>
        </w:rPr>
      </w:pPr>
      <w:r w:rsidRPr="009830FF">
        <w:rPr>
          <w:rFonts w:ascii="Times New Roman" w:hAnsi="Times New Roman"/>
          <w:b/>
          <w:sz w:val="28"/>
          <w:szCs w:val="28"/>
        </w:rPr>
        <w:t>Администраци</w:t>
      </w:r>
      <w:r w:rsidR="00F80996" w:rsidRPr="009830FF">
        <w:rPr>
          <w:rFonts w:ascii="Times New Roman" w:hAnsi="Times New Roman"/>
          <w:b/>
          <w:sz w:val="28"/>
          <w:szCs w:val="28"/>
        </w:rPr>
        <w:t>и</w:t>
      </w:r>
      <w:r w:rsidRPr="009830FF">
        <w:rPr>
          <w:rFonts w:ascii="Times New Roman" w:hAnsi="Times New Roman"/>
          <w:b/>
          <w:sz w:val="28"/>
          <w:szCs w:val="28"/>
        </w:rPr>
        <w:t xml:space="preserve"> </w:t>
      </w:r>
      <w:r w:rsidR="008778C8">
        <w:rPr>
          <w:rFonts w:ascii="Times New Roman" w:eastAsiaTheme="minorHAnsi" w:hAnsi="Times New Roman"/>
          <w:b/>
          <w:sz w:val="28"/>
          <w:szCs w:val="28"/>
        </w:rPr>
        <w:t>Сортавальского</w:t>
      </w:r>
      <w:r w:rsidR="00F80996" w:rsidRPr="009830FF">
        <w:rPr>
          <w:rFonts w:ascii="Times New Roman" w:eastAsiaTheme="minorHAnsi" w:hAnsi="Times New Roman"/>
          <w:b/>
          <w:sz w:val="28"/>
          <w:szCs w:val="28"/>
        </w:rPr>
        <w:t xml:space="preserve"> </w:t>
      </w:r>
      <w:r w:rsidR="008778C8">
        <w:rPr>
          <w:rFonts w:ascii="Times New Roman" w:eastAsiaTheme="minorHAnsi" w:hAnsi="Times New Roman"/>
          <w:b/>
          <w:sz w:val="28"/>
          <w:szCs w:val="28"/>
        </w:rPr>
        <w:t>городского</w:t>
      </w:r>
      <w:r w:rsidR="00F80996" w:rsidRPr="009830FF">
        <w:rPr>
          <w:rFonts w:ascii="Times New Roman" w:eastAsiaTheme="minorHAnsi" w:hAnsi="Times New Roman"/>
          <w:b/>
          <w:sz w:val="28"/>
          <w:szCs w:val="28"/>
        </w:rPr>
        <w:t xml:space="preserve"> поселения</w:t>
      </w:r>
      <w:r w:rsidR="00591B1C" w:rsidRPr="009830FF">
        <w:rPr>
          <w:rFonts w:ascii="Times New Roman" w:eastAsiaTheme="minorHAnsi" w:hAnsi="Times New Roman"/>
          <w:b/>
          <w:sz w:val="28"/>
          <w:szCs w:val="28"/>
        </w:rPr>
        <w:t>:</w:t>
      </w:r>
    </w:p>
    <w:p w:rsidR="00344D9B" w:rsidRDefault="00344D9B" w:rsidP="00956D20">
      <w:pPr>
        <w:tabs>
          <w:tab w:val="left" w:pos="2676"/>
        </w:tabs>
        <w:spacing w:after="0" w:line="240" w:lineRule="auto"/>
        <w:jc w:val="both"/>
        <w:rPr>
          <w:rFonts w:ascii="Times New Roman" w:eastAsiaTheme="minorHAnsi" w:hAnsi="Times New Roman"/>
          <w:b/>
          <w:sz w:val="28"/>
          <w:szCs w:val="28"/>
        </w:rPr>
      </w:pPr>
    </w:p>
    <w:p w:rsidR="00DA0278" w:rsidRPr="00DA0278" w:rsidRDefault="00DF483D" w:rsidP="00344D9B">
      <w:pPr>
        <w:pStyle w:val="aa"/>
        <w:numPr>
          <w:ilvl w:val="0"/>
          <w:numId w:val="5"/>
        </w:numPr>
        <w:tabs>
          <w:tab w:val="left" w:pos="2676"/>
        </w:tabs>
        <w:spacing w:after="0" w:line="240" w:lineRule="auto"/>
        <w:ind w:left="0"/>
        <w:jc w:val="both"/>
        <w:rPr>
          <w:rFonts w:ascii="Times New Roman" w:eastAsiaTheme="minorHAnsi" w:hAnsi="Times New Roman"/>
          <w:sz w:val="28"/>
          <w:szCs w:val="28"/>
        </w:rPr>
      </w:pPr>
      <w:r>
        <w:rPr>
          <w:rFonts w:ascii="Times New Roman" w:eastAsiaTheme="minorHAnsi" w:hAnsi="Times New Roman"/>
          <w:sz w:val="28"/>
          <w:szCs w:val="28"/>
        </w:rPr>
        <w:t>Обеспечить</w:t>
      </w:r>
      <w:r w:rsidR="00DA0278" w:rsidRPr="00DA0278">
        <w:rPr>
          <w:rFonts w:ascii="Times New Roman" w:eastAsiaTheme="minorHAnsi" w:hAnsi="Times New Roman"/>
          <w:sz w:val="28"/>
          <w:szCs w:val="28"/>
        </w:rPr>
        <w:t xml:space="preserve"> утверждение </w:t>
      </w:r>
      <w:r w:rsidR="00DA0278" w:rsidRPr="00DA0278">
        <w:rPr>
          <w:rFonts w:ascii="Times New Roman" w:hAnsi="Times New Roman"/>
          <w:sz w:val="28"/>
          <w:szCs w:val="28"/>
        </w:rPr>
        <w:t xml:space="preserve">муниципальных программ Сортавальского городского поселения </w:t>
      </w:r>
      <w:r w:rsidR="001F7E1C">
        <w:rPr>
          <w:rFonts w:ascii="Times New Roman" w:hAnsi="Times New Roman"/>
          <w:sz w:val="28"/>
          <w:szCs w:val="28"/>
        </w:rPr>
        <w:t xml:space="preserve">в соответствии с </w:t>
      </w:r>
      <w:r w:rsidR="00DA0278" w:rsidRPr="00DA0278">
        <w:rPr>
          <w:rFonts w:ascii="Times New Roman" w:hAnsi="Times New Roman"/>
          <w:sz w:val="28"/>
          <w:szCs w:val="28"/>
        </w:rPr>
        <w:t>Порядк</w:t>
      </w:r>
      <w:r w:rsidR="001F7E1C">
        <w:rPr>
          <w:rFonts w:ascii="Times New Roman" w:hAnsi="Times New Roman"/>
          <w:sz w:val="28"/>
          <w:szCs w:val="28"/>
        </w:rPr>
        <w:t>ом</w:t>
      </w:r>
      <w:r w:rsidR="00DA0278" w:rsidRPr="00DA0278">
        <w:rPr>
          <w:rFonts w:ascii="Times New Roman" w:hAnsi="Times New Roman"/>
          <w:sz w:val="28"/>
          <w:szCs w:val="28"/>
        </w:rPr>
        <w:t xml:space="preserve"> принятия решений о разработке, формировании реализации и оценке эффективности муниципальных программ.</w:t>
      </w:r>
    </w:p>
    <w:p w:rsidR="00DA0278" w:rsidRPr="00344D9B" w:rsidRDefault="00DA0278" w:rsidP="00344D9B">
      <w:pPr>
        <w:pStyle w:val="aa"/>
        <w:numPr>
          <w:ilvl w:val="0"/>
          <w:numId w:val="5"/>
        </w:numPr>
        <w:tabs>
          <w:tab w:val="left" w:pos="2676"/>
        </w:tabs>
        <w:spacing w:after="0" w:line="240" w:lineRule="auto"/>
        <w:ind w:left="0"/>
        <w:jc w:val="both"/>
        <w:rPr>
          <w:rFonts w:ascii="Times New Roman" w:eastAsiaTheme="minorHAnsi" w:hAnsi="Times New Roman"/>
          <w:sz w:val="28"/>
          <w:szCs w:val="28"/>
        </w:rPr>
      </w:pPr>
      <w:r w:rsidRPr="00344D9B">
        <w:rPr>
          <w:rFonts w:ascii="Times New Roman" w:eastAsiaTheme="minorHAnsi" w:hAnsi="Times New Roman"/>
          <w:sz w:val="28"/>
          <w:szCs w:val="28"/>
        </w:rPr>
        <w:t>Не допускать</w:t>
      </w:r>
      <w:r w:rsidRPr="00344D9B">
        <w:rPr>
          <w:rFonts w:ascii="Times New Roman" w:hAnsi="Times New Roman"/>
          <w:sz w:val="28"/>
          <w:szCs w:val="28"/>
        </w:rPr>
        <w:t xml:space="preserve"> заключени</w:t>
      </w:r>
      <w:r w:rsidR="00344D9B" w:rsidRPr="00344D9B">
        <w:rPr>
          <w:rFonts w:ascii="Times New Roman" w:hAnsi="Times New Roman"/>
          <w:sz w:val="28"/>
          <w:szCs w:val="28"/>
        </w:rPr>
        <w:t>е</w:t>
      </w:r>
      <w:r w:rsidRPr="00344D9B">
        <w:rPr>
          <w:rFonts w:ascii="Times New Roman" w:hAnsi="Times New Roman"/>
          <w:sz w:val="28"/>
          <w:szCs w:val="28"/>
        </w:rPr>
        <w:t xml:space="preserve"> от имени Администрации </w:t>
      </w:r>
      <w:r w:rsidRPr="00344D9B">
        <w:rPr>
          <w:rFonts w:ascii="Times New Roman" w:eastAsiaTheme="minorHAnsi" w:hAnsi="Times New Roman"/>
          <w:sz w:val="28"/>
          <w:szCs w:val="28"/>
        </w:rPr>
        <w:t>Сортавальского городского поселения</w:t>
      </w:r>
      <w:r w:rsidR="00344D9B" w:rsidRPr="00344D9B">
        <w:rPr>
          <w:rFonts w:ascii="Times New Roman" w:eastAsiaTheme="minorHAnsi" w:hAnsi="Times New Roman"/>
          <w:sz w:val="28"/>
          <w:szCs w:val="28"/>
        </w:rPr>
        <w:t xml:space="preserve"> соглашений о предоставлении субсидии</w:t>
      </w:r>
      <w:r w:rsidRPr="00344D9B">
        <w:rPr>
          <w:rFonts w:ascii="Times New Roman" w:hAnsi="Times New Roman"/>
          <w:sz w:val="28"/>
          <w:szCs w:val="28"/>
        </w:rPr>
        <w:t xml:space="preserve"> в отсутствии порядка предоставления субсидии.</w:t>
      </w:r>
    </w:p>
    <w:p w:rsidR="00C20365" w:rsidRPr="00262EF1" w:rsidRDefault="00756855" w:rsidP="00344D9B">
      <w:pPr>
        <w:pStyle w:val="aa"/>
        <w:numPr>
          <w:ilvl w:val="0"/>
          <w:numId w:val="5"/>
        </w:numPr>
        <w:tabs>
          <w:tab w:val="left" w:pos="2676"/>
        </w:tabs>
        <w:spacing w:after="0" w:line="240" w:lineRule="auto"/>
        <w:ind w:left="0"/>
        <w:jc w:val="both"/>
        <w:rPr>
          <w:rFonts w:ascii="Times New Roman" w:hAnsi="Times New Roman"/>
          <w:sz w:val="28"/>
          <w:szCs w:val="28"/>
        </w:rPr>
      </w:pPr>
      <w:r w:rsidRPr="00262EF1">
        <w:rPr>
          <w:rFonts w:ascii="Times New Roman" w:eastAsiaTheme="minorHAnsi" w:hAnsi="Times New Roman"/>
          <w:sz w:val="28"/>
          <w:szCs w:val="28"/>
        </w:rPr>
        <w:t>Разр</w:t>
      </w:r>
      <w:r w:rsidR="00C20365" w:rsidRPr="00262EF1">
        <w:rPr>
          <w:rFonts w:ascii="Times New Roman" w:eastAsiaTheme="minorHAnsi" w:hAnsi="Times New Roman"/>
          <w:sz w:val="28"/>
          <w:szCs w:val="28"/>
        </w:rPr>
        <w:t>аботать</w:t>
      </w:r>
      <w:r w:rsidR="00C20365" w:rsidRPr="00262EF1">
        <w:rPr>
          <w:rFonts w:ascii="Times New Roman" w:eastAsiaTheme="minorHAnsi" w:hAnsi="Times New Roman"/>
          <w:b/>
          <w:sz w:val="28"/>
          <w:szCs w:val="28"/>
        </w:rPr>
        <w:t xml:space="preserve"> </w:t>
      </w:r>
      <w:r w:rsidR="00C20365" w:rsidRPr="00262EF1">
        <w:rPr>
          <w:rFonts w:ascii="Times New Roman" w:hAnsi="Times New Roman"/>
          <w:sz w:val="28"/>
          <w:szCs w:val="28"/>
        </w:rPr>
        <w:t>в соответствие с пунктом 4.1.</w:t>
      </w:r>
      <w:r w:rsidR="00CC600E" w:rsidRPr="00262EF1">
        <w:rPr>
          <w:rFonts w:ascii="Times New Roman" w:hAnsi="Times New Roman"/>
          <w:sz w:val="28"/>
          <w:szCs w:val="28"/>
        </w:rPr>
        <w:t xml:space="preserve"> </w:t>
      </w:r>
      <w:proofErr w:type="gramStart"/>
      <w:r w:rsidR="00CC600E" w:rsidRPr="00262EF1">
        <w:rPr>
          <w:rFonts w:ascii="Times New Roman" w:hAnsi="Times New Roman"/>
          <w:sz w:val="28"/>
          <w:szCs w:val="28"/>
        </w:rPr>
        <w:t>Поряд</w:t>
      </w:r>
      <w:r w:rsidR="00262EF1" w:rsidRPr="00262EF1">
        <w:rPr>
          <w:rFonts w:ascii="Times New Roman" w:hAnsi="Times New Roman"/>
          <w:sz w:val="28"/>
          <w:szCs w:val="28"/>
        </w:rPr>
        <w:t>ка</w:t>
      </w:r>
      <w:r w:rsidR="00CC600E" w:rsidRPr="00262EF1">
        <w:rPr>
          <w:rFonts w:ascii="Times New Roman" w:hAnsi="Times New Roman"/>
          <w:sz w:val="28"/>
          <w:szCs w:val="28"/>
        </w:rPr>
        <w:t xml:space="preserve"> предоставления субсидии управляющим компаниям, товариществам собственников жилья, жилищным кооперативам для оказания муниципальной поддержки в связи с проведением работ по благоустройству дворовых территорий в рамках реализации муниципальной программы «Формирование современной городской среды Сортавальского городского поселения на 2017 год»</w:t>
      </w:r>
      <w:r w:rsidR="00C20365" w:rsidRPr="00262EF1">
        <w:rPr>
          <w:rFonts w:ascii="Times New Roman" w:hAnsi="Times New Roman"/>
          <w:sz w:val="28"/>
          <w:szCs w:val="28"/>
        </w:rPr>
        <w:t xml:space="preserve"> </w:t>
      </w:r>
      <w:r w:rsidR="00C90F71" w:rsidRPr="00262EF1">
        <w:rPr>
          <w:rFonts w:ascii="Times New Roman" w:hAnsi="Times New Roman"/>
          <w:sz w:val="28"/>
          <w:szCs w:val="28"/>
        </w:rPr>
        <w:t xml:space="preserve">нормативный правовой акт, устанавливающий </w:t>
      </w:r>
      <w:r w:rsidR="00C20365" w:rsidRPr="00262EF1">
        <w:rPr>
          <w:rFonts w:ascii="Times New Roman" w:hAnsi="Times New Roman"/>
          <w:sz w:val="28"/>
          <w:szCs w:val="28"/>
        </w:rPr>
        <w:t>порядок и сроки проверки соблюдения условий, целей предоставления субсидий.</w:t>
      </w:r>
      <w:proofErr w:type="gramEnd"/>
    </w:p>
    <w:p w:rsidR="00756855" w:rsidRPr="00344D9B" w:rsidRDefault="00756855" w:rsidP="00A73467">
      <w:pPr>
        <w:pStyle w:val="aa"/>
        <w:numPr>
          <w:ilvl w:val="0"/>
          <w:numId w:val="5"/>
        </w:numPr>
        <w:tabs>
          <w:tab w:val="left" w:pos="2676"/>
        </w:tabs>
        <w:spacing w:after="0" w:line="240" w:lineRule="auto"/>
        <w:ind w:left="0"/>
        <w:jc w:val="both"/>
        <w:rPr>
          <w:rFonts w:ascii="Times New Roman" w:hAnsi="Times New Roman"/>
          <w:sz w:val="28"/>
          <w:szCs w:val="28"/>
        </w:rPr>
      </w:pPr>
      <w:proofErr w:type="gramStart"/>
      <w:r w:rsidRPr="00344D9B">
        <w:rPr>
          <w:rFonts w:ascii="Times New Roman" w:eastAsiaTheme="minorHAnsi" w:hAnsi="Times New Roman"/>
          <w:sz w:val="28"/>
          <w:szCs w:val="28"/>
        </w:rPr>
        <w:t xml:space="preserve">В рамках </w:t>
      </w:r>
      <w:r w:rsidRPr="001060B6">
        <w:rPr>
          <w:rFonts w:ascii="Times New Roman" w:eastAsiaTheme="minorHAnsi" w:hAnsi="Times New Roman"/>
          <w:sz w:val="28"/>
          <w:szCs w:val="28"/>
        </w:rPr>
        <w:t>осущ</w:t>
      </w:r>
      <w:r w:rsidR="00E07D49" w:rsidRPr="001060B6">
        <w:rPr>
          <w:rFonts w:ascii="Times New Roman" w:eastAsiaTheme="minorHAnsi" w:hAnsi="Times New Roman"/>
          <w:sz w:val="28"/>
          <w:szCs w:val="28"/>
        </w:rPr>
        <w:t>е</w:t>
      </w:r>
      <w:r w:rsidRPr="001060B6">
        <w:rPr>
          <w:rFonts w:ascii="Times New Roman" w:eastAsiaTheme="minorHAnsi" w:hAnsi="Times New Roman"/>
          <w:sz w:val="28"/>
          <w:szCs w:val="28"/>
        </w:rPr>
        <w:t>ствл</w:t>
      </w:r>
      <w:r w:rsidR="00E07D49" w:rsidRPr="001060B6">
        <w:rPr>
          <w:rFonts w:ascii="Times New Roman" w:eastAsiaTheme="minorHAnsi" w:hAnsi="Times New Roman"/>
          <w:sz w:val="28"/>
          <w:szCs w:val="28"/>
        </w:rPr>
        <w:t xml:space="preserve">ения мероприятий </w:t>
      </w:r>
      <w:r w:rsidRPr="001060B6">
        <w:rPr>
          <w:rFonts w:ascii="Times New Roman" w:eastAsiaTheme="minorHAnsi" w:hAnsi="Times New Roman"/>
          <w:sz w:val="28"/>
          <w:szCs w:val="28"/>
        </w:rPr>
        <w:t>по контролю за</w:t>
      </w:r>
      <w:r w:rsidR="001060B6" w:rsidRPr="001060B6">
        <w:rPr>
          <w:rFonts w:ascii="Times New Roman" w:eastAsiaTheme="minorHAnsi" w:hAnsi="Times New Roman"/>
          <w:sz w:val="28"/>
          <w:szCs w:val="28"/>
        </w:rPr>
        <w:t xml:space="preserve"> выполнением получателями субсидии условий </w:t>
      </w:r>
      <w:r w:rsidR="00DB5F01">
        <w:rPr>
          <w:rFonts w:ascii="Times New Roman" w:eastAsiaTheme="minorHAnsi" w:hAnsi="Times New Roman"/>
          <w:sz w:val="28"/>
          <w:szCs w:val="28"/>
        </w:rPr>
        <w:t>с</w:t>
      </w:r>
      <w:r w:rsidR="001060B6" w:rsidRPr="001060B6">
        <w:rPr>
          <w:rFonts w:ascii="Times New Roman" w:eastAsiaTheme="minorHAnsi" w:hAnsi="Times New Roman"/>
          <w:sz w:val="28"/>
          <w:szCs w:val="28"/>
        </w:rPr>
        <w:t>оглашений</w:t>
      </w:r>
      <w:r w:rsidR="003C069C">
        <w:rPr>
          <w:rFonts w:ascii="Times New Roman" w:eastAsiaTheme="minorHAnsi" w:hAnsi="Times New Roman"/>
          <w:sz w:val="28"/>
          <w:szCs w:val="28"/>
        </w:rPr>
        <w:t xml:space="preserve"> о предоставлении субсидии</w:t>
      </w:r>
      <w:r w:rsidR="001060B6" w:rsidRPr="001060B6">
        <w:rPr>
          <w:rFonts w:ascii="Times New Roman" w:eastAsiaTheme="minorHAnsi" w:hAnsi="Times New Roman"/>
          <w:sz w:val="28"/>
          <w:szCs w:val="28"/>
        </w:rPr>
        <w:t>,</w:t>
      </w:r>
      <w:r w:rsidRPr="001060B6">
        <w:rPr>
          <w:rFonts w:ascii="Times New Roman" w:eastAsiaTheme="minorHAnsi" w:hAnsi="Times New Roman"/>
          <w:sz w:val="28"/>
          <w:szCs w:val="28"/>
        </w:rPr>
        <w:t xml:space="preserve"> </w:t>
      </w:r>
      <w:r w:rsidR="00D25EBF" w:rsidRPr="001060B6">
        <w:rPr>
          <w:rFonts w:ascii="Times New Roman" w:hAnsi="Times New Roman"/>
          <w:sz w:val="28"/>
          <w:szCs w:val="28"/>
        </w:rPr>
        <w:t xml:space="preserve">с </w:t>
      </w:r>
      <w:r w:rsidR="00D25EBF" w:rsidRPr="00344D9B">
        <w:rPr>
          <w:rFonts w:ascii="Times New Roman" w:hAnsi="Times New Roman"/>
          <w:sz w:val="28"/>
          <w:szCs w:val="28"/>
        </w:rPr>
        <w:t xml:space="preserve">целью достижения </w:t>
      </w:r>
      <w:r w:rsidR="0071573D">
        <w:rPr>
          <w:rFonts w:ascii="Times New Roman" w:hAnsi="Times New Roman"/>
          <w:sz w:val="28"/>
          <w:szCs w:val="28"/>
        </w:rPr>
        <w:t>установленного значения целевого</w:t>
      </w:r>
      <w:r w:rsidR="00D25EBF" w:rsidRPr="00344D9B">
        <w:rPr>
          <w:rFonts w:ascii="Times New Roman" w:hAnsi="Times New Roman"/>
          <w:sz w:val="28"/>
          <w:szCs w:val="28"/>
        </w:rPr>
        <w:t xml:space="preserve"> индикатор</w:t>
      </w:r>
      <w:r w:rsidR="0071573D">
        <w:rPr>
          <w:rFonts w:ascii="Times New Roman" w:hAnsi="Times New Roman"/>
          <w:sz w:val="28"/>
          <w:szCs w:val="28"/>
        </w:rPr>
        <w:t>а</w:t>
      </w:r>
      <w:r w:rsidR="00D25EBF" w:rsidRPr="00344D9B">
        <w:rPr>
          <w:rFonts w:ascii="Times New Roman" w:hAnsi="Times New Roman"/>
          <w:sz w:val="28"/>
          <w:szCs w:val="28"/>
        </w:rPr>
        <w:t xml:space="preserve"> Муниципальной программы</w:t>
      </w:r>
      <w:r w:rsidR="0071573D">
        <w:rPr>
          <w:rFonts w:ascii="Times New Roman" w:hAnsi="Times New Roman"/>
          <w:sz w:val="28"/>
          <w:szCs w:val="28"/>
        </w:rPr>
        <w:t xml:space="preserve"> (</w:t>
      </w:r>
      <w:r w:rsidR="0071573D" w:rsidRPr="006A6779">
        <w:rPr>
          <w:rFonts w:ascii="Times New Roman" w:hAnsi="Times New Roman"/>
          <w:sz w:val="28"/>
          <w:szCs w:val="28"/>
        </w:rPr>
        <w:t>доля благоустроенных дворовых территорий от общего количества дворовых территорий, подлежащих благоустройству в раках Муниципальной программы</w:t>
      </w:r>
      <w:r w:rsidR="0071573D">
        <w:rPr>
          <w:rFonts w:ascii="Times New Roman" w:hAnsi="Times New Roman"/>
          <w:sz w:val="28"/>
          <w:szCs w:val="28"/>
        </w:rPr>
        <w:t xml:space="preserve"> – 100%)</w:t>
      </w:r>
      <w:r w:rsidR="003C069C">
        <w:rPr>
          <w:rFonts w:ascii="Times New Roman" w:hAnsi="Times New Roman"/>
          <w:sz w:val="28"/>
          <w:szCs w:val="28"/>
        </w:rPr>
        <w:t>,</w:t>
      </w:r>
      <w:r w:rsidR="00D25EBF" w:rsidRPr="00344D9B">
        <w:rPr>
          <w:rFonts w:ascii="Times New Roman" w:eastAsiaTheme="minorHAnsi" w:hAnsi="Times New Roman"/>
          <w:sz w:val="28"/>
          <w:szCs w:val="28"/>
        </w:rPr>
        <w:t xml:space="preserve"> </w:t>
      </w:r>
      <w:r w:rsidRPr="00344D9B">
        <w:rPr>
          <w:rFonts w:ascii="Times New Roman" w:eastAsiaTheme="minorHAnsi" w:hAnsi="Times New Roman"/>
          <w:sz w:val="28"/>
          <w:szCs w:val="28"/>
        </w:rPr>
        <w:t xml:space="preserve">принять меры для </w:t>
      </w:r>
      <w:r w:rsidR="00E07D49" w:rsidRPr="00344D9B">
        <w:rPr>
          <w:rFonts w:ascii="Times New Roman" w:eastAsiaTheme="minorHAnsi" w:hAnsi="Times New Roman"/>
          <w:sz w:val="28"/>
          <w:szCs w:val="28"/>
        </w:rPr>
        <w:t xml:space="preserve">исполнения </w:t>
      </w:r>
      <w:r w:rsidR="00E07D49" w:rsidRPr="00344D9B">
        <w:rPr>
          <w:rFonts w:ascii="Times New Roman" w:hAnsi="Times New Roman"/>
          <w:color w:val="000000"/>
          <w:sz w:val="28"/>
          <w:szCs w:val="28"/>
        </w:rPr>
        <w:t>получателями субсидии</w:t>
      </w:r>
      <w:r w:rsidR="00E07D49" w:rsidRPr="00344D9B">
        <w:rPr>
          <w:rFonts w:ascii="Times New Roman" w:hAnsi="Times New Roman"/>
          <w:sz w:val="28"/>
          <w:szCs w:val="28"/>
        </w:rPr>
        <w:t xml:space="preserve"> ТСЖ «Новый,17», ТСЖ Дружба народов,19, ООО «</w:t>
      </w:r>
      <w:proofErr w:type="spellStart"/>
      <w:r w:rsidR="00E07D49" w:rsidRPr="00344D9B">
        <w:rPr>
          <w:rFonts w:ascii="Times New Roman" w:hAnsi="Times New Roman"/>
          <w:sz w:val="28"/>
          <w:szCs w:val="28"/>
        </w:rPr>
        <w:t>СоюзРемСтрой</w:t>
      </w:r>
      <w:proofErr w:type="spellEnd"/>
      <w:r w:rsidR="00E07D49" w:rsidRPr="00344D9B">
        <w:rPr>
          <w:rFonts w:ascii="Times New Roman" w:hAnsi="Times New Roman"/>
          <w:sz w:val="28"/>
          <w:szCs w:val="28"/>
        </w:rPr>
        <w:t xml:space="preserve">» условий </w:t>
      </w:r>
      <w:r w:rsidR="00DB5F01">
        <w:rPr>
          <w:rFonts w:ascii="Times New Roman" w:hAnsi="Times New Roman"/>
          <w:sz w:val="28"/>
          <w:szCs w:val="28"/>
        </w:rPr>
        <w:t>с</w:t>
      </w:r>
      <w:r w:rsidR="00E07D49" w:rsidRPr="00344D9B">
        <w:rPr>
          <w:rFonts w:ascii="Times New Roman" w:hAnsi="Times New Roman"/>
          <w:sz w:val="28"/>
          <w:szCs w:val="28"/>
        </w:rPr>
        <w:t>оглашени</w:t>
      </w:r>
      <w:r w:rsidR="0071573D">
        <w:rPr>
          <w:rFonts w:ascii="Times New Roman" w:hAnsi="Times New Roman"/>
          <w:sz w:val="28"/>
          <w:szCs w:val="28"/>
        </w:rPr>
        <w:t>й</w:t>
      </w:r>
      <w:r w:rsidR="00E07D49" w:rsidRPr="00344D9B">
        <w:rPr>
          <w:rFonts w:ascii="Times New Roman" w:hAnsi="Times New Roman"/>
          <w:sz w:val="28"/>
          <w:szCs w:val="28"/>
        </w:rPr>
        <w:t xml:space="preserve"> о предоставлении субсидии</w:t>
      </w:r>
      <w:proofErr w:type="gramEnd"/>
      <w:r w:rsidR="000D26FC">
        <w:rPr>
          <w:rFonts w:ascii="Times New Roman" w:hAnsi="Times New Roman"/>
          <w:sz w:val="28"/>
          <w:szCs w:val="28"/>
        </w:rPr>
        <w:t xml:space="preserve"> (пункт</w:t>
      </w:r>
      <w:r w:rsidR="004A3291">
        <w:rPr>
          <w:rFonts w:ascii="Times New Roman" w:hAnsi="Times New Roman"/>
          <w:sz w:val="28"/>
          <w:szCs w:val="28"/>
        </w:rPr>
        <w:t xml:space="preserve"> 2.1.6</w:t>
      </w:r>
      <w:r w:rsidR="000D26FC">
        <w:rPr>
          <w:rFonts w:ascii="Times New Roman" w:hAnsi="Times New Roman"/>
          <w:sz w:val="28"/>
          <w:szCs w:val="28"/>
        </w:rPr>
        <w:t>)</w:t>
      </w:r>
      <w:r w:rsidR="00C20365" w:rsidRPr="00344D9B">
        <w:rPr>
          <w:rFonts w:ascii="Times New Roman" w:hAnsi="Times New Roman"/>
          <w:sz w:val="28"/>
          <w:szCs w:val="28"/>
        </w:rPr>
        <w:t>,</w:t>
      </w:r>
      <w:r w:rsidR="00D25EBF" w:rsidRPr="00344D9B">
        <w:rPr>
          <w:rFonts w:ascii="Times New Roman" w:hAnsi="Times New Roman"/>
          <w:sz w:val="28"/>
          <w:szCs w:val="28"/>
        </w:rPr>
        <w:t xml:space="preserve"> а именно использовать полученные, в качестве субсидии денежные средства исключительно для проведения работ по благоустройству территории.</w:t>
      </w:r>
    </w:p>
    <w:p w:rsidR="00B63A04" w:rsidRDefault="00B63A04" w:rsidP="00A73467">
      <w:pPr>
        <w:tabs>
          <w:tab w:val="left" w:pos="2676"/>
        </w:tabs>
        <w:spacing w:after="0" w:line="240" w:lineRule="auto"/>
        <w:jc w:val="both"/>
        <w:rPr>
          <w:rFonts w:ascii="Times New Roman" w:hAnsi="Times New Roman"/>
          <w:sz w:val="28"/>
          <w:szCs w:val="28"/>
        </w:rPr>
      </w:pPr>
    </w:p>
    <w:p w:rsidR="00B63A04" w:rsidRPr="00B63A04" w:rsidRDefault="00B63A04" w:rsidP="00A73467">
      <w:pPr>
        <w:tabs>
          <w:tab w:val="left" w:pos="2676"/>
        </w:tabs>
        <w:spacing w:after="0" w:line="240" w:lineRule="auto"/>
        <w:jc w:val="both"/>
        <w:rPr>
          <w:rFonts w:ascii="Times New Roman" w:hAnsi="Times New Roman"/>
          <w:b/>
          <w:sz w:val="28"/>
          <w:szCs w:val="28"/>
        </w:rPr>
      </w:pPr>
      <w:r w:rsidRPr="00B63A04">
        <w:rPr>
          <w:rFonts w:ascii="Times New Roman" w:hAnsi="Times New Roman"/>
          <w:b/>
          <w:color w:val="000000"/>
          <w:sz w:val="28"/>
          <w:szCs w:val="28"/>
        </w:rPr>
        <w:t>Получателям субсидии</w:t>
      </w:r>
      <w:r w:rsidRPr="00B63A04">
        <w:rPr>
          <w:rFonts w:ascii="Times New Roman" w:hAnsi="Times New Roman"/>
          <w:b/>
          <w:sz w:val="28"/>
          <w:szCs w:val="28"/>
        </w:rPr>
        <w:t xml:space="preserve"> ТСЖ «</w:t>
      </w:r>
      <w:proofErr w:type="gramStart"/>
      <w:r w:rsidRPr="00B63A04">
        <w:rPr>
          <w:rFonts w:ascii="Times New Roman" w:hAnsi="Times New Roman"/>
          <w:b/>
          <w:sz w:val="28"/>
          <w:szCs w:val="28"/>
        </w:rPr>
        <w:t>Новый</w:t>
      </w:r>
      <w:proofErr w:type="gramEnd"/>
      <w:r w:rsidRPr="00B63A04">
        <w:rPr>
          <w:rFonts w:ascii="Times New Roman" w:hAnsi="Times New Roman"/>
          <w:b/>
          <w:sz w:val="28"/>
          <w:szCs w:val="28"/>
        </w:rPr>
        <w:t>,17», ТСЖ Дружба народов,19, ООО «</w:t>
      </w:r>
      <w:proofErr w:type="spellStart"/>
      <w:r w:rsidRPr="00B63A04">
        <w:rPr>
          <w:rFonts w:ascii="Times New Roman" w:hAnsi="Times New Roman"/>
          <w:b/>
          <w:sz w:val="28"/>
          <w:szCs w:val="28"/>
        </w:rPr>
        <w:t>СоюзРемСтрой</w:t>
      </w:r>
      <w:proofErr w:type="spellEnd"/>
      <w:r w:rsidRPr="00B63A04">
        <w:rPr>
          <w:rFonts w:ascii="Times New Roman" w:hAnsi="Times New Roman"/>
          <w:b/>
          <w:sz w:val="28"/>
          <w:szCs w:val="28"/>
        </w:rPr>
        <w:t>».</w:t>
      </w:r>
    </w:p>
    <w:p w:rsidR="00B63A04" w:rsidRPr="00B63A04" w:rsidRDefault="00B63A04" w:rsidP="00A73467">
      <w:pPr>
        <w:tabs>
          <w:tab w:val="left" w:pos="2676"/>
        </w:tabs>
        <w:spacing w:after="0" w:line="240" w:lineRule="auto"/>
        <w:jc w:val="both"/>
        <w:rPr>
          <w:rFonts w:ascii="Times New Roman" w:eastAsiaTheme="minorHAnsi" w:hAnsi="Times New Roman"/>
          <w:b/>
          <w:sz w:val="28"/>
          <w:szCs w:val="28"/>
        </w:rPr>
      </w:pPr>
    </w:p>
    <w:p w:rsidR="00797225" w:rsidRPr="00B63A04" w:rsidRDefault="00797225" w:rsidP="002E188B">
      <w:pPr>
        <w:pStyle w:val="aa"/>
        <w:numPr>
          <w:ilvl w:val="0"/>
          <w:numId w:val="2"/>
        </w:numPr>
        <w:autoSpaceDE w:val="0"/>
        <w:autoSpaceDN w:val="0"/>
        <w:adjustRightInd w:val="0"/>
        <w:spacing w:after="0" w:line="240" w:lineRule="auto"/>
        <w:ind w:left="0" w:hanging="357"/>
        <w:jc w:val="both"/>
        <w:rPr>
          <w:rFonts w:ascii="Times New Roman" w:eastAsiaTheme="minorHAnsi" w:hAnsi="Times New Roman"/>
          <w:sz w:val="28"/>
          <w:szCs w:val="28"/>
        </w:rPr>
      </w:pPr>
      <w:r>
        <w:rPr>
          <w:rFonts w:ascii="Times New Roman" w:hAnsi="Times New Roman"/>
          <w:sz w:val="28"/>
          <w:szCs w:val="28"/>
        </w:rPr>
        <w:t>Обеспечить использ</w:t>
      </w:r>
      <w:r w:rsidR="002976A2">
        <w:rPr>
          <w:rFonts w:ascii="Times New Roman" w:hAnsi="Times New Roman"/>
          <w:sz w:val="28"/>
          <w:szCs w:val="28"/>
        </w:rPr>
        <w:t>о</w:t>
      </w:r>
      <w:r>
        <w:rPr>
          <w:rFonts w:ascii="Times New Roman" w:hAnsi="Times New Roman"/>
          <w:sz w:val="28"/>
          <w:szCs w:val="28"/>
        </w:rPr>
        <w:t xml:space="preserve">вание остатка </w:t>
      </w:r>
      <w:r w:rsidR="00D53097">
        <w:rPr>
          <w:rFonts w:ascii="Times New Roman" w:hAnsi="Times New Roman"/>
          <w:sz w:val="28"/>
          <w:szCs w:val="28"/>
        </w:rPr>
        <w:t>материалов</w:t>
      </w:r>
      <w:r w:rsidR="004A3291">
        <w:rPr>
          <w:rFonts w:ascii="Times New Roman" w:hAnsi="Times New Roman"/>
          <w:sz w:val="28"/>
          <w:szCs w:val="28"/>
        </w:rPr>
        <w:t xml:space="preserve"> (тротуарной плитки)</w:t>
      </w:r>
      <w:r w:rsidR="00D53097">
        <w:rPr>
          <w:rFonts w:ascii="Times New Roman" w:hAnsi="Times New Roman"/>
          <w:sz w:val="28"/>
          <w:szCs w:val="28"/>
        </w:rPr>
        <w:t>, приобретенно</w:t>
      </w:r>
      <w:r w:rsidR="004A3291">
        <w:rPr>
          <w:rFonts w:ascii="Times New Roman" w:hAnsi="Times New Roman"/>
          <w:sz w:val="28"/>
          <w:szCs w:val="28"/>
        </w:rPr>
        <w:t>й</w:t>
      </w:r>
      <w:r w:rsidR="00D53097">
        <w:rPr>
          <w:rFonts w:ascii="Times New Roman" w:hAnsi="Times New Roman"/>
          <w:sz w:val="28"/>
          <w:szCs w:val="28"/>
        </w:rPr>
        <w:t xml:space="preserve"> за счет </w:t>
      </w:r>
      <w:r>
        <w:rPr>
          <w:rFonts w:ascii="Times New Roman" w:hAnsi="Times New Roman"/>
          <w:sz w:val="28"/>
          <w:szCs w:val="28"/>
        </w:rPr>
        <w:t>средств целевого финансирования</w:t>
      </w:r>
      <w:r w:rsidR="002976A2">
        <w:rPr>
          <w:rFonts w:ascii="Times New Roman" w:hAnsi="Times New Roman"/>
          <w:sz w:val="28"/>
          <w:szCs w:val="28"/>
        </w:rPr>
        <w:t>, полученного</w:t>
      </w:r>
      <w:r>
        <w:rPr>
          <w:rFonts w:ascii="Times New Roman" w:hAnsi="Times New Roman"/>
          <w:sz w:val="28"/>
          <w:szCs w:val="28"/>
        </w:rPr>
        <w:t xml:space="preserve"> </w:t>
      </w:r>
      <w:r w:rsidR="002976A2">
        <w:rPr>
          <w:rFonts w:ascii="Times New Roman" w:hAnsi="Times New Roman"/>
          <w:sz w:val="28"/>
          <w:szCs w:val="28"/>
        </w:rPr>
        <w:t xml:space="preserve">в рамках Муниципальной </w:t>
      </w:r>
      <w:r w:rsidR="003B6A55">
        <w:rPr>
          <w:rFonts w:ascii="Times New Roman" w:hAnsi="Times New Roman"/>
          <w:sz w:val="28"/>
          <w:szCs w:val="28"/>
        </w:rPr>
        <w:t>п</w:t>
      </w:r>
      <w:r w:rsidR="002976A2">
        <w:rPr>
          <w:rFonts w:ascii="Times New Roman" w:hAnsi="Times New Roman"/>
          <w:sz w:val="28"/>
          <w:szCs w:val="28"/>
        </w:rPr>
        <w:t xml:space="preserve">рограммы </w:t>
      </w:r>
      <w:r w:rsidR="007A3FC0">
        <w:rPr>
          <w:rFonts w:ascii="Times New Roman" w:hAnsi="Times New Roman"/>
          <w:sz w:val="28"/>
          <w:szCs w:val="28"/>
        </w:rPr>
        <w:t xml:space="preserve">в соответствии с целями предоставления финансирования - </w:t>
      </w:r>
      <w:r w:rsidR="00D25EBF">
        <w:rPr>
          <w:rFonts w:ascii="Times New Roman" w:hAnsi="Times New Roman"/>
          <w:sz w:val="28"/>
          <w:szCs w:val="28"/>
        </w:rPr>
        <w:t>исключительно для проведения работ по благоустройству территории (</w:t>
      </w:r>
      <w:r w:rsidR="0047192D">
        <w:rPr>
          <w:rFonts w:ascii="Times New Roman" w:hAnsi="Times New Roman"/>
          <w:sz w:val="28"/>
          <w:szCs w:val="28"/>
        </w:rPr>
        <w:t>пункт 2.1.1</w:t>
      </w:r>
      <w:r w:rsidR="00D25EBF">
        <w:rPr>
          <w:rFonts w:ascii="Times New Roman" w:hAnsi="Times New Roman"/>
          <w:sz w:val="28"/>
          <w:szCs w:val="28"/>
        </w:rPr>
        <w:t>, 2.1.6</w:t>
      </w:r>
      <w:r w:rsidR="0047192D">
        <w:rPr>
          <w:rFonts w:ascii="Times New Roman" w:hAnsi="Times New Roman"/>
          <w:sz w:val="28"/>
          <w:szCs w:val="28"/>
        </w:rPr>
        <w:t>,</w:t>
      </w:r>
      <w:r w:rsidR="00D25EBF">
        <w:rPr>
          <w:rFonts w:ascii="Times New Roman" w:hAnsi="Times New Roman"/>
          <w:sz w:val="28"/>
          <w:szCs w:val="28"/>
        </w:rPr>
        <w:t xml:space="preserve"> </w:t>
      </w:r>
      <w:r w:rsidR="00DB5F01">
        <w:rPr>
          <w:rFonts w:ascii="Times New Roman" w:hAnsi="Times New Roman"/>
          <w:sz w:val="28"/>
          <w:szCs w:val="28"/>
        </w:rPr>
        <w:t>с</w:t>
      </w:r>
      <w:r w:rsidR="00D25EBF">
        <w:rPr>
          <w:rFonts w:ascii="Times New Roman" w:hAnsi="Times New Roman"/>
          <w:sz w:val="28"/>
          <w:szCs w:val="28"/>
        </w:rPr>
        <w:t>оглашений)</w:t>
      </w:r>
      <w:r>
        <w:rPr>
          <w:rFonts w:ascii="Times New Roman" w:hAnsi="Times New Roman"/>
          <w:sz w:val="28"/>
          <w:szCs w:val="28"/>
        </w:rPr>
        <w:t>.</w:t>
      </w:r>
    </w:p>
    <w:p w:rsidR="00B63A04" w:rsidRPr="00B63A04" w:rsidRDefault="00B63A04" w:rsidP="002E188B">
      <w:pPr>
        <w:pStyle w:val="aa"/>
        <w:numPr>
          <w:ilvl w:val="0"/>
          <w:numId w:val="2"/>
        </w:numPr>
        <w:autoSpaceDE w:val="0"/>
        <w:autoSpaceDN w:val="0"/>
        <w:adjustRightInd w:val="0"/>
        <w:spacing w:after="0" w:line="240" w:lineRule="auto"/>
        <w:ind w:left="0"/>
        <w:jc w:val="both"/>
        <w:rPr>
          <w:rFonts w:ascii="Times New Roman" w:eastAsiaTheme="minorHAnsi" w:hAnsi="Times New Roman"/>
          <w:sz w:val="28"/>
          <w:szCs w:val="28"/>
        </w:rPr>
      </w:pPr>
      <w:r>
        <w:rPr>
          <w:rFonts w:ascii="Times New Roman" w:hAnsi="Times New Roman"/>
          <w:sz w:val="28"/>
          <w:szCs w:val="28"/>
        </w:rPr>
        <w:t xml:space="preserve">Приемку работ по благоустройству дворовой территории произвести комиссией в составе, предусмотренном пунктом 2.1.3 </w:t>
      </w:r>
      <w:r w:rsidR="00DB5F01">
        <w:rPr>
          <w:rFonts w:ascii="Times New Roman" w:hAnsi="Times New Roman"/>
          <w:sz w:val="28"/>
          <w:szCs w:val="28"/>
        </w:rPr>
        <w:t>с</w:t>
      </w:r>
      <w:r>
        <w:rPr>
          <w:rFonts w:ascii="Times New Roman" w:hAnsi="Times New Roman"/>
          <w:sz w:val="28"/>
          <w:szCs w:val="28"/>
        </w:rPr>
        <w:t>оглашения.</w:t>
      </w:r>
    </w:p>
    <w:p w:rsidR="007A3FC0" w:rsidRPr="00B63A04" w:rsidRDefault="007A3FC0" w:rsidP="002E188B">
      <w:pPr>
        <w:pStyle w:val="aa"/>
        <w:numPr>
          <w:ilvl w:val="0"/>
          <w:numId w:val="2"/>
        </w:numPr>
        <w:autoSpaceDE w:val="0"/>
        <w:autoSpaceDN w:val="0"/>
        <w:adjustRightInd w:val="0"/>
        <w:spacing w:after="0" w:line="240" w:lineRule="auto"/>
        <w:ind w:left="0"/>
        <w:jc w:val="both"/>
        <w:rPr>
          <w:rFonts w:ascii="Times New Roman" w:eastAsiaTheme="minorHAnsi" w:hAnsi="Times New Roman"/>
          <w:sz w:val="28"/>
          <w:szCs w:val="28"/>
        </w:rPr>
      </w:pPr>
      <w:r w:rsidRPr="00B63A04">
        <w:rPr>
          <w:rFonts w:ascii="Times New Roman" w:hAnsi="Times New Roman"/>
          <w:sz w:val="28"/>
          <w:szCs w:val="28"/>
        </w:rPr>
        <w:t>Для обеспечения дополнительного контроля</w:t>
      </w:r>
      <w:r w:rsidR="00B63A04" w:rsidRPr="00B63A04">
        <w:rPr>
          <w:rFonts w:ascii="Times New Roman" w:hAnsi="Times New Roman"/>
          <w:sz w:val="28"/>
          <w:szCs w:val="28"/>
        </w:rPr>
        <w:t>,</w:t>
      </w:r>
      <w:r w:rsidRPr="00B63A04">
        <w:rPr>
          <w:rFonts w:ascii="Times New Roman" w:hAnsi="Times New Roman"/>
          <w:sz w:val="28"/>
          <w:szCs w:val="28"/>
        </w:rPr>
        <w:t xml:space="preserve"> общее имущество собственников жилья ТСЖ в виде объектов благоустройства, возникших в результате выполнения мероприятий по благоустройству придомовой территории, учесть на </w:t>
      </w:r>
      <w:proofErr w:type="spellStart"/>
      <w:r w:rsidRPr="00B63A04">
        <w:rPr>
          <w:rFonts w:ascii="Times New Roman" w:hAnsi="Times New Roman"/>
          <w:sz w:val="28"/>
          <w:szCs w:val="28"/>
        </w:rPr>
        <w:t>забалансовом</w:t>
      </w:r>
      <w:proofErr w:type="spellEnd"/>
      <w:r w:rsidRPr="00B63A04">
        <w:rPr>
          <w:rFonts w:ascii="Times New Roman" w:hAnsi="Times New Roman"/>
          <w:sz w:val="28"/>
          <w:szCs w:val="28"/>
        </w:rPr>
        <w:t xml:space="preserve"> счете.</w:t>
      </w:r>
    </w:p>
    <w:p w:rsidR="007A3FC0" w:rsidRPr="007A3FC0" w:rsidRDefault="007A3FC0" w:rsidP="002E188B">
      <w:pPr>
        <w:autoSpaceDE w:val="0"/>
        <w:autoSpaceDN w:val="0"/>
        <w:adjustRightInd w:val="0"/>
        <w:spacing w:after="0" w:line="240" w:lineRule="auto"/>
        <w:jc w:val="both"/>
        <w:rPr>
          <w:rFonts w:ascii="Times New Roman" w:eastAsiaTheme="minorHAnsi" w:hAnsi="Times New Roman"/>
          <w:sz w:val="28"/>
          <w:szCs w:val="28"/>
        </w:rPr>
      </w:pPr>
    </w:p>
    <w:p w:rsidR="008E3970" w:rsidRDefault="008E3970" w:rsidP="002E188B">
      <w:pPr>
        <w:pStyle w:val="aa"/>
        <w:autoSpaceDE w:val="0"/>
        <w:autoSpaceDN w:val="0"/>
        <w:adjustRightInd w:val="0"/>
        <w:spacing w:after="0" w:line="240" w:lineRule="auto"/>
        <w:ind w:left="0"/>
        <w:jc w:val="both"/>
        <w:rPr>
          <w:rFonts w:ascii="Times New Roman" w:hAnsi="Times New Roman"/>
          <w:sz w:val="28"/>
          <w:szCs w:val="28"/>
        </w:rPr>
      </w:pPr>
      <w:r>
        <w:rPr>
          <w:rFonts w:ascii="Times New Roman" w:hAnsi="Times New Roman"/>
          <w:b/>
          <w:sz w:val="28"/>
          <w:szCs w:val="28"/>
        </w:rPr>
        <w:t>Другие предложения:</w:t>
      </w:r>
      <w:r>
        <w:rPr>
          <w:rFonts w:ascii="Times New Roman" w:hAnsi="Times New Roman"/>
          <w:sz w:val="28"/>
          <w:szCs w:val="28"/>
        </w:rPr>
        <w:t xml:space="preserve"> </w:t>
      </w:r>
      <w:r w:rsidR="00A83162">
        <w:rPr>
          <w:rFonts w:ascii="Times New Roman" w:hAnsi="Times New Roman"/>
          <w:sz w:val="28"/>
          <w:szCs w:val="28"/>
        </w:rPr>
        <w:t>нет.</w:t>
      </w:r>
    </w:p>
    <w:p w:rsidR="008E3970" w:rsidRDefault="008E3970" w:rsidP="002E188B">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Направить отчет:</w:t>
      </w:r>
    </w:p>
    <w:p w:rsidR="00A84E73" w:rsidRDefault="00A84E73" w:rsidP="00A84E73">
      <w:pPr>
        <w:tabs>
          <w:tab w:val="left" w:pos="2676"/>
        </w:tabs>
        <w:spacing w:after="0"/>
        <w:jc w:val="both"/>
        <w:rPr>
          <w:rFonts w:ascii="Times New Roman" w:hAnsi="Times New Roman"/>
          <w:b/>
          <w:sz w:val="28"/>
          <w:szCs w:val="28"/>
        </w:rPr>
      </w:pPr>
    </w:p>
    <w:p w:rsidR="008E3970" w:rsidRPr="008778C8" w:rsidRDefault="00156921" w:rsidP="00A84E73">
      <w:pPr>
        <w:tabs>
          <w:tab w:val="left" w:pos="2676"/>
        </w:tabs>
        <w:spacing w:after="0"/>
        <w:jc w:val="both"/>
        <w:rPr>
          <w:rFonts w:ascii="Times New Roman" w:hAnsi="Times New Roman"/>
          <w:sz w:val="28"/>
          <w:szCs w:val="28"/>
        </w:rPr>
      </w:pPr>
      <w:r w:rsidRPr="008778C8">
        <w:rPr>
          <w:rFonts w:ascii="Times New Roman" w:hAnsi="Times New Roman"/>
          <w:sz w:val="28"/>
          <w:szCs w:val="28"/>
        </w:rPr>
        <w:t xml:space="preserve">Председателю Совета </w:t>
      </w:r>
      <w:r w:rsidR="008778C8" w:rsidRPr="008778C8">
        <w:rPr>
          <w:rFonts w:ascii="Times New Roman" w:eastAsiaTheme="minorHAnsi" w:hAnsi="Times New Roman"/>
          <w:sz w:val="28"/>
          <w:szCs w:val="28"/>
        </w:rPr>
        <w:t xml:space="preserve">Сортавальского городского </w:t>
      </w:r>
      <w:r w:rsidRPr="008778C8">
        <w:rPr>
          <w:rFonts w:ascii="Times New Roman" w:hAnsi="Times New Roman"/>
          <w:sz w:val="28"/>
          <w:szCs w:val="28"/>
        </w:rPr>
        <w:t>поселения</w:t>
      </w:r>
      <w:r w:rsidR="00485050" w:rsidRPr="008778C8">
        <w:rPr>
          <w:rFonts w:ascii="Times New Roman" w:hAnsi="Times New Roman"/>
          <w:sz w:val="28"/>
          <w:szCs w:val="28"/>
        </w:rPr>
        <w:t>.</w:t>
      </w:r>
    </w:p>
    <w:p w:rsidR="00B8449C" w:rsidRDefault="0019250C" w:rsidP="00A84E73">
      <w:pPr>
        <w:tabs>
          <w:tab w:val="left" w:pos="2676"/>
        </w:tabs>
        <w:spacing w:after="0"/>
        <w:jc w:val="both"/>
        <w:rPr>
          <w:rFonts w:ascii="Times New Roman" w:hAnsi="Times New Roman"/>
          <w:sz w:val="28"/>
          <w:szCs w:val="28"/>
        </w:rPr>
      </w:pPr>
      <w:r w:rsidRPr="008778C8">
        <w:rPr>
          <w:rFonts w:ascii="Times New Roman" w:hAnsi="Times New Roman"/>
          <w:sz w:val="28"/>
          <w:szCs w:val="28"/>
        </w:rPr>
        <w:t xml:space="preserve">Главе </w:t>
      </w:r>
      <w:r w:rsidR="008778C8" w:rsidRPr="008778C8">
        <w:rPr>
          <w:rFonts w:ascii="Times New Roman" w:eastAsiaTheme="minorHAnsi" w:hAnsi="Times New Roman"/>
          <w:sz w:val="28"/>
          <w:szCs w:val="28"/>
        </w:rPr>
        <w:t xml:space="preserve">Сортавальского городского </w:t>
      </w:r>
      <w:r w:rsidR="00156921" w:rsidRPr="008778C8">
        <w:rPr>
          <w:rFonts w:ascii="Times New Roman" w:hAnsi="Times New Roman"/>
          <w:sz w:val="28"/>
          <w:szCs w:val="28"/>
        </w:rPr>
        <w:t>поселения</w:t>
      </w:r>
      <w:r w:rsidR="00485050">
        <w:rPr>
          <w:rFonts w:ascii="Times New Roman" w:hAnsi="Times New Roman"/>
          <w:sz w:val="28"/>
          <w:szCs w:val="28"/>
        </w:rPr>
        <w:t>.</w:t>
      </w:r>
    </w:p>
    <w:p w:rsidR="000524BC" w:rsidRDefault="000524BC" w:rsidP="00A84E73">
      <w:pPr>
        <w:tabs>
          <w:tab w:val="left" w:pos="2676"/>
        </w:tabs>
        <w:spacing w:after="0"/>
        <w:jc w:val="both"/>
        <w:rPr>
          <w:rFonts w:ascii="Times New Roman" w:hAnsi="Times New Roman"/>
          <w:sz w:val="28"/>
          <w:szCs w:val="28"/>
        </w:rPr>
      </w:pPr>
    </w:p>
    <w:p w:rsidR="008E3970" w:rsidRDefault="008E3970" w:rsidP="00A84E73">
      <w:pPr>
        <w:spacing w:after="0"/>
        <w:jc w:val="center"/>
        <w:rPr>
          <w:rFonts w:ascii="Times New Roman" w:hAnsi="Times New Roman"/>
          <w:b/>
          <w:sz w:val="28"/>
          <w:szCs w:val="28"/>
        </w:rPr>
      </w:pPr>
      <w:r>
        <w:rPr>
          <w:rFonts w:ascii="Times New Roman" w:hAnsi="Times New Roman"/>
          <w:b/>
          <w:sz w:val="28"/>
          <w:szCs w:val="28"/>
        </w:rPr>
        <w:t xml:space="preserve">Предлагаемые представления и /или предписания: </w:t>
      </w:r>
    </w:p>
    <w:p w:rsidR="004660F0" w:rsidRDefault="004660F0" w:rsidP="00A84E73">
      <w:pPr>
        <w:spacing w:after="0"/>
        <w:jc w:val="center"/>
        <w:rPr>
          <w:rFonts w:ascii="Times New Roman" w:hAnsi="Times New Roman"/>
          <w:b/>
          <w:sz w:val="28"/>
          <w:szCs w:val="28"/>
        </w:rPr>
      </w:pPr>
    </w:p>
    <w:p w:rsidR="00430527" w:rsidRPr="007E54DC" w:rsidRDefault="00797266" w:rsidP="00A84E73">
      <w:pPr>
        <w:spacing w:after="0"/>
        <w:jc w:val="both"/>
        <w:rPr>
          <w:rFonts w:ascii="Times New Roman" w:hAnsi="Times New Roman"/>
          <w:sz w:val="20"/>
          <w:szCs w:val="20"/>
        </w:rPr>
      </w:pPr>
      <w:r>
        <w:rPr>
          <w:rFonts w:ascii="Times New Roman" w:hAnsi="Times New Roman"/>
          <w:sz w:val="28"/>
          <w:szCs w:val="28"/>
        </w:rPr>
        <w:t xml:space="preserve">        </w:t>
      </w:r>
      <w:r w:rsidR="00430527" w:rsidRPr="008778C8">
        <w:rPr>
          <w:rFonts w:ascii="Times New Roman" w:hAnsi="Times New Roman"/>
          <w:sz w:val="28"/>
          <w:szCs w:val="28"/>
        </w:rPr>
        <w:t xml:space="preserve">Направить представления о результатах контрольного мероприятия </w:t>
      </w:r>
      <w:r w:rsidR="00344D9B" w:rsidRPr="0081300A">
        <w:rPr>
          <w:rFonts w:ascii="Times New Roman" w:hAnsi="Times New Roman"/>
          <w:sz w:val="28"/>
          <w:szCs w:val="28"/>
          <w:u w:val="single"/>
        </w:rPr>
        <w:t xml:space="preserve">«Контроль за законностью и результативностью использования средств бюджета Республики Карелия и бюджета Сортавальского городского поселения на </w:t>
      </w:r>
      <w:r w:rsidR="00344D9B" w:rsidRPr="007E54DC">
        <w:rPr>
          <w:rFonts w:ascii="Times New Roman" w:hAnsi="Times New Roman"/>
          <w:sz w:val="28"/>
          <w:szCs w:val="28"/>
          <w:u w:val="single"/>
        </w:rPr>
        <w:t>реализацию приоритетного проекта «Формирование комфортной городской среды» за 2017год»</w:t>
      </w:r>
      <w:r w:rsidR="00430527" w:rsidRPr="007E54DC">
        <w:rPr>
          <w:rFonts w:ascii="Times New Roman" w:hAnsi="Times New Roman"/>
          <w:sz w:val="28"/>
          <w:szCs w:val="28"/>
        </w:rPr>
        <w:t xml:space="preserve"> в адрес Главы </w:t>
      </w:r>
      <w:r w:rsidR="008778C8" w:rsidRPr="007E54DC">
        <w:rPr>
          <w:rFonts w:ascii="Times New Roman" w:hAnsi="Times New Roman"/>
          <w:sz w:val="28"/>
          <w:szCs w:val="28"/>
        </w:rPr>
        <w:t xml:space="preserve">Сортавальского городского </w:t>
      </w:r>
      <w:r w:rsidR="00156921" w:rsidRPr="007E54DC">
        <w:rPr>
          <w:rFonts w:ascii="Times New Roman" w:hAnsi="Times New Roman"/>
          <w:sz w:val="28"/>
          <w:szCs w:val="28"/>
        </w:rPr>
        <w:t>поселения</w:t>
      </w:r>
      <w:r w:rsidR="00344D9B" w:rsidRPr="007E54DC">
        <w:rPr>
          <w:rFonts w:ascii="Times New Roman" w:hAnsi="Times New Roman"/>
          <w:sz w:val="28"/>
          <w:szCs w:val="28"/>
        </w:rPr>
        <w:t>, Председателя</w:t>
      </w:r>
      <w:r w:rsidR="00405C20" w:rsidRPr="007E54DC">
        <w:rPr>
          <w:rFonts w:ascii="Times New Roman" w:hAnsi="Times New Roman"/>
          <w:sz w:val="28"/>
          <w:szCs w:val="28"/>
        </w:rPr>
        <w:t xml:space="preserve"> ТСЖ «Новый -17», Пре</w:t>
      </w:r>
      <w:r w:rsidR="007E54DC" w:rsidRPr="007E54DC">
        <w:rPr>
          <w:rFonts w:ascii="Times New Roman" w:hAnsi="Times New Roman"/>
          <w:sz w:val="28"/>
          <w:szCs w:val="28"/>
        </w:rPr>
        <w:t>дседателя правления ТСЖ Дружба народов,19, Директор</w:t>
      </w:r>
      <w:proofErr w:type="gramStart"/>
      <w:r w:rsidR="007E54DC" w:rsidRPr="007E54DC">
        <w:rPr>
          <w:rFonts w:ascii="Times New Roman" w:hAnsi="Times New Roman"/>
          <w:sz w:val="28"/>
          <w:szCs w:val="28"/>
        </w:rPr>
        <w:t>а ООО</w:t>
      </w:r>
      <w:proofErr w:type="gramEnd"/>
      <w:r w:rsidR="007E54DC" w:rsidRPr="007E54DC">
        <w:rPr>
          <w:rFonts w:ascii="Times New Roman" w:hAnsi="Times New Roman"/>
          <w:sz w:val="28"/>
          <w:szCs w:val="28"/>
        </w:rPr>
        <w:t xml:space="preserve"> «</w:t>
      </w:r>
      <w:proofErr w:type="spellStart"/>
      <w:r w:rsidR="007E54DC" w:rsidRPr="007E54DC">
        <w:rPr>
          <w:rFonts w:ascii="Times New Roman" w:hAnsi="Times New Roman"/>
          <w:sz w:val="28"/>
          <w:szCs w:val="28"/>
        </w:rPr>
        <w:t>СоюзРемСтрой</w:t>
      </w:r>
      <w:proofErr w:type="spellEnd"/>
      <w:r w:rsidR="007E54DC" w:rsidRPr="007E54DC">
        <w:rPr>
          <w:rFonts w:ascii="Times New Roman" w:hAnsi="Times New Roman"/>
          <w:sz w:val="28"/>
          <w:szCs w:val="28"/>
        </w:rPr>
        <w:t>».</w:t>
      </w:r>
    </w:p>
    <w:p w:rsidR="00F40ADE" w:rsidRDefault="00F40ADE" w:rsidP="00A84E73">
      <w:pPr>
        <w:spacing w:after="0"/>
        <w:jc w:val="both"/>
        <w:rPr>
          <w:rFonts w:ascii="Times New Roman" w:hAnsi="Times New Roman"/>
          <w:b/>
          <w:sz w:val="28"/>
          <w:szCs w:val="28"/>
        </w:rPr>
      </w:pPr>
    </w:p>
    <w:p w:rsidR="008E3970" w:rsidRDefault="002E188B" w:rsidP="00A84E73">
      <w:pPr>
        <w:spacing w:after="0"/>
        <w:rPr>
          <w:rFonts w:ascii="Times New Roman" w:hAnsi="Times New Roman"/>
          <w:b/>
          <w:sz w:val="28"/>
          <w:szCs w:val="28"/>
        </w:rPr>
      </w:pPr>
      <w:proofErr w:type="spellStart"/>
      <w:r>
        <w:rPr>
          <w:rFonts w:ascii="Times New Roman" w:hAnsi="Times New Roman"/>
          <w:b/>
          <w:sz w:val="28"/>
          <w:szCs w:val="28"/>
        </w:rPr>
        <w:t>И.о</w:t>
      </w:r>
      <w:proofErr w:type="spellEnd"/>
      <w:r>
        <w:rPr>
          <w:rFonts w:ascii="Times New Roman" w:hAnsi="Times New Roman"/>
          <w:b/>
          <w:sz w:val="28"/>
          <w:szCs w:val="28"/>
        </w:rPr>
        <w:t xml:space="preserve">. </w:t>
      </w:r>
      <w:r w:rsidR="003C0ECC">
        <w:rPr>
          <w:rFonts w:ascii="Times New Roman" w:hAnsi="Times New Roman"/>
          <w:b/>
          <w:sz w:val="28"/>
          <w:szCs w:val="28"/>
        </w:rPr>
        <w:t>п</w:t>
      </w:r>
      <w:r w:rsidR="008E3970">
        <w:rPr>
          <w:rFonts w:ascii="Times New Roman" w:hAnsi="Times New Roman"/>
          <w:b/>
          <w:sz w:val="28"/>
          <w:szCs w:val="28"/>
        </w:rPr>
        <w:t>редседател</w:t>
      </w:r>
      <w:r>
        <w:rPr>
          <w:rFonts w:ascii="Times New Roman" w:hAnsi="Times New Roman"/>
          <w:b/>
          <w:sz w:val="28"/>
          <w:szCs w:val="28"/>
        </w:rPr>
        <w:t>я</w:t>
      </w:r>
      <w:r w:rsidR="008E3970">
        <w:rPr>
          <w:rFonts w:ascii="Times New Roman" w:hAnsi="Times New Roman"/>
          <w:b/>
          <w:sz w:val="28"/>
          <w:szCs w:val="28"/>
        </w:rPr>
        <w:t xml:space="preserve"> контрольно-счетного</w:t>
      </w:r>
    </w:p>
    <w:p w:rsidR="008E3970" w:rsidRPr="00053EEB" w:rsidRDefault="008E3970" w:rsidP="00A84E73">
      <w:pPr>
        <w:spacing w:after="0"/>
        <w:rPr>
          <w:rFonts w:ascii="Times New Roman" w:hAnsi="Times New Roman"/>
          <w:b/>
          <w:sz w:val="32"/>
          <w:szCs w:val="32"/>
        </w:rPr>
      </w:pPr>
      <w:r>
        <w:rPr>
          <w:rFonts w:ascii="Times New Roman" w:hAnsi="Times New Roman"/>
          <w:b/>
          <w:sz w:val="28"/>
          <w:szCs w:val="28"/>
        </w:rPr>
        <w:t xml:space="preserve">Комитета СМР                                               </w:t>
      </w:r>
      <w:r w:rsidR="00CD12C0">
        <w:rPr>
          <w:rFonts w:ascii="Times New Roman" w:hAnsi="Times New Roman"/>
          <w:b/>
          <w:sz w:val="28"/>
          <w:szCs w:val="28"/>
        </w:rPr>
        <w:t xml:space="preserve">                           </w:t>
      </w:r>
      <w:r>
        <w:rPr>
          <w:rFonts w:ascii="Times New Roman" w:hAnsi="Times New Roman"/>
          <w:b/>
          <w:sz w:val="28"/>
          <w:szCs w:val="28"/>
        </w:rPr>
        <w:t xml:space="preserve"> </w:t>
      </w:r>
      <w:r w:rsidR="00A04845">
        <w:rPr>
          <w:rFonts w:ascii="Times New Roman" w:hAnsi="Times New Roman"/>
          <w:b/>
          <w:sz w:val="28"/>
          <w:szCs w:val="28"/>
        </w:rPr>
        <w:t>Н.</w:t>
      </w:r>
      <w:r w:rsidR="002E188B">
        <w:rPr>
          <w:rFonts w:ascii="Times New Roman" w:hAnsi="Times New Roman"/>
          <w:b/>
          <w:sz w:val="28"/>
          <w:szCs w:val="28"/>
        </w:rPr>
        <w:t>В. Мангушева</w:t>
      </w:r>
      <w:r>
        <w:rPr>
          <w:rFonts w:ascii="Times New Roman" w:hAnsi="Times New Roman"/>
          <w:b/>
          <w:sz w:val="28"/>
          <w:szCs w:val="28"/>
        </w:rPr>
        <w:t xml:space="preserve"> </w:t>
      </w:r>
    </w:p>
    <w:p w:rsidR="00A84E73" w:rsidRPr="00053EEB" w:rsidRDefault="00A84E73">
      <w:pPr>
        <w:spacing w:after="0"/>
        <w:rPr>
          <w:rFonts w:ascii="Times New Roman" w:hAnsi="Times New Roman"/>
          <w:b/>
          <w:sz w:val="32"/>
          <w:szCs w:val="32"/>
        </w:rPr>
      </w:pPr>
    </w:p>
    <w:sectPr w:rsidR="00A84E73" w:rsidRPr="00053EEB" w:rsidSect="002B7EC7">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47" w:rsidRDefault="000C0547" w:rsidP="002B7EC7">
      <w:pPr>
        <w:spacing w:after="0" w:line="240" w:lineRule="auto"/>
      </w:pPr>
      <w:r>
        <w:separator/>
      </w:r>
    </w:p>
  </w:endnote>
  <w:endnote w:type="continuationSeparator" w:id="0">
    <w:p w:rsidR="000C0547" w:rsidRDefault="000C0547"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Franklin Gothic Medium"/>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47" w:rsidRDefault="000C0547" w:rsidP="002B7EC7">
      <w:pPr>
        <w:spacing w:after="0" w:line="240" w:lineRule="auto"/>
      </w:pPr>
      <w:r>
        <w:separator/>
      </w:r>
    </w:p>
  </w:footnote>
  <w:footnote w:type="continuationSeparator" w:id="0">
    <w:p w:rsidR="000C0547" w:rsidRDefault="000C0547"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C9" w:rsidRDefault="00C963C9">
    <w:pPr>
      <w:pStyle w:val="a4"/>
      <w:jc w:val="right"/>
    </w:pPr>
    <w:r>
      <w:fldChar w:fldCharType="begin"/>
    </w:r>
    <w:r>
      <w:instrText>PAGE   \* MERGEFORMAT</w:instrText>
    </w:r>
    <w:r>
      <w:fldChar w:fldCharType="separate"/>
    </w:r>
    <w:r w:rsidR="006B62B7">
      <w:rPr>
        <w:noProof/>
      </w:rPr>
      <w:t>44</w:t>
    </w:r>
    <w:r>
      <w:rPr>
        <w:noProof/>
      </w:rPr>
      <w:fldChar w:fldCharType="end"/>
    </w:r>
  </w:p>
  <w:p w:rsidR="00C963C9" w:rsidRDefault="00C963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BF3"/>
    <w:multiLevelType w:val="hybridMultilevel"/>
    <w:tmpl w:val="22265F2E"/>
    <w:lvl w:ilvl="0" w:tplc="E0CC78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85878"/>
    <w:multiLevelType w:val="hybridMultilevel"/>
    <w:tmpl w:val="49C2046C"/>
    <w:lvl w:ilvl="0" w:tplc="17E27664">
      <w:start w:val="1"/>
      <w:numFmt w:val="decimal"/>
      <w:lvlText w:val="%1."/>
      <w:lvlJc w:val="left"/>
      <w:pPr>
        <w:ind w:left="360" w:hanging="360"/>
      </w:pPr>
      <w:rPr>
        <w:rFonts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B65FDA"/>
    <w:multiLevelType w:val="hybridMultilevel"/>
    <w:tmpl w:val="FBE2B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F3D00"/>
    <w:multiLevelType w:val="hybridMultilevel"/>
    <w:tmpl w:val="D02814C0"/>
    <w:lvl w:ilvl="0" w:tplc="2FDC5FAA">
      <w:start w:val="1"/>
      <w:numFmt w:val="decimal"/>
      <w:lvlText w:val="%1."/>
      <w:lvlJc w:val="left"/>
      <w:pPr>
        <w:ind w:left="644"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55CE160B"/>
    <w:multiLevelType w:val="hybridMultilevel"/>
    <w:tmpl w:val="310CEB76"/>
    <w:lvl w:ilvl="0" w:tplc="CB82E1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2576EC"/>
    <w:multiLevelType w:val="hybridMultilevel"/>
    <w:tmpl w:val="520AA160"/>
    <w:lvl w:ilvl="0" w:tplc="677A4126">
      <w:start w:val="1"/>
      <w:numFmt w:val="decimal"/>
      <w:lvlText w:val="%1."/>
      <w:lvlJc w:val="left"/>
      <w:pPr>
        <w:ind w:left="705" w:hanging="360"/>
      </w:pPr>
      <w:rPr>
        <w:rFonts w:ascii="Times New Roman" w:hAnsi="Times New Roman" w:cs="Times New Roman" w:hint="default"/>
        <w:b w:val="0"/>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3"/>
  </w:num>
  <w:num w:numId="3">
    <w:abstractNumId w:val="0"/>
  </w:num>
  <w:num w:numId="4">
    <w:abstractNumId w:val="5"/>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001FE"/>
    <w:rsid w:val="000028D5"/>
    <w:rsid w:val="00003143"/>
    <w:rsid w:val="00003B2E"/>
    <w:rsid w:val="00005475"/>
    <w:rsid w:val="00006879"/>
    <w:rsid w:val="00010656"/>
    <w:rsid w:val="0001092E"/>
    <w:rsid w:val="00010AC3"/>
    <w:rsid w:val="00011CA2"/>
    <w:rsid w:val="00017242"/>
    <w:rsid w:val="00020281"/>
    <w:rsid w:val="0002184F"/>
    <w:rsid w:val="00021F0D"/>
    <w:rsid w:val="00023F4C"/>
    <w:rsid w:val="00025BC2"/>
    <w:rsid w:val="00027081"/>
    <w:rsid w:val="0002756A"/>
    <w:rsid w:val="00030315"/>
    <w:rsid w:val="000316E9"/>
    <w:rsid w:val="00031DD5"/>
    <w:rsid w:val="0003586E"/>
    <w:rsid w:val="00035DE5"/>
    <w:rsid w:val="00037FE6"/>
    <w:rsid w:val="000416A8"/>
    <w:rsid w:val="00041868"/>
    <w:rsid w:val="0004199A"/>
    <w:rsid w:val="00041AE3"/>
    <w:rsid w:val="00042C39"/>
    <w:rsid w:val="00043651"/>
    <w:rsid w:val="0004590D"/>
    <w:rsid w:val="00045F80"/>
    <w:rsid w:val="0004618B"/>
    <w:rsid w:val="0004635C"/>
    <w:rsid w:val="000466AE"/>
    <w:rsid w:val="000475D0"/>
    <w:rsid w:val="00051395"/>
    <w:rsid w:val="0005243E"/>
    <w:rsid w:val="000524BC"/>
    <w:rsid w:val="0005297E"/>
    <w:rsid w:val="00053710"/>
    <w:rsid w:val="00053EEB"/>
    <w:rsid w:val="00054EB4"/>
    <w:rsid w:val="000562F7"/>
    <w:rsid w:val="00056737"/>
    <w:rsid w:val="0005731A"/>
    <w:rsid w:val="00062A33"/>
    <w:rsid w:val="000639A7"/>
    <w:rsid w:val="00064C91"/>
    <w:rsid w:val="00064F35"/>
    <w:rsid w:val="000657CD"/>
    <w:rsid w:val="0006600B"/>
    <w:rsid w:val="000701FA"/>
    <w:rsid w:val="00070B89"/>
    <w:rsid w:val="00070E99"/>
    <w:rsid w:val="00071560"/>
    <w:rsid w:val="000729E3"/>
    <w:rsid w:val="00072DA1"/>
    <w:rsid w:val="00073EC2"/>
    <w:rsid w:val="0007492F"/>
    <w:rsid w:val="00074A01"/>
    <w:rsid w:val="000766DB"/>
    <w:rsid w:val="00077498"/>
    <w:rsid w:val="00077793"/>
    <w:rsid w:val="00077B50"/>
    <w:rsid w:val="000807BC"/>
    <w:rsid w:val="00081491"/>
    <w:rsid w:val="00081744"/>
    <w:rsid w:val="00082A26"/>
    <w:rsid w:val="0008535B"/>
    <w:rsid w:val="00090842"/>
    <w:rsid w:val="0009085D"/>
    <w:rsid w:val="00091170"/>
    <w:rsid w:val="0009176C"/>
    <w:rsid w:val="000919B5"/>
    <w:rsid w:val="00092B12"/>
    <w:rsid w:val="00092C04"/>
    <w:rsid w:val="00093F64"/>
    <w:rsid w:val="00096101"/>
    <w:rsid w:val="000A0A6A"/>
    <w:rsid w:val="000A1DC9"/>
    <w:rsid w:val="000A47D4"/>
    <w:rsid w:val="000A495F"/>
    <w:rsid w:val="000A7922"/>
    <w:rsid w:val="000B007E"/>
    <w:rsid w:val="000B044E"/>
    <w:rsid w:val="000B49B8"/>
    <w:rsid w:val="000B5D9B"/>
    <w:rsid w:val="000B6F2A"/>
    <w:rsid w:val="000C0547"/>
    <w:rsid w:val="000C10B6"/>
    <w:rsid w:val="000C17F7"/>
    <w:rsid w:val="000C1DF2"/>
    <w:rsid w:val="000C2743"/>
    <w:rsid w:val="000C2B0F"/>
    <w:rsid w:val="000C3772"/>
    <w:rsid w:val="000C3C63"/>
    <w:rsid w:val="000C471D"/>
    <w:rsid w:val="000C4AB0"/>
    <w:rsid w:val="000C505F"/>
    <w:rsid w:val="000C5B45"/>
    <w:rsid w:val="000C6D75"/>
    <w:rsid w:val="000D01F3"/>
    <w:rsid w:val="000D1994"/>
    <w:rsid w:val="000D26FC"/>
    <w:rsid w:val="000D277F"/>
    <w:rsid w:val="000D4C3B"/>
    <w:rsid w:val="000D58E0"/>
    <w:rsid w:val="000D5BBA"/>
    <w:rsid w:val="000E08CE"/>
    <w:rsid w:val="000E10C8"/>
    <w:rsid w:val="000E12C0"/>
    <w:rsid w:val="000E1515"/>
    <w:rsid w:val="000E386A"/>
    <w:rsid w:val="000E5213"/>
    <w:rsid w:val="000E5748"/>
    <w:rsid w:val="000E5D38"/>
    <w:rsid w:val="000E6F8D"/>
    <w:rsid w:val="000E7308"/>
    <w:rsid w:val="000E7FEE"/>
    <w:rsid w:val="000F18E0"/>
    <w:rsid w:val="000F21AC"/>
    <w:rsid w:val="000F3B8F"/>
    <w:rsid w:val="000F4643"/>
    <w:rsid w:val="000F6B04"/>
    <w:rsid w:val="000F7259"/>
    <w:rsid w:val="000F7944"/>
    <w:rsid w:val="001000E7"/>
    <w:rsid w:val="001016C6"/>
    <w:rsid w:val="001027F8"/>
    <w:rsid w:val="00104A5C"/>
    <w:rsid w:val="00104D4B"/>
    <w:rsid w:val="00105AB2"/>
    <w:rsid w:val="001060B6"/>
    <w:rsid w:val="001068FE"/>
    <w:rsid w:val="0010791A"/>
    <w:rsid w:val="00107E98"/>
    <w:rsid w:val="0011058E"/>
    <w:rsid w:val="00111C05"/>
    <w:rsid w:val="001121DF"/>
    <w:rsid w:val="00112D70"/>
    <w:rsid w:val="00113B10"/>
    <w:rsid w:val="00113B5A"/>
    <w:rsid w:val="00114843"/>
    <w:rsid w:val="00120EC7"/>
    <w:rsid w:val="0012492C"/>
    <w:rsid w:val="00127C27"/>
    <w:rsid w:val="001309F3"/>
    <w:rsid w:val="00130F46"/>
    <w:rsid w:val="00132084"/>
    <w:rsid w:val="001324AC"/>
    <w:rsid w:val="00132D06"/>
    <w:rsid w:val="001333A7"/>
    <w:rsid w:val="00133EA9"/>
    <w:rsid w:val="00135961"/>
    <w:rsid w:val="00135EE6"/>
    <w:rsid w:val="001365C8"/>
    <w:rsid w:val="00137961"/>
    <w:rsid w:val="0014026F"/>
    <w:rsid w:val="00140562"/>
    <w:rsid w:val="00141451"/>
    <w:rsid w:val="001439E7"/>
    <w:rsid w:val="00145C8F"/>
    <w:rsid w:val="0014691E"/>
    <w:rsid w:val="00146C9E"/>
    <w:rsid w:val="00150EF2"/>
    <w:rsid w:val="001513C7"/>
    <w:rsid w:val="0015221E"/>
    <w:rsid w:val="001540A7"/>
    <w:rsid w:val="001546FF"/>
    <w:rsid w:val="001556AF"/>
    <w:rsid w:val="00156638"/>
    <w:rsid w:val="00156921"/>
    <w:rsid w:val="001601A2"/>
    <w:rsid w:val="00161C7A"/>
    <w:rsid w:val="00162676"/>
    <w:rsid w:val="0016503E"/>
    <w:rsid w:val="0016518E"/>
    <w:rsid w:val="0016625A"/>
    <w:rsid w:val="001664A1"/>
    <w:rsid w:val="0016733F"/>
    <w:rsid w:val="001711DB"/>
    <w:rsid w:val="001718C4"/>
    <w:rsid w:val="00171B33"/>
    <w:rsid w:val="00173164"/>
    <w:rsid w:val="00173315"/>
    <w:rsid w:val="00174B48"/>
    <w:rsid w:val="00174CC9"/>
    <w:rsid w:val="00174F5D"/>
    <w:rsid w:val="001750BB"/>
    <w:rsid w:val="001764FD"/>
    <w:rsid w:val="00177666"/>
    <w:rsid w:val="00183030"/>
    <w:rsid w:val="00183067"/>
    <w:rsid w:val="00190D9C"/>
    <w:rsid w:val="001914C2"/>
    <w:rsid w:val="0019173C"/>
    <w:rsid w:val="0019250C"/>
    <w:rsid w:val="001931A2"/>
    <w:rsid w:val="001953D5"/>
    <w:rsid w:val="001960AE"/>
    <w:rsid w:val="00196CB1"/>
    <w:rsid w:val="0019726B"/>
    <w:rsid w:val="001A0AC0"/>
    <w:rsid w:val="001A2E21"/>
    <w:rsid w:val="001A465C"/>
    <w:rsid w:val="001A476D"/>
    <w:rsid w:val="001A60EB"/>
    <w:rsid w:val="001B087B"/>
    <w:rsid w:val="001B22EF"/>
    <w:rsid w:val="001B4CBD"/>
    <w:rsid w:val="001B7189"/>
    <w:rsid w:val="001C06C4"/>
    <w:rsid w:val="001C071F"/>
    <w:rsid w:val="001C0F32"/>
    <w:rsid w:val="001C13EE"/>
    <w:rsid w:val="001C15BF"/>
    <w:rsid w:val="001C1BE6"/>
    <w:rsid w:val="001C225D"/>
    <w:rsid w:val="001C2475"/>
    <w:rsid w:val="001C2C83"/>
    <w:rsid w:val="001C3BC7"/>
    <w:rsid w:val="001C3C54"/>
    <w:rsid w:val="001C3F04"/>
    <w:rsid w:val="001C4547"/>
    <w:rsid w:val="001C47BD"/>
    <w:rsid w:val="001C4DEB"/>
    <w:rsid w:val="001C5BF4"/>
    <w:rsid w:val="001D045F"/>
    <w:rsid w:val="001D08BC"/>
    <w:rsid w:val="001D08C6"/>
    <w:rsid w:val="001D2272"/>
    <w:rsid w:val="001D2650"/>
    <w:rsid w:val="001D283F"/>
    <w:rsid w:val="001D2BBD"/>
    <w:rsid w:val="001D2D6E"/>
    <w:rsid w:val="001D3DAA"/>
    <w:rsid w:val="001D5414"/>
    <w:rsid w:val="001D586E"/>
    <w:rsid w:val="001D5DD0"/>
    <w:rsid w:val="001D7A87"/>
    <w:rsid w:val="001D7BFD"/>
    <w:rsid w:val="001D7EFB"/>
    <w:rsid w:val="001E0687"/>
    <w:rsid w:val="001E1F4B"/>
    <w:rsid w:val="001E3B66"/>
    <w:rsid w:val="001E408F"/>
    <w:rsid w:val="001E4337"/>
    <w:rsid w:val="001E5D0F"/>
    <w:rsid w:val="001F025E"/>
    <w:rsid w:val="001F1B33"/>
    <w:rsid w:val="001F1F74"/>
    <w:rsid w:val="001F22CC"/>
    <w:rsid w:val="001F23C0"/>
    <w:rsid w:val="001F5D66"/>
    <w:rsid w:val="001F602C"/>
    <w:rsid w:val="001F7E1C"/>
    <w:rsid w:val="001F7E95"/>
    <w:rsid w:val="002011F1"/>
    <w:rsid w:val="00201340"/>
    <w:rsid w:val="0020176A"/>
    <w:rsid w:val="00201EF4"/>
    <w:rsid w:val="00203E51"/>
    <w:rsid w:val="002045A9"/>
    <w:rsid w:val="00205C0D"/>
    <w:rsid w:val="00205E8D"/>
    <w:rsid w:val="002065B8"/>
    <w:rsid w:val="002104A7"/>
    <w:rsid w:val="00215079"/>
    <w:rsid w:val="00215931"/>
    <w:rsid w:val="002160EF"/>
    <w:rsid w:val="00216565"/>
    <w:rsid w:val="002168E2"/>
    <w:rsid w:val="00221440"/>
    <w:rsid w:val="0022146A"/>
    <w:rsid w:val="002214EF"/>
    <w:rsid w:val="00223667"/>
    <w:rsid w:val="00223789"/>
    <w:rsid w:val="00223FD5"/>
    <w:rsid w:val="00224769"/>
    <w:rsid w:val="00227305"/>
    <w:rsid w:val="00227A30"/>
    <w:rsid w:val="00227B1A"/>
    <w:rsid w:val="00230780"/>
    <w:rsid w:val="0023106D"/>
    <w:rsid w:val="0023178B"/>
    <w:rsid w:val="002324BC"/>
    <w:rsid w:val="00233B8F"/>
    <w:rsid w:val="00233D08"/>
    <w:rsid w:val="002347EA"/>
    <w:rsid w:val="002358C0"/>
    <w:rsid w:val="00235C66"/>
    <w:rsid w:val="00244C94"/>
    <w:rsid w:val="00245E8C"/>
    <w:rsid w:val="00246BA7"/>
    <w:rsid w:val="002527C0"/>
    <w:rsid w:val="00252DD7"/>
    <w:rsid w:val="00253627"/>
    <w:rsid w:val="00253C24"/>
    <w:rsid w:val="00253CE5"/>
    <w:rsid w:val="00253FC8"/>
    <w:rsid w:val="00255EBA"/>
    <w:rsid w:val="002563ED"/>
    <w:rsid w:val="00256C1F"/>
    <w:rsid w:val="00260CE4"/>
    <w:rsid w:val="00261F4B"/>
    <w:rsid w:val="002622FE"/>
    <w:rsid w:val="00262EF1"/>
    <w:rsid w:val="002632B2"/>
    <w:rsid w:val="002633AF"/>
    <w:rsid w:val="00263B3D"/>
    <w:rsid w:val="00263FCA"/>
    <w:rsid w:val="00264907"/>
    <w:rsid w:val="0026559E"/>
    <w:rsid w:val="00267F18"/>
    <w:rsid w:val="002700D4"/>
    <w:rsid w:val="00270A8B"/>
    <w:rsid w:val="00271389"/>
    <w:rsid w:val="00271A8C"/>
    <w:rsid w:val="00273297"/>
    <w:rsid w:val="0027580F"/>
    <w:rsid w:val="00275E71"/>
    <w:rsid w:val="00277428"/>
    <w:rsid w:val="0027743C"/>
    <w:rsid w:val="002774E0"/>
    <w:rsid w:val="00281979"/>
    <w:rsid w:val="00282DB2"/>
    <w:rsid w:val="002841D1"/>
    <w:rsid w:val="00284448"/>
    <w:rsid w:val="0028494E"/>
    <w:rsid w:val="002852CA"/>
    <w:rsid w:val="00285EA9"/>
    <w:rsid w:val="00285F22"/>
    <w:rsid w:val="00286B5E"/>
    <w:rsid w:val="002901B5"/>
    <w:rsid w:val="00291908"/>
    <w:rsid w:val="00291F2A"/>
    <w:rsid w:val="00293CD8"/>
    <w:rsid w:val="002947A6"/>
    <w:rsid w:val="002976A2"/>
    <w:rsid w:val="002A112D"/>
    <w:rsid w:val="002A19F5"/>
    <w:rsid w:val="002A35DD"/>
    <w:rsid w:val="002A4ACE"/>
    <w:rsid w:val="002A50D5"/>
    <w:rsid w:val="002A5472"/>
    <w:rsid w:val="002A55B0"/>
    <w:rsid w:val="002A5EAB"/>
    <w:rsid w:val="002A78B5"/>
    <w:rsid w:val="002A7CB3"/>
    <w:rsid w:val="002B0B70"/>
    <w:rsid w:val="002B2861"/>
    <w:rsid w:val="002B2F06"/>
    <w:rsid w:val="002B3785"/>
    <w:rsid w:val="002B463D"/>
    <w:rsid w:val="002B6328"/>
    <w:rsid w:val="002B6767"/>
    <w:rsid w:val="002B6A73"/>
    <w:rsid w:val="002B7EC7"/>
    <w:rsid w:val="002C18E1"/>
    <w:rsid w:val="002C1E1A"/>
    <w:rsid w:val="002C2841"/>
    <w:rsid w:val="002C499C"/>
    <w:rsid w:val="002D04EF"/>
    <w:rsid w:val="002D0EE5"/>
    <w:rsid w:val="002D123C"/>
    <w:rsid w:val="002D12AD"/>
    <w:rsid w:val="002D1BCD"/>
    <w:rsid w:val="002D25ED"/>
    <w:rsid w:val="002D3443"/>
    <w:rsid w:val="002D3CE9"/>
    <w:rsid w:val="002D67B2"/>
    <w:rsid w:val="002E0490"/>
    <w:rsid w:val="002E188B"/>
    <w:rsid w:val="002E2AA6"/>
    <w:rsid w:val="002E61A7"/>
    <w:rsid w:val="002E6438"/>
    <w:rsid w:val="002E691A"/>
    <w:rsid w:val="002E7CA5"/>
    <w:rsid w:val="002F0939"/>
    <w:rsid w:val="002F0BD1"/>
    <w:rsid w:val="002F0C55"/>
    <w:rsid w:val="002F1EB9"/>
    <w:rsid w:val="002F43C9"/>
    <w:rsid w:val="002F5DD7"/>
    <w:rsid w:val="002F5E58"/>
    <w:rsid w:val="002F5ECC"/>
    <w:rsid w:val="002F636F"/>
    <w:rsid w:val="002F7518"/>
    <w:rsid w:val="003006B1"/>
    <w:rsid w:val="0030374C"/>
    <w:rsid w:val="0030652E"/>
    <w:rsid w:val="00306EC9"/>
    <w:rsid w:val="00311B52"/>
    <w:rsid w:val="00313E76"/>
    <w:rsid w:val="003150D5"/>
    <w:rsid w:val="003167A4"/>
    <w:rsid w:val="003167AB"/>
    <w:rsid w:val="00317B4F"/>
    <w:rsid w:val="0032078F"/>
    <w:rsid w:val="00320D09"/>
    <w:rsid w:val="00322077"/>
    <w:rsid w:val="003220C9"/>
    <w:rsid w:val="00323560"/>
    <w:rsid w:val="00323858"/>
    <w:rsid w:val="003239B9"/>
    <w:rsid w:val="00325A89"/>
    <w:rsid w:val="00326DB9"/>
    <w:rsid w:val="0032724A"/>
    <w:rsid w:val="00327891"/>
    <w:rsid w:val="00327C8F"/>
    <w:rsid w:val="00331CD1"/>
    <w:rsid w:val="00333269"/>
    <w:rsid w:val="0033387A"/>
    <w:rsid w:val="00333AC2"/>
    <w:rsid w:val="00334B78"/>
    <w:rsid w:val="00334C4C"/>
    <w:rsid w:val="00336005"/>
    <w:rsid w:val="003402F2"/>
    <w:rsid w:val="00340821"/>
    <w:rsid w:val="003429A6"/>
    <w:rsid w:val="003429FF"/>
    <w:rsid w:val="0034397E"/>
    <w:rsid w:val="00343B62"/>
    <w:rsid w:val="00344D9B"/>
    <w:rsid w:val="00344FC8"/>
    <w:rsid w:val="0034568D"/>
    <w:rsid w:val="00347889"/>
    <w:rsid w:val="00350DF9"/>
    <w:rsid w:val="003578F2"/>
    <w:rsid w:val="00357E09"/>
    <w:rsid w:val="00360AFB"/>
    <w:rsid w:val="00360B60"/>
    <w:rsid w:val="00363FE9"/>
    <w:rsid w:val="003702E9"/>
    <w:rsid w:val="00370DEB"/>
    <w:rsid w:val="00371FF7"/>
    <w:rsid w:val="00373B9E"/>
    <w:rsid w:val="00373F08"/>
    <w:rsid w:val="003745CC"/>
    <w:rsid w:val="003749F2"/>
    <w:rsid w:val="00374C1D"/>
    <w:rsid w:val="00374CA9"/>
    <w:rsid w:val="00375F19"/>
    <w:rsid w:val="00376184"/>
    <w:rsid w:val="003763AF"/>
    <w:rsid w:val="0037731E"/>
    <w:rsid w:val="00377552"/>
    <w:rsid w:val="003779B2"/>
    <w:rsid w:val="00377DB0"/>
    <w:rsid w:val="00381197"/>
    <w:rsid w:val="00381B26"/>
    <w:rsid w:val="003826A5"/>
    <w:rsid w:val="00383073"/>
    <w:rsid w:val="00383B44"/>
    <w:rsid w:val="00383D1E"/>
    <w:rsid w:val="00384FF3"/>
    <w:rsid w:val="0038740B"/>
    <w:rsid w:val="00387A28"/>
    <w:rsid w:val="00390232"/>
    <w:rsid w:val="00390AC5"/>
    <w:rsid w:val="00391B86"/>
    <w:rsid w:val="00391FEB"/>
    <w:rsid w:val="00392D55"/>
    <w:rsid w:val="00394148"/>
    <w:rsid w:val="00397897"/>
    <w:rsid w:val="003979DB"/>
    <w:rsid w:val="003A1917"/>
    <w:rsid w:val="003A2F3A"/>
    <w:rsid w:val="003A5A85"/>
    <w:rsid w:val="003A6047"/>
    <w:rsid w:val="003A6770"/>
    <w:rsid w:val="003A6D69"/>
    <w:rsid w:val="003B0647"/>
    <w:rsid w:val="003B1150"/>
    <w:rsid w:val="003B2E15"/>
    <w:rsid w:val="003B3DA4"/>
    <w:rsid w:val="003B52A7"/>
    <w:rsid w:val="003B5CA3"/>
    <w:rsid w:val="003B6A55"/>
    <w:rsid w:val="003B6B3E"/>
    <w:rsid w:val="003C069C"/>
    <w:rsid w:val="003C0ECC"/>
    <w:rsid w:val="003C1C93"/>
    <w:rsid w:val="003C2149"/>
    <w:rsid w:val="003C2C5B"/>
    <w:rsid w:val="003C4069"/>
    <w:rsid w:val="003C4B76"/>
    <w:rsid w:val="003C518E"/>
    <w:rsid w:val="003C56A0"/>
    <w:rsid w:val="003C73D9"/>
    <w:rsid w:val="003C7F26"/>
    <w:rsid w:val="003D1EC6"/>
    <w:rsid w:val="003D2ED3"/>
    <w:rsid w:val="003D3397"/>
    <w:rsid w:val="003D3AB1"/>
    <w:rsid w:val="003D6707"/>
    <w:rsid w:val="003E0B47"/>
    <w:rsid w:val="003E2FCE"/>
    <w:rsid w:val="003E56F6"/>
    <w:rsid w:val="003F0B6D"/>
    <w:rsid w:val="003F103B"/>
    <w:rsid w:val="003F2547"/>
    <w:rsid w:val="003F54F7"/>
    <w:rsid w:val="003F5987"/>
    <w:rsid w:val="003F5D2F"/>
    <w:rsid w:val="003F702D"/>
    <w:rsid w:val="00401464"/>
    <w:rsid w:val="004029FA"/>
    <w:rsid w:val="00403FAB"/>
    <w:rsid w:val="00404744"/>
    <w:rsid w:val="00404B83"/>
    <w:rsid w:val="00405C20"/>
    <w:rsid w:val="00406829"/>
    <w:rsid w:val="00406FB3"/>
    <w:rsid w:val="004070D4"/>
    <w:rsid w:val="00410F54"/>
    <w:rsid w:val="00411251"/>
    <w:rsid w:val="0041184C"/>
    <w:rsid w:val="00413B00"/>
    <w:rsid w:val="00414002"/>
    <w:rsid w:val="004141FB"/>
    <w:rsid w:val="00415ACA"/>
    <w:rsid w:val="00415CDC"/>
    <w:rsid w:val="00416E75"/>
    <w:rsid w:val="00417912"/>
    <w:rsid w:val="00420C72"/>
    <w:rsid w:val="00420E5E"/>
    <w:rsid w:val="004236BB"/>
    <w:rsid w:val="00423DCC"/>
    <w:rsid w:val="00425184"/>
    <w:rsid w:val="004254E3"/>
    <w:rsid w:val="0042784E"/>
    <w:rsid w:val="00430527"/>
    <w:rsid w:val="00430A1E"/>
    <w:rsid w:val="00430F04"/>
    <w:rsid w:val="00432CB8"/>
    <w:rsid w:val="00435C85"/>
    <w:rsid w:val="00436D40"/>
    <w:rsid w:val="0043780E"/>
    <w:rsid w:val="00442C62"/>
    <w:rsid w:val="00442F38"/>
    <w:rsid w:val="0044403B"/>
    <w:rsid w:val="00445117"/>
    <w:rsid w:val="00445CD5"/>
    <w:rsid w:val="0044623D"/>
    <w:rsid w:val="00446755"/>
    <w:rsid w:val="004508C5"/>
    <w:rsid w:val="00451890"/>
    <w:rsid w:val="00453DD5"/>
    <w:rsid w:val="00454381"/>
    <w:rsid w:val="00454684"/>
    <w:rsid w:val="004555DD"/>
    <w:rsid w:val="004572A3"/>
    <w:rsid w:val="004578A6"/>
    <w:rsid w:val="00457974"/>
    <w:rsid w:val="004579E8"/>
    <w:rsid w:val="00461758"/>
    <w:rsid w:val="00461A26"/>
    <w:rsid w:val="00462846"/>
    <w:rsid w:val="004633D0"/>
    <w:rsid w:val="00463F5B"/>
    <w:rsid w:val="00464A7C"/>
    <w:rsid w:val="00464AFF"/>
    <w:rsid w:val="00464F2E"/>
    <w:rsid w:val="00464F83"/>
    <w:rsid w:val="00465E33"/>
    <w:rsid w:val="004660F0"/>
    <w:rsid w:val="0047192D"/>
    <w:rsid w:val="0047431F"/>
    <w:rsid w:val="00481147"/>
    <w:rsid w:val="0048195D"/>
    <w:rsid w:val="00481B45"/>
    <w:rsid w:val="004821D8"/>
    <w:rsid w:val="00482D08"/>
    <w:rsid w:val="00485050"/>
    <w:rsid w:val="0048505C"/>
    <w:rsid w:val="004863D1"/>
    <w:rsid w:val="0048785D"/>
    <w:rsid w:val="00492B26"/>
    <w:rsid w:val="0049513A"/>
    <w:rsid w:val="004953AA"/>
    <w:rsid w:val="0049556B"/>
    <w:rsid w:val="00495FB2"/>
    <w:rsid w:val="0049628E"/>
    <w:rsid w:val="00497620"/>
    <w:rsid w:val="004A0275"/>
    <w:rsid w:val="004A1550"/>
    <w:rsid w:val="004A185A"/>
    <w:rsid w:val="004A29EA"/>
    <w:rsid w:val="004A3291"/>
    <w:rsid w:val="004A50FD"/>
    <w:rsid w:val="004A6114"/>
    <w:rsid w:val="004B280D"/>
    <w:rsid w:val="004B2F59"/>
    <w:rsid w:val="004B31A8"/>
    <w:rsid w:val="004B3873"/>
    <w:rsid w:val="004B3895"/>
    <w:rsid w:val="004B3A56"/>
    <w:rsid w:val="004B3ACE"/>
    <w:rsid w:val="004B3E67"/>
    <w:rsid w:val="004B6522"/>
    <w:rsid w:val="004C020C"/>
    <w:rsid w:val="004C09C2"/>
    <w:rsid w:val="004C0F3B"/>
    <w:rsid w:val="004C2E54"/>
    <w:rsid w:val="004C36DF"/>
    <w:rsid w:val="004C4501"/>
    <w:rsid w:val="004C6620"/>
    <w:rsid w:val="004C7DBE"/>
    <w:rsid w:val="004D1E42"/>
    <w:rsid w:val="004D21AE"/>
    <w:rsid w:val="004D226C"/>
    <w:rsid w:val="004D3065"/>
    <w:rsid w:val="004D376A"/>
    <w:rsid w:val="004D3D8B"/>
    <w:rsid w:val="004D776C"/>
    <w:rsid w:val="004E07A0"/>
    <w:rsid w:val="004E0D46"/>
    <w:rsid w:val="004E4168"/>
    <w:rsid w:val="004E4DCC"/>
    <w:rsid w:val="004E4E6E"/>
    <w:rsid w:val="004E4EDF"/>
    <w:rsid w:val="004E520D"/>
    <w:rsid w:val="004E52C1"/>
    <w:rsid w:val="004E5D14"/>
    <w:rsid w:val="004F07C0"/>
    <w:rsid w:val="004F10C7"/>
    <w:rsid w:val="004F1A6A"/>
    <w:rsid w:val="004F20DB"/>
    <w:rsid w:val="004F314C"/>
    <w:rsid w:val="004F653A"/>
    <w:rsid w:val="004F773F"/>
    <w:rsid w:val="004F7E4E"/>
    <w:rsid w:val="00500E3F"/>
    <w:rsid w:val="00502E36"/>
    <w:rsid w:val="00504342"/>
    <w:rsid w:val="00505EF2"/>
    <w:rsid w:val="00506C4A"/>
    <w:rsid w:val="0050741A"/>
    <w:rsid w:val="00507481"/>
    <w:rsid w:val="00507852"/>
    <w:rsid w:val="0050797A"/>
    <w:rsid w:val="00510333"/>
    <w:rsid w:val="00514806"/>
    <w:rsid w:val="00515057"/>
    <w:rsid w:val="005150E8"/>
    <w:rsid w:val="00515300"/>
    <w:rsid w:val="00515A0F"/>
    <w:rsid w:val="00515D2E"/>
    <w:rsid w:val="005163BD"/>
    <w:rsid w:val="00517B0F"/>
    <w:rsid w:val="00522903"/>
    <w:rsid w:val="005234BA"/>
    <w:rsid w:val="00523DB2"/>
    <w:rsid w:val="00525182"/>
    <w:rsid w:val="00526100"/>
    <w:rsid w:val="00527239"/>
    <w:rsid w:val="00530B9F"/>
    <w:rsid w:val="005314C4"/>
    <w:rsid w:val="00531BC0"/>
    <w:rsid w:val="00533C08"/>
    <w:rsid w:val="0053457F"/>
    <w:rsid w:val="00535033"/>
    <w:rsid w:val="005358B5"/>
    <w:rsid w:val="00540814"/>
    <w:rsid w:val="00540A3F"/>
    <w:rsid w:val="00541095"/>
    <w:rsid w:val="00541160"/>
    <w:rsid w:val="005414E0"/>
    <w:rsid w:val="00541B1B"/>
    <w:rsid w:val="00541D1A"/>
    <w:rsid w:val="005479D9"/>
    <w:rsid w:val="00550D89"/>
    <w:rsid w:val="0055227A"/>
    <w:rsid w:val="005522D2"/>
    <w:rsid w:val="00555896"/>
    <w:rsid w:val="005564DB"/>
    <w:rsid w:val="00556946"/>
    <w:rsid w:val="00557298"/>
    <w:rsid w:val="00561F77"/>
    <w:rsid w:val="00562B63"/>
    <w:rsid w:val="00562BA3"/>
    <w:rsid w:val="00562BEE"/>
    <w:rsid w:val="005631BE"/>
    <w:rsid w:val="005632DB"/>
    <w:rsid w:val="00565B46"/>
    <w:rsid w:val="00565F28"/>
    <w:rsid w:val="005706C6"/>
    <w:rsid w:val="00570F32"/>
    <w:rsid w:val="00572407"/>
    <w:rsid w:val="005736C7"/>
    <w:rsid w:val="00575C23"/>
    <w:rsid w:val="005769D5"/>
    <w:rsid w:val="0058048F"/>
    <w:rsid w:val="00580985"/>
    <w:rsid w:val="00580D3A"/>
    <w:rsid w:val="00581507"/>
    <w:rsid w:val="005815B6"/>
    <w:rsid w:val="005824E6"/>
    <w:rsid w:val="0058294B"/>
    <w:rsid w:val="00582B7C"/>
    <w:rsid w:val="00582E3D"/>
    <w:rsid w:val="00585973"/>
    <w:rsid w:val="0058737F"/>
    <w:rsid w:val="00587A7E"/>
    <w:rsid w:val="005907E7"/>
    <w:rsid w:val="00590E9E"/>
    <w:rsid w:val="00590F80"/>
    <w:rsid w:val="00591B1C"/>
    <w:rsid w:val="00592A12"/>
    <w:rsid w:val="00593E71"/>
    <w:rsid w:val="005945AA"/>
    <w:rsid w:val="00594C31"/>
    <w:rsid w:val="00595EAA"/>
    <w:rsid w:val="00596A07"/>
    <w:rsid w:val="005A1E0D"/>
    <w:rsid w:val="005A4BA9"/>
    <w:rsid w:val="005A52C3"/>
    <w:rsid w:val="005A5BA9"/>
    <w:rsid w:val="005A7D41"/>
    <w:rsid w:val="005B0343"/>
    <w:rsid w:val="005B76B1"/>
    <w:rsid w:val="005C3259"/>
    <w:rsid w:val="005C421E"/>
    <w:rsid w:val="005C5AB2"/>
    <w:rsid w:val="005C666A"/>
    <w:rsid w:val="005C6C2E"/>
    <w:rsid w:val="005D19B5"/>
    <w:rsid w:val="005D1D11"/>
    <w:rsid w:val="005D2BF6"/>
    <w:rsid w:val="005D3B95"/>
    <w:rsid w:val="005D4574"/>
    <w:rsid w:val="005D4AC9"/>
    <w:rsid w:val="005D665A"/>
    <w:rsid w:val="005D6DDD"/>
    <w:rsid w:val="005E1454"/>
    <w:rsid w:val="005E1D38"/>
    <w:rsid w:val="005E27AA"/>
    <w:rsid w:val="005E2A74"/>
    <w:rsid w:val="005E4F3C"/>
    <w:rsid w:val="005E754C"/>
    <w:rsid w:val="005F059E"/>
    <w:rsid w:val="005F14ED"/>
    <w:rsid w:val="005F233E"/>
    <w:rsid w:val="005F29AE"/>
    <w:rsid w:val="005F641B"/>
    <w:rsid w:val="005F727F"/>
    <w:rsid w:val="005F7C87"/>
    <w:rsid w:val="00600832"/>
    <w:rsid w:val="0060120C"/>
    <w:rsid w:val="0060284B"/>
    <w:rsid w:val="00602B1C"/>
    <w:rsid w:val="00602E03"/>
    <w:rsid w:val="00603B05"/>
    <w:rsid w:val="00604E33"/>
    <w:rsid w:val="00604EB8"/>
    <w:rsid w:val="00605B89"/>
    <w:rsid w:val="00605CD9"/>
    <w:rsid w:val="00606072"/>
    <w:rsid w:val="00606D59"/>
    <w:rsid w:val="00607C28"/>
    <w:rsid w:val="00610A51"/>
    <w:rsid w:val="0061113C"/>
    <w:rsid w:val="00612A6E"/>
    <w:rsid w:val="00613483"/>
    <w:rsid w:val="00613FE1"/>
    <w:rsid w:val="00614D94"/>
    <w:rsid w:val="00615399"/>
    <w:rsid w:val="00615590"/>
    <w:rsid w:val="00616BA4"/>
    <w:rsid w:val="00617C63"/>
    <w:rsid w:val="006200D7"/>
    <w:rsid w:val="00623ADF"/>
    <w:rsid w:val="0062438F"/>
    <w:rsid w:val="00625B88"/>
    <w:rsid w:val="0062647C"/>
    <w:rsid w:val="0063241C"/>
    <w:rsid w:val="00633091"/>
    <w:rsid w:val="00634B66"/>
    <w:rsid w:val="00635291"/>
    <w:rsid w:val="006352C4"/>
    <w:rsid w:val="00636213"/>
    <w:rsid w:val="00636D56"/>
    <w:rsid w:val="0063716E"/>
    <w:rsid w:val="00637937"/>
    <w:rsid w:val="00644446"/>
    <w:rsid w:val="00645209"/>
    <w:rsid w:val="006463DA"/>
    <w:rsid w:val="00646D86"/>
    <w:rsid w:val="00646F3F"/>
    <w:rsid w:val="00650977"/>
    <w:rsid w:val="006516F4"/>
    <w:rsid w:val="00652092"/>
    <w:rsid w:val="0065210D"/>
    <w:rsid w:val="006541FD"/>
    <w:rsid w:val="0065433E"/>
    <w:rsid w:val="006546B8"/>
    <w:rsid w:val="00656257"/>
    <w:rsid w:val="00656D66"/>
    <w:rsid w:val="0065718D"/>
    <w:rsid w:val="00660BB5"/>
    <w:rsid w:val="006624E3"/>
    <w:rsid w:val="00662CE6"/>
    <w:rsid w:val="00662F30"/>
    <w:rsid w:val="006632A4"/>
    <w:rsid w:val="00663329"/>
    <w:rsid w:val="0066355B"/>
    <w:rsid w:val="0066373E"/>
    <w:rsid w:val="006638BC"/>
    <w:rsid w:val="00664393"/>
    <w:rsid w:val="006666CA"/>
    <w:rsid w:val="00666F00"/>
    <w:rsid w:val="00667BB4"/>
    <w:rsid w:val="00670096"/>
    <w:rsid w:val="0067299A"/>
    <w:rsid w:val="00672B20"/>
    <w:rsid w:val="00673107"/>
    <w:rsid w:val="00673303"/>
    <w:rsid w:val="00674130"/>
    <w:rsid w:val="00674445"/>
    <w:rsid w:val="006747CF"/>
    <w:rsid w:val="006807E0"/>
    <w:rsid w:val="00684AE3"/>
    <w:rsid w:val="0068530C"/>
    <w:rsid w:val="00685DB9"/>
    <w:rsid w:val="00687CC6"/>
    <w:rsid w:val="006910C6"/>
    <w:rsid w:val="0069159A"/>
    <w:rsid w:val="00692D95"/>
    <w:rsid w:val="00694680"/>
    <w:rsid w:val="00694E27"/>
    <w:rsid w:val="006950F5"/>
    <w:rsid w:val="0069585D"/>
    <w:rsid w:val="00695960"/>
    <w:rsid w:val="006978EB"/>
    <w:rsid w:val="006A019C"/>
    <w:rsid w:val="006A0608"/>
    <w:rsid w:val="006A070A"/>
    <w:rsid w:val="006A0EEA"/>
    <w:rsid w:val="006A1481"/>
    <w:rsid w:val="006A1F70"/>
    <w:rsid w:val="006A21E8"/>
    <w:rsid w:val="006A30AF"/>
    <w:rsid w:val="006A32D5"/>
    <w:rsid w:val="006A4733"/>
    <w:rsid w:val="006A4ADE"/>
    <w:rsid w:val="006A5BBD"/>
    <w:rsid w:val="006A5FB6"/>
    <w:rsid w:val="006A6779"/>
    <w:rsid w:val="006A69B9"/>
    <w:rsid w:val="006A7D41"/>
    <w:rsid w:val="006B0C4D"/>
    <w:rsid w:val="006B283E"/>
    <w:rsid w:val="006B2B37"/>
    <w:rsid w:val="006B2EA1"/>
    <w:rsid w:val="006B38F6"/>
    <w:rsid w:val="006B3E65"/>
    <w:rsid w:val="006B62B7"/>
    <w:rsid w:val="006B6852"/>
    <w:rsid w:val="006B7D89"/>
    <w:rsid w:val="006C103C"/>
    <w:rsid w:val="006C3E08"/>
    <w:rsid w:val="006C4DAD"/>
    <w:rsid w:val="006D04FE"/>
    <w:rsid w:val="006D1111"/>
    <w:rsid w:val="006D1D82"/>
    <w:rsid w:val="006D31DF"/>
    <w:rsid w:val="006D33AB"/>
    <w:rsid w:val="006D41D2"/>
    <w:rsid w:val="006D43D0"/>
    <w:rsid w:val="006D7FEA"/>
    <w:rsid w:val="006E0060"/>
    <w:rsid w:val="006E2B63"/>
    <w:rsid w:val="006E2BF0"/>
    <w:rsid w:val="006E2C74"/>
    <w:rsid w:val="006E34D7"/>
    <w:rsid w:val="006E442A"/>
    <w:rsid w:val="006E49C2"/>
    <w:rsid w:val="006E4C31"/>
    <w:rsid w:val="006E5AEC"/>
    <w:rsid w:val="006E64D5"/>
    <w:rsid w:val="006F0281"/>
    <w:rsid w:val="006F03FA"/>
    <w:rsid w:val="006F41D0"/>
    <w:rsid w:val="006F547E"/>
    <w:rsid w:val="006F657E"/>
    <w:rsid w:val="006F6BA3"/>
    <w:rsid w:val="006F6C8E"/>
    <w:rsid w:val="006F7642"/>
    <w:rsid w:val="006F79E0"/>
    <w:rsid w:val="006F7DCA"/>
    <w:rsid w:val="00701832"/>
    <w:rsid w:val="00705EE2"/>
    <w:rsid w:val="00705F63"/>
    <w:rsid w:val="00706032"/>
    <w:rsid w:val="00707FE7"/>
    <w:rsid w:val="00711EBF"/>
    <w:rsid w:val="00714152"/>
    <w:rsid w:val="00714732"/>
    <w:rsid w:val="00714B00"/>
    <w:rsid w:val="0071573D"/>
    <w:rsid w:val="00715A05"/>
    <w:rsid w:val="00717599"/>
    <w:rsid w:val="007177A9"/>
    <w:rsid w:val="00720140"/>
    <w:rsid w:val="00720D6E"/>
    <w:rsid w:val="007232AE"/>
    <w:rsid w:val="00725A8D"/>
    <w:rsid w:val="007272A1"/>
    <w:rsid w:val="007316B0"/>
    <w:rsid w:val="00733281"/>
    <w:rsid w:val="00735943"/>
    <w:rsid w:val="00735C84"/>
    <w:rsid w:val="007410E8"/>
    <w:rsid w:val="00741A16"/>
    <w:rsid w:val="00741E64"/>
    <w:rsid w:val="00742AEC"/>
    <w:rsid w:val="00744C1D"/>
    <w:rsid w:val="00744DF4"/>
    <w:rsid w:val="00746854"/>
    <w:rsid w:val="00746F82"/>
    <w:rsid w:val="00747D3E"/>
    <w:rsid w:val="00755545"/>
    <w:rsid w:val="007556F2"/>
    <w:rsid w:val="00756855"/>
    <w:rsid w:val="00756B63"/>
    <w:rsid w:val="0076247C"/>
    <w:rsid w:val="0076330B"/>
    <w:rsid w:val="00763852"/>
    <w:rsid w:val="007640CB"/>
    <w:rsid w:val="00766113"/>
    <w:rsid w:val="0076792C"/>
    <w:rsid w:val="007703D7"/>
    <w:rsid w:val="00772400"/>
    <w:rsid w:val="00772443"/>
    <w:rsid w:val="007740E3"/>
    <w:rsid w:val="007748AB"/>
    <w:rsid w:val="0077519B"/>
    <w:rsid w:val="007774CD"/>
    <w:rsid w:val="00777F1F"/>
    <w:rsid w:val="00780F3B"/>
    <w:rsid w:val="007827A9"/>
    <w:rsid w:val="00783597"/>
    <w:rsid w:val="00785552"/>
    <w:rsid w:val="0078586A"/>
    <w:rsid w:val="00786133"/>
    <w:rsid w:val="00787008"/>
    <w:rsid w:val="007875D5"/>
    <w:rsid w:val="00787AD3"/>
    <w:rsid w:val="0079034E"/>
    <w:rsid w:val="00791F9F"/>
    <w:rsid w:val="007926AA"/>
    <w:rsid w:val="0079285C"/>
    <w:rsid w:val="00792CAF"/>
    <w:rsid w:val="00793285"/>
    <w:rsid w:val="007935B1"/>
    <w:rsid w:val="00794512"/>
    <w:rsid w:val="00795755"/>
    <w:rsid w:val="0079678B"/>
    <w:rsid w:val="00797225"/>
    <w:rsid w:val="00797266"/>
    <w:rsid w:val="007A275B"/>
    <w:rsid w:val="007A3ECB"/>
    <w:rsid w:val="007A3FC0"/>
    <w:rsid w:val="007A418A"/>
    <w:rsid w:val="007A4333"/>
    <w:rsid w:val="007A64AA"/>
    <w:rsid w:val="007A64E5"/>
    <w:rsid w:val="007B0211"/>
    <w:rsid w:val="007B18A6"/>
    <w:rsid w:val="007B3670"/>
    <w:rsid w:val="007B565A"/>
    <w:rsid w:val="007B57A9"/>
    <w:rsid w:val="007B712A"/>
    <w:rsid w:val="007C05D2"/>
    <w:rsid w:val="007C1BD6"/>
    <w:rsid w:val="007C1DC4"/>
    <w:rsid w:val="007C234D"/>
    <w:rsid w:val="007C2986"/>
    <w:rsid w:val="007C555B"/>
    <w:rsid w:val="007C6DCF"/>
    <w:rsid w:val="007D1370"/>
    <w:rsid w:val="007D1B2E"/>
    <w:rsid w:val="007D2323"/>
    <w:rsid w:val="007D274A"/>
    <w:rsid w:val="007D35DD"/>
    <w:rsid w:val="007D3E67"/>
    <w:rsid w:val="007D42F9"/>
    <w:rsid w:val="007D4A12"/>
    <w:rsid w:val="007D4BA7"/>
    <w:rsid w:val="007D58D4"/>
    <w:rsid w:val="007D6701"/>
    <w:rsid w:val="007D6CF0"/>
    <w:rsid w:val="007D7650"/>
    <w:rsid w:val="007D777A"/>
    <w:rsid w:val="007E0332"/>
    <w:rsid w:val="007E1703"/>
    <w:rsid w:val="007E38B2"/>
    <w:rsid w:val="007E43EC"/>
    <w:rsid w:val="007E4FF0"/>
    <w:rsid w:val="007E50F5"/>
    <w:rsid w:val="007E54DC"/>
    <w:rsid w:val="007E7253"/>
    <w:rsid w:val="007E7C15"/>
    <w:rsid w:val="007F2A98"/>
    <w:rsid w:val="007F351D"/>
    <w:rsid w:val="007F390B"/>
    <w:rsid w:val="007F3D3A"/>
    <w:rsid w:val="007F4DF6"/>
    <w:rsid w:val="007F506D"/>
    <w:rsid w:val="007F724C"/>
    <w:rsid w:val="007F7EC5"/>
    <w:rsid w:val="0080094C"/>
    <w:rsid w:val="008021A1"/>
    <w:rsid w:val="008028D6"/>
    <w:rsid w:val="0080366C"/>
    <w:rsid w:val="008040AA"/>
    <w:rsid w:val="008051F2"/>
    <w:rsid w:val="00810F45"/>
    <w:rsid w:val="00811A77"/>
    <w:rsid w:val="008131EA"/>
    <w:rsid w:val="00815FDA"/>
    <w:rsid w:val="008164EA"/>
    <w:rsid w:val="00816787"/>
    <w:rsid w:val="008204C9"/>
    <w:rsid w:val="008220CA"/>
    <w:rsid w:val="0082264A"/>
    <w:rsid w:val="00822C04"/>
    <w:rsid w:val="008243FA"/>
    <w:rsid w:val="0082453C"/>
    <w:rsid w:val="00825BB0"/>
    <w:rsid w:val="0082619A"/>
    <w:rsid w:val="00826FDA"/>
    <w:rsid w:val="00830AEE"/>
    <w:rsid w:val="0083123B"/>
    <w:rsid w:val="008324E8"/>
    <w:rsid w:val="00832631"/>
    <w:rsid w:val="0083329C"/>
    <w:rsid w:val="00833F68"/>
    <w:rsid w:val="00834981"/>
    <w:rsid w:val="00834E8A"/>
    <w:rsid w:val="00835B39"/>
    <w:rsid w:val="00836ECC"/>
    <w:rsid w:val="00836EDD"/>
    <w:rsid w:val="0084058C"/>
    <w:rsid w:val="00841434"/>
    <w:rsid w:val="00841E3B"/>
    <w:rsid w:val="008420E7"/>
    <w:rsid w:val="00842BDF"/>
    <w:rsid w:val="0084361D"/>
    <w:rsid w:val="008461CB"/>
    <w:rsid w:val="008506F2"/>
    <w:rsid w:val="00851419"/>
    <w:rsid w:val="008531DE"/>
    <w:rsid w:val="00853444"/>
    <w:rsid w:val="00853F2D"/>
    <w:rsid w:val="00856706"/>
    <w:rsid w:val="00856CE1"/>
    <w:rsid w:val="00856E94"/>
    <w:rsid w:val="00860536"/>
    <w:rsid w:val="00862A32"/>
    <w:rsid w:val="0086494F"/>
    <w:rsid w:val="00865B86"/>
    <w:rsid w:val="00866E2A"/>
    <w:rsid w:val="00867F3D"/>
    <w:rsid w:val="008711CC"/>
    <w:rsid w:val="00871257"/>
    <w:rsid w:val="0087168F"/>
    <w:rsid w:val="00871C14"/>
    <w:rsid w:val="00874E04"/>
    <w:rsid w:val="00876580"/>
    <w:rsid w:val="00876CD9"/>
    <w:rsid w:val="008778C8"/>
    <w:rsid w:val="00877B92"/>
    <w:rsid w:val="0088179A"/>
    <w:rsid w:val="00881A56"/>
    <w:rsid w:val="00882550"/>
    <w:rsid w:val="0088345E"/>
    <w:rsid w:val="0088380E"/>
    <w:rsid w:val="00884356"/>
    <w:rsid w:val="00884458"/>
    <w:rsid w:val="00884579"/>
    <w:rsid w:val="008872B2"/>
    <w:rsid w:val="008908C5"/>
    <w:rsid w:val="00892CF6"/>
    <w:rsid w:val="00892E18"/>
    <w:rsid w:val="008950B7"/>
    <w:rsid w:val="0089513A"/>
    <w:rsid w:val="00895333"/>
    <w:rsid w:val="00895419"/>
    <w:rsid w:val="00895603"/>
    <w:rsid w:val="00897406"/>
    <w:rsid w:val="00897A91"/>
    <w:rsid w:val="00897FD5"/>
    <w:rsid w:val="008A03A6"/>
    <w:rsid w:val="008A10FC"/>
    <w:rsid w:val="008A1C6E"/>
    <w:rsid w:val="008A28A1"/>
    <w:rsid w:val="008A4431"/>
    <w:rsid w:val="008A6018"/>
    <w:rsid w:val="008B20DA"/>
    <w:rsid w:val="008B2870"/>
    <w:rsid w:val="008B5893"/>
    <w:rsid w:val="008B6217"/>
    <w:rsid w:val="008B65F1"/>
    <w:rsid w:val="008C1AC1"/>
    <w:rsid w:val="008C2E66"/>
    <w:rsid w:val="008C40D3"/>
    <w:rsid w:val="008C4975"/>
    <w:rsid w:val="008C5274"/>
    <w:rsid w:val="008C5A35"/>
    <w:rsid w:val="008C5E5D"/>
    <w:rsid w:val="008C6086"/>
    <w:rsid w:val="008C73D0"/>
    <w:rsid w:val="008D117F"/>
    <w:rsid w:val="008D2F65"/>
    <w:rsid w:val="008D6A40"/>
    <w:rsid w:val="008E3970"/>
    <w:rsid w:val="008E46AA"/>
    <w:rsid w:val="008E6354"/>
    <w:rsid w:val="008E6D2D"/>
    <w:rsid w:val="008E6F44"/>
    <w:rsid w:val="008E7275"/>
    <w:rsid w:val="008F0A0D"/>
    <w:rsid w:val="008F1E49"/>
    <w:rsid w:val="008F20DC"/>
    <w:rsid w:val="008F257A"/>
    <w:rsid w:val="008F288F"/>
    <w:rsid w:val="008F5205"/>
    <w:rsid w:val="008F66BB"/>
    <w:rsid w:val="008F7A42"/>
    <w:rsid w:val="00900633"/>
    <w:rsid w:val="009006FD"/>
    <w:rsid w:val="00901415"/>
    <w:rsid w:val="009014E2"/>
    <w:rsid w:val="0090189B"/>
    <w:rsid w:val="00904E20"/>
    <w:rsid w:val="00905CCF"/>
    <w:rsid w:val="0090690C"/>
    <w:rsid w:val="00906B35"/>
    <w:rsid w:val="0090771A"/>
    <w:rsid w:val="0091003D"/>
    <w:rsid w:val="00911232"/>
    <w:rsid w:val="009115D4"/>
    <w:rsid w:val="009128F4"/>
    <w:rsid w:val="00912CFF"/>
    <w:rsid w:val="009151E9"/>
    <w:rsid w:val="00915CA4"/>
    <w:rsid w:val="009160FE"/>
    <w:rsid w:val="00916395"/>
    <w:rsid w:val="0092315F"/>
    <w:rsid w:val="009237D0"/>
    <w:rsid w:val="00924EE0"/>
    <w:rsid w:val="009255DE"/>
    <w:rsid w:val="00925C55"/>
    <w:rsid w:val="00925CD0"/>
    <w:rsid w:val="0093123F"/>
    <w:rsid w:val="009318A3"/>
    <w:rsid w:val="00931E3F"/>
    <w:rsid w:val="00932289"/>
    <w:rsid w:val="00942DBD"/>
    <w:rsid w:val="0094447E"/>
    <w:rsid w:val="00945CEF"/>
    <w:rsid w:val="00947D0D"/>
    <w:rsid w:val="00953425"/>
    <w:rsid w:val="0095408A"/>
    <w:rsid w:val="009541C8"/>
    <w:rsid w:val="00954699"/>
    <w:rsid w:val="00955E8D"/>
    <w:rsid w:val="00955FCC"/>
    <w:rsid w:val="00956AD4"/>
    <w:rsid w:val="00956C41"/>
    <w:rsid w:val="00956D20"/>
    <w:rsid w:val="00960924"/>
    <w:rsid w:val="00960D88"/>
    <w:rsid w:val="009655D8"/>
    <w:rsid w:val="00965615"/>
    <w:rsid w:val="00965AB8"/>
    <w:rsid w:val="009660A0"/>
    <w:rsid w:val="009666B5"/>
    <w:rsid w:val="00967252"/>
    <w:rsid w:val="009708DE"/>
    <w:rsid w:val="0097139E"/>
    <w:rsid w:val="00972821"/>
    <w:rsid w:val="00973B1B"/>
    <w:rsid w:val="009756C9"/>
    <w:rsid w:val="0097595D"/>
    <w:rsid w:val="00976039"/>
    <w:rsid w:val="00976B20"/>
    <w:rsid w:val="00976C59"/>
    <w:rsid w:val="00977360"/>
    <w:rsid w:val="00977C45"/>
    <w:rsid w:val="00980DB2"/>
    <w:rsid w:val="009830FF"/>
    <w:rsid w:val="009833CF"/>
    <w:rsid w:val="00983935"/>
    <w:rsid w:val="009847F4"/>
    <w:rsid w:val="009850DB"/>
    <w:rsid w:val="00986481"/>
    <w:rsid w:val="0098651D"/>
    <w:rsid w:val="00986AE3"/>
    <w:rsid w:val="00986C42"/>
    <w:rsid w:val="0099016F"/>
    <w:rsid w:val="009942F5"/>
    <w:rsid w:val="0099653C"/>
    <w:rsid w:val="009966C0"/>
    <w:rsid w:val="009A0587"/>
    <w:rsid w:val="009A0D01"/>
    <w:rsid w:val="009A3208"/>
    <w:rsid w:val="009A35E7"/>
    <w:rsid w:val="009A3654"/>
    <w:rsid w:val="009A45CD"/>
    <w:rsid w:val="009A4F60"/>
    <w:rsid w:val="009A56E9"/>
    <w:rsid w:val="009B3638"/>
    <w:rsid w:val="009B3DBB"/>
    <w:rsid w:val="009B3E87"/>
    <w:rsid w:val="009B4357"/>
    <w:rsid w:val="009B5911"/>
    <w:rsid w:val="009B5B3E"/>
    <w:rsid w:val="009B5D76"/>
    <w:rsid w:val="009B5E3E"/>
    <w:rsid w:val="009B6129"/>
    <w:rsid w:val="009B62C9"/>
    <w:rsid w:val="009B645C"/>
    <w:rsid w:val="009C04E9"/>
    <w:rsid w:val="009C0FA4"/>
    <w:rsid w:val="009C2CDF"/>
    <w:rsid w:val="009C391F"/>
    <w:rsid w:val="009C553C"/>
    <w:rsid w:val="009C5631"/>
    <w:rsid w:val="009C6542"/>
    <w:rsid w:val="009C6553"/>
    <w:rsid w:val="009C70B7"/>
    <w:rsid w:val="009C745D"/>
    <w:rsid w:val="009C7E4C"/>
    <w:rsid w:val="009D11B4"/>
    <w:rsid w:val="009D15E3"/>
    <w:rsid w:val="009D26C1"/>
    <w:rsid w:val="009D4D5D"/>
    <w:rsid w:val="009D5F9E"/>
    <w:rsid w:val="009D72AC"/>
    <w:rsid w:val="009E0164"/>
    <w:rsid w:val="009E374D"/>
    <w:rsid w:val="009E4823"/>
    <w:rsid w:val="009E5A0E"/>
    <w:rsid w:val="009E61DA"/>
    <w:rsid w:val="009E640A"/>
    <w:rsid w:val="009F0268"/>
    <w:rsid w:val="009F02B1"/>
    <w:rsid w:val="009F02B8"/>
    <w:rsid w:val="009F1368"/>
    <w:rsid w:val="009F25A7"/>
    <w:rsid w:val="009F2A9F"/>
    <w:rsid w:val="009F2B40"/>
    <w:rsid w:val="009F2BE6"/>
    <w:rsid w:val="009F39AD"/>
    <w:rsid w:val="009F5341"/>
    <w:rsid w:val="009F6308"/>
    <w:rsid w:val="00A00188"/>
    <w:rsid w:val="00A00DA0"/>
    <w:rsid w:val="00A01573"/>
    <w:rsid w:val="00A022BB"/>
    <w:rsid w:val="00A03284"/>
    <w:rsid w:val="00A03DAA"/>
    <w:rsid w:val="00A03DC2"/>
    <w:rsid w:val="00A04845"/>
    <w:rsid w:val="00A051CB"/>
    <w:rsid w:val="00A05477"/>
    <w:rsid w:val="00A06BCD"/>
    <w:rsid w:val="00A076C5"/>
    <w:rsid w:val="00A1042C"/>
    <w:rsid w:val="00A11322"/>
    <w:rsid w:val="00A11B2C"/>
    <w:rsid w:val="00A11D64"/>
    <w:rsid w:val="00A1339C"/>
    <w:rsid w:val="00A13C0F"/>
    <w:rsid w:val="00A140DD"/>
    <w:rsid w:val="00A15488"/>
    <w:rsid w:val="00A17BC5"/>
    <w:rsid w:val="00A17D73"/>
    <w:rsid w:val="00A17EC5"/>
    <w:rsid w:val="00A206E1"/>
    <w:rsid w:val="00A21040"/>
    <w:rsid w:val="00A21914"/>
    <w:rsid w:val="00A231E2"/>
    <w:rsid w:val="00A24212"/>
    <w:rsid w:val="00A25EEE"/>
    <w:rsid w:val="00A26580"/>
    <w:rsid w:val="00A27CA8"/>
    <w:rsid w:val="00A27F52"/>
    <w:rsid w:val="00A3052D"/>
    <w:rsid w:val="00A30C2D"/>
    <w:rsid w:val="00A32627"/>
    <w:rsid w:val="00A326B4"/>
    <w:rsid w:val="00A32749"/>
    <w:rsid w:val="00A330FE"/>
    <w:rsid w:val="00A33AD0"/>
    <w:rsid w:val="00A35464"/>
    <w:rsid w:val="00A40397"/>
    <w:rsid w:val="00A405E7"/>
    <w:rsid w:val="00A41449"/>
    <w:rsid w:val="00A42A0C"/>
    <w:rsid w:val="00A42A1E"/>
    <w:rsid w:val="00A43492"/>
    <w:rsid w:val="00A44D37"/>
    <w:rsid w:val="00A4539F"/>
    <w:rsid w:val="00A457F1"/>
    <w:rsid w:val="00A47306"/>
    <w:rsid w:val="00A473F0"/>
    <w:rsid w:val="00A50E41"/>
    <w:rsid w:val="00A50FA7"/>
    <w:rsid w:val="00A51FA0"/>
    <w:rsid w:val="00A52150"/>
    <w:rsid w:val="00A52492"/>
    <w:rsid w:val="00A52F2B"/>
    <w:rsid w:val="00A535D3"/>
    <w:rsid w:val="00A53F2C"/>
    <w:rsid w:val="00A54B35"/>
    <w:rsid w:val="00A56F1D"/>
    <w:rsid w:val="00A57B3A"/>
    <w:rsid w:val="00A6166A"/>
    <w:rsid w:val="00A6315B"/>
    <w:rsid w:val="00A63382"/>
    <w:rsid w:val="00A65BFE"/>
    <w:rsid w:val="00A711A1"/>
    <w:rsid w:val="00A71EE9"/>
    <w:rsid w:val="00A72B0E"/>
    <w:rsid w:val="00A73467"/>
    <w:rsid w:val="00A73AF3"/>
    <w:rsid w:val="00A74097"/>
    <w:rsid w:val="00A75A54"/>
    <w:rsid w:val="00A76954"/>
    <w:rsid w:val="00A77FEB"/>
    <w:rsid w:val="00A81B7B"/>
    <w:rsid w:val="00A83162"/>
    <w:rsid w:val="00A843AA"/>
    <w:rsid w:val="00A84E73"/>
    <w:rsid w:val="00A866EC"/>
    <w:rsid w:val="00A868AF"/>
    <w:rsid w:val="00A86B78"/>
    <w:rsid w:val="00A86C56"/>
    <w:rsid w:val="00A90CAC"/>
    <w:rsid w:val="00A91B6E"/>
    <w:rsid w:val="00A9294B"/>
    <w:rsid w:val="00A93C2D"/>
    <w:rsid w:val="00A94489"/>
    <w:rsid w:val="00A94B12"/>
    <w:rsid w:val="00A95618"/>
    <w:rsid w:val="00A976A7"/>
    <w:rsid w:val="00AA1519"/>
    <w:rsid w:val="00AA2C36"/>
    <w:rsid w:val="00AA46D5"/>
    <w:rsid w:val="00AA6C1B"/>
    <w:rsid w:val="00AA7775"/>
    <w:rsid w:val="00AA7ABD"/>
    <w:rsid w:val="00AB367D"/>
    <w:rsid w:val="00AB4FCD"/>
    <w:rsid w:val="00AB523C"/>
    <w:rsid w:val="00AB531E"/>
    <w:rsid w:val="00AB5F15"/>
    <w:rsid w:val="00AB6691"/>
    <w:rsid w:val="00AB6E1A"/>
    <w:rsid w:val="00AB6E7D"/>
    <w:rsid w:val="00AB6EF3"/>
    <w:rsid w:val="00AB7D9B"/>
    <w:rsid w:val="00AC0DC4"/>
    <w:rsid w:val="00AC1562"/>
    <w:rsid w:val="00AC2AC5"/>
    <w:rsid w:val="00AC3063"/>
    <w:rsid w:val="00AC4A5D"/>
    <w:rsid w:val="00AC5829"/>
    <w:rsid w:val="00AC6196"/>
    <w:rsid w:val="00AC61D8"/>
    <w:rsid w:val="00AD1A19"/>
    <w:rsid w:val="00AD4A6E"/>
    <w:rsid w:val="00AD714E"/>
    <w:rsid w:val="00AD751D"/>
    <w:rsid w:val="00AE144E"/>
    <w:rsid w:val="00AE195F"/>
    <w:rsid w:val="00AE2370"/>
    <w:rsid w:val="00AE371E"/>
    <w:rsid w:val="00AE5D70"/>
    <w:rsid w:val="00AE6FD8"/>
    <w:rsid w:val="00AE76BA"/>
    <w:rsid w:val="00AF3627"/>
    <w:rsid w:val="00AF56E9"/>
    <w:rsid w:val="00AF69E3"/>
    <w:rsid w:val="00AF6B4B"/>
    <w:rsid w:val="00AF7C7A"/>
    <w:rsid w:val="00B00771"/>
    <w:rsid w:val="00B028FA"/>
    <w:rsid w:val="00B02915"/>
    <w:rsid w:val="00B02AA0"/>
    <w:rsid w:val="00B03E5C"/>
    <w:rsid w:val="00B052FA"/>
    <w:rsid w:val="00B062B5"/>
    <w:rsid w:val="00B07253"/>
    <w:rsid w:val="00B118B9"/>
    <w:rsid w:val="00B14F3E"/>
    <w:rsid w:val="00B1517B"/>
    <w:rsid w:val="00B15921"/>
    <w:rsid w:val="00B15F3B"/>
    <w:rsid w:val="00B16CE5"/>
    <w:rsid w:val="00B20A57"/>
    <w:rsid w:val="00B211B3"/>
    <w:rsid w:val="00B217EC"/>
    <w:rsid w:val="00B24378"/>
    <w:rsid w:val="00B258C3"/>
    <w:rsid w:val="00B3102E"/>
    <w:rsid w:val="00B31568"/>
    <w:rsid w:val="00B329D4"/>
    <w:rsid w:val="00B341EB"/>
    <w:rsid w:val="00B35804"/>
    <w:rsid w:val="00B35E04"/>
    <w:rsid w:val="00B3761B"/>
    <w:rsid w:val="00B40594"/>
    <w:rsid w:val="00B41159"/>
    <w:rsid w:val="00B428B3"/>
    <w:rsid w:val="00B5034D"/>
    <w:rsid w:val="00B507F1"/>
    <w:rsid w:val="00B518A9"/>
    <w:rsid w:val="00B53179"/>
    <w:rsid w:val="00B558B1"/>
    <w:rsid w:val="00B56295"/>
    <w:rsid w:val="00B57D6D"/>
    <w:rsid w:val="00B6189D"/>
    <w:rsid w:val="00B62C4E"/>
    <w:rsid w:val="00B63A04"/>
    <w:rsid w:val="00B63C6D"/>
    <w:rsid w:val="00B64F13"/>
    <w:rsid w:val="00B65BF5"/>
    <w:rsid w:val="00B6625E"/>
    <w:rsid w:val="00B66F00"/>
    <w:rsid w:val="00B71CD7"/>
    <w:rsid w:val="00B74576"/>
    <w:rsid w:val="00B759B0"/>
    <w:rsid w:val="00B75B40"/>
    <w:rsid w:val="00B810E6"/>
    <w:rsid w:val="00B815E6"/>
    <w:rsid w:val="00B81D0B"/>
    <w:rsid w:val="00B8449C"/>
    <w:rsid w:val="00B85666"/>
    <w:rsid w:val="00B866E3"/>
    <w:rsid w:val="00B86F18"/>
    <w:rsid w:val="00B90247"/>
    <w:rsid w:val="00B90AF9"/>
    <w:rsid w:val="00B93137"/>
    <w:rsid w:val="00B938A9"/>
    <w:rsid w:val="00B94CA4"/>
    <w:rsid w:val="00B94E5A"/>
    <w:rsid w:val="00B9584F"/>
    <w:rsid w:val="00BA035B"/>
    <w:rsid w:val="00BA1B1C"/>
    <w:rsid w:val="00BA5F5F"/>
    <w:rsid w:val="00BA7ADB"/>
    <w:rsid w:val="00BB017C"/>
    <w:rsid w:val="00BB03D6"/>
    <w:rsid w:val="00BB0429"/>
    <w:rsid w:val="00BB07C9"/>
    <w:rsid w:val="00BB36E0"/>
    <w:rsid w:val="00BB3790"/>
    <w:rsid w:val="00BB3D5D"/>
    <w:rsid w:val="00BC06B7"/>
    <w:rsid w:val="00BC0F5E"/>
    <w:rsid w:val="00BC1B98"/>
    <w:rsid w:val="00BC1F58"/>
    <w:rsid w:val="00BC35F2"/>
    <w:rsid w:val="00BC5B95"/>
    <w:rsid w:val="00BD1A08"/>
    <w:rsid w:val="00BD293D"/>
    <w:rsid w:val="00BD3262"/>
    <w:rsid w:val="00BD3DE4"/>
    <w:rsid w:val="00BD4AE9"/>
    <w:rsid w:val="00BD501C"/>
    <w:rsid w:val="00BD5AE6"/>
    <w:rsid w:val="00BD66F7"/>
    <w:rsid w:val="00BD6E14"/>
    <w:rsid w:val="00BD6EA9"/>
    <w:rsid w:val="00BE044B"/>
    <w:rsid w:val="00BE1295"/>
    <w:rsid w:val="00BE15B8"/>
    <w:rsid w:val="00BE2136"/>
    <w:rsid w:val="00BE2C18"/>
    <w:rsid w:val="00BE327C"/>
    <w:rsid w:val="00BE456F"/>
    <w:rsid w:val="00BE467E"/>
    <w:rsid w:val="00BE6F46"/>
    <w:rsid w:val="00BE7178"/>
    <w:rsid w:val="00BF1183"/>
    <w:rsid w:val="00BF215F"/>
    <w:rsid w:val="00BF2BFB"/>
    <w:rsid w:val="00BF3E2D"/>
    <w:rsid w:val="00BF61D5"/>
    <w:rsid w:val="00BF6800"/>
    <w:rsid w:val="00BF74FD"/>
    <w:rsid w:val="00C00B01"/>
    <w:rsid w:val="00C00E02"/>
    <w:rsid w:val="00C016FB"/>
    <w:rsid w:val="00C019EA"/>
    <w:rsid w:val="00C01A34"/>
    <w:rsid w:val="00C02950"/>
    <w:rsid w:val="00C02D59"/>
    <w:rsid w:val="00C034C6"/>
    <w:rsid w:val="00C03C8E"/>
    <w:rsid w:val="00C05207"/>
    <w:rsid w:val="00C052F5"/>
    <w:rsid w:val="00C10D53"/>
    <w:rsid w:val="00C10FD0"/>
    <w:rsid w:val="00C131CA"/>
    <w:rsid w:val="00C13EF5"/>
    <w:rsid w:val="00C14D38"/>
    <w:rsid w:val="00C15120"/>
    <w:rsid w:val="00C16C2C"/>
    <w:rsid w:val="00C20365"/>
    <w:rsid w:val="00C22546"/>
    <w:rsid w:val="00C22F39"/>
    <w:rsid w:val="00C23355"/>
    <w:rsid w:val="00C237F9"/>
    <w:rsid w:val="00C23DC0"/>
    <w:rsid w:val="00C241BF"/>
    <w:rsid w:val="00C24DD7"/>
    <w:rsid w:val="00C25054"/>
    <w:rsid w:val="00C262BE"/>
    <w:rsid w:val="00C2670B"/>
    <w:rsid w:val="00C33013"/>
    <w:rsid w:val="00C33F19"/>
    <w:rsid w:val="00C349BC"/>
    <w:rsid w:val="00C351B0"/>
    <w:rsid w:val="00C354ED"/>
    <w:rsid w:val="00C40B4E"/>
    <w:rsid w:val="00C4198F"/>
    <w:rsid w:val="00C431EC"/>
    <w:rsid w:val="00C43B2D"/>
    <w:rsid w:val="00C4462C"/>
    <w:rsid w:val="00C46051"/>
    <w:rsid w:val="00C4675F"/>
    <w:rsid w:val="00C4687D"/>
    <w:rsid w:val="00C46EDD"/>
    <w:rsid w:val="00C47749"/>
    <w:rsid w:val="00C50297"/>
    <w:rsid w:val="00C516D1"/>
    <w:rsid w:val="00C522D0"/>
    <w:rsid w:val="00C5243A"/>
    <w:rsid w:val="00C53813"/>
    <w:rsid w:val="00C574F4"/>
    <w:rsid w:val="00C576A8"/>
    <w:rsid w:val="00C602AC"/>
    <w:rsid w:val="00C620A9"/>
    <w:rsid w:val="00C62321"/>
    <w:rsid w:val="00C6240C"/>
    <w:rsid w:val="00C6447F"/>
    <w:rsid w:val="00C656E3"/>
    <w:rsid w:val="00C6577E"/>
    <w:rsid w:val="00C67C1B"/>
    <w:rsid w:val="00C67EBA"/>
    <w:rsid w:val="00C70AC3"/>
    <w:rsid w:val="00C717AE"/>
    <w:rsid w:val="00C72955"/>
    <w:rsid w:val="00C7361B"/>
    <w:rsid w:val="00C75975"/>
    <w:rsid w:val="00C772AF"/>
    <w:rsid w:val="00C77418"/>
    <w:rsid w:val="00C809D2"/>
    <w:rsid w:val="00C82EA1"/>
    <w:rsid w:val="00C84229"/>
    <w:rsid w:val="00C861B5"/>
    <w:rsid w:val="00C86896"/>
    <w:rsid w:val="00C90223"/>
    <w:rsid w:val="00C9056B"/>
    <w:rsid w:val="00C90577"/>
    <w:rsid w:val="00C90F71"/>
    <w:rsid w:val="00C91033"/>
    <w:rsid w:val="00C93438"/>
    <w:rsid w:val="00C93D05"/>
    <w:rsid w:val="00C954FE"/>
    <w:rsid w:val="00C95972"/>
    <w:rsid w:val="00C963C9"/>
    <w:rsid w:val="00CA112E"/>
    <w:rsid w:val="00CA2756"/>
    <w:rsid w:val="00CA3050"/>
    <w:rsid w:val="00CA3352"/>
    <w:rsid w:val="00CA4351"/>
    <w:rsid w:val="00CA66A7"/>
    <w:rsid w:val="00CA6F5E"/>
    <w:rsid w:val="00CA7CCC"/>
    <w:rsid w:val="00CB0CA4"/>
    <w:rsid w:val="00CB1EE6"/>
    <w:rsid w:val="00CB2FE5"/>
    <w:rsid w:val="00CB53C0"/>
    <w:rsid w:val="00CB66DC"/>
    <w:rsid w:val="00CB67DF"/>
    <w:rsid w:val="00CB7178"/>
    <w:rsid w:val="00CB74CE"/>
    <w:rsid w:val="00CB7CEE"/>
    <w:rsid w:val="00CC055E"/>
    <w:rsid w:val="00CC0A69"/>
    <w:rsid w:val="00CC0C3F"/>
    <w:rsid w:val="00CC0E98"/>
    <w:rsid w:val="00CC254A"/>
    <w:rsid w:val="00CC2B1A"/>
    <w:rsid w:val="00CC3A54"/>
    <w:rsid w:val="00CC4930"/>
    <w:rsid w:val="00CC4DD5"/>
    <w:rsid w:val="00CC4E8E"/>
    <w:rsid w:val="00CC600E"/>
    <w:rsid w:val="00CC6BD5"/>
    <w:rsid w:val="00CC7AD7"/>
    <w:rsid w:val="00CC7BE1"/>
    <w:rsid w:val="00CD0C61"/>
    <w:rsid w:val="00CD12C0"/>
    <w:rsid w:val="00CD311B"/>
    <w:rsid w:val="00CD4A7B"/>
    <w:rsid w:val="00CD66DC"/>
    <w:rsid w:val="00CD6883"/>
    <w:rsid w:val="00CD73C0"/>
    <w:rsid w:val="00CE4EDF"/>
    <w:rsid w:val="00CE58F2"/>
    <w:rsid w:val="00CE6D30"/>
    <w:rsid w:val="00CF0C3A"/>
    <w:rsid w:val="00CF0C73"/>
    <w:rsid w:val="00CF0E31"/>
    <w:rsid w:val="00CF240C"/>
    <w:rsid w:val="00CF2535"/>
    <w:rsid w:val="00CF2B8F"/>
    <w:rsid w:val="00CF6553"/>
    <w:rsid w:val="00CF70C5"/>
    <w:rsid w:val="00CF7D5E"/>
    <w:rsid w:val="00D0016E"/>
    <w:rsid w:val="00D01B39"/>
    <w:rsid w:val="00D028A3"/>
    <w:rsid w:val="00D02E8C"/>
    <w:rsid w:val="00D03228"/>
    <w:rsid w:val="00D037CB"/>
    <w:rsid w:val="00D03CD2"/>
    <w:rsid w:val="00D05480"/>
    <w:rsid w:val="00D06B2A"/>
    <w:rsid w:val="00D112C7"/>
    <w:rsid w:val="00D130B3"/>
    <w:rsid w:val="00D1399F"/>
    <w:rsid w:val="00D13CCA"/>
    <w:rsid w:val="00D20BF7"/>
    <w:rsid w:val="00D21132"/>
    <w:rsid w:val="00D21436"/>
    <w:rsid w:val="00D21B60"/>
    <w:rsid w:val="00D21DD6"/>
    <w:rsid w:val="00D22629"/>
    <w:rsid w:val="00D25930"/>
    <w:rsid w:val="00D25EBF"/>
    <w:rsid w:val="00D3401F"/>
    <w:rsid w:val="00D342EA"/>
    <w:rsid w:val="00D34B60"/>
    <w:rsid w:val="00D35AA0"/>
    <w:rsid w:val="00D37131"/>
    <w:rsid w:val="00D4015A"/>
    <w:rsid w:val="00D406AE"/>
    <w:rsid w:val="00D40BCA"/>
    <w:rsid w:val="00D419EE"/>
    <w:rsid w:val="00D41A43"/>
    <w:rsid w:val="00D41C0F"/>
    <w:rsid w:val="00D41C90"/>
    <w:rsid w:val="00D433EE"/>
    <w:rsid w:val="00D44B29"/>
    <w:rsid w:val="00D45F82"/>
    <w:rsid w:val="00D46CBC"/>
    <w:rsid w:val="00D47884"/>
    <w:rsid w:val="00D47EE7"/>
    <w:rsid w:val="00D51D33"/>
    <w:rsid w:val="00D53097"/>
    <w:rsid w:val="00D5353F"/>
    <w:rsid w:val="00D545C9"/>
    <w:rsid w:val="00D55535"/>
    <w:rsid w:val="00D5760F"/>
    <w:rsid w:val="00D622D8"/>
    <w:rsid w:val="00D62C59"/>
    <w:rsid w:val="00D63D7A"/>
    <w:rsid w:val="00D64797"/>
    <w:rsid w:val="00D64CFB"/>
    <w:rsid w:val="00D65014"/>
    <w:rsid w:val="00D655DD"/>
    <w:rsid w:val="00D6699A"/>
    <w:rsid w:val="00D66E98"/>
    <w:rsid w:val="00D67884"/>
    <w:rsid w:val="00D67ADF"/>
    <w:rsid w:val="00D70DB8"/>
    <w:rsid w:val="00D7224D"/>
    <w:rsid w:val="00D73679"/>
    <w:rsid w:val="00D74776"/>
    <w:rsid w:val="00D75BA0"/>
    <w:rsid w:val="00D81871"/>
    <w:rsid w:val="00D81BAE"/>
    <w:rsid w:val="00D83C11"/>
    <w:rsid w:val="00D83DC3"/>
    <w:rsid w:val="00D8553C"/>
    <w:rsid w:val="00D86022"/>
    <w:rsid w:val="00D873A0"/>
    <w:rsid w:val="00D874BA"/>
    <w:rsid w:val="00D87D1F"/>
    <w:rsid w:val="00D87F79"/>
    <w:rsid w:val="00D90BDD"/>
    <w:rsid w:val="00D91BEC"/>
    <w:rsid w:val="00D928DD"/>
    <w:rsid w:val="00D94372"/>
    <w:rsid w:val="00D96139"/>
    <w:rsid w:val="00D97DAA"/>
    <w:rsid w:val="00DA0237"/>
    <w:rsid w:val="00DA0278"/>
    <w:rsid w:val="00DA148C"/>
    <w:rsid w:val="00DA3D26"/>
    <w:rsid w:val="00DA500C"/>
    <w:rsid w:val="00DA6077"/>
    <w:rsid w:val="00DA60E9"/>
    <w:rsid w:val="00DA6179"/>
    <w:rsid w:val="00DA6737"/>
    <w:rsid w:val="00DA6779"/>
    <w:rsid w:val="00DB0309"/>
    <w:rsid w:val="00DB2EAD"/>
    <w:rsid w:val="00DB31B9"/>
    <w:rsid w:val="00DB503E"/>
    <w:rsid w:val="00DB54BA"/>
    <w:rsid w:val="00DB564F"/>
    <w:rsid w:val="00DB5745"/>
    <w:rsid w:val="00DB5F01"/>
    <w:rsid w:val="00DC0199"/>
    <w:rsid w:val="00DC0D20"/>
    <w:rsid w:val="00DC14F3"/>
    <w:rsid w:val="00DC3068"/>
    <w:rsid w:val="00DC4225"/>
    <w:rsid w:val="00DC4D2F"/>
    <w:rsid w:val="00DC5786"/>
    <w:rsid w:val="00DC5DB7"/>
    <w:rsid w:val="00DC68B3"/>
    <w:rsid w:val="00DC7173"/>
    <w:rsid w:val="00DC73B4"/>
    <w:rsid w:val="00DC7BBE"/>
    <w:rsid w:val="00DD183E"/>
    <w:rsid w:val="00DD1D47"/>
    <w:rsid w:val="00DD260A"/>
    <w:rsid w:val="00DD3A34"/>
    <w:rsid w:val="00DD4092"/>
    <w:rsid w:val="00DD49E6"/>
    <w:rsid w:val="00DD4D28"/>
    <w:rsid w:val="00DD6F1D"/>
    <w:rsid w:val="00DD792C"/>
    <w:rsid w:val="00DD7B25"/>
    <w:rsid w:val="00DD7DD2"/>
    <w:rsid w:val="00DE1199"/>
    <w:rsid w:val="00DE129E"/>
    <w:rsid w:val="00DE3326"/>
    <w:rsid w:val="00DE465E"/>
    <w:rsid w:val="00DE5F11"/>
    <w:rsid w:val="00DE7E6D"/>
    <w:rsid w:val="00DF0955"/>
    <w:rsid w:val="00DF2A95"/>
    <w:rsid w:val="00DF367B"/>
    <w:rsid w:val="00DF483D"/>
    <w:rsid w:val="00DF6A1B"/>
    <w:rsid w:val="00DF72AF"/>
    <w:rsid w:val="00DF781A"/>
    <w:rsid w:val="00E0053E"/>
    <w:rsid w:val="00E00B3F"/>
    <w:rsid w:val="00E03D74"/>
    <w:rsid w:val="00E0525E"/>
    <w:rsid w:val="00E05864"/>
    <w:rsid w:val="00E06218"/>
    <w:rsid w:val="00E066F4"/>
    <w:rsid w:val="00E06989"/>
    <w:rsid w:val="00E06B3C"/>
    <w:rsid w:val="00E07D49"/>
    <w:rsid w:val="00E1033C"/>
    <w:rsid w:val="00E131D6"/>
    <w:rsid w:val="00E13C46"/>
    <w:rsid w:val="00E165EC"/>
    <w:rsid w:val="00E16CB2"/>
    <w:rsid w:val="00E16F04"/>
    <w:rsid w:val="00E200D1"/>
    <w:rsid w:val="00E20D4F"/>
    <w:rsid w:val="00E21FF0"/>
    <w:rsid w:val="00E231CA"/>
    <w:rsid w:val="00E2463D"/>
    <w:rsid w:val="00E261DA"/>
    <w:rsid w:val="00E26C00"/>
    <w:rsid w:val="00E26FD2"/>
    <w:rsid w:val="00E318FD"/>
    <w:rsid w:val="00E35217"/>
    <w:rsid w:val="00E35C8D"/>
    <w:rsid w:val="00E36EE3"/>
    <w:rsid w:val="00E377B4"/>
    <w:rsid w:val="00E37D62"/>
    <w:rsid w:val="00E40B38"/>
    <w:rsid w:val="00E4243B"/>
    <w:rsid w:val="00E436C7"/>
    <w:rsid w:val="00E44534"/>
    <w:rsid w:val="00E448C8"/>
    <w:rsid w:val="00E44C25"/>
    <w:rsid w:val="00E5147F"/>
    <w:rsid w:val="00E51933"/>
    <w:rsid w:val="00E5398E"/>
    <w:rsid w:val="00E5463E"/>
    <w:rsid w:val="00E54860"/>
    <w:rsid w:val="00E552AC"/>
    <w:rsid w:val="00E5631F"/>
    <w:rsid w:val="00E57B19"/>
    <w:rsid w:val="00E57DC6"/>
    <w:rsid w:val="00E60927"/>
    <w:rsid w:val="00E60C3B"/>
    <w:rsid w:val="00E62400"/>
    <w:rsid w:val="00E63E73"/>
    <w:rsid w:val="00E6448C"/>
    <w:rsid w:val="00E6575B"/>
    <w:rsid w:val="00E6608A"/>
    <w:rsid w:val="00E67C63"/>
    <w:rsid w:val="00E71B14"/>
    <w:rsid w:val="00E72ACD"/>
    <w:rsid w:val="00E72B94"/>
    <w:rsid w:val="00E745A1"/>
    <w:rsid w:val="00E8206D"/>
    <w:rsid w:val="00E820FD"/>
    <w:rsid w:val="00E825CC"/>
    <w:rsid w:val="00E82990"/>
    <w:rsid w:val="00E82ADC"/>
    <w:rsid w:val="00E82AEC"/>
    <w:rsid w:val="00E82BB5"/>
    <w:rsid w:val="00E84489"/>
    <w:rsid w:val="00E84A81"/>
    <w:rsid w:val="00E85885"/>
    <w:rsid w:val="00E8593F"/>
    <w:rsid w:val="00E85EE3"/>
    <w:rsid w:val="00E86A37"/>
    <w:rsid w:val="00E86BDD"/>
    <w:rsid w:val="00E87B48"/>
    <w:rsid w:val="00E9128A"/>
    <w:rsid w:val="00E9161F"/>
    <w:rsid w:val="00E9218C"/>
    <w:rsid w:val="00E92C9D"/>
    <w:rsid w:val="00E93E90"/>
    <w:rsid w:val="00E946AC"/>
    <w:rsid w:val="00E94BF4"/>
    <w:rsid w:val="00E950D3"/>
    <w:rsid w:val="00E96790"/>
    <w:rsid w:val="00E977E1"/>
    <w:rsid w:val="00EA11EF"/>
    <w:rsid w:val="00EA4E27"/>
    <w:rsid w:val="00EA5802"/>
    <w:rsid w:val="00EA6A42"/>
    <w:rsid w:val="00EA707A"/>
    <w:rsid w:val="00EB0FEF"/>
    <w:rsid w:val="00EB1294"/>
    <w:rsid w:val="00EB1E24"/>
    <w:rsid w:val="00EB2658"/>
    <w:rsid w:val="00EB28F8"/>
    <w:rsid w:val="00EB54D8"/>
    <w:rsid w:val="00EC0894"/>
    <w:rsid w:val="00EC0BFD"/>
    <w:rsid w:val="00EC4579"/>
    <w:rsid w:val="00EC6568"/>
    <w:rsid w:val="00ED3C50"/>
    <w:rsid w:val="00ED4918"/>
    <w:rsid w:val="00ED4C85"/>
    <w:rsid w:val="00ED5271"/>
    <w:rsid w:val="00ED5717"/>
    <w:rsid w:val="00ED713B"/>
    <w:rsid w:val="00EE0144"/>
    <w:rsid w:val="00EE0150"/>
    <w:rsid w:val="00EE07F4"/>
    <w:rsid w:val="00EE09F7"/>
    <w:rsid w:val="00EE0EDD"/>
    <w:rsid w:val="00EE26C1"/>
    <w:rsid w:val="00EE4C94"/>
    <w:rsid w:val="00EE5F58"/>
    <w:rsid w:val="00EE64A5"/>
    <w:rsid w:val="00EE68D1"/>
    <w:rsid w:val="00EE699A"/>
    <w:rsid w:val="00EE7B29"/>
    <w:rsid w:val="00EF0FA9"/>
    <w:rsid w:val="00EF285A"/>
    <w:rsid w:val="00EF3091"/>
    <w:rsid w:val="00EF331E"/>
    <w:rsid w:val="00EF4081"/>
    <w:rsid w:val="00EF4DB4"/>
    <w:rsid w:val="00EF4E3E"/>
    <w:rsid w:val="00EF7470"/>
    <w:rsid w:val="00F00193"/>
    <w:rsid w:val="00F029BD"/>
    <w:rsid w:val="00F03DB0"/>
    <w:rsid w:val="00F04912"/>
    <w:rsid w:val="00F04FB6"/>
    <w:rsid w:val="00F05361"/>
    <w:rsid w:val="00F059F3"/>
    <w:rsid w:val="00F06BE4"/>
    <w:rsid w:val="00F101BB"/>
    <w:rsid w:val="00F10E6B"/>
    <w:rsid w:val="00F12E54"/>
    <w:rsid w:val="00F13096"/>
    <w:rsid w:val="00F132F8"/>
    <w:rsid w:val="00F14DC9"/>
    <w:rsid w:val="00F153A1"/>
    <w:rsid w:val="00F15EA7"/>
    <w:rsid w:val="00F161DA"/>
    <w:rsid w:val="00F16336"/>
    <w:rsid w:val="00F17B58"/>
    <w:rsid w:val="00F2467A"/>
    <w:rsid w:val="00F24E9B"/>
    <w:rsid w:val="00F25328"/>
    <w:rsid w:val="00F2604B"/>
    <w:rsid w:val="00F2634B"/>
    <w:rsid w:val="00F268CA"/>
    <w:rsid w:val="00F272E1"/>
    <w:rsid w:val="00F27E1A"/>
    <w:rsid w:val="00F3075E"/>
    <w:rsid w:val="00F31100"/>
    <w:rsid w:val="00F31BD3"/>
    <w:rsid w:val="00F31D13"/>
    <w:rsid w:val="00F32799"/>
    <w:rsid w:val="00F32F45"/>
    <w:rsid w:val="00F34A33"/>
    <w:rsid w:val="00F3570B"/>
    <w:rsid w:val="00F36D50"/>
    <w:rsid w:val="00F37AB6"/>
    <w:rsid w:val="00F40ADE"/>
    <w:rsid w:val="00F431BA"/>
    <w:rsid w:val="00F44E95"/>
    <w:rsid w:val="00F452B7"/>
    <w:rsid w:val="00F473C4"/>
    <w:rsid w:val="00F508CA"/>
    <w:rsid w:val="00F52005"/>
    <w:rsid w:val="00F5446E"/>
    <w:rsid w:val="00F55710"/>
    <w:rsid w:val="00F57D68"/>
    <w:rsid w:val="00F62D57"/>
    <w:rsid w:val="00F62F88"/>
    <w:rsid w:val="00F67639"/>
    <w:rsid w:val="00F67A4F"/>
    <w:rsid w:val="00F7033E"/>
    <w:rsid w:val="00F703DB"/>
    <w:rsid w:val="00F71826"/>
    <w:rsid w:val="00F71F8D"/>
    <w:rsid w:val="00F73D7D"/>
    <w:rsid w:val="00F7400C"/>
    <w:rsid w:val="00F742A8"/>
    <w:rsid w:val="00F7516F"/>
    <w:rsid w:val="00F77F4A"/>
    <w:rsid w:val="00F80996"/>
    <w:rsid w:val="00F8199B"/>
    <w:rsid w:val="00F81B68"/>
    <w:rsid w:val="00F84231"/>
    <w:rsid w:val="00F84724"/>
    <w:rsid w:val="00F84DE7"/>
    <w:rsid w:val="00F86DD2"/>
    <w:rsid w:val="00F90AC4"/>
    <w:rsid w:val="00F918A2"/>
    <w:rsid w:val="00F91E75"/>
    <w:rsid w:val="00F92695"/>
    <w:rsid w:val="00F930E5"/>
    <w:rsid w:val="00F932F9"/>
    <w:rsid w:val="00F94F7D"/>
    <w:rsid w:val="00F96FC6"/>
    <w:rsid w:val="00FA239B"/>
    <w:rsid w:val="00FA4495"/>
    <w:rsid w:val="00FA5E4E"/>
    <w:rsid w:val="00FA5F92"/>
    <w:rsid w:val="00FA733A"/>
    <w:rsid w:val="00FB0008"/>
    <w:rsid w:val="00FB081F"/>
    <w:rsid w:val="00FB109C"/>
    <w:rsid w:val="00FB17B8"/>
    <w:rsid w:val="00FB21B8"/>
    <w:rsid w:val="00FB3807"/>
    <w:rsid w:val="00FB4D29"/>
    <w:rsid w:val="00FB5773"/>
    <w:rsid w:val="00FB69BE"/>
    <w:rsid w:val="00FB6F67"/>
    <w:rsid w:val="00FB7677"/>
    <w:rsid w:val="00FC143C"/>
    <w:rsid w:val="00FC4521"/>
    <w:rsid w:val="00FC496C"/>
    <w:rsid w:val="00FC4DD9"/>
    <w:rsid w:val="00FC684A"/>
    <w:rsid w:val="00FC76FD"/>
    <w:rsid w:val="00FC7BF0"/>
    <w:rsid w:val="00FD0BE7"/>
    <w:rsid w:val="00FD1574"/>
    <w:rsid w:val="00FD407D"/>
    <w:rsid w:val="00FD4831"/>
    <w:rsid w:val="00FD4A4C"/>
    <w:rsid w:val="00FD62C4"/>
    <w:rsid w:val="00FD714C"/>
    <w:rsid w:val="00FE1F2C"/>
    <w:rsid w:val="00FE20CC"/>
    <w:rsid w:val="00FE5978"/>
    <w:rsid w:val="00FE5F19"/>
    <w:rsid w:val="00FE6F07"/>
    <w:rsid w:val="00FE70EF"/>
    <w:rsid w:val="00FE7963"/>
    <w:rsid w:val="00FF0F8E"/>
    <w:rsid w:val="00FF3666"/>
    <w:rsid w:val="00FF4EE4"/>
    <w:rsid w:val="00FF6082"/>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uiPriority w:val="99"/>
    <w:locked/>
    <w:rsid w:val="002B7EC7"/>
    <w:rPr>
      <w:rFonts w:ascii="Calibri" w:hAnsi="Calibri" w:cs="Times New Roman"/>
    </w:rPr>
  </w:style>
  <w:style w:type="paragraph" w:styleId="a6">
    <w:name w:val="footer"/>
    <w:basedOn w:val="a"/>
    <w:link w:val="a7"/>
    <w:rsid w:val="002B7EC7"/>
    <w:pPr>
      <w:tabs>
        <w:tab w:val="center" w:pos="4677"/>
        <w:tab w:val="right" w:pos="9355"/>
      </w:tabs>
      <w:spacing w:after="0" w:line="240" w:lineRule="auto"/>
    </w:pPr>
  </w:style>
  <w:style w:type="character" w:customStyle="1" w:styleId="a7">
    <w:name w:val="Нижний колонтитул Знак"/>
    <w:link w:val="a6"/>
    <w:locked/>
    <w:rsid w:val="002B7EC7"/>
    <w:rPr>
      <w:rFonts w:ascii="Calibri" w:hAnsi="Calibri" w:cs="Times New Roman"/>
    </w:rPr>
  </w:style>
  <w:style w:type="paragraph" w:styleId="a8">
    <w:name w:val="Balloon Text"/>
    <w:basedOn w:val="a"/>
    <w:link w:val="a9"/>
    <w:semiHidden/>
    <w:rsid w:val="004508C5"/>
    <w:pPr>
      <w:spacing w:after="0" w:line="240" w:lineRule="auto"/>
    </w:pPr>
    <w:rPr>
      <w:rFonts w:ascii="Tahoma" w:hAnsi="Tahoma" w:cs="Tahoma"/>
      <w:sz w:val="16"/>
      <w:szCs w:val="16"/>
    </w:rPr>
  </w:style>
  <w:style w:type="character" w:customStyle="1" w:styleId="a9">
    <w:name w:val="Текст выноски Знак"/>
    <w:link w:val="a8"/>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34"/>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uiPriority w:val="2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link w:val="ConsPlusNormal0"/>
    <w:uiPriority w:val="99"/>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 w:type="paragraph" w:styleId="aff4">
    <w:name w:val="No Spacing"/>
    <w:uiPriority w:val="1"/>
    <w:qFormat/>
    <w:rsid w:val="00F3075E"/>
    <w:rPr>
      <w:rFonts w:eastAsia="Times New Roman"/>
      <w:sz w:val="22"/>
      <w:szCs w:val="22"/>
    </w:rPr>
  </w:style>
  <w:style w:type="character" w:styleId="aff5">
    <w:name w:val="FollowedHyperlink"/>
    <w:basedOn w:val="a0"/>
    <w:uiPriority w:val="99"/>
    <w:semiHidden/>
    <w:unhideWhenUsed/>
    <w:rsid w:val="00F3075E"/>
    <w:rPr>
      <w:color w:val="800080" w:themeColor="followedHyperlink"/>
      <w:u w:val="single"/>
    </w:rPr>
  </w:style>
  <w:style w:type="paragraph" w:customStyle="1" w:styleId="pboth1">
    <w:name w:val="pboth1"/>
    <w:basedOn w:val="a"/>
    <w:rsid w:val="00F3075E"/>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F3075E"/>
    <w:pPr>
      <w:spacing w:before="100" w:beforeAutospacing="1" w:after="180" w:line="330" w:lineRule="atLeast"/>
      <w:jc w:val="center"/>
    </w:pPr>
    <w:rPr>
      <w:rFonts w:ascii="Times New Roman" w:eastAsia="Times New Roman" w:hAnsi="Times New Roman"/>
      <w:sz w:val="24"/>
      <w:szCs w:val="24"/>
      <w:lang w:eastAsia="ru-RU"/>
    </w:rPr>
  </w:style>
  <w:style w:type="paragraph" w:styleId="24">
    <w:name w:val="Body Text Indent 2"/>
    <w:basedOn w:val="a"/>
    <w:link w:val="25"/>
    <w:uiPriority w:val="99"/>
    <w:semiHidden/>
    <w:unhideWhenUsed/>
    <w:rsid w:val="00F3075E"/>
    <w:pPr>
      <w:spacing w:after="120" w:line="480" w:lineRule="auto"/>
      <w:ind w:left="283"/>
    </w:pPr>
  </w:style>
  <w:style w:type="character" w:customStyle="1" w:styleId="25">
    <w:name w:val="Основной текст с отступом 2 Знак"/>
    <w:basedOn w:val="a0"/>
    <w:link w:val="24"/>
    <w:uiPriority w:val="99"/>
    <w:semiHidden/>
    <w:rsid w:val="00F3075E"/>
    <w:rPr>
      <w:sz w:val="22"/>
      <w:szCs w:val="22"/>
      <w:lang w:eastAsia="en-US"/>
    </w:rPr>
  </w:style>
  <w:style w:type="paragraph" w:customStyle="1" w:styleId="aff6">
    <w:name w:val="Нормальный (таблица)"/>
    <w:basedOn w:val="a"/>
    <w:next w:val="a"/>
    <w:uiPriority w:val="99"/>
    <w:rsid w:val="000E5D38"/>
    <w:pPr>
      <w:autoSpaceDE w:val="0"/>
      <w:autoSpaceDN w:val="0"/>
      <w:adjustRightInd w:val="0"/>
      <w:spacing w:after="0" w:line="240" w:lineRule="auto"/>
      <w:jc w:val="both"/>
    </w:pPr>
    <w:rPr>
      <w:rFonts w:ascii="Arial" w:eastAsiaTheme="minorHAnsi" w:hAnsi="Arial" w:cs="Arial"/>
      <w:sz w:val="24"/>
      <w:szCs w:val="24"/>
    </w:rPr>
  </w:style>
  <w:style w:type="character" w:customStyle="1" w:styleId="ConsPlusNormal0">
    <w:name w:val="ConsPlusNormal Знак"/>
    <w:link w:val="ConsPlusNormal"/>
    <w:rsid w:val="00644446"/>
    <w:rPr>
      <w:rFonts w:ascii="Arial" w:eastAsia="Times New Roman" w:hAnsi="Arial" w:cs="Arial"/>
    </w:rPr>
  </w:style>
  <w:style w:type="character" w:customStyle="1" w:styleId="blk1">
    <w:name w:val="blk1"/>
    <w:basedOn w:val="a0"/>
    <w:rsid w:val="00644446"/>
    <w:rPr>
      <w:vanish w:val="0"/>
      <w:webHidden w:val="0"/>
      <w:specVanish w:val="0"/>
    </w:rPr>
  </w:style>
  <w:style w:type="character" w:customStyle="1" w:styleId="ep2">
    <w:name w:val="ep2"/>
    <w:basedOn w:val="a0"/>
    <w:rsid w:val="00644446"/>
    <w:rPr>
      <w:color w:val="000000"/>
      <w:shd w:val="clear" w:color="auto" w:fill="D2D2D2"/>
    </w:rPr>
  </w:style>
  <w:style w:type="paragraph" w:customStyle="1" w:styleId="aff7">
    <w:name w:val="Основное меню (преемственное)"/>
    <w:basedOn w:val="a"/>
    <w:next w:val="a"/>
    <w:uiPriority w:val="99"/>
    <w:rsid w:val="00BD3DE4"/>
    <w:pPr>
      <w:autoSpaceDE w:val="0"/>
      <w:autoSpaceDN w:val="0"/>
      <w:adjustRightInd w:val="0"/>
      <w:spacing w:after="0" w:line="240" w:lineRule="auto"/>
      <w:ind w:firstLine="720"/>
      <w:jc w:val="both"/>
    </w:pPr>
    <w:rPr>
      <w:rFonts w:ascii="Verdana" w:hAnsi="Verdana" w:cs="Verdana"/>
      <w:lang w:eastAsia="ru-RU"/>
    </w:rPr>
  </w:style>
  <w:style w:type="character" w:customStyle="1" w:styleId="52">
    <w:name w:val="Знак Знак5"/>
    <w:locked/>
    <w:rsid w:val="00585973"/>
    <w:rPr>
      <w:rFonts w:ascii="Times New Roman" w:hAnsi="Times New Roman" w:cs="Times New Roman"/>
      <w:sz w:val="24"/>
      <w:szCs w:val="24"/>
      <w:lang w:eastAsia="ru-RU"/>
    </w:rPr>
  </w:style>
  <w:style w:type="paragraph" w:customStyle="1" w:styleId="Oaeno">
    <w:name w:val="Oaeno"/>
    <w:basedOn w:val="a"/>
    <w:rsid w:val="00585973"/>
    <w:pPr>
      <w:widowControl w:val="0"/>
      <w:spacing w:after="0" w:line="240" w:lineRule="auto"/>
    </w:pPr>
    <w:rPr>
      <w:rFonts w:ascii="Courier New" w:eastAsia="Times New Roman" w:hAnsi="Courier New"/>
      <w:sz w:val="20"/>
      <w:szCs w:val="20"/>
      <w:lang w:eastAsia="ru-RU"/>
    </w:rPr>
  </w:style>
  <w:style w:type="character" w:customStyle="1" w:styleId="span-blue">
    <w:name w:val="span-blue"/>
    <w:rsid w:val="00585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uiPriority w:val="99"/>
    <w:locked/>
    <w:rsid w:val="002B7EC7"/>
    <w:rPr>
      <w:rFonts w:ascii="Calibri" w:hAnsi="Calibri" w:cs="Times New Roman"/>
    </w:rPr>
  </w:style>
  <w:style w:type="paragraph" w:styleId="a6">
    <w:name w:val="footer"/>
    <w:basedOn w:val="a"/>
    <w:link w:val="a7"/>
    <w:rsid w:val="002B7EC7"/>
    <w:pPr>
      <w:tabs>
        <w:tab w:val="center" w:pos="4677"/>
        <w:tab w:val="right" w:pos="9355"/>
      </w:tabs>
      <w:spacing w:after="0" w:line="240" w:lineRule="auto"/>
    </w:pPr>
  </w:style>
  <w:style w:type="character" w:customStyle="1" w:styleId="a7">
    <w:name w:val="Нижний колонтитул Знак"/>
    <w:link w:val="a6"/>
    <w:locked/>
    <w:rsid w:val="002B7EC7"/>
    <w:rPr>
      <w:rFonts w:ascii="Calibri" w:hAnsi="Calibri" w:cs="Times New Roman"/>
    </w:rPr>
  </w:style>
  <w:style w:type="paragraph" w:styleId="a8">
    <w:name w:val="Balloon Text"/>
    <w:basedOn w:val="a"/>
    <w:link w:val="a9"/>
    <w:semiHidden/>
    <w:rsid w:val="004508C5"/>
    <w:pPr>
      <w:spacing w:after="0" w:line="240" w:lineRule="auto"/>
    </w:pPr>
    <w:rPr>
      <w:rFonts w:ascii="Tahoma" w:hAnsi="Tahoma" w:cs="Tahoma"/>
      <w:sz w:val="16"/>
      <w:szCs w:val="16"/>
    </w:rPr>
  </w:style>
  <w:style w:type="character" w:customStyle="1" w:styleId="a9">
    <w:name w:val="Текст выноски Знак"/>
    <w:link w:val="a8"/>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34"/>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uiPriority w:val="2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link w:val="ConsPlusNormal0"/>
    <w:uiPriority w:val="99"/>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 w:type="paragraph" w:styleId="aff4">
    <w:name w:val="No Spacing"/>
    <w:uiPriority w:val="1"/>
    <w:qFormat/>
    <w:rsid w:val="00F3075E"/>
    <w:rPr>
      <w:rFonts w:eastAsia="Times New Roman"/>
      <w:sz w:val="22"/>
      <w:szCs w:val="22"/>
    </w:rPr>
  </w:style>
  <w:style w:type="character" w:styleId="aff5">
    <w:name w:val="FollowedHyperlink"/>
    <w:basedOn w:val="a0"/>
    <w:uiPriority w:val="99"/>
    <w:semiHidden/>
    <w:unhideWhenUsed/>
    <w:rsid w:val="00F3075E"/>
    <w:rPr>
      <w:color w:val="800080" w:themeColor="followedHyperlink"/>
      <w:u w:val="single"/>
    </w:rPr>
  </w:style>
  <w:style w:type="paragraph" w:customStyle="1" w:styleId="pboth1">
    <w:name w:val="pboth1"/>
    <w:basedOn w:val="a"/>
    <w:rsid w:val="00F3075E"/>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F3075E"/>
    <w:pPr>
      <w:spacing w:before="100" w:beforeAutospacing="1" w:after="180" w:line="330" w:lineRule="atLeast"/>
      <w:jc w:val="center"/>
    </w:pPr>
    <w:rPr>
      <w:rFonts w:ascii="Times New Roman" w:eastAsia="Times New Roman" w:hAnsi="Times New Roman"/>
      <w:sz w:val="24"/>
      <w:szCs w:val="24"/>
      <w:lang w:eastAsia="ru-RU"/>
    </w:rPr>
  </w:style>
  <w:style w:type="paragraph" w:styleId="24">
    <w:name w:val="Body Text Indent 2"/>
    <w:basedOn w:val="a"/>
    <w:link w:val="25"/>
    <w:uiPriority w:val="99"/>
    <w:semiHidden/>
    <w:unhideWhenUsed/>
    <w:rsid w:val="00F3075E"/>
    <w:pPr>
      <w:spacing w:after="120" w:line="480" w:lineRule="auto"/>
      <w:ind w:left="283"/>
    </w:pPr>
  </w:style>
  <w:style w:type="character" w:customStyle="1" w:styleId="25">
    <w:name w:val="Основной текст с отступом 2 Знак"/>
    <w:basedOn w:val="a0"/>
    <w:link w:val="24"/>
    <w:uiPriority w:val="99"/>
    <w:semiHidden/>
    <w:rsid w:val="00F3075E"/>
    <w:rPr>
      <w:sz w:val="22"/>
      <w:szCs w:val="22"/>
      <w:lang w:eastAsia="en-US"/>
    </w:rPr>
  </w:style>
  <w:style w:type="paragraph" w:customStyle="1" w:styleId="aff6">
    <w:name w:val="Нормальный (таблица)"/>
    <w:basedOn w:val="a"/>
    <w:next w:val="a"/>
    <w:uiPriority w:val="99"/>
    <w:rsid w:val="000E5D38"/>
    <w:pPr>
      <w:autoSpaceDE w:val="0"/>
      <w:autoSpaceDN w:val="0"/>
      <w:adjustRightInd w:val="0"/>
      <w:spacing w:after="0" w:line="240" w:lineRule="auto"/>
      <w:jc w:val="both"/>
    </w:pPr>
    <w:rPr>
      <w:rFonts w:ascii="Arial" w:eastAsiaTheme="minorHAnsi" w:hAnsi="Arial" w:cs="Arial"/>
      <w:sz w:val="24"/>
      <w:szCs w:val="24"/>
    </w:rPr>
  </w:style>
  <w:style w:type="character" w:customStyle="1" w:styleId="ConsPlusNormal0">
    <w:name w:val="ConsPlusNormal Знак"/>
    <w:link w:val="ConsPlusNormal"/>
    <w:rsid w:val="00644446"/>
    <w:rPr>
      <w:rFonts w:ascii="Arial" w:eastAsia="Times New Roman" w:hAnsi="Arial" w:cs="Arial"/>
    </w:rPr>
  </w:style>
  <w:style w:type="character" w:customStyle="1" w:styleId="blk1">
    <w:name w:val="blk1"/>
    <w:basedOn w:val="a0"/>
    <w:rsid w:val="00644446"/>
    <w:rPr>
      <w:vanish w:val="0"/>
      <w:webHidden w:val="0"/>
      <w:specVanish w:val="0"/>
    </w:rPr>
  </w:style>
  <w:style w:type="character" w:customStyle="1" w:styleId="ep2">
    <w:name w:val="ep2"/>
    <w:basedOn w:val="a0"/>
    <w:rsid w:val="00644446"/>
    <w:rPr>
      <w:color w:val="000000"/>
      <w:shd w:val="clear" w:color="auto" w:fill="D2D2D2"/>
    </w:rPr>
  </w:style>
  <w:style w:type="paragraph" w:customStyle="1" w:styleId="aff7">
    <w:name w:val="Основное меню (преемственное)"/>
    <w:basedOn w:val="a"/>
    <w:next w:val="a"/>
    <w:uiPriority w:val="99"/>
    <w:rsid w:val="00BD3DE4"/>
    <w:pPr>
      <w:autoSpaceDE w:val="0"/>
      <w:autoSpaceDN w:val="0"/>
      <w:adjustRightInd w:val="0"/>
      <w:spacing w:after="0" w:line="240" w:lineRule="auto"/>
      <w:ind w:firstLine="720"/>
      <w:jc w:val="both"/>
    </w:pPr>
    <w:rPr>
      <w:rFonts w:ascii="Verdana" w:hAnsi="Verdana" w:cs="Verdana"/>
      <w:lang w:eastAsia="ru-RU"/>
    </w:rPr>
  </w:style>
  <w:style w:type="character" w:customStyle="1" w:styleId="52">
    <w:name w:val="Знак Знак5"/>
    <w:locked/>
    <w:rsid w:val="00585973"/>
    <w:rPr>
      <w:rFonts w:ascii="Times New Roman" w:hAnsi="Times New Roman" w:cs="Times New Roman"/>
      <w:sz w:val="24"/>
      <w:szCs w:val="24"/>
      <w:lang w:eastAsia="ru-RU"/>
    </w:rPr>
  </w:style>
  <w:style w:type="paragraph" w:customStyle="1" w:styleId="Oaeno">
    <w:name w:val="Oaeno"/>
    <w:basedOn w:val="a"/>
    <w:rsid w:val="00585973"/>
    <w:pPr>
      <w:widowControl w:val="0"/>
      <w:spacing w:after="0" w:line="240" w:lineRule="auto"/>
    </w:pPr>
    <w:rPr>
      <w:rFonts w:ascii="Courier New" w:eastAsia="Times New Roman" w:hAnsi="Courier New"/>
      <w:sz w:val="20"/>
      <w:szCs w:val="20"/>
      <w:lang w:eastAsia="ru-RU"/>
    </w:rPr>
  </w:style>
  <w:style w:type="character" w:customStyle="1" w:styleId="span-blue">
    <w:name w:val="span-blue"/>
    <w:rsid w:val="0058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 w:id="691687797">
      <w:bodyDiv w:val="1"/>
      <w:marLeft w:val="0"/>
      <w:marRight w:val="0"/>
      <w:marTop w:val="0"/>
      <w:marBottom w:val="0"/>
      <w:divBdr>
        <w:top w:val="none" w:sz="0" w:space="0" w:color="auto"/>
        <w:left w:val="none" w:sz="0" w:space="0" w:color="auto"/>
        <w:bottom w:val="none" w:sz="0" w:space="0" w:color="auto"/>
        <w:right w:val="none" w:sz="0" w:space="0" w:color="auto"/>
      </w:divBdr>
      <w:divsChild>
        <w:div w:id="61025501">
          <w:marLeft w:val="0"/>
          <w:marRight w:val="0"/>
          <w:marTop w:val="0"/>
          <w:marBottom w:val="0"/>
          <w:divBdr>
            <w:top w:val="none" w:sz="0" w:space="0" w:color="auto"/>
            <w:left w:val="none" w:sz="0" w:space="0" w:color="auto"/>
            <w:bottom w:val="none" w:sz="0" w:space="0" w:color="auto"/>
            <w:right w:val="none" w:sz="0" w:space="0" w:color="auto"/>
          </w:divBdr>
          <w:divsChild>
            <w:div w:id="652029425">
              <w:marLeft w:val="0"/>
              <w:marRight w:val="0"/>
              <w:marTop w:val="0"/>
              <w:marBottom w:val="0"/>
              <w:divBdr>
                <w:top w:val="none" w:sz="0" w:space="0" w:color="auto"/>
                <w:left w:val="none" w:sz="0" w:space="0" w:color="auto"/>
                <w:bottom w:val="none" w:sz="0" w:space="0" w:color="auto"/>
                <w:right w:val="none" w:sz="0" w:space="0" w:color="auto"/>
              </w:divBdr>
              <w:divsChild>
                <w:div w:id="724330558">
                  <w:marLeft w:val="135"/>
                  <w:marRight w:val="135"/>
                  <w:marTop w:val="330"/>
                  <w:marBottom w:val="75"/>
                  <w:divBdr>
                    <w:top w:val="none" w:sz="0" w:space="0" w:color="auto"/>
                    <w:left w:val="none" w:sz="0" w:space="0" w:color="auto"/>
                    <w:bottom w:val="none" w:sz="0" w:space="0" w:color="auto"/>
                    <w:right w:val="none" w:sz="0" w:space="0" w:color="auto"/>
                  </w:divBdr>
                  <w:divsChild>
                    <w:div w:id="1012610560">
                      <w:marLeft w:val="0"/>
                      <w:marRight w:val="0"/>
                      <w:marTop w:val="0"/>
                      <w:marBottom w:val="0"/>
                      <w:divBdr>
                        <w:top w:val="none" w:sz="0" w:space="0" w:color="auto"/>
                        <w:left w:val="none" w:sz="0" w:space="0" w:color="auto"/>
                        <w:bottom w:val="none" w:sz="0" w:space="0" w:color="auto"/>
                        <w:right w:val="none" w:sz="0" w:space="0" w:color="auto"/>
                      </w:divBdr>
                      <w:divsChild>
                        <w:div w:id="777061264">
                          <w:marLeft w:val="0"/>
                          <w:marRight w:val="0"/>
                          <w:marTop w:val="0"/>
                          <w:marBottom w:val="0"/>
                          <w:divBdr>
                            <w:top w:val="none" w:sz="0" w:space="0" w:color="auto"/>
                            <w:left w:val="none" w:sz="0" w:space="0" w:color="auto"/>
                            <w:bottom w:val="none" w:sz="0" w:space="0" w:color="auto"/>
                            <w:right w:val="none" w:sz="0" w:space="0" w:color="auto"/>
                          </w:divBdr>
                          <w:divsChild>
                            <w:div w:id="656225305">
                              <w:marLeft w:val="75"/>
                              <w:marRight w:val="0"/>
                              <w:marTop w:val="0"/>
                              <w:marBottom w:val="0"/>
                              <w:divBdr>
                                <w:top w:val="none" w:sz="0" w:space="0" w:color="auto"/>
                                <w:left w:val="none" w:sz="0" w:space="0" w:color="auto"/>
                                <w:bottom w:val="none" w:sz="0" w:space="0" w:color="auto"/>
                                <w:right w:val="none" w:sz="0" w:space="0" w:color="auto"/>
                              </w:divBdr>
                              <w:divsChild>
                                <w:div w:id="1614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ru/products/ipo/prime/doc/715093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5093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A832-9834-4F4F-8463-703558C1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15829</Words>
  <Characters>90229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105847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2018-07-16T12:07:00Z</cp:lastPrinted>
  <dcterms:created xsi:type="dcterms:W3CDTF">2018-08-15T06:27:00Z</dcterms:created>
  <dcterms:modified xsi:type="dcterms:W3CDTF">2018-08-15T06:27:00Z</dcterms:modified>
</cp:coreProperties>
</file>