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428" w:rsidRPr="00FB2675" w:rsidRDefault="00564D78" w:rsidP="006B2A2D">
      <w:pPr>
        <w:pStyle w:val="af6"/>
        <w:rPr>
          <w:sz w:val="36"/>
          <w:szCs w:val="36"/>
        </w:rPr>
      </w:pPr>
      <w:bookmarkStart w:id="0" w:name="_GoBack"/>
      <w:bookmarkEnd w:id="0"/>
      <w:r>
        <w:rPr>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5.9pt;margin-top:-15.05pt;width:55.35pt;height:1in;z-index:251657728" o:allowincell="f">
            <v:imagedata r:id="rId9" o:title=""/>
            <w10:wrap type="topAndBottom"/>
          </v:shape>
          <o:OLEObject Type="Embed" ProgID="Unknown" ShapeID="_x0000_s1026" DrawAspect="Content" ObjectID="_1617989788" r:id="rId10"/>
        </w:pict>
      </w:r>
    </w:p>
    <w:p w:rsidR="00277428" w:rsidRDefault="00D34B39" w:rsidP="006B2A2D">
      <w:pPr>
        <w:pStyle w:val="4"/>
        <w:tabs>
          <w:tab w:val="left" w:pos="6521"/>
        </w:tabs>
        <w:ind w:left="0" w:firstLine="0"/>
        <w:jc w:val="center"/>
      </w:pPr>
      <w:r>
        <w:t>РЕСПУБЛИКА</w:t>
      </w:r>
      <w:r w:rsidR="00277428">
        <w:rPr>
          <w:noProof w:val="0"/>
        </w:rPr>
        <w:t xml:space="preserve"> </w:t>
      </w:r>
      <w:r w:rsidR="00277428">
        <w:t>КАРЕЛИЯ</w:t>
      </w:r>
    </w:p>
    <w:p w:rsidR="00277428" w:rsidRDefault="00277428" w:rsidP="006B2A2D">
      <w:pPr>
        <w:spacing w:after="0"/>
        <w:jc w:val="center"/>
      </w:pPr>
    </w:p>
    <w:p w:rsidR="00277428" w:rsidRPr="00053EEB" w:rsidRDefault="00277428" w:rsidP="006B2A2D">
      <w:pPr>
        <w:spacing w:after="0"/>
        <w:jc w:val="center"/>
        <w:rPr>
          <w:rFonts w:ascii="Times New Roman" w:hAnsi="Times New Roman"/>
          <w:b/>
          <w:sz w:val="32"/>
          <w:szCs w:val="32"/>
        </w:rPr>
      </w:pPr>
      <w:r w:rsidRPr="00053EEB">
        <w:rPr>
          <w:rFonts w:ascii="Times New Roman" w:hAnsi="Times New Roman"/>
          <w:b/>
          <w:sz w:val="32"/>
          <w:szCs w:val="32"/>
        </w:rPr>
        <w:t xml:space="preserve">КОНТРОЛЬНО-СЧЕТНЫЙ КОМИТЕТ </w:t>
      </w:r>
    </w:p>
    <w:p w:rsidR="00277428" w:rsidRPr="00053EEB" w:rsidRDefault="00277428" w:rsidP="006B2A2D">
      <w:pPr>
        <w:spacing w:after="0"/>
        <w:jc w:val="center"/>
        <w:rPr>
          <w:rFonts w:ascii="Times New Roman" w:hAnsi="Times New Roman"/>
          <w:b/>
          <w:sz w:val="32"/>
          <w:szCs w:val="32"/>
        </w:rPr>
      </w:pPr>
    </w:p>
    <w:p w:rsidR="00277428" w:rsidRDefault="00277428" w:rsidP="006B2A2D">
      <w:pPr>
        <w:spacing w:after="0"/>
        <w:jc w:val="center"/>
        <w:rPr>
          <w:rFonts w:ascii="Times New Roman" w:hAnsi="Times New Roman"/>
          <w:b/>
          <w:sz w:val="32"/>
          <w:szCs w:val="32"/>
        </w:rPr>
      </w:pPr>
      <w:r w:rsidRPr="00053EEB">
        <w:rPr>
          <w:rFonts w:ascii="Times New Roman" w:hAnsi="Times New Roman"/>
          <w:b/>
          <w:sz w:val="32"/>
          <w:szCs w:val="32"/>
        </w:rPr>
        <w:t>СОРТАВАЛЬСКОГО МУНИЦИПАЛЬНОГО РАЙОНА</w:t>
      </w:r>
    </w:p>
    <w:p w:rsidR="00277428" w:rsidRDefault="00277428" w:rsidP="006B2A2D">
      <w:pPr>
        <w:spacing w:after="0"/>
        <w:jc w:val="center"/>
        <w:rPr>
          <w:rFonts w:ascii="Times New Roman" w:hAnsi="Times New Roman"/>
          <w:b/>
          <w:sz w:val="32"/>
          <w:szCs w:val="32"/>
        </w:rPr>
      </w:pPr>
    </w:p>
    <w:p w:rsidR="00277428" w:rsidRDefault="00277428" w:rsidP="006B2A2D">
      <w:pPr>
        <w:tabs>
          <w:tab w:val="left" w:pos="2676"/>
        </w:tabs>
        <w:spacing w:after="0"/>
        <w:jc w:val="center"/>
        <w:rPr>
          <w:rFonts w:ascii="Times New Roman" w:hAnsi="Times New Roman"/>
          <w:b/>
          <w:sz w:val="28"/>
          <w:szCs w:val="28"/>
        </w:rPr>
      </w:pPr>
      <w:r>
        <w:rPr>
          <w:rFonts w:ascii="Times New Roman" w:hAnsi="Times New Roman"/>
          <w:b/>
          <w:sz w:val="28"/>
          <w:szCs w:val="28"/>
        </w:rPr>
        <w:t>ОТЧЕТ</w:t>
      </w:r>
    </w:p>
    <w:p w:rsidR="00D21132" w:rsidRDefault="00277428" w:rsidP="006B2A2D">
      <w:pPr>
        <w:tabs>
          <w:tab w:val="left" w:pos="2676"/>
        </w:tabs>
        <w:spacing w:after="0"/>
        <w:ind w:left="57" w:right="454"/>
        <w:jc w:val="center"/>
        <w:rPr>
          <w:rFonts w:ascii="Times New Roman" w:hAnsi="Times New Roman"/>
          <w:sz w:val="28"/>
          <w:szCs w:val="28"/>
        </w:rPr>
      </w:pPr>
      <w:r>
        <w:rPr>
          <w:rFonts w:ascii="Times New Roman" w:hAnsi="Times New Roman"/>
          <w:b/>
          <w:sz w:val="28"/>
          <w:szCs w:val="28"/>
        </w:rPr>
        <w:t>о результатах контрольного мероприятия</w:t>
      </w:r>
    </w:p>
    <w:p w:rsidR="00D21132" w:rsidRDefault="00D21132" w:rsidP="00D21132">
      <w:pPr>
        <w:tabs>
          <w:tab w:val="left" w:pos="2676"/>
        </w:tabs>
        <w:ind w:left="57" w:right="454"/>
        <w:jc w:val="right"/>
        <w:rPr>
          <w:rFonts w:ascii="Times New Roman" w:hAnsi="Times New Roman"/>
          <w:sz w:val="28"/>
          <w:szCs w:val="28"/>
        </w:rPr>
      </w:pPr>
    </w:p>
    <w:p w:rsidR="00D21132" w:rsidRPr="007E59DD" w:rsidRDefault="00D21132" w:rsidP="007E54DC">
      <w:pPr>
        <w:tabs>
          <w:tab w:val="left" w:pos="2676"/>
        </w:tabs>
        <w:spacing w:after="0"/>
        <w:ind w:right="454"/>
        <w:jc w:val="right"/>
        <w:rPr>
          <w:rFonts w:ascii="Times New Roman" w:hAnsi="Times New Roman"/>
          <w:sz w:val="28"/>
          <w:szCs w:val="28"/>
        </w:rPr>
      </w:pPr>
      <w:r w:rsidRPr="007E59DD">
        <w:rPr>
          <w:rFonts w:ascii="Times New Roman" w:hAnsi="Times New Roman"/>
          <w:sz w:val="28"/>
          <w:szCs w:val="28"/>
        </w:rPr>
        <w:t>Утвержден</w:t>
      </w:r>
    </w:p>
    <w:p w:rsidR="00D21132" w:rsidRPr="007E59DD" w:rsidRDefault="00D21132" w:rsidP="007E54DC">
      <w:pPr>
        <w:tabs>
          <w:tab w:val="left" w:pos="2676"/>
        </w:tabs>
        <w:spacing w:after="0"/>
        <w:ind w:right="454"/>
        <w:jc w:val="right"/>
        <w:rPr>
          <w:rFonts w:ascii="Times New Roman" w:hAnsi="Times New Roman"/>
          <w:sz w:val="28"/>
          <w:szCs w:val="28"/>
        </w:rPr>
      </w:pPr>
      <w:r w:rsidRPr="007E59DD">
        <w:rPr>
          <w:rFonts w:ascii="Times New Roman" w:hAnsi="Times New Roman"/>
          <w:sz w:val="28"/>
          <w:szCs w:val="28"/>
        </w:rPr>
        <w:t>Приказом</w:t>
      </w:r>
    </w:p>
    <w:p w:rsidR="00D21132" w:rsidRPr="007E59DD" w:rsidRDefault="00D21132" w:rsidP="007E54DC">
      <w:pPr>
        <w:tabs>
          <w:tab w:val="left" w:pos="2676"/>
        </w:tabs>
        <w:spacing w:after="0"/>
        <w:ind w:right="454"/>
        <w:jc w:val="right"/>
        <w:rPr>
          <w:rFonts w:ascii="Times New Roman" w:hAnsi="Times New Roman"/>
          <w:sz w:val="28"/>
          <w:szCs w:val="28"/>
        </w:rPr>
      </w:pPr>
      <w:r w:rsidRPr="007E59DD">
        <w:rPr>
          <w:rFonts w:ascii="Times New Roman" w:hAnsi="Times New Roman"/>
          <w:sz w:val="28"/>
          <w:szCs w:val="28"/>
        </w:rPr>
        <w:t>Контрольно-счетного комитета СМР</w:t>
      </w:r>
    </w:p>
    <w:p w:rsidR="00D21132" w:rsidRPr="00B34B40" w:rsidRDefault="00D21132" w:rsidP="007E54DC">
      <w:pPr>
        <w:tabs>
          <w:tab w:val="left" w:pos="2676"/>
        </w:tabs>
        <w:spacing w:after="0"/>
        <w:ind w:right="454"/>
        <w:jc w:val="right"/>
        <w:rPr>
          <w:rFonts w:ascii="Times New Roman" w:hAnsi="Times New Roman"/>
          <w:sz w:val="28"/>
          <w:szCs w:val="28"/>
        </w:rPr>
      </w:pPr>
      <w:r w:rsidRPr="00B34B40">
        <w:rPr>
          <w:rFonts w:ascii="Times New Roman" w:hAnsi="Times New Roman"/>
          <w:sz w:val="28"/>
          <w:szCs w:val="28"/>
        </w:rPr>
        <w:t>от «</w:t>
      </w:r>
      <w:r w:rsidR="0027736B">
        <w:rPr>
          <w:rFonts w:ascii="Times New Roman" w:hAnsi="Times New Roman"/>
          <w:sz w:val="28"/>
          <w:szCs w:val="28"/>
        </w:rPr>
        <w:t>13</w:t>
      </w:r>
      <w:r w:rsidRPr="00B34B40">
        <w:rPr>
          <w:rFonts w:ascii="Times New Roman" w:hAnsi="Times New Roman"/>
          <w:sz w:val="28"/>
          <w:szCs w:val="28"/>
        </w:rPr>
        <w:t>»</w:t>
      </w:r>
      <w:r w:rsidR="00772443" w:rsidRPr="00B34B40">
        <w:rPr>
          <w:rFonts w:ascii="Times New Roman" w:hAnsi="Times New Roman"/>
          <w:sz w:val="28"/>
          <w:szCs w:val="28"/>
        </w:rPr>
        <w:t xml:space="preserve"> </w:t>
      </w:r>
      <w:r w:rsidR="00811D59" w:rsidRPr="00B34B40">
        <w:rPr>
          <w:rFonts w:ascii="Times New Roman" w:hAnsi="Times New Roman"/>
          <w:sz w:val="28"/>
          <w:szCs w:val="28"/>
        </w:rPr>
        <w:t>марта</w:t>
      </w:r>
      <w:r w:rsidRPr="00B34B40">
        <w:rPr>
          <w:rFonts w:ascii="Times New Roman" w:hAnsi="Times New Roman"/>
          <w:sz w:val="28"/>
          <w:szCs w:val="28"/>
        </w:rPr>
        <w:t xml:space="preserve"> 201</w:t>
      </w:r>
      <w:r w:rsidR="007B6904" w:rsidRPr="00B34B40">
        <w:rPr>
          <w:rFonts w:ascii="Times New Roman" w:hAnsi="Times New Roman"/>
          <w:sz w:val="28"/>
          <w:szCs w:val="28"/>
        </w:rPr>
        <w:t>9</w:t>
      </w:r>
      <w:r w:rsidRPr="00B34B40">
        <w:rPr>
          <w:rFonts w:ascii="Times New Roman" w:hAnsi="Times New Roman"/>
          <w:sz w:val="28"/>
          <w:szCs w:val="28"/>
        </w:rPr>
        <w:t>г. №</w:t>
      </w:r>
      <w:r w:rsidR="00E86A2C">
        <w:rPr>
          <w:rFonts w:ascii="Times New Roman" w:hAnsi="Times New Roman"/>
          <w:sz w:val="28"/>
          <w:szCs w:val="28"/>
        </w:rPr>
        <w:t>3</w:t>
      </w:r>
    </w:p>
    <w:p w:rsidR="00277428" w:rsidRDefault="00277428" w:rsidP="00053EEB">
      <w:pPr>
        <w:tabs>
          <w:tab w:val="left" w:pos="2676"/>
        </w:tabs>
        <w:jc w:val="center"/>
        <w:rPr>
          <w:rFonts w:ascii="Times New Roman" w:hAnsi="Times New Roman"/>
          <w:b/>
          <w:sz w:val="28"/>
          <w:szCs w:val="28"/>
        </w:rPr>
      </w:pPr>
    </w:p>
    <w:p w:rsidR="00277428" w:rsidRPr="00AE76BA" w:rsidRDefault="00277428" w:rsidP="00053EEB">
      <w:pPr>
        <w:tabs>
          <w:tab w:val="left" w:pos="2676"/>
        </w:tabs>
        <w:jc w:val="both"/>
        <w:rPr>
          <w:rFonts w:ascii="Times New Roman" w:hAnsi="Times New Roman"/>
          <w:b/>
          <w:sz w:val="28"/>
          <w:szCs w:val="28"/>
          <w:u w:val="single"/>
        </w:rPr>
      </w:pPr>
      <w:r w:rsidRPr="00FE6F07">
        <w:rPr>
          <w:rFonts w:ascii="Times New Roman" w:hAnsi="Times New Roman"/>
          <w:b/>
          <w:sz w:val="28"/>
          <w:szCs w:val="28"/>
        </w:rPr>
        <w:t xml:space="preserve">№ </w:t>
      </w:r>
      <w:r w:rsidR="00FC482D">
        <w:rPr>
          <w:rFonts w:ascii="Times New Roman" w:hAnsi="Times New Roman"/>
          <w:b/>
          <w:sz w:val="28"/>
          <w:szCs w:val="28"/>
        </w:rPr>
        <w:t>2</w:t>
      </w:r>
      <w:r>
        <w:rPr>
          <w:rFonts w:ascii="Times New Roman" w:hAnsi="Times New Roman"/>
          <w:b/>
          <w:sz w:val="28"/>
          <w:szCs w:val="28"/>
        </w:rPr>
        <w:t xml:space="preserve">                                                       </w:t>
      </w:r>
      <w:r w:rsidR="005D3B95">
        <w:rPr>
          <w:rFonts w:ascii="Times New Roman" w:hAnsi="Times New Roman"/>
          <w:b/>
          <w:sz w:val="28"/>
          <w:szCs w:val="28"/>
        </w:rPr>
        <w:t xml:space="preserve"> </w:t>
      </w:r>
      <w:r w:rsidR="007E59DD">
        <w:rPr>
          <w:rFonts w:ascii="Times New Roman" w:hAnsi="Times New Roman"/>
          <w:b/>
          <w:sz w:val="28"/>
          <w:szCs w:val="28"/>
        </w:rPr>
        <w:t xml:space="preserve">   </w:t>
      </w:r>
      <w:r w:rsidR="005D3B95">
        <w:rPr>
          <w:rFonts w:ascii="Times New Roman" w:hAnsi="Times New Roman"/>
          <w:b/>
          <w:sz w:val="28"/>
          <w:szCs w:val="28"/>
        </w:rPr>
        <w:t xml:space="preserve">   </w:t>
      </w:r>
      <w:r>
        <w:rPr>
          <w:rFonts w:ascii="Times New Roman" w:hAnsi="Times New Roman"/>
          <w:b/>
          <w:sz w:val="28"/>
          <w:szCs w:val="28"/>
        </w:rPr>
        <w:t xml:space="preserve">       </w:t>
      </w:r>
      <w:r w:rsidR="00D7224D">
        <w:rPr>
          <w:rFonts w:ascii="Times New Roman" w:hAnsi="Times New Roman"/>
          <w:b/>
          <w:sz w:val="28"/>
          <w:szCs w:val="28"/>
        </w:rPr>
        <w:t xml:space="preserve">  </w:t>
      </w:r>
      <w:r>
        <w:rPr>
          <w:rFonts w:ascii="Times New Roman" w:hAnsi="Times New Roman"/>
          <w:b/>
          <w:sz w:val="28"/>
          <w:szCs w:val="28"/>
        </w:rPr>
        <w:t xml:space="preserve">  </w:t>
      </w:r>
      <w:r w:rsidR="006B283E">
        <w:rPr>
          <w:rFonts w:ascii="Times New Roman" w:hAnsi="Times New Roman"/>
          <w:b/>
          <w:sz w:val="28"/>
          <w:szCs w:val="28"/>
        </w:rPr>
        <w:t xml:space="preserve">               </w:t>
      </w:r>
      <w:r w:rsidR="00AE76BA">
        <w:rPr>
          <w:rFonts w:ascii="Times New Roman" w:hAnsi="Times New Roman"/>
          <w:b/>
          <w:sz w:val="28"/>
          <w:szCs w:val="28"/>
        </w:rPr>
        <w:t xml:space="preserve">  </w:t>
      </w:r>
      <w:r>
        <w:rPr>
          <w:rFonts w:ascii="Times New Roman" w:hAnsi="Times New Roman"/>
          <w:b/>
          <w:sz w:val="28"/>
          <w:szCs w:val="28"/>
        </w:rPr>
        <w:t xml:space="preserve">  дата</w:t>
      </w:r>
      <w:r w:rsidR="00FC482D" w:rsidRPr="00B34B40">
        <w:rPr>
          <w:rFonts w:ascii="Times New Roman" w:hAnsi="Times New Roman"/>
          <w:b/>
          <w:sz w:val="28"/>
          <w:szCs w:val="28"/>
          <w:u w:val="single"/>
        </w:rPr>
        <w:t>_</w:t>
      </w:r>
      <w:r w:rsidR="00B34B40" w:rsidRPr="00B34B40">
        <w:rPr>
          <w:rFonts w:ascii="Times New Roman" w:hAnsi="Times New Roman"/>
          <w:b/>
          <w:sz w:val="28"/>
          <w:szCs w:val="28"/>
          <w:u w:val="single"/>
        </w:rPr>
        <w:t>13</w:t>
      </w:r>
      <w:r w:rsidR="00E165EC" w:rsidRPr="00B34B40">
        <w:rPr>
          <w:rFonts w:ascii="Times New Roman" w:hAnsi="Times New Roman"/>
          <w:b/>
          <w:sz w:val="28"/>
          <w:szCs w:val="28"/>
          <w:u w:val="single"/>
        </w:rPr>
        <w:t>.</w:t>
      </w:r>
      <w:r w:rsidR="00897A91" w:rsidRPr="00B34B40">
        <w:rPr>
          <w:rFonts w:ascii="Times New Roman" w:hAnsi="Times New Roman"/>
          <w:b/>
          <w:sz w:val="28"/>
          <w:szCs w:val="28"/>
          <w:u w:val="single"/>
        </w:rPr>
        <w:t>0</w:t>
      </w:r>
      <w:r w:rsidR="00811D59" w:rsidRPr="00B34B40">
        <w:rPr>
          <w:rFonts w:ascii="Times New Roman" w:hAnsi="Times New Roman"/>
          <w:b/>
          <w:sz w:val="28"/>
          <w:szCs w:val="28"/>
          <w:u w:val="single"/>
        </w:rPr>
        <w:t>3</w:t>
      </w:r>
      <w:r w:rsidRPr="00B34B40">
        <w:rPr>
          <w:rFonts w:ascii="Times New Roman" w:hAnsi="Times New Roman"/>
          <w:b/>
          <w:sz w:val="28"/>
          <w:szCs w:val="28"/>
          <w:u w:val="single"/>
        </w:rPr>
        <w:t>.201</w:t>
      </w:r>
      <w:r w:rsidR="007B6904" w:rsidRPr="00B34B40">
        <w:rPr>
          <w:rFonts w:ascii="Times New Roman" w:hAnsi="Times New Roman"/>
          <w:b/>
          <w:sz w:val="28"/>
          <w:szCs w:val="28"/>
          <w:u w:val="single"/>
        </w:rPr>
        <w:t>9</w:t>
      </w:r>
      <w:r w:rsidR="00AE76BA" w:rsidRPr="00B34B40">
        <w:rPr>
          <w:rFonts w:ascii="Times New Roman" w:hAnsi="Times New Roman"/>
          <w:b/>
          <w:sz w:val="28"/>
          <w:szCs w:val="28"/>
          <w:u w:val="single"/>
        </w:rPr>
        <w:t xml:space="preserve"> </w:t>
      </w:r>
      <w:r w:rsidRPr="00B34B40">
        <w:rPr>
          <w:rFonts w:ascii="Times New Roman" w:hAnsi="Times New Roman"/>
          <w:b/>
          <w:sz w:val="28"/>
          <w:szCs w:val="28"/>
          <w:u w:val="single"/>
        </w:rPr>
        <w:t>г.</w:t>
      </w:r>
    </w:p>
    <w:p w:rsidR="00223FD5" w:rsidRPr="00197519" w:rsidRDefault="00277428" w:rsidP="00594BC8">
      <w:pPr>
        <w:spacing w:after="0"/>
        <w:jc w:val="both"/>
        <w:rPr>
          <w:rFonts w:ascii="Times New Roman" w:hAnsi="Times New Roman"/>
          <w:sz w:val="28"/>
          <w:szCs w:val="28"/>
        </w:rPr>
      </w:pPr>
      <w:r>
        <w:rPr>
          <w:rFonts w:ascii="Times New Roman" w:hAnsi="Times New Roman"/>
          <w:b/>
          <w:sz w:val="28"/>
          <w:szCs w:val="28"/>
        </w:rPr>
        <w:t>Наименование (тема) контрольного мероприятия:</w:t>
      </w:r>
      <w:r w:rsidRPr="003B5CA3">
        <w:rPr>
          <w:sz w:val="28"/>
          <w:szCs w:val="28"/>
        </w:rPr>
        <w:t xml:space="preserve"> </w:t>
      </w:r>
      <w:r w:rsidR="00C00D1D" w:rsidRPr="007045E8">
        <w:rPr>
          <w:rFonts w:ascii="Times New Roman" w:hAnsi="Times New Roman"/>
          <w:sz w:val="28"/>
          <w:szCs w:val="28"/>
          <w:u w:val="single"/>
        </w:rPr>
        <w:t>«Проверка законности и правомерности формирования, своевременности и полноты учета в 2018 году кредиторской и дебиторской задолженности муниципальных казенных учреждений, бухгалтерское обслуживание которых осуществляло МКУ «Централизованная бухгалтерия образования Сортавальского муниципального района».</w:t>
      </w:r>
    </w:p>
    <w:p w:rsidR="008F288F" w:rsidRPr="008F288F" w:rsidRDefault="00277428" w:rsidP="00594BC8">
      <w:pPr>
        <w:tabs>
          <w:tab w:val="left" w:pos="2676"/>
        </w:tabs>
        <w:spacing w:after="0"/>
        <w:jc w:val="both"/>
        <w:rPr>
          <w:rFonts w:ascii="Times New Roman" w:hAnsi="Times New Roman"/>
          <w:sz w:val="28"/>
          <w:szCs w:val="28"/>
        </w:rPr>
      </w:pPr>
      <w:r w:rsidRPr="008F288F">
        <w:rPr>
          <w:rFonts w:ascii="Times New Roman" w:hAnsi="Times New Roman"/>
          <w:b/>
          <w:sz w:val="28"/>
          <w:szCs w:val="28"/>
        </w:rPr>
        <w:t xml:space="preserve">Основание проведения контрольного мероприятия: </w:t>
      </w:r>
      <w:r w:rsidR="008F288F" w:rsidRPr="008F288F">
        <w:rPr>
          <w:rFonts w:ascii="Times New Roman" w:hAnsi="Times New Roman"/>
          <w:sz w:val="28"/>
          <w:szCs w:val="28"/>
        </w:rPr>
        <w:t>п. 3.</w:t>
      </w:r>
      <w:r w:rsidR="00C510D3">
        <w:rPr>
          <w:rFonts w:ascii="Times New Roman" w:hAnsi="Times New Roman"/>
          <w:sz w:val="28"/>
          <w:szCs w:val="28"/>
        </w:rPr>
        <w:t>1</w:t>
      </w:r>
      <w:r w:rsidR="008F288F" w:rsidRPr="008F288F">
        <w:rPr>
          <w:rFonts w:ascii="Times New Roman" w:hAnsi="Times New Roman"/>
          <w:sz w:val="28"/>
          <w:szCs w:val="28"/>
        </w:rPr>
        <w:t xml:space="preserve"> Плана работы Контроль</w:t>
      </w:r>
      <w:r w:rsidR="00DA3D26">
        <w:rPr>
          <w:rFonts w:ascii="Times New Roman" w:hAnsi="Times New Roman"/>
          <w:sz w:val="28"/>
          <w:szCs w:val="28"/>
        </w:rPr>
        <w:t>но-счетного комитета СМР на 201</w:t>
      </w:r>
      <w:r w:rsidR="00C510D3">
        <w:rPr>
          <w:rFonts w:ascii="Times New Roman" w:hAnsi="Times New Roman"/>
          <w:sz w:val="28"/>
          <w:szCs w:val="28"/>
        </w:rPr>
        <w:t>9</w:t>
      </w:r>
      <w:r w:rsidR="008F288F" w:rsidRPr="008F288F">
        <w:rPr>
          <w:rFonts w:ascii="Times New Roman" w:hAnsi="Times New Roman"/>
          <w:sz w:val="28"/>
          <w:szCs w:val="28"/>
        </w:rPr>
        <w:t xml:space="preserve"> год.</w:t>
      </w:r>
    </w:p>
    <w:p w:rsidR="00C90D22" w:rsidRPr="00C510D3" w:rsidRDefault="00277428" w:rsidP="00594BC8">
      <w:pPr>
        <w:spacing w:after="0"/>
        <w:jc w:val="both"/>
        <w:rPr>
          <w:rFonts w:ascii="Times New Roman" w:hAnsi="Times New Roman"/>
          <w:sz w:val="28"/>
          <w:szCs w:val="28"/>
          <w:lang w:eastAsia="ru-RU"/>
        </w:rPr>
      </w:pPr>
      <w:r>
        <w:rPr>
          <w:rFonts w:ascii="Times New Roman" w:hAnsi="Times New Roman"/>
          <w:b/>
          <w:sz w:val="28"/>
          <w:szCs w:val="28"/>
        </w:rPr>
        <w:t>Цел</w:t>
      </w:r>
      <w:proofErr w:type="gramStart"/>
      <w:r>
        <w:rPr>
          <w:rFonts w:ascii="Times New Roman" w:hAnsi="Times New Roman"/>
          <w:b/>
          <w:sz w:val="28"/>
          <w:szCs w:val="28"/>
        </w:rPr>
        <w:t>ь(</w:t>
      </w:r>
      <w:proofErr w:type="gramEnd"/>
      <w:r>
        <w:rPr>
          <w:rFonts w:ascii="Times New Roman" w:hAnsi="Times New Roman"/>
          <w:b/>
          <w:sz w:val="28"/>
          <w:szCs w:val="28"/>
        </w:rPr>
        <w:t xml:space="preserve">и) контрольного мероприятия: </w:t>
      </w:r>
      <w:r w:rsidR="00C510D3" w:rsidRPr="00C510D3">
        <w:rPr>
          <w:rFonts w:ascii="Times New Roman" w:hAnsi="Times New Roman"/>
          <w:sz w:val="28"/>
          <w:szCs w:val="28"/>
        </w:rPr>
        <w:t>Проверить законность и правомерность формирования, своевременность и полноту учета в 2018 году кредиторской и дебиторской задолженности муниципальных казенных учреждений, бухгалтерское обслуживание которых осуществляло МКУ «Централизованная бухгалтерия образования Сортавальского муниципального района»</w:t>
      </w:r>
      <w:r w:rsidR="00C90D22" w:rsidRPr="00C510D3">
        <w:rPr>
          <w:rFonts w:ascii="Times New Roman" w:hAnsi="Times New Roman"/>
          <w:sz w:val="28"/>
          <w:szCs w:val="28"/>
          <w:lang w:eastAsia="ru-RU"/>
        </w:rPr>
        <w:t>.</w:t>
      </w:r>
    </w:p>
    <w:p w:rsidR="00976039" w:rsidRDefault="00277428" w:rsidP="00594BC8">
      <w:pPr>
        <w:spacing w:after="0"/>
        <w:rPr>
          <w:rFonts w:ascii="Times New Roman" w:hAnsi="Times New Roman"/>
          <w:b/>
          <w:sz w:val="28"/>
          <w:szCs w:val="28"/>
        </w:rPr>
      </w:pPr>
      <w:r w:rsidRPr="008F288F">
        <w:rPr>
          <w:rFonts w:ascii="Times New Roman" w:hAnsi="Times New Roman"/>
          <w:b/>
          <w:sz w:val="28"/>
          <w:szCs w:val="28"/>
        </w:rPr>
        <w:t xml:space="preserve">Объекты контрольного мероприятия: </w:t>
      </w:r>
    </w:p>
    <w:p w:rsidR="00C510D3" w:rsidRDefault="00C510D3" w:rsidP="00594BC8">
      <w:pPr>
        <w:tabs>
          <w:tab w:val="left" w:pos="2676"/>
        </w:tabs>
        <w:spacing w:after="0"/>
        <w:rPr>
          <w:rFonts w:ascii="Times New Roman" w:hAnsi="Times New Roman"/>
          <w:sz w:val="28"/>
          <w:szCs w:val="28"/>
          <w:u w:val="single"/>
        </w:rPr>
      </w:pPr>
      <w:r w:rsidRPr="008462D0">
        <w:rPr>
          <w:rFonts w:ascii="Times New Roman" w:eastAsiaTheme="minorHAnsi" w:hAnsi="Times New Roman"/>
          <w:sz w:val="28"/>
          <w:szCs w:val="28"/>
          <w:u w:val="single"/>
        </w:rPr>
        <w:t>Муниципально</w:t>
      </w:r>
      <w:r w:rsidR="00F34D7E">
        <w:rPr>
          <w:rFonts w:ascii="Times New Roman" w:eastAsiaTheme="minorHAnsi" w:hAnsi="Times New Roman"/>
          <w:sz w:val="28"/>
          <w:szCs w:val="28"/>
          <w:u w:val="single"/>
        </w:rPr>
        <w:t>е</w:t>
      </w:r>
      <w:r w:rsidRPr="008462D0">
        <w:rPr>
          <w:rFonts w:ascii="Times New Roman" w:eastAsiaTheme="minorHAnsi" w:hAnsi="Times New Roman"/>
          <w:sz w:val="28"/>
          <w:szCs w:val="28"/>
          <w:u w:val="single"/>
        </w:rPr>
        <w:t xml:space="preserve"> казенно</w:t>
      </w:r>
      <w:r w:rsidR="00F34D7E">
        <w:rPr>
          <w:rFonts w:ascii="Times New Roman" w:eastAsiaTheme="minorHAnsi" w:hAnsi="Times New Roman"/>
          <w:sz w:val="28"/>
          <w:szCs w:val="28"/>
          <w:u w:val="single"/>
        </w:rPr>
        <w:t>е</w:t>
      </w:r>
      <w:r w:rsidRPr="008462D0">
        <w:rPr>
          <w:rFonts w:ascii="Times New Roman" w:eastAsiaTheme="minorHAnsi" w:hAnsi="Times New Roman"/>
          <w:sz w:val="28"/>
          <w:szCs w:val="28"/>
          <w:u w:val="single"/>
        </w:rPr>
        <w:t xml:space="preserve"> учреждени</w:t>
      </w:r>
      <w:r w:rsidR="00F34D7E">
        <w:rPr>
          <w:rFonts w:ascii="Times New Roman" w:eastAsiaTheme="minorHAnsi" w:hAnsi="Times New Roman"/>
          <w:sz w:val="28"/>
          <w:szCs w:val="28"/>
          <w:u w:val="single"/>
        </w:rPr>
        <w:t>е</w:t>
      </w:r>
      <w:r w:rsidRPr="008462D0">
        <w:rPr>
          <w:rFonts w:ascii="Times New Roman" w:hAnsi="Times New Roman"/>
          <w:sz w:val="28"/>
          <w:szCs w:val="28"/>
          <w:u w:val="single"/>
        </w:rPr>
        <w:t xml:space="preserve"> </w:t>
      </w:r>
      <w:r>
        <w:rPr>
          <w:rFonts w:ascii="Times New Roman" w:hAnsi="Times New Roman"/>
          <w:sz w:val="28"/>
          <w:szCs w:val="28"/>
          <w:u w:val="single"/>
        </w:rPr>
        <w:t>«</w:t>
      </w:r>
      <w:r w:rsidRPr="008462D0">
        <w:rPr>
          <w:rFonts w:ascii="Times New Roman" w:hAnsi="Times New Roman"/>
          <w:sz w:val="28"/>
          <w:szCs w:val="28"/>
          <w:u w:val="single"/>
        </w:rPr>
        <w:t>Централизованная бухгалтерия образования Сортавальского муниципального района</w:t>
      </w:r>
      <w:r>
        <w:rPr>
          <w:rFonts w:ascii="Times New Roman" w:hAnsi="Times New Roman"/>
          <w:sz w:val="28"/>
          <w:szCs w:val="28"/>
          <w:u w:val="single"/>
        </w:rPr>
        <w:t>».</w:t>
      </w:r>
    </w:p>
    <w:p w:rsidR="00897406" w:rsidRPr="00594BC8" w:rsidRDefault="00277428" w:rsidP="00594BC8">
      <w:pPr>
        <w:tabs>
          <w:tab w:val="left" w:pos="2676"/>
        </w:tabs>
        <w:spacing w:after="0"/>
        <w:rPr>
          <w:rFonts w:ascii="Times New Roman" w:hAnsi="Times New Roman"/>
          <w:b/>
          <w:sz w:val="28"/>
          <w:szCs w:val="28"/>
        </w:rPr>
      </w:pPr>
      <w:r w:rsidRPr="00594BC8">
        <w:rPr>
          <w:rFonts w:ascii="Times New Roman" w:hAnsi="Times New Roman"/>
          <w:b/>
          <w:sz w:val="28"/>
          <w:szCs w:val="28"/>
        </w:rPr>
        <w:t>Проверяемый период деятельности:</w:t>
      </w:r>
      <w:r w:rsidR="00556946" w:rsidRPr="00594BC8">
        <w:rPr>
          <w:rFonts w:ascii="Times New Roman" w:hAnsi="Times New Roman"/>
          <w:sz w:val="28"/>
          <w:szCs w:val="28"/>
        </w:rPr>
        <w:t xml:space="preserve"> 201</w:t>
      </w:r>
      <w:r w:rsidR="00C510D3">
        <w:rPr>
          <w:rFonts w:ascii="Times New Roman" w:hAnsi="Times New Roman"/>
          <w:sz w:val="28"/>
          <w:szCs w:val="28"/>
        </w:rPr>
        <w:t>8</w:t>
      </w:r>
      <w:r w:rsidR="004555DD" w:rsidRPr="00594BC8">
        <w:rPr>
          <w:rFonts w:ascii="Times New Roman" w:hAnsi="Times New Roman"/>
          <w:sz w:val="28"/>
          <w:szCs w:val="28"/>
        </w:rPr>
        <w:t xml:space="preserve"> </w:t>
      </w:r>
      <w:r w:rsidR="00556946" w:rsidRPr="00594BC8">
        <w:rPr>
          <w:rFonts w:ascii="Times New Roman" w:hAnsi="Times New Roman"/>
          <w:sz w:val="28"/>
          <w:szCs w:val="28"/>
        </w:rPr>
        <w:t>год</w:t>
      </w:r>
      <w:r w:rsidR="00897406" w:rsidRPr="00594BC8">
        <w:rPr>
          <w:rFonts w:ascii="Times New Roman" w:hAnsi="Times New Roman"/>
          <w:sz w:val="28"/>
          <w:szCs w:val="28"/>
        </w:rPr>
        <w:t>.</w:t>
      </w:r>
    </w:p>
    <w:p w:rsidR="00277428" w:rsidRPr="00594BC8" w:rsidRDefault="00277428" w:rsidP="00594BC8">
      <w:pPr>
        <w:tabs>
          <w:tab w:val="left" w:pos="2676"/>
        </w:tabs>
        <w:spacing w:after="0"/>
        <w:jc w:val="both"/>
        <w:rPr>
          <w:sz w:val="28"/>
          <w:szCs w:val="28"/>
        </w:rPr>
      </w:pPr>
      <w:r w:rsidRPr="00594BC8">
        <w:rPr>
          <w:rFonts w:ascii="Times New Roman" w:hAnsi="Times New Roman"/>
          <w:b/>
          <w:sz w:val="28"/>
          <w:szCs w:val="28"/>
        </w:rPr>
        <w:lastRenderedPageBreak/>
        <w:t>Нормативные документы, использованные в работе:</w:t>
      </w:r>
      <w:r w:rsidRPr="00594BC8">
        <w:rPr>
          <w:sz w:val="28"/>
          <w:szCs w:val="28"/>
        </w:rPr>
        <w:t xml:space="preserve"> </w:t>
      </w:r>
    </w:p>
    <w:p w:rsidR="0011639B" w:rsidRPr="00594BC8" w:rsidRDefault="0011639B" w:rsidP="00594BC8">
      <w:pPr>
        <w:tabs>
          <w:tab w:val="left" w:pos="2676"/>
        </w:tabs>
        <w:spacing w:after="0"/>
        <w:jc w:val="both"/>
        <w:rPr>
          <w:rFonts w:ascii="Times New Roman" w:hAnsi="Times New Roman"/>
          <w:sz w:val="28"/>
          <w:szCs w:val="28"/>
        </w:rPr>
      </w:pPr>
      <w:r w:rsidRPr="00594BC8">
        <w:rPr>
          <w:rFonts w:ascii="Times New Roman" w:hAnsi="Times New Roman"/>
          <w:sz w:val="28"/>
          <w:szCs w:val="28"/>
        </w:rPr>
        <w:t xml:space="preserve">-Гражданский кодекс Российской Федерации; </w:t>
      </w:r>
    </w:p>
    <w:p w:rsidR="0011639B" w:rsidRPr="00594BC8" w:rsidRDefault="0011639B" w:rsidP="00594BC8">
      <w:pPr>
        <w:tabs>
          <w:tab w:val="left" w:pos="2676"/>
        </w:tabs>
        <w:spacing w:after="0"/>
        <w:jc w:val="both"/>
        <w:rPr>
          <w:rFonts w:ascii="Times New Roman" w:hAnsi="Times New Roman"/>
          <w:sz w:val="28"/>
          <w:szCs w:val="28"/>
        </w:rPr>
      </w:pPr>
      <w:r w:rsidRPr="00594BC8">
        <w:rPr>
          <w:rFonts w:ascii="Times New Roman" w:hAnsi="Times New Roman"/>
          <w:sz w:val="28"/>
          <w:szCs w:val="28"/>
        </w:rPr>
        <w:t>-Бюджетный кодекс Российской Федерации;</w:t>
      </w:r>
    </w:p>
    <w:p w:rsidR="0011639B" w:rsidRPr="00594BC8" w:rsidRDefault="0011639B" w:rsidP="00594BC8">
      <w:pPr>
        <w:tabs>
          <w:tab w:val="left" w:pos="2676"/>
        </w:tabs>
        <w:spacing w:after="0"/>
        <w:jc w:val="both"/>
        <w:rPr>
          <w:rFonts w:ascii="Times New Roman" w:hAnsi="Times New Roman"/>
          <w:sz w:val="28"/>
          <w:szCs w:val="28"/>
        </w:rPr>
      </w:pPr>
      <w:r w:rsidRPr="00594BC8">
        <w:rPr>
          <w:rFonts w:ascii="Times New Roman" w:hAnsi="Times New Roman"/>
          <w:sz w:val="28"/>
          <w:szCs w:val="28"/>
        </w:rPr>
        <w:t>-Федеральный закон от 06.12.2011г. № 402-ФЗ «О бухгалтерском учете» (далее Закона № 402-ФЗ);</w:t>
      </w:r>
    </w:p>
    <w:p w:rsidR="0011639B" w:rsidRPr="00594BC8" w:rsidRDefault="0011639B" w:rsidP="00594BC8">
      <w:pPr>
        <w:tabs>
          <w:tab w:val="left" w:pos="2676"/>
        </w:tabs>
        <w:spacing w:after="0"/>
        <w:jc w:val="both"/>
        <w:rPr>
          <w:rFonts w:ascii="Times New Roman" w:hAnsi="Times New Roman"/>
          <w:sz w:val="28"/>
          <w:szCs w:val="28"/>
        </w:rPr>
      </w:pPr>
      <w:r w:rsidRPr="00594BC8">
        <w:rPr>
          <w:rFonts w:ascii="Times New Roman" w:hAnsi="Times New Roman"/>
          <w:b/>
          <w:sz w:val="28"/>
          <w:szCs w:val="28"/>
        </w:rPr>
        <w:t>-</w:t>
      </w:r>
      <w:r w:rsidRPr="00594BC8">
        <w:rPr>
          <w:rFonts w:ascii="Times New Roman" w:hAnsi="Times New Roman"/>
          <w:sz w:val="28"/>
          <w:szCs w:val="28"/>
        </w:rPr>
        <w:t>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Министерства финансов РФ от 01.12.2010г. №157н;</w:t>
      </w:r>
    </w:p>
    <w:p w:rsidR="0011639B" w:rsidRPr="00594BC8" w:rsidRDefault="0011639B" w:rsidP="00594BC8">
      <w:pPr>
        <w:tabs>
          <w:tab w:val="left" w:pos="2676"/>
        </w:tabs>
        <w:spacing w:after="0"/>
        <w:jc w:val="both"/>
        <w:rPr>
          <w:rFonts w:ascii="Times New Roman" w:hAnsi="Times New Roman"/>
          <w:sz w:val="28"/>
          <w:szCs w:val="28"/>
        </w:rPr>
      </w:pPr>
      <w:r w:rsidRPr="00594BC8">
        <w:rPr>
          <w:rFonts w:ascii="Times New Roman" w:hAnsi="Times New Roman"/>
          <w:b/>
          <w:sz w:val="28"/>
          <w:szCs w:val="28"/>
        </w:rPr>
        <w:t>-</w:t>
      </w:r>
      <w:r w:rsidRPr="00594BC8">
        <w:rPr>
          <w:rFonts w:ascii="Times New Roman" w:hAnsi="Times New Roman"/>
          <w:sz w:val="28"/>
          <w:szCs w:val="28"/>
        </w:rPr>
        <w:t>Приказ Министерства финансов РФ от 06.12.2010г. №162н «Об утверждении Плана счетов бюджетного учета и Инструкции по его применению»;</w:t>
      </w:r>
    </w:p>
    <w:p w:rsidR="0011639B" w:rsidRPr="00594BC8" w:rsidRDefault="0011639B" w:rsidP="00594BC8">
      <w:pPr>
        <w:tabs>
          <w:tab w:val="left" w:pos="2676"/>
        </w:tabs>
        <w:spacing w:after="0"/>
        <w:jc w:val="both"/>
        <w:rPr>
          <w:rFonts w:ascii="Times New Roman" w:hAnsi="Times New Roman"/>
          <w:sz w:val="28"/>
          <w:szCs w:val="28"/>
        </w:rPr>
      </w:pPr>
      <w:r w:rsidRPr="00594BC8">
        <w:rPr>
          <w:rFonts w:ascii="Times New Roman" w:hAnsi="Times New Roman"/>
          <w:sz w:val="28"/>
          <w:szCs w:val="28"/>
        </w:rPr>
        <w:t>-Приказ Министерства финансов РФ от 01.07.2013г. № 65н «Об утверждении Указаний о порядке применения бюджетной классификации РФ»;</w:t>
      </w:r>
    </w:p>
    <w:p w:rsidR="0011639B" w:rsidRPr="00C510D3" w:rsidRDefault="0011639B" w:rsidP="00594BC8">
      <w:pPr>
        <w:tabs>
          <w:tab w:val="left" w:pos="2676"/>
        </w:tabs>
        <w:spacing w:after="0"/>
        <w:jc w:val="both"/>
        <w:rPr>
          <w:rFonts w:ascii="Times New Roman" w:hAnsi="Times New Roman"/>
          <w:sz w:val="28"/>
          <w:szCs w:val="28"/>
        </w:rPr>
      </w:pPr>
      <w:r w:rsidRPr="00594BC8">
        <w:rPr>
          <w:rFonts w:ascii="Times New Roman" w:hAnsi="Times New Roman"/>
          <w:sz w:val="28"/>
          <w:szCs w:val="28"/>
        </w:rPr>
        <w:t>-Приказ Минфина России от 30 марта 2015 г. N 52н</w:t>
      </w:r>
      <w:proofErr w:type="gramStart"/>
      <w:r w:rsidRPr="00594BC8">
        <w:rPr>
          <w:rFonts w:ascii="Times New Roman" w:hAnsi="Times New Roman"/>
          <w:sz w:val="28"/>
          <w:szCs w:val="28"/>
        </w:rPr>
        <w:t>"О</w:t>
      </w:r>
      <w:proofErr w:type="gramEnd"/>
      <w:r w:rsidRPr="00594BC8">
        <w:rPr>
          <w:rFonts w:ascii="Times New Roman" w:hAnsi="Times New Roman"/>
          <w:sz w:val="28"/>
          <w:szCs w:val="28"/>
        </w:rPr>
        <w:t xml:space="preserve">б утверждении форм первичных учетных документов и регистров бухгалтерского учета, </w:t>
      </w:r>
      <w:r w:rsidRPr="00C510D3">
        <w:rPr>
          <w:rFonts w:ascii="Times New Roman" w:hAnsi="Times New Roman"/>
          <w:sz w:val="28"/>
          <w:szCs w:val="28"/>
        </w:rPr>
        <w:t>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C510D3" w:rsidRPr="00C510D3" w:rsidRDefault="00C510D3" w:rsidP="00C510D3">
      <w:pPr>
        <w:tabs>
          <w:tab w:val="left" w:pos="2676"/>
        </w:tabs>
        <w:spacing w:after="0"/>
        <w:jc w:val="both"/>
        <w:rPr>
          <w:rFonts w:ascii="Times New Roman" w:hAnsi="Times New Roman"/>
          <w:sz w:val="28"/>
          <w:szCs w:val="28"/>
        </w:rPr>
      </w:pPr>
      <w:r w:rsidRPr="00C510D3">
        <w:rPr>
          <w:rFonts w:ascii="Times New Roman" w:hAnsi="Times New Roman"/>
          <w:sz w:val="28"/>
          <w:szCs w:val="28"/>
        </w:rPr>
        <w:t xml:space="preserve">-Приказ Минфина России от 31 декабря 2016 г. N 256н "Об утверждении </w:t>
      </w:r>
      <w:r w:rsidRPr="00C510D3">
        <w:rPr>
          <w:rStyle w:val="af5"/>
          <w:rFonts w:ascii="Times New Roman" w:hAnsi="Times New Roman"/>
          <w:i w:val="0"/>
          <w:sz w:val="28"/>
          <w:szCs w:val="28"/>
        </w:rPr>
        <w:t>федерального</w:t>
      </w:r>
      <w:r w:rsidRPr="00C510D3">
        <w:rPr>
          <w:rFonts w:ascii="Times New Roman" w:hAnsi="Times New Roman"/>
          <w:sz w:val="28"/>
          <w:szCs w:val="28"/>
        </w:rPr>
        <w:t xml:space="preserve"> </w:t>
      </w:r>
      <w:r w:rsidRPr="00C510D3">
        <w:rPr>
          <w:rStyle w:val="af5"/>
          <w:rFonts w:ascii="Times New Roman" w:hAnsi="Times New Roman"/>
          <w:i w:val="0"/>
          <w:sz w:val="28"/>
          <w:szCs w:val="28"/>
        </w:rPr>
        <w:t>стандарта</w:t>
      </w:r>
      <w:r w:rsidRPr="00C510D3">
        <w:rPr>
          <w:rFonts w:ascii="Times New Roman" w:hAnsi="Times New Roman"/>
          <w:sz w:val="28"/>
          <w:szCs w:val="28"/>
        </w:rPr>
        <w:t xml:space="preserve"> </w:t>
      </w:r>
      <w:r w:rsidRPr="00C510D3">
        <w:rPr>
          <w:rStyle w:val="af5"/>
          <w:rFonts w:ascii="Times New Roman" w:hAnsi="Times New Roman"/>
          <w:i w:val="0"/>
          <w:sz w:val="28"/>
          <w:szCs w:val="28"/>
        </w:rPr>
        <w:t>бухгалтерского</w:t>
      </w:r>
      <w:r w:rsidRPr="00C510D3">
        <w:rPr>
          <w:rFonts w:ascii="Times New Roman" w:hAnsi="Times New Roman"/>
          <w:sz w:val="28"/>
          <w:szCs w:val="28"/>
        </w:rPr>
        <w:t xml:space="preserve"> </w:t>
      </w:r>
      <w:r w:rsidRPr="00C510D3">
        <w:rPr>
          <w:rStyle w:val="af5"/>
          <w:rFonts w:ascii="Times New Roman" w:hAnsi="Times New Roman"/>
          <w:i w:val="0"/>
          <w:sz w:val="28"/>
          <w:szCs w:val="28"/>
        </w:rPr>
        <w:t>учета</w:t>
      </w:r>
      <w:r w:rsidRPr="00C510D3">
        <w:rPr>
          <w:rFonts w:ascii="Times New Roman" w:hAnsi="Times New Roman"/>
          <w:sz w:val="28"/>
          <w:szCs w:val="28"/>
        </w:rPr>
        <w:t xml:space="preserve"> для организаций государственного сектора «</w:t>
      </w:r>
      <w:r w:rsidRPr="00C510D3">
        <w:rPr>
          <w:rStyle w:val="af5"/>
          <w:rFonts w:ascii="Times New Roman" w:hAnsi="Times New Roman"/>
          <w:i w:val="0"/>
          <w:sz w:val="28"/>
          <w:szCs w:val="28"/>
        </w:rPr>
        <w:t>Концептуальные</w:t>
      </w:r>
      <w:r w:rsidRPr="00C510D3">
        <w:rPr>
          <w:rFonts w:ascii="Times New Roman" w:hAnsi="Times New Roman"/>
          <w:sz w:val="28"/>
          <w:szCs w:val="28"/>
        </w:rPr>
        <w:t xml:space="preserve"> </w:t>
      </w:r>
      <w:r w:rsidRPr="00C510D3">
        <w:rPr>
          <w:rStyle w:val="af5"/>
          <w:rFonts w:ascii="Times New Roman" w:hAnsi="Times New Roman"/>
          <w:i w:val="0"/>
          <w:sz w:val="28"/>
          <w:szCs w:val="28"/>
        </w:rPr>
        <w:t>основы</w:t>
      </w:r>
      <w:r w:rsidRPr="00C510D3">
        <w:rPr>
          <w:rFonts w:ascii="Times New Roman" w:hAnsi="Times New Roman"/>
          <w:sz w:val="28"/>
          <w:szCs w:val="28"/>
        </w:rPr>
        <w:t xml:space="preserve"> бухгалтерского учета и отчетности организаций государственного сектора».</w:t>
      </w:r>
    </w:p>
    <w:p w:rsidR="00C510D3" w:rsidRPr="00C510D3" w:rsidRDefault="00C510D3" w:rsidP="00C510D3">
      <w:pPr>
        <w:tabs>
          <w:tab w:val="left" w:pos="2676"/>
        </w:tabs>
        <w:spacing w:after="0"/>
        <w:jc w:val="both"/>
        <w:rPr>
          <w:rFonts w:ascii="Times New Roman" w:hAnsi="Times New Roman"/>
          <w:sz w:val="28"/>
          <w:szCs w:val="28"/>
        </w:rPr>
      </w:pPr>
      <w:r w:rsidRPr="00C510D3">
        <w:rPr>
          <w:rStyle w:val="af5"/>
          <w:rFonts w:ascii="Times New Roman" w:hAnsi="Times New Roman"/>
          <w:i w:val="0"/>
          <w:sz w:val="28"/>
          <w:szCs w:val="28"/>
        </w:rPr>
        <w:t>-Методические</w:t>
      </w:r>
      <w:r w:rsidRPr="00C510D3">
        <w:rPr>
          <w:rFonts w:ascii="Times New Roman" w:hAnsi="Times New Roman"/>
          <w:sz w:val="28"/>
          <w:szCs w:val="28"/>
        </w:rPr>
        <w:t xml:space="preserve"> </w:t>
      </w:r>
      <w:r w:rsidRPr="00C510D3">
        <w:rPr>
          <w:rStyle w:val="af5"/>
          <w:rFonts w:ascii="Times New Roman" w:hAnsi="Times New Roman"/>
          <w:i w:val="0"/>
          <w:sz w:val="28"/>
          <w:szCs w:val="28"/>
        </w:rPr>
        <w:t xml:space="preserve">указания </w:t>
      </w:r>
      <w:r w:rsidRPr="00C510D3">
        <w:rPr>
          <w:rFonts w:ascii="Times New Roman" w:hAnsi="Times New Roman"/>
          <w:sz w:val="28"/>
          <w:szCs w:val="28"/>
        </w:rPr>
        <w:t xml:space="preserve">по </w:t>
      </w:r>
      <w:r w:rsidRPr="00C510D3">
        <w:rPr>
          <w:rStyle w:val="af5"/>
          <w:rFonts w:ascii="Times New Roman" w:hAnsi="Times New Roman"/>
          <w:i w:val="0"/>
          <w:sz w:val="28"/>
          <w:szCs w:val="28"/>
        </w:rPr>
        <w:t>инвентаризации</w:t>
      </w:r>
      <w:r w:rsidRPr="00C510D3">
        <w:rPr>
          <w:rFonts w:ascii="Times New Roman" w:hAnsi="Times New Roman"/>
          <w:sz w:val="28"/>
          <w:szCs w:val="28"/>
        </w:rPr>
        <w:t xml:space="preserve"> </w:t>
      </w:r>
      <w:r w:rsidRPr="00C510D3">
        <w:rPr>
          <w:rStyle w:val="af5"/>
          <w:rFonts w:ascii="Times New Roman" w:hAnsi="Times New Roman"/>
          <w:i w:val="0"/>
          <w:sz w:val="28"/>
          <w:szCs w:val="28"/>
        </w:rPr>
        <w:t>имущества</w:t>
      </w:r>
      <w:r w:rsidRPr="00C510D3">
        <w:rPr>
          <w:rFonts w:ascii="Times New Roman" w:hAnsi="Times New Roman"/>
          <w:sz w:val="28"/>
          <w:szCs w:val="28"/>
        </w:rPr>
        <w:t xml:space="preserve"> и финансовых обязательств, утвержденных </w:t>
      </w:r>
      <w:hyperlink r:id="rId11" w:anchor="/document/10103513/entry/0" w:history="1">
        <w:r w:rsidRPr="00C510D3">
          <w:rPr>
            <w:rStyle w:val="af2"/>
            <w:rFonts w:ascii="Times New Roman" w:hAnsi="Times New Roman"/>
            <w:color w:val="auto"/>
            <w:sz w:val="28"/>
            <w:szCs w:val="28"/>
          </w:rPr>
          <w:t>приказом</w:t>
        </w:r>
      </w:hyperlink>
      <w:r w:rsidRPr="00C510D3">
        <w:rPr>
          <w:rFonts w:ascii="Times New Roman" w:hAnsi="Times New Roman"/>
          <w:sz w:val="28"/>
          <w:szCs w:val="28"/>
        </w:rPr>
        <w:t xml:space="preserve"> Минфина РФ от 13 июня 1995 г. N</w:t>
      </w:r>
      <w:r w:rsidR="00F34D7E">
        <w:rPr>
          <w:rFonts w:ascii="Times New Roman" w:hAnsi="Times New Roman"/>
          <w:sz w:val="28"/>
          <w:szCs w:val="28"/>
        </w:rPr>
        <w:t xml:space="preserve"> </w:t>
      </w:r>
      <w:r w:rsidRPr="00C510D3">
        <w:rPr>
          <w:rFonts w:ascii="Times New Roman" w:hAnsi="Times New Roman"/>
          <w:sz w:val="28"/>
          <w:szCs w:val="28"/>
        </w:rPr>
        <w:t>49.3.</w:t>
      </w:r>
    </w:p>
    <w:p w:rsidR="006F0281" w:rsidRPr="00594BC8" w:rsidRDefault="00277428" w:rsidP="00594BC8">
      <w:pPr>
        <w:tabs>
          <w:tab w:val="left" w:pos="2676"/>
        </w:tabs>
        <w:spacing w:after="0"/>
        <w:jc w:val="both"/>
        <w:rPr>
          <w:rFonts w:ascii="Times New Roman" w:hAnsi="Times New Roman"/>
          <w:b/>
          <w:sz w:val="28"/>
          <w:szCs w:val="28"/>
        </w:rPr>
      </w:pPr>
      <w:r w:rsidRPr="00594BC8">
        <w:rPr>
          <w:rFonts w:ascii="Times New Roman" w:hAnsi="Times New Roman"/>
          <w:b/>
          <w:sz w:val="28"/>
          <w:szCs w:val="28"/>
        </w:rPr>
        <w:t xml:space="preserve">Оформленные акты, заключения, справки и т.п., использованные в отчете, ознакомление с ними под расписку руководителя или иных должностных лиц проверенных объектов, наличие письменных объяснений, замечаний или возражений и заключение инспектора по ним: </w:t>
      </w:r>
    </w:p>
    <w:p w:rsidR="00D91413" w:rsidRPr="00594BC8" w:rsidRDefault="008908C5" w:rsidP="00594BC8">
      <w:pPr>
        <w:spacing w:after="0"/>
        <w:jc w:val="both"/>
        <w:rPr>
          <w:rFonts w:ascii="Times New Roman" w:hAnsi="Times New Roman"/>
          <w:sz w:val="28"/>
          <w:szCs w:val="28"/>
        </w:rPr>
      </w:pPr>
      <w:r w:rsidRPr="00594BC8">
        <w:rPr>
          <w:rFonts w:ascii="Times New Roman" w:hAnsi="Times New Roman"/>
          <w:sz w:val="28"/>
          <w:szCs w:val="28"/>
        </w:rPr>
        <w:t xml:space="preserve">Акт проверки </w:t>
      </w:r>
      <w:r w:rsidR="00C510D3" w:rsidRPr="008462D0">
        <w:rPr>
          <w:rFonts w:ascii="Times New Roman" w:eastAsiaTheme="minorHAnsi" w:hAnsi="Times New Roman"/>
          <w:sz w:val="28"/>
          <w:szCs w:val="28"/>
          <w:u w:val="single"/>
        </w:rPr>
        <w:t>Муниципального казенного учреждения</w:t>
      </w:r>
      <w:r w:rsidR="00C510D3" w:rsidRPr="008462D0">
        <w:rPr>
          <w:rFonts w:ascii="Times New Roman" w:hAnsi="Times New Roman"/>
          <w:sz w:val="28"/>
          <w:szCs w:val="28"/>
          <w:u w:val="single"/>
        </w:rPr>
        <w:t xml:space="preserve"> </w:t>
      </w:r>
      <w:r w:rsidR="00C510D3">
        <w:rPr>
          <w:rFonts w:ascii="Times New Roman" w:hAnsi="Times New Roman"/>
          <w:sz w:val="28"/>
          <w:szCs w:val="28"/>
          <w:u w:val="single"/>
        </w:rPr>
        <w:t>«</w:t>
      </w:r>
      <w:r w:rsidR="00C510D3" w:rsidRPr="008462D0">
        <w:rPr>
          <w:rFonts w:ascii="Times New Roman" w:hAnsi="Times New Roman"/>
          <w:sz w:val="28"/>
          <w:szCs w:val="28"/>
          <w:u w:val="single"/>
        </w:rPr>
        <w:t>Централизованная бухгалтерия образования Сортавальского муниципального района</w:t>
      </w:r>
      <w:r w:rsidR="00C510D3">
        <w:rPr>
          <w:rFonts w:ascii="Times New Roman" w:hAnsi="Times New Roman"/>
          <w:sz w:val="28"/>
          <w:szCs w:val="28"/>
          <w:u w:val="single"/>
        </w:rPr>
        <w:t>»</w:t>
      </w:r>
      <w:r w:rsidR="00D91413" w:rsidRPr="00594BC8">
        <w:rPr>
          <w:rFonts w:ascii="Times New Roman" w:hAnsi="Times New Roman"/>
          <w:sz w:val="28"/>
          <w:szCs w:val="28"/>
        </w:rPr>
        <w:t xml:space="preserve"> от </w:t>
      </w:r>
      <w:r w:rsidR="00C510D3">
        <w:rPr>
          <w:rFonts w:ascii="Times New Roman" w:hAnsi="Times New Roman"/>
          <w:sz w:val="28"/>
          <w:szCs w:val="28"/>
        </w:rPr>
        <w:t>06</w:t>
      </w:r>
      <w:r w:rsidR="00D91413" w:rsidRPr="00594BC8">
        <w:rPr>
          <w:rFonts w:ascii="Times New Roman" w:hAnsi="Times New Roman"/>
          <w:sz w:val="28"/>
          <w:szCs w:val="28"/>
        </w:rPr>
        <w:t>.0</w:t>
      </w:r>
      <w:r w:rsidR="00C510D3">
        <w:rPr>
          <w:rFonts w:ascii="Times New Roman" w:hAnsi="Times New Roman"/>
          <w:sz w:val="28"/>
          <w:szCs w:val="28"/>
        </w:rPr>
        <w:t>3</w:t>
      </w:r>
      <w:r w:rsidR="00DE2AA1">
        <w:rPr>
          <w:rFonts w:ascii="Times New Roman" w:hAnsi="Times New Roman"/>
          <w:sz w:val="28"/>
          <w:szCs w:val="28"/>
        </w:rPr>
        <w:t>.2019г.</w:t>
      </w:r>
    </w:p>
    <w:p w:rsidR="00277428" w:rsidRPr="00594BC8" w:rsidRDefault="00277428" w:rsidP="00594BC8">
      <w:pPr>
        <w:tabs>
          <w:tab w:val="left" w:pos="2676"/>
        </w:tabs>
        <w:spacing w:after="0"/>
        <w:jc w:val="both"/>
        <w:rPr>
          <w:rFonts w:ascii="Times New Roman" w:hAnsi="Times New Roman"/>
          <w:sz w:val="28"/>
          <w:szCs w:val="28"/>
        </w:rPr>
      </w:pPr>
      <w:r w:rsidRPr="00594BC8">
        <w:rPr>
          <w:rFonts w:ascii="Times New Roman" w:hAnsi="Times New Roman"/>
          <w:b/>
          <w:sz w:val="28"/>
          <w:szCs w:val="28"/>
        </w:rPr>
        <w:t xml:space="preserve">Неполученные документы из числа затребованных с указанием причин или иные факты, препятствовавшие работе: </w:t>
      </w:r>
      <w:r w:rsidRPr="00594BC8">
        <w:rPr>
          <w:rFonts w:ascii="Times New Roman" w:hAnsi="Times New Roman"/>
          <w:sz w:val="28"/>
          <w:szCs w:val="28"/>
        </w:rPr>
        <w:t>нет</w:t>
      </w:r>
      <w:r w:rsidR="00375F19" w:rsidRPr="00594BC8">
        <w:rPr>
          <w:rFonts w:ascii="Times New Roman" w:hAnsi="Times New Roman"/>
          <w:sz w:val="28"/>
          <w:szCs w:val="28"/>
        </w:rPr>
        <w:t>.</w:t>
      </w:r>
    </w:p>
    <w:p w:rsidR="00277428" w:rsidRPr="00594BC8" w:rsidRDefault="00277428" w:rsidP="00594BC8">
      <w:pPr>
        <w:spacing w:after="0"/>
        <w:jc w:val="both"/>
        <w:rPr>
          <w:bCs/>
          <w:sz w:val="28"/>
          <w:szCs w:val="28"/>
        </w:rPr>
      </w:pPr>
      <w:r w:rsidRPr="00594BC8">
        <w:rPr>
          <w:rFonts w:ascii="Times New Roman" w:hAnsi="Times New Roman"/>
          <w:b/>
          <w:sz w:val="28"/>
          <w:szCs w:val="28"/>
        </w:rPr>
        <w:lastRenderedPageBreak/>
        <w:t xml:space="preserve">Результаты контрольного мероприятия </w:t>
      </w:r>
      <w:r w:rsidRPr="00594BC8">
        <w:rPr>
          <w:rFonts w:ascii="Times New Roman" w:hAnsi="Times New Roman"/>
          <w:sz w:val="28"/>
          <w:szCs w:val="28"/>
        </w:rPr>
        <w:t>(анализ соблюдения нормативных правовых актов, установленные нарушения и недостатки в проверяемой сфере и в деятельности объектов контрольного мероприятия с оценкой ущерба или нарушения):</w:t>
      </w:r>
      <w:r w:rsidRPr="00594BC8">
        <w:rPr>
          <w:bCs/>
          <w:sz w:val="28"/>
          <w:szCs w:val="28"/>
        </w:rPr>
        <w:t xml:space="preserve"> </w:t>
      </w:r>
    </w:p>
    <w:p w:rsidR="000E5E63" w:rsidRPr="006C1AC8" w:rsidRDefault="000E5E63" w:rsidP="000E5E63">
      <w:pPr>
        <w:pStyle w:val="af4"/>
        <w:jc w:val="center"/>
        <w:rPr>
          <w:bCs/>
          <w:sz w:val="28"/>
          <w:szCs w:val="28"/>
        </w:rPr>
      </w:pPr>
      <w:r w:rsidRPr="006C1AC8">
        <w:rPr>
          <w:b/>
          <w:sz w:val="28"/>
          <w:szCs w:val="28"/>
        </w:rPr>
        <w:t>1.Общая информация.</w:t>
      </w:r>
    </w:p>
    <w:p w:rsidR="000E5E63" w:rsidRPr="006C1AC8" w:rsidRDefault="000E5E63" w:rsidP="000E5E63">
      <w:pPr>
        <w:autoSpaceDE w:val="0"/>
        <w:autoSpaceDN w:val="0"/>
        <w:adjustRightInd w:val="0"/>
        <w:spacing w:after="0"/>
        <w:ind w:firstLine="708"/>
        <w:jc w:val="both"/>
        <w:rPr>
          <w:rFonts w:ascii="Times New Roman" w:hAnsi="Times New Roman"/>
          <w:sz w:val="28"/>
          <w:szCs w:val="28"/>
        </w:rPr>
      </w:pPr>
      <w:r w:rsidRPr="006C1AC8">
        <w:rPr>
          <w:rFonts w:ascii="Times New Roman" w:hAnsi="Times New Roman"/>
          <w:sz w:val="28"/>
          <w:szCs w:val="28"/>
        </w:rPr>
        <w:t xml:space="preserve">Полное наименование объекта проверки - </w:t>
      </w:r>
      <w:r w:rsidRPr="006C1AC8">
        <w:rPr>
          <w:rFonts w:ascii="Times New Roman" w:eastAsiaTheme="minorHAnsi" w:hAnsi="Times New Roman"/>
          <w:sz w:val="28"/>
          <w:szCs w:val="28"/>
        </w:rPr>
        <w:t>Муниципальное казенное учреждение "Централизованная бухгалтерия образования Сортавальского муниципального района"</w:t>
      </w:r>
      <w:r w:rsidRPr="006C1AC8">
        <w:rPr>
          <w:rFonts w:ascii="Times New Roman" w:hAnsi="Times New Roman"/>
          <w:sz w:val="28"/>
          <w:szCs w:val="28"/>
        </w:rPr>
        <w:t xml:space="preserve">. Сокращенное – </w:t>
      </w:r>
      <w:r w:rsidRPr="006C1AC8">
        <w:rPr>
          <w:rFonts w:ascii="Times New Roman" w:eastAsiaTheme="minorHAnsi" w:hAnsi="Times New Roman"/>
          <w:sz w:val="28"/>
          <w:szCs w:val="28"/>
        </w:rPr>
        <w:t>МКУ «ЦБО Сортавальского МР»</w:t>
      </w:r>
      <w:r w:rsidRPr="006C1AC8">
        <w:rPr>
          <w:rFonts w:ascii="Times New Roman" w:hAnsi="Times New Roman"/>
          <w:sz w:val="28"/>
          <w:szCs w:val="28"/>
        </w:rPr>
        <w:t>.</w:t>
      </w:r>
    </w:p>
    <w:p w:rsidR="000E5E63" w:rsidRPr="006C1AC8" w:rsidRDefault="000E5E63" w:rsidP="000E5E63">
      <w:pPr>
        <w:spacing w:after="0"/>
        <w:ind w:firstLine="708"/>
        <w:jc w:val="both"/>
        <w:rPr>
          <w:rFonts w:ascii="Times New Roman" w:hAnsi="Times New Roman"/>
          <w:sz w:val="28"/>
          <w:szCs w:val="28"/>
        </w:rPr>
      </w:pPr>
      <w:r w:rsidRPr="006C1AC8">
        <w:rPr>
          <w:rFonts w:ascii="Times New Roman" w:eastAsiaTheme="minorHAnsi" w:hAnsi="Times New Roman"/>
          <w:sz w:val="28"/>
          <w:szCs w:val="28"/>
        </w:rPr>
        <w:t>МКУ «ЦБО Сортавальского МР»</w:t>
      </w:r>
      <w:r w:rsidRPr="006C1AC8">
        <w:rPr>
          <w:rFonts w:ascii="Times New Roman" w:hAnsi="Times New Roman"/>
          <w:sz w:val="28"/>
          <w:szCs w:val="28"/>
        </w:rPr>
        <w:t xml:space="preserve"> создано на основании Распоряжения Администрации Сортавальского муниципального района № 1711 от 11 ноября 2009 года. Тип учреждения изменен Распоряжением Администрации Сортавальского муниципального района № 1895 от 26 ноября </w:t>
      </w:r>
      <w:smartTag w:uri="urn:schemas-microsoft-com:office:smarttags" w:element="metricconverter">
        <w:smartTagPr>
          <w:attr w:name="ProductID" w:val="2010 г"/>
        </w:smartTagPr>
        <w:r w:rsidRPr="006C1AC8">
          <w:rPr>
            <w:rFonts w:ascii="Times New Roman" w:hAnsi="Times New Roman"/>
            <w:sz w:val="28"/>
            <w:szCs w:val="28"/>
          </w:rPr>
          <w:t>2010 г</w:t>
        </w:r>
      </w:smartTag>
      <w:r w:rsidRPr="006C1AC8">
        <w:rPr>
          <w:rFonts w:ascii="Times New Roman" w:hAnsi="Times New Roman"/>
          <w:sz w:val="28"/>
          <w:szCs w:val="28"/>
        </w:rPr>
        <w:t xml:space="preserve">. на - </w:t>
      </w:r>
      <w:proofErr w:type="gramStart"/>
      <w:r w:rsidRPr="006C1AC8">
        <w:rPr>
          <w:rFonts w:ascii="Times New Roman" w:hAnsi="Times New Roman"/>
          <w:sz w:val="28"/>
          <w:szCs w:val="28"/>
        </w:rPr>
        <w:t>казенное</w:t>
      </w:r>
      <w:proofErr w:type="gramEnd"/>
      <w:r w:rsidRPr="006C1AC8">
        <w:rPr>
          <w:rFonts w:ascii="Times New Roman" w:hAnsi="Times New Roman"/>
          <w:sz w:val="28"/>
          <w:szCs w:val="28"/>
        </w:rPr>
        <w:t>.</w:t>
      </w:r>
    </w:p>
    <w:p w:rsidR="000E5E63" w:rsidRPr="006C1AC8" w:rsidRDefault="000E5E63" w:rsidP="000E5E63">
      <w:pPr>
        <w:spacing w:after="0"/>
        <w:ind w:firstLine="708"/>
        <w:jc w:val="both"/>
        <w:rPr>
          <w:rFonts w:ascii="Times New Roman" w:hAnsi="Times New Roman"/>
          <w:sz w:val="28"/>
          <w:szCs w:val="28"/>
        </w:rPr>
      </w:pPr>
      <w:r w:rsidRPr="006C1AC8">
        <w:rPr>
          <w:rFonts w:ascii="Times New Roman" w:hAnsi="Times New Roman"/>
          <w:sz w:val="28"/>
          <w:szCs w:val="28"/>
        </w:rPr>
        <w:t xml:space="preserve">Учредитель - Сортавальский муниципальный район. Функции и полномочия учредителя осуществляет Администрация Сортавальского муниципального района. </w:t>
      </w:r>
      <w:r w:rsidRPr="006C1AC8">
        <w:rPr>
          <w:rFonts w:ascii="Times New Roman" w:eastAsiaTheme="minorHAnsi" w:hAnsi="Times New Roman"/>
          <w:sz w:val="28"/>
          <w:szCs w:val="28"/>
        </w:rPr>
        <w:t>МКУ «ЦБО Сортавальского МР»</w:t>
      </w:r>
      <w:r w:rsidRPr="006C1AC8">
        <w:rPr>
          <w:rFonts w:ascii="Times New Roman" w:hAnsi="Times New Roman"/>
          <w:sz w:val="28"/>
          <w:szCs w:val="28"/>
        </w:rPr>
        <w:t xml:space="preserve"> является некоммерческой организацией, находится в ведении Районного комитета образования Сортавальского муниципального района.</w:t>
      </w:r>
    </w:p>
    <w:p w:rsidR="000E5E63" w:rsidRPr="006C1AC8" w:rsidRDefault="000E5E63" w:rsidP="000E5E63">
      <w:pPr>
        <w:spacing w:after="0"/>
        <w:ind w:firstLine="708"/>
        <w:jc w:val="both"/>
        <w:rPr>
          <w:rFonts w:ascii="Times New Roman" w:hAnsi="Times New Roman"/>
          <w:sz w:val="28"/>
          <w:szCs w:val="28"/>
        </w:rPr>
      </w:pPr>
      <w:r w:rsidRPr="006C1AC8">
        <w:rPr>
          <w:rFonts w:ascii="Times New Roman" w:eastAsiaTheme="minorHAnsi" w:hAnsi="Times New Roman"/>
          <w:sz w:val="28"/>
          <w:szCs w:val="28"/>
        </w:rPr>
        <w:t>МКУ «ЦБО Сортавальского МР»</w:t>
      </w:r>
      <w:r w:rsidRPr="006C1AC8">
        <w:rPr>
          <w:rFonts w:ascii="Times New Roman" w:hAnsi="Times New Roman"/>
          <w:sz w:val="28"/>
          <w:szCs w:val="28"/>
        </w:rPr>
        <w:t xml:space="preserve"> является юридическим лицом, имеет самостоятельный баланс, лицевой счет, открытый в соответствии с действующим законодательством Российской Федерации, печать со своим наименованием, штампы, бланки и другие реквизиты. </w:t>
      </w:r>
    </w:p>
    <w:p w:rsidR="000E5E63" w:rsidRPr="006C1AC8" w:rsidRDefault="000E5E63" w:rsidP="000E5E63">
      <w:pPr>
        <w:spacing w:after="0"/>
        <w:ind w:firstLine="708"/>
        <w:jc w:val="both"/>
        <w:rPr>
          <w:rFonts w:ascii="Times New Roman" w:hAnsi="Times New Roman"/>
          <w:sz w:val="28"/>
          <w:szCs w:val="28"/>
        </w:rPr>
      </w:pPr>
      <w:r w:rsidRPr="006C1AC8">
        <w:rPr>
          <w:rFonts w:ascii="Times New Roman" w:eastAsiaTheme="minorHAnsi" w:hAnsi="Times New Roman"/>
          <w:sz w:val="28"/>
          <w:szCs w:val="28"/>
        </w:rPr>
        <w:t>МКУ «ЦБО Сортавальского МР»</w:t>
      </w:r>
      <w:r w:rsidRPr="006C1AC8">
        <w:rPr>
          <w:rFonts w:ascii="Times New Roman" w:hAnsi="Times New Roman"/>
          <w:sz w:val="28"/>
          <w:szCs w:val="28"/>
        </w:rPr>
        <w:t xml:space="preserve"> создано для достижения следующих целей: </w:t>
      </w:r>
    </w:p>
    <w:p w:rsidR="000E5E63" w:rsidRPr="006C1AC8" w:rsidRDefault="000E5E63" w:rsidP="000E5E63">
      <w:pPr>
        <w:numPr>
          <w:ilvl w:val="0"/>
          <w:numId w:val="37"/>
        </w:numPr>
        <w:spacing w:after="0"/>
        <w:ind w:left="0"/>
        <w:jc w:val="both"/>
        <w:rPr>
          <w:rFonts w:ascii="Times New Roman" w:hAnsi="Times New Roman"/>
          <w:sz w:val="28"/>
          <w:szCs w:val="28"/>
        </w:rPr>
      </w:pPr>
      <w:r w:rsidRPr="006C1AC8">
        <w:rPr>
          <w:rFonts w:ascii="Times New Roman" w:hAnsi="Times New Roman"/>
          <w:sz w:val="28"/>
          <w:szCs w:val="28"/>
        </w:rPr>
        <w:t>осуществление бухгалтерского обслуживания финансово-хозяйственной деятельности Районного комитета образования Сортавальского муниципального района и образовательных учреждений, подведомственных Районному комитету образования;</w:t>
      </w:r>
    </w:p>
    <w:p w:rsidR="000E5E63" w:rsidRPr="006C1AC8" w:rsidRDefault="000E5E63" w:rsidP="000E5E63">
      <w:pPr>
        <w:numPr>
          <w:ilvl w:val="0"/>
          <w:numId w:val="37"/>
        </w:numPr>
        <w:spacing w:after="0"/>
        <w:ind w:left="0"/>
        <w:jc w:val="both"/>
        <w:rPr>
          <w:rFonts w:ascii="Times New Roman" w:hAnsi="Times New Roman"/>
          <w:sz w:val="28"/>
          <w:szCs w:val="28"/>
        </w:rPr>
      </w:pPr>
      <w:r w:rsidRPr="006C1AC8">
        <w:rPr>
          <w:rFonts w:ascii="Times New Roman" w:hAnsi="Times New Roman"/>
          <w:sz w:val="28"/>
          <w:szCs w:val="28"/>
        </w:rPr>
        <w:t>осуществления единой политики ведения бухгалтерского учёта и отчётности в общеобразовательных и дошкольных учреждениях, учреждениях дополнительного образования и прочие;</w:t>
      </w:r>
    </w:p>
    <w:p w:rsidR="000E5E63" w:rsidRPr="006C1AC8" w:rsidRDefault="000E5E63" w:rsidP="000E5E63">
      <w:pPr>
        <w:numPr>
          <w:ilvl w:val="0"/>
          <w:numId w:val="37"/>
        </w:numPr>
        <w:spacing w:after="0"/>
        <w:ind w:left="0"/>
        <w:jc w:val="both"/>
        <w:rPr>
          <w:rFonts w:ascii="Times New Roman" w:hAnsi="Times New Roman"/>
          <w:sz w:val="28"/>
          <w:szCs w:val="28"/>
        </w:rPr>
      </w:pPr>
      <w:r w:rsidRPr="006C1AC8">
        <w:rPr>
          <w:rFonts w:ascii="Times New Roman" w:hAnsi="Times New Roman"/>
          <w:sz w:val="28"/>
          <w:szCs w:val="28"/>
        </w:rPr>
        <w:t xml:space="preserve">формирования полной и достоверной информации о деятельности муниципальных учреждений, подведомственных Районному комитету образования, передавших функции по ведению бухгалтерского учета на договорных началах; </w:t>
      </w:r>
    </w:p>
    <w:p w:rsidR="000E5E63" w:rsidRPr="006C1AC8" w:rsidRDefault="000E5E63" w:rsidP="000E5E63">
      <w:pPr>
        <w:spacing w:after="0"/>
        <w:ind w:firstLine="708"/>
        <w:jc w:val="both"/>
        <w:rPr>
          <w:rFonts w:ascii="Times New Roman" w:hAnsi="Times New Roman"/>
          <w:sz w:val="28"/>
          <w:szCs w:val="28"/>
        </w:rPr>
      </w:pPr>
      <w:r>
        <w:rPr>
          <w:rFonts w:ascii="Times New Roman" w:hAnsi="Times New Roman"/>
          <w:sz w:val="28"/>
          <w:szCs w:val="28"/>
        </w:rPr>
        <w:t>Согласно устава о</w:t>
      </w:r>
      <w:r w:rsidRPr="006C1AC8">
        <w:rPr>
          <w:rFonts w:ascii="Times New Roman" w:hAnsi="Times New Roman"/>
          <w:sz w:val="28"/>
          <w:szCs w:val="28"/>
        </w:rPr>
        <w:t xml:space="preserve">сновные виды деятельности </w:t>
      </w:r>
      <w:r w:rsidRPr="006C1AC8">
        <w:rPr>
          <w:rFonts w:ascii="Times New Roman" w:eastAsiaTheme="minorHAnsi" w:hAnsi="Times New Roman"/>
          <w:sz w:val="28"/>
          <w:szCs w:val="28"/>
        </w:rPr>
        <w:t>МКУ «ЦБО Сортавальского МР»</w:t>
      </w:r>
      <w:r w:rsidRPr="006C1AC8">
        <w:rPr>
          <w:rFonts w:ascii="Times New Roman" w:hAnsi="Times New Roman"/>
          <w:sz w:val="28"/>
          <w:szCs w:val="28"/>
        </w:rPr>
        <w:t xml:space="preserve"> - ведение бюджетного учета в соответствии с требованиями действующего законодательства, Инструкцией по бюджетному </w:t>
      </w:r>
      <w:r w:rsidRPr="006C1AC8">
        <w:rPr>
          <w:rFonts w:ascii="Times New Roman" w:hAnsi="Times New Roman"/>
          <w:sz w:val="28"/>
          <w:szCs w:val="28"/>
        </w:rPr>
        <w:lastRenderedPageBreak/>
        <w:t>учету, других нормативных правовых актов в области финансового, бюджетного и налогового законодательства, составление и представление в установленном порядке и в предусмотренные сроки бухгалтерской, налоговой и иной отчетности обслуживаемых учреждений.</w:t>
      </w:r>
    </w:p>
    <w:p w:rsidR="000E5E63" w:rsidRPr="006C1AC8" w:rsidRDefault="000E5E63" w:rsidP="000E5E63">
      <w:pPr>
        <w:tabs>
          <w:tab w:val="left" w:pos="2676"/>
        </w:tabs>
        <w:spacing w:after="0"/>
        <w:contextualSpacing/>
        <w:jc w:val="both"/>
        <w:rPr>
          <w:rFonts w:ascii="Times New Roman" w:hAnsi="Times New Roman"/>
          <w:sz w:val="28"/>
          <w:szCs w:val="28"/>
        </w:rPr>
      </w:pPr>
      <w:r>
        <w:rPr>
          <w:rFonts w:ascii="Times New Roman" w:hAnsi="Times New Roman"/>
          <w:sz w:val="28"/>
          <w:szCs w:val="28"/>
        </w:rPr>
        <w:t xml:space="preserve">        </w:t>
      </w:r>
      <w:r w:rsidRPr="006C1AC8">
        <w:rPr>
          <w:rFonts w:ascii="Times New Roman" w:hAnsi="Times New Roman"/>
          <w:sz w:val="28"/>
          <w:szCs w:val="28"/>
        </w:rPr>
        <w:t xml:space="preserve">В качестве юридического лица </w:t>
      </w:r>
      <w:r w:rsidRPr="006C1AC8">
        <w:rPr>
          <w:rFonts w:ascii="Times New Roman" w:eastAsiaTheme="minorHAnsi" w:hAnsi="Times New Roman"/>
          <w:sz w:val="28"/>
          <w:szCs w:val="28"/>
        </w:rPr>
        <w:t>МКУ «ЦБО Сортавальского МР»</w:t>
      </w:r>
      <w:r w:rsidRPr="006C1AC8">
        <w:rPr>
          <w:rFonts w:ascii="Times New Roman" w:hAnsi="Times New Roman"/>
          <w:sz w:val="28"/>
          <w:szCs w:val="28"/>
        </w:rPr>
        <w:t xml:space="preserve"> был</w:t>
      </w:r>
      <w:r>
        <w:rPr>
          <w:rFonts w:ascii="Times New Roman" w:hAnsi="Times New Roman"/>
          <w:sz w:val="28"/>
          <w:szCs w:val="28"/>
        </w:rPr>
        <w:t>о</w:t>
      </w:r>
      <w:r w:rsidRPr="006C1AC8">
        <w:rPr>
          <w:rFonts w:ascii="Times New Roman" w:hAnsi="Times New Roman"/>
          <w:sz w:val="28"/>
          <w:szCs w:val="28"/>
        </w:rPr>
        <w:t xml:space="preserve"> поставлена на учет в налоговом органе по месту нахождения на территории Российской Федерации </w:t>
      </w:r>
      <w:r w:rsidRPr="006C1AC8">
        <w:rPr>
          <w:rFonts w:ascii="Times New Roman" w:eastAsiaTheme="minorHAnsi" w:hAnsi="Times New Roman"/>
          <w:sz w:val="28"/>
          <w:szCs w:val="28"/>
        </w:rPr>
        <w:t>28.12.2009г.</w:t>
      </w:r>
      <w:r w:rsidRPr="006C1AC8">
        <w:rPr>
          <w:rFonts w:ascii="Times New Roman" w:hAnsi="Times New Roman"/>
          <w:sz w:val="28"/>
          <w:szCs w:val="28"/>
        </w:rPr>
        <w:t xml:space="preserve">, о чем в единый государственный реестр юридических лиц внесена запись о создании юридического лица за основным государственным регистрационным номером (ОГРН) </w:t>
      </w:r>
      <w:r w:rsidRPr="006C1AC8">
        <w:rPr>
          <w:rFonts w:ascii="Times New Roman" w:eastAsiaTheme="minorHAnsi" w:hAnsi="Times New Roman"/>
          <w:sz w:val="28"/>
          <w:szCs w:val="28"/>
        </w:rPr>
        <w:t>1091035001584</w:t>
      </w:r>
      <w:r w:rsidRPr="006C1AC8">
        <w:rPr>
          <w:rFonts w:ascii="Times New Roman" w:hAnsi="Times New Roman"/>
          <w:sz w:val="28"/>
          <w:szCs w:val="28"/>
        </w:rPr>
        <w:t>.</w:t>
      </w:r>
    </w:p>
    <w:p w:rsidR="000E5E63" w:rsidRDefault="000E5E63" w:rsidP="000E5E63">
      <w:pPr>
        <w:pStyle w:val="af4"/>
        <w:spacing w:after="0"/>
        <w:ind w:firstLine="709"/>
        <w:jc w:val="both"/>
        <w:rPr>
          <w:sz w:val="28"/>
          <w:szCs w:val="28"/>
        </w:rPr>
      </w:pPr>
      <w:r w:rsidRPr="006C1AC8">
        <w:rPr>
          <w:sz w:val="28"/>
          <w:szCs w:val="28"/>
        </w:rPr>
        <w:t xml:space="preserve">Между МКУ </w:t>
      </w:r>
      <w:r w:rsidRPr="006C1AC8">
        <w:rPr>
          <w:rFonts w:eastAsiaTheme="minorHAnsi"/>
          <w:sz w:val="28"/>
          <w:szCs w:val="28"/>
        </w:rPr>
        <w:t>«ЦБО Сортавальского МР»</w:t>
      </w:r>
      <w:r w:rsidRPr="006C1AC8">
        <w:rPr>
          <w:sz w:val="28"/>
          <w:szCs w:val="28"/>
        </w:rPr>
        <w:t xml:space="preserve"> и подведомственными Районному комитету образования казенными учреждениями заключены договора на бухгалтерское обслуживание. </w:t>
      </w:r>
    </w:p>
    <w:p w:rsidR="000E5E63" w:rsidRPr="00D335BB" w:rsidRDefault="000E5E63" w:rsidP="000E5E63">
      <w:pPr>
        <w:pStyle w:val="af4"/>
        <w:spacing w:after="0"/>
        <w:ind w:firstLine="709"/>
        <w:jc w:val="both"/>
        <w:rPr>
          <w:sz w:val="28"/>
          <w:szCs w:val="28"/>
        </w:rPr>
      </w:pPr>
      <w:r>
        <w:rPr>
          <w:sz w:val="28"/>
          <w:szCs w:val="28"/>
        </w:rPr>
        <w:t xml:space="preserve">В 2018 году </w:t>
      </w:r>
      <w:r w:rsidRPr="006C1AC8">
        <w:rPr>
          <w:rFonts w:eastAsiaTheme="minorHAnsi"/>
          <w:sz w:val="28"/>
          <w:szCs w:val="28"/>
        </w:rPr>
        <w:t>«ЦБО Сортавальского МР»</w:t>
      </w:r>
      <w:r w:rsidRPr="00145E6B">
        <w:rPr>
          <w:sz w:val="28"/>
          <w:szCs w:val="28"/>
        </w:rPr>
        <w:t xml:space="preserve"> </w:t>
      </w:r>
      <w:r>
        <w:rPr>
          <w:sz w:val="28"/>
          <w:szCs w:val="28"/>
        </w:rPr>
        <w:t xml:space="preserve">были заключены </w:t>
      </w:r>
      <w:r w:rsidRPr="006C1AC8">
        <w:rPr>
          <w:sz w:val="28"/>
          <w:szCs w:val="28"/>
        </w:rPr>
        <w:t>договора на бухгалтерское обслуживания</w:t>
      </w:r>
      <w:r>
        <w:rPr>
          <w:sz w:val="28"/>
          <w:szCs w:val="28"/>
        </w:rPr>
        <w:t xml:space="preserve"> </w:t>
      </w:r>
      <w:r w:rsidRPr="00D335BB">
        <w:rPr>
          <w:sz w:val="28"/>
          <w:szCs w:val="28"/>
        </w:rPr>
        <w:t>с казенными учреждениями:</w:t>
      </w:r>
    </w:p>
    <w:p w:rsidR="000E5E63" w:rsidRPr="00482F29" w:rsidRDefault="000E5E63" w:rsidP="000E5E63">
      <w:pPr>
        <w:pStyle w:val="af4"/>
        <w:spacing w:after="0"/>
        <w:ind w:left="57" w:right="57"/>
        <w:jc w:val="both"/>
        <w:rPr>
          <w:sz w:val="28"/>
          <w:szCs w:val="28"/>
        </w:rPr>
      </w:pPr>
      <w:r w:rsidRPr="00482F29">
        <w:rPr>
          <w:sz w:val="28"/>
          <w:szCs w:val="28"/>
        </w:rPr>
        <w:t xml:space="preserve">Муниципальное казенное общеобразовательное учреждение Сортавальского муниципального района Республики Карелия Средняя общеобразовательная школа № 1; </w:t>
      </w:r>
    </w:p>
    <w:p w:rsidR="000E5E63" w:rsidRPr="00482F29" w:rsidRDefault="000E5E63" w:rsidP="000E5E63">
      <w:pPr>
        <w:pStyle w:val="af4"/>
        <w:spacing w:after="0"/>
        <w:ind w:left="57" w:right="57"/>
        <w:jc w:val="both"/>
        <w:rPr>
          <w:sz w:val="28"/>
          <w:szCs w:val="28"/>
        </w:rPr>
      </w:pPr>
      <w:r w:rsidRPr="00482F29">
        <w:rPr>
          <w:sz w:val="28"/>
          <w:szCs w:val="28"/>
        </w:rPr>
        <w:t xml:space="preserve">Муниципальное казенное общеобразовательное учреждение Сортавальского муниципального района Республики Карелия Средняя общеобразовательная школа № 3; </w:t>
      </w:r>
    </w:p>
    <w:p w:rsidR="000E5E63" w:rsidRPr="00482F29" w:rsidRDefault="000E5E63" w:rsidP="000E5E63">
      <w:pPr>
        <w:pStyle w:val="af4"/>
        <w:spacing w:after="0"/>
        <w:ind w:left="57" w:right="57"/>
        <w:jc w:val="both"/>
        <w:rPr>
          <w:sz w:val="28"/>
          <w:szCs w:val="28"/>
        </w:rPr>
      </w:pPr>
      <w:r w:rsidRPr="00482F29">
        <w:rPr>
          <w:sz w:val="28"/>
          <w:szCs w:val="28"/>
        </w:rPr>
        <w:t>Муниципальное казенное общеобразовательное учреждение Сортавальского муниципального района Республики Карелия Основная общеобразовательная школа № 4;</w:t>
      </w:r>
    </w:p>
    <w:p w:rsidR="000E5E63" w:rsidRPr="00482F29" w:rsidRDefault="000E5E63" w:rsidP="000E5E63">
      <w:pPr>
        <w:pStyle w:val="af4"/>
        <w:spacing w:after="0"/>
        <w:ind w:left="57" w:right="57"/>
        <w:jc w:val="both"/>
        <w:rPr>
          <w:sz w:val="28"/>
          <w:szCs w:val="28"/>
        </w:rPr>
      </w:pPr>
      <w:r w:rsidRPr="00482F29">
        <w:rPr>
          <w:sz w:val="28"/>
          <w:szCs w:val="28"/>
        </w:rPr>
        <w:t xml:space="preserve">Муниципальное казенное общеобразовательное учреждение Сортавальского муниципального района Республики Карелия Средняя общеобразовательная школа № 6; </w:t>
      </w:r>
    </w:p>
    <w:p w:rsidR="000E5E63" w:rsidRPr="00482F29" w:rsidRDefault="000E5E63" w:rsidP="000E5E63">
      <w:pPr>
        <w:pStyle w:val="af4"/>
        <w:spacing w:after="0"/>
        <w:ind w:left="57" w:right="57"/>
        <w:jc w:val="both"/>
        <w:rPr>
          <w:sz w:val="28"/>
          <w:szCs w:val="28"/>
        </w:rPr>
      </w:pPr>
      <w:r w:rsidRPr="00482F29">
        <w:rPr>
          <w:sz w:val="28"/>
          <w:szCs w:val="28"/>
        </w:rPr>
        <w:t>Муниципальное казенное общеобразовательное учреждение Сортавальского муниципального района Республики Карелия Средняя общеобразовательная школа № 7;</w:t>
      </w:r>
    </w:p>
    <w:p w:rsidR="000E5E63" w:rsidRPr="00482F29" w:rsidRDefault="000E5E63" w:rsidP="000E5E63">
      <w:pPr>
        <w:pStyle w:val="af4"/>
        <w:spacing w:after="0"/>
        <w:ind w:left="57" w:right="57"/>
        <w:jc w:val="both"/>
        <w:rPr>
          <w:sz w:val="28"/>
          <w:szCs w:val="28"/>
        </w:rPr>
      </w:pPr>
      <w:r w:rsidRPr="00482F29">
        <w:rPr>
          <w:sz w:val="28"/>
          <w:szCs w:val="28"/>
        </w:rPr>
        <w:t xml:space="preserve">Муниципальное казенное общеобразовательное учреждение Сортавальского муниципального района Республики Карелия </w:t>
      </w:r>
      <w:proofErr w:type="spellStart"/>
      <w:r w:rsidRPr="00482F29">
        <w:rPr>
          <w:sz w:val="28"/>
          <w:szCs w:val="28"/>
        </w:rPr>
        <w:t>Вяртсильская</w:t>
      </w:r>
      <w:proofErr w:type="spellEnd"/>
      <w:r w:rsidRPr="00482F29">
        <w:rPr>
          <w:sz w:val="28"/>
          <w:szCs w:val="28"/>
        </w:rPr>
        <w:t xml:space="preserve"> средняя общеобразовательная школа; </w:t>
      </w:r>
    </w:p>
    <w:p w:rsidR="000E5E63" w:rsidRPr="00482F29" w:rsidRDefault="000E5E63" w:rsidP="000E5E63">
      <w:pPr>
        <w:pStyle w:val="af4"/>
        <w:spacing w:after="0"/>
        <w:ind w:left="57" w:right="57"/>
        <w:jc w:val="both"/>
        <w:rPr>
          <w:sz w:val="28"/>
          <w:szCs w:val="28"/>
        </w:rPr>
      </w:pPr>
      <w:r w:rsidRPr="00482F29">
        <w:rPr>
          <w:sz w:val="28"/>
          <w:szCs w:val="28"/>
        </w:rPr>
        <w:t xml:space="preserve">Муниципальное казенное общеобразовательное учреждение Сортавальского муниципального района Республики Карелия </w:t>
      </w:r>
      <w:proofErr w:type="spellStart"/>
      <w:r w:rsidRPr="00482F29">
        <w:rPr>
          <w:sz w:val="28"/>
          <w:szCs w:val="28"/>
        </w:rPr>
        <w:t>Пуйккольская</w:t>
      </w:r>
      <w:proofErr w:type="spellEnd"/>
      <w:r w:rsidRPr="00482F29">
        <w:rPr>
          <w:sz w:val="28"/>
          <w:szCs w:val="28"/>
        </w:rPr>
        <w:t xml:space="preserve"> средняя общеобразовательная школа; </w:t>
      </w:r>
    </w:p>
    <w:p w:rsidR="000E5E63" w:rsidRPr="00482F29" w:rsidRDefault="000E5E63" w:rsidP="000E5E63">
      <w:pPr>
        <w:pStyle w:val="af4"/>
        <w:spacing w:after="0"/>
        <w:ind w:left="57" w:right="57"/>
        <w:jc w:val="both"/>
        <w:rPr>
          <w:sz w:val="28"/>
          <w:szCs w:val="28"/>
        </w:rPr>
      </w:pPr>
      <w:r w:rsidRPr="00482F29">
        <w:rPr>
          <w:sz w:val="28"/>
          <w:szCs w:val="28"/>
        </w:rPr>
        <w:t xml:space="preserve">Муниципальное казенное общеобразовательное учреждение Сортавальского муниципального района Республики Карелия </w:t>
      </w:r>
      <w:proofErr w:type="spellStart"/>
      <w:r w:rsidRPr="00482F29">
        <w:rPr>
          <w:sz w:val="28"/>
          <w:szCs w:val="28"/>
        </w:rPr>
        <w:t>Кааламская</w:t>
      </w:r>
      <w:proofErr w:type="spellEnd"/>
      <w:r w:rsidRPr="00482F29">
        <w:rPr>
          <w:sz w:val="28"/>
          <w:szCs w:val="28"/>
        </w:rPr>
        <w:t xml:space="preserve"> средняя общеобразовательная школа; </w:t>
      </w:r>
    </w:p>
    <w:p w:rsidR="000E5E63" w:rsidRPr="00482F29" w:rsidRDefault="000E5E63" w:rsidP="000E5E63">
      <w:pPr>
        <w:pStyle w:val="af4"/>
        <w:spacing w:after="0"/>
        <w:ind w:left="57" w:right="57"/>
        <w:jc w:val="both"/>
        <w:rPr>
          <w:sz w:val="28"/>
          <w:szCs w:val="28"/>
        </w:rPr>
      </w:pPr>
      <w:r w:rsidRPr="00482F29">
        <w:rPr>
          <w:sz w:val="28"/>
          <w:szCs w:val="28"/>
        </w:rPr>
        <w:lastRenderedPageBreak/>
        <w:t xml:space="preserve">Муниципальное казенное общеобразовательное учреждение Сортавальского муниципального района Республики Карелия </w:t>
      </w:r>
      <w:proofErr w:type="spellStart"/>
      <w:r w:rsidRPr="00482F29">
        <w:rPr>
          <w:sz w:val="28"/>
          <w:szCs w:val="28"/>
        </w:rPr>
        <w:t>Рускеальская</w:t>
      </w:r>
      <w:proofErr w:type="spellEnd"/>
      <w:r w:rsidRPr="00482F29">
        <w:rPr>
          <w:sz w:val="28"/>
          <w:szCs w:val="28"/>
        </w:rPr>
        <w:t xml:space="preserve"> основная общеобразовательная школа; </w:t>
      </w:r>
    </w:p>
    <w:p w:rsidR="000E5E63" w:rsidRPr="00482F29" w:rsidRDefault="000E5E63" w:rsidP="000E5E63">
      <w:pPr>
        <w:pStyle w:val="af4"/>
        <w:spacing w:after="0"/>
        <w:ind w:left="57" w:right="57"/>
        <w:jc w:val="both"/>
        <w:rPr>
          <w:sz w:val="28"/>
          <w:szCs w:val="28"/>
        </w:rPr>
      </w:pPr>
      <w:r w:rsidRPr="00482F29">
        <w:rPr>
          <w:sz w:val="28"/>
          <w:szCs w:val="28"/>
        </w:rPr>
        <w:t xml:space="preserve">Муниципальное казенное общеобразовательное учреждение Сортавальского муниципального района Республики Карелия </w:t>
      </w:r>
      <w:proofErr w:type="spellStart"/>
      <w:r w:rsidRPr="00482F29">
        <w:rPr>
          <w:sz w:val="28"/>
          <w:szCs w:val="28"/>
        </w:rPr>
        <w:t>Туокслахтинская</w:t>
      </w:r>
      <w:proofErr w:type="spellEnd"/>
      <w:r w:rsidRPr="00482F29">
        <w:rPr>
          <w:sz w:val="28"/>
          <w:szCs w:val="28"/>
        </w:rPr>
        <w:t xml:space="preserve"> основная общеобразовательная школа; </w:t>
      </w:r>
    </w:p>
    <w:p w:rsidR="000E5E63" w:rsidRPr="00482F29" w:rsidRDefault="000E5E63" w:rsidP="000E5E63">
      <w:pPr>
        <w:pStyle w:val="af4"/>
        <w:spacing w:after="0"/>
        <w:ind w:left="57" w:right="57"/>
        <w:jc w:val="both"/>
        <w:rPr>
          <w:sz w:val="28"/>
          <w:szCs w:val="28"/>
        </w:rPr>
      </w:pPr>
      <w:r w:rsidRPr="00482F29">
        <w:rPr>
          <w:sz w:val="28"/>
          <w:szCs w:val="28"/>
        </w:rPr>
        <w:t xml:space="preserve">Муниципальное казенное общеобразовательное учреждение Сортавальского муниципального района Республики Карелия </w:t>
      </w:r>
      <w:proofErr w:type="spellStart"/>
      <w:r w:rsidRPr="00482F29">
        <w:rPr>
          <w:sz w:val="28"/>
          <w:szCs w:val="28"/>
        </w:rPr>
        <w:t>Хаапалампинская</w:t>
      </w:r>
      <w:proofErr w:type="spellEnd"/>
      <w:r w:rsidRPr="00482F29">
        <w:rPr>
          <w:sz w:val="28"/>
          <w:szCs w:val="28"/>
        </w:rPr>
        <w:t xml:space="preserve"> основная общеобразовательная школа; </w:t>
      </w:r>
    </w:p>
    <w:p w:rsidR="000E5E63" w:rsidRPr="00482F29" w:rsidRDefault="000E5E63" w:rsidP="000E5E63">
      <w:pPr>
        <w:pStyle w:val="af4"/>
        <w:spacing w:after="0"/>
        <w:ind w:left="57" w:right="57"/>
        <w:jc w:val="both"/>
        <w:rPr>
          <w:sz w:val="28"/>
          <w:szCs w:val="28"/>
        </w:rPr>
      </w:pPr>
      <w:r w:rsidRPr="00482F29">
        <w:rPr>
          <w:sz w:val="28"/>
          <w:szCs w:val="28"/>
        </w:rPr>
        <w:t xml:space="preserve">Муниципальное казенное общеобразовательное учреждение Сортавальского муниципального района Республики Карелия Валаамская основная общеобразовательная школа; </w:t>
      </w:r>
    </w:p>
    <w:p w:rsidR="000E5E63" w:rsidRPr="00482F29" w:rsidRDefault="000E5E63" w:rsidP="000E5E63">
      <w:pPr>
        <w:pStyle w:val="af4"/>
        <w:spacing w:after="0"/>
        <w:ind w:left="57" w:right="57"/>
        <w:jc w:val="both"/>
        <w:rPr>
          <w:sz w:val="28"/>
          <w:szCs w:val="28"/>
        </w:rPr>
      </w:pPr>
      <w:r w:rsidRPr="00482F29">
        <w:rPr>
          <w:sz w:val="28"/>
          <w:szCs w:val="28"/>
        </w:rPr>
        <w:t xml:space="preserve">Муниципальное казенное дошкольное образовательное учреждение Сортавальского муниципального района Республики Карелия Детский сад для детей раннего возраста № 5 «Малышок»; </w:t>
      </w:r>
    </w:p>
    <w:p w:rsidR="000E5E63" w:rsidRPr="00482F29" w:rsidRDefault="000E5E63" w:rsidP="000E5E63">
      <w:pPr>
        <w:pStyle w:val="af4"/>
        <w:spacing w:after="0"/>
        <w:ind w:left="57" w:right="57"/>
        <w:jc w:val="both"/>
        <w:rPr>
          <w:sz w:val="28"/>
          <w:szCs w:val="28"/>
        </w:rPr>
      </w:pPr>
      <w:r w:rsidRPr="00482F29">
        <w:rPr>
          <w:sz w:val="28"/>
          <w:szCs w:val="28"/>
        </w:rPr>
        <w:t xml:space="preserve">Муниципальное казенное дошкольное образовательное учреждение Сортавальского муниципального района Республики Карелия Центр развития ребенка – детский сад № 7 «Ромашка»; </w:t>
      </w:r>
    </w:p>
    <w:p w:rsidR="000E5E63" w:rsidRPr="00482F29" w:rsidRDefault="000E5E63" w:rsidP="000E5E63">
      <w:pPr>
        <w:pStyle w:val="af4"/>
        <w:spacing w:after="0"/>
        <w:ind w:left="57" w:right="57"/>
        <w:jc w:val="both"/>
        <w:rPr>
          <w:sz w:val="28"/>
          <w:szCs w:val="28"/>
        </w:rPr>
      </w:pPr>
      <w:r w:rsidRPr="00482F29">
        <w:rPr>
          <w:sz w:val="28"/>
          <w:szCs w:val="28"/>
        </w:rPr>
        <w:t>Муниципальное казенное дошкольное образовательное учреждение Сортавальского муниципального района Республики Карелия Детский сад № 8 «</w:t>
      </w:r>
      <w:proofErr w:type="spellStart"/>
      <w:r w:rsidRPr="00482F29">
        <w:rPr>
          <w:sz w:val="28"/>
          <w:szCs w:val="28"/>
        </w:rPr>
        <w:t>Лесовичок</w:t>
      </w:r>
      <w:proofErr w:type="spellEnd"/>
      <w:r w:rsidRPr="00482F29">
        <w:rPr>
          <w:sz w:val="28"/>
          <w:szCs w:val="28"/>
        </w:rPr>
        <w:t xml:space="preserve">» п. </w:t>
      </w:r>
      <w:proofErr w:type="spellStart"/>
      <w:r w:rsidRPr="00482F29">
        <w:rPr>
          <w:sz w:val="28"/>
          <w:szCs w:val="28"/>
        </w:rPr>
        <w:t>Хелюля</w:t>
      </w:r>
      <w:proofErr w:type="spellEnd"/>
      <w:r w:rsidRPr="00482F29">
        <w:rPr>
          <w:sz w:val="28"/>
          <w:szCs w:val="28"/>
        </w:rPr>
        <w:t xml:space="preserve">; </w:t>
      </w:r>
    </w:p>
    <w:p w:rsidR="000E5E63" w:rsidRPr="00482F29" w:rsidRDefault="000E5E63" w:rsidP="000E5E63">
      <w:pPr>
        <w:pStyle w:val="af4"/>
        <w:spacing w:after="0"/>
        <w:ind w:left="57" w:right="57"/>
        <w:jc w:val="both"/>
        <w:rPr>
          <w:sz w:val="28"/>
          <w:szCs w:val="28"/>
        </w:rPr>
      </w:pPr>
      <w:r w:rsidRPr="00482F29">
        <w:rPr>
          <w:sz w:val="28"/>
          <w:szCs w:val="28"/>
        </w:rPr>
        <w:t xml:space="preserve">Муниципальное казенное дошкольное образовательное учреждение Сортавальского муниципального района Республики Карелия Детский сад № 11 «Росинка» п. </w:t>
      </w:r>
      <w:proofErr w:type="spellStart"/>
      <w:r w:rsidRPr="00482F29">
        <w:rPr>
          <w:sz w:val="28"/>
          <w:szCs w:val="28"/>
        </w:rPr>
        <w:t>Хюмпеля</w:t>
      </w:r>
      <w:proofErr w:type="spellEnd"/>
      <w:r w:rsidRPr="00482F29">
        <w:rPr>
          <w:sz w:val="28"/>
          <w:szCs w:val="28"/>
        </w:rPr>
        <w:t xml:space="preserve">; </w:t>
      </w:r>
    </w:p>
    <w:p w:rsidR="000E5E63" w:rsidRPr="00482F29" w:rsidRDefault="000E5E63" w:rsidP="000E5E63">
      <w:pPr>
        <w:pStyle w:val="af4"/>
        <w:spacing w:after="0"/>
        <w:ind w:left="57" w:right="57"/>
        <w:jc w:val="both"/>
        <w:rPr>
          <w:sz w:val="28"/>
          <w:szCs w:val="28"/>
        </w:rPr>
      </w:pPr>
      <w:r w:rsidRPr="00482F29">
        <w:rPr>
          <w:sz w:val="28"/>
          <w:szCs w:val="28"/>
        </w:rPr>
        <w:t xml:space="preserve">Муниципальное казенное дошкольное образовательное учреждение Сортавальского муниципального района Республики Карелия Детский сад № 12 «Светлячок» п. </w:t>
      </w:r>
      <w:proofErr w:type="spellStart"/>
      <w:r w:rsidRPr="00482F29">
        <w:rPr>
          <w:sz w:val="28"/>
          <w:szCs w:val="28"/>
        </w:rPr>
        <w:t>Хаапалампи</w:t>
      </w:r>
      <w:proofErr w:type="spellEnd"/>
      <w:r w:rsidRPr="00482F29">
        <w:rPr>
          <w:sz w:val="28"/>
          <w:szCs w:val="28"/>
        </w:rPr>
        <w:t xml:space="preserve">; </w:t>
      </w:r>
    </w:p>
    <w:p w:rsidR="000E5E63" w:rsidRPr="00482F29" w:rsidRDefault="000E5E63" w:rsidP="000E5E63">
      <w:pPr>
        <w:pStyle w:val="af4"/>
        <w:spacing w:after="0"/>
        <w:ind w:left="57" w:right="57"/>
        <w:jc w:val="both"/>
        <w:rPr>
          <w:sz w:val="28"/>
          <w:szCs w:val="28"/>
        </w:rPr>
      </w:pPr>
      <w:r w:rsidRPr="00482F29">
        <w:rPr>
          <w:sz w:val="28"/>
          <w:szCs w:val="28"/>
        </w:rPr>
        <w:t xml:space="preserve">Муниципальное казенное дошкольное образовательное учреждение Сортавальского муниципального района Республики Карелия Детский сад № 16 «Колосок» с. </w:t>
      </w:r>
      <w:proofErr w:type="spellStart"/>
      <w:r w:rsidRPr="00482F29">
        <w:rPr>
          <w:sz w:val="28"/>
          <w:szCs w:val="28"/>
        </w:rPr>
        <w:t>Хелюля</w:t>
      </w:r>
      <w:proofErr w:type="spellEnd"/>
      <w:r w:rsidRPr="00482F29">
        <w:rPr>
          <w:sz w:val="28"/>
          <w:szCs w:val="28"/>
        </w:rPr>
        <w:t xml:space="preserve">; </w:t>
      </w:r>
    </w:p>
    <w:p w:rsidR="000E5E63" w:rsidRPr="00482F29" w:rsidRDefault="000E5E63" w:rsidP="000E5E63">
      <w:pPr>
        <w:pStyle w:val="af4"/>
        <w:spacing w:after="0"/>
        <w:ind w:left="57" w:right="57"/>
        <w:jc w:val="both"/>
        <w:rPr>
          <w:sz w:val="28"/>
          <w:szCs w:val="28"/>
        </w:rPr>
      </w:pPr>
      <w:r w:rsidRPr="00482F29">
        <w:rPr>
          <w:sz w:val="28"/>
          <w:szCs w:val="28"/>
        </w:rPr>
        <w:t>Муниципальное казенное дошкольное образовательное учреждение Сортавальского муниципального района Республики Карелия Детский сад № 23 «Ладушки»;</w:t>
      </w:r>
    </w:p>
    <w:p w:rsidR="000E5E63" w:rsidRPr="00482F29" w:rsidRDefault="000E5E63" w:rsidP="000E5E63">
      <w:pPr>
        <w:pStyle w:val="af4"/>
        <w:spacing w:after="0"/>
        <w:ind w:left="57" w:right="57"/>
        <w:jc w:val="both"/>
        <w:rPr>
          <w:sz w:val="28"/>
          <w:szCs w:val="28"/>
        </w:rPr>
      </w:pPr>
      <w:r w:rsidRPr="00482F29">
        <w:rPr>
          <w:sz w:val="28"/>
          <w:szCs w:val="28"/>
        </w:rPr>
        <w:t xml:space="preserve">Муниципальное казенное дошкольное образовательное учреждение Сортавальского муниципального района Республики Карелия Детский сад № 26 «Теремок» п. </w:t>
      </w:r>
      <w:proofErr w:type="spellStart"/>
      <w:r w:rsidRPr="00482F29">
        <w:rPr>
          <w:sz w:val="28"/>
          <w:szCs w:val="28"/>
        </w:rPr>
        <w:t>Партала</w:t>
      </w:r>
      <w:proofErr w:type="spellEnd"/>
      <w:r w:rsidRPr="00482F29">
        <w:rPr>
          <w:sz w:val="28"/>
          <w:szCs w:val="28"/>
        </w:rPr>
        <w:t xml:space="preserve">; </w:t>
      </w:r>
    </w:p>
    <w:p w:rsidR="000E5E63" w:rsidRPr="00482F29" w:rsidRDefault="000E5E63" w:rsidP="000E5E63">
      <w:pPr>
        <w:pStyle w:val="af4"/>
        <w:spacing w:after="0"/>
        <w:ind w:left="57" w:right="57"/>
        <w:jc w:val="both"/>
        <w:rPr>
          <w:sz w:val="28"/>
          <w:szCs w:val="28"/>
        </w:rPr>
      </w:pPr>
      <w:r w:rsidRPr="00482F29">
        <w:rPr>
          <w:sz w:val="28"/>
          <w:szCs w:val="28"/>
        </w:rPr>
        <w:t>Муниципальное казенное дошкольное образовательное учреждение Сортавальского муниципального района Республики Карелия Детский сад № 27 «</w:t>
      </w:r>
      <w:proofErr w:type="spellStart"/>
      <w:r w:rsidRPr="00482F29">
        <w:rPr>
          <w:sz w:val="28"/>
          <w:szCs w:val="28"/>
        </w:rPr>
        <w:t>Рябинушка</w:t>
      </w:r>
      <w:proofErr w:type="spellEnd"/>
      <w:r w:rsidRPr="00482F29">
        <w:rPr>
          <w:sz w:val="28"/>
          <w:szCs w:val="28"/>
        </w:rPr>
        <w:t xml:space="preserve">» п. </w:t>
      </w:r>
      <w:proofErr w:type="spellStart"/>
      <w:r w:rsidRPr="00482F29">
        <w:rPr>
          <w:sz w:val="28"/>
          <w:szCs w:val="28"/>
        </w:rPr>
        <w:t>Кааламо</w:t>
      </w:r>
      <w:proofErr w:type="spellEnd"/>
      <w:r w:rsidRPr="00482F29">
        <w:rPr>
          <w:sz w:val="28"/>
          <w:szCs w:val="28"/>
        </w:rPr>
        <w:t xml:space="preserve">; </w:t>
      </w:r>
    </w:p>
    <w:p w:rsidR="000E5E63" w:rsidRPr="00482F29" w:rsidRDefault="000E5E63" w:rsidP="000E5E63">
      <w:pPr>
        <w:pStyle w:val="af4"/>
        <w:spacing w:after="0"/>
        <w:ind w:left="57" w:right="57"/>
        <w:jc w:val="both"/>
        <w:rPr>
          <w:sz w:val="28"/>
          <w:szCs w:val="28"/>
        </w:rPr>
      </w:pPr>
      <w:r w:rsidRPr="00482F29">
        <w:rPr>
          <w:sz w:val="28"/>
          <w:szCs w:val="28"/>
        </w:rPr>
        <w:lastRenderedPageBreak/>
        <w:t xml:space="preserve">Муниципальное казенное дошкольное образовательное учреждение Сортавальского муниципального района Республики Карелия Детский сад № 28 «Родничок»; </w:t>
      </w:r>
    </w:p>
    <w:p w:rsidR="000E5E63" w:rsidRPr="00482F29" w:rsidRDefault="000E5E63" w:rsidP="000E5E63">
      <w:pPr>
        <w:pStyle w:val="af4"/>
        <w:spacing w:after="0"/>
        <w:ind w:left="57" w:right="57"/>
        <w:jc w:val="both"/>
        <w:rPr>
          <w:sz w:val="28"/>
          <w:szCs w:val="28"/>
        </w:rPr>
      </w:pPr>
      <w:r w:rsidRPr="00482F29">
        <w:rPr>
          <w:sz w:val="28"/>
          <w:szCs w:val="28"/>
        </w:rPr>
        <w:t xml:space="preserve">Муниципальное казенное дошкольное образовательное учреждение Сортавальского муниципального района Республики Карелия Детский сад № 29 «Золотой ключик»; </w:t>
      </w:r>
    </w:p>
    <w:p w:rsidR="000E5E63" w:rsidRPr="00482F29" w:rsidRDefault="000E5E63" w:rsidP="000E5E63">
      <w:pPr>
        <w:pStyle w:val="af4"/>
        <w:spacing w:after="0"/>
        <w:ind w:left="57" w:right="57"/>
        <w:jc w:val="both"/>
        <w:rPr>
          <w:sz w:val="28"/>
          <w:szCs w:val="28"/>
        </w:rPr>
      </w:pPr>
      <w:r w:rsidRPr="00482F29">
        <w:rPr>
          <w:sz w:val="28"/>
          <w:szCs w:val="28"/>
        </w:rPr>
        <w:t xml:space="preserve">Муниципальное казенное дошкольное образовательное учреждение Сортавальского муниципального района Республики Карелия Детский сад № 31 «Сказка»; </w:t>
      </w:r>
    </w:p>
    <w:p w:rsidR="000E5E63" w:rsidRPr="00482F29" w:rsidRDefault="000E5E63" w:rsidP="000E5E63">
      <w:pPr>
        <w:pStyle w:val="af4"/>
        <w:spacing w:after="0"/>
        <w:ind w:left="57" w:right="57"/>
        <w:jc w:val="both"/>
        <w:rPr>
          <w:sz w:val="28"/>
          <w:szCs w:val="28"/>
        </w:rPr>
      </w:pPr>
      <w:r w:rsidRPr="00482F29">
        <w:rPr>
          <w:sz w:val="28"/>
          <w:szCs w:val="28"/>
        </w:rPr>
        <w:t>Муниципальное казенное дошкольное образовательное учреждение Сортавальского муниципального района Республики Карелия Детский сад № 32 «Рябинка» п. Вяртсиля;</w:t>
      </w:r>
    </w:p>
    <w:p w:rsidR="000E5E63" w:rsidRPr="00482F29" w:rsidRDefault="000E5E63" w:rsidP="000E5E63">
      <w:pPr>
        <w:pStyle w:val="af4"/>
        <w:spacing w:after="0"/>
        <w:ind w:left="57" w:right="57"/>
        <w:jc w:val="both"/>
        <w:rPr>
          <w:sz w:val="28"/>
          <w:szCs w:val="28"/>
        </w:rPr>
      </w:pPr>
      <w:r w:rsidRPr="00482F29">
        <w:rPr>
          <w:sz w:val="28"/>
          <w:szCs w:val="28"/>
        </w:rPr>
        <w:t>Муниципальное казенное дошкольное образовательное учреждение Сортавальского муниципального района Республики Карелия Детский сад № 33 «</w:t>
      </w:r>
      <w:proofErr w:type="spellStart"/>
      <w:r w:rsidRPr="00482F29">
        <w:rPr>
          <w:sz w:val="28"/>
          <w:szCs w:val="28"/>
        </w:rPr>
        <w:t>Ивушка</w:t>
      </w:r>
      <w:proofErr w:type="spellEnd"/>
      <w:r w:rsidRPr="00482F29">
        <w:rPr>
          <w:sz w:val="28"/>
          <w:szCs w:val="28"/>
        </w:rPr>
        <w:t xml:space="preserve">»; </w:t>
      </w:r>
    </w:p>
    <w:p w:rsidR="000E5E63" w:rsidRPr="00482F29" w:rsidRDefault="000E5E63" w:rsidP="000E5E63">
      <w:pPr>
        <w:pStyle w:val="af4"/>
        <w:spacing w:after="0"/>
        <w:ind w:left="57" w:right="57"/>
        <w:jc w:val="both"/>
        <w:rPr>
          <w:sz w:val="28"/>
          <w:szCs w:val="28"/>
        </w:rPr>
      </w:pPr>
      <w:r w:rsidRPr="00482F29">
        <w:rPr>
          <w:sz w:val="28"/>
          <w:szCs w:val="28"/>
        </w:rPr>
        <w:t xml:space="preserve">Муниципальное бюджетное образовательное учреждение дополнительного образования детей Сортавальского муниципального района Республики Карелия Центр развития творчества детей и юношества; </w:t>
      </w:r>
    </w:p>
    <w:p w:rsidR="000E5E63" w:rsidRPr="00482F29" w:rsidRDefault="000E5E63" w:rsidP="000E5E63">
      <w:pPr>
        <w:pStyle w:val="af4"/>
        <w:spacing w:after="0"/>
        <w:ind w:left="57" w:right="57"/>
        <w:jc w:val="both"/>
        <w:rPr>
          <w:sz w:val="28"/>
          <w:szCs w:val="28"/>
        </w:rPr>
      </w:pPr>
      <w:r w:rsidRPr="00482F29">
        <w:rPr>
          <w:sz w:val="28"/>
          <w:szCs w:val="28"/>
        </w:rPr>
        <w:t xml:space="preserve">Муниципальное казенное образовательное учреждение дополнительного образования детей Сортавальского муниципального района Республики Карелия Детско-юношеский центр «Пульс»; </w:t>
      </w:r>
    </w:p>
    <w:p w:rsidR="000E5E63" w:rsidRPr="00482F29" w:rsidRDefault="000E5E63" w:rsidP="000E5E63">
      <w:pPr>
        <w:pStyle w:val="af4"/>
        <w:spacing w:after="0"/>
        <w:ind w:left="57" w:right="57"/>
        <w:jc w:val="both"/>
        <w:rPr>
          <w:sz w:val="28"/>
          <w:szCs w:val="28"/>
        </w:rPr>
      </w:pPr>
      <w:r w:rsidRPr="00482F29">
        <w:rPr>
          <w:sz w:val="28"/>
          <w:szCs w:val="28"/>
        </w:rPr>
        <w:t>Муниципальное казенное образовательное учреждение для детей сирот и детей, оставшихся без попечения родителей Сортавальского муниципального района</w:t>
      </w:r>
      <w:r>
        <w:rPr>
          <w:sz w:val="28"/>
          <w:szCs w:val="28"/>
        </w:rPr>
        <w:t xml:space="preserve"> Республики Карелия Детский дом.</w:t>
      </w:r>
      <w:r w:rsidRPr="00482F29">
        <w:rPr>
          <w:sz w:val="28"/>
          <w:szCs w:val="28"/>
        </w:rPr>
        <w:t xml:space="preserve"> </w:t>
      </w:r>
    </w:p>
    <w:p w:rsidR="000E5E63" w:rsidRPr="006C1AC8" w:rsidRDefault="000E5E63" w:rsidP="000E5E63">
      <w:pPr>
        <w:pStyle w:val="af4"/>
        <w:spacing w:after="0"/>
        <w:ind w:firstLine="709"/>
        <w:jc w:val="both"/>
        <w:rPr>
          <w:sz w:val="28"/>
          <w:szCs w:val="28"/>
        </w:rPr>
      </w:pPr>
      <w:r w:rsidRPr="006C1AC8">
        <w:rPr>
          <w:sz w:val="28"/>
          <w:szCs w:val="28"/>
        </w:rPr>
        <w:t xml:space="preserve">Представленные к проверке договора на бухгалтерское обслуживания </w:t>
      </w:r>
      <w:r>
        <w:rPr>
          <w:sz w:val="28"/>
          <w:szCs w:val="28"/>
        </w:rPr>
        <w:t xml:space="preserve">с </w:t>
      </w:r>
      <w:r w:rsidRPr="006C1AC8">
        <w:rPr>
          <w:sz w:val="28"/>
          <w:szCs w:val="28"/>
        </w:rPr>
        <w:t xml:space="preserve">казенными учреждениями были заключены 12.01.2018 года. </w:t>
      </w:r>
    </w:p>
    <w:p w:rsidR="000E5E63" w:rsidRPr="006C1AC8" w:rsidRDefault="000E5E63" w:rsidP="000E5E63">
      <w:pPr>
        <w:pStyle w:val="af4"/>
        <w:spacing w:after="0"/>
        <w:ind w:firstLine="709"/>
        <w:jc w:val="both"/>
        <w:rPr>
          <w:rFonts w:eastAsiaTheme="minorHAnsi"/>
          <w:sz w:val="28"/>
          <w:szCs w:val="28"/>
        </w:rPr>
      </w:pPr>
      <w:r w:rsidRPr="006C1AC8">
        <w:rPr>
          <w:sz w:val="28"/>
          <w:szCs w:val="28"/>
        </w:rPr>
        <w:t xml:space="preserve">По условиям указанных договоров МКУ </w:t>
      </w:r>
      <w:r w:rsidRPr="006C1AC8">
        <w:rPr>
          <w:rFonts w:eastAsiaTheme="minorHAnsi"/>
          <w:sz w:val="28"/>
          <w:szCs w:val="28"/>
        </w:rPr>
        <w:t>«ЦБО Сортавальского МР» принимает полномочия по организации и ведению бюджетного учета</w:t>
      </w:r>
      <w:r w:rsidRPr="006C1AC8">
        <w:rPr>
          <w:sz w:val="28"/>
          <w:szCs w:val="28"/>
        </w:rPr>
        <w:t xml:space="preserve"> и формированию бюджетной отчетности, исполнения смет расходов по бюджетным средствам, финансовым обязательствам и их движению, а также хозяйственным операциям, осуществляемым в процессе организации деятельности казенных учреждений. Обязанностью МКУ </w:t>
      </w:r>
      <w:r w:rsidRPr="006C1AC8">
        <w:rPr>
          <w:rFonts w:eastAsiaTheme="minorHAnsi"/>
          <w:sz w:val="28"/>
          <w:szCs w:val="28"/>
        </w:rPr>
        <w:t>«ЦБО Сортавальского МР» является организация ведения бухгалтерского учета в казенных учреждений в соответствии с требованиями законодательства РФ.</w:t>
      </w:r>
    </w:p>
    <w:p w:rsidR="000E5E63" w:rsidRPr="006C1AC8" w:rsidRDefault="000E5E63" w:rsidP="000E5E63">
      <w:pPr>
        <w:pStyle w:val="af4"/>
        <w:spacing w:after="0"/>
        <w:ind w:firstLine="709"/>
        <w:jc w:val="both"/>
        <w:rPr>
          <w:rFonts w:eastAsiaTheme="minorHAnsi"/>
          <w:sz w:val="28"/>
          <w:szCs w:val="28"/>
        </w:rPr>
      </w:pPr>
    </w:p>
    <w:p w:rsidR="000E5E63" w:rsidRDefault="000E5E63" w:rsidP="000E5E63">
      <w:pPr>
        <w:pStyle w:val="af4"/>
        <w:spacing w:after="0"/>
        <w:ind w:firstLine="709"/>
        <w:jc w:val="both"/>
        <w:rPr>
          <w:b/>
          <w:sz w:val="28"/>
          <w:szCs w:val="28"/>
        </w:rPr>
      </w:pPr>
      <w:r>
        <w:rPr>
          <w:b/>
          <w:sz w:val="28"/>
          <w:szCs w:val="28"/>
        </w:rPr>
        <w:t>2.</w:t>
      </w:r>
      <w:r w:rsidRPr="006C1AC8">
        <w:rPr>
          <w:b/>
          <w:sz w:val="28"/>
          <w:szCs w:val="28"/>
        </w:rPr>
        <w:t>Учетная политика муниципальных казенных учреждений, бухгалтерское обслуживание которых осуществляло МКУ «Централизованная бухгалтерия образования Сортавальского муниципального района».</w:t>
      </w:r>
    </w:p>
    <w:p w:rsidR="000E5E63" w:rsidRPr="006C1AC8" w:rsidRDefault="000E5E63" w:rsidP="000E5E63">
      <w:pPr>
        <w:pStyle w:val="af4"/>
        <w:spacing w:after="0"/>
        <w:ind w:firstLine="709"/>
        <w:jc w:val="both"/>
        <w:rPr>
          <w:b/>
          <w:sz w:val="28"/>
          <w:szCs w:val="28"/>
        </w:rPr>
      </w:pPr>
    </w:p>
    <w:p w:rsidR="000E5E63" w:rsidRPr="006C1AC8" w:rsidRDefault="000E5E63" w:rsidP="000E5E63">
      <w:pPr>
        <w:pStyle w:val="af4"/>
        <w:spacing w:after="0"/>
        <w:ind w:firstLine="709"/>
        <w:jc w:val="both"/>
        <w:rPr>
          <w:rFonts w:eastAsiaTheme="minorHAnsi"/>
          <w:sz w:val="28"/>
          <w:szCs w:val="28"/>
        </w:rPr>
      </w:pPr>
      <w:r w:rsidRPr="006C1AC8">
        <w:rPr>
          <w:sz w:val="28"/>
          <w:szCs w:val="28"/>
        </w:rPr>
        <w:t>К проверке был</w:t>
      </w:r>
      <w:r>
        <w:rPr>
          <w:sz w:val="28"/>
          <w:szCs w:val="28"/>
        </w:rPr>
        <w:t>а</w:t>
      </w:r>
      <w:r w:rsidRPr="006C1AC8">
        <w:rPr>
          <w:sz w:val="28"/>
          <w:szCs w:val="28"/>
        </w:rPr>
        <w:t xml:space="preserve"> </w:t>
      </w:r>
      <w:r>
        <w:rPr>
          <w:rFonts w:eastAsiaTheme="minorHAnsi"/>
          <w:sz w:val="28"/>
          <w:szCs w:val="28"/>
        </w:rPr>
        <w:t>п</w:t>
      </w:r>
      <w:r w:rsidRPr="006C1AC8">
        <w:rPr>
          <w:rFonts w:eastAsiaTheme="minorHAnsi"/>
          <w:sz w:val="28"/>
          <w:szCs w:val="28"/>
        </w:rPr>
        <w:t>ред</w:t>
      </w:r>
      <w:r>
        <w:rPr>
          <w:rFonts w:eastAsiaTheme="minorHAnsi"/>
          <w:sz w:val="28"/>
          <w:szCs w:val="28"/>
        </w:rPr>
        <w:t>ставлен</w:t>
      </w:r>
      <w:r w:rsidRPr="006C1AC8">
        <w:rPr>
          <w:rFonts w:eastAsiaTheme="minorHAnsi"/>
          <w:sz w:val="28"/>
          <w:szCs w:val="28"/>
        </w:rPr>
        <w:t xml:space="preserve">а </w:t>
      </w:r>
      <w:r>
        <w:rPr>
          <w:rFonts w:eastAsiaTheme="minorHAnsi"/>
          <w:sz w:val="28"/>
          <w:szCs w:val="28"/>
        </w:rPr>
        <w:t>У</w:t>
      </w:r>
      <w:r w:rsidRPr="006C1AC8">
        <w:rPr>
          <w:rFonts w:eastAsiaTheme="minorHAnsi"/>
          <w:sz w:val="28"/>
          <w:szCs w:val="28"/>
        </w:rPr>
        <w:t xml:space="preserve">четная политика </w:t>
      </w:r>
      <w:r w:rsidRPr="006C1AC8">
        <w:rPr>
          <w:sz w:val="28"/>
          <w:szCs w:val="28"/>
        </w:rPr>
        <w:t xml:space="preserve">казенных учреждений, бухгалтерское обслуживание которых осуществляло МКУ </w:t>
      </w:r>
      <w:r w:rsidRPr="006C1AC8">
        <w:rPr>
          <w:rFonts w:eastAsiaTheme="minorHAnsi"/>
          <w:sz w:val="28"/>
          <w:szCs w:val="28"/>
        </w:rPr>
        <w:t>«ЦБО Сортавальского МР»</w:t>
      </w:r>
      <w:r>
        <w:rPr>
          <w:rFonts w:eastAsiaTheme="minorHAnsi"/>
          <w:sz w:val="28"/>
          <w:szCs w:val="28"/>
        </w:rPr>
        <w:t xml:space="preserve"> </w:t>
      </w:r>
      <w:r>
        <w:rPr>
          <w:sz w:val="28"/>
          <w:szCs w:val="28"/>
        </w:rPr>
        <w:t>на 2018 год</w:t>
      </w:r>
      <w:r w:rsidRPr="006C1AC8">
        <w:rPr>
          <w:sz w:val="28"/>
          <w:szCs w:val="28"/>
        </w:rPr>
        <w:t xml:space="preserve">. </w:t>
      </w:r>
    </w:p>
    <w:p w:rsidR="000E5E63" w:rsidRPr="00F34D7E" w:rsidRDefault="000E5E63" w:rsidP="00F34D7E">
      <w:pPr>
        <w:pStyle w:val="s1"/>
        <w:spacing w:before="0" w:beforeAutospacing="0" w:after="0" w:afterAutospacing="0" w:line="276" w:lineRule="auto"/>
        <w:ind w:firstLine="708"/>
        <w:jc w:val="both"/>
        <w:rPr>
          <w:sz w:val="28"/>
          <w:szCs w:val="28"/>
        </w:rPr>
      </w:pPr>
      <w:r w:rsidRPr="00F34D7E">
        <w:rPr>
          <w:sz w:val="28"/>
          <w:szCs w:val="28"/>
        </w:rPr>
        <w:t xml:space="preserve">В соответствии с требованиями </w:t>
      </w:r>
      <w:hyperlink r:id="rId12" w:anchor="/document/70103036/entry/8" w:history="1">
        <w:r w:rsidRPr="00F34D7E">
          <w:rPr>
            <w:rStyle w:val="af2"/>
            <w:color w:val="auto"/>
            <w:sz w:val="28"/>
            <w:szCs w:val="28"/>
          </w:rPr>
          <w:t>ст. 8</w:t>
        </w:r>
      </w:hyperlink>
      <w:r w:rsidRPr="00F34D7E">
        <w:rPr>
          <w:sz w:val="28"/>
          <w:szCs w:val="28"/>
        </w:rPr>
        <w:t xml:space="preserve"> Закона N 402-ФЗ, и </w:t>
      </w:r>
      <w:hyperlink r:id="rId13" w:anchor="/document/12180849/entry/2006" w:history="1">
        <w:r w:rsidRPr="00F34D7E">
          <w:rPr>
            <w:rStyle w:val="af2"/>
            <w:color w:val="auto"/>
            <w:sz w:val="28"/>
            <w:szCs w:val="28"/>
          </w:rPr>
          <w:t>п. 6</w:t>
        </w:r>
      </w:hyperlink>
      <w:r w:rsidRPr="00F34D7E">
        <w:rPr>
          <w:sz w:val="28"/>
          <w:szCs w:val="28"/>
        </w:rPr>
        <w:t xml:space="preserve"> Инструкции №157н в составе Учетной политики на 2018 год утверждены:</w:t>
      </w:r>
    </w:p>
    <w:p w:rsidR="000E5E63" w:rsidRPr="00F34D7E" w:rsidRDefault="000E5E63" w:rsidP="00F34D7E">
      <w:pPr>
        <w:pStyle w:val="s1"/>
        <w:spacing w:before="0" w:beforeAutospacing="0" w:after="0" w:afterAutospacing="0" w:line="276" w:lineRule="auto"/>
        <w:jc w:val="both"/>
        <w:rPr>
          <w:sz w:val="28"/>
          <w:szCs w:val="28"/>
        </w:rPr>
      </w:pPr>
      <w:r w:rsidRPr="00F34D7E">
        <w:rPr>
          <w:sz w:val="28"/>
          <w:szCs w:val="28"/>
        </w:rPr>
        <w:t>- рабочий план счетов бухгалтерского учета, содержащий применяемые счета бухгалтерского учета для ведения синтетического и аналитического учета;</w:t>
      </w:r>
    </w:p>
    <w:p w:rsidR="000E5E63" w:rsidRPr="00F34D7E" w:rsidRDefault="000E5E63" w:rsidP="00F34D7E">
      <w:pPr>
        <w:pStyle w:val="s1"/>
        <w:spacing w:before="0" w:beforeAutospacing="0" w:after="0" w:afterAutospacing="0" w:line="276" w:lineRule="auto"/>
        <w:jc w:val="both"/>
        <w:rPr>
          <w:sz w:val="28"/>
          <w:szCs w:val="28"/>
        </w:rPr>
      </w:pPr>
      <w:r w:rsidRPr="00F34D7E">
        <w:rPr>
          <w:sz w:val="28"/>
          <w:szCs w:val="28"/>
        </w:rPr>
        <w:t>- методы оценки отдельных видов имущества и обязательств в случаях, предусмотренных Инструкцией 157н и федеральными стандартами бухгалтерского учета для организаций государственного сектора; учета, порядок признания (постановки на учет) и прекращения признания (выбытия из учета) объектов бухгалтерского учета, и (или) раскрытия информации о них в бухгалтерской (финансовой) отчетности;</w:t>
      </w:r>
    </w:p>
    <w:p w:rsidR="000E5E63" w:rsidRPr="00F34D7E" w:rsidRDefault="000E5E63" w:rsidP="00F34D7E">
      <w:pPr>
        <w:pStyle w:val="s1"/>
        <w:spacing w:before="0" w:beforeAutospacing="0" w:after="0" w:afterAutospacing="0" w:line="276" w:lineRule="auto"/>
        <w:jc w:val="both"/>
        <w:rPr>
          <w:sz w:val="28"/>
          <w:szCs w:val="28"/>
        </w:rPr>
      </w:pPr>
      <w:r w:rsidRPr="00F34D7E">
        <w:rPr>
          <w:sz w:val="28"/>
          <w:szCs w:val="28"/>
        </w:rPr>
        <w:t>- график документооборота и обработки учетной информации;</w:t>
      </w:r>
    </w:p>
    <w:p w:rsidR="000E5E63" w:rsidRPr="00F34D7E" w:rsidRDefault="000E5E63" w:rsidP="00F34D7E">
      <w:pPr>
        <w:pStyle w:val="s1"/>
        <w:spacing w:before="0" w:beforeAutospacing="0" w:after="0" w:afterAutospacing="0" w:line="276" w:lineRule="auto"/>
        <w:jc w:val="both"/>
        <w:rPr>
          <w:sz w:val="28"/>
          <w:szCs w:val="28"/>
        </w:rPr>
      </w:pPr>
      <w:r w:rsidRPr="00F34D7E">
        <w:rPr>
          <w:sz w:val="28"/>
          <w:szCs w:val="28"/>
        </w:rPr>
        <w:t xml:space="preserve">- порядок проведения инвентаризаций активов, имущества, учитываемого на </w:t>
      </w:r>
      <w:proofErr w:type="spellStart"/>
      <w:r w:rsidRPr="00F34D7E">
        <w:rPr>
          <w:sz w:val="28"/>
          <w:szCs w:val="28"/>
        </w:rPr>
        <w:t>забалансовых</w:t>
      </w:r>
      <w:proofErr w:type="spellEnd"/>
      <w:r w:rsidRPr="00F34D7E">
        <w:rPr>
          <w:sz w:val="28"/>
          <w:szCs w:val="28"/>
        </w:rPr>
        <w:t xml:space="preserve"> счетах и обязательств;</w:t>
      </w:r>
    </w:p>
    <w:p w:rsidR="000E5E63" w:rsidRPr="00F34D7E" w:rsidRDefault="000E5E63" w:rsidP="00F34D7E">
      <w:pPr>
        <w:pStyle w:val="s1"/>
        <w:spacing w:before="0" w:beforeAutospacing="0" w:after="0" w:afterAutospacing="0" w:line="276" w:lineRule="auto"/>
        <w:jc w:val="both"/>
        <w:rPr>
          <w:sz w:val="28"/>
          <w:szCs w:val="28"/>
        </w:rPr>
      </w:pPr>
      <w:r w:rsidRPr="00F34D7E">
        <w:rPr>
          <w:sz w:val="28"/>
          <w:szCs w:val="28"/>
        </w:rPr>
        <w:t>- порядок признания в бухгалтерском учете и раскрытия в бухгалтерской (финансовой) отчетности событий после отчетной даты;</w:t>
      </w:r>
    </w:p>
    <w:p w:rsidR="000E5E63" w:rsidRPr="00F34D7E" w:rsidRDefault="000E5E63" w:rsidP="00F34D7E">
      <w:pPr>
        <w:pStyle w:val="s1"/>
        <w:spacing w:before="0" w:beforeAutospacing="0" w:after="0" w:afterAutospacing="0" w:line="276" w:lineRule="auto"/>
        <w:jc w:val="both"/>
        <w:rPr>
          <w:sz w:val="28"/>
          <w:szCs w:val="28"/>
        </w:rPr>
      </w:pPr>
      <w:r w:rsidRPr="00F34D7E">
        <w:rPr>
          <w:sz w:val="28"/>
          <w:szCs w:val="28"/>
        </w:rPr>
        <w:t>- порядок организации и обеспечения (осуществления) субъектом учета внутреннего контроля.</w:t>
      </w:r>
    </w:p>
    <w:p w:rsidR="000E5E63" w:rsidRPr="00F34D7E" w:rsidRDefault="000E5E63" w:rsidP="00F34D7E">
      <w:pPr>
        <w:pStyle w:val="af4"/>
        <w:spacing w:after="0"/>
        <w:ind w:firstLine="709"/>
        <w:jc w:val="both"/>
        <w:rPr>
          <w:sz w:val="28"/>
          <w:szCs w:val="28"/>
        </w:rPr>
      </w:pPr>
      <w:r w:rsidRPr="00F34D7E">
        <w:rPr>
          <w:sz w:val="28"/>
          <w:szCs w:val="28"/>
        </w:rPr>
        <w:t>В соответствии с пунктом 318 Инструкции 157н, в Учетной политике установлен перечень документов, на основании которых производится учет бюджетных и денежных обязательств казенного учреждения, подтверждающих их принятие.</w:t>
      </w:r>
    </w:p>
    <w:p w:rsidR="000E5E63" w:rsidRPr="00F34D7E" w:rsidRDefault="000E5E63" w:rsidP="00F34D7E">
      <w:pPr>
        <w:spacing w:after="0"/>
        <w:ind w:firstLine="708"/>
        <w:rPr>
          <w:rFonts w:ascii="Times New Roman" w:hAnsi="Times New Roman"/>
          <w:sz w:val="28"/>
          <w:szCs w:val="28"/>
        </w:rPr>
      </w:pPr>
      <w:r w:rsidRPr="00F34D7E">
        <w:rPr>
          <w:rFonts w:ascii="Times New Roman" w:hAnsi="Times New Roman"/>
          <w:sz w:val="28"/>
          <w:szCs w:val="28"/>
        </w:rPr>
        <w:t>По результатам анализа правильности формирования и утверждения Учетной политики казенных учреждений выявлены следующие недостатки, требующие уточнения и внесения изменений в учетную политику:</w:t>
      </w:r>
    </w:p>
    <w:p w:rsidR="000E5E63" w:rsidRPr="00F34D7E" w:rsidRDefault="000E5E63" w:rsidP="00F34D7E">
      <w:pPr>
        <w:spacing w:after="0"/>
        <w:contextualSpacing/>
        <w:jc w:val="both"/>
        <w:rPr>
          <w:rFonts w:ascii="Times New Roman" w:hAnsi="Times New Roman"/>
          <w:sz w:val="28"/>
          <w:szCs w:val="28"/>
        </w:rPr>
      </w:pPr>
      <w:r w:rsidRPr="00F34D7E">
        <w:rPr>
          <w:rFonts w:ascii="Times New Roman" w:hAnsi="Times New Roman"/>
          <w:sz w:val="28"/>
          <w:szCs w:val="28"/>
        </w:rPr>
        <w:t xml:space="preserve">1.Согласно пункту 33 Графика документооборота, (Приложение №1 к Учетной политике казенных учреждений на 2018 год), предоставление счетов, счетов – фактур, накладных, актов выполненных работ в отношении операций по расчетам с поставщиками и подрядчиками должно производится руководителем образовательного учреждения </w:t>
      </w:r>
      <w:r w:rsidRPr="00F34D7E">
        <w:rPr>
          <w:rFonts w:ascii="Times New Roman" w:hAnsi="Times New Roman"/>
          <w:sz w:val="28"/>
          <w:szCs w:val="28"/>
          <w:u w:val="single"/>
        </w:rPr>
        <w:t>не позднее 15 числа месяца, следующего за отчетным</w:t>
      </w:r>
      <w:r w:rsidRPr="00F34D7E">
        <w:rPr>
          <w:rFonts w:ascii="Times New Roman" w:hAnsi="Times New Roman"/>
          <w:sz w:val="28"/>
          <w:szCs w:val="28"/>
        </w:rPr>
        <w:t>. Не позднее двух рабочих дней с момента предоставления указанных документов, работником бухгалтерии должна производиться обработка указанных документов.</w:t>
      </w:r>
    </w:p>
    <w:p w:rsidR="000E5E63" w:rsidRPr="00F34D7E" w:rsidRDefault="000E5E63" w:rsidP="00F34D7E">
      <w:pPr>
        <w:spacing w:after="0"/>
        <w:jc w:val="both"/>
        <w:rPr>
          <w:rFonts w:ascii="Times New Roman" w:hAnsi="Times New Roman"/>
          <w:sz w:val="28"/>
          <w:szCs w:val="28"/>
        </w:rPr>
      </w:pPr>
      <w:r w:rsidRPr="00F34D7E">
        <w:rPr>
          <w:rFonts w:ascii="Times New Roman" w:hAnsi="Times New Roman"/>
          <w:sz w:val="28"/>
          <w:szCs w:val="28"/>
        </w:rPr>
        <w:t>Указанный пункт 33 Графика документооборота противоречит пункту 11 Инструкции 157н, согласно которому записи в регистры бухгалтерского учета (</w:t>
      </w:r>
      <w:hyperlink r:id="rId14" w:anchor="/document/70951956/entry/4320" w:history="1">
        <w:r w:rsidRPr="00F34D7E">
          <w:rPr>
            <w:rStyle w:val="af2"/>
            <w:rFonts w:ascii="Times New Roman" w:hAnsi="Times New Roman"/>
            <w:color w:val="auto"/>
            <w:sz w:val="28"/>
            <w:szCs w:val="28"/>
          </w:rPr>
          <w:t>Журналы</w:t>
        </w:r>
      </w:hyperlink>
      <w:r w:rsidRPr="00F34D7E">
        <w:rPr>
          <w:rFonts w:ascii="Times New Roman" w:hAnsi="Times New Roman"/>
          <w:sz w:val="28"/>
          <w:szCs w:val="28"/>
        </w:rPr>
        <w:t xml:space="preserve"> операций, иные регистры бухгалтерского учета) </w:t>
      </w:r>
      <w:r w:rsidRPr="00F34D7E">
        <w:rPr>
          <w:rFonts w:ascii="Times New Roman" w:hAnsi="Times New Roman"/>
          <w:sz w:val="28"/>
          <w:szCs w:val="28"/>
          <w:u w:val="single"/>
        </w:rPr>
        <w:lastRenderedPageBreak/>
        <w:t xml:space="preserve">осуществляются по мере совершения операций </w:t>
      </w:r>
      <w:r w:rsidRPr="00F34D7E">
        <w:rPr>
          <w:rFonts w:ascii="Times New Roman" w:hAnsi="Times New Roman"/>
          <w:sz w:val="28"/>
          <w:szCs w:val="28"/>
        </w:rPr>
        <w:t xml:space="preserve">и принятия к бухгалтерскому учету первичного (сводного) учетного документа, но </w:t>
      </w:r>
      <w:r w:rsidRPr="00F34D7E">
        <w:rPr>
          <w:rFonts w:ascii="Times New Roman" w:hAnsi="Times New Roman"/>
          <w:sz w:val="28"/>
          <w:szCs w:val="28"/>
          <w:u w:val="single"/>
        </w:rPr>
        <w:t>не позднее следующего дня после получения первичного (сводного) учетного документа</w:t>
      </w:r>
      <w:r w:rsidRPr="00F34D7E">
        <w:rPr>
          <w:rFonts w:ascii="Times New Roman" w:hAnsi="Times New Roman"/>
          <w:sz w:val="28"/>
          <w:szCs w:val="28"/>
        </w:rPr>
        <w:t xml:space="preserve">. </w:t>
      </w:r>
    </w:p>
    <w:p w:rsidR="000E5E63" w:rsidRPr="00F34D7E" w:rsidRDefault="000E5E63" w:rsidP="00F34D7E">
      <w:pPr>
        <w:pBdr>
          <w:bottom w:val="single" w:sz="4" w:space="5" w:color="4F81BD" w:themeColor="accent1"/>
        </w:pBdr>
        <w:spacing w:after="0"/>
        <w:contextualSpacing/>
        <w:jc w:val="both"/>
        <w:rPr>
          <w:rFonts w:ascii="Times New Roman" w:hAnsi="Times New Roman"/>
          <w:sz w:val="28"/>
          <w:szCs w:val="28"/>
        </w:rPr>
      </w:pPr>
      <w:r w:rsidRPr="00F34D7E">
        <w:rPr>
          <w:rFonts w:ascii="Times New Roman" w:hAnsi="Times New Roman"/>
          <w:sz w:val="28"/>
          <w:szCs w:val="28"/>
        </w:rPr>
        <w:t>2.Пунктом 7.2. Учетной политики казенных учреждений предусмотрена возможность предоставления подотчетными лицами авансовых отчетов без предоставления им аванса, однако График документооборота не содержит порядка и сроков предоставления авансовых отчетов с момента совершения подотчетным лицом расходов, в случаях не предоставления ему аванса.</w:t>
      </w:r>
    </w:p>
    <w:p w:rsidR="000E5E63" w:rsidRPr="00F34D7E" w:rsidRDefault="000E5E63" w:rsidP="00F34D7E">
      <w:pPr>
        <w:pBdr>
          <w:bottom w:val="single" w:sz="4" w:space="5" w:color="4F81BD" w:themeColor="accent1"/>
        </w:pBdr>
        <w:spacing w:after="0"/>
        <w:contextualSpacing/>
        <w:jc w:val="both"/>
        <w:rPr>
          <w:rFonts w:ascii="Times New Roman" w:hAnsi="Times New Roman"/>
          <w:sz w:val="28"/>
          <w:szCs w:val="28"/>
        </w:rPr>
      </w:pPr>
      <w:r w:rsidRPr="00F34D7E">
        <w:rPr>
          <w:rFonts w:ascii="Times New Roman" w:hAnsi="Times New Roman"/>
          <w:sz w:val="28"/>
          <w:szCs w:val="28"/>
        </w:rPr>
        <w:t xml:space="preserve">3.Пунктом 8.3. Учетной политики казенных учреждений установлено, что </w:t>
      </w:r>
      <w:r w:rsidRPr="00F34D7E">
        <w:rPr>
          <w:rFonts w:ascii="Times New Roman" w:hAnsi="Times New Roman"/>
          <w:sz w:val="28"/>
          <w:szCs w:val="28"/>
          <w:u w:val="single"/>
        </w:rPr>
        <w:t>дебиторская задолженность,</w:t>
      </w:r>
      <w:r w:rsidRPr="00F34D7E">
        <w:rPr>
          <w:rFonts w:ascii="Times New Roman" w:hAnsi="Times New Roman"/>
          <w:sz w:val="28"/>
          <w:szCs w:val="28"/>
        </w:rPr>
        <w:t xml:space="preserve"> срок исковой давности по которой истек списывается с баланса учреждения на основании решения о признании данной </w:t>
      </w:r>
      <w:r w:rsidRPr="00F34D7E">
        <w:rPr>
          <w:rFonts w:ascii="Times New Roman" w:hAnsi="Times New Roman"/>
          <w:sz w:val="28"/>
          <w:szCs w:val="28"/>
          <w:u w:val="single"/>
        </w:rPr>
        <w:t>кредиторской задолженности</w:t>
      </w:r>
      <w:r w:rsidRPr="00F34D7E">
        <w:rPr>
          <w:rFonts w:ascii="Times New Roman" w:hAnsi="Times New Roman"/>
          <w:sz w:val="28"/>
          <w:szCs w:val="28"/>
        </w:rPr>
        <w:t xml:space="preserve"> сомнительной или безнадежной к взысканию, созданной в учреждении комиссией и приказом руководителя учреждения. Данный пункт учетной политики требует внесения корректировки в части уточнения вида задолженности.</w:t>
      </w:r>
    </w:p>
    <w:p w:rsidR="000E5E63" w:rsidRPr="00F34D7E" w:rsidRDefault="000E5E63" w:rsidP="00F34D7E">
      <w:pPr>
        <w:pBdr>
          <w:bottom w:val="single" w:sz="4" w:space="5" w:color="4F81BD" w:themeColor="accent1"/>
        </w:pBdr>
        <w:spacing w:after="0"/>
        <w:contextualSpacing/>
        <w:jc w:val="both"/>
        <w:rPr>
          <w:rFonts w:ascii="Times New Roman" w:hAnsi="Times New Roman"/>
          <w:sz w:val="28"/>
          <w:szCs w:val="28"/>
        </w:rPr>
      </w:pPr>
    </w:p>
    <w:p w:rsidR="000E5E63" w:rsidRDefault="000E5E63" w:rsidP="000E5E63">
      <w:pPr>
        <w:pBdr>
          <w:bottom w:val="single" w:sz="4" w:space="5" w:color="4F81BD" w:themeColor="accent1"/>
        </w:pBdr>
        <w:spacing w:after="0" w:line="240" w:lineRule="auto"/>
        <w:contextualSpacing/>
        <w:jc w:val="center"/>
        <w:rPr>
          <w:rFonts w:ascii="Times New Roman" w:hAnsi="Times New Roman"/>
          <w:b/>
          <w:sz w:val="28"/>
          <w:szCs w:val="28"/>
        </w:rPr>
      </w:pPr>
      <w:r>
        <w:rPr>
          <w:rFonts w:ascii="Times New Roman" w:hAnsi="Times New Roman"/>
          <w:b/>
          <w:sz w:val="28"/>
          <w:szCs w:val="28"/>
        </w:rPr>
        <w:t>3.</w:t>
      </w:r>
      <w:r w:rsidRPr="006C1AC8">
        <w:rPr>
          <w:rFonts w:ascii="Times New Roman" w:hAnsi="Times New Roman"/>
          <w:b/>
          <w:sz w:val="28"/>
          <w:szCs w:val="28"/>
        </w:rPr>
        <w:t>Кредиторская и дебиторская задолженность казенных учреждений, отражение задолженности в годовой бюджетной отчетности.</w:t>
      </w:r>
    </w:p>
    <w:p w:rsidR="000E5E63" w:rsidRDefault="000E5E63" w:rsidP="000E5E63">
      <w:pPr>
        <w:pBdr>
          <w:bottom w:val="single" w:sz="4" w:space="5" w:color="4F81BD" w:themeColor="accent1"/>
        </w:pBdr>
        <w:spacing w:after="0" w:line="240" w:lineRule="auto"/>
        <w:contextualSpacing/>
        <w:jc w:val="center"/>
        <w:rPr>
          <w:rFonts w:ascii="Times New Roman" w:hAnsi="Times New Roman"/>
          <w:b/>
          <w:sz w:val="28"/>
          <w:szCs w:val="28"/>
        </w:rPr>
      </w:pPr>
    </w:p>
    <w:p w:rsidR="000E5E63" w:rsidRPr="00685B4E" w:rsidRDefault="000E5E63" w:rsidP="000E5E63">
      <w:pPr>
        <w:pBdr>
          <w:bottom w:val="single" w:sz="4" w:space="5" w:color="4F81BD" w:themeColor="accent1"/>
        </w:pBdr>
        <w:spacing w:after="0"/>
        <w:ind w:firstLine="708"/>
        <w:contextualSpacing/>
        <w:jc w:val="both"/>
        <w:rPr>
          <w:rFonts w:ascii="Times New Roman" w:hAnsi="Times New Roman"/>
          <w:b/>
          <w:sz w:val="28"/>
          <w:szCs w:val="28"/>
        </w:rPr>
      </w:pPr>
      <w:r w:rsidRPr="00685B4E">
        <w:rPr>
          <w:rFonts w:ascii="Times New Roman" w:hAnsi="Times New Roman"/>
          <w:sz w:val="28"/>
          <w:szCs w:val="28"/>
        </w:rPr>
        <w:t>Казенные учреждения, бухгалтерское обслуживание которых осуществляло МКУ «Централизованная бухгалтерия образования Сортавальского муниципального района»</w:t>
      </w:r>
      <w:r>
        <w:rPr>
          <w:rFonts w:ascii="Times New Roman" w:hAnsi="Times New Roman"/>
          <w:sz w:val="28"/>
          <w:szCs w:val="28"/>
        </w:rPr>
        <w:t xml:space="preserve"> являются подведомственными получателями бюджетных средств ГРБС </w:t>
      </w:r>
      <w:r w:rsidRPr="006C1AC8">
        <w:rPr>
          <w:rFonts w:ascii="Times New Roman" w:hAnsi="Times New Roman"/>
          <w:sz w:val="28"/>
          <w:szCs w:val="28"/>
        </w:rPr>
        <w:t>Районного комитета образования</w:t>
      </w:r>
      <w:r>
        <w:rPr>
          <w:rFonts w:ascii="Times New Roman" w:hAnsi="Times New Roman"/>
          <w:sz w:val="28"/>
          <w:szCs w:val="28"/>
        </w:rPr>
        <w:t xml:space="preserve"> Сортавальского муниципального района (далее - ГРБС </w:t>
      </w:r>
      <w:r w:rsidRPr="006C1AC8">
        <w:rPr>
          <w:rFonts w:ascii="Times New Roman" w:hAnsi="Times New Roman"/>
          <w:sz w:val="28"/>
          <w:szCs w:val="28"/>
        </w:rPr>
        <w:t>Районного комитета образования</w:t>
      </w:r>
      <w:r>
        <w:rPr>
          <w:rFonts w:ascii="Times New Roman" w:hAnsi="Times New Roman"/>
          <w:sz w:val="28"/>
          <w:szCs w:val="28"/>
        </w:rPr>
        <w:t>).</w:t>
      </w:r>
    </w:p>
    <w:p w:rsidR="000E5E63" w:rsidRPr="006C1AC8" w:rsidRDefault="000E5E63" w:rsidP="000E5E63">
      <w:pPr>
        <w:tabs>
          <w:tab w:val="left" w:pos="2676"/>
        </w:tabs>
        <w:spacing w:after="0"/>
        <w:contextualSpacing/>
        <w:jc w:val="both"/>
        <w:rPr>
          <w:rFonts w:ascii="Times New Roman" w:hAnsi="Times New Roman"/>
          <w:sz w:val="28"/>
          <w:szCs w:val="28"/>
        </w:rPr>
      </w:pPr>
      <w:r w:rsidRPr="006C1AC8">
        <w:rPr>
          <w:rFonts w:ascii="Times New Roman" w:hAnsi="Times New Roman"/>
          <w:sz w:val="28"/>
          <w:szCs w:val="28"/>
        </w:rPr>
        <w:t xml:space="preserve">        По данным годовой бюджетной отчетности ГРБС Районного комитета образования (ф.0503169) по состоянию на 01.01.2019г. кредиторская задолженность казенных учреждений, составила на начало 2018 года – 18 662 959,4 руб., на конец 2018 года – 10 058 007,85 руб. Просроченная кредиторская задолженность на начало 2018 года – 8 372 626,67 руб. или 45% от общей суммы задолженности, на конец 2018 года – 3 591 138,93 руб. или 36% от общей суммы задолженности. </w:t>
      </w:r>
    </w:p>
    <w:p w:rsidR="000E5E63" w:rsidRPr="006C1AC8" w:rsidRDefault="000E5E63" w:rsidP="000E5E63">
      <w:pPr>
        <w:tabs>
          <w:tab w:val="left" w:pos="2676"/>
        </w:tabs>
        <w:spacing w:after="0"/>
        <w:contextualSpacing/>
        <w:jc w:val="both"/>
        <w:rPr>
          <w:rFonts w:ascii="Times New Roman" w:hAnsi="Times New Roman"/>
          <w:sz w:val="28"/>
          <w:szCs w:val="28"/>
        </w:rPr>
      </w:pPr>
      <w:r w:rsidRPr="006C1AC8">
        <w:rPr>
          <w:rFonts w:ascii="Times New Roman" w:hAnsi="Times New Roman"/>
          <w:sz w:val="28"/>
          <w:szCs w:val="28"/>
        </w:rPr>
        <w:t xml:space="preserve">       Наличие просроченной кредиторской задолженности свидетельствует о нарушении муниципальными заказчиками (казенными учреждениями) ст. 34 Федерального закона № 44-ФЗ, то есть нарушении условий реализации контрактов (договоров), в том числе своевременность расчетов по контракту (договору). Несвоевременное погашение кредиторской задолженности влечет за собой негативные последствия, так как приводит к </w:t>
      </w:r>
      <w:r w:rsidRPr="006C1AC8">
        <w:rPr>
          <w:rFonts w:ascii="Times New Roman" w:hAnsi="Times New Roman"/>
          <w:bCs/>
          <w:sz w:val="28"/>
          <w:szCs w:val="28"/>
        </w:rPr>
        <w:t xml:space="preserve">дополнительному расходованию средств бюджет </w:t>
      </w:r>
      <w:r w:rsidRPr="006C1AC8">
        <w:rPr>
          <w:rFonts w:ascii="Times New Roman" w:hAnsi="Times New Roman"/>
          <w:sz w:val="28"/>
          <w:szCs w:val="28"/>
        </w:rPr>
        <w:t>Сортавальского муниципального района,</w:t>
      </w:r>
      <w:r w:rsidRPr="006C1AC8">
        <w:rPr>
          <w:rFonts w:ascii="Times New Roman" w:hAnsi="Times New Roman"/>
          <w:bCs/>
          <w:sz w:val="28"/>
          <w:szCs w:val="28"/>
        </w:rPr>
        <w:t xml:space="preserve"> </w:t>
      </w:r>
      <w:r w:rsidRPr="006C1AC8">
        <w:rPr>
          <w:rFonts w:ascii="Times New Roman" w:hAnsi="Times New Roman"/>
          <w:bCs/>
          <w:sz w:val="28"/>
          <w:szCs w:val="28"/>
        </w:rPr>
        <w:lastRenderedPageBreak/>
        <w:t xml:space="preserve">связанного с уплатой неустоек, штрафов и пеней </w:t>
      </w:r>
      <w:r w:rsidRPr="006C1AC8">
        <w:rPr>
          <w:rFonts w:ascii="Times New Roman" w:hAnsi="Times New Roman"/>
          <w:sz w:val="28"/>
          <w:szCs w:val="28"/>
        </w:rPr>
        <w:t>за несвоевременную оплату, принятых обязательств, и судебных издержек в случае обращения кредиторов в судебные органы.</w:t>
      </w:r>
    </w:p>
    <w:p w:rsidR="000E5E63" w:rsidRPr="006C1AC8" w:rsidRDefault="000E5E63" w:rsidP="000E5E63">
      <w:pPr>
        <w:spacing w:after="0"/>
        <w:ind w:firstLine="708"/>
        <w:jc w:val="both"/>
        <w:rPr>
          <w:rFonts w:ascii="Times New Roman" w:hAnsi="Times New Roman"/>
          <w:b/>
          <w:bCs/>
          <w:sz w:val="28"/>
          <w:szCs w:val="28"/>
          <w:u w:val="single"/>
        </w:rPr>
      </w:pPr>
      <w:r w:rsidRPr="006C1AC8">
        <w:rPr>
          <w:rFonts w:ascii="Times New Roman" w:hAnsi="Times New Roman"/>
          <w:bCs/>
          <w:sz w:val="28"/>
          <w:szCs w:val="28"/>
        </w:rPr>
        <w:t>Также, Контрольно-счетный комитет отмечает, что руководители учреждений, допустивших нарушение сроков оплаты по муниципальным контрактам подвергаются риску привлечения к административной ответственности, предусмотренной статьей 7.32.5 КоАП РФ за нарушение срока и порядка оплаты товаров (работ, услуг) при осуществлении закупок для обеспечения государственных и муниципальных нужд, ответственность по которой предусмотрена в виде наложения административного штрафа в размере от тридцати тысяч до пятидесяти тысяч рублей.</w:t>
      </w:r>
    </w:p>
    <w:p w:rsidR="000E5E63" w:rsidRPr="006C1AC8" w:rsidRDefault="000E5E63" w:rsidP="000E5E63">
      <w:pPr>
        <w:tabs>
          <w:tab w:val="left" w:pos="2676"/>
        </w:tabs>
        <w:spacing w:after="0"/>
        <w:contextualSpacing/>
        <w:jc w:val="both"/>
        <w:rPr>
          <w:rFonts w:ascii="Times New Roman" w:hAnsi="Times New Roman"/>
          <w:sz w:val="28"/>
          <w:szCs w:val="28"/>
        </w:rPr>
      </w:pPr>
      <w:r w:rsidRPr="006C1AC8">
        <w:rPr>
          <w:rFonts w:ascii="Times New Roman" w:hAnsi="Times New Roman"/>
          <w:sz w:val="28"/>
          <w:szCs w:val="28"/>
        </w:rPr>
        <w:t xml:space="preserve">         По данным годовой бюджетной отчетности ГРБС Районного комитета образования (ф.0503169) по состоянию на 01.01.2019г. дебиторская задолженность казенных учреждений, бухгалтерское обслуживание которых осуществляло МКУ «Централизованная бухгалтерия образования Сортавальского муниципального района составила на начало 2018 года – 8 998 060,15 руб., на конец 2018 года – 6 779 496,25 руб.</w:t>
      </w:r>
    </w:p>
    <w:p w:rsidR="000E5E63" w:rsidRDefault="000E5E63" w:rsidP="000E5E63">
      <w:pPr>
        <w:tabs>
          <w:tab w:val="left" w:pos="2676"/>
        </w:tabs>
        <w:spacing w:after="0"/>
        <w:contextualSpacing/>
        <w:jc w:val="both"/>
        <w:rPr>
          <w:rFonts w:ascii="Times New Roman" w:hAnsi="Times New Roman"/>
          <w:sz w:val="28"/>
          <w:szCs w:val="28"/>
        </w:rPr>
      </w:pPr>
      <w:r w:rsidRPr="006C1AC8">
        <w:rPr>
          <w:rFonts w:ascii="Times New Roman" w:hAnsi="Times New Roman"/>
          <w:sz w:val="28"/>
          <w:szCs w:val="28"/>
        </w:rPr>
        <w:t xml:space="preserve">      Одной из ключевых задач бюджетной политики Сортавальского муниципального района на 2018 год и плановый период 2019 и 2020 годов является создание условий для минимизации дебиторской задолженности. Таким образом наличие значительного объема дебиторской задолженности противоречит задачам, поставленным бюджетной политикой Сортавальского муниципального района.</w:t>
      </w:r>
    </w:p>
    <w:p w:rsidR="000E5E63" w:rsidRPr="00055624" w:rsidRDefault="000E5E63" w:rsidP="000E5E63">
      <w:pPr>
        <w:spacing w:after="0"/>
        <w:ind w:firstLine="709"/>
        <w:jc w:val="both"/>
        <w:rPr>
          <w:rFonts w:ascii="Times New Roman" w:hAnsi="Times New Roman"/>
          <w:sz w:val="28"/>
          <w:szCs w:val="28"/>
        </w:rPr>
      </w:pPr>
      <w:r w:rsidRPr="006C1AC8">
        <w:rPr>
          <w:rFonts w:ascii="Times New Roman" w:hAnsi="Times New Roman"/>
          <w:sz w:val="28"/>
          <w:szCs w:val="28"/>
        </w:rPr>
        <w:t xml:space="preserve">При выборочном </w:t>
      </w:r>
      <w:r>
        <w:rPr>
          <w:rFonts w:ascii="Times New Roman" w:hAnsi="Times New Roman"/>
          <w:sz w:val="28"/>
          <w:szCs w:val="28"/>
        </w:rPr>
        <w:t xml:space="preserve">сопоставлении данных </w:t>
      </w:r>
      <w:r w:rsidRPr="00055624">
        <w:rPr>
          <w:rFonts w:ascii="Times New Roman" w:hAnsi="Times New Roman"/>
          <w:sz w:val="28"/>
          <w:szCs w:val="28"/>
        </w:rPr>
        <w:t>Сведени</w:t>
      </w:r>
      <w:r>
        <w:rPr>
          <w:rFonts w:ascii="Times New Roman" w:hAnsi="Times New Roman"/>
          <w:sz w:val="28"/>
          <w:szCs w:val="28"/>
        </w:rPr>
        <w:t>й</w:t>
      </w:r>
      <w:r w:rsidRPr="00055624">
        <w:rPr>
          <w:rFonts w:ascii="Times New Roman" w:hAnsi="Times New Roman"/>
          <w:sz w:val="28"/>
          <w:szCs w:val="28"/>
        </w:rPr>
        <w:t xml:space="preserve"> по дебиторской и кредиторской задолженности (ф.0503169)</w:t>
      </w:r>
      <w:r w:rsidRPr="009E2297">
        <w:rPr>
          <w:rFonts w:ascii="Times New Roman" w:hAnsi="Times New Roman"/>
          <w:sz w:val="28"/>
          <w:szCs w:val="28"/>
        </w:rPr>
        <w:t xml:space="preserve"> </w:t>
      </w:r>
      <w:r>
        <w:rPr>
          <w:rFonts w:ascii="Times New Roman" w:hAnsi="Times New Roman"/>
          <w:sz w:val="28"/>
          <w:szCs w:val="28"/>
        </w:rPr>
        <w:t xml:space="preserve">с данными </w:t>
      </w:r>
      <w:r w:rsidRPr="00055624">
        <w:rPr>
          <w:rFonts w:ascii="Times New Roman" w:hAnsi="Times New Roman"/>
          <w:sz w:val="28"/>
          <w:szCs w:val="28"/>
        </w:rPr>
        <w:t>Баланс</w:t>
      </w:r>
      <w:r>
        <w:rPr>
          <w:rFonts w:ascii="Times New Roman" w:hAnsi="Times New Roman"/>
          <w:sz w:val="28"/>
          <w:szCs w:val="28"/>
        </w:rPr>
        <w:t>а (ф.0503130) установлено, что с</w:t>
      </w:r>
      <w:r w:rsidR="00F767DB">
        <w:rPr>
          <w:rFonts w:ascii="Times New Roman" w:hAnsi="Times New Roman"/>
          <w:sz w:val="28"/>
          <w:szCs w:val="28"/>
        </w:rPr>
        <w:t>умма обязательств</w:t>
      </w:r>
      <w:r w:rsidRPr="00055624">
        <w:rPr>
          <w:rFonts w:ascii="Times New Roman" w:hAnsi="Times New Roman"/>
          <w:sz w:val="28"/>
          <w:szCs w:val="28"/>
        </w:rPr>
        <w:t xml:space="preserve"> </w:t>
      </w:r>
      <w:r>
        <w:rPr>
          <w:rFonts w:ascii="Times New Roman" w:hAnsi="Times New Roman"/>
          <w:sz w:val="28"/>
          <w:szCs w:val="28"/>
        </w:rPr>
        <w:t xml:space="preserve">казенных учреждений, </w:t>
      </w:r>
      <w:r w:rsidRPr="00055624">
        <w:rPr>
          <w:rFonts w:ascii="Times New Roman" w:hAnsi="Times New Roman"/>
          <w:sz w:val="28"/>
          <w:szCs w:val="28"/>
        </w:rPr>
        <w:t>отраженная в Сведениях по дебиторской и кредиторской задолженности (ф.0503169)</w:t>
      </w:r>
      <w:r w:rsidRPr="009F72C0">
        <w:rPr>
          <w:rFonts w:ascii="Times New Roman" w:hAnsi="Times New Roman"/>
          <w:sz w:val="28"/>
          <w:szCs w:val="28"/>
        </w:rPr>
        <w:t xml:space="preserve"> </w:t>
      </w:r>
      <w:r w:rsidR="005D1600">
        <w:rPr>
          <w:rFonts w:ascii="Times New Roman" w:hAnsi="Times New Roman"/>
          <w:sz w:val="28"/>
          <w:szCs w:val="28"/>
        </w:rPr>
        <w:t>по состоянию на 01.01.2019 года</w:t>
      </w:r>
      <w:r>
        <w:rPr>
          <w:rFonts w:ascii="Times New Roman" w:hAnsi="Times New Roman"/>
          <w:sz w:val="28"/>
          <w:szCs w:val="28"/>
        </w:rPr>
        <w:t xml:space="preserve"> </w:t>
      </w:r>
      <w:r w:rsidRPr="00055624">
        <w:rPr>
          <w:rFonts w:ascii="Times New Roman" w:hAnsi="Times New Roman"/>
          <w:sz w:val="28"/>
          <w:szCs w:val="28"/>
        </w:rPr>
        <w:t>тождественна аналогичным показателям, указанным Балансе</w:t>
      </w:r>
      <w:r>
        <w:rPr>
          <w:rFonts w:ascii="Times New Roman" w:hAnsi="Times New Roman"/>
          <w:sz w:val="28"/>
          <w:szCs w:val="28"/>
        </w:rPr>
        <w:t xml:space="preserve"> (ф.0503130) на указанную дату</w:t>
      </w:r>
      <w:r w:rsidRPr="00055624">
        <w:rPr>
          <w:rFonts w:ascii="Times New Roman" w:hAnsi="Times New Roman"/>
          <w:sz w:val="28"/>
          <w:szCs w:val="28"/>
        </w:rPr>
        <w:t xml:space="preserve">. </w:t>
      </w:r>
    </w:p>
    <w:p w:rsidR="000E5E63" w:rsidRDefault="000E5E63" w:rsidP="000E5E63">
      <w:pPr>
        <w:autoSpaceDE w:val="0"/>
        <w:autoSpaceDN w:val="0"/>
        <w:adjustRightInd w:val="0"/>
        <w:spacing w:after="0"/>
        <w:ind w:firstLine="540"/>
        <w:jc w:val="both"/>
        <w:rPr>
          <w:rFonts w:ascii="Times New Roman" w:hAnsi="Times New Roman"/>
          <w:sz w:val="28"/>
          <w:szCs w:val="28"/>
        </w:rPr>
      </w:pPr>
      <w:r w:rsidRPr="006C1AC8">
        <w:rPr>
          <w:rFonts w:ascii="Times New Roman" w:hAnsi="Times New Roman"/>
          <w:sz w:val="28"/>
          <w:szCs w:val="28"/>
        </w:rPr>
        <w:t xml:space="preserve">При выборочном анализе данных </w:t>
      </w:r>
      <w:r w:rsidR="00903C43">
        <w:rPr>
          <w:rFonts w:ascii="Times New Roman" w:hAnsi="Times New Roman"/>
          <w:sz w:val="28"/>
          <w:szCs w:val="28"/>
        </w:rPr>
        <w:t>«</w:t>
      </w:r>
      <w:r w:rsidRPr="006C1AC8">
        <w:rPr>
          <w:rFonts w:ascii="Times New Roman" w:hAnsi="Times New Roman"/>
          <w:sz w:val="28"/>
          <w:szCs w:val="28"/>
        </w:rPr>
        <w:t>Отчетов о бюджетных обязательствах» по состоянию на 01.01.2019 года (ф. 0503128), установлено, что бюджетные обязательств казенных учреждений, бухгалтерское обслуживание которых осуществляло МКУ «Централизованная бухгалтерия образования Сортавальского муниципального района</w:t>
      </w:r>
      <w:r w:rsidR="00D82631">
        <w:rPr>
          <w:rFonts w:ascii="Times New Roman" w:hAnsi="Times New Roman"/>
          <w:sz w:val="28"/>
          <w:szCs w:val="28"/>
        </w:rPr>
        <w:t>»</w:t>
      </w:r>
      <w:r w:rsidRPr="006C1AC8">
        <w:rPr>
          <w:rFonts w:ascii="Times New Roman" w:hAnsi="Times New Roman"/>
          <w:sz w:val="28"/>
          <w:szCs w:val="28"/>
        </w:rPr>
        <w:t xml:space="preserve">, приняты в пределах лимитов бюджетных обязательств, денежные обязательства приняты в пределах бюджетных обязательств. </w:t>
      </w:r>
    </w:p>
    <w:p w:rsidR="000E5E63" w:rsidRPr="006C1AC8" w:rsidRDefault="000E5E63" w:rsidP="000E5E63">
      <w:pPr>
        <w:autoSpaceDE w:val="0"/>
        <w:autoSpaceDN w:val="0"/>
        <w:adjustRightInd w:val="0"/>
        <w:spacing w:after="0"/>
        <w:ind w:firstLine="540"/>
        <w:jc w:val="both"/>
        <w:rPr>
          <w:rFonts w:ascii="Times New Roman" w:hAnsi="Times New Roman"/>
          <w:sz w:val="28"/>
          <w:szCs w:val="28"/>
        </w:rPr>
      </w:pPr>
      <w:r w:rsidRPr="006C1AC8">
        <w:rPr>
          <w:rFonts w:ascii="Times New Roman" w:hAnsi="Times New Roman"/>
          <w:sz w:val="28"/>
          <w:szCs w:val="28"/>
        </w:rPr>
        <w:t>В ходе анализа данные «Отчетов о бюджетных обязательствах»</w:t>
      </w:r>
      <w:r w:rsidRPr="00814EB3">
        <w:rPr>
          <w:rFonts w:ascii="Times New Roman" w:hAnsi="Times New Roman"/>
          <w:sz w:val="28"/>
          <w:szCs w:val="28"/>
        </w:rPr>
        <w:t xml:space="preserve"> </w:t>
      </w:r>
      <w:r w:rsidRPr="006C1AC8">
        <w:rPr>
          <w:rFonts w:ascii="Times New Roman" w:hAnsi="Times New Roman"/>
          <w:sz w:val="28"/>
          <w:szCs w:val="28"/>
        </w:rPr>
        <w:t xml:space="preserve">(ф. 0503128) по состоянию </w:t>
      </w:r>
      <w:r>
        <w:rPr>
          <w:rFonts w:ascii="Times New Roman" w:hAnsi="Times New Roman"/>
          <w:sz w:val="28"/>
          <w:szCs w:val="28"/>
        </w:rPr>
        <w:t xml:space="preserve">на 01.01.2019г. </w:t>
      </w:r>
      <w:r w:rsidRPr="006C1AC8">
        <w:rPr>
          <w:rFonts w:ascii="Times New Roman" w:hAnsi="Times New Roman"/>
          <w:sz w:val="28"/>
          <w:szCs w:val="28"/>
        </w:rPr>
        <w:t xml:space="preserve">выборочным методом были </w:t>
      </w:r>
      <w:r w:rsidRPr="006C1AC8">
        <w:rPr>
          <w:rFonts w:ascii="Times New Roman" w:hAnsi="Times New Roman"/>
          <w:sz w:val="28"/>
          <w:szCs w:val="28"/>
        </w:rPr>
        <w:lastRenderedPageBreak/>
        <w:t>сопоставлены «Сведени</w:t>
      </w:r>
      <w:r>
        <w:rPr>
          <w:rFonts w:ascii="Times New Roman" w:hAnsi="Times New Roman"/>
          <w:sz w:val="28"/>
          <w:szCs w:val="28"/>
        </w:rPr>
        <w:t>ями</w:t>
      </w:r>
      <w:r w:rsidRPr="006C1AC8">
        <w:rPr>
          <w:rFonts w:ascii="Times New Roman" w:hAnsi="Times New Roman"/>
          <w:sz w:val="28"/>
          <w:szCs w:val="28"/>
        </w:rPr>
        <w:t xml:space="preserve"> по дебиторской и кредиторской задолженности»</w:t>
      </w:r>
      <w:r w:rsidRPr="005310B9">
        <w:rPr>
          <w:rFonts w:ascii="Times New Roman" w:hAnsi="Times New Roman"/>
          <w:sz w:val="28"/>
          <w:szCs w:val="28"/>
        </w:rPr>
        <w:t xml:space="preserve"> </w:t>
      </w:r>
      <w:r w:rsidRPr="006C1AC8">
        <w:rPr>
          <w:rFonts w:ascii="Times New Roman" w:hAnsi="Times New Roman"/>
          <w:sz w:val="28"/>
          <w:szCs w:val="28"/>
        </w:rPr>
        <w:t>(ф.0503169).</w:t>
      </w:r>
    </w:p>
    <w:p w:rsidR="000E5E63" w:rsidRPr="006C1AC8" w:rsidRDefault="000E5E63" w:rsidP="000E5E63">
      <w:pPr>
        <w:autoSpaceDE w:val="0"/>
        <w:autoSpaceDN w:val="0"/>
        <w:adjustRightInd w:val="0"/>
        <w:spacing w:after="0"/>
        <w:ind w:firstLine="540"/>
        <w:jc w:val="both"/>
        <w:rPr>
          <w:rFonts w:ascii="Times New Roman" w:hAnsi="Times New Roman"/>
          <w:sz w:val="28"/>
          <w:szCs w:val="28"/>
        </w:rPr>
      </w:pPr>
      <w:r w:rsidRPr="006C1AC8">
        <w:rPr>
          <w:rFonts w:ascii="Times New Roman" w:hAnsi="Times New Roman"/>
          <w:sz w:val="28"/>
          <w:szCs w:val="28"/>
        </w:rPr>
        <w:t>При сопоставлении данных графы 12 «Не исполнено принятых денежных обязательств» «Отчета о бюджетных обязательствах» по состоянию на 01.01.2019 года (ф. 0503128) по казенным учреждениям</w:t>
      </w:r>
      <w:r>
        <w:rPr>
          <w:rFonts w:ascii="Times New Roman" w:hAnsi="Times New Roman"/>
          <w:sz w:val="28"/>
          <w:szCs w:val="28"/>
        </w:rPr>
        <w:t>:</w:t>
      </w:r>
      <w:r w:rsidRPr="006C1AC8">
        <w:rPr>
          <w:rFonts w:ascii="Times New Roman" w:hAnsi="Times New Roman"/>
          <w:sz w:val="28"/>
          <w:szCs w:val="28"/>
        </w:rPr>
        <w:t xml:space="preserve"> МКОУ СМР РК общеобразовательная школа №3</w:t>
      </w:r>
      <w:r w:rsidRPr="005310B9">
        <w:rPr>
          <w:rFonts w:ascii="Times New Roman" w:hAnsi="Times New Roman"/>
          <w:sz w:val="28"/>
          <w:szCs w:val="28"/>
        </w:rPr>
        <w:t xml:space="preserve"> </w:t>
      </w:r>
      <w:r>
        <w:rPr>
          <w:rFonts w:ascii="Times New Roman" w:hAnsi="Times New Roman"/>
          <w:sz w:val="28"/>
          <w:szCs w:val="28"/>
        </w:rPr>
        <w:t>(</w:t>
      </w:r>
      <w:r w:rsidRPr="006C1AC8">
        <w:rPr>
          <w:rFonts w:ascii="Times New Roman" w:hAnsi="Times New Roman"/>
          <w:sz w:val="28"/>
          <w:szCs w:val="28"/>
        </w:rPr>
        <w:t xml:space="preserve">далее – МКОУ СМР РК </w:t>
      </w:r>
      <w:r>
        <w:rPr>
          <w:rFonts w:ascii="Times New Roman" w:hAnsi="Times New Roman"/>
          <w:sz w:val="28"/>
          <w:szCs w:val="28"/>
        </w:rPr>
        <w:t xml:space="preserve">средняя </w:t>
      </w:r>
      <w:r w:rsidRPr="006C1AC8">
        <w:rPr>
          <w:rFonts w:ascii="Times New Roman" w:hAnsi="Times New Roman"/>
          <w:sz w:val="28"/>
          <w:szCs w:val="28"/>
        </w:rPr>
        <w:t>общеобразовательная школа №</w:t>
      </w:r>
      <w:r>
        <w:rPr>
          <w:rFonts w:ascii="Times New Roman" w:hAnsi="Times New Roman"/>
          <w:sz w:val="28"/>
          <w:szCs w:val="28"/>
        </w:rPr>
        <w:t>3</w:t>
      </w:r>
      <w:r w:rsidRPr="006C1AC8">
        <w:rPr>
          <w:rFonts w:ascii="Times New Roman" w:hAnsi="Times New Roman"/>
          <w:sz w:val="28"/>
          <w:szCs w:val="28"/>
        </w:rPr>
        <w:t xml:space="preserve">), МКОУ Сортавальского муниципального района Республики Карелия основная общеобразовательная школа №4 (далее – МКОУ СМР РК общеобразовательная школа №4), МКОУ Сортавальского муниципального района Республики Карелия основная общеобразовательная школа №7 (далее – МКОУ СМР РК средняя общеобразовательная школа №7) с данными графы 9 «Сведений по дебиторской и кредиторской задолженности» (ф.0503169) </w:t>
      </w:r>
      <w:r>
        <w:rPr>
          <w:rFonts w:ascii="Times New Roman" w:hAnsi="Times New Roman"/>
          <w:sz w:val="28"/>
          <w:szCs w:val="28"/>
        </w:rPr>
        <w:t xml:space="preserve">по строке </w:t>
      </w:r>
      <w:r w:rsidRPr="006C1AC8">
        <w:rPr>
          <w:rFonts w:ascii="Times New Roman" w:hAnsi="Times New Roman"/>
          <w:sz w:val="28"/>
          <w:szCs w:val="28"/>
        </w:rPr>
        <w:t>«Сумма кредиторской задолженности на конец года» установлено, что показатели кредиторской задолженности значительно превышают показатели неисполненных денежных обязательств.</w:t>
      </w:r>
    </w:p>
    <w:p w:rsidR="00850A5F" w:rsidRDefault="000E5E63" w:rsidP="00850A5F">
      <w:pPr>
        <w:autoSpaceDE w:val="0"/>
        <w:autoSpaceDN w:val="0"/>
        <w:adjustRightInd w:val="0"/>
        <w:spacing w:after="0"/>
        <w:ind w:firstLine="540"/>
        <w:jc w:val="both"/>
        <w:rPr>
          <w:rFonts w:ascii="Times New Roman" w:hAnsi="Times New Roman"/>
          <w:sz w:val="28"/>
          <w:szCs w:val="28"/>
        </w:rPr>
      </w:pPr>
      <w:r w:rsidRPr="006C1AC8">
        <w:rPr>
          <w:rFonts w:ascii="Times New Roman" w:hAnsi="Times New Roman"/>
          <w:sz w:val="28"/>
          <w:szCs w:val="28"/>
        </w:rPr>
        <w:t xml:space="preserve">Так, по графе 12 «Не исполнено принятых денежных обязательств» (ф. 0503128) по состоянию на 01.01.2019 года по МКОУ СМР РК общеобразовательная школа №3 </w:t>
      </w:r>
      <w:r w:rsidRPr="006C1AC8">
        <w:rPr>
          <w:rFonts w:ascii="Times New Roman" w:hAnsi="Times New Roman"/>
          <w:sz w:val="28"/>
          <w:szCs w:val="28"/>
          <w:u w:val="single"/>
        </w:rPr>
        <w:t>сумма неисполненных де</w:t>
      </w:r>
      <w:r>
        <w:rPr>
          <w:rFonts w:ascii="Times New Roman" w:hAnsi="Times New Roman"/>
          <w:sz w:val="28"/>
          <w:szCs w:val="28"/>
          <w:u w:val="single"/>
        </w:rPr>
        <w:t xml:space="preserve">нежных обязательств составляет </w:t>
      </w:r>
      <w:r w:rsidRPr="006C1AC8">
        <w:rPr>
          <w:rFonts w:ascii="Times New Roman" w:hAnsi="Times New Roman"/>
          <w:sz w:val="28"/>
          <w:szCs w:val="28"/>
          <w:u w:val="single"/>
        </w:rPr>
        <w:t>1 893,58 руб.</w:t>
      </w:r>
      <w:r w:rsidRPr="006C1AC8">
        <w:rPr>
          <w:rFonts w:ascii="Times New Roman" w:hAnsi="Times New Roman"/>
          <w:sz w:val="28"/>
          <w:szCs w:val="28"/>
        </w:rPr>
        <w:t xml:space="preserve">, по данным графы 9 (ф.0503169), </w:t>
      </w:r>
      <w:r w:rsidRPr="006C1AC8">
        <w:rPr>
          <w:rFonts w:ascii="Times New Roman" w:hAnsi="Times New Roman"/>
          <w:sz w:val="28"/>
          <w:szCs w:val="28"/>
          <w:u w:val="single"/>
        </w:rPr>
        <w:t>сумма кредиторской задолженности на конец отчетного периода по расходам (неисполненных денежных обязательств) составляют 15</w:t>
      </w:r>
      <w:r>
        <w:rPr>
          <w:rFonts w:ascii="Times New Roman" w:hAnsi="Times New Roman"/>
          <w:sz w:val="28"/>
          <w:szCs w:val="28"/>
          <w:u w:val="single"/>
        </w:rPr>
        <w:t>4</w:t>
      </w:r>
      <w:r w:rsidRPr="006C1AC8">
        <w:rPr>
          <w:rFonts w:ascii="Times New Roman" w:hAnsi="Times New Roman"/>
          <w:sz w:val="28"/>
          <w:szCs w:val="28"/>
          <w:u w:val="single"/>
        </w:rPr>
        <w:t> </w:t>
      </w:r>
      <w:r>
        <w:rPr>
          <w:rFonts w:ascii="Times New Roman" w:hAnsi="Times New Roman"/>
          <w:sz w:val="28"/>
          <w:szCs w:val="28"/>
          <w:u w:val="single"/>
        </w:rPr>
        <w:t>400</w:t>
      </w:r>
      <w:r w:rsidRPr="006C1AC8">
        <w:rPr>
          <w:rFonts w:ascii="Times New Roman" w:hAnsi="Times New Roman"/>
          <w:sz w:val="28"/>
          <w:szCs w:val="28"/>
          <w:u w:val="single"/>
        </w:rPr>
        <w:t>,45 руб.</w:t>
      </w:r>
      <w:r>
        <w:rPr>
          <w:rFonts w:ascii="Times New Roman" w:hAnsi="Times New Roman"/>
          <w:sz w:val="28"/>
          <w:szCs w:val="28"/>
          <w:u w:val="single"/>
        </w:rPr>
        <w:t>,</w:t>
      </w:r>
      <w:r w:rsidRPr="006C1AC8">
        <w:rPr>
          <w:rFonts w:ascii="Times New Roman" w:hAnsi="Times New Roman"/>
          <w:sz w:val="28"/>
          <w:szCs w:val="28"/>
        </w:rPr>
        <w:t xml:space="preserve"> в том числе просроченная – 14 811,20 руб.</w:t>
      </w:r>
      <w:r>
        <w:rPr>
          <w:rFonts w:ascii="Times New Roman" w:hAnsi="Times New Roman"/>
          <w:sz w:val="28"/>
          <w:szCs w:val="28"/>
        </w:rPr>
        <w:t xml:space="preserve"> </w:t>
      </w:r>
      <w:r w:rsidRPr="00BC3EA3">
        <w:rPr>
          <w:rFonts w:ascii="Times New Roman" w:hAnsi="Times New Roman"/>
          <w:sz w:val="28"/>
          <w:szCs w:val="28"/>
        </w:rPr>
        <w:t>Отклонение составляет</w:t>
      </w:r>
      <w:r>
        <w:rPr>
          <w:rFonts w:ascii="Times New Roman" w:hAnsi="Times New Roman"/>
          <w:sz w:val="28"/>
          <w:szCs w:val="28"/>
        </w:rPr>
        <w:t xml:space="preserve"> </w:t>
      </w:r>
      <w:r w:rsidRPr="00BC3EA3">
        <w:rPr>
          <w:rFonts w:ascii="Times New Roman" w:hAnsi="Times New Roman"/>
          <w:sz w:val="28"/>
          <w:szCs w:val="28"/>
        </w:rPr>
        <w:t>152 506,87 руб.</w:t>
      </w:r>
      <w:r w:rsidR="00850A5F" w:rsidRPr="00850A5F">
        <w:rPr>
          <w:rFonts w:ascii="Times New Roman" w:hAnsi="Times New Roman"/>
          <w:sz w:val="28"/>
          <w:szCs w:val="28"/>
        </w:rPr>
        <w:t xml:space="preserve"> </w:t>
      </w:r>
      <w:r w:rsidR="00850A5F">
        <w:rPr>
          <w:rFonts w:ascii="Times New Roman" w:hAnsi="Times New Roman"/>
          <w:sz w:val="28"/>
          <w:szCs w:val="28"/>
        </w:rPr>
        <w:t xml:space="preserve">То есть, искажение </w:t>
      </w:r>
      <w:r w:rsidR="00F34D7E">
        <w:rPr>
          <w:rFonts w:ascii="Times New Roman" w:hAnsi="Times New Roman"/>
          <w:sz w:val="28"/>
          <w:szCs w:val="28"/>
        </w:rPr>
        <w:t xml:space="preserve">суммы </w:t>
      </w:r>
      <w:r w:rsidR="00850A5F">
        <w:rPr>
          <w:rFonts w:ascii="Times New Roman" w:hAnsi="Times New Roman"/>
          <w:sz w:val="28"/>
          <w:szCs w:val="28"/>
        </w:rPr>
        <w:t xml:space="preserve">неисполненных денежных обязательствах по состоянию на </w:t>
      </w:r>
      <w:r w:rsidR="00850A5F" w:rsidRPr="006C1AC8">
        <w:rPr>
          <w:rFonts w:ascii="Times New Roman" w:hAnsi="Times New Roman"/>
          <w:sz w:val="28"/>
          <w:szCs w:val="28"/>
        </w:rPr>
        <w:t xml:space="preserve">01.01.2019 года </w:t>
      </w:r>
      <w:r w:rsidR="00850A5F">
        <w:rPr>
          <w:rFonts w:ascii="Times New Roman" w:hAnsi="Times New Roman"/>
          <w:sz w:val="28"/>
          <w:szCs w:val="28"/>
        </w:rPr>
        <w:t xml:space="preserve">в </w:t>
      </w:r>
      <w:r w:rsidR="00850A5F" w:rsidRPr="006C1AC8">
        <w:rPr>
          <w:rFonts w:ascii="Times New Roman" w:hAnsi="Times New Roman"/>
          <w:sz w:val="28"/>
          <w:szCs w:val="28"/>
        </w:rPr>
        <w:t>«Отчет</w:t>
      </w:r>
      <w:r w:rsidR="00850A5F">
        <w:rPr>
          <w:rFonts w:ascii="Times New Roman" w:hAnsi="Times New Roman"/>
          <w:sz w:val="28"/>
          <w:szCs w:val="28"/>
        </w:rPr>
        <w:t>е</w:t>
      </w:r>
      <w:r w:rsidR="00850A5F" w:rsidRPr="006C1AC8">
        <w:rPr>
          <w:rFonts w:ascii="Times New Roman" w:hAnsi="Times New Roman"/>
          <w:sz w:val="28"/>
          <w:szCs w:val="28"/>
        </w:rPr>
        <w:t xml:space="preserve"> о бюджетных обязательствах» (ф. 0503128) </w:t>
      </w:r>
      <w:r w:rsidR="00B90FF9">
        <w:rPr>
          <w:rFonts w:ascii="Times New Roman" w:hAnsi="Times New Roman"/>
          <w:sz w:val="28"/>
          <w:szCs w:val="28"/>
        </w:rPr>
        <w:t>составляет</w:t>
      </w:r>
      <w:r w:rsidR="00850A5F">
        <w:rPr>
          <w:rFonts w:ascii="Times New Roman" w:hAnsi="Times New Roman"/>
          <w:sz w:val="28"/>
          <w:szCs w:val="28"/>
        </w:rPr>
        <w:t xml:space="preserve"> </w:t>
      </w:r>
      <w:r w:rsidR="0086749B">
        <w:rPr>
          <w:rFonts w:ascii="Times New Roman" w:hAnsi="Times New Roman"/>
          <w:sz w:val="28"/>
          <w:szCs w:val="28"/>
        </w:rPr>
        <w:t>98</w:t>
      </w:r>
      <w:r w:rsidR="00B90FF9">
        <w:rPr>
          <w:rFonts w:ascii="Times New Roman" w:hAnsi="Times New Roman"/>
          <w:sz w:val="28"/>
          <w:szCs w:val="28"/>
        </w:rPr>
        <w:t>,8</w:t>
      </w:r>
      <w:r w:rsidR="00850A5F">
        <w:rPr>
          <w:rFonts w:ascii="Times New Roman" w:hAnsi="Times New Roman"/>
          <w:sz w:val="28"/>
          <w:szCs w:val="28"/>
        </w:rPr>
        <w:t xml:space="preserve">%. </w:t>
      </w:r>
    </w:p>
    <w:p w:rsidR="000E5E63" w:rsidRPr="001B108E" w:rsidRDefault="000E5E63" w:rsidP="000E5E63">
      <w:pPr>
        <w:autoSpaceDE w:val="0"/>
        <w:autoSpaceDN w:val="0"/>
        <w:adjustRightInd w:val="0"/>
        <w:spacing w:after="0"/>
        <w:ind w:firstLine="540"/>
        <w:jc w:val="both"/>
        <w:rPr>
          <w:rFonts w:ascii="Times New Roman" w:hAnsi="Times New Roman"/>
          <w:sz w:val="28"/>
          <w:szCs w:val="28"/>
        </w:rPr>
      </w:pPr>
      <w:r w:rsidRPr="006C1AC8">
        <w:rPr>
          <w:rFonts w:ascii="Times New Roman" w:hAnsi="Times New Roman"/>
          <w:sz w:val="28"/>
          <w:szCs w:val="28"/>
        </w:rPr>
        <w:t>По графе 12 «Не исполнено принятых денежных обязательств» (ф. 0503128)</w:t>
      </w:r>
      <w:r>
        <w:rPr>
          <w:rFonts w:ascii="Times New Roman" w:hAnsi="Times New Roman"/>
          <w:sz w:val="28"/>
          <w:szCs w:val="28"/>
        </w:rPr>
        <w:t xml:space="preserve"> на 01.01.2019 года</w:t>
      </w:r>
      <w:r w:rsidRPr="006C1AC8">
        <w:rPr>
          <w:rFonts w:ascii="Times New Roman" w:hAnsi="Times New Roman"/>
          <w:sz w:val="28"/>
          <w:szCs w:val="28"/>
        </w:rPr>
        <w:t xml:space="preserve"> по МКОУ СМР РК общеобразовательная школа №4 неисполненные </w:t>
      </w:r>
      <w:r w:rsidRPr="006C1AC8">
        <w:rPr>
          <w:rFonts w:ascii="Times New Roman" w:hAnsi="Times New Roman"/>
          <w:sz w:val="28"/>
          <w:szCs w:val="28"/>
          <w:u w:val="single"/>
        </w:rPr>
        <w:t>денежные обязательства отсутствуют</w:t>
      </w:r>
      <w:r w:rsidRPr="006C1AC8">
        <w:rPr>
          <w:rFonts w:ascii="Times New Roman" w:hAnsi="Times New Roman"/>
          <w:sz w:val="28"/>
          <w:szCs w:val="28"/>
        </w:rPr>
        <w:t xml:space="preserve">, по данным графы 9 «Сведений по дебиторской и кредиторской задолженности» (ф.0503169) </w:t>
      </w:r>
      <w:r w:rsidRPr="006C1AC8">
        <w:rPr>
          <w:rFonts w:ascii="Times New Roman" w:hAnsi="Times New Roman"/>
          <w:sz w:val="28"/>
          <w:szCs w:val="28"/>
          <w:u w:val="single"/>
        </w:rPr>
        <w:t>сумма кредиторской задолженности (неисполненных денежных обязательств) на конец отчетного периода по расходам составляет 62 273,24 руб.</w:t>
      </w:r>
      <w:r w:rsidRPr="002E45B2">
        <w:rPr>
          <w:rFonts w:ascii="Times New Roman" w:hAnsi="Times New Roman"/>
          <w:color w:val="7030A0"/>
          <w:sz w:val="28"/>
          <w:szCs w:val="28"/>
        </w:rPr>
        <w:t xml:space="preserve"> </w:t>
      </w:r>
      <w:r w:rsidRPr="001B108E">
        <w:rPr>
          <w:rFonts w:ascii="Times New Roman" w:hAnsi="Times New Roman"/>
          <w:sz w:val="28"/>
          <w:szCs w:val="28"/>
        </w:rPr>
        <w:t>Отклонение составляет 62 273,24 руб.</w:t>
      </w:r>
      <w:r w:rsidR="00850A5F" w:rsidRPr="00850A5F">
        <w:rPr>
          <w:rFonts w:ascii="Times New Roman" w:hAnsi="Times New Roman"/>
          <w:sz w:val="28"/>
          <w:szCs w:val="28"/>
        </w:rPr>
        <w:t xml:space="preserve"> </w:t>
      </w:r>
      <w:r w:rsidR="00850A5F">
        <w:rPr>
          <w:rFonts w:ascii="Times New Roman" w:hAnsi="Times New Roman"/>
          <w:sz w:val="28"/>
          <w:szCs w:val="28"/>
        </w:rPr>
        <w:t xml:space="preserve">То есть, искажение </w:t>
      </w:r>
      <w:r w:rsidR="00F34D7E">
        <w:rPr>
          <w:rFonts w:ascii="Times New Roman" w:hAnsi="Times New Roman"/>
          <w:sz w:val="28"/>
          <w:szCs w:val="28"/>
        </w:rPr>
        <w:t xml:space="preserve">суммы </w:t>
      </w:r>
      <w:r w:rsidR="00850A5F">
        <w:rPr>
          <w:rFonts w:ascii="Times New Roman" w:hAnsi="Times New Roman"/>
          <w:sz w:val="28"/>
          <w:szCs w:val="28"/>
        </w:rPr>
        <w:t xml:space="preserve">неисполненных денежных обязательствах по состоянию на </w:t>
      </w:r>
      <w:r w:rsidR="00850A5F" w:rsidRPr="006C1AC8">
        <w:rPr>
          <w:rFonts w:ascii="Times New Roman" w:hAnsi="Times New Roman"/>
          <w:sz w:val="28"/>
          <w:szCs w:val="28"/>
        </w:rPr>
        <w:t xml:space="preserve">01.01.2019 года </w:t>
      </w:r>
      <w:r w:rsidR="00850A5F">
        <w:rPr>
          <w:rFonts w:ascii="Times New Roman" w:hAnsi="Times New Roman"/>
          <w:sz w:val="28"/>
          <w:szCs w:val="28"/>
        </w:rPr>
        <w:t xml:space="preserve">в </w:t>
      </w:r>
      <w:r w:rsidR="00850A5F" w:rsidRPr="006C1AC8">
        <w:rPr>
          <w:rFonts w:ascii="Times New Roman" w:hAnsi="Times New Roman"/>
          <w:sz w:val="28"/>
          <w:szCs w:val="28"/>
        </w:rPr>
        <w:t>«Отчет</w:t>
      </w:r>
      <w:r w:rsidR="00850A5F">
        <w:rPr>
          <w:rFonts w:ascii="Times New Roman" w:hAnsi="Times New Roman"/>
          <w:sz w:val="28"/>
          <w:szCs w:val="28"/>
        </w:rPr>
        <w:t>е</w:t>
      </w:r>
      <w:r w:rsidR="00850A5F" w:rsidRPr="006C1AC8">
        <w:rPr>
          <w:rFonts w:ascii="Times New Roman" w:hAnsi="Times New Roman"/>
          <w:sz w:val="28"/>
          <w:szCs w:val="28"/>
        </w:rPr>
        <w:t xml:space="preserve"> о бюджетных обязательствах» (ф. 0503128) </w:t>
      </w:r>
      <w:r w:rsidR="00B90FF9">
        <w:rPr>
          <w:rFonts w:ascii="Times New Roman" w:hAnsi="Times New Roman"/>
          <w:sz w:val="28"/>
          <w:szCs w:val="28"/>
        </w:rPr>
        <w:t xml:space="preserve">составляет </w:t>
      </w:r>
      <w:r w:rsidR="00850A5F">
        <w:rPr>
          <w:rFonts w:ascii="Times New Roman" w:hAnsi="Times New Roman"/>
          <w:sz w:val="28"/>
          <w:szCs w:val="28"/>
        </w:rPr>
        <w:t>100%.</w:t>
      </w:r>
    </w:p>
    <w:p w:rsidR="000E5E63" w:rsidRPr="001B108E" w:rsidRDefault="000E5E63" w:rsidP="000E5E63">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П</w:t>
      </w:r>
      <w:r w:rsidRPr="006C1AC8">
        <w:rPr>
          <w:rFonts w:ascii="Times New Roman" w:hAnsi="Times New Roman"/>
          <w:sz w:val="28"/>
          <w:szCs w:val="28"/>
        </w:rPr>
        <w:t xml:space="preserve">о данным графы 12 «Не исполнено принятых денежных обязательств» (ф. 0503128) по состоянию на 01.01.2019 года по МКОУ СМР РК общеобразовательная школа №7, </w:t>
      </w:r>
      <w:r w:rsidRPr="006C1AC8">
        <w:rPr>
          <w:rFonts w:ascii="Times New Roman" w:hAnsi="Times New Roman"/>
          <w:sz w:val="28"/>
          <w:szCs w:val="28"/>
          <w:u w:val="single"/>
        </w:rPr>
        <w:t>сумма неисполненных денежных обязательств составляет</w:t>
      </w:r>
      <w:r>
        <w:rPr>
          <w:rFonts w:ascii="Times New Roman" w:hAnsi="Times New Roman"/>
          <w:sz w:val="28"/>
          <w:szCs w:val="28"/>
          <w:u w:val="single"/>
        </w:rPr>
        <w:t xml:space="preserve"> </w:t>
      </w:r>
      <w:r w:rsidRPr="006C1AC8">
        <w:rPr>
          <w:rFonts w:ascii="Times New Roman" w:hAnsi="Times New Roman"/>
          <w:sz w:val="28"/>
          <w:szCs w:val="28"/>
          <w:u w:val="single"/>
        </w:rPr>
        <w:t>1 035,0 руб.</w:t>
      </w:r>
      <w:r w:rsidRPr="006C1AC8">
        <w:rPr>
          <w:rFonts w:ascii="Times New Roman" w:hAnsi="Times New Roman"/>
          <w:sz w:val="28"/>
          <w:szCs w:val="28"/>
        </w:rPr>
        <w:t xml:space="preserve">, по данным графы 9 «Сведений по </w:t>
      </w:r>
      <w:r w:rsidRPr="006C1AC8">
        <w:rPr>
          <w:rFonts w:ascii="Times New Roman" w:hAnsi="Times New Roman"/>
          <w:sz w:val="28"/>
          <w:szCs w:val="28"/>
        </w:rPr>
        <w:lastRenderedPageBreak/>
        <w:t xml:space="preserve">дебиторской и кредиторской задолженности» (ф.0503169) </w:t>
      </w:r>
      <w:r w:rsidRPr="006C1AC8">
        <w:rPr>
          <w:rFonts w:ascii="Times New Roman" w:hAnsi="Times New Roman"/>
          <w:sz w:val="28"/>
          <w:szCs w:val="28"/>
          <w:u w:val="single"/>
        </w:rPr>
        <w:t xml:space="preserve">сумма кредиторской задолженности (неисполненных денежных обязательств) на конец отчетного периода по расходам составляет 194 462,95 руб. </w:t>
      </w:r>
      <w:r w:rsidRPr="001B108E">
        <w:rPr>
          <w:rFonts w:ascii="Times New Roman" w:hAnsi="Times New Roman"/>
          <w:sz w:val="28"/>
          <w:szCs w:val="28"/>
        </w:rPr>
        <w:t>Отклонение составляет 193 427,95 руб.</w:t>
      </w:r>
      <w:r w:rsidR="00850A5F" w:rsidRPr="00850A5F">
        <w:rPr>
          <w:rFonts w:ascii="Times New Roman" w:hAnsi="Times New Roman"/>
          <w:sz w:val="28"/>
          <w:szCs w:val="28"/>
        </w:rPr>
        <w:t xml:space="preserve"> </w:t>
      </w:r>
      <w:r w:rsidR="00850A5F">
        <w:rPr>
          <w:rFonts w:ascii="Times New Roman" w:hAnsi="Times New Roman"/>
          <w:sz w:val="28"/>
          <w:szCs w:val="28"/>
        </w:rPr>
        <w:t xml:space="preserve">То есть, искажение </w:t>
      </w:r>
      <w:r w:rsidR="00F34D7E">
        <w:rPr>
          <w:rFonts w:ascii="Times New Roman" w:hAnsi="Times New Roman"/>
          <w:sz w:val="28"/>
          <w:szCs w:val="28"/>
        </w:rPr>
        <w:t xml:space="preserve">суммы </w:t>
      </w:r>
      <w:r w:rsidR="00850A5F">
        <w:rPr>
          <w:rFonts w:ascii="Times New Roman" w:hAnsi="Times New Roman"/>
          <w:sz w:val="28"/>
          <w:szCs w:val="28"/>
        </w:rPr>
        <w:t xml:space="preserve">неисполненных денежных обязательствах по состоянию на </w:t>
      </w:r>
      <w:r w:rsidR="00850A5F" w:rsidRPr="006C1AC8">
        <w:rPr>
          <w:rFonts w:ascii="Times New Roman" w:hAnsi="Times New Roman"/>
          <w:sz w:val="28"/>
          <w:szCs w:val="28"/>
        </w:rPr>
        <w:t xml:space="preserve">01.01.2019 года </w:t>
      </w:r>
      <w:r w:rsidR="00850A5F">
        <w:rPr>
          <w:rFonts w:ascii="Times New Roman" w:hAnsi="Times New Roman"/>
          <w:sz w:val="28"/>
          <w:szCs w:val="28"/>
        </w:rPr>
        <w:t xml:space="preserve">в </w:t>
      </w:r>
      <w:r w:rsidR="00850A5F" w:rsidRPr="006C1AC8">
        <w:rPr>
          <w:rFonts w:ascii="Times New Roman" w:hAnsi="Times New Roman"/>
          <w:sz w:val="28"/>
          <w:szCs w:val="28"/>
        </w:rPr>
        <w:t>«Отчет</w:t>
      </w:r>
      <w:r w:rsidR="00850A5F">
        <w:rPr>
          <w:rFonts w:ascii="Times New Roman" w:hAnsi="Times New Roman"/>
          <w:sz w:val="28"/>
          <w:szCs w:val="28"/>
        </w:rPr>
        <w:t>е</w:t>
      </w:r>
      <w:r w:rsidR="00850A5F" w:rsidRPr="006C1AC8">
        <w:rPr>
          <w:rFonts w:ascii="Times New Roman" w:hAnsi="Times New Roman"/>
          <w:sz w:val="28"/>
          <w:szCs w:val="28"/>
        </w:rPr>
        <w:t xml:space="preserve"> о бюджетных обязательствах» (ф. 0503128) </w:t>
      </w:r>
      <w:r w:rsidR="009E5F7F">
        <w:rPr>
          <w:rFonts w:ascii="Times New Roman" w:hAnsi="Times New Roman"/>
          <w:sz w:val="28"/>
          <w:szCs w:val="28"/>
        </w:rPr>
        <w:t xml:space="preserve">составляет </w:t>
      </w:r>
      <w:r w:rsidR="00B91017">
        <w:rPr>
          <w:rFonts w:ascii="Times New Roman" w:hAnsi="Times New Roman"/>
          <w:sz w:val="28"/>
          <w:szCs w:val="28"/>
        </w:rPr>
        <w:t>99,5</w:t>
      </w:r>
      <w:r w:rsidR="00850A5F">
        <w:rPr>
          <w:rFonts w:ascii="Times New Roman" w:hAnsi="Times New Roman"/>
          <w:sz w:val="28"/>
          <w:szCs w:val="28"/>
        </w:rPr>
        <w:t>%.</w:t>
      </w:r>
    </w:p>
    <w:p w:rsidR="000E5E63" w:rsidRPr="001B108E" w:rsidRDefault="000E5E63" w:rsidP="000E5E63">
      <w:pPr>
        <w:autoSpaceDE w:val="0"/>
        <w:autoSpaceDN w:val="0"/>
        <w:adjustRightInd w:val="0"/>
        <w:spacing w:after="0"/>
        <w:ind w:firstLine="540"/>
        <w:jc w:val="both"/>
        <w:rPr>
          <w:rFonts w:ascii="Times New Roman" w:hAnsi="Times New Roman"/>
          <w:sz w:val="28"/>
          <w:szCs w:val="28"/>
          <w:u w:val="single"/>
        </w:rPr>
      </w:pPr>
    </w:p>
    <w:p w:rsidR="000E5E63" w:rsidRPr="00FC598A" w:rsidRDefault="000E5E63" w:rsidP="000E5E63">
      <w:pPr>
        <w:autoSpaceDE w:val="0"/>
        <w:autoSpaceDN w:val="0"/>
        <w:adjustRightInd w:val="0"/>
        <w:spacing w:after="0"/>
        <w:ind w:firstLine="540"/>
        <w:jc w:val="both"/>
        <w:rPr>
          <w:rFonts w:ascii="Times New Roman" w:hAnsi="Times New Roman"/>
          <w:sz w:val="28"/>
          <w:szCs w:val="28"/>
        </w:rPr>
      </w:pPr>
      <w:r w:rsidRPr="00FC598A">
        <w:rPr>
          <w:rFonts w:ascii="Times New Roman" w:hAnsi="Times New Roman"/>
          <w:sz w:val="28"/>
          <w:szCs w:val="28"/>
        </w:rPr>
        <w:t>Указанная ситуация (значительное превышение показателей кредиторской задолженности</w:t>
      </w:r>
      <w:r>
        <w:rPr>
          <w:rFonts w:ascii="Times New Roman" w:hAnsi="Times New Roman"/>
          <w:sz w:val="28"/>
          <w:szCs w:val="28"/>
        </w:rPr>
        <w:t xml:space="preserve"> (ф.0503169 и ф.0503130)</w:t>
      </w:r>
      <w:r w:rsidRPr="00FC598A">
        <w:rPr>
          <w:rFonts w:ascii="Times New Roman" w:hAnsi="Times New Roman"/>
          <w:sz w:val="28"/>
          <w:szCs w:val="28"/>
        </w:rPr>
        <w:t xml:space="preserve"> над показателями неисполненных денежных обязательств</w:t>
      </w:r>
      <w:r w:rsidR="00EE7B03">
        <w:rPr>
          <w:rFonts w:ascii="Times New Roman" w:hAnsi="Times New Roman"/>
          <w:sz w:val="28"/>
          <w:szCs w:val="28"/>
        </w:rPr>
        <w:t xml:space="preserve"> по расходам </w:t>
      </w:r>
      <w:r w:rsidRPr="00FC598A">
        <w:rPr>
          <w:rFonts w:ascii="Times New Roman" w:hAnsi="Times New Roman"/>
          <w:sz w:val="28"/>
          <w:szCs w:val="28"/>
        </w:rPr>
        <w:t xml:space="preserve"> </w:t>
      </w:r>
      <w:r>
        <w:rPr>
          <w:rFonts w:ascii="Times New Roman" w:hAnsi="Times New Roman"/>
          <w:sz w:val="28"/>
          <w:szCs w:val="28"/>
        </w:rPr>
        <w:t>(ф.0503128</w:t>
      </w:r>
      <w:r w:rsidR="00EE7B03">
        <w:rPr>
          <w:rFonts w:ascii="Times New Roman" w:hAnsi="Times New Roman"/>
          <w:sz w:val="28"/>
          <w:szCs w:val="28"/>
        </w:rPr>
        <w:t xml:space="preserve"> по состоянию на 01.01.2019г.</w:t>
      </w:r>
      <w:r>
        <w:rPr>
          <w:rFonts w:ascii="Times New Roman" w:hAnsi="Times New Roman"/>
          <w:sz w:val="28"/>
          <w:szCs w:val="28"/>
        </w:rPr>
        <w:t xml:space="preserve">) </w:t>
      </w:r>
      <w:r w:rsidRPr="00FC598A">
        <w:rPr>
          <w:rFonts w:ascii="Times New Roman" w:hAnsi="Times New Roman"/>
          <w:sz w:val="28"/>
          <w:szCs w:val="28"/>
        </w:rPr>
        <w:t>по всем выбранным для проверки учреждениям) свидетельствует о ведении бюджетного учета в части отражения показателей расходов (обязательств) на соответствующих счетах аналитического учета счета 050000000 «Санкционирование расходов», с нарушением установленного Инструкциями № № 157н, 162н порядка, в результате которого казенными учреждениями не обеспечено в полном объеме отражения на счетах бюджетного учета принятых бюджетных и денежных обязательств.</w:t>
      </w:r>
    </w:p>
    <w:p w:rsidR="000E5E63" w:rsidRPr="006C1AC8" w:rsidRDefault="000E5E63" w:rsidP="000E5E63">
      <w:pPr>
        <w:spacing w:after="0"/>
        <w:ind w:firstLine="708"/>
        <w:jc w:val="both"/>
        <w:rPr>
          <w:rFonts w:ascii="Times New Roman" w:hAnsi="Times New Roman"/>
          <w:bCs/>
          <w:sz w:val="28"/>
          <w:szCs w:val="28"/>
        </w:rPr>
      </w:pPr>
    </w:p>
    <w:p w:rsidR="000E5E63" w:rsidRPr="00206D3D" w:rsidRDefault="000E5E63" w:rsidP="000E5E63">
      <w:pPr>
        <w:tabs>
          <w:tab w:val="left" w:pos="2676"/>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4. </w:t>
      </w:r>
      <w:r w:rsidRPr="006C1AC8">
        <w:rPr>
          <w:rFonts w:ascii="Times New Roman" w:hAnsi="Times New Roman"/>
          <w:b/>
          <w:sz w:val="28"/>
          <w:szCs w:val="28"/>
        </w:rPr>
        <w:t>Проверка законности и правомерности заключения муниципальных контрактов, (договоров), а также полноты и своевременности отражения на счетах бухгалтерского учета операций по заключению казенными</w:t>
      </w:r>
      <w:r w:rsidRPr="00206D3D">
        <w:rPr>
          <w:rFonts w:ascii="Times New Roman" w:hAnsi="Times New Roman"/>
          <w:b/>
          <w:sz w:val="28"/>
          <w:szCs w:val="28"/>
        </w:rPr>
        <w:t xml:space="preserve"> учреждениями муниципальных контрактов, (договоров)</w:t>
      </w:r>
      <w:r>
        <w:rPr>
          <w:rFonts w:ascii="Times New Roman" w:hAnsi="Times New Roman"/>
          <w:b/>
          <w:sz w:val="28"/>
          <w:szCs w:val="28"/>
        </w:rPr>
        <w:t xml:space="preserve"> по расчетам с поставщиками и подрядчиками.</w:t>
      </w:r>
    </w:p>
    <w:p w:rsidR="000E5E63" w:rsidRPr="00190B93" w:rsidRDefault="000E5E63" w:rsidP="000E5E63">
      <w:pPr>
        <w:tabs>
          <w:tab w:val="left" w:pos="2676"/>
        </w:tabs>
        <w:spacing w:after="0"/>
        <w:contextualSpacing/>
        <w:jc w:val="both"/>
        <w:rPr>
          <w:rFonts w:ascii="Times New Roman" w:hAnsi="Times New Roman"/>
          <w:sz w:val="28"/>
          <w:szCs w:val="28"/>
        </w:rPr>
      </w:pPr>
    </w:p>
    <w:p w:rsidR="000E5E63" w:rsidRDefault="000E5E63" w:rsidP="000E5E63">
      <w:pPr>
        <w:autoSpaceDE w:val="0"/>
        <w:autoSpaceDN w:val="0"/>
        <w:adjustRightInd w:val="0"/>
        <w:spacing w:after="0"/>
        <w:ind w:firstLine="720"/>
        <w:jc w:val="both"/>
        <w:rPr>
          <w:rFonts w:ascii="Times New Roman" w:hAnsi="Times New Roman"/>
          <w:sz w:val="28"/>
          <w:szCs w:val="28"/>
        </w:rPr>
      </w:pPr>
      <w:r w:rsidRPr="001B7BE7">
        <w:rPr>
          <w:rFonts w:ascii="Times New Roman" w:hAnsi="Times New Roman"/>
          <w:sz w:val="28"/>
          <w:szCs w:val="28"/>
        </w:rPr>
        <w:t xml:space="preserve">В соответствии с </w:t>
      </w:r>
      <w:hyperlink r:id="rId15" w:anchor="/document/12112604/entry/21903" w:history="1">
        <w:r w:rsidRPr="001B7BE7">
          <w:rPr>
            <w:rStyle w:val="af2"/>
            <w:rFonts w:ascii="Times New Roman" w:hAnsi="Times New Roman"/>
            <w:color w:val="auto"/>
            <w:sz w:val="28"/>
            <w:szCs w:val="28"/>
          </w:rPr>
          <w:t>п. 3 ст. 219</w:t>
        </w:r>
      </w:hyperlink>
      <w:r w:rsidRPr="001B7BE7">
        <w:rPr>
          <w:rFonts w:ascii="Times New Roman" w:hAnsi="Times New Roman"/>
          <w:sz w:val="28"/>
          <w:szCs w:val="28"/>
        </w:rPr>
        <w:t xml:space="preserve"> БК РФ, казенные учреждения - получатели бюджетных средств</w:t>
      </w:r>
      <w:r w:rsidRPr="000B06E1">
        <w:rPr>
          <w:rFonts w:ascii="Times New Roman" w:hAnsi="Times New Roman"/>
          <w:sz w:val="28"/>
          <w:szCs w:val="28"/>
        </w:rPr>
        <w:t xml:space="preserve"> </w:t>
      </w:r>
      <w:r w:rsidRPr="001B7BE7">
        <w:rPr>
          <w:rStyle w:val="af5"/>
          <w:rFonts w:ascii="Times New Roman" w:hAnsi="Times New Roman"/>
          <w:i w:val="0"/>
          <w:sz w:val="28"/>
          <w:szCs w:val="28"/>
        </w:rPr>
        <w:t>принимают</w:t>
      </w:r>
      <w:r w:rsidRPr="001B7BE7">
        <w:rPr>
          <w:rFonts w:ascii="Times New Roman" w:hAnsi="Times New Roman"/>
          <w:i/>
          <w:sz w:val="28"/>
          <w:szCs w:val="28"/>
        </w:rPr>
        <w:t xml:space="preserve"> </w:t>
      </w:r>
      <w:r w:rsidRPr="001B7BE7">
        <w:rPr>
          <w:rStyle w:val="af5"/>
          <w:rFonts w:ascii="Times New Roman" w:hAnsi="Times New Roman"/>
          <w:i w:val="0"/>
          <w:sz w:val="28"/>
          <w:szCs w:val="28"/>
        </w:rPr>
        <w:t>бюджетные</w:t>
      </w:r>
      <w:r w:rsidRPr="001B7BE7">
        <w:rPr>
          <w:rFonts w:ascii="Times New Roman" w:hAnsi="Times New Roman"/>
          <w:i/>
          <w:sz w:val="28"/>
          <w:szCs w:val="28"/>
        </w:rPr>
        <w:t xml:space="preserve"> </w:t>
      </w:r>
      <w:r w:rsidRPr="001B7BE7">
        <w:rPr>
          <w:rStyle w:val="af5"/>
          <w:rFonts w:ascii="Times New Roman" w:hAnsi="Times New Roman"/>
          <w:i w:val="0"/>
          <w:sz w:val="28"/>
          <w:szCs w:val="28"/>
        </w:rPr>
        <w:t>обязательства</w:t>
      </w:r>
      <w:r w:rsidRPr="001B7BE7">
        <w:rPr>
          <w:rFonts w:ascii="Times New Roman" w:hAnsi="Times New Roman"/>
          <w:i/>
          <w:sz w:val="28"/>
          <w:szCs w:val="28"/>
        </w:rPr>
        <w:t xml:space="preserve"> </w:t>
      </w:r>
      <w:r w:rsidRPr="001B7BE7">
        <w:rPr>
          <w:rStyle w:val="af5"/>
          <w:rFonts w:ascii="Times New Roman" w:hAnsi="Times New Roman"/>
          <w:i w:val="0"/>
          <w:sz w:val="28"/>
          <w:szCs w:val="28"/>
        </w:rPr>
        <w:t>путем</w:t>
      </w:r>
      <w:r w:rsidRPr="001B7BE7">
        <w:rPr>
          <w:rFonts w:ascii="Times New Roman" w:hAnsi="Times New Roman"/>
          <w:i/>
          <w:sz w:val="28"/>
          <w:szCs w:val="28"/>
        </w:rPr>
        <w:t xml:space="preserve"> </w:t>
      </w:r>
      <w:r w:rsidRPr="001B7BE7">
        <w:rPr>
          <w:rStyle w:val="af5"/>
          <w:rFonts w:ascii="Times New Roman" w:hAnsi="Times New Roman"/>
          <w:i w:val="0"/>
          <w:sz w:val="28"/>
          <w:szCs w:val="28"/>
        </w:rPr>
        <w:t>заключения</w:t>
      </w:r>
      <w:r w:rsidRPr="000B06E1">
        <w:rPr>
          <w:rFonts w:ascii="Times New Roman" w:hAnsi="Times New Roman"/>
          <w:i/>
          <w:sz w:val="28"/>
          <w:szCs w:val="28"/>
        </w:rPr>
        <w:t xml:space="preserve"> </w:t>
      </w:r>
      <w:r>
        <w:rPr>
          <w:rFonts w:ascii="Times New Roman" w:hAnsi="Times New Roman"/>
          <w:sz w:val="28"/>
          <w:szCs w:val="28"/>
        </w:rPr>
        <w:t xml:space="preserve">муниципальных </w:t>
      </w:r>
      <w:r w:rsidRPr="001B7BE7">
        <w:rPr>
          <w:rStyle w:val="af5"/>
          <w:rFonts w:ascii="Times New Roman" w:hAnsi="Times New Roman"/>
          <w:i w:val="0"/>
          <w:sz w:val="28"/>
          <w:szCs w:val="28"/>
        </w:rPr>
        <w:t>контрактов</w:t>
      </w:r>
      <w:r w:rsidRPr="001B7BE7">
        <w:rPr>
          <w:rFonts w:ascii="Times New Roman" w:hAnsi="Times New Roman"/>
          <w:i/>
          <w:sz w:val="28"/>
          <w:szCs w:val="28"/>
        </w:rPr>
        <w:t>,</w:t>
      </w:r>
      <w:r w:rsidRPr="000B06E1">
        <w:rPr>
          <w:rFonts w:ascii="Times New Roman" w:hAnsi="Times New Roman"/>
          <w:sz w:val="28"/>
          <w:szCs w:val="28"/>
        </w:rPr>
        <w:t xml:space="preserve"> иных договоров с физическими и юридическими лицами, индивидуальными предпринимателями или в соответствии с законом, иным правовым актом, </w:t>
      </w:r>
      <w:r w:rsidRPr="00790674">
        <w:rPr>
          <w:rFonts w:ascii="Times New Roman" w:hAnsi="Times New Roman"/>
          <w:sz w:val="28"/>
          <w:szCs w:val="28"/>
        </w:rPr>
        <w:t xml:space="preserve">соглашением </w:t>
      </w:r>
      <w:r w:rsidRPr="00790674">
        <w:rPr>
          <w:rFonts w:ascii="Times New Roman" w:hAnsi="Times New Roman"/>
          <w:color w:val="000000"/>
          <w:sz w:val="28"/>
          <w:szCs w:val="28"/>
        </w:rPr>
        <w:t>в пределах</w:t>
      </w:r>
      <w:r>
        <w:rPr>
          <w:rFonts w:ascii="Times New Roman" w:hAnsi="Times New Roman"/>
          <w:color w:val="000000"/>
          <w:sz w:val="28"/>
          <w:szCs w:val="28"/>
        </w:rPr>
        <w:t>,</w:t>
      </w:r>
      <w:r w:rsidRPr="00790674">
        <w:rPr>
          <w:rFonts w:ascii="Times New Roman" w:hAnsi="Times New Roman"/>
          <w:color w:val="000000"/>
          <w:sz w:val="28"/>
          <w:szCs w:val="28"/>
        </w:rPr>
        <w:t xml:space="preserve"> доведенных до </w:t>
      </w:r>
      <w:r>
        <w:rPr>
          <w:rFonts w:ascii="Times New Roman" w:hAnsi="Times New Roman"/>
          <w:color w:val="000000"/>
          <w:sz w:val="28"/>
          <w:szCs w:val="28"/>
        </w:rPr>
        <w:t>них</w:t>
      </w:r>
      <w:r w:rsidRPr="00790674">
        <w:rPr>
          <w:rFonts w:ascii="Times New Roman" w:hAnsi="Times New Roman"/>
          <w:color w:val="000000"/>
          <w:sz w:val="28"/>
          <w:szCs w:val="28"/>
        </w:rPr>
        <w:t xml:space="preserve"> лимитов бюджетных обязательств.</w:t>
      </w:r>
    </w:p>
    <w:p w:rsidR="000E5E63" w:rsidRPr="00651EA8" w:rsidRDefault="000E5E63" w:rsidP="000E5E63">
      <w:pPr>
        <w:autoSpaceDE w:val="0"/>
        <w:autoSpaceDN w:val="0"/>
        <w:adjustRightInd w:val="0"/>
        <w:spacing w:after="0"/>
        <w:ind w:firstLine="720"/>
        <w:jc w:val="both"/>
        <w:rPr>
          <w:rFonts w:ascii="Times New Roman" w:hAnsi="Times New Roman"/>
          <w:sz w:val="28"/>
          <w:szCs w:val="28"/>
        </w:rPr>
      </w:pPr>
      <w:r>
        <w:rPr>
          <w:rFonts w:ascii="Times New Roman" w:hAnsi="Times New Roman"/>
          <w:sz w:val="28"/>
          <w:szCs w:val="28"/>
        </w:rPr>
        <w:t xml:space="preserve">Для проведения проверки были представлены муниципальные контракты (договора) заключенные казенными учреждениями: МКОУ СМР РК общеобразовательная школа №3, </w:t>
      </w:r>
      <w:r w:rsidRPr="00651EA8">
        <w:rPr>
          <w:rFonts w:ascii="Times New Roman" w:hAnsi="Times New Roman"/>
          <w:sz w:val="28"/>
          <w:szCs w:val="28"/>
        </w:rPr>
        <w:t>МКОУ СМР РК общеобразовательная школа №</w:t>
      </w:r>
      <w:r>
        <w:rPr>
          <w:rFonts w:ascii="Times New Roman" w:hAnsi="Times New Roman"/>
          <w:sz w:val="28"/>
          <w:szCs w:val="28"/>
        </w:rPr>
        <w:t xml:space="preserve">4, </w:t>
      </w:r>
      <w:r w:rsidRPr="000B06E1">
        <w:rPr>
          <w:rFonts w:ascii="Times New Roman" w:hAnsi="Times New Roman"/>
          <w:sz w:val="28"/>
          <w:szCs w:val="28"/>
        </w:rPr>
        <w:t>МК</w:t>
      </w:r>
      <w:r>
        <w:rPr>
          <w:rFonts w:ascii="Times New Roman" w:hAnsi="Times New Roman"/>
          <w:sz w:val="28"/>
          <w:szCs w:val="28"/>
        </w:rPr>
        <w:t>ДО</w:t>
      </w:r>
      <w:r w:rsidRPr="000B06E1">
        <w:rPr>
          <w:rFonts w:ascii="Times New Roman" w:hAnsi="Times New Roman"/>
          <w:sz w:val="28"/>
          <w:szCs w:val="28"/>
        </w:rPr>
        <w:t xml:space="preserve">У Сортавальского муниципального </w:t>
      </w:r>
      <w:r>
        <w:rPr>
          <w:rFonts w:ascii="Times New Roman" w:hAnsi="Times New Roman"/>
          <w:sz w:val="28"/>
          <w:szCs w:val="28"/>
        </w:rPr>
        <w:t>района Республики Карелия Детский сад №33 «</w:t>
      </w:r>
      <w:proofErr w:type="spellStart"/>
      <w:r>
        <w:rPr>
          <w:rFonts w:ascii="Times New Roman" w:hAnsi="Times New Roman"/>
          <w:sz w:val="28"/>
          <w:szCs w:val="28"/>
        </w:rPr>
        <w:t>Ивушка</w:t>
      </w:r>
      <w:proofErr w:type="spellEnd"/>
      <w:r>
        <w:rPr>
          <w:rFonts w:ascii="Times New Roman" w:hAnsi="Times New Roman"/>
          <w:sz w:val="28"/>
          <w:szCs w:val="28"/>
        </w:rPr>
        <w:t>»</w:t>
      </w:r>
      <w:r w:rsidRPr="00C43AB7">
        <w:rPr>
          <w:rFonts w:ascii="Times New Roman" w:hAnsi="Times New Roman"/>
          <w:sz w:val="28"/>
          <w:szCs w:val="28"/>
        </w:rPr>
        <w:t xml:space="preserve"> </w:t>
      </w:r>
      <w:r w:rsidRPr="00651EA8">
        <w:rPr>
          <w:rFonts w:ascii="Times New Roman" w:hAnsi="Times New Roman"/>
          <w:sz w:val="28"/>
          <w:szCs w:val="28"/>
        </w:rPr>
        <w:t xml:space="preserve">(далее – </w:t>
      </w:r>
      <w:r w:rsidRPr="000B06E1">
        <w:rPr>
          <w:rFonts w:ascii="Times New Roman" w:hAnsi="Times New Roman"/>
          <w:sz w:val="28"/>
          <w:szCs w:val="28"/>
        </w:rPr>
        <w:t>МК</w:t>
      </w:r>
      <w:r>
        <w:rPr>
          <w:rFonts w:ascii="Times New Roman" w:hAnsi="Times New Roman"/>
          <w:sz w:val="28"/>
          <w:szCs w:val="28"/>
        </w:rPr>
        <w:t>ДО</w:t>
      </w:r>
      <w:r w:rsidRPr="000B06E1">
        <w:rPr>
          <w:rFonts w:ascii="Times New Roman" w:hAnsi="Times New Roman"/>
          <w:sz w:val="28"/>
          <w:szCs w:val="28"/>
        </w:rPr>
        <w:t>У</w:t>
      </w:r>
      <w:r w:rsidRPr="00651EA8">
        <w:rPr>
          <w:rFonts w:ascii="Times New Roman" w:hAnsi="Times New Roman"/>
          <w:sz w:val="28"/>
          <w:szCs w:val="28"/>
        </w:rPr>
        <w:t xml:space="preserve"> </w:t>
      </w:r>
      <w:r>
        <w:rPr>
          <w:rFonts w:ascii="Times New Roman" w:hAnsi="Times New Roman"/>
          <w:sz w:val="28"/>
          <w:szCs w:val="28"/>
        </w:rPr>
        <w:t>детский сад №33 «</w:t>
      </w:r>
      <w:proofErr w:type="spellStart"/>
      <w:r>
        <w:rPr>
          <w:rFonts w:ascii="Times New Roman" w:hAnsi="Times New Roman"/>
          <w:sz w:val="28"/>
          <w:szCs w:val="28"/>
        </w:rPr>
        <w:t>Ивушка</w:t>
      </w:r>
      <w:proofErr w:type="spellEnd"/>
      <w:r>
        <w:rPr>
          <w:rFonts w:ascii="Times New Roman" w:hAnsi="Times New Roman"/>
          <w:sz w:val="28"/>
          <w:szCs w:val="28"/>
        </w:rPr>
        <w:t>»</w:t>
      </w:r>
      <w:r w:rsidRPr="00651EA8">
        <w:rPr>
          <w:rFonts w:ascii="Times New Roman" w:hAnsi="Times New Roman"/>
          <w:sz w:val="28"/>
          <w:szCs w:val="28"/>
        </w:rPr>
        <w:t>)</w:t>
      </w:r>
      <w:r>
        <w:rPr>
          <w:rFonts w:ascii="Times New Roman" w:hAnsi="Times New Roman"/>
          <w:sz w:val="28"/>
          <w:szCs w:val="28"/>
        </w:rPr>
        <w:t xml:space="preserve"> </w:t>
      </w:r>
      <w:r w:rsidRPr="00651EA8">
        <w:rPr>
          <w:rFonts w:ascii="Times New Roman" w:hAnsi="Times New Roman"/>
          <w:sz w:val="28"/>
          <w:szCs w:val="28"/>
        </w:rPr>
        <w:t>за 2018 год.</w:t>
      </w:r>
    </w:p>
    <w:p w:rsidR="000E5E63" w:rsidRDefault="000E5E63" w:rsidP="000E5E63">
      <w:pPr>
        <w:autoSpaceDE w:val="0"/>
        <w:autoSpaceDN w:val="0"/>
        <w:adjustRightInd w:val="0"/>
        <w:spacing w:after="0"/>
        <w:ind w:firstLine="720"/>
        <w:jc w:val="both"/>
        <w:rPr>
          <w:rFonts w:ascii="Times New Roman" w:hAnsi="Times New Roman"/>
          <w:sz w:val="28"/>
          <w:szCs w:val="28"/>
        </w:rPr>
      </w:pPr>
      <w:r>
        <w:rPr>
          <w:rFonts w:ascii="Times New Roman" w:hAnsi="Times New Roman"/>
          <w:sz w:val="28"/>
          <w:szCs w:val="28"/>
        </w:rPr>
        <w:lastRenderedPageBreak/>
        <w:t>В</w:t>
      </w:r>
      <w:r w:rsidRPr="000B06E1">
        <w:rPr>
          <w:rFonts w:ascii="Times New Roman" w:hAnsi="Times New Roman"/>
          <w:sz w:val="28"/>
          <w:szCs w:val="28"/>
        </w:rPr>
        <w:t xml:space="preserve"> проверяемом периоде в соответств</w:t>
      </w:r>
      <w:r>
        <w:rPr>
          <w:rFonts w:ascii="Times New Roman" w:hAnsi="Times New Roman"/>
          <w:sz w:val="28"/>
          <w:szCs w:val="28"/>
        </w:rPr>
        <w:t>ии с пунктом 134 Инструкции 162н</w:t>
      </w:r>
      <w:r w:rsidRPr="000B06E1">
        <w:rPr>
          <w:rFonts w:ascii="Times New Roman" w:hAnsi="Times New Roman"/>
          <w:sz w:val="28"/>
          <w:szCs w:val="28"/>
        </w:rPr>
        <w:t>, казенными учреждениями, получателями бюджетных средств, суммы принятых бюджетных обязательств, отражались по дебету счета 501.13.</w:t>
      </w:r>
    </w:p>
    <w:p w:rsidR="000E5E63" w:rsidRDefault="000E5E63" w:rsidP="000E5E63">
      <w:pPr>
        <w:autoSpaceDE w:val="0"/>
        <w:autoSpaceDN w:val="0"/>
        <w:adjustRightInd w:val="0"/>
        <w:spacing w:after="0"/>
        <w:ind w:firstLine="720"/>
        <w:jc w:val="both"/>
        <w:rPr>
          <w:rFonts w:ascii="Times New Roman" w:hAnsi="Times New Roman"/>
          <w:sz w:val="28"/>
          <w:szCs w:val="28"/>
        </w:rPr>
      </w:pPr>
      <w:r>
        <w:rPr>
          <w:rFonts w:ascii="Times New Roman" w:hAnsi="Times New Roman"/>
          <w:sz w:val="28"/>
          <w:szCs w:val="28"/>
        </w:rPr>
        <w:t>Учетной политикой казенных учреждений (пункт 10.1), установлено, что документом на основании которого возникает бюджетное обязательство является муниципальный контракт (договор) на поставку товаров, выполнение работ, оказание услуг.</w:t>
      </w:r>
    </w:p>
    <w:p w:rsidR="000E5E63" w:rsidRPr="00F13DF7" w:rsidRDefault="000E5E63" w:rsidP="000E5E63">
      <w:pPr>
        <w:autoSpaceDE w:val="0"/>
        <w:autoSpaceDN w:val="0"/>
        <w:adjustRightInd w:val="0"/>
        <w:spacing w:after="0"/>
        <w:ind w:firstLine="720"/>
        <w:jc w:val="both"/>
        <w:rPr>
          <w:rFonts w:ascii="Times New Roman" w:hAnsi="Times New Roman"/>
          <w:sz w:val="28"/>
          <w:szCs w:val="28"/>
          <w:u w:val="single"/>
        </w:rPr>
      </w:pPr>
      <w:r w:rsidRPr="0023634D">
        <w:rPr>
          <w:rFonts w:ascii="Times New Roman" w:hAnsi="Times New Roman"/>
          <w:sz w:val="28"/>
          <w:szCs w:val="28"/>
        </w:rPr>
        <w:t xml:space="preserve">Согласно </w:t>
      </w:r>
      <w:hyperlink r:id="rId16" w:history="1">
        <w:r w:rsidRPr="001B7BE7">
          <w:rPr>
            <w:rStyle w:val="ae"/>
            <w:rFonts w:ascii="Times New Roman" w:hAnsi="Times New Roman"/>
            <w:color w:val="auto"/>
            <w:sz w:val="28"/>
            <w:szCs w:val="28"/>
          </w:rPr>
          <w:t>п. 5 ст. 161</w:t>
        </w:r>
      </w:hyperlink>
      <w:r w:rsidRPr="0023634D">
        <w:rPr>
          <w:rFonts w:ascii="Times New Roman" w:hAnsi="Times New Roman"/>
          <w:sz w:val="28"/>
          <w:szCs w:val="28"/>
        </w:rPr>
        <w:t xml:space="preserve"> БК РФ муниципальные контракты, а также иные договоры, подлежащие исполнению за счет бюджетных средств, заключаются получателем бюджетных средств в пределах доведенных ему лимитов бюджетных обязательств. На момент заключения контракта казенному учреждению должны быть доведены лимиты бюджетных обязательств по соответствующим кодам классификации расходов бюджетов (</w:t>
      </w:r>
      <w:r w:rsidRPr="00F13DF7">
        <w:rPr>
          <w:rFonts w:ascii="Times New Roman" w:hAnsi="Times New Roman"/>
          <w:sz w:val="28"/>
          <w:szCs w:val="28"/>
          <w:u w:val="single"/>
        </w:rPr>
        <w:t>разделам, подразделам, целевой статье и виду расходов).</w:t>
      </w:r>
    </w:p>
    <w:p w:rsidR="000E5E63" w:rsidRPr="00E63D59" w:rsidRDefault="000E5E63" w:rsidP="000E5E63">
      <w:pPr>
        <w:autoSpaceDE w:val="0"/>
        <w:autoSpaceDN w:val="0"/>
        <w:adjustRightInd w:val="0"/>
        <w:spacing w:after="0"/>
        <w:ind w:firstLine="720"/>
        <w:jc w:val="both"/>
        <w:rPr>
          <w:rFonts w:ascii="Times New Roman" w:hAnsi="Times New Roman"/>
          <w:sz w:val="28"/>
          <w:szCs w:val="28"/>
        </w:rPr>
      </w:pPr>
      <w:r>
        <w:rPr>
          <w:rFonts w:ascii="Times New Roman" w:hAnsi="Times New Roman"/>
          <w:sz w:val="28"/>
          <w:szCs w:val="28"/>
        </w:rPr>
        <w:t xml:space="preserve">При выборочной проверке законности принятия руководителями казенных учреждений бюджетных обязательств, в результате сопоставления представленных муниципальных контрактов (договоров) и данных бухгалтерского учета (карточки счета 501.15 501.13 за 2018 год) был установлен факт принятия бюджетных обязательств в отсутствии лимитов </w:t>
      </w:r>
      <w:r w:rsidRPr="00E63D59">
        <w:rPr>
          <w:rFonts w:ascii="Times New Roman" w:hAnsi="Times New Roman"/>
          <w:sz w:val="28"/>
          <w:szCs w:val="28"/>
        </w:rPr>
        <w:t xml:space="preserve">бюджетных обязательств. </w:t>
      </w:r>
    </w:p>
    <w:p w:rsidR="000E5E63" w:rsidRPr="00E63D59" w:rsidRDefault="000E5E63" w:rsidP="000E5E63">
      <w:pPr>
        <w:autoSpaceDE w:val="0"/>
        <w:autoSpaceDN w:val="0"/>
        <w:adjustRightInd w:val="0"/>
        <w:spacing w:after="0"/>
        <w:ind w:firstLine="720"/>
        <w:jc w:val="both"/>
        <w:rPr>
          <w:rStyle w:val="af5"/>
          <w:rFonts w:ascii="Times New Roman" w:hAnsi="Times New Roman"/>
          <w:i w:val="0"/>
          <w:sz w:val="28"/>
          <w:szCs w:val="28"/>
        </w:rPr>
      </w:pPr>
      <w:r w:rsidRPr="00E63D59">
        <w:rPr>
          <w:rFonts w:ascii="Times New Roman" w:hAnsi="Times New Roman"/>
          <w:sz w:val="28"/>
          <w:szCs w:val="28"/>
        </w:rPr>
        <w:t>Так, МКОУ СМР РК общеобразовательная школа №4 п</w:t>
      </w:r>
      <w:r w:rsidRPr="00E63D59">
        <w:rPr>
          <w:rStyle w:val="af5"/>
          <w:rFonts w:ascii="Times New Roman" w:hAnsi="Times New Roman"/>
          <w:i w:val="0"/>
          <w:sz w:val="28"/>
          <w:szCs w:val="28"/>
        </w:rPr>
        <w:t>риняты</w:t>
      </w:r>
      <w:r w:rsidRPr="00E63D59">
        <w:rPr>
          <w:rFonts w:ascii="Times New Roman" w:hAnsi="Times New Roman"/>
          <w:sz w:val="28"/>
          <w:szCs w:val="28"/>
        </w:rPr>
        <w:t xml:space="preserve"> </w:t>
      </w:r>
      <w:r w:rsidRPr="00E63D59">
        <w:rPr>
          <w:rStyle w:val="af5"/>
          <w:rFonts w:ascii="Times New Roman" w:hAnsi="Times New Roman"/>
          <w:i w:val="0"/>
          <w:sz w:val="28"/>
          <w:szCs w:val="28"/>
        </w:rPr>
        <w:t>бюджетные обязательства в сумме 24 617,0 руб.</w:t>
      </w:r>
      <w:r w:rsidRPr="00E63D59">
        <w:rPr>
          <w:rFonts w:ascii="Times New Roman" w:hAnsi="Times New Roman"/>
          <w:sz w:val="28"/>
          <w:szCs w:val="28"/>
        </w:rPr>
        <w:t xml:space="preserve"> </w:t>
      </w:r>
      <w:r w:rsidRPr="00E63D59">
        <w:rPr>
          <w:rStyle w:val="af5"/>
          <w:rFonts w:ascii="Times New Roman" w:hAnsi="Times New Roman"/>
          <w:i w:val="0"/>
          <w:sz w:val="28"/>
          <w:szCs w:val="28"/>
        </w:rPr>
        <w:t>путем</w:t>
      </w:r>
      <w:r w:rsidRPr="00E63D59">
        <w:rPr>
          <w:rFonts w:ascii="Times New Roman" w:hAnsi="Times New Roman"/>
          <w:sz w:val="28"/>
          <w:szCs w:val="28"/>
        </w:rPr>
        <w:t xml:space="preserve"> </w:t>
      </w:r>
      <w:r w:rsidRPr="00E63D59">
        <w:rPr>
          <w:rStyle w:val="af5"/>
          <w:rFonts w:ascii="Times New Roman" w:hAnsi="Times New Roman"/>
          <w:i w:val="0"/>
          <w:sz w:val="28"/>
          <w:szCs w:val="28"/>
        </w:rPr>
        <w:t>заключения</w:t>
      </w:r>
      <w:r w:rsidRPr="00E63D59">
        <w:rPr>
          <w:rFonts w:ascii="Times New Roman" w:hAnsi="Times New Roman"/>
          <w:sz w:val="28"/>
          <w:szCs w:val="28"/>
        </w:rPr>
        <w:t xml:space="preserve"> договора на оказание услуг по разработке проектно-сметной документации от 22.02.2018 года с ИП </w:t>
      </w:r>
      <w:proofErr w:type="spellStart"/>
      <w:r w:rsidRPr="00E63D59">
        <w:rPr>
          <w:rFonts w:ascii="Times New Roman" w:hAnsi="Times New Roman"/>
          <w:sz w:val="28"/>
          <w:szCs w:val="28"/>
        </w:rPr>
        <w:t>Кенонен</w:t>
      </w:r>
      <w:proofErr w:type="spellEnd"/>
      <w:r w:rsidRPr="00E63D59">
        <w:rPr>
          <w:rFonts w:ascii="Times New Roman" w:hAnsi="Times New Roman"/>
          <w:sz w:val="28"/>
          <w:szCs w:val="28"/>
        </w:rPr>
        <w:t xml:space="preserve"> А.В. по КБК 07029000023080244226 в отсутствии лимитов бюджетных обязательств. Согласно Справке (Приложение №8 к Порядку составления и ведения бюджетной росписи главных распорядителей (распорядителей) средств бюджета Сортавальского муниципального района) №42 от 29.03.2018г. об изменении лимитов бюджетных обязательств на 2018 и плановый период 2019 и 2020 годов, лимиты по КБК 07029000023080244226 в сумме </w:t>
      </w:r>
      <w:r w:rsidRPr="00E63D59">
        <w:rPr>
          <w:rStyle w:val="af5"/>
          <w:rFonts w:ascii="Times New Roman" w:hAnsi="Times New Roman"/>
          <w:i w:val="0"/>
          <w:sz w:val="28"/>
          <w:szCs w:val="28"/>
        </w:rPr>
        <w:t xml:space="preserve">24 617,0 руб. были доведены до учреждения 29.03.2018г. на основании Приказа Районного комитета образования Сортавальского МР «О внесении изменений в бюджетную роспись и лимиты бюджетных обязательств» №78 от 29.03.2018г. </w:t>
      </w:r>
      <w:r w:rsidRPr="00E63D59">
        <w:rPr>
          <w:rFonts w:ascii="Times New Roman" w:hAnsi="Times New Roman"/>
          <w:sz w:val="28"/>
          <w:szCs w:val="28"/>
        </w:rPr>
        <w:t xml:space="preserve">По данным карточки счета 501.13 за 2018 год бухгалтерская операция по доведению до учреждения лимитов бюджетных обязательств по КБК 07029000023080244226 в сумме </w:t>
      </w:r>
      <w:r w:rsidRPr="00E63D59">
        <w:rPr>
          <w:rStyle w:val="af5"/>
          <w:rFonts w:ascii="Times New Roman" w:hAnsi="Times New Roman"/>
          <w:i w:val="0"/>
          <w:sz w:val="28"/>
          <w:szCs w:val="28"/>
        </w:rPr>
        <w:t>24 617,0 руб. отражена в бухгалтерском учете 30.03.2018 года.</w:t>
      </w:r>
    </w:p>
    <w:p w:rsidR="000E5E63" w:rsidRPr="0023634D" w:rsidRDefault="000E5E63" w:rsidP="001B7BE7">
      <w:pPr>
        <w:autoSpaceDE w:val="0"/>
        <w:autoSpaceDN w:val="0"/>
        <w:adjustRightInd w:val="0"/>
        <w:spacing w:after="0"/>
        <w:ind w:firstLine="720"/>
        <w:jc w:val="both"/>
        <w:rPr>
          <w:rStyle w:val="af5"/>
          <w:rFonts w:ascii="Times New Roman" w:hAnsi="Times New Roman"/>
          <w:i w:val="0"/>
          <w:sz w:val="28"/>
          <w:szCs w:val="28"/>
        </w:rPr>
      </w:pPr>
      <w:r w:rsidRPr="00E63D59">
        <w:rPr>
          <w:rStyle w:val="af5"/>
          <w:rFonts w:ascii="Times New Roman" w:hAnsi="Times New Roman"/>
          <w:i w:val="0"/>
          <w:sz w:val="28"/>
          <w:szCs w:val="28"/>
        </w:rPr>
        <w:t>Таким образом,</w:t>
      </w:r>
      <w:r w:rsidRPr="00E63D59">
        <w:rPr>
          <w:rFonts w:ascii="Times New Roman" w:hAnsi="Times New Roman"/>
          <w:sz w:val="28"/>
          <w:szCs w:val="28"/>
        </w:rPr>
        <w:t xml:space="preserve"> в нарушение </w:t>
      </w:r>
      <w:hyperlink r:id="rId17" w:history="1">
        <w:r w:rsidRPr="00E63D59">
          <w:rPr>
            <w:rStyle w:val="ae"/>
            <w:rFonts w:ascii="Times New Roman" w:hAnsi="Times New Roman"/>
            <w:color w:val="auto"/>
            <w:sz w:val="28"/>
            <w:szCs w:val="28"/>
          </w:rPr>
          <w:t>п. 5 ст. 161</w:t>
        </w:r>
      </w:hyperlink>
      <w:r w:rsidRPr="00E63D59">
        <w:rPr>
          <w:rFonts w:ascii="Times New Roman" w:hAnsi="Times New Roman"/>
          <w:sz w:val="28"/>
          <w:szCs w:val="28"/>
        </w:rPr>
        <w:t xml:space="preserve"> БК РФ и</w:t>
      </w:r>
      <w:r w:rsidRPr="00E63D59">
        <w:rPr>
          <w:rStyle w:val="af2"/>
          <w:rFonts w:ascii="Times New Roman" w:hAnsi="Times New Roman"/>
          <w:color w:val="auto"/>
          <w:sz w:val="28"/>
          <w:szCs w:val="28"/>
        </w:rPr>
        <w:t xml:space="preserve"> </w:t>
      </w:r>
      <w:hyperlink r:id="rId18" w:anchor="/document/12112604/entry/21903" w:history="1">
        <w:r w:rsidRPr="00E63D59">
          <w:rPr>
            <w:rStyle w:val="af2"/>
            <w:rFonts w:ascii="Times New Roman" w:hAnsi="Times New Roman"/>
            <w:color w:val="auto"/>
            <w:sz w:val="28"/>
            <w:szCs w:val="28"/>
          </w:rPr>
          <w:t>п. 3 ст. 219</w:t>
        </w:r>
      </w:hyperlink>
      <w:r w:rsidRPr="00E63D59">
        <w:rPr>
          <w:rFonts w:ascii="Times New Roman" w:hAnsi="Times New Roman"/>
          <w:sz w:val="28"/>
          <w:szCs w:val="28"/>
        </w:rPr>
        <w:t xml:space="preserve"> БК РФ </w:t>
      </w:r>
      <w:r w:rsidRPr="00E63D59">
        <w:rPr>
          <w:rStyle w:val="af5"/>
          <w:rFonts w:ascii="Times New Roman" w:hAnsi="Times New Roman"/>
          <w:i w:val="0"/>
          <w:sz w:val="28"/>
          <w:szCs w:val="28"/>
        </w:rPr>
        <w:t>бюджетные обязательства в сумме 24 617,0 руб.</w:t>
      </w:r>
      <w:r w:rsidRPr="00E63D59">
        <w:rPr>
          <w:rFonts w:ascii="Times New Roman" w:hAnsi="Times New Roman"/>
          <w:sz w:val="28"/>
          <w:szCs w:val="28"/>
        </w:rPr>
        <w:t xml:space="preserve"> </w:t>
      </w:r>
      <w:r w:rsidRPr="00E63D59">
        <w:rPr>
          <w:rStyle w:val="af5"/>
          <w:rFonts w:ascii="Times New Roman" w:hAnsi="Times New Roman"/>
          <w:i w:val="0"/>
          <w:sz w:val="28"/>
          <w:szCs w:val="28"/>
        </w:rPr>
        <w:t>по</w:t>
      </w:r>
      <w:r w:rsidRPr="00E63D59">
        <w:rPr>
          <w:rFonts w:ascii="Times New Roman" w:hAnsi="Times New Roman"/>
          <w:sz w:val="28"/>
          <w:szCs w:val="28"/>
        </w:rPr>
        <w:t xml:space="preserve"> договору на оказание </w:t>
      </w:r>
      <w:r w:rsidRPr="00E63D59">
        <w:rPr>
          <w:rFonts w:ascii="Times New Roman" w:hAnsi="Times New Roman"/>
          <w:sz w:val="28"/>
          <w:szCs w:val="28"/>
        </w:rPr>
        <w:lastRenderedPageBreak/>
        <w:t xml:space="preserve">услуг по разработке проектно-сметной документации от 22.02.2018 года с ИП </w:t>
      </w:r>
      <w:proofErr w:type="spellStart"/>
      <w:r w:rsidRPr="00E63D59">
        <w:rPr>
          <w:rFonts w:ascii="Times New Roman" w:hAnsi="Times New Roman"/>
          <w:sz w:val="28"/>
          <w:szCs w:val="28"/>
        </w:rPr>
        <w:t>Коенен</w:t>
      </w:r>
      <w:proofErr w:type="spellEnd"/>
      <w:r w:rsidRPr="00E63D59">
        <w:rPr>
          <w:rFonts w:ascii="Times New Roman" w:hAnsi="Times New Roman"/>
          <w:sz w:val="28"/>
          <w:szCs w:val="28"/>
        </w:rPr>
        <w:t xml:space="preserve"> А.В. по КБК 07029000023080244226 приняты МКОУ СМР РК общеобразовательная школа №4 в отсутствии лимитов бюджетных</w:t>
      </w:r>
      <w:r w:rsidRPr="0023634D">
        <w:rPr>
          <w:rFonts w:ascii="Times New Roman" w:hAnsi="Times New Roman"/>
          <w:sz w:val="28"/>
          <w:szCs w:val="28"/>
        </w:rPr>
        <w:t xml:space="preserve"> обязательств по соответствующему коду классификации расходов бюджета (разделу, подразделу, целевой статье и виду расходов).</w:t>
      </w:r>
    </w:p>
    <w:p w:rsidR="000E5E63" w:rsidRDefault="000E5E63" w:rsidP="001B7BE7">
      <w:pPr>
        <w:pStyle w:val="1"/>
        <w:pBdr>
          <w:bottom w:val="single" w:sz="4" w:space="5" w:color="4F81BD" w:themeColor="accent1"/>
        </w:pBdr>
        <w:spacing w:before="0" w:after="0" w:line="276" w:lineRule="auto"/>
        <w:ind w:firstLine="709"/>
        <w:contextualSpacing/>
        <w:jc w:val="both"/>
        <w:rPr>
          <w:rFonts w:ascii="Times New Roman" w:hAnsi="Times New Roman" w:cs="Times New Roman"/>
          <w:b w:val="0"/>
          <w:sz w:val="28"/>
          <w:szCs w:val="28"/>
        </w:rPr>
      </w:pPr>
      <w:r w:rsidRPr="003E13E5">
        <w:rPr>
          <w:rFonts w:ascii="Times New Roman" w:hAnsi="Times New Roman" w:cs="Times New Roman"/>
          <w:b w:val="0"/>
          <w:sz w:val="28"/>
          <w:szCs w:val="28"/>
        </w:rPr>
        <w:t xml:space="preserve">В соответствии со статьей 15.15.10 Кодекса Российской Федерации об административных правонарушениях от 30 декабря 2001 г. N 195-ФЗ, 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w:t>
      </w:r>
      <w:hyperlink r:id="rId19" w:history="1">
        <w:r w:rsidRPr="003E13E5">
          <w:rPr>
            <w:rFonts w:ascii="Times New Roman" w:hAnsi="Times New Roman" w:cs="Times New Roman"/>
            <w:b w:val="0"/>
            <w:sz w:val="28"/>
            <w:szCs w:val="28"/>
          </w:rPr>
          <w:t>бюджетным законодательством</w:t>
        </w:r>
      </w:hyperlink>
      <w:r w:rsidRPr="003E13E5">
        <w:rPr>
          <w:rFonts w:ascii="Times New Roman" w:hAnsi="Times New Roman" w:cs="Times New Roman"/>
          <w:b w:val="0"/>
          <w:sz w:val="28"/>
          <w:szCs w:val="28"/>
        </w:rPr>
        <w:t xml:space="preserve"> Российской Федерации и иными нормативными правовыми актами, регулирующими бюджетные правоотношения, влечет наложение административного штрафа на должностных лиц в размере от двадцати тысяч до пятидесяти тысяч рублей. </w:t>
      </w:r>
    </w:p>
    <w:p w:rsidR="000E5E63" w:rsidRPr="00855EB9" w:rsidRDefault="000E5E63" w:rsidP="001B7BE7">
      <w:pPr>
        <w:pStyle w:val="1"/>
        <w:pBdr>
          <w:bottom w:val="single" w:sz="4" w:space="5" w:color="4F81BD" w:themeColor="accent1"/>
        </w:pBdr>
        <w:spacing w:before="0" w:after="0" w:line="276" w:lineRule="auto"/>
        <w:ind w:firstLine="709"/>
        <w:contextualSpacing/>
        <w:jc w:val="both"/>
        <w:rPr>
          <w:rFonts w:ascii="Times New Roman" w:eastAsiaTheme="minorHAnsi" w:hAnsi="Times New Roman"/>
          <w:b w:val="0"/>
          <w:sz w:val="28"/>
          <w:szCs w:val="28"/>
        </w:rPr>
      </w:pPr>
      <w:r w:rsidRPr="00855EB9">
        <w:rPr>
          <w:rFonts w:ascii="Times New Roman" w:eastAsiaTheme="minorHAnsi" w:hAnsi="Times New Roman"/>
          <w:b w:val="0"/>
          <w:sz w:val="28"/>
          <w:szCs w:val="28"/>
        </w:rPr>
        <w:t>Согласно п.11 Инструкции №157</w:t>
      </w:r>
      <w:r>
        <w:rPr>
          <w:rFonts w:ascii="Times New Roman" w:eastAsiaTheme="minorHAnsi" w:hAnsi="Times New Roman"/>
          <w:b w:val="0"/>
          <w:sz w:val="28"/>
          <w:szCs w:val="28"/>
        </w:rPr>
        <w:t>н</w:t>
      </w:r>
      <w:r w:rsidRPr="00855EB9">
        <w:rPr>
          <w:rFonts w:ascii="Times New Roman" w:eastAsiaTheme="minorHAnsi" w:hAnsi="Times New Roman"/>
          <w:b w:val="0"/>
          <w:sz w:val="28"/>
          <w:szCs w:val="28"/>
        </w:rPr>
        <w:t>, записи в регистры бухгалтерского учета (</w:t>
      </w:r>
      <w:hyperlink r:id="rId20" w:history="1">
        <w:r w:rsidRPr="00855EB9">
          <w:rPr>
            <w:rFonts w:ascii="Times New Roman" w:eastAsiaTheme="minorHAnsi" w:hAnsi="Times New Roman"/>
            <w:b w:val="0"/>
            <w:sz w:val="28"/>
            <w:szCs w:val="28"/>
          </w:rPr>
          <w:t>Журналы</w:t>
        </w:r>
      </w:hyperlink>
      <w:r w:rsidRPr="00855EB9">
        <w:rPr>
          <w:rFonts w:ascii="Times New Roman" w:eastAsiaTheme="minorHAnsi" w:hAnsi="Times New Roman"/>
          <w:b w:val="0"/>
          <w:sz w:val="28"/>
          <w:szCs w:val="28"/>
        </w:rPr>
        <w:t xml:space="preserve"> операций, иные регистры бухгалтерского учета) должны осуществляться по мере совершения операций и принятия к бухгалтерскому учету первичного (сводного) учетного документа, </w:t>
      </w:r>
      <w:r w:rsidRPr="00855EB9">
        <w:rPr>
          <w:rFonts w:ascii="Times New Roman" w:eastAsiaTheme="minorHAnsi" w:hAnsi="Times New Roman"/>
          <w:b w:val="0"/>
          <w:sz w:val="28"/>
          <w:szCs w:val="28"/>
          <w:u w:val="single"/>
        </w:rPr>
        <w:t>но не позднее следующего дня</w:t>
      </w:r>
      <w:r w:rsidRPr="00855EB9">
        <w:rPr>
          <w:rFonts w:ascii="Times New Roman" w:eastAsiaTheme="minorHAnsi" w:hAnsi="Times New Roman"/>
          <w:b w:val="0"/>
          <w:sz w:val="28"/>
          <w:szCs w:val="28"/>
        </w:rPr>
        <w:t xml:space="preserve"> после получения первичного (сводного) учетного документа.</w:t>
      </w:r>
    </w:p>
    <w:p w:rsidR="000E5E63" w:rsidRDefault="000E5E63" w:rsidP="001B7BE7">
      <w:pPr>
        <w:spacing w:after="0"/>
        <w:ind w:firstLine="709"/>
        <w:contextualSpacing/>
        <w:jc w:val="both"/>
        <w:rPr>
          <w:rFonts w:ascii="Times New Roman" w:hAnsi="Times New Roman"/>
          <w:sz w:val="28"/>
          <w:szCs w:val="28"/>
        </w:rPr>
      </w:pPr>
      <w:r>
        <w:rPr>
          <w:rFonts w:ascii="Times New Roman" w:hAnsi="Times New Roman"/>
          <w:sz w:val="28"/>
          <w:szCs w:val="28"/>
        </w:rPr>
        <w:t xml:space="preserve">Согласно пункту 33 Графика документооборота, (Приложение №1 к Учетной политике казенных учреждений на 2018 год), предоставление заключенных договоров, в отношении операций по расчетам с поставщиками и подрядчиками должно производится руководителем образовательного учреждения и отражаться в учете по факту составления и предоставления документов. </w:t>
      </w:r>
    </w:p>
    <w:p w:rsidR="000E5E63" w:rsidRDefault="000E5E63" w:rsidP="000E5E63">
      <w:pPr>
        <w:autoSpaceDE w:val="0"/>
        <w:autoSpaceDN w:val="0"/>
        <w:adjustRightInd w:val="0"/>
        <w:spacing w:after="0"/>
        <w:ind w:firstLine="720"/>
        <w:jc w:val="both"/>
        <w:rPr>
          <w:rFonts w:ascii="Times New Roman" w:hAnsi="Times New Roman"/>
          <w:sz w:val="28"/>
          <w:szCs w:val="28"/>
        </w:rPr>
      </w:pPr>
      <w:r w:rsidRPr="000B06E1">
        <w:rPr>
          <w:rFonts w:ascii="Times New Roman" w:eastAsiaTheme="minorHAnsi" w:hAnsi="Times New Roman"/>
          <w:sz w:val="28"/>
          <w:szCs w:val="28"/>
        </w:rPr>
        <w:t xml:space="preserve">При выборочном сопоставлении данных бухгалтерского учета </w:t>
      </w:r>
      <w:r>
        <w:rPr>
          <w:rFonts w:ascii="Times New Roman" w:eastAsiaTheme="minorHAnsi" w:hAnsi="Times New Roman"/>
          <w:sz w:val="28"/>
          <w:szCs w:val="28"/>
        </w:rPr>
        <w:t>казенных учреждений: за 2018 год (Карточка счетов 501.13, 502.11)</w:t>
      </w:r>
      <w:r w:rsidRPr="00371913">
        <w:rPr>
          <w:rFonts w:ascii="Times New Roman" w:hAnsi="Times New Roman"/>
          <w:sz w:val="28"/>
          <w:szCs w:val="28"/>
        </w:rPr>
        <w:t xml:space="preserve"> </w:t>
      </w:r>
      <w:r>
        <w:rPr>
          <w:rFonts w:ascii="Times New Roman" w:hAnsi="Times New Roman"/>
          <w:sz w:val="28"/>
          <w:szCs w:val="28"/>
        </w:rPr>
        <w:t xml:space="preserve">и данных муниципальных контрактов (договоров), заключенных казенными учреждениями в проверяемый период, выявлены многочисленные факты несвоевременного отражения на счетах бухгалтерского учета (по дебету счета 501.13 и кредиту счета 502.11) сумм, принятых казенными учреждениями бюджетных обязательств. </w:t>
      </w:r>
    </w:p>
    <w:p w:rsidR="00A4159C" w:rsidRDefault="00A4159C" w:rsidP="000E5E63">
      <w:pPr>
        <w:autoSpaceDE w:val="0"/>
        <w:autoSpaceDN w:val="0"/>
        <w:adjustRightInd w:val="0"/>
        <w:spacing w:after="0" w:line="240" w:lineRule="auto"/>
        <w:ind w:firstLine="720"/>
        <w:jc w:val="both"/>
        <w:rPr>
          <w:rFonts w:ascii="Times New Roman" w:hAnsi="Times New Roman"/>
          <w:sz w:val="28"/>
          <w:szCs w:val="28"/>
        </w:rPr>
      </w:pPr>
    </w:p>
    <w:p w:rsidR="000E5E63" w:rsidRDefault="000E5E63" w:rsidP="000E5E63">
      <w:pPr>
        <w:autoSpaceDE w:val="0"/>
        <w:autoSpaceDN w:val="0"/>
        <w:adjustRightInd w:val="0"/>
        <w:spacing w:after="0" w:line="240" w:lineRule="auto"/>
        <w:ind w:firstLine="720"/>
        <w:jc w:val="both"/>
        <w:rPr>
          <w:rFonts w:ascii="Times New Roman" w:hAnsi="Times New Roman"/>
          <w:b/>
          <w:sz w:val="28"/>
          <w:szCs w:val="28"/>
        </w:rPr>
      </w:pPr>
      <w:r>
        <w:rPr>
          <w:rFonts w:ascii="Times New Roman" w:hAnsi="Times New Roman"/>
          <w:b/>
          <w:sz w:val="28"/>
          <w:szCs w:val="28"/>
        </w:rPr>
        <w:t xml:space="preserve">По </w:t>
      </w:r>
      <w:r w:rsidRPr="009108DF">
        <w:rPr>
          <w:rFonts w:ascii="Times New Roman" w:hAnsi="Times New Roman"/>
          <w:b/>
          <w:sz w:val="28"/>
          <w:szCs w:val="28"/>
        </w:rPr>
        <w:t>МКОУ СМР РК общеобразовательная школа №3</w:t>
      </w:r>
      <w:r>
        <w:rPr>
          <w:rFonts w:ascii="Times New Roman" w:hAnsi="Times New Roman"/>
          <w:b/>
          <w:sz w:val="28"/>
          <w:szCs w:val="28"/>
        </w:rPr>
        <w:t>:</w:t>
      </w:r>
    </w:p>
    <w:p w:rsidR="000E5E63" w:rsidRDefault="000E5E63" w:rsidP="000E5E63">
      <w:pPr>
        <w:autoSpaceDE w:val="0"/>
        <w:autoSpaceDN w:val="0"/>
        <w:adjustRightInd w:val="0"/>
        <w:spacing w:after="0" w:line="240" w:lineRule="auto"/>
        <w:ind w:firstLine="720"/>
        <w:jc w:val="both"/>
        <w:rPr>
          <w:rFonts w:ascii="Times New Roman" w:hAnsi="Times New Roman"/>
          <w:sz w:val="28"/>
          <w:szCs w:val="28"/>
        </w:rPr>
      </w:pPr>
    </w:p>
    <w:p w:rsidR="000E5E63" w:rsidRDefault="000E5E63" w:rsidP="000E5E63">
      <w:pPr>
        <w:autoSpaceDE w:val="0"/>
        <w:autoSpaceDN w:val="0"/>
        <w:adjustRightInd w:val="0"/>
        <w:spacing w:after="0"/>
        <w:ind w:firstLine="720"/>
        <w:jc w:val="both"/>
        <w:rPr>
          <w:rFonts w:ascii="Times New Roman" w:hAnsi="Times New Roman"/>
          <w:sz w:val="28"/>
          <w:szCs w:val="28"/>
        </w:rPr>
      </w:pPr>
      <w:r>
        <w:rPr>
          <w:rFonts w:ascii="Times New Roman" w:hAnsi="Times New Roman"/>
          <w:sz w:val="28"/>
          <w:szCs w:val="28"/>
        </w:rPr>
        <w:t>-б</w:t>
      </w:r>
      <w:r w:rsidRPr="00AB3200">
        <w:rPr>
          <w:rFonts w:ascii="Times New Roman" w:hAnsi="Times New Roman"/>
          <w:sz w:val="28"/>
          <w:szCs w:val="28"/>
        </w:rPr>
        <w:t>юджетные обязательства</w:t>
      </w:r>
      <w:r>
        <w:rPr>
          <w:rFonts w:ascii="Times New Roman" w:hAnsi="Times New Roman"/>
          <w:sz w:val="28"/>
          <w:szCs w:val="28"/>
        </w:rPr>
        <w:t>, принятые</w:t>
      </w:r>
      <w:r w:rsidRPr="00AB3200">
        <w:rPr>
          <w:rFonts w:ascii="Times New Roman" w:hAnsi="Times New Roman"/>
          <w:sz w:val="28"/>
          <w:szCs w:val="28"/>
        </w:rPr>
        <w:t xml:space="preserve"> </w:t>
      </w:r>
      <w:r>
        <w:rPr>
          <w:rFonts w:ascii="Times New Roman" w:hAnsi="Times New Roman"/>
          <w:sz w:val="28"/>
          <w:szCs w:val="28"/>
        </w:rPr>
        <w:t>МКОУ СМР РК общеобразовательная школа №3</w:t>
      </w:r>
      <w:r w:rsidRPr="00AB3200">
        <w:rPr>
          <w:rFonts w:ascii="Times New Roman" w:hAnsi="Times New Roman"/>
          <w:sz w:val="28"/>
          <w:szCs w:val="28"/>
        </w:rPr>
        <w:t xml:space="preserve"> по Договору №19/1-2018 на бухгалтерское обслуживание с МКУ «ЦБО </w:t>
      </w:r>
      <w:r>
        <w:rPr>
          <w:rFonts w:ascii="Times New Roman" w:hAnsi="Times New Roman"/>
          <w:sz w:val="28"/>
          <w:szCs w:val="28"/>
        </w:rPr>
        <w:t xml:space="preserve">Сортавальского </w:t>
      </w:r>
      <w:r w:rsidRPr="00AB3200">
        <w:rPr>
          <w:rFonts w:ascii="Times New Roman" w:hAnsi="Times New Roman"/>
          <w:sz w:val="28"/>
          <w:szCs w:val="28"/>
        </w:rPr>
        <w:t xml:space="preserve">МР» от 12.01.2018 года на сумму 278 400,0 руб. </w:t>
      </w:r>
      <w:r>
        <w:rPr>
          <w:rFonts w:ascii="Times New Roman" w:hAnsi="Times New Roman"/>
          <w:sz w:val="28"/>
          <w:szCs w:val="28"/>
        </w:rPr>
        <w:t>отражены в</w:t>
      </w:r>
      <w:r w:rsidRPr="00AB3200">
        <w:rPr>
          <w:rFonts w:ascii="Times New Roman" w:hAnsi="Times New Roman"/>
          <w:sz w:val="28"/>
          <w:szCs w:val="28"/>
        </w:rPr>
        <w:t xml:space="preserve"> </w:t>
      </w:r>
      <w:r>
        <w:rPr>
          <w:rFonts w:ascii="Times New Roman" w:hAnsi="Times New Roman"/>
          <w:sz w:val="28"/>
          <w:szCs w:val="28"/>
        </w:rPr>
        <w:t xml:space="preserve">бухгалтерском </w:t>
      </w:r>
      <w:r w:rsidRPr="00AB3200">
        <w:rPr>
          <w:rFonts w:ascii="Times New Roman" w:hAnsi="Times New Roman"/>
          <w:sz w:val="28"/>
          <w:szCs w:val="28"/>
        </w:rPr>
        <w:t>учет</w:t>
      </w:r>
      <w:r>
        <w:rPr>
          <w:rFonts w:ascii="Times New Roman" w:hAnsi="Times New Roman"/>
          <w:sz w:val="28"/>
          <w:szCs w:val="28"/>
        </w:rPr>
        <w:t>е</w:t>
      </w:r>
      <w:r w:rsidRPr="00AB3200">
        <w:rPr>
          <w:rFonts w:ascii="Times New Roman" w:hAnsi="Times New Roman"/>
          <w:sz w:val="28"/>
          <w:szCs w:val="28"/>
        </w:rPr>
        <w:t xml:space="preserve"> </w:t>
      </w:r>
      <w:r>
        <w:rPr>
          <w:rFonts w:ascii="Times New Roman" w:hAnsi="Times New Roman"/>
          <w:sz w:val="28"/>
          <w:szCs w:val="28"/>
        </w:rPr>
        <w:t>20.02.2018 года;</w:t>
      </w:r>
    </w:p>
    <w:p w:rsidR="000E5E63" w:rsidRDefault="000E5E63" w:rsidP="000E5E63">
      <w:pPr>
        <w:autoSpaceDE w:val="0"/>
        <w:autoSpaceDN w:val="0"/>
        <w:adjustRightInd w:val="0"/>
        <w:spacing w:after="0"/>
        <w:ind w:firstLine="720"/>
        <w:jc w:val="both"/>
        <w:rPr>
          <w:rFonts w:ascii="Times New Roman" w:hAnsi="Times New Roman"/>
          <w:sz w:val="28"/>
          <w:szCs w:val="28"/>
        </w:rPr>
      </w:pPr>
      <w:r>
        <w:rPr>
          <w:rFonts w:ascii="Times New Roman" w:hAnsi="Times New Roman"/>
          <w:sz w:val="28"/>
          <w:szCs w:val="28"/>
        </w:rPr>
        <w:lastRenderedPageBreak/>
        <w:t>-б</w:t>
      </w:r>
      <w:r w:rsidRPr="00AB3200">
        <w:rPr>
          <w:rFonts w:ascii="Times New Roman" w:hAnsi="Times New Roman"/>
          <w:sz w:val="28"/>
          <w:szCs w:val="28"/>
        </w:rPr>
        <w:t>юджетные обязательства</w:t>
      </w:r>
      <w:r>
        <w:rPr>
          <w:rFonts w:ascii="Times New Roman" w:hAnsi="Times New Roman"/>
          <w:sz w:val="28"/>
          <w:szCs w:val="28"/>
        </w:rPr>
        <w:t>, принятые</w:t>
      </w:r>
      <w:r w:rsidRPr="00AB3200">
        <w:rPr>
          <w:rFonts w:ascii="Times New Roman" w:hAnsi="Times New Roman"/>
          <w:sz w:val="28"/>
          <w:szCs w:val="28"/>
        </w:rPr>
        <w:t xml:space="preserve"> </w:t>
      </w:r>
      <w:r>
        <w:rPr>
          <w:rFonts w:ascii="Times New Roman" w:hAnsi="Times New Roman"/>
          <w:sz w:val="28"/>
          <w:szCs w:val="28"/>
        </w:rPr>
        <w:t>МКОУ СМР РК общеобразовательная школа №3</w:t>
      </w:r>
      <w:r w:rsidRPr="00AB3200">
        <w:rPr>
          <w:rFonts w:ascii="Times New Roman" w:hAnsi="Times New Roman"/>
          <w:sz w:val="28"/>
          <w:szCs w:val="28"/>
        </w:rPr>
        <w:t xml:space="preserve"> по Договору №</w:t>
      </w:r>
      <w:r>
        <w:rPr>
          <w:rFonts w:ascii="Times New Roman" w:hAnsi="Times New Roman"/>
          <w:sz w:val="28"/>
          <w:szCs w:val="28"/>
        </w:rPr>
        <w:t xml:space="preserve"> 1/18 </w:t>
      </w:r>
      <w:r w:rsidRPr="00AB3200">
        <w:rPr>
          <w:rFonts w:ascii="Times New Roman" w:hAnsi="Times New Roman"/>
          <w:sz w:val="28"/>
          <w:szCs w:val="28"/>
        </w:rPr>
        <w:t xml:space="preserve">на </w:t>
      </w:r>
      <w:r>
        <w:rPr>
          <w:rFonts w:ascii="Times New Roman" w:hAnsi="Times New Roman"/>
          <w:sz w:val="28"/>
          <w:szCs w:val="28"/>
        </w:rPr>
        <w:t xml:space="preserve">предоставление услуг автотранспортной техники </w:t>
      </w:r>
      <w:r w:rsidRPr="00AB3200">
        <w:rPr>
          <w:rFonts w:ascii="Times New Roman" w:hAnsi="Times New Roman"/>
          <w:sz w:val="28"/>
          <w:szCs w:val="28"/>
        </w:rPr>
        <w:t xml:space="preserve">с </w:t>
      </w:r>
      <w:r>
        <w:rPr>
          <w:rFonts w:ascii="Times New Roman" w:hAnsi="Times New Roman"/>
          <w:sz w:val="28"/>
          <w:szCs w:val="28"/>
        </w:rPr>
        <w:t xml:space="preserve">МУП </w:t>
      </w:r>
      <w:r w:rsidRPr="00AB3200">
        <w:rPr>
          <w:rFonts w:ascii="Times New Roman" w:hAnsi="Times New Roman"/>
          <w:sz w:val="28"/>
          <w:szCs w:val="28"/>
        </w:rPr>
        <w:t>«</w:t>
      </w:r>
      <w:r>
        <w:rPr>
          <w:rFonts w:ascii="Times New Roman" w:hAnsi="Times New Roman"/>
          <w:sz w:val="28"/>
          <w:szCs w:val="28"/>
        </w:rPr>
        <w:t>Благоустройство и озеленение</w:t>
      </w:r>
      <w:r w:rsidRPr="00AB3200">
        <w:rPr>
          <w:rFonts w:ascii="Times New Roman" w:hAnsi="Times New Roman"/>
          <w:sz w:val="28"/>
          <w:szCs w:val="28"/>
        </w:rPr>
        <w:t xml:space="preserve">» от </w:t>
      </w:r>
      <w:r>
        <w:rPr>
          <w:rFonts w:ascii="Times New Roman" w:hAnsi="Times New Roman"/>
          <w:sz w:val="28"/>
          <w:szCs w:val="28"/>
        </w:rPr>
        <w:t>01.02</w:t>
      </w:r>
      <w:r w:rsidRPr="00AB3200">
        <w:rPr>
          <w:rFonts w:ascii="Times New Roman" w:hAnsi="Times New Roman"/>
          <w:sz w:val="28"/>
          <w:szCs w:val="28"/>
        </w:rPr>
        <w:t xml:space="preserve">.2018 года на сумму </w:t>
      </w:r>
      <w:r>
        <w:rPr>
          <w:rFonts w:ascii="Times New Roman" w:hAnsi="Times New Roman"/>
          <w:sz w:val="28"/>
          <w:szCs w:val="28"/>
        </w:rPr>
        <w:t>1 584,52</w:t>
      </w:r>
      <w:r w:rsidRPr="00AB3200">
        <w:rPr>
          <w:rFonts w:ascii="Times New Roman" w:hAnsi="Times New Roman"/>
          <w:sz w:val="28"/>
          <w:szCs w:val="28"/>
        </w:rPr>
        <w:t xml:space="preserve"> руб. </w:t>
      </w:r>
      <w:r>
        <w:rPr>
          <w:rFonts w:ascii="Times New Roman" w:hAnsi="Times New Roman"/>
          <w:sz w:val="28"/>
          <w:szCs w:val="28"/>
        </w:rPr>
        <w:t>отражены в</w:t>
      </w:r>
      <w:r w:rsidRPr="00AB3200">
        <w:rPr>
          <w:rFonts w:ascii="Times New Roman" w:hAnsi="Times New Roman"/>
          <w:sz w:val="28"/>
          <w:szCs w:val="28"/>
        </w:rPr>
        <w:t xml:space="preserve"> </w:t>
      </w:r>
      <w:r>
        <w:rPr>
          <w:rFonts w:ascii="Times New Roman" w:hAnsi="Times New Roman"/>
          <w:sz w:val="28"/>
          <w:szCs w:val="28"/>
        </w:rPr>
        <w:t xml:space="preserve">бухгалтерском </w:t>
      </w:r>
      <w:r w:rsidRPr="00AB3200">
        <w:rPr>
          <w:rFonts w:ascii="Times New Roman" w:hAnsi="Times New Roman"/>
          <w:sz w:val="28"/>
          <w:szCs w:val="28"/>
        </w:rPr>
        <w:t>учет</w:t>
      </w:r>
      <w:r>
        <w:rPr>
          <w:rFonts w:ascii="Times New Roman" w:hAnsi="Times New Roman"/>
          <w:sz w:val="28"/>
          <w:szCs w:val="28"/>
        </w:rPr>
        <w:t>е</w:t>
      </w:r>
      <w:r w:rsidRPr="00AB3200">
        <w:rPr>
          <w:rFonts w:ascii="Times New Roman" w:hAnsi="Times New Roman"/>
          <w:sz w:val="28"/>
          <w:szCs w:val="28"/>
        </w:rPr>
        <w:t xml:space="preserve"> </w:t>
      </w:r>
      <w:r>
        <w:rPr>
          <w:rFonts w:ascii="Times New Roman" w:hAnsi="Times New Roman"/>
          <w:sz w:val="28"/>
          <w:szCs w:val="28"/>
        </w:rPr>
        <w:t>09.04.2018 года;</w:t>
      </w:r>
    </w:p>
    <w:p w:rsidR="000E5E63" w:rsidRDefault="000E5E63" w:rsidP="000E5E63">
      <w:pPr>
        <w:autoSpaceDE w:val="0"/>
        <w:autoSpaceDN w:val="0"/>
        <w:adjustRightInd w:val="0"/>
        <w:spacing w:after="0"/>
        <w:ind w:firstLine="720"/>
        <w:jc w:val="both"/>
        <w:rPr>
          <w:rFonts w:ascii="Times New Roman" w:hAnsi="Times New Roman"/>
          <w:sz w:val="28"/>
          <w:szCs w:val="28"/>
        </w:rPr>
      </w:pPr>
      <w:r>
        <w:rPr>
          <w:rFonts w:ascii="Times New Roman" w:hAnsi="Times New Roman"/>
          <w:sz w:val="28"/>
          <w:szCs w:val="28"/>
        </w:rPr>
        <w:t>-б</w:t>
      </w:r>
      <w:r w:rsidRPr="00AB3200">
        <w:rPr>
          <w:rFonts w:ascii="Times New Roman" w:hAnsi="Times New Roman"/>
          <w:sz w:val="28"/>
          <w:szCs w:val="28"/>
        </w:rPr>
        <w:t>юджетные обязательства</w:t>
      </w:r>
      <w:r>
        <w:rPr>
          <w:rFonts w:ascii="Times New Roman" w:hAnsi="Times New Roman"/>
          <w:sz w:val="28"/>
          <w:szCs w:val="28"/>
        </w:rPr>
        <w:t>, принятые</w:t>
      </w:r>
      <w:r w:rsidRPr="00AB3200">
        <w:rPr>
          <w:rFonts w:ascii="Times New Roman" w:hAnsi="Times New Roman"/>
          <w:sz w:val="28"/>
          <w:szCs w:val="28"/>
        </w:rPr>
        <w:t xml:space="preserve"> </w:t>
      </w:r>
      <w:r>
        <w:rPr>
          <w:rFonts w:ascii="Times New Roman" w:hAnsi="Times New Roman"/>
          <w:sz w:val="28"/>
          <w:szCs w:val="28"/>
        </w:rPr>
        <w:t>МКОУ СМР РК общеобразовательная школа №3</w:t>
      </w:r>
      <w:r w:rsidRPr="00AB3200">
        <w:rPr>
          <w:rFonts w:ascii="Times New Roman" w:hAnsi="Times New Roman"/>
          <w:sz w:val="28"/>
          <w:szCs w:val="28"/>
        </w:rPr>
        <w:t xml:space="preserve"> по Договору №</w:t>
      </w:r>
      <w:r>
        <w:rPr>
          <w:rFonts w:ascii="Times New Roman" w:hAnsi="Times New Roman"/>
          <w:sz w:val="28"/>
          <w:szCs w:val="28"/>
        </w:rPr>
        <w:t xml:space="preserve"> 862 </w:t>
      </w:r>
      <w:r w:rsidRPr="00AB3200">
        <w:rPr>
          <w:rFonts w:ascii="Times New Roman" w:hAnsi="Times New Roman"/>
          <w:sz w:val="28"/>
          <w:szCs w:val="28"/>
        </w:rPr>
        <w:t xml:space="preserve">на </w:t>
      </w:r>
      <w:r>
        <w:rPr>
          <w:rFonts w:ascii="Times New Roman" w:hAnsi="Times New Roman"/>
          <w:sz w:val="28"/>
          <w:szCs w:val="28"/>
        </w:rPr>
        <w:t>поставку учебных пособий</w:t>
      </w:r>
      <w:r w:rsidRPr="00AB3200">
        <w:rPr>
          <w:rFonts w:ascii="Times New Roman" w:hAnsi="Times New Roman"/>
          <w:sz w:val="28"/>
          <w:szCs w:val="28"/>
        </w:rPr>
        <w:t xml:space="preserve"> с </w:t>
      </w:r>
      <w:r>
        <w:rPr>
          <w:rFonts w:ascii="Times New Roman" w:hAnsi="Times New Roman"/>
          <w:sz w:val="28"/>
          <w:szCs w:val="28"/>
        </w:rPr>
        <w:t>ООО</w:t>
      </w:r>
      <w:r w:rsidRPr="00AB3200">
        <w:rPr>
          <w:rFonts w:ascii="Times New Roman" w:hAnsi="Times New Roman"/>
          <w:sz w:val="28"/>
          <w:szCs w:val="28"/>
        </w:rPr>
        <w:t xml:space="preserve"> «</w:t>
      </w:r>
      <w:r>
        <w:rPr>
          <w:rFonts w:ascii="Times New Roman" w:hAnsi="Times New Roman"/>
          <w:sz w:val="28"/>
          <w:szCs w:val="28"/>
        </w:rPr>
        <w:t>Все для Вас</w:t>
      </w:r>
      <w:r w:rsidRPr="00AB3200">
        <w:rPr>
          <w:rFonts w:ascii="Times New Roman" w:hAnsi="Times New Roman"/>
          <w:sz w:val="28"/>
          <w:szCs w:val="28"/>
        </w:rPr>
        <w:t xml:space="preserve">» от </w:t>
      </w:r>
      <w:r>
        <w:rPr>
          <w:rFonts w:ascii="Times New Roman" w:hAnsi="Times New Roman"/>
          <w:sz w:val="28"/>
          <w:szCs w:val="28"/>
        </w:rPr>
        <w:t>28.05</w:t>
      </w:r>
      <w:r w:rsidRPr="00AB3200">
        <w:rPr>
          <w:rFonts w:ascii="Times New Roman" w:hAnsi="Times New Roman"/>
          <w:sz w:val="28"/>
          <w:szCs w:val="28"/>
        </w:rPr>
        <w:t xml:space="preserve">.2018 года на сумму </w:t>
      </w:r>
      <w:r>
        <w:rPr>
          <w:rFonts w:ascii="Times New Roman" w:hAnsi="Times New Roman"/>
          <w:sz w:val="28"/>
          <w:szCs w:val="28"/>
        </w:rPr>
        <w:t>169 507,0</w:t>
      </w:r>
      <w:r w:rsidRPr="00AB3200">
        <w:rPr>
          <w:rFonts w:ascii="Times New Roman" w:hAnsi="Times New Roman"/>
          <w:sz w:val="28"/>
          <w:szCs w:val="28"/>
        </w:rPr>
        <w:t xml:space="preserve"> руб. </w:t>
      </w:r>
      <w:r>
        <w:rPr>
          <w:rFonts w:ascii="Times New Roman" w:hAnsi="Times New Roman"/>
          <w:sz w:val="28"/>
          <w:szCs w:val="28"/>
        </w:rPr>
        <w:t>отражены в</w:t>
      </w:r>
      <w:r w:rsidRPr="00AB3200">
        <w:rPr>
          <w:rFonts w:ascii="Times New Roman" w:hAnsi="Times New Roman"/>
          <w:sz w:val="28"/>
          <w:szCs w:val="28"/>
        </w:rPr>
        <w:t xml:space="preserve"> </w:t>
      </w:r>
      <w:r>
        <w:rPr>
          <w:rFonts w:ascii="Times New Roman" w:hAnsi="Times New Roman"/>
          <w:sz w:val="28"/>
          <w:szCs w:val="28"/>
        </w:rPr>
        <w:t xml:space="preserve">бухгалтерском </w:t>
      </w:r>
      <w:r w:rsidRPr="00AB3200">
        <w:rPr>
          <w:rFonts w:ascii="Times New Roman" w:hAnsi="Times New Roman"/>
          <w:sz w:val="28"/>
          <w:szCs w:val="28"/>
        </w:rPr>
        <w:t>учет</w:t>
      </w:r>
      <w:r>
        <w:rPr>
          <w:rFonts w:ascii="Times New Roman" w:hAnsi="Times New Roman"/>
          <w:sz w:val="28"/>
          <w:szCs w:val="28"/>
        </w:rPr>
        <w:t>е</w:t>
      </w:r>
      <w:r w:rsidRPr="00AB3200">
        <w:rPr>
          <w:rFonts w:ascii="Times New Roman" w:hAnsi="Times New Roman"/>
          <w:sz w:val="28"/>
          <w:szCs w:val="28"/>
        </w:rPr>
        <w:t xml:space="preserve"> </w:t>
      </w:r>
      <w:r>
        <w:rPr>
          <w:rFonts w:ascii="Times New Roman" w:hAnsi="Times New Roman"/>
          <w:sz w:val="28"/>
          <w:szCs w:val="28"/>
        </w:rPr>
        <w:t>10.07.2018 года;</w:t>
      </w:r>
    </w:p>
    <w:p w:rsidR="000E5E63" w:rsidRDefault="000E5E63" w:rsidP="000E5E63">
      <w:pPr>
        <w:autoSpaceDE w:val="0"/>
        <w:autoSpaceDN w:val="0"/>
        <w:adjustRightInd w:val="0"/>
        <w:spacing w:after="0"/>
        <w:ind w:firstLine="720"/>
        <w:jc w:val="both"/>
        <w:rPr>
          <w:rFonts w:ascii="Times New Roman" w:hAnsi="Times New Roman"/>
          <w:sz w:val="28"/>
          <w:szCs w:val="28"/>
        </w:rPr>
      </w:pPr>
      <w:r>
        <w:rPr>
          <w:rFonts w:ascii="Times New Roman" w:hAnsi="Times New Roman"/>
          <w:sz w:val="28"/>
          <w:szCs w:val="28"/>
        </w:rPr>
        <w:t>-б</w:t>
      </w:r>
      <w:r w:rsidRPr="00AB3200">
        <w:rPr>
          <w:rFonts w:ascii="Times New Roman" w:hAnsi="Times New Roman"/>
          <w:sz w:val="28"/>
          <w:szCs w:val="28"/>
        </w:rPr>
        <w:t>юджетные обязательства</w:t>
      </w:r>
      <w:r>
        <w:rPr>
          <w:rFonts w:ascii="Times New Roman" w:hAnsi="Times New Roman"/>
          <w:sz w:val="28"/>
          <w:szCs w:val="28"/>
        </w:rPr>
        <w:t>, принятые</w:t>
      </w:r>
      <w:r w:rsidRPr="00AB3200">
        <w:rPr>
          <w:rFonts w:ascii="Times New Roman" w:hAnsi="Times New Roman"/>
          <w:sz w:val="28"/>
          <w:szCs w:val="28"/>
        </w:rPr>
        <w:t xml:space="preserve"> </w:t>
      </w:r>
      <w:r>
        <w:rPr>
          <w:rFonts w:ascii="Times New Roman" w:hAnsi="Times New Roman"/>
          <w:sz w:val="28"/>
          <w:szCs w:val="28"/>
        </w:rPr>
        <w:t>МКОУ СМР РК общеобразовательная школа №3</w:t>
      </w:r>
      <w:r w:rsidRPr="00AB3200">
        <w:rPr>
          <w:rFonts w:ascii="Times New Roman" w:hAnsi="Times New Roman"/>
          <w:sz w:val="28"/>
          <w:szCs w:val="28"/>
        </w:rPr>
        <w:t xml:space="preserve"> по Договору </w:t>
      </w:r>
      <w:r>
        <w:rPr>
          <w:rFonts w:ascii="Times New Roman" w:hAnsi="Times New Roman"/>
          <w:sz w:val="28"/>
          <w:szCs w:val="28"/>
        </w:rPr>
        <w:t xml:space="preserve">подряда </w:t>
      </w:r>
      <w:r w:rsidRPr="00AB3200">
        <w:rPr>
          <w:rFonts w:ascii="Times New Roman" w:hAnsi="Times New Roman"/>
          <w:sz w:val="28"/>
          <w:szCs w:val="28"/>
        </w:rPr>
        <w:t>№</w:t>
      </w:r>
      <w:r>
        <w:rPr>
          <w:rFonts w:ascii="Times New Roman" w:hAnsi="Times New Roman"/>
          <w:sz w:val="28"/>
          <w:szCs w:val="28"/>
        </w:rPr>
        <w:t xml:space="preserve"> 1 </w:t>
      </w:r>
      <w:r w:rsidRPr="00AB3200">
        <w:rPr>
          <w:rFonts w:ascii="Times New Roman" w:hAnsi="Times New Roman"/>
          <w:sz w:val="28"/>
          <w:szCs w:val="28"/>
        </w:rPr>
        <w:t xml:space="preserve">с </w:t>
      </w:r>
      <w:r>
        <w:rPr>
          <w:rFonts w:ascii="Times New Roman" w:hAnsi="Times New Roman"/>
          <w:sz w:val="28"/>
          <w:szCs w:val="28"/>
        </w:rPr>
        <w:t xml:space="preserve">ИП </w:t>
      </w:r>
      <w:proofErr w:type="spellStart"/>
      <w:r>
        <w:rPr>
          <w:rFonts w:ascii="Times New Roman" w:hAnsi="Times New Roman"/>
          <w:sz w:val="28"/>
          <w:szCs w:val="28"/>
        </w:rPr>
        <w:t>Голубковым</w:t>
      </w:r>
      <w:proofErr w:type="spellEnd"/>
      <w:r>
        <w:rPr>
          <w:rFonts w:ascii="Times New Roman" w:hAnsi="Times New Roman"/>
          <w:sz w:val="28"/>
          <w:szCs w:val="28"/>
        </w:rPr>
        <w:t xml:space="preserve"> В.Н.</w:t>
      </w:r>
      <w:r w:rsidRPr="00AB3200">
        <w:rPr>
          <w:rFonts w:ascii="Times New Roman" w:hAnsi="Times New Roman"/>
          <w:sz w:val="28"/>
          <w:szCs w:val="28"/>
        </w:rPr>
        <w:t xml:space="preserve"> от </w:t>
      </w:r>
      <w:r>
        <w:rPr>
          <w:rFonts w:ascii="Times New Roman" w:hAnsi="Times New Roman"/>
          <w:sz w:val="28"/>
          <w:szCs w:val="28"/>
        </w:rPr>
        <w:t>07.05</w:t>
      </w:r>
      <w:r w:rsidRPr="00AB3200">
        <w:rPr>
          <w:rFonts w:ascii="Times New Roman" w:hAnsi="Times New Roman"/>
          <w:sz w:val="28"/>
          <w:szCs w:val="28"/>
        </w:rPr>
        <w:t xml:space="preserve">.2018 года на сумму </w:t>
      </w:r>
      <w:r>
        <w:rPr>
          <w:rFonts w:ascii="Times New Roman" w:hAnsi="Times New Roman"/>
          <w:sz w:val="28"/>
          <w:szCs w:val="28"/>
        </w:rPr>
        <w:t>100 400,0</w:t>
      </w:r>
      <w:r w:rsidRPr="00AB3200">
        <w:rPr>
          <w:rFonts w:ascii="Times New Roman" w:hAnsi="Times New Roman"/>
          <w:sz w:val="28"/>
          <w:szCs w:val="28"/>
        </w:rPr>
        <w:t xml:space="preserve"> руб. </w:t>
      </w:r>
      <w:r>
        <w:rPr>
          <w:rFonts w:ascii="Times New Roman" w:hAnsi="Times New Roman"/>
          <w:sz w:val="28"/>
          <w:szCs w:val="28"/>
        </w:rPr>
        <w:t>отражены в</w:t>
      </w:r>
      <w:r w:rsidRPr="00AB3200">
        <w:rPr>
          <w:rFonts w:ascii="Times New Roman" w:hAnsi="Times New Roman"/>
          <w:sz w:val="28"/>
          <w:szCs w:val="28"/>
        </w:rPr>
        <w:t xml:space="preserve"> </w:t>
      </w:r>
      <w:r>
        <w:rPr>
          <w:rFonts w:ascii="Times New Roman" w:hAnsi="Times New Roman"/>
          <w:sz w:val="28"/>
          <w:szCs w:val="28"/>
        </w:rPr>
        <w:t xml:space="preserve">бухгалтерском </w:t>
      </w:r>
      <w:r w:rsidRPr="00AB3200">
        <w:rPr>
          <w:rFonts w:ascii="Times New Roman" w:hAnsi="Times New Roman"/>
          <w:sz w:val="28"/>
          <w:szCs w:val="28"/>
        </w:rPr>
        <w:t>учет</w:t>
      </w:r>
      <w:r>
        <w:rPr>
          <w:rFonts w:ascii="Times New Roman" w:hAnsi="Times New Roman"/>
          <w:sz w:val="28"/>
          <w:szCs w:val="28"/>
        </w:rPr>
        <w:t>е</w:t>
      </w:r>
      <w:r w:rsidRPr="00AB3200">
        <w:rPr>
          <w:rFonts w:ascii="Times New Roman" w:hAnsi="Times New Roman"/>
          <w:sz w:val="28"/>
          <w:szCs w:val="28"/>
        </w:rPr>
        <w:t xml:space="preserve"> </w:t>
      </w:r>
      <w:r>
        <w:rPr>
          <w:rFonts w:ascii="Times New Roman" w:hAnsi="Times New Roman"/>
          <w:sz w:val="28"/>
          <w:szCs w:val="28"/>
        </w:rPr>
        <w:t>10.07.2018 года;</w:t>
      </w:r>
    </w:p>
    <w:p w:rsidR="000E5E63" w:rsidRDefault="000E5E63" w:rsidP="000E5E63">
      <w:pPr>
        <w:autoSpaceDE w:val="0"/>
        <w:autoSpaceDN w:val="0"/>
        <w:adjustRightInd w:val="0"/>
        <w:spacing w:after="0"/>
        <w:ind w:firstLine="720"/>
        <w:jc w:val="both"/>
        <w:rPr>
          <w:rFonts w:ascii="Times New Roman" w:hAnsi="Times New Roman"/>
          <w:sz w:val="28"/>
          <w:szCs w:val="28"/>
        </w:rPr>
      </w:pPr>
      <w:r>
        <w:rPr>
          <w:rFonts w:ascii="Times New Roman" w:hAnsi="Times New Roman"/>
          <w:sz w:val="28"/>
          <w:szCs w:val="28"/>
        </w:rPr>
        <w:t>-б</w:t>
      </w:r>
      <w:r w:rsidRPr="00AB3200">
        <w:rPr>
          <w:rFonts w:ascii="Times New Roman" w:hAnsi="Times New Roman"/>
          <w:sz w:val="28"/>
          <w:szCs w:val="28"/>
        </w:rPr>
        <w:t>юджетные обязательства</w:t>
      </w:r>
      <w:r>
        <w:rPr>
          <w:rFonts w:ascii="Times New Roman" w:hAnsi="Times New Roman"/>
          <w:sz w:val="28"/>
          <w:szCs w:val="28"/>
        </w:rPr>
        <w:t>, принятые</w:t>
      </w:r>
      <w:r w:rsidRPr="00AB3200">
        <w:rPr>
          <w:rFonts w:ascii="Times New Roman" w:hAnsi="Times New Roman"/>
          <w:sz w:val="28"/>
          <w:szCs w:val="28"/>
        </w:rPr>
        <w:t xml:space="preserve"> </w:t>
      </w:r>
      <w:r>
        <w:rPr>
          <w:rFonts w:ascii="Times New Roman" w:hAnsi="Times New Roman"/>
          <w:sz w:val="28"/>
          <w:szCs w:val="28"/>
        </w:rPr>
        <w:t>МКОУ СМР РК общеобразовательная школа №3</w:t>
      </w:r>
      <w:r w:rsidRPr="00AB3200">
        <w:rPr>
          <w:rFonts w:ascii="Times New Roman" w:hAnsi="Times New Roman"/>
          <w:sz w:val="28"/>
          <w:szCs w:val="28"/>
        </w:rPr>
        <w:t xml:space="preserve"> по Договору </w:t>
      </w:r>
      <w:r>
        <w:rPr>
          <w:rFonts w:ascii="Times New Roman" w:hAnsi="Times New Roman"/>
          <w:sz w:val="28"/>
          <w:szCs w:val="28"/>
        </w:rPr>
        <w:t xml:space="preserve">подряда </w:t>
      </w:r>
      <w:r w:rsidRPr="00AB3200">
        <w:rPr>
          <w:rFonts w:ascii="Times New Roman" w:hAnsi="Times New Roman"/>
          <w:sz w:val="28"/>
          <w:szCs w:val="28"/>
        </w:rPr>
        <w:t>№</w:t>
      </w:r>
      <w:r>
        <w:rPr>
          <w:rFonts w:ascii="Times New Roman" w:hAnsi="Times New Roman"/>
          <w:sz w:val="28"/>
          <w:szCs w:val="28"/>
        </w:rPr>
        <w:t xml:space="preserve"> 18 на производство работ по промывке канализационной системы </w:t>
      </w:r>
      <w:r w:rsidRPr="00AB3200">
        <w:rPr>
          <w:rFonts w:ascii="Times New Roman" w:hAnsi="Times New Roman"/>
          <w:sz w:val="28"/>
          <w:szCs w:val="28"/>
        </w:rPr>
        <w:t xml:space="preserve">с </w:t>
      </w:r>
      <w:r>
        <w:rPr>
          <w:rFonts w:ascii="Times New Roman" w:hAnsi="Times New Roman"/>
          <w:sz w:val="28"/>
          <w:szCs w:val="28"/>
        </w:rPr>
        <w:t>ООО «</w:t>
      </w:r>
      <w:proofErr w:type="spellStart"/>
      <w:r>
        <w:rPr>
          <w:rFonts w:ascii="Times New Roman" w:hAnsi="Times New Roman"/>
          <w:sz w:val="28"/>
          <w:szCs w:val="28"/>
        </w:rPr>
        <w:t>Карелводоканал</w:t>
      </w:r>
      <w:proofErr w:type="spellEnd"/>
      <w:r>
        <w:rPr>
          <w:rFonts w:ascii="Times New Roman" w:hAnsi="Times New Roman"/>
          <w:sz w:val="28"/>
          <w:szCs w:val="28"/>
        </w:rPr>
        <w:t>»</w:t>
      </w:r>
      <w:r w:rsidRPr="00AB3200">
        <w:rPr>
          <w:rFonts w:ascii="Times New Roman" w:hAnsi="Times New Roman"/>
          <w:sz w:val="28"/>
          <w:szCs w:val="28"/>
        </w:rPr>
        <w:t xml:space="preserve"> от </w:t>
      </w:r>
      <w:r>
        <w:rPr>
          <w:rFonts w:ascii="Times New Roman" w:hAnsi="Times New Roman"/>
          <w:sz w:val="28"/>
          <w:szCs w:val="28"/>
        </w:rPr>
        <w:t>04.06</w:t>
      </w:r>
      <w:r w:rsidRPr="00AB3200">
        <w:rPr>
          <w:rFonts w:ascii="Times New Roman" w:hAnsi="Times New Roman"/>
          <w:sz w:val="28"/>
          <w:szCs w:val="28"/>
        </w:rPr>
        <w:t xml:space="preserve">.2018 года на сумму </w:t>
      </w:r>
      <w:r>
        <w:rPr>
          <w:rFonts w:ascii="Times New Roman" w:hAnsi="Times New Roman"/>
          <w:sz w:val="28"/>
          <w:szCs w:val="28"/>
        </w:rPr>
        <w:t>20 439,5</w:t>
      </w:r>
      <w:r w:rsidRPr="00AB3200">
        <w:rPr>
          <w:rFonts w:ascii="Times New Roman" w:hAnsi="Times New Roman"/>
          <w:sz w:val="28"/>
          <w:szCs w:val="28"/>
        </w:rPr>
        <w:t xml:space="preserve"> руб. </w:t>
      </w:r>
      <w:r>
        <w:rPr>
          <w:rFonts w:ascii="Times New Roman" w:hAnsi="Times New Roman"/>
          <w:sz w:val="28"/>
          <w:szCs w:val="28"/>
        </w:rPr>
        <w:t>отражены в</w:t>
      </w:r>
      <w:r w:rsidRPr="00AB3200">
        <w:rPr>
          <w:rFonts w:ascii="Times New Roman" w:hAnsi="Times New Roman"/>
          <w:sz w:val="28"/>
          <w:szCs w:val="28"/>
        </w:rPr>
        <w:t xml:space="preserve"> </w:t>
      </w:r>
      <w:r>
        <w:rPr>
          <w:rFonts w:ascii="Times New Roman" w:hAnsi="Times New Roman"/>
          <w:sz w:val="28"/>
          <w:szCs w:val="28"/>
        </w:rPr>
        <w:t xml:space="preserve">бухгалтерском </w:t>
      </w:r>
      <w:r w:rsidRPr="00AB3200">
        <w:rPr>
          <w:rFonts w:ascii="Times New Roman" w:hAnsi="Times New Roman"/>
          <w:sz w:val="28"/>
          <w:szCs w:val="28"/>
        </w:rPr>
        <w:t>учет</w:t>
      </w:r>
      <w:r>
        <w:rPr>
          <w:rFonts w:ascii="Times New Roman" w:hAnsi="Times New Roman"/>
          <w:sz w:val="28"/>
          <w:szCs w:val="28"/>
        </w:rPr>
        <w:t>е</w:t>
      </w:r>
      <w:r w:rsidRPr="00AB3200">
        <w:rPr>
          <w:rFonts w:ascii="Times New Roman" w:hAnsi="Times New Roman"/>
          <w:sz w:val="28"/>
          <w:szCs w:val="28"/>
        </w:rPr>
        <w:t xml:space="preserve"> </w:t>
      </w:r>
      <w:r>
        <w:rPr>
          <w:rFonts w:ascii="Times New Roman" w:hAnsi="Times New Roman"/>
          <w:sz w:val="28"/>
          <w:szCs w:val="28"/>
        </w:rPr>
        <w:t>25.09.2018 года;</w:t>
      </w:r>
    </w:p>
    <w:p w:rsidR="000E5E63" w:rsidRPr="00E87718" w:rsidRDefault="000E5E63" w:rsidP="000E5E63">
      <w:pPr>
        <w:autoSpaceDE w:val="0"/>
        <w:autoSpaceDN w:val="0"/>
        <w:adjustRightInd w:val="0"/>
        <w:spacing w:after="0"/>
        <w:ind w:firstLine="720"/>
        <w:jc w:val="both"/>
        <w:rPr>
          <w:rFonts w:ascii="Times New Roman" w:hAnsi="Times New Roman"/>
          <w:sz w:val="28"/>
          <w:szCs w:val="28"/>
        </w:rPr>
      </w:pPr>
      <w:r w:rsidRPr="00E87718">
        <w:rPr>
          <w:rFonts w:ascii="Times New Roman" w:hAnsi="Times New Roman"/>
          <w:sz w:val="28"/>
          <w:szCs w:val="28"/>
        </w:rPr>
        <w:t xml:space="preserve">-бюджетные обязательства, принятые МКОУ СМР РК общеобразовательная школа №3 по Договору подряда № 223 с ГБУЗ РК «Сортавальская центральная районная больница» от 26.07.2017 года на сумму 3 570,0 руб. </w:t>
      </w:r>
      <w:r>
        <w:rPr>
          <w:rFonts w:ascii="Times New Roman" w:hAnsi="Times New Roman"/>
          <w:sz w:val="28"/>
          <w:szCs w:val="28"/>
        </w:rPr>
        <w:t>отражены в</w:t>
      </w:r>
      <w:r w:rsidRPr="00AB3200">
        <w:rPr>
          <w:rFonts w:ascii="Times New Roman" w:hAnsi="Times New Roman"/>
          <w:sz w:val="28"/>
          <w:szCs w:val="28"/>
        </w:rPr>
        <w:t xml:space="preserve"> </w:t>
      </w:r>
      <w:r>
        <w:rPr>
          <w:rFonts w:ascii="Times New Roman" w:hAnsi="Times New Roman"/>
          <w:sz w:val="28"/>
          <w:szCs w:val="28"/>
        </w:rPr>
        <w:t xml:space="preserve">бухгалтерском </w:t>
      </w:r>
      <w:r w:rsidRPr="00AB3200">
        <w:rPr>
          <w:rFonts w:ascii="Times New Roman" w:hAnsi="Times New Roman"/>
          <w:sz w:val="28"/>
          <w:szCs w:val="28"/>
        </w:rPr>
        <w:t>учет</w:t>
      </w:r>
      <w:r>
        <w:rPr>
          <w:rFonts w:ascii="Times New Roman" w:hAnsi="Times New Roman"/>
          <w:sz w:val="28"/>
          <w:szCs w:val="28"/>
        </w:rPr>
        <w:t>е</w:t>
      </w:r>
      <w:r w:rsidRPr="00AB3200">
        <w:rPr>
          <w:rFonts w:ascii="Times New Roman" w:hAnsi="Times New Roman"/>
          <w:sz w:val="28"/>
          <w:szCs w:val="28"/>
        </w:rPr>
        <w:t xml:space="preserve"> </w:t>
      </w:r>
      <w:r w:rsidRPr="00E87718">
        <w:rPr>
          <w:rFonts w:ascii="Times New Roman" w:hAnsi="Times New Roman"/>
          <w:sz w:val="28"/>
          <w:szCs w:val="28"/>
        </w:rPr>
        <w:t>15.11.2018 года;</w:t>
      </w:r>
    </w:p>
    <w:p w:rsidR="000E5E63" w:rsidRDefault="000E5E63" w:rsidP="000E5E63">
      <w:pPr>
        <w:autoSpaceDE w:val="0"/>
        <w:autoSpaceDN w:val="0"/>
        <w:adjustRightInd w:val="0"/>
        <w:spacing w:after="0"/>
        <w:ind w:firstLine="720"/>
        <w:jc w:val="both"/>
        <w:rPr>
          <w:rFonts w:ascii="Times New Roman" w:hAnsi="Times New Roman"/>
          <w:sz w:val="28"/>
          <w:szCs w:val="28"/>
        </w:rPr>
      </w:pPr>
      <w:r>
        <w:rPr>
          <w:rFonts w:ascii="Times New Roman" w:hAnsi="Times New Roman"/>
          <w:sz w:val="28"/>
          <w:szCs w:val="28"/>
        </w:rPr>
        <w:t>-б</w:t>
      </w:r>
      <w:r w:rsidRPr="00AB3200">
        <w:rPr>
          <w:rFonts w:ascii="Times New Roman" w:hAnsi="Times New Roman"/>
          <w:sz w:val="28"/>
          <w:szCs w:val="28"/>
        </w:rPr>
        <w:t>юджетные обязательства</w:t>
      </w:r>
      <w:r>
        <w:rPr>
          <w:rFonts w:ascii="Times New Roman" w:hAnsi="Times New Roman"/>
          <w:sz w:val="28"/>
          <w:szCs w:val="28"/>
        </w:rPr>
        <w:t>, принятые</w:t>
      </w:r>
      <w:r w:rsidRPr="00AB3200">
        <w:rPr>
          <w:rFonts w:ascii="Times New Roman" w:hAnsi="Times New Roman"/>
          <w:sz w:val="28"/>
          <w:szCs w:val="28"/>
        </w:rPr>
        <w:t xml:space="preserve"> </w:t>
      </w:r>
      <w:r>
        <w:rPr>
          <w:rFonts w:ascii="Times New Roman" w:hAnsi="Times New Roman"/>
          <w:sz w:val="28"/>
          <w:szCs w:val="28"/>
        </w:rPr>
        <w:t>МКОУ СМР РК общеобразовательная школа №3</w:t>
      </w:r>
      <w:r w:rsidRPr="00AB3200">
        <w:rPr>
          <w:rFonts w:ascii="Times New Roman" w:hAnsi="Times New Roman"/>
          <w:sz w:val="28"/>
          <w:szCs w:val="28"/>
        </w:rPr>
        <w:t xml:space="preserve"> по Договору </w:t>
      </w:r>
      <w:r>
        <w:rPr>
          <w:rFonts w:ascii="Times New Roman" w:hAnsi="Times New Roman"/>
          <w:sz w:val="28"/>
          <w:szCs w:val="28"/>
        </w:rPr>
        <w:t xml:space="preserve">возмездного оказания услуг </w:t>
      </w:r>
      <w:r w:rsidRPr="00AB3200">
        <w:rPr>
          <w:rFonts w:ascii="Times New Roman" w:hAnsi="Times New Roman"/>
          <w:sz w:val="28"/>
          <w:szCs w:val="28"/>
        </w:rPr>
        <w:t>№</w:t>
      </w:r>
      <w:r>
        <w:rPr>
          <w:rFonts w:ascii="Times New Roman" w:hAnsi="Times New Roman"/>
          <w:sz w:val="28"/>
          <w:szCs w:val="28"/>
        </w:rPr>
        <w:t xml:space="preserve"> 31 </w:t>
      </w:r>
      <w:r w:rsidRPr="00AB3200">
        <w:rPr>
          <w:rFonts w:ascii="Times New Roman" w:hAnsi="Times New Roman"/>
          <w:sz w:val="28"/>
          <w:szCs w:val="28"/>
        </w:rPr>
        <w:t xml:space="preserve">с </w:t>
      </w:r>
      <w:r>
        <w:rPr>
          <w:rFonts w:ascii="Times New Roman" w:hAnsi="Times New Roman"/>
          <w:sz w:val="28"/>
          <w:szCs w:val="28"/>
        </w:rPr>
        <w:t>КРО «Всероссийское добровольное пожарное общество»</w:t>
      </w:r>
      <w:r w:rsidRPr="00AB3200">
        <w:rPr>
          <w:rFonts w:ascii="Times New Roman" w:hAnsi="Times New Roman"/>
          <w:sz w:val="28"/>
          <w:szCs w:val="28"/>
        </w:rPr>
        <w:t xml:space="preserve"> от </w:t>
      </w:r>
      <w:r>
        <w:rPr>
          <w:rFonts w:ascii="Times New Roman" w:hAnsi="Times New Roman"/>
          <w:sz w:val="28"/>
          <w:szCs w:val="28"/>
        </w:rPr>
        <w:t>01.10</w:t>
      </w:r>
      <w:r w:rsidRPr="00AB3200">
        <w:rPr>
          <w:rFonts w:ascii="Times New Roman" w:hAnsi="Times New Roman"/>
          <w:sz w:val="28"/>
          <w:szCs w:val="28"/>
        </w:rPr>
        <w:t xml:space="preserve">.2018 года на сумму </w:t>
      </w:r>
      <w:r>
        <w:rPr>
          <w:rFonts w:ascii="Times New Roman" w:hAnsi="Times New Roman"/>
          <w:sz w:val="28"/>
          <w:szCs w:val="28"/>
        </w:rPr>
        <w:t>3 165,0</w:t>
      </w:r>
      <w:r w:rsidRPr="00AB3200">
        <w:rPr>
          <w:rFonts w:ascii="Times New Roman" w:hAnsi="Times New Roman"/>
          <w:sz w:val="28"/>
          <w:szCs w:val="28"/>
        </w:rPr>
        <w:t xml:space="preserve"> руб. </w:t>
      </w:r>
      <w:r>
        <w:rPr>
          <w:rFonts w:ascii="Times New Roman" w:hAnsi="Times New Roman"/>
          <w:sz w:val="28"/>
          <w:szCs w:val="28"/>
        </w:rPr>
        <w:t>отражены в</w:t>
      </w:r>
      <w:r w:rsidRPr="00AB3200">
        <w:rPr>
          <w:rFonts w:ascii="Times New Roman" w:hAnsi="Times New Roman"/>
          <w:sz w:val="28"/>
          <w:szCs w:val="28"/>
        </w:rPr>
        <w:t xml:space="preserve"> </w:t>
      </w:r>
      <w:r>
        <w:rPr>
          <w:rFonts w:ascii="Times New Roman" w:hAnsi="Times New Roman"/>
          <w:sz w:val="28"/>
          <w:szCs w:val="28"/>
        </w:rPr>
        <w:t xml:space="preserve">бухгалтерском </w:t>
      </w:r>
      <w:r w:rsidRPr="00AB3200">
        <w:rPr>
          <w:rFonts w:ascii="Times New Roman" w:hAnsi="Times New Roman"/>
          <w:sz w:val="28"/>
          <w:szCs w:val="28"/>
        </w:rPr>
        <w:t>учет</w:t>
      </w:r>
      <w:r>
        <w:rPr>
          <w:rFonts w:ascii="Times New Roman" w:hAnsi="Times New Roman"/>
          <w:sz w:val="28"/>
          <w:szCs w:val="28"/>
        </w:rPr>
        <w:t>е</w:t>
      </w:r>
      <w:r w:rsidRPr="00AB3200">
        <w:rPr>
          <w:rFonts w:ascii="Times New Roman" w:hAnsi="Times New Roman"/>
          <w:sz w:val="28"/>
          <w:szCs w:val="28"/>
        </w:rPr>
        <w:t xml:space="preserve"> </w:t>
      </w:r>
      <w:r>
        <w:rPr>
          <w:rFonts w:ascii="Times New Roman" w:hAnsi="Times New Roman"/>
          <w:sz w:val="28"/>
          <w:szCs w:val="28"/>
        </w:rPr>
        <w:t>19.12.2018 года;</w:t>
      </w:r>
    </w:p>
    <w:p w:rsidR="000E5E63" w:rsidRDefault="000E5E63" w:rsidP="000E5E63">
      <w:pPr>
        <w:autoSpaceDE w:val="0"/>
        <w:autoSpaceDN w:val="0"/>
        <w:adjustRightInd w:val="0"/>
        <w:spacing w:after="0"/>
        <w:ind w:firstLine="720"/>
        <w:jc w:val="both"/>
        <w:rPr>
          <w:rFonts w:ascii="Times New Roman" w:hAnsi="Times New Roman"/>
          <w:sz w:val="28"/>
          <w:szCs w:val="28"/>
        </w:rPr>
      </w:pPr>
      <w:r>
        <w:rPr>
          <w:rFonts w:ascii="Times New Roman" w:hAnsi="Times New Roman"/>
          <w:sz w:val="28"/>
          <w:szCs w:val="28"/>
        </w:rPr>
        <w:t>-б</w:t>
      </w:r>
      <w:r w:rsidRPr="00AB3200">
        <w:rPr>
          <w:rFonts w:ascii="Times New Roman" w:hAnsi="Times New Roman"/>
          <w:sz w:val="28"/>
          <w:szCs w:val="28"/>
        </w:rPr>
        <w:t>юджетные обязательства</w:t>
      </w:r>
      <w:r>
        <w:rPr>
          <w:rFonts w:ascii="Times New Roman" w:hAnsi="Times New Roman"/>
          <w:sz w:val="28"/>
          <w:szCs w:val="28"/>
        </w:rPr>
        <w:t>, принятые</w:t>
      </w:r>
      <w:r w:rsidRPr="00AB3200">
        <w:rPr>
          <w:rFonts w:ascii="Times New Roman" w:hAnsi="Times New Roman"/>
          <w:sz w:val="28"/>
          <w:szCs w:val="28"/>
        </w:rPr>
        <w:t xml:space="preserve"> </w:t>
      </w:r>
      <w:r>
        <w:rPr>
          <w:rFonts w:ascii="Times New Roman" w:hAnsi="Times New Roman"/>
          <w:sz w:val="28"/>
          <w:szCs w:val="28"/>
        </w:rPr>
        <w:t>МКОУ СМР РК общеобразовательная школа №3</w:t>
      </w:r>
      <w:r w:rsidRPr="00AB3200">
        <w:rPr>
          <w:rFonts w:ascii="Times New Roman" w:hAnsi="Times New Roman"/>
          <w:sz w:val="28"/>
          <w:szCs w:val="28"/>
        </w:rPr>
        <w:t xml:space="preserve"> по Договору </w:t>
      </w:r>
      <w:r>
        <w:rPr>
          <w:rFonts w:ascii="Times New Roman" w:hAnsi="Times New Roman"/>
          <w:sz w:val="28"/>
          <w:szCs w:val="28"/>
        </w:rPr>
        <w:t xml:space="preserve">оказания услуг по обращению с твердыми коммунальными отходами 30-102АСТ </w:t>
      </w:r>
      <w:r w:rsidRPr="00AB3200">
        <w:rPr>
          <w:rFonts w:ascii="Times New Roman" w:hAnsi="Times New Roman"/>
          <w:sz w:val="28"/>
          <w:szCs w:val="28"/>
        </w:rPr>
        <w:t xml:space="preserve">с </w:t>
      </w:r>
      <w:r>
        <w:rPr>
          <w:rFonts w:ascii="Times New Roman" w:hAnsi="Times New Roman"/>
          <w:sz w:val="28"/>
          <w:szCs w:val="28"/>
        </w:rPr>
        <w:t>ООО «</w:t>
      </w:r>
      <w:proofErr w:type="spellStart"/>
      <w:r>
        <w:rPr>
          <w:rFonts w:ascii="Times New Roman" w:hAnsi="Times New Roman"/>
          <w:sz w:val="28"/>
          <w:szCs w:val="28"/>
        </w:rPr>
        <w:t>Автоспецтранс</w:t>
      </w:r>
      <w:proofErr w:type="spellEnd"/>
      <w:r>
        <w:rPr>
          <w:rFonts w:ascii="Times New Roman" w:hAnsi="Times New Roman"/>
          <w:sz w:val="28"/>
          <w:szCs w:val="28"/>
        </w:rPr>
        <w:t>»</w:t>
      </w:r>
      <w:r w:rsidRPr="00AB3200">
        <w:rPr>
          <w:rFonts w:ascii="Times New Roman" w:hAnsi="Times New Roman"/>
          <w:sz w:val="28"/>
          <w:szCs w:val="28"/>
        </w:rPr>
        <w:t xml:space="preserve"> от </w:t>
      </w:r>
      <w:r>
        <w:rPr>
          <w:rFonts w:ascii="Times New Roman" w:hAnsi="Times New Roman"/>
          <w:sz w:val="28"/>
          <w:szCs w:val="28"/>
        </w:rPr>
        <w:t>01.08</w:t>
      </w:r>
      <w:r w:rsidRPr="00AB3200">
        <w:rPr>
          <w:rFonts w:ascii="Times New Roman" w:hAnsi="Times New Roman"/>
          <w:sz w:val="28"/>
          <w:szCs w:val="28"/>
        </w:rPr>
        <w:t xml:space="preserve">.2018 года на сумму </w:t>
      </w:r>
      <w:r>
        <w:rPr>
          <w:rFonts w:ascii="Times New Roman" w:hAnsi="Times New Roman"/>
          <w:sz w:val="28"/>
          <w:szCs w:val="28"/>
        </w:rPr>
        <w:t>35 008,0</w:t>
      </w:r>
      <w:r w:rsidRPr="00AB3200">
        <w:rPr>
          <w:rFonts w:ascii="Times New Roman" w:hAnsi="Times New Roman"/>
          <w:sz w:val="28"/>
          <w:szCs w:val="28"/>
        </w:rPr>
        <w:t xml:space="preserve"> руб. </w:t>
      </w:r>
      <w:r>
        <w:rPr>
          <w:rFonts w:ascii="Times New Roman" w:hAnsi="Times New Roman"/>
          <w:sz w:val="28"/>
          <w:szCs w:val="28"/>
        </w:rPr>
        <w:t>отражены в</w:t>
      </w:r>
      <w:r w:rsidRPr="00AB3200">
        <w:rPr>
          <w:rFonts w:ascii="Times New Roman" w:hAnsi="Times New Roman"/>
          <w:sz w:val="28"/>
          <w:szCs w:val="28"/>
        </w:rPr>
        <w:t xml:space="preserve"> </w:t>
      </w:r>
      <w:r>
        <w:rPr>
          <w:rFonts w:ascii="Times New Roman" w:hAnsi="Times New Roman"/>
          <w:sz w:val="28"/>
          <w:szCs w:val="28"/>
        </w:rPr>
        <w:t xml:space="preserve">бухгалтерском </w:t>
      </w:r>
      <w:r w:rsidRPr="00AB3200">
        <w:rPr>
          <w:rFonts w:ascii="Times New Roman" w:hAnsi="Times New Roman"/>
          <w:sz w:val="28"/>
          <w:szCs w:val="28"/>
        </w:rPr>
        <w:t>учет</w:t>
      </w:r>
      <w:r>
        <w:rPr>
          <w:rFonts w:ascii="Times New Roman" w:hAnsi="Times New Roman"/>
          <w:sz w:val="28"/>
          <w:szCs w:val="28"/>
        </w:rPr>
        <w:t>е</w:t>
      </w:r>
      <w:r w:rsidRPr="00AB3200">
        <w:rPr>
          <w:rFonts w:ascii="Times New Roman" w:hAnsi="Times New Roman"/>
          <w:sz w:val="28"/>
          <w:szCs w:val="28"/>
        </w:rPr>
        <w:t xml:space="preserve"> </w:t>
      </w:r>
      <w:r>
        <w:rPr>
          <w:rFonts w:ascii="Times New Roman" w:hAnsi="Times New Roman"/>
          <w:sz w:val="28"/>
          <w:szCs w:val="28"/>
        </w:rPr>
        <w:t>25.12.2018 года;</w:t>
      </w:r>
    </w:p>
    <w:p w:rsidR="00A4159C" w:rsidRDefault="00A4159C" w:rsidP="000E5E63">
      <w:pPr>
        <w:autoSpaceDE w:val="0"/>
        <w:autoSpaceDN w:val="0"/>
        <w:adjustRightInd w:val="0"/>
        <w:spacing w:after="0"/>
        <w:ind w:firstLine="720"/>
        <w:jc w:val="both"/>
        <w:rPr>
          <w:rFonts w:ascii="Times New Roman" w:hAnsi="Times New Roman"/>
          <w:sz w:val="28"/>
          <w:szCs w:val="28"/>
        </w:rPr>
      </w:pPr>
    </w:p>
    <w:p w:rsidR="000E5E63" w:rsidRDefault="000E5E63" w:rsidP="000E5E63">
      <w:pPr>
        <w:autoSpaceDE w:val="0"/>
        <w:autoSpaceDN w:val="0"/>
        <w:adjustRightInd w:val="0"/>
        <w:spacing w:after="0"/>
        <w:ind w:firstLine="720"/>
        <w:jc w:val="both"/>
        <w:rPr>
          <w:rFonts w:ascii="Times New Roman" w:hAnsi="Times New Roman"/>
          <w:b/>
          <w:sz w:val="28"/>
          <w:szCs w:val="28"/>
        </w:rPr>
      </w:pPr>
      <w:r>
        <w:rPr>
          <w:rFonts w:ascii="Times New Roman" w:hAnsi="Times New Roman"/>
          <w:b/>
          <w:sz w:val="28"/>
          <w:szCs w:val="28"/>
        </w:rPr>
        <w:t xml:space="preserve">По </w:t>
      </w:r>
      <w:r w:rsidRPr="009108DF">
        <w:rPr>
          <w:rFonts w:ascii="Times New Roman" w:hAnsi="Times New Roman"/>
          <w:b/>
          <w:sz w:val="28"/>
          <w:szCs w:val="28"/>
        </w:rPr>
        <w:t xml:space="preserve">МКОУ СМР </w:t>
      </w:r>
      <w:r>
        <w:rPr>
          <w:rFonts w:ascii="Times New Roman" w:hAnsi="Times New Roman"/>
          <w:b/>
          <w:sz w:val="28"/>
          <w:szCs w:val="28"/>
        </w:rPr>
        <w:t>РК общеобразовательная школа №4:</w:t>
      </w:r>
    </w:p>
    <w:p w:rsidR="000E5E63" w:rsidRDefault="000E5E63" w:rsidP="000E5E63">
      <w:pPr>
        <w:autoSpaceDE w:val="0"/>
        <w:autoSpaceDN w:val="0"/>
        <w:adjustRightInd w:val="0"/>
        <w:spacing w:after="0"/>
        <w:ind w:firstLine="720"/>
        <w:jc w:val="both"/>
        <w:rPr>
          <w:rFonts w:ascii="Times New Roman" w:hAnsi="Times New Roman"/>
          <w:b/>
          <w:sz w:val="28"/>
          <w:szCs w:val="28"/>
        </w:rPr>
      </w:pPr>
    </w:p>
    <w:p w:rsidR="000E5E63" w:rsidRDefault="000E5E63" w:rsidP="000E5E63">
      <w:pPr>
        <w:autoSpaceDE w:val="0"/>
        <w:autoSpaceDN w:val="0"/>
        <w:adjustRightInd w:val="0"/>
        <w:spacing w:after="0"/>
        <w:ind w:firstLine="720"/>
        <w:jc w:val="both"/>
        <w:rPr>
          <w:rFonts w:ascii="Times New Roman" w:hAnsi="Times New Roman"/>
          <w:sz w:val="28"/>
          <w:szCs w:val="28"/>
        </w:rPr>
      </w:pPr>
      <w:r>
        <w:rPr>
          <w:rFonts w:ascii="Times New Roman" w:hAnsi="Times New Roman"/>
          <w:sz w:val="28"/>
          <w:szCs w:val="28"/>
        </w:rPr>
        <w:t>-б</w:t>
      </w:r>
      <w:r w:rsidRPr="00AB3200">
        <w:rPr>
          <w:rFonts w:ascii="Times New Roman" w:hAnsi="Times New Roman"/>
          <w:sz w:val="28"/>
          <w:szCs w:val="28"/>
        </w:rPr>
        <w:t>юджетные обязательства</w:t>
      </w:r>
      <w:r>
        <w:rPr>
          <w:rFonts w:ascii="Times New Roman" w:hAnsi="Times New Roman"/>
          <w:sz w:val="28"/>
          <w:szCs w:val="28"/>
        </w:rPr>
        <w:t>, принятые</w:t>
      </w:r>
      <w:r w:rsidRPr="00AB3200">
        <w:rPr>
          <w:rFonts w:ascii="Times New Roman" w:hAnsi="Times New Roman"/>
          <w:sz w:val="28"/>
          <w:szCs w:val="28"/>
        </w:rPr>
        <w:t xml:space="preserve"> </w:t>
      </w:r>
      <w:r>
        <w:rPr>
          <w:rFonts w:ascii="Times New Roman" w:hAnsi="Times New Roman"/>
          <w:sz w:val="28"/>
          <w:szCs w:val="28"/>
        </w:rPr>
        <w:t>МКОУ СМР РК общеобразовательная школа №4</w:t>
      </w:r>
      <w:r w:rsidRPr="00AB3200">
        <w:rPr>
          <w:rFonts w:ascii="Times New Roman" w:hAnsi="Times New Roman"/>
          <w:sz w:val="28"/>
          <w:szCs w:val="28"/>
        </w:rPr>
        <w:t xml:space="preserve"> по Договору </w:t>
      </w:r>
      <w:r>
        <w:rPr>
          <w:rFonts w:ascii="Times New Roman" w:hAnsi="Times New Roman"/>
          <w:sz w:val="28"/>
          <w:szCs w:val="28"/>
        </w:rPr>
        <w:t xml:space="preserve">№323 </w:t>
      </w:r>
      <w:r w:rsidRPr="00AB3200">
        <w:rPr>
          <w:rFonts w:ascii="Times New Roman" w:hAnsi="Times New Roman"/>
          <w:sz w:val="28"/>
          <w:szCs w:val="28"/>
        </w:rPr>
        <w:t xml:space="preserve">с </w:t>
      </w:r>
      <w:r>
        <w:rPr>
          <w:rFonts w:ascii="Times New Roman" w:hAnsi="Times New Roman"/>
          <w:sz w:val="28"/>
          <w:szCs w:val="28"/>
        </w:rPr>
        <w:t>ООО «</w:t>
      </w:r>
      <w:proofErr w:type="spellStart"/>
      <w:r>
        <w:rPr>
          <w:rFonts w:ascii="Times New Roman" w:hAnsi="Times New Roman"/>
          <w:sz w:val="28"/>
          <w:szCs w:val="28"/>
        </w:rPr>
        <w:t>Карелводоканал</w:t>
      </w:r>
      <w:proofErr w:type="spellEnd"/>
      <w:r>
        <w:rPr>
          <w:rFonts w:ascii="Times New Roman" w:hAnsi="Times New Roman"/>
          <w:sz w:val="28"/>
          <w:szCs w:val="28"/>
        </w:rPr>
        <w:t>»</w:t>
      </w:r>
      <w:r w:rsidRPr="00AB3200">
        <w:rPr>
          <w:rFonts w:ascii="Times New Roman" w:hAnsi="Times New Roman"/>
          <w:sz w:val="28"/>
          <w:szCs w:val="28"/>
        </w:rPr>
        <w:t xml:space="preserve"> от </w:t>
      </w:r>
      <w:r>
        <w:rPr>
          <w:rFonts w:ascii="Times New Roman" w:hAnsi="Times New Roman"/>
          <w:sz w:val="28"/>
          <w:szCs w:val="28"/>
        </w:rPr>
        <w:t>04.09</w:t>
      </w:r>
      <w:r w:rsidRPr="00AB3200">
        <w:rPr>
          <w:rFonts w:ascii="Times New Roman" w:hAnsi="Times New Roman"/>
          <w:sz w:val="28"/>
          <w:szCs w:val="28"/>
        </w:rPr>
        <w:t>.201</w:t>
      </w:r>
      <w:r>
        <w:rPr>
          <w:rFonts w:ascii="Times New Roman" w:hAnsi="Times New Roman"/>
          <w:sz w:val="28"/>
          <w:szCs w:val="28"/>
        </w:rPr>
        <w:t>7</w:t>
      </w:r>
      <w:r w:rsidRPr="00AB3200">
        <w:rPr>
          <w:rFonts w:ascii="Times New Roman" w:hAnsi="Times New Roman"/>
          <w:sz w:val="28"/>
          <w:szCs w:val="28"/>
        </w:rPr>
        <w:t xml:space="preserve"> года на сумму </w:t>
      </w:r>
      <w:r w:rsidRPr="006C0740">
        <w:rPr>
          <w:rFonts w:ascii="Times New Roman" w:hAnsi="Times New Roman"/>
          <w:sz w:val="28"/>
          <w:szCs w:val="28"/>
        </w:rPr>
        <w:t>17</w:t>
      </w:r>
      <w:r>
        <w:rPr>
          <w:rFonts w:ascii="Times New Roman" w:hAnsi="Times New Roman"/>
          <w:sz w:val="28"/>
          <w:szCs w:val="28"/>
        </w:rPr>
        <w:t xml:space="preserve"> </w:t>
      </w:r>
      <w:r w:rsidRPr="006C0740">
        <w:rPr>
          <w:rFonts w:ascii="Times New Roman" w:hAnsi="Times New Roman"/>
          <w:sz w:val="28"/>
          <w:szCs w:val="28"/>
        </w:rPr>
        <w:t>534,49</w:t>
      </w:r>
      <w:r w:rsidRPr="00AB3200">
        <w:rPr>
          <w:rFonts w:ascii="Times New Roman" w:hAnsi="Times New Roman"/>
          <w:sz w:val="28"/>
          <w:szCs w:val="28"/>
        </w:rPr>
        <w:t xml:space="preserve"> руб. </w:t>
      </w:r>
      <w:r>
        <w:rPr>
          <w:rFonts w:ascii="Times New Roman" w:hAnsi="Times New Roman"/>
          <w:sz w:val="28"/>
          <w:szCs w:val="28"/>
        </w:rPr>
        <w:t>отражены в</w:t>
      </w:r>
      <w:r w:rsidRPr="00AB3200">
        <w:rPr>
          <w:rFonts w:ascii="Times New Roman" w:hAnsi="Times New Roman"/>
          <w:sz w:val="28"/>
          <w:szCs w:val="28"/>
        </w:rPr>
        <w:t xml:space="preserve"> </w:t>
      </w:r>
      <w:r>
        <w:rPr>
          <w:rFonts w:ascii="Times New Roman" w:hAnsi="Times New Roman"/>
          <w:sz w:val="28"/>
          <w:szCs w:val="28"/>
        </w:rPr>
        <w:t xml:space="preserve">бухгалтерском </w:t>
      </w:r>
      <w:r w:rsidRPr="00AB3200">
        <w:rPr>
          <w:rFonts w:ascii="Times New Roman" w:hAnsi="Times New Roman"/>
          <w:sz w:val="28"/>
          <w:szCs w:val="28"/>
        </w:rPr>
        <w:t>учет</w:t>
      </w:r>
      <w:r>
        <w:rPr>
          <w:rFonts w:ascii="Times New Roman" w:hAnsi="Times New Roman"/>
          <w:sz w:val="28"/>
          <w:szCs w:val="28"/>
        </w:rPr>
        <w:t>е</w:t>
      </w:r>
      <w:r w:rsidRPr="00AB3200">
        <w:rPr>
          <w:rFonts w:ascii="Times New Roman" w:hAnsi="Times New Roman"/>
          <w:sz w:val="28"/>
          <w:szCs w:val="28"/>
        </w:rPr>
        <w:t xml:space="preserve"> </w:t>
      </w:r>
      <w:r>
        <w:rPr>
          <w:rFonts w:ascii="Times New Roman" w:hAnsi="Times New Roman"/>
          <w:sz w:val="28"/>
          <w:szCs w:val="28"/>
        </w:rPr>
        <w:t>05.02.2018 года;</w:t>
      </w:r>
    </w:p>
    <w:p w:rsidR="000E5E63" w:rsidRDefault="000E5E63" w:rsidP="000E5E63">
      <w:pPr>
        <w:autoSpaceDE w:val="0"/>
        <w:autoSpaceDN w:val="0"/>
        <w:adjustRightInd w:val="0"/>
        <w:spacing w:after="0"/>
        <w:ind w:firstLine="720"/>
        <w:jc w:val="both"/>
        <w:rPr>
          <w:rFonts w:ascii="Times New Roman" w:hAnsi="Times New Roman"/>
          <w:sz w:val="28"/>
          <w:szCs w:val="28"/>
        </w:rPr>
      </w:pPr>
      <w:r>
        <w:rPr>
          <w:rFonts w:ascii="Times New Roman" w:hAnsi="Times New Roman"/>
          <w:sz w:val="28"/>
          <w:szCs w:val="28"/>
        </w:rPr>
        <w:lastRenderedPageBreak/>
        <w:t>-б</w:t>
      </w:r>
      <w:r w:rsidRPr="00AB3200">
        <w:rPr>
          <w:rFonts w:ascii="Times New Roman" w:hAnsi="Times New Roman"/>
          <w:sz w:val="28"/>
          <w:szCs w:val="28"/>
        </w:rPr>
        <w:t>юджетные обязательства</w:t>
      </w:r>
      <w:r>
        <w:rPr>
          <w:rFonts w:ascii="Times New Roman" w:hAnsi="Times New Roman"/>
          <w:sz w:val="28"/>
          <w:szCs w:val="28"/>
        </w:rPr>
        <w:t>, принятые</w:t>
      </w:r>
      <w:r w:rsidRPr="00AB3200">
        <w:rPr>
          <w:rFonts w:ascii="Times New Roman" w:hAnsi="Times New Roman"/>
          <w:sz w:val="28"/>
          <w:szCs w:val="28"/>
        </w:rPr>
        <w:t xml:space="preserve"> </w:t>
      </w:r>
      <w:r>
        <w:rPr>
          <w:rFonts w:ascii="Times New Roman" w:hAnsi="Times New Roman"/>
          <w:sz w:val="28"/>
          <w:szCs w:val="28"/>
        </w:rPr>
        <w:t>МКОУ СМР РК общеобразовательная школа №4</w:t>
      </w:r>
      <w:r w:rsidRPr="00AB3200">
        <w:rPr>
          <w:rFonts w:ascii="Times New Roman" w:hAnsi="Times New Roman"/>
          <w:sz w:val="28"/>
          <w:szCs w:val="28"/>
        </w:rPr>
        <w:t xml:space="preserve"> по Договору </w:t>
      </w:r>
      <w:r>
        <w:rPr>
          <w:rFonts w:ascii="Times New Roman" w:hAnsi="Times New Roman"/>
          <w:sz w:val="28"/>
          <w:szCs w:val="28"/>
        </w:rPr>
        <w:t xml:space="preserve">возмездного оказания услуг №30 </w:t>
      </w:r>
      <w:r w:rsidRPr="00AB3200">
        <w:rPr>
          <w:rFonts w:ascii="Times New Roman" w:hAnsi="Times New Roman"/>
          <w:sz w:val="28"/>
          <w:szCs w:val="28"/>
        </w:rPr>
        <w:t xml:space="preserve">с </w:t>
      </w:r>
      <w:r>
        <w:rPr>
          <w:rFonts w:ascii="Times New Roman" w:hAnsi="Times New Roman"/>
          <w:sz w:val="28"/>
          <w:szCs w:val="28"/>
        </w:rPr>
        <w:t>КРО «Всероссийское добровольное пожарное общество»</w:t>
      </w:r>
      <w:r w:rsidRPr="00AB3200">
        <w:rPr>
          <w:rFonts w:ascii="Times New Roman" w:hAnsi="Times New Roman"/>
          <w:sz w:val="28"/>
          <w:szCs w:val="28"/>
        </w:rPr>
        <w:t xml:space="preserve"> от </w:t>
      </w:r>
      <w:r>
        <w:rPr>
          <w:rFonts w:ascii="Times New Roman" w:hAnsi="Times New Roman"/>
          <w:sz w:val="28"/>
          <w:szCs w:val="28"/>
        </w:rPr>
        <w:t>01.09</w:t>
      </w:r>
      <w:r w:rsidRPr="00AB3200">
        <w:rPr>
          <w:rFonts w:ascii="Times New Roman" w:hAnsi="Times New Roman"/>
          <w:sz w:val="28"/>
          <w:szCs w:val="28"/>
        </w:rPr>
        <w:t xml:space="preserve">.2018 года на сумму </w:t>
      </w:r>
      <w:r>
        <w:rPr>
          <w:rFonts w:ascii="Times New Roman" w:hAnsi="Times New Roman"/>
          <w:sz w:val="28"/>
          <w:szCs w:val="28"/>
        </w:rPr>
        <w:t>4 220,0</w:t>
      </w:r>
      <w:r w:rsidRPr="00AB3200">
        <w:rPr>
          <w:rFonts w:ascii="Times New Roman" w:hAnsi="Times New Roman"/>
          <w:sz w:val="28"/>
          <w:szCs w:val="28"/>
        </w:rPr>
        <w:t xml:space="preserve"> руб. </w:t>
      </w:r>
      <w:r>
        <w:rPr>
          <w:rFonts w:ascii="Times New Roman" w:hAnsi="Times New Roman"/>
          <w:sz w:val="28"/>
          <w:szCs w:val="28"/>
        </w:rPr>
        <w:t>отражены в</w:t>
      </w:r>
      <w:r w:rsidRPr="00AB3200">
        <w:rPr>
          <w:rFonts w:ascii="Times New Roman" w:hAnsi="Times New Roman"/>
          <w:sz w:val="28"/>
          <w:szCs w:val="28"/>
        </w:rPr>
        <w:t xml:space="preserve"> </w:t>
      </w:r>
      <w:r>
        <w:rPr>
          <w:rFonts w:ascii="Times New Roman" w:hAnsi="Times New Roman"/>
          <w:sz w:val="28"/>
          <w:szCs w:val="28"/>
        </w:rPr>
        <w:t xml:space="preserve">бухгалтерском </w:t>
      </w:r>
      <w:r w:rsidRPr="00AB3200">
        <w:rPr>
          <w:rFonts w:ascii="Times New Roman" w:hAnsi="Times New Roman"/>
          <w:sz w:val="28"/>
          <w:szCs w:val="28"/>
        </w:rPr>
        <w:t>учет</w:t>
      </w:r>
      <w:r>
        <w:rPr>
          <w:rFonts w:ascii="Times New Roman" w:hAnsi="Times New Roman"/>
          <w:sz w:val="28"/>
          <w:szCs w:val="28"/>
        </w:rPr>
        <w:t>е</w:t>
      </w:r>
      <w:r w:rsidRPr="00AB3200">
        <w:rPr>
          <w:rFonts w:ascii="Times New Roman" w:hAnsi="Times New Roman"/>
          <w:sz w:val="28"/>
          <w:szCs w:val="28"/>
        </w:rPr>
        <w:t xml:space="preserve"> </w:t>
      </w:r>
      <w:r>
        <w:rPr>
          <w:rFonts w:ascii="Times New Roman" w:hAnsi="Times New Roman"/>
          <w:sz w:val="28"/>
          <w:szCs w:val="28"/>
        </w:rPr>
        <w:t>12.12.2018 года;</w:t>
      </w:r>
    </w:p>
    <w:p w:rsidR="000E5E63" w:rsidRDefault="000E5E63" w:rsidP="000E5E63">
      <w:pPr>
        <w:autoSpaceDE w:val="0"/>
        <w:autoSpaceDN w:val="0"/>
        <w:adjustRightInd w:val="0"/>
        <w:spacing w:after="0"/>
        <w:ind w:firstLine="720"/>
        <w:jc w:val="both"/>
        <w:rPr>
          <w:rFonts w:ascii="Times New Roman" w:hAnsi="Times New Roman"/>
          <w:sz w:val="28"/>
          <w:szCs w:val="28"/>
        </w:rPr>
      </w:pPr>
      <w:r>
        <w:rPr>
          <w:rFonts w:ascii="Times New Roman" w:hAnsi="Times New Roman"/>
          <w:sz w:val="28"/>
          <w:szCs w:val="28"/>
        </w:rPr>
        <w:t>-б</w:t>
      </w:r>
      <w:r w:rsidRPr="00AB3200">
        <w:rPr>
          <w:rFonts w:ascii="Times New Roman" w:hAnsi="Times New Roman"/>
          <w:sz w:val="28"/>
          <w:szCs w:val="28"/>
        </w:rPr>
        <w:t>юджетные обязательства</w:t>
      </w:r>
      <w:r>
        <w:rPr>
          <w:rFonts w:ascii="Times New Roman" w:hAnsi="Times New Roman"/>
          <w:sz w:val="28"/>
          <w:szCs w:val="28"/>
        </w:rPr>
        <w:t>, принятые</w:t>
      </w:r>
      <w:r w:rsidRPr="00AB3200">
        <w:rPr>
          <w:rFonts w:ascii="Times New Roman" w:hAnsi="Times New Roman"/>
          <w:sz w:val="28"/>
          <w:szCs w:val="28"/>
        </w:rPr>
        <w:t xml:space="preserve"> </w:t>
      </w:r>
      <w:r>
        <w:rPr>
          <w:rFonts w:ascii="Times New Roman" w:hAnsi="Times New Roman"/>
          <w:sz w:val="28"/>
          <w:szCs w:val="28"/>
        </w:rPr>
        <w:t>МКОУ СМР РК общеобразовательная школа №4</w:t>
      </w:r>
      <w:r w:rsidRPr="00AB3200">
        <w:rPr>
          <w:rFonts w:ascii="Times New Roman" w:hAnsi="Times New Roman"/>
          <w:sz w:val="28"/>
          <w:szCs w:val="28"/>
        </w:rPr>
        <w:t xml:space="preserve"> по Договору </w:t>
      </w:r>
      <w:r>
        <w:rPr>
          <w:rFonts w:ascii="Times New Roman" w:hAnsi="Times New Roman"/>
          <w:sz w:val="28"/>
          <w:szCs w:val="28"/>
        </w:rPr>
        <w:t xml:space="preserve">на выполнение работ по промывке и гидравлическим испытаниям системы отопления №12/2018 </w:t>
      </w:r>
      <w:r w:rsidRPr="00AB3200">
        <w:rPr>
          <w:rFonts w:ascii="Times New Roman" w:hAnsi="Times New Roman"/>
          <w:sz w:val="28"/>
          <w:szCs w:val="28"/>
        </w:rPr>
        <w:t xml:space="preserve">с </w:t>
      </w:r>
      <w:r>
        <w:rPr>
          <w:rFonts w:ascii="Times New Roman" w:hAnsi="Times New Roman"/>
          <w:sz w:val="28"/>
          <w:szCs w:val="28"/>
        </w:rPr>
        <w:t>ООО УК «Эталон»</w:t>
      </w:r>
      <w:r w:rsidRPr="00AB3200">
        <w:rPr>
          <w:rFonts w:ascii="Times New Roman" w:hAnsi="Times New Roman"/>
          <w:sz w:val="28"/>
          <w:szCs w:val="28"/>
        </w:rPr>
        <w:t xml:space="preserve"> от </w:t>
      </w:r>
      <w:r>
        <w:rPr>
          <w:rFonts w:ascii="Times New Roman" w:hAnsi="Times New Roman"/>
          <w:sz w:val="28"/>
          <w:szCs w:val="28"/>
        </w:rPr>
        <w:t>10.07</w:t>
      </w:r>
      <w:r w:rsidRPr="00AB3200">
        <w:rPr>
          <w:rFonts w:ascii="Times New Roman" w:hAnsi="Times New Roman"/>
          <w:sz w:val="28"/>
          <w:szCs w:val="28"/>
        </w:rPr>
        <w:t xml:space="preserve">.2018 года на сумму </w:t>
      </w:r>
      <w:r>
        <w:rPr>
          <w:rFonts w:ascii="Times New Roman" w:hAnsi="Times New Roman"/>
          <w:sz w:val="28"/>
          <w:szCs w:val="28"/>
        </w:rPr>
        <w:t>6 000,0</w:t>
      </w:r>
      <w:r w:rsidRPr="00AB3200">
        <w:rPr>
          <w:rFonts w:ascii="Times New Roman" w:hAnsi="Times New Roman"/>
          <w:sz w:val="28"/>
          <w:szCs w:val="28"/>
        </w:rPr>
        <w:t xml:space="preserve"> руб. </w:t>
      </w:r>
      <w:r>
        <w:rPr>
          <w:rFonts w:ascii="Times New Roman" w:hAnsi="Times New Roman"/>
          <w:sz w:val="28"/>
          <w:szCs w:val="28"/>
        </w:rPr>
        <w:t>отражены в</w:t>
      </w:r>
      <w:r w:rsidRPr="00AB3200">
        <w:rPr>
          <w:rFonts w:ascii="Times New Roman" w:hAnsi="Times New Roman"/>
          <w:sz w:val="28"/>
          <w:szCs w:val="28"/>
        </w:rPr>
        <w:t xml:space="preserve"> </w:t>
      </w:r>
      <w:r>
        <w:rPr>
          <w:rFonts w:ascii="Times New Roman" w:hAnsi="Times New Roman"/>
          <w:sz w:val="28"/>
          <w:szCs w:val="28"/>
        </w:rPr>
        <w:t xml:space="preserve">бухгалтерском </w:t>
      </w:r>
      <w:r w:rsidRPr="00AB3200">
        <w:rPr>
          <w:rFonts w:ascii="Times New Roman" w:hAnsi="Times New Roman"/>
          <w:sz w:val="28"/>
          <w:szCs w:val="28"/>
        </w:rPr>
        <w:t>учет</w:t>
      </w:r>
      <w:r>
        <w:rPr>
          <w:rFonts w:ascii="Times New Roman" w:hAnsi="Times New Roman"/>
          <w:sz w:val="28"/>
          <w:szCs w:val="28"/>
        </w:rPr>
        <w:t>е</w:t>
      </w:r>
      <w:r w:rsidRPr="00AB3200">
        <w:rPr>
          <w:rFonts w:ascii="Times New Roman" w:hAnsi="Times New Roman"/>
          <w:sz w:val="28"/>
          <w:szCs w:val="28"/>
        </w:rPr>
        <w:t xml:space="preserve"> </w:t>
      </w:r>
      <w:r>
        <w:rPr>
          <w:rFonts w:ascii="Times New Roman" w:hAnsi="Times New Roman"/>
          <w:sz w:val="28"/>
          <w:szCs w:val="28"/>
        </w:rPr>
        <w:t>11.09.2018 года;</w:t>
      </w:r>
    </w:p>
    <w:p w:rsidR="000E5E63" w:rsidRDefault="000E5E63" w:rsidP="000E5E63">
      <w:pPr>
        <w:autoSpaceDE w:val="0"/>
        <w:autoSpaceDN w:val="0"/>
        <w:adjustRightInd w:val="0"/>
        <w:spacing w:after="0"/>
        <w:ind w:firstLine="720"/>
        <w:jc w:val="both"/>
        <w:rPr>
          <w:rFonts w:ascii="Times New Roman" w:hAnsi="Times New Roman"/>
          <w:sz w:val="28"/>
          <w:szCs w:val="28"/>
        </w:rPr>
      </w:pPr>
      <w:r>
        <w:rPr>
          <w:rFonts w:ascii="Times New Roman" w:hAnsi="Times New Roman"/>
          <w:sz w:val="28"/>
          <w:szCs w:val="28"/>
        </w:rPr>
        <w:t>-б</w:t>
      </w:r>
      <w:r w:rsidRPr="00AB3200">
        <w:rPr>
          <w:rFonts w:ascii="Times New Roman" w:hAnsi="Times New Roman"/>
          <w:sz w:val="28"/>
          <w:szCs w:val="28"/>
        </w:rPr>
        <w:t>юджетные обязательства</w:t>
      </w:r>
      <w:r>
        <w:rPr>
          <w:rFonts w:ascii="Times New Roman" w:hAnsi="Times New Roman"/>
          <w:sz w:val="28"/>
          <w:szCs w:val="28"/>
        </w:rPr>
        <w:t>, принятые</w:t>
      </w:r>
      <w:r w:rsidRPr="00AB3200">
        <w:rPr>
          <w:rFonts w:ascii="Times New Roman" w:hAnsi="Times New Roman"/>
          <w:sz w:val="28"/>
          <w:szCs w:val="28"/>
        </w:rPr>
        <w:t xml:space="preserve"> </w:t>
      </w:r>
      <w:r>
        <w:rPr>
          <w:rFonts w:ascii="Times New Roman" w:hAnsi="Times New Roman"/>
          <w:sz w:val="28"/>
          <w:szCs w:val="28"/>
        </w:rPr>
        <w:t>МКОУ СМР РК общеобразовательная школа №4</w:t>
      </w:r>
      <w:r w:rsidRPr="00AB3200">
        <w:rPr>
          <w:rFonts w:ascii="Times New Roman" w:hAnsi="Times New Roman"/>
          <w:sz w:val="28"/>
          <w:szCs w:val="28"/>
        </w:rPr>
        <w:t xml:space="preserve"> по Договору </w:t>
      </w:r>
      <w:r>
        <w:rPr>
          <w:rFonts w:ascii="Times New Roman" w:hAnsi="Times New Roman"/>
          <w:sz w:val="28"/>
          <w:szCs w:val="28"/>
        </w:rPr>
        <w:t xml:space="preserve">на осуществление технического надзора </w:t>
      </w:r>
      <w:r w:rsidRPr="00AB3200">
        <w:rPr>
          <w:rFonts w:ascii="Times New Roman" w:hAnsi="Times New Roman"/>
          <w:sz w:val="28"/>
          <w:szCs w:val="28"/>
        </w:rPr>
        <w:t xml:space="preserve">с </w:t>
      </w:r>
      <w:r>
        <w:rPr>
          <w:rFonts w:ascii="Times New Roman" w:hAnsi="Times New Roman"/>
          <w:sz w:val="28"/>
          <w:szCs w:val="28"/>
        </w:rPr>
        <w:t>ООО «</w:t>
      </w:r>
      <w:proofErr w:type="spellStart"/>
      <w:r>
        <w:rPr>
          <w:rFonts w:ascii="Times New Roman" w:hAnsi="Times New Roman"/>
          <w:sz w:val="28"/>
          <w:szCs w:val="28"/>
        </w:rPr>
        <w:t>Яккима</w:t>
      </w:r>
      <w:proofErr w:type="spellEnd"/>
      <w:r>
        <w:rPr>
          <w:rFonts w:ascii="Times New Roman" w:hAnsi="Times New Roman"/>
          <w:sz w:val="28"/>
          <w:szCs w:val="28"/>
        </w:rPr>
        <w:t>»</w:t>
      </w:r>
      <w:r w:rsidRPr="00AB3200">
        <w:rPr>
          <w:rFonts w:ascii="Times New Roman" w:hAnsi="Times New Roman"/>
          <w:sz w:val="28"/>
          <w:szCs w:val="28"/>
        </w:rPr>
        <w:t xml:space="preserve"> от </w:t>
      </w:r>
      <w:r>
        <w:rPr>
          <w:rFonts w:ascii="Times New Roman" w:hAnsi="Times New Roman"/>
          <w:sz w:val="28"/>
          <w:szCs w:val="28"/>
        </w:rPr>
        <w:t>02.07</w:t>
      </w:r>
      <w:r w:rsidRPr="00AB3200">
        <w:rPr>
          <w:rFonts w:ascii="Times New Roman" w:hAnsi="Times New Roman"/>
          <w:sz w:val="28"/>
          <w:szCs w:val="28"/>
        </w:rPr>
        <w:t xml:space="preserve">.2018 года на сумму </w:t>
      </w:r>
      <w:r>
        <w:rPr>
          <w:rFonts w:ascii="Times New Roman" w:hAnsi="Times New Roman"/>
          <w:sz w:val="28"/>
          <w:szCs w:val="28"/>
        </w:rPr>
        <w:t>9 000,0</w:t>
      </w:r>
      <w:r w:rsidRPr="00AB3200">
        <w:rPr>
          <w:rFonts w:ascii="Times New Roman" w:hAnsi="Times New Roman"/>
          <w:sz w:val="28"/>
          <w:szCs w:val="28"/>
        </w:rPr>
        <w:t xml:space="preserve"> руб. </w:t>
      </w:r>
      <w:r>
        <w:rPr>
          <w:rFonts w:ascii="Times New Roman" w:hAnsi="Times New Roman"/>
          <w:sz w:val="28"/>
          <w:szCs w:val="28"/>
        </w:rPr>
        <w:t>отражены в</w:t>
      </w:r>
      <w:r w:rsidRPr="00AB3200">
        <w:rPr>
          <w:rFonts w:ascii="Times New Roman" w:hAnsi="Times New Roman"/>
          <w:sz w:val="28"/>
          <w:szCs w:val="28"/>
        </w:rPr>
        <w:t xml:space="preserve"> </w:t>
      </w:r>
      <w:r>
        <w:rPr>
          <w:rFonts w:ascii="Times New Roman" w:hAnsi="Times New Roman"/>
          <w:sz w:val="28"/>
          <w:szCs w:val="28"/>
        </w:rPr>
        <w:t xml:space="preserve">бухгалтерском </w:t>
      </w:r>
      <w:r w:rsidRPr="00AB3200">
        <w:rPr>
          <w:rFonts w:ascii="Times New Roman" w:hAnsi="Times New Roman"/>
          <w:sz w:val="28"/>
          <w:szCs w:val="28"/>
        </w:rPr>
        <w:t>учет</w:t>
      </w:r>
      <w:r>
        <w:rPr>
          <w:rFonts w:ascii="Times New Roman" w:hAnsi="Times New Roman"/>
          <w:sz w:val="28"/>
          <w:szCs w:val="28"/>
        </w:rPr>
        <w:t>е</w:t>
      </w:r>
      <w:r w:rsidRPr="00AB3200">
        <w:rPr>
          <w:rFonts w:ascii="Times New Roman" w:hAnsi="Times New Roman"/>
          <w:sz w:val="28"/>
          <w:szCs w:val="28"/>
        </w:rPr>
        <w:t xml:space="preserve"> </w:t>
      </w:r>
      <w:r>
        <w:rPr>
          <w:rFonts w:ascii="Times New Roman" w:hAnsi="Times New Roman"/>
          <w:sz w:val="28"/>
          <w:szCs w:val="28"/>
        </w:rPr>
        <w:t>16.11.2018 года;</w:t>
      </w:r>
    </w:p>
    <w:p w:rsidR="000E5E63" w:rsidRDefault="000E5E63" w:rsidP="000E5E63">
      <w:pPr>
        <w:autoSpaceDE w:val="0"/>
        <w:autoSpaceDN w:val="0"/>
        <w:adjustRightInd w:val="0"/>
        <w:spacing w:after="0"/>
        <w:ind w:firstLine="720"/>
        <w:jc w:val="both"/>
        <w:rPr>
          <w:rFonts w:ascii="Times New Roman" w:hAnsi="Times New Roman"/>
          <w:sz w:val="28"/>
          <w:szCs w:val="28"/>
        </w:rPr>
      </w:pPr>
      <w:r>
        <w:rPr>
          <w:rFonts w:ascii="Times New Roman" w:hAnsi="Times New Roman"/>
          <w:sz w:val="28"/>
          <w:szCs w:val="28"/>
        </w:rPr>
        <w:t>-б</w:t>
      </w:r>
      <w:r w:rsidRPr="00AB3200">
        <w:rPr>
          <w:rFonts w:ascii="Times New Roman" w:hAnsi="Times New Roman"/>
          <w:sz w:val="28"/>
          <w:szCs w:val="28"/>
        </w:rPr>
        <w:t>юджетные обязательства</w:t>
      </w:r>
      <w:r>
        <w:rPr>
          <w:rFonts w:ascii="Times New Roman" w:hAnsi="Times New Roman"/>
          <w:sz w:val="28"/>
          <w:szCs w:val="28"/>
        </w:rPr>
        <w:t>, принятые</w:t>
      </w:r>
      <w:r w:rsidRPr="00AB3200">
        <w:rPr>
          <w:rFonts w:ascii="Times New Roman" w:hAnsi="Times New Roman"/>
          <w:sz w:val="28"/>
          <w:szCs w:val="28"/>
        </w:rPr>
        <w:t xml:space="preserve"> </w:t>
      </w:r>
      <w:r>
        <w:rPr>
          <w:rFonts w:ascii="Times New Roman" w:hAnsi="Times New Roman"/>
          <w:sz w:val="28"/>
          <w:szCs w:val="28"/>
        </w:rPr>
        <w:t>МКОУ СМР РК общеобразовательная школа №4</w:t>
      </w:r>
      <w:r w:rsidRPr="00AB3200">
        <w:rPr>
          <w:rFonts w:ascii="Times New Roman" w:hAnsi="Times New Roman"/>
          <w:sz w:val="28"/>
          <w:szCs w:val="28"/>
        </w:rPr>
        <w:t xml:space="preserve"> по </w:t>
      </w:r>
      <w:r>
        <w:rPr>
          <w:rFonts w:ascii="Times New Roman" w:hAnsi="Times New Roman"/>
          <w:sz w:val="28"/>
          <w:szCs w:val="28"/>
        </w:rPr>
        <w:t xml:space="preserve">Муниципальному контракту на выполнение работ по ремонту кровли здания </w:t>
      </w:r>
      <w:r w:rsidRPr="00AB3200">
        <w:rPr>
          <w:rFonts w:ascii="Times New Roman" w:hAnsi="Times New Roman"/>
          <w:sz w:val="28"/>
          <w:szCs w:val="28"/>
        </w:rPr>
        <w:t xml:space="preserve">с </w:t>
      </w:r>
      <w:r>
        <w:rPr>
          <w:rFonts w:ascii="Times New Roman" w:hAnsi="Times New Roman"/>
          <w:sz w:val="28"/>
          <w:szCs w:val="28"/>
        </w:rPr>
        <w:t>ООО СК «Русь»</w:t>
      </w:r>
      <w:r w:rsidRPr="00AB3200">
        <w:rPr>
          <w:rFonts w:ascii="Times New Roman" w:hAnsi="Times New Roman"/>
          <w:sz w:val="28"/>
          <w:szCs w:val="28"/>
        </w:rPr>
        <w:t xml:space="preserve"> от </w:t>
      </w:r>
      <w:r>
        <w:rPr>
          <w:rFonts w:ascii="Times New Roman" w:hAnsi="Times New Roman"/>
          <w:sz w:val="28"/>
          <w:szCs w:val="28"/>
        </w:rPr>
        <w:t>02.07</w:t>
      </w:r>
      <w:r w:rsidRPr="00AB3200">
        <w:rPr>
          <w:rFonts w:ascii="Times New Roman" w:hAnsi="Times New Roman"/>
          <w:sz w:val="28"/>
          <w:szCs w:val="28"/>
        </w:rPr>
        <w:t xml:space="preserve">.2018 года на сумму </w:t>
      </w:r>
      <w:r>
        <w:rPr>
          <w:rFonts w:ascii="Times New Roman" w:hAnsi="Times New Roman"/>
          <w:sz w:val="28"/>
          <w:szCs w:val="28"/>
        </w:rPr>
        <w:t>2 020 842,47</w:t>
      </w:r>
      <w:r w:rsidRPr="00AB3200">
        <w:rPr>
          <w:rFonts w:ascii="Times New Roman" w:hAnsi="Times New Roman"/>
          <w:sz w:val="28"/>
          <w:szCs w:val="28"/>
        </w:rPr>
        <w:t xml:space="preserve"> руб. </w:t>
      </w:r>
      <w:r>
        <w:rPr>
          <w:rFonts w:ascii="Times New Roman" w:hAnsi="Times New Roman"/>
          <w:sz w:val="28"/>
          <w:szCs w:val="28"/>
        </w:rPr>
        <w:t>отражены в</w:t>
      </w:r>
      <w:r w:rsidRPr="00AB3200">
        <w:rPr>
          <w:rFonts w:ascii="Times New Roman" w:hAnsi="Times New Roman"/>
          <w:sz w:val="28"/>
          <w:szCs w:val="28"/>
        </w:rPr>
        <w:t xml:space="preserve"> </w:t>
      </w:r>
      <w:r>
        <w:rPr>
          <w:rFonts w:ascii="Times New Roman" w:hAnsi="Times New Roman"/>
          <w:sz w:val="28"/>
          <w:szCs w:val="28"/>
        </w:rPr>
        <w:t xml:space="preserve">бухгалтерском </w:t>
      </w:r>
      <w:r w:rsidRPr="00AB3200">
        <w:rPr>
          <w:rFonts w:ascii="Times New Roman" w:hAnsi="Times New Roman"/>
          <w:sz w:val="28"/>
          <w:szCs w:val="28"/>
        </w:rPr>
        <w:t>учет</w:t>
      </w:r>
      <w:r>
        <w:rPr>
          <w:rFonts w:ascii="Times New Roman" w:hAnsi="Times New Roman"/>
          <w:sz w:val="28"/>
          <w:szCs w:val="28"/>
        </w:rPr>
        <w:t>е</w:t>
      </w:r>
      <w:r w:rsidRPr="00AB3200">
        <w:rPr>
          <w:rFonts w:ascii="Times New Roman" w:hAnsi="Times New Roman"/>
          <w:sz w:val="28"/>
          <w:szCs w:val="28"/>
        </w:rPr>
        <w:t xml:space="preserve"> </w:t>
      </w:r>
      <w:r>
        <w:rPr>
          <w:rFonts w:ascii="Times New Roman" w:hAnsi="Times New Roman"/>
          <w:sz w:val="28"/>
          <w:szCs w:val="28"/>
        </w:rPr>
        <w:t>05.12.2018 года;</w:t>
      </w:r>
    </w:p>
    <w:p w:rsidR="000E5E63" w:rsidRDefault="000E5E63" w:rsidP="000E5E63">
      <w:pPr>
        <w:autoSpaceDE w:val="0"/>
        <w:autoSpaceDN w:val="0"/>
        <w:adjustRightInd w:val="0"/>
        <w:spacing w:after="0"/>
        <w:ind w:firstLine="720"/>
        <w:jc w:val="both"/>
        <w:rPr>
          <w:rFonts w:ascii="Times New Roman" w:hAnsi="Times New Roman"/>
          <w:sz w:val="28"/>
          <w:szCs w:val="28"/>
        </w:rPr>
      </w:pPr>
      <w:r>
        <w:rPr>
          <w:rFonts w:ascii="Times New Roman" w:hAnsi="Times New Roman"/>
          <w:sz w:val="28"/>
          <w:szCs w:val="28"/>
        </w:rPr>
        <w:t>-б</w:t>
      </w:r>
      <w:r w:rsidRPr="00AB3200">
        <w:rPr>
          <w:rFonts w:ascii="Times New Roman" w:hAnsi="Times New Roman"/>
          <w:sz w:val="28"/>
          <w:szCs w:val="28"/>
        </w:rPr>
        <w:t>юджетные обязательства</w:t>
      </w:r>
      <w:r>
        <w:rPr>
          <w:rFonts w:ascii="Times New Roman" w:hAnsi="Times New Roman"/>
          <w:sz w:val="28"/>
          <w:szCs w:val="28"/>
        </w:rPr>
        <w:t>, принятые</w:t>
      </w:r>
      <w:r w:rsidRPr="00AB3200">
        <w:rPr>
          <w:rFonts w:ascii="Times New Roman" w:hAnsi="Times New Roman"/>
          <w:sz w:val="28"/>
          <w:szCs w:val="28"/>
        </w:rPr>
        <w:t xml:space="preserve"> </w:t>
      </w:r>
      <w:r>
        <w:rPr>
          <w:rFonts w:ascii="Times New Roman" w:hAnsi="Times New Roman"/>
          <w:sz w:val="28"/>
          <w:szCs w:val="28"/>
        </w:rPr>
        <w:t>МКОУ СМР РК общеобразовательная школа №4</w:t>
      </w:r>
      <w:r w:rsidRPr="00AB3200">
        <w:rPr>
          <w:rFonts w:ascii="Times New Roman" w:hAnsi="Times New Roman"/>
          <w:sz w:val="28"/>
          <w:szCs w:val="28"/>
        </w:rPr>
        <w:t xml:space="preserve"> по </w:t>
      </w:r>
      <w:r>
        <w:rPr>
          <w:rFonts w:ascii="Times New Roman" w:hAnsi="Times New Roman"/>
          <w:sz w:val="28"/>
          <w:szCs w:val="28"/>
        </w:rPr>
        <w:t xml:space="preserve">муниципальному контракту на поставку учебной литературы </w:t>
      </w:r>
      <w:r w:rsidRPr="00AB3200">
        <w:rPr>
          <w:rFonts w:ascii="Times New Roman" w:hAnsi="Times New Roman"/>
          <w:sz w:val="28"/>
          <w:szCs w:val="28"/>
        </w:rPr>
        <w:t xml:space="preserve">с </w:t>
      </w:r>
      <w:r>
        <w:rPr>
          <w:rFonts w:ascii="Times New Roman" w:hAnsi="Times New Roman"/>
          <w:sz w:val="28"/>
          <w:szCs w:val="28"/>
        </w:rPr>
        <w:t>ООО Издательский центр «Вента-Граф»</w:t>
      </w:r>
      <w:r w:rsidRPr="00AB3200">
        <w:rPr>
          <w:rFonts w:ascii="Times New Roman" w:hAnsi="Times New Roman"/>
          <w:sz w:val="28"/>
          <w:szCs w:val="28"/>
        </w:rPr>
        <w:t xml:space="preserve"> от </w:t>
      </w:r>
      <w:r>
        <w:rPr>
          <w:rFonts w:ascii="Times New Roman" w:hAnsi="Times New Roman"/>
          <w:sz w:val="28"/>
          <w:szCs w:val="28"/>
        </w:rPr>
        <w:t>05.06</w:t>
      </w:r>
      <w:r w:rsidRPr="00AB3200">
        <w:rPr>
          <w:rFonts w:ascii="Times New Roman" w:hAnsi="Times New Roman"/>
          <w:sz w:val="28"/>
          <w:szCs w:val="28"/>
        </w:rPr>
        <w:t xml:space="preserve">.2018 года на сумму </w:t>
      </w:r>
      <w:r>
        <w:rPr>
          <w:rFonts w:ascii="Times New Roman" w:hAnsi="Times New Roman"/>
          <w:sz w:val="28"/>
          <w:szCs w:val="28"/>
        </w:rPr>
        <w:t>30 900,0</w:t>
      </w:r>
      <w:r w:rsidRPr="00AB3200">
        <w:rPr>
          <w:rFonts w:ascii="Times New Roman" w:hAnsi="Times New Roman"/>
          <w:sz w:val="28"/>
          <w:szCs w:val="28"/>
        </w:rPr>
        <w:t xml:space="preserve"> руб. </w:t>
      </w:r>
      <w:r>
        <w:rPr>
          <w:rFonts w:ascii="Times New Roman" w:hAnsi="Times New Roman"/>
          <w:sz w:val="28"/>
          <w:szCs w:val="28"/>
        </w:rPr>
        <w:t>отражены в</w:t>
      </w:r>
      <w:r w:rsidRPr="00AB3200">
        <w:rPr>
          <w:rFonts w:ascii="Times New Roman" w:hAnsi="Times New Roman"/>
          <w:sz w:val="28"/>
          <w:szCs w:val="28"/>
        </w:rPr>
        <w:t xml:space="preserve"> </w:t>
      </w:r>
      <w:r>
        <w:rPr>
          <w:rFonts w:ascii="Times New Roman" w:hAnsi="Times New Roman"/>
          <w:sz w:val="28"/>
          <w:szCs w:val="28"/>
        </w:rPr>
        <w:t xml:space="preserve">бухгалтерском </w:t>
      </w:r>
      <w:r w:rsidRPr="00AB3200">
        <w:rPr>
          <w:rFonts w:ascii="Times New Roman" w:hAnsi="Times New Roman"/>
          <w:sz w:val="28"/>
          <w:szCs w:val="28"/>
        </w:rPr>
        <w:t>учет</w:t>
      </w:r>
      <w:r>
        <w:rPr>
          <w:rFonts w:ascii="Times New Roman" w:hAnsi="Times New Roman"/>
          <w:sz w:val="28"/>
          <w:szCs w:val="28"/>
        </w:rPr>
        <w:t>е</w:t>
      </w:r>
      <w:r w:rsidRPr="00AB3200">
        <w:rPr>
          <w:rFonts w:ascii="Times New Roman" w:hAnsi="Times New Roman"/>
          <w:sz w:val="28"/>
          <w:szCs w:val="28"/>
        </w:rPr>
        <w:t xml:space="preserve"> </w:t>
      </w:r>
      <w:r>
        <w:rPr>
          <w:rFonts w:ascii="Times New Roman" w:hAnsi="Times New Roman"/>
          <w:sz w:val="28"/>
          <w:szCs w:val="28"/>
        </w:rPr>
        <w:t>06.08.2018 года;</w:t>
      </w:r>
    </w:p>
    <w:p w:rsidR="000E5E63" w:rsidRDefault="000E5E63" w:rsidP="000E5E63">
      <w:pPr>
        <w:autoSpaceDE w:val="0"/>
        <w:autoSpaceDN w:val="0"/>
        <w:adjustRightInd w:val="0"/>
        <w:spacing w:after="0"/>
        <w:ind w:firstLine="720"/>
        <w:jc w:val="both"/>
        <w:rPr>
          <w:rFonts w:ascii="Times New Roman" w:hAnsi="Times New Roman"/>
          <w:sz w:val="28"/>
          <w:szCs w:val="28"/>
        </w:rPr>
      </w:pPr>
      <w:r>
        <w:rPr>
          <w:rFonts w:ascii="Times New Roman" w:hAnsi="Times New Roman"/>
          <w:sz w:val="28"/>
          <w:szCs w:val="28"/>
        </w:rPr>
        <w:t>-б</w:t>
      </w:r>
      <w:r w:rsidRPr="00AB3200">
        <w:rPr>
          <w:rFonts w:ascii="Times New Roman" w:hAnsi="Times New Roman"/>
          <w:sz w:val="28"/>
          <w:szCs w:val="28"/>
        </w:rPr>
        <w:t>юджетные обязательства</w:t>
      </w:r>
      <w:r>
        <w:rPr>
          <w:rFonts w:ascii="Times New Roman" w:hAnsi="Times New Roman"/>
          <w:sz w:val="28"/>
          <w:szCs w:val="28"/>
        </w:rPr>
        <w:t>, принятые</w:t>
      </w:r>
      <w:r w:rsidRPr="00AB3200">
        <w:rPr>
          <w:rFonts w:ascii="Times New Roman" w:hAnsi="Times New Roman"/>
          <w:sz w:val="28"/>
          <w:szCs w:val="28"/>
        </w:rPr>
        <w:t xml:space="preserve"> </w:t>
      </w:r>
      <w:r>
        <w:rPr>
          <w:rFonts w:ascii="Times New Roman" w:hAnsi="Times New Roman"/>
          <w:sz w:val="28"/>
          <w:szCs w:val="28"/>
        </w:rPr>
        <w:t>МКОУ СМР РК общеобразовательная школа №4</w:t>
      </w:r>
      <w:r w:rsidRPr="00AB3200">
        <w:rPr>
          <w:rFonts w:ascii="Times New Roman" w:hAnsi="Times New Roman"/>
          <w:sz w:val="28"/>
          <w:szCs w:val="28"/>
        </w:rPr>
        <w:t xml:space="preserve"> по </w:t>
      </w:r>
      <w:r>
        <w:rPr>
          <w:rFonts w:ascii="Times New Roman" w:hAnsi="Times New Roman"/>
          <w:sz w:val="28"/>
          <w:szCs w:val="28"/>
        </w:rPr>
        <w:t xml:space="preserve">муниципальному контракту на поставку учебной литературы </w:t>
      </w:r>
      <w:r w:rsidRPr="00AB3200">
        <w:rPr>
          <w:rFonts w:ascii="Times New Roman" w:hAnsi="Times New Roman"/>
          <w:sz w:val="28"/>
          <w:szCs w:val="28"/>
        </w:rPr>
        <w:t xml:space="preserve">с </w:t>
      </w:r>
      <w:r>
        <w:rPr>
          <w:rFonts w:ascii="Times New Roman" w:hAnsi="Times New Roman"/>
          <w:sz w:val="28"/>
          <w:szCs w:val="28"/>
        </w:rPr>
        <w:t>ООО Издательство «Просвещение»</w:t>
      </w:r>
      <w:r w:rsidRPr="00AB3200">
        <w:rPr>
          <w:rFonts w:ascii="Times New Roman" w:hAnsi="Times New Roman"/>
          <w:sz w:val="28"/>
          <w:szCs w:val="28"/>
        </w:rPr>
        <w:t xml:space="preserve"> от </w:t>
      </w:r>
      <w:r>
        <w:rPr>
          <w:rFonts w:ascii="Times New Roman" w:hAnsi="Times New Roman"/>
          <w:sz w:val="28"/>
          <w:szCs w:val="28"/>
        </w:rPr>
        <w:t>04.04</w:t>
      </w:r>
      <w:r w:rsidRPr="00AB3200">
        <w:rPr>
          <w:rFonts w:ascii="Times New Roman" w:hAnsi="Times New Roman"/>
          <w:sz w:val="28"/>
          <w:szCs w:val="28"/>
        </w:rPr>
        <w:t xml:space="preserve">.2018 года на сумму </w:t>
      </w:r>
      <w:r>
        <w:rPr>
          <w:rFonts w:ascii="Times New Roman" w:hAnsi="Times New Roman"/>
          <w:sz w:val="28"/>
          <w:szCs w:val="28"/>
        </w:rPr>
        <w:t>252 831,70</w:t>
      </w:r>
      <w:r w:rsidRPr="00AB3200">
        <w:rPr>
          <w:rFonts w:ascii="Times New Roman" w:hAnsi="Times New Roman"/>
          <w:sz w:val="28"/>
          <w:szCs w:val="28"/>
        </w:rPr>
        <w:t xml:space="preserve"> руб. </w:t>
      </w:r>
      <w:r>
        <w:rPr>
          <w:rFonts w:ascii="Times New Roman" w:hAnsi="Times New Roman"/>
          <w:sz w:val="28"/>
          <w:szCs w:val="28"/>
        </w:rPr>
        <w:t>отражены в</w:t>
      </w:r>
      <w:r w:rsidRPr="00AB3200">
        <w:rPr>
          <w:rFonts w:ascii="Times New Roman" w:hAnsi="Times New Roman"/>
          <w:sz w:val="28"/>
          <w:szCs w:val="28"/>
        </w:rPr>
        <w:t xml:space="preserve"> </w:t>
      </w:r>
      <w:r>
        <w:rPr>
          <w:rFonts w:ascii="Times New Roman" w:hAnsi="Times New Roman"/>
          <w:sz w:val="28"/>
          <w:szCs w:val="28"/>
        </w:rPr>
        <w:t xml:space="preserve">бухгалтерском </w:t>
      </w:r>
      <w:r w:rsidRPr="00AB3200">
        <w:rPr>
          <w:rFonts w:ascii="Times New Roman" w:hAnsi="Times New Roman"/>
          <w:sz w:val="28"/>
          <w:szCs w:val="28"/>
        </w:rPr>
        <w:t>учет</w:t>
      </w:r>
      <w:r>
        <w:rPr>
          <w:rFonts w:ascii="Times New Roman" w:hAnsi="Times New Roman"/>
          <w:sz w:val="28"/>
          <w:szCs w:val="28"/>
        </w:rPr>
        <w:t>е</w:t>
      </w:r>
      <w:r w:rsidRPr="00AB3200">
        <w:rPr>
          <w:rFonts w:ascii="Times New Roman" w:hAnsi="Times New Roman"/>
          <w:sz w:val="28"/>
          <w:szCs w:val="28"/>
        </w:rPr>
        <w:t xml:space="preserve"> </w:t>
      </w:r>
      <w:r>
        <w:rPr>
          <w:rFonts w:ascii="Times New Roman" w:hAnsi="Times New Roman"/>
          <w:sz w:val="28"/>
          <w:szCs w:val="28"/>
        </w:rPr>
        <w:t>09.06.2018 года;</w:t>
      </w:r>
    </w:p>
    <w:p w:rsidR="000E5E63" w:rsidRDefault="000E5E63" w:rsidP="000E5E63">
      <w:pPr>
        <w:autoSpaceDE w:val="0"/>
        <w:autoSpaceDN w:val="0"/>
        <w:adjustRightInd w:val="0"/>
        <w:spacing w:after="0"/>
        <w:ind w:firstLine="720"/>
        <w:jc w:val="both"/>
        <w:rPr>
          <w:rFonts w:ascii="Times New Roman" w:hAnsi="Times New Roman"/>
          <w:sz w:val="28"/>
          <w:szCs w:val="28"/>
        </w:rPr>
      </w:pPr>
      <w:r>
        <w:rPr>
          <w:rFonts w:ascii="Times New Roman" w:hAnsi="Times New Roman"/>
          <w:sz w:val="28"/>
          <w:szCs w:val="28"/>
        </w:rPr>
        <w:t>-б</w:t>
      </w:r>
      <w:r w:rsidRPr="00AB3200">
        <w:rPr>
          <w:rFonts w:ascii="Times New Roman" w:hAnsi="Times New Roman"/>
          <w:sz w:val="28"/>
          <w:szCs w:val="28"/>
        </w:rPr>
        <w:t>юджетные обязательства</w:t>
      </w:r>
      <w:r>
        <w:rPr>
          <w:rFonts w:ascii="Times New Roman" w:hAnsi="Times New Roman"/>
          <w:sz w:val="28"/>
          <w:szCs w:val="28"/>
        </w:rPr>
        <w:t>, принятые</w:t>
      </w:r>
      <w:r w:rsidRPr="00AB3200">
        <w:rPr>
          <w:rFonts w:ascii="Times New Roman" w:hAnsi="Times New Roman"/>
          <w:sz w:val="28"/>
          <w:szCs w:val="28"/>
        </w:rPr>
        <w:t xml:space="preserve"> </w:t>
      </w:r>
      <w:r>
        <w:rPr>
          <w:rFonts w:ascii="Times New Roman" w:hAnsi="Times New Roman"/>
          <w:sz w:val="28"/>
          <w:szCs w:val="28"/>
        </w:rPr>
        <w:t>МКОУ СМР РК общеобразовательная школа №4</w:t>
      </w:r>
      <w:r w:rsidRPr="00AB3200">
        <w:rPr>
          <w:rFonts w:ascii="Times New Roman" w:hAnsi="Times New Roman"/>
          <w:sz w:val="28"/>
          <w:szCs w:val="28"/>
        </w:rPr>
        <w:t xml:space="preserve"> по </w:t>
      </w:r>
      <w:r>
        <w:rPr>
          <w:rFonts w:ascii="Times New Roman" w:hAnsi="Times New Roman"/>
          <w:sz w:val="28"/>
          <w:szCs w:val="28"/>
        </w:rPr>
        <w:t xml:space="preserve">договору на техническое обслуживание </w:t>
      </w:r>
      <w:r w:rsidRPr="00AB3200">
        <w:rPr>
          <w:rFonts w:ascii="Times New Roman" w:hAnsi="Times New Roman"/>
          <w:sz w:val="28"/>
          <w:szCs w:val="28"/>
        </w:rPr>
        <w:t xml:space="preserve">с </w:t>
      </w:r>
      <w:r>
        <w:rPr>
          <w:rFonts w:ascii="Times New Roman" w:hAnsi="Times New Roman"/>
          <w:sz w:val="28"/>
          <w:szCs w:val="28"/>
        </w:rPr>
        <w:t>ИП Голубков В.Н.</w:t>
      </w:r>
      <w:r w:rsidRPr="00AB3200">
        <w:rPr>
          <w:rFonts w:ascii="Times New Roman" w:hAnsi="Times New Roman"/>
          <w:sz w:val="28"/>
          <w:szCs w:val="28"/>
        </w:rPr>
        <w:t xml:space="preserve"> от </w:t>
      </w:r>
      <w:r>
        <w:rPr>
          <w:rFonts w:ascii="Times New Roman" w:hAnsi="Times New Roman"/>
          <w:sz w:val="28"/>
          <w:szCs w:val="28"/>
        </w:rPr>
        <w:t>01.01.2018</w:t>
      </w:r>
      <w:r w:rsidRPr="00AB3200">
        <w:rPr>
          <w:rFonts w:ascii="Times New Roman" w:hAnsi="Times New Roman"/>
          <w:sz w:val="28"/>
          <w:szCs w:val="28"/>
        </w:rPr>
        <w:t xml:space="preserve"> года на сумму </w:t>
      </w:r>
      <w:r>
        <w:rPr>
          <w:rFonts w:ascii="Times New Roman" w:hAnsi="Times New Roman"/>
          <w:sz w:val="28"/>
          <w:szCs w:val="28"/>
        </w:rPr>
        <w:t>21 000,0</w:t>
      </w:r>
      <w:r w:rsidRPr="00AB3200">
        <w:rPr>
          <w:rFonts w:ascii="Times New Roman" w:hAnsi="Times New Roman"/>
          <w:sz w:val="28"/>
          <w:szCs w:val="28"/>
        </w:rPr>
        <w:t xml:space="preserve"> руб. </w:t>
      </w:r>
      <w:r>
        <w:rPr>
          <w:rFonts w:ascii="Times New Roman" w:hAnsi="Times New Roman"/>
          <w:sz w:val="28"/>
          <w:szCs w:val="28"/>
        </w:rPr>
        <w:t>отражены в</w:t>
      </w:r>
      <w:r w:rsidRPr="00AB3200">
        <w:rPr>
          <w:rFonts w:ascii="Times New Roman" w:hAnsi="Times New Roman"/>
          <w:sz w:val="28"/>
          <w:szCs w:val="28"/>
        </w:rPr>
        <w:t xml:space="preserve"> </w:t>
      </w:r>
      <w:r>
        <w:rPr>
          <w:rFonts w:ascii="Times New Roman" w:hAnsi="Times New Roman"/>
          <w:sz w:val="28"/>
          <w:szCs w:val="28"/>
        </w:rPr>
        <w:t xml:space="preserve">бухгалтерском </w:t>
      </w:r>
      <w:r w:rsidRPr="00AB3200">
        <w:rPr>
          <w:rFonts w:ascii="Times New Roman" w:hAnsi="Times New Roman"/>
          <w:sz w:val="28"/>
          <w:szCs w:val="28"/>
        </w:rPr>
        <w:t>учет</w:t>
      </w:r>
      <w:r>
        <w:rPr>
          <w:rFonts w:ascii="Times New Roman" w:hAnsi="Times New Roman"/>
          <w:sz w:val="28"/>
          <w:szCs w:val="28"/>
        </w:rPr>
        <w:t>е</w:t>
      </w:r>
      <w:r w:rsidRPr="00AB3200">
        <w:rPr>
          <w:rFonts w:ascii="Times New Roman" w:hAnsi="Times New Roman"/>
          <w:sz w:val="28"/>
          <w:szCs w:val="28"/>
        </w:rPr>
        <w:t xml:space="preserve"> </w:t>
      </w:r>
      <w:r>
        <w:rPr>
          <w:rFonts w:ascii="Times New Roman" w:hAnsi="Times New Roman"/>
          <w:sz w:val="28"/>
          <w:szCs w:val="28"/>
        </w:rPr>
        <w:t>20.03.2018 года;</w:t>
      </w:r>
    </w:p>
    <w:p w:rsidR="00A4159C" w:rsidRDefault="00A4159C" w:rsidP="000E5E63">
      <w:pPr>
        <w:autoSpaceDE w:val="0"/>
        <w:autoSpaceDN w:val="0"/>
        <w:adjustRightInd w:val="0"/>
        <w:spacing w:after="0"/>
        <w:ind w:firstLine="720"/>
        <w:jc w:val="both"/>
        <w:rPr>
          <w:rFonts w:ascii="Times New Roman" w:hAnsi="Times New Roman"/>
          <w:sz w:val="28"/>
          <w:szCs w:val="28"/>
        </w:rPr>
      </w:pPr>
    </w:p>
    <w:p w:rsidR="000E5E63" w:rsidRDefault="000E5E63" w:rsidP="000E5E63">
      <w:pPr>
        <w:autoSpaceDE w:val="0"/>
        <w:autoSpaceDN w:val="0"/>
        <w:adjustRightInd w:val="0"/>
        <w:spacing w:after="0"/>
        <w:ind w:firstLine="720"/>
        <w:jc w:val="both"/>
        <w:rPr>
          <w:rFonts w:ascii="Times New Roman" w:hAnsi="Times New Roman"/>
          <w:b/>
          <w:sz w:val="28"/>
          <w:szCs w:val="28"/>
        </w:rPr>
      </w:pPr>
      <w:r>
        <w:rPr>
          <w:rFonts w:ascii="Times New Roman" w:hAnsi="Times New Roman"/>
          <w:b/>
          <w:sz w:val="28"/>
          <w:szCs w:val="28"/>
        </w:rPr>
        <w:t xml:space="preserve">По </w:t>
      </w:r>
      <w:r w:rsidRPr="007C6B22">
        <w:rPr>
          <w:rFonts w:ascii="Times New Roman" w:hAnsi="Times New Roman"/>
          <w:b/>
          <w:sz w:val="28"/>
          <w:szCs w:val="28"/>
        </w:rPr>
        <w:t>МКДОУ детский сад №33 «</w:t>
      </w:r>
      <w:proofErr w:type="spellStart"/>
      <w:r w:rsidRPr="007C6B22">
        <w:rPr>
          <w:rFonts w:ascii="Times New Roman" w:hAnsi="Times New Roman"/>
          <w:b/>
          <w:sz w:val="28"/>
          <w:szCs w:val="28"/>
        </w:rPr>
        <w:t>Ивушка</w:t>
      </w:r>
      <w:proofErr w:type="spellEnd"/>
      <w:r w:rsidRPr="007C6B22">
        <w:rPr>
          <w:rFonts w:ascii="Times New Roman" w:hAnsi="Times New Roman"/>
          <w:b/>
          <w:sz w:val="28"/>
          <w:szCs w:val="28"/>
        </w:rPr>
        <w:t>»</w:t>
      </w:r>
      <w:r>
        <w:rPr>
          <w:rFonts w:ascii="Times New Roman" w:hAnsi="Times New Roman"/>
          <w:b/>
          <w:sz w:val="28"/>
          <w:szCs w:val="28"/>
        </w:rPr>
        <w:t>:</w:t>
      </w:r>
    </w:p>
    <w:p w:rsidR="000E5E63" w:rsidRDefault="000E5E63" w:rsidP="000E5E63">
      <w:pPr>
        <w:autoSpaceDE w:val="0"/>
        <w:autoSpaceDN w:val="0"/>
        <w:adjustRightInd w:val="0"/>
        <w:spacing w:after="0"/>
        <w:ind w:firstLine="720"/>
        <w:jc w:val="both"/>
        <w:rPr>
          <w:rFonts w:ascii="Times New Roman" w:hAnsi="Times New Roman"/>
          <w:b/>
          <w:sz w:val="28"/>
          <w:szCs w:val="28"/>
        </w:rPr>
      </w:pPr>
    </w:p>
    <w:p w:rsidR="000E5E63" w:rsidRPr="00A4159C" w:rsidRDefault="000E5E63" w:rsidP="000E5E63">
      <w:pPr>
        <w:autoSpaceDE w:val="0"/>
        <w:autoSpaceDN w:val="0"/>
        <w:adjustRightInd w:val="0"/>
        <w:spacing w:after="0"/>
        <w:ind w:firstLine="720"/>
        <w:jc w:val="both"/>
        <w:rPr>
          <w:rFonts w:ascii="Times New Roman" w:hAnsi="Times New Roman"/>
          <w:sz w:val="28"/>
          <w:szCs w:val="28"/>
        </w:rPr>
      </w:pPr>
      <w:r w:rsidRPr="00A4159C">
        <w:rPr>
          <w:rFonts w:ascii="Times New Roman" w:hAnsi="Times New Roman"/>
          <w:i/>
          <w:sz w:val="28"/>
          <w:szCs w:val="28"/>
        </w:rPr>
        <w:t>-</w:t>
      </w:r>
      <w:r w:rsidRPr="00A4159C">
        <w:rPr>
          <w:rStyle w:val="af5"/>
          <w:rFonts w:ascii="Times New Roman" w:hAnsi="Times New Roman"/>
          <w:i w:val="0"/>
          <w:sz w:val="28"/>
          <w:szCs w:val="28"/>
        </w:rPr>
        <w:t>бюджетные обязательства, принятые</w:t>
      </w:r>
      <w:r w:rsidRPr="00A4159C">
        <w:rPr>
          <w:rStyle w:val="af5"/>
          <w:rFonts w:ascii="Times New Roman" w:hAnsi="Times New Roman"/>
          <w:sz w:val="28"/>
          <w:szCs w:val="28"/>
        </w:rPr>
        <w:t xml:space="preserve"> </w:t>
      </w:r>
      <w:r w:rsidRPr="00A4159C">
        <w:rPr>
          <w:rFonts w:ascii="Times New Roman" w:hAnsi="Times New Roman"/>
          <w:sz w:val="28"/>
          <w:szCs w:val="28"/>
        </w:rPr>
        <w:t>МКДОУ детский сад №33 «</w:t>
      </w:r>
      <w:proofErr w:type="spellStart"/>
      <w:r w:rsidRPr="00A4159C">
        <w:rPr>
          <w:rFonts w:ascii="Times New Roman" w:hAnsi="Times New Roman"/>
          <w:sz w:val="28"/>
          <w:szCs w:val="28"/>
        </w:rPr>
        <w:t>Ивушка</w:t>
      </w:r>
      <w:proofErr w:type="spellEnd"/>
      <w:r w:rsidRPr="00A4159C">
        <w:rPr>
          <w:rFonts w:ascii="Times New Roman" w:hAnsi="Times New Roman"/>
          <w:sz w:val="28"/>
          <w:szCs w:val="28"/>
        </w:rPr>
        <w:t xml:space="preserve">» по договору поставки товара №57 от 15.06.2018 года с ИП Гаврилов П.В. </w:t>
      </w:r>
      <w:r w:rsidRPr="00A4159C">
        <w:rPr>
          <w:rStyle w:val="af5"/>
          <w:rFonts w:ascii="Times New Roman" w:hAnsi="Times New Roman"/>
          <w:i w:val="0"/>
          <w:sz w:val="28"/>
          <w:szCs w:val="28"/>
        </w:rPr>
        <w:t>на сумму 109 300,0 руб.</w:t>
      </w:r>
      <w:r w:rsidRPr="00A4159C">
        <w:rPr>
          <w:rFonts w:ascii="Times New Roman" w:hAnsi="Times New Roman"/>
          <w:sz w:val="28"/>
          <w:szCs w:val="28"/>
        </w:rPr>
        <w:t xml:space="preserve"> отражены в бухгалтерском учете 05.09.2018 года;</w:t>
      </w:r>
    </w:p>
    <w:p w:rsidR="000E5E63" w:rsidRPr="00A4159C" w:rsidRDefault="000E5E63" w:rsidP="000E5E63">
      <w:pPr>
        <w:autoSpaceDE w:val="0"/>
        <w:autoSpaceDN w:val="0"/>
        <w:adjustRightInd w:val="0"/>
        <w:spacing w:after="0"/>
        <w:ind w:firstLine="720"/>
        <w:jc w:val="both"/>
        <w:rPr>
          <w:rFonts w:ascii="Times New Roman" w:hAnsi="Times New Roman"/>
          <w:sz w:val="28"/>
          <w:szCs w:val="28"/>
        </w:rPr>
      </w:pPr>
      <w:r w:rsidRPr="00A4159C">
        <w:rPr>
          <w:rFonts w:ascii="Times New Roman" w:hAnsi="Times New Roman"/>
          <w:i/>
          <w:sz w:val="28"/>
          <w:szCs w:val="28"/>
        </w:rPr>
        <w:t>-</w:t>
      </w:r>
      <w:r w:rsidRPr="00A4159C">
        <w:rPr>
          <w:rStyle w:val="af5"/>
          <w:rFonts w:ascii="Times New Roman" w:hAnsi="Times New Roman"/>
          <w:i w:val="0"/>
          <w:sz w:val="28"/>
          <w:szCs w:val="28"/>
        </w:rPr>
        <w:t>бюджетные обязательства, принятые</w:t>
      </w:r>
      <w:r w:rsidRPr="00A4159C">
        <w:rPr>
          <w:rStyle w:val="af5"/>
          <w:rFonts w:ascii="Times New Roman" w:hAnsi="Times New Roman"/>
          <w:sz w:val="28"/>
          <w:szCs w:val="28"/>
        </w:rPr>
        <w:t xml:space="preserve"> </w:t>
      </w:r>
      <w:r w:rsidRPr="00A4159C">
        <w:rPr>
          <w:rFonts w:ascii="Times New Roman" w:hAnsi="Times New Roman"/>
          <w:sz w:val="28"/>
          <w:szCs w:val="28"/>
        </w:rPr>
        <w:t>МКДОУ детский сад №33 «</w:t>
      </w:r>
      <w:proofErr w:type="spellStart"/>
      <w:r w:rsidRPr="00A4159C">
        <w:rPr>
          <w:rFonts w:ascii="Times New Roman" w:hAnsi="Times New Roman"/>
          <w:sz w:val="28"/>
          <w:szCs w:val="28"/>
        </w:rPr>
        <w:t>Ивушка</w:t>
      </w:r>
      <w:proofErr w:type="spellEnd"/>
      <w:r w:rsidRPr="00A4159C">
        <w:rPr>
          <w:rFonts w:ascii="Times New Roman" w:hAnsi="Times New Roman"/>
          <w:sz w:val="28"/>
          <w:szCs w:val="28"/>
        </w:rPr>
        <w:t xml:space="preserve">» по договору на производство работ №15 от 19.10.2018 года с ООО </w:t>
      </w:r>
      <w:r w:rsidRPr="00A4159C">
        <w:rPr>
          <w:rFonts w:ascii="Times New Roman" w:hAnsi="Times New Roman"/>
          <w:sz w:val="28"/>
          <w:szCs w:val="28"/>
        </w:rPr>
        <w:lastRenderedPageBreak/>
        <w:t>«</w:t>
      </w:r>
      <w:proofErr w:type="spellStart"/>
      <w:r w:rsidRPr="00A4159C">
        <w:rPr>
          <w:rFonts w:ascii="Times New Roman" w:hAnsi="Times New Roman"/>
          <w:sz w:val="28"/>
          <w:szCs w:val="28"/>
        </w:rPr>
        <w:t>Карелводоканал</w:t>
      </w:r>
      <w:proofErr w:type="spellEnd"/>
      <w:r w:rsidRPr="00A4159C">
        <w:rPr>
          <w:rFonts w:ascii="Times New Roman" w:hAnsi="Times New Roman"/>
          <w:sz w:val="28"/>
          <w:szCs w:val="28"/>
        </w:rPr>
        <w:t xml:space="preserve">» </w:t>
      </w:r>
      <w:r w:rsidRPr="00A4159C">
        <w:rPr>
          <w:rStyle w:val="af5"/>
          <w:rFonts w:ascii="Times New Roman" w:hAnsi="Times New Roman"/>
          <w:i w:val="0"/>
          <w:sz w:val="28"/>
          <w:szCs w:val="28"/>
        </w:rPr>
        <w:t>на сумму 20 535,34 руб.</w:t>
      </w:r>
      <w:r w:rsidRPr="00A4159C">
        <w:rPr>
          <w:rFonts w:ascii="Times New Roman" w:hAnsi="Times New Roman"/>
          <w:sz w:val="28"/>
          <w:szCs w:val="28"/>
        </w:rPr>
        <w:t xml:space="preserve"> отражены в бухгалтерском учете 03.12.2018 года;</w:t>
      </w:r>
    </w:p>
    <w:p w:rsidR="000E5E63" w:rsidRPr="00A4159C" w:rsidRDefault="000E5E63" w:rsidP="000E5E63">
      <w:pPr>
        <w:autoSpaceDE w:val="0"/>
        <w:autoSpaceDN w:val="0"/>
        <w:adjustRightInd w:val="0"/>
        <w:spacing w:after="0"/>
        <w:ind w:firstLine="720"/>
        <w:jc w:val="both"/>
        <w:rPr>
          <w:rFonts w:ascii="Times New Roman" w:hAnsi="Times New Roman"/>
          <w:sz w:val="28"/>
          <w:szCs w:val="28"/>
        </w:rPr>
      </w:pPr>
      <w:r w:rsidRPr="00A4159C">
        <w:rPr>
          <w:rFonts w:ascii="Times New Roman" w:hAnsi="Times New Roman"/>
          <w:i/>
          <w:sz w:val="28"/>
          <w:szCs w:val="28"/>
        </w:rPr>
        <w:t>-</w:t>
      </w:r>
      <w:r w:rsidRPr="00A4159C">
        <w:rPr>
          <w:rStyle w:val="af5"/>
          <w:rFonts w:ascii="Times New Roman" w:hAnsi="Times New Roman"/>
          <w:i w:val="0"/>
          <w:sz w:val="28"/>
          <w:szCs w:val="28"/>
        </w:rPr>
        <w:t>бюджетные обязательства, принятые</w:t>
      </w:r>
      <w:r w:rsidRPr="00A4159C">
        <w:rPr>
          <w:rStyle w:val="af5"/>
          <w:rFonts w:ascii="Times New Roman" w:hAnsi="Times New Roman"/>
          <w:sz w:val="28"/>
          <w:szCs w:val="28"/>
        </w:rPr>
        <w:t xml:space="preserve"> </w:t>
      </w:r>
      <w:r w:rsidRPr="00A4159C">
        <w:rPr>
          <w:rFonts w:ascii="Times New Roman" w:hAnsi="Times New Roman"/>
          <w:sz w:val="28"/>
          <w:szCs w:val="28"/>
        </w:rPr>
        <w:t>МКДОУ детский сад №33 «</w:t>
      </w:r>
      <w:proofErr w:type="spellStart"/>
      <w:r w:rsidRPr="00A4159C">
        <w:rPr>
          <w:rFonts w:ascii="Times New Roman" w:hAnsi="Times New Roman"/>
          <w:sz w:val="28"/>
          <w:szCs w:val="28"/>
        </w:rPr>
        <w:t>Ивушка</w:t>
      </w:r>
      <w:proofErr w:type="spellEnd"/>
      <w:r w:rsidRPr="00A4159C">
        <w:rPr>
          <w:rFonts w:ascii="Times New Roman" w:hAnsi="Times New Roman"/>
          <w:sz w:val="28"/>
          <w:szCs w:val="28"/>
        </w:rPr>
        <w:t xml:space="preserve">» по договору на производство профилактических и дезинфекционных работ №124/28 от 01.04.2018 года с ООО «Профилактика» </w:t>
      </w:r>
      <w:r w:rsidRPr="00A4159C">
        <w:rPr>
          <w:rStyle w:val="af5"/>
          <w:rFonts w:ascii="Times New Roman" w:hAnsi="Times New Roman"/>
          <w:i w:val="0"/>
          <w:sz w:val="28"/>
          <w:szCs w:val="28"/>
        </w:rPr>
        <w:t>на сумму 3 318,90 руб.</w:t>
      </w:r>
      <w:r w:rsidRPr="00A4159C">
        <w:rPr>
          <w:rFonts w:ascii="Times New Roman" w:hAnsi="Times New Roman"/>
          <w:sz w:val="28"/>
          <w:szCs w:val="28"/>
        </w:rPr>
        <w:t xml:space="preserve"> отражены в бухгалтерском учете 28.06.2018 года;</w:t>
      </w:r>
    </w:p>
    <w:p w:rsidR="000E5E63" w:rsidRPr="00A4159C" w:rsidRDefault="000E5E63" w:rsidP="000E5E63">
      <w:pPr>
        <w:autoSpaceDE w:val="0"/>
        <w:autoSpaceDN w:val="0"/>
        <w:adjustRightInd w:val="0"/>
        <w:spacing w:after="0"/>
        <w:ind w:firstLine="720"/>
        <w:jc w:val="both"/>
        <w:rPr>
          <w:rFonts w:ascii="Times New Roman" w:hAnsi="Times New Roman"/>
          <w:sz w:val="28"/>
          <w:szCs w:val="28"/>
        </w:rPr>
      </w:pPr>
      <w:r w:rsidRPr="00A4159C">
        <w:rPr>
          <w:rFonts w:ascii="Times New Roman" w:hAnsi="Times New Roman"/>
          <w:i/>
          <w:sz w:val="28"/>
          <w:szCs w:val="28"/>
        </w:rPr>
        <w:t>-</w:t>
      </w:r>
      <w:r w:rsidRPr="00A4159C">
        <w:rPr>
          <w:rStyle w:val="af5"/>
          <w:rFonts w:ascii="Times New Roman" w:hAnsi="Times New Roman"/>
          <w:i w:val="0"/>
          <w:sz w:val="28"/>
          <w:szCs w:val="28"/>
        </w:rPr>
        <w:t>бюджетные обязательства, принятые</w:t>
      </w:r>
      <w:r w:rsidRPr="00A4159C">
        <w:rPr>
          <w:rStyle w:val="af5"/>
          <w:rFonts w:ascii="Times New Roman" w:hAnsi="Times New Roman"/>
          <w:sz w:val="28"/>
          <w:szCs w:val="28"/>
        </w:rPr>
        <w:t xml:space="preserve"> </w:t>
      </w:r>
      <w:r w:rsidRPr="00A4159C">
        <w:rPr>
          <w:rFonts w:ascii="Times New Roman" w:hAnsi="Times New Roman"/>
          <w:sz w:val="28"/>
          <w:szCs w:val="28"/>
        </w:rPr>
        <w:t>МКДОУ детский сад №33 «</w:t>
      </w:r>
      <w:proofErr w:type="spellStart"/>
      <w:r w:rsidRPr="00A4159C">
        <w:rPr>
          <w:rFonts w:ascii="Times New Roman" w:hAnsi="Times New Roman"/>
          <w:sz w:val="28"/>
          <w:szCs w:val="28"/>
        </w:rPr>
        <w:t>Ивушка</w:t>
      </w:r>
      <w:proofErr w:type="spellEnd"/>
      <w:r w:rsidRPr="00A4159C">
        <w:rPr>
          <w:rFonts w:ascii="Times New Roman" w:hAnsi="Times New Roman"/>
          <w:sz w:val="28"/>
          <w:szCs w:val="28"/>
        </w:rPr>
        <w:t>» по договору на производство работ №10 от 12.04.2018 года с ООО «</w:t>
      </w:r>
      <w:proofErr w:type="spellStart"/>
      <w:r w:rsidRPr="00A4159C">
        <w:rPr>
          <w:rFonts w:ascii="Times New Roman" w:hAnsi="Times New Roman"/>
          <w:sz w:val="28"/>
          <w:szCs w:val="28"/>
        </w:rPr>
        <w:t>Карелводоканал</w:t>
      </w:r>
      <w:proofErr w:type="spellEnd"/>
      <w:r w:rsidRPr="00A4159C">
        <w:rPr>
          <w:rFonts w:ascii="Times New Roman" w:hAnsi="Times New Roman"/>
          <w:sz w:val="28"/>
          <w:szCs w:val="28"/>
        </w:rPr>
        <w:t xml:space="preserve">» </w:t>
      </w:r>
      <w:r w:rsidRPr="00A4159C">
        <w:rPr>
          <w:rStyle w:val="af5"/>
          <w:rFonts w:ascii="Times New Roman" w:hAnsi="Times New Roman"/>
          <w:i w:val="0"/>
          <w:sz w:val="28"/>
          <w:szCs w:val="28"/>
        </w:rPr>
        <w:t>на сумму 26 599,51 руб.</w:t>
      </w:r>
      <w:r w:rsidRPr="00A4159C">
        <w:rPr>
          <w:rFonts w:ascii="Times New Roman" w:hAnsi="Times New Roman"/>
          <w:sz w:val="28"/>
          <w:szCs w:val="28"/>
        </w:rPr>
        <w:t xml:space="preserve"> отражены в бухгалтерском учете 04.07.2018 года;</w:t>
      </w:r>
    </w:p>
    <w:p w:rsidR="000E5E63" w:rsidRPr="00A4159C" w:rsidRDefault="000E5E63" w:rsidP="000E5E63">
      <w:pPr>
        <w:autoSpaceDE w:val="0"/>
        <w:autoSpaceDN w:val="0"/>
        <w:adjustRightInd w:val="0"/>
        <w:spacing w:after="0"/>
        <w:ind w:firstLine="720"/>
        <w:jc w:val="both"/>
        <w:rPr>
          <w:rFonts w:ascii="Times New Roman" w:hAnsi="Times New Roman"/>
          <w:sz w:val="28"/>
          <w:szCs w:val="28"/>
        </w:rPr>
      </w:pPr>
      <w:r w:rsidRPr="00A4159C">
        <w:rPr>
          <w:rFonts w:ascii="Times New Roman" w:hAnsi="Times New Roman"/>
          <w:sz w:val="28"/>
          <w:szCs w:val="28"/>
        </w:rPr>
        <w:t>-</w:t>
      </w:r>
      <w:r w:rsidRPr="00A4159C">
        <w:rPr>
          <w:rStyle w:val="af5"/>
          <w:rFonts w:ascii="Times New Roman" w:hAnsi="Times New Roman"/>
          <w:i w:val="0"/>
          <w:sz w:val="28"/>
          <w:szCs w:val="28"/>
        </w:rPr>
        <w:t>бюджетные обязательства, принятые</w:t>
      </w:r>
      <w:r w:rsidRPr="00A4159C">
        <w:rPr>
          <w:rStyle w:val="af5"/>
          <w:rFonts w:ascii="Times New Roman" w:hAnsi="Times New Roman"/>
          <w:sz w:val="28"/>
          <w:szCs w:val="28"/>
        </w:rPr>
        <w:t xml:space="preserve"> </w:t>
      </w:r>
      <w:r w:rsidRPr="00A4159C">
        <w:rPr>
          <w:rFonts w:ascii="Times New Roman" w:hAnsi="Times New Roman"/>
          <w:sz w:val="28"/>
          <w:szCs w:val="28"/>
        </w:rPr>
        <w:t>МКДОУ детский сад №33 «</w:t>
      </w:r>
      <w:proofErr w:type="spellStart"/>
      <w:r w:rsidRPr="00A4159C">
        <w:rPr>
          <w:rFonts w:ascii="Times New Roman" w:hAnsi="Times New Roman"/>
          <w:sz w:val="28"/>
          <w:szCs w:val="28"/>
        </w:rPr>
        <w:t>Ивушка</w:t>
      </w:r>
      <w:proofErr w:type="spellEnd"/>
      <w:r w:rsidRPr="00A4159C">
        <w:rPr>
          <w:rFonts w:ascii="Times New Roman" w:hAnsi="Times New Roman"/>
          <w:sz w:val="28"/>
          <w:szCs w:val="28"/>
        </w:rPr>
        <w:t xml:space="preserve">» по договору на производство работ №1 от 09.01.2018 года с ИП Голубков В.Н. </w:t>
      </w:r>
      <w:r w:rsidRPr="00A4159C">
        <w:rPr>
          <w:rStyle w:val="af5"/>
          <w:rFonts w:ascii="Times New Roman" w:hAnsi="Times New Roman"/>
          <w:i w:val="0"/>
          <w:sz w:val="28"/>
          <w:szCs w:val="28"/>
        </w:rPr>
        <w:t>на сумму 7 500,0 руб.</w:t>
      </w:r>
      <w:r w:rsidRPr="00A4159C">
        <w:rPr>
          <w:rFonts w:ascii="Times New Roman" w:hAnsi="Times New Roman"/>
          <w:sz w:val="28"/>
          <w:szCs w:val="28"/>
        </w:rPr>
        <w:t xml:space="preserve"> отражены в бухгалтерском учете 20.03.2018 года;</w:t>
      </w:r>
    </w:p>
    <w:p w:rsidR="000E5E63" w:rsidRPr="00A4159C" w:rsidRDefault="000E5E63" w:rsidP="000E5E63">
      <w:pPr>
        <w:autoSpaceDE w:val="0"/>
        <w:autoSpaceDN w:val="0"/>
        <w:adjustRightInd w:val="0"/>
        <w:spacing w:after="0" w:line="240" w:lineRule="auto"/>
        <w:jc w:val="both"/>
        <w:rPr>
          <w:rFonts w:ascii="Times New Roman" w:hAnsi="Times New Roman"/>
          <w:b/>
          <w:sz w:val="28"/>
          <w:szCs w:val="28"/>
        </w:rPr>
      </w:pPr>
    </w:p>
    <w:p w:rsidR="000E5E63" w:rsidRPr="00A4159C" w:rsidRDefault="000E5E63" w:rsidP="000E5E63">
      <w:pPr>
        <w:autoSpaceDE w:val="0"/>
        <w:autoSpaceDN w:val="0"/>
        <w:adjustRightInd w:val="0"/>
        <w:spacing w:after="0"/>
        <w:ind w:firstLine="720"/>
        <w:jc w:val="both"/>
        <w:rPr>
          <w:rFonts w:ascii="Times New Roman" w:hAnsi="Times New Roman"/>
          <w:sz w:val="28"/>
          <w:szCs w:val="28"/>
        </w:rPr>
      </w:pPr>
      <w:r w:rsidRPr="00A4159C">
        <w:rPr>
          <w:rFonts w:ascii="Times New Roman" w:hAnsi="Times New Roman"/>
          <w:sz w:val="28"/>
          <w:szCs w:val="28"/>
        </w:rPr>
        <w:t>Таким образом, по всем выбранным для проверки казенным учреждениям выявлены факты систематического несвоевременного отражения в бухгалтерском учете принятых казенными учреждениями, путем заключения муниципальных контрактов (договоров) бюджетных обязательств на общую сумму 3 141 656,43 руб. Указанное факты являются нарушением п.11 Приказа Минфина РФ от 1 декабря 2010 г. N 157н и приводят к искажению данных бухгалтерского учета, и отчетности о фактически принятых получателями бюджетных средств бюджетных обязательствах.</w:t>
      </w:r>
    </w:p>
    <w:p w:rsidR="000E5E63" w:rsidRPr="00DD79D3" w:rsidRDefault="000E5E63" w:rsidP="000E5E63">
      <w:pPr>
        <w:autoSpaceDE w:val="0"/>
        <w:autoSpaceDN w:val="0"/>
        <w:adjustRightInd w:val="0"/>
        <w:spacing w:after="0"/>
        <w:ind w:firstLine="720"/>
        <w:jc w:val="both"/>
        <w:rPr>
          <w:rFonts w:ascii="Times New Roman" w:hAnsi="Times New Roman"/>
          <w:sz w:val="28"/>
          <w:szCs w:val="28"/>
        </w:rPr>
      </w:pPr>
    </w:p>
    <w:p w:rsidR="000E5E63" w:rsidRPr="00DD79D3" w:rsidRDefault="000E5E63" w:rsidP="000E5E63">
      <w:pPr>
        <w:autoSpaceDE w:val="0"/>
        <w:autoSpaceDN w:val="0"/>
        <w:adjustRightInd w:val="0"/>
        <w:spacing w:after="0" w:line="240" w:lineRule="auto"/>
        <w:ind w:firstLine="720"/>
        <w:jc w:val="center"/>
        <w:rPr>
          <w:rFonts w:ascii="Times New Roman" w:hAnsi="Times New Roman"/>
          <w:b/>
          <w:sz w:val="28"/>
          <w:szCs w:val="28"/>
        </w:rPr>
      </w:pPr>
      <w:r>
        <w:rPr>
          <w:rFonts w:ascii="Times New Roman" w:hAnsi="Times New Roman"/>
          <w:b/>
          <w:sz w:val="28"/>
          <w:szCs w:val="28"/>
        </w:rPr>
        <w:t xml:space="preserve">5. </w:t>
      </w:r>
      <w:r w:rsidRPr="00DD79D3">
        <w:rPr>
          <w:rFonts w:ascii="Times New Roman" w:hAnsi="Times New Roman"/>
          <w:b/>
          <w:sz w:val="28"/>
          <w:szCs w:val="28"/>
        </w:rPr>
        <w:t xml:space="preserve">Проверка </w:t>
      </w:r>
      <w:r>
        <w:rPr>
          <w:rFonts w:ascii="Times New Roman" w:hAnsi="Times New Roman"/>
          <w:b/>
          <w:sz w:val="28"/>
          <w:szCs w:val="28"/>
        </w:rPr>
        <w:t>полноты своевременности о</w:t>
      </w:r>
      <w:r w:rsidRPr="00DD79D3">
        <w:rPr>
          <w:rFonts w:ascii="Times New Roman" w:hAnsi="Times New Roman"/>
          <w:b/>
          <w:sz w:val="28"/>
          <w:szCs w:val="28"/>
        </w:rPr>
        <w:t>тражения на счетах бухгалтерского учета операций по расчетам с поставщиками и подрядчиками.</w:t>
      </w:r>
    </w:p>
    <w:p w:rsidR="000E5E63" w:rsidRPr="00DD79D3" w:rsidRDefault="000E5E63" w:rsidP="000E5E63">
      <w:pPr>
        <w:autoSpaceDE w:val="0"/>
        <w:autoSpaceDN w:val="0"/>
        <w:adjustRightInd w:val="0"/>
        <w:spacing w:after="0"/>
        <w:ind w:firstLine="720"/>
        <w:jc w:val="both"/>
        <w:rPr>
          <w:rFonts w:ascii="Times New Roman" w:hAnsi="Times New Roman"/>
          <w:sz w:val="28"/>
          <w:szCs w:val="28"/>
        </w:rPr>
      </w:pPr>
    </w:p>
    <w:p w:rsidR="000E5E63" w:rsidRPr="00DD79D3" w:rsidRDefault="000E5E63" w:rsidP="000E5E63">
      <w:pPr>
        <w:spacing w:after="0"/>
        <w:ind w:firstLine="709"/>
        <w:contextualSpacing/>
        <w:jc w:val="both"/>
        <w:rPr>
          <w:rFonts w:ascii="Times New Roman" w:hAnsi="Times New Roman"/>
          <w:sz w:val="28"/>
          <w:szCs w:val="28"/>
        </w:rPr>
      </w:pPr>
      <w:r>
        <w:rPr>
          <w:rFonts w:ascii="Times New Roman" w:hAnsi="Times New Roman"/>
          <w:sz w:val="28"/>
          <w:szCs w:val="28"/>
        </w:rPr>
        <w:t>А</w:t>
      </w:r>
      <w:r w:rsidRPr="00DD79D3">
        <w:rPr>
          <w:rFonts w:ascii="Times New Roman" w:hAnsi="Times New Roman"/>
          <w:sz w:val="28"/>
          <w:szCs w:val="28"/>
        </w:rPr>
        <w:t>налитический учет расчетов с поставщиками и подрядчиками за поставленные материальные ценности, оказанные услуги ведется в Журнал</w:t>
      </w:r>
      <w:r>
        <w:rPr>
          <w:rFonts w:ascii="Times New Roman" w:hAnsi="Times New Roman"/>
          <w:sz w:val="28"/>
          <w:szCs w:val="28"/>
        </w:rPr>
        <w:t>е</w:t>
      </w:r>
      <w:r w:rsidRPr="00DD79D3">
        <w:rPr>
          <w:rFonts w:ascii="Times New Roman" w:hAnsi="Times New Roman"/>
          <w:sz w:val="28"/>
          <w:szCs w:val="28"/>
        </w:rPr>
        <w:t xml:space="preserve"> операций расчетов с поставщиками и подрядчиками №4 (ф.0504071)</w:t>
      </w:r>
      <w:r>
        <w:rPr>
          <w:rFonts w:ascii="Times New Roman" w:hAnsi="Times New Roman"/>
          <w:sz w:val="28"/>
          <w:szCs w:val="28"/>
        </w:rPr>
        <w:t>, по форме, установленной</w:t>
      </w:r>
      <w:r w:rsidRPr="00B26D25">
        <w:rPr>
          <w:rFonts w:ascii="Times New Roman" w:hAnsi="Times New Roman"/>
          <w:sz w:val="28"/>
          <w:szCs w:val="28"/>
        </w:rPr>
        <w:t xml:space="preserve"> </w:t>
      </w:r>
      <w:r w:rsidRPr="00DD79D3">
        <w:rPr>
          <w:rFonts w:ascii="Times New Roman" w:hAnsi="Times New Roman"/>
          <w:sz w:val="28"/>
          <w:szCs w:val="28"/>
        </w:rPr>
        <w:t>Приказом Минфина России от 30 марта 2015 г. N 52н.</w:t>
      </w:r>
    </w:p>
    <w:p w:rsidR="000E5E63" w:rsidRPr="00DD79D3" w:rsidRDefault="000E5E63" w:rsidP="00A4159C">
      <w:pPr>
        <w:autoSpaceDE w:val="0"/>
        <w:autoSpaceDN w:val="0"/>
        <w:adjustRightInd w:val="0"/>
        <w:spacing w:after="0"/>
        <w:ind w:firstLine="720"/>
        <w:jc w:val="both"/>
        <w:rPr>
          <w:rFonts w:ascii="Times New Roman" w:hAnsi="Times New Roman"/>
          <w:sz w:val="28"/>
          <w:szCs w:val="28"/>
        </w:rPr>
      </w:pPr>
      <w:r w:rsidRPr="00A4159C">
        <w:rPr>
          <w:rFonts w:ascii="Times New Roman" w:hAnsi="Times New Roman"/>
          <w:sz w:val="28"/>
          <w:szCs w:val="28"/>
        </w:rPr>
        <w:t xml:space="preserve">Согласно </w:t>
      </w:r>
      <w:hyperlink r:id="rId21" w:anchor="/document/12180849/entry/2308" w:history="1">
        <w:r w:rsidRPr="00A4159C">
          <w:rPr>
            <w:rStyle w:val="af2"/>
            <w:rFonts w:ascii="Times New Roman" w:hAnsi="Times New Roman"/>
            <w:color w:val="auto"/>
            <w:sz w:val="28"/>
            <w:szCs w:val="28"/>
          </w:rPr>
          <w:t>п. 308</w:t>
        </w:r>
      </w:hyperlink>
      <w:r w:rsidRPr="00A4159C">
        <w:rPr>
          <w:rFonts w:ascii="Times New Roman" w:hAnsi="Times New Roman"/>
          <w:sz w:val="28"/>
          <w:szCs w:val="28"/>
        </w:rPr>
        <w:t xml:space="preserve"> </w:t>
      </w:r>
      <w:r w:rsidRPr="00DD79D3">
        <w:rPr>
          <w:rFonts w:ascii="Times New Roman" w:hAnsi="Times New Roman"/>
          <w:sz w:val="28"/>
          <w:szCs w:val="28"/>
        </w:rPr>
        <w:t xml:space="preserve">Инструкции N 157н, под </w:t>
      </w:r>
      <w:r w:rsidRPr="00A4159C">
        <w:rPr>
          <w:rStyle w:val="af5"/>
          <w:rFonts w:ascii="Times New Roman" w:hAnsi="Times New Roman"/>
          <w:i w:val="0"/>
          <w:sz w:val="28"/>
          <w:szCs w:val="28"/>
        </w:rPr>
        <w:t>денежными</w:t>
      </w:r>
      <w:r w:rsidRPr="00A4159C">
        <w:rPr>
          <w:rFonts w:ascii="Times New Roman" w:hAnsi="Times New Roman"/>
          <w:i/>
          <w:sz w:val="28"/>
          <w:szCs w:val="28"/>
        </w:rPr>
        <w:t xml:space="preserve"> </w:t>
      </w:r>
      <w:r w:rsidRPr="00A4159C">
        <w:rPr>
          <w:rStyle w:val="af5"/>
          <w:rFonts w:ascii="Times New Roman" w:hAnsi="Times New Roman"/>
          <w:i w:val="0"/>
          <w:sz w:val="28"/>
          <w:szCs w:val="28"/>
        </w:rPr>
        <w:t>обязательствами</w:t>
      </w:r>
      <w:r w:rsidRPr="00DD79D3">
        <w:rPr>
          <w:rFonts w:ascii="Times New Roman" w:hAnsi="Times New Roman"/>
          <w:sz w:val="28"/>
          <w:szCs w:val="28"/>
        </w:rPr>
        <w:t xml:space="preserve"> понимается обязанность учреждения уплатить определенную </w:t>
      </w:r>
      <w:r w:rsidRPr="00DD79D3">
        <w:rPr>
          <w:rStyle w:val="af5"/>
          <w:rFonts w:ascii="Times New Roman" w:hAnsi="Times New Roman"/>
          <w:sz w:val="28"/>
          <w:szCs w:val="28"/>
        </w:rPr>
        <w:t>сумму</w:t>
      </w:r>
      <w:r w:rsidRPr="00DD79D3">
        <w:rPr>
          <w:rFonts w:ascii="Times New Roman" w:hAnsi="Times New Roman"/>
          <w:sz w:val="28"/>
          <w:szCs w:val="28"/>
        </w:rPr>
        <w:t xml:space="preserve"> денежных </w:t>
      </w:r>
      <w:r w:rsidRPr="00A4159C">
        <w:rPr>
          <w:rStyle w:val="af5"/>
          <w:rFonts w:ascii="Times New Roman" w:hAnsi="Times New Roman"/>
          <w:i w:val="0"/>
          <w:sz w:val="28"/>
          <w:szCs w:val="28"/>
        </w:rPr>
        <w:t>средств</w:t>
      </w:r>
      <w:r w:rsidRPr="00A4159C">
        <w:rPr>
          <w:rFonts w:ascii="Times New Roman" w:hAnsi="Times New Roman"/>
          <w:i/>
          <w:sz w:val="28"/>
          <w:szCs w:val="28"/>
        </w:rPr>
        <w:t>.</w:t>
      </w:r>
      <w:r w:rsidRPr="00DD79D3">
        <w:rPr>
          <w:rFonts w:ascii="Times New Roman" w:hAnsi="Times New Roman"/>
          <w:sz w:val="28"/>
          <w:szCs w:val="28"/>
        </w:rPr>
        <w:t xml:space="preserve"> </w:t>
      </w:r>
    </w:p>
    <w:p w:rsidR="000E5E63" w:rsidRPr="00DD79D3" w:rsidRDefault="000E5E63" w:rsidP="00A4159C">
      <w:pPr>
        <w:autoSpaceDE w:val="0"/>
        <w:autoSpaceDN w:val="0"/>
        <w:adjustRightInd w:val="0"/>
        <w:spacing w:after="0"/>
        <w:ind w:firstLine="720"/>
        <w:jc w:val="both"/>
        <w:rPr>
          <w:rFonts w:ascii="Times New Roman" w:hAnsi="Times New Roman"/>
          <w:sz w:val="28"/>
          <w:szCs w:val="28"/>
        </w:rPr>
      </w:pPr>
      <w:r w:rsidRPr="00DD79D3">
        <w:rPr>
          <w:rFonts w:ascii="Times New Roman" w:hAnsi="Times New Roman"/>
          <w:sz w:val="28"/>
          <w:szCs w:val="28"/>
        </w:rPr>
        <w:t>В проверяемом периоде в соответствии с пунктом 140 Инструкции 162</w:t>
      </w:r>
      <w:r>
        <w:rPr>
          <w:rFonts w:ascii="Times New Roman" w:hAnsi="Times New Roman"/>
          <w:sz w:val="28"/>
          <w:szCs w:val="28"/>
        </w:rPr>
        <w:t>н</w:t>
      </w:r>
      <w:r w:rsidRPr="00DD79D3">
        <w:rPr>
          <w:rFonts w:ascii="Times New Roman" w:hAnsi="Times New Roman"/>
          <w:sz w:val="28"/>
          <w:szCs w:val="28"/>
        </w:rPr>
        <w:t>, суммы принятых денежных обязательств</w:t>
      </w:r>
      <w:r w:rsidRPr="00C246FF">
        <w:rPr>
          <w:rFonts w:ascii="Times New Roman" w:hAnsi="Times New Roman"/>
          <w:sz w:val="28"/>
          <w:szCs w:val="28"/>
        </w:rPr>
        <w:t xml:space="preserve"> </w:t>
      </w:r>
      <w:r w:rsidRPr="00DD79D3">
        <w:rPr>
          <w:rFonts w:ascii="Times New Roman" w:hAnsi="Times New Roman"/>
          <w:sz w:val="28"/>
          <w:szCs w:val="28"/>
        </w:rPr>
        <w:t>текущего года, казенны</w:t>
      </w:r>
      <w:r>
        <w:rPr>
          <w:rFonts w:ascii="Times New Roman" w:hAnsi="Times New Roman"/>
          <w:sz w:val="28"/>
          <w:szCs w:val="28"/>
        </w:rPr>
        <w:t>х</w:t>
      </w:r>
      <w:r w:rsidRPr="00DD79D3">
        <w:rPr>
          <w:rFonts w:ascii="Times New Roman" w:hAnsi="Times New Roman"/>
          <w:sz w:val="28"/>
          <w:szCs w:val="28"/>
        </w:rPr>
        <w:t xml:space="preserve"> </w:t>
      </w:r>
      <w:r w:rsidRPr="00DD79D3">
        <w:rPr>
          <w:rFonts w:ascii="Times New Roman" w:hAnsi="Times New Roman"/>
          <w:sz w:val="28"/>
          <w:szCs w:val="28"/>
        </w:rPr>
        <w:lastRenderedPageBreak/>
        <w:t>учреждени</w:t>
      </w:r>
      <w:r>
        <w:rPr>
          <w:rFonts w:ascii="Times New Roman" w:hAnsi="Times New Roman"/>
          <w:sz w:val="28"/>
          <w:szCs w:val="28"/>
        </w:rPr>
        <w:t>й,</w:t>
      </w:r>
      <w:r w:rsidRPr="00DD79D3">
        <w:rPr>
          <w:rFonts w:ascii="Times New Roman" w:hAnsi="Times New Roman"/>
          <w:sz w:val="28"/>
          <w:szCs w:val="28"/>
        </w:rPr>
        <w:t xml:space="preserve"> получател</w:t>
      </w:r>
      <w:r>
        <w:rPr>
          <w:rFonts w:ascii="Times New Roman" w:hAnsi="Times New Roman"/>
          <w:sz w:val="28"/>
          <w:szCs w:val="28"/>
        </w:rPr>
        <w:t>ей</w:t>
      </w:r>
      <w:r w:rsidRPr="00DD79D3">
        <w:rPr>
          <w:rFonts w:ascii="Times New Roman" w:hAnsi="Times New Roman"/>
          <w:sz w:val="28"/>
          <w:szCs w:val="28"/>
        </w:rPr>
        <w:t xml:space="preserve"> бюджетных средств, отражались по кредит</w:t>
      </w:r>
      <w:r>
        <w:rPr>
          <w:rFonts w:ascii="Times New Roman" w:hAnsi="Times New Roman"/>
          <w:sz w:val="28"/>
          <w:szCs w:val="28"/>
        </w:rPr>
        <w:t>у</w:t>
      </w:r>
      <w:r w:rsidRPr="00DD79D3">
        <w:rPr>
          <w:rFonts w:ascii="Times New Roman" w:hAnsi="Times New Roman"/>
          <w:sz w:val="28"/>
          <w:szCs w:val="28"/>
        </w:rPr>
        <w:t xml:space="preserve"> счета 502.12.</w:t>
      </w:r>
    </w:p>
    <w:p w:rsidR="000E5E63" w:rsidRPr="00DD79D3" w:rsidRDefault="000E5E63" w:rsidP="00A4159C">
      <w:pPr>
        <w:autoSpaceDE w:val="0"/>
        <w:autoSpaceDN w:val="0"/>
        <w:adjustRightInd w:val="0"/>
        <w:spacing w:after="0"/>
        <w:ind w:firstLine="720"/>
        <w:jc w:val="both"/>
        <w:rPr>
          <w:rFonts w:ascii="Times New Roman" w:hAnsi="Times New Roman"/>
          <w:sz w:val="28"/>
          <w:szCs w:val="28"/>
        </w:rPr>
      </w:pPr>
      <w:r w:rsidRPr="00DD79D3">
        <w:rPr>
          <w:rFonts w:ascii="Times New Roman" w:hAnsi="Times New Roman"/>
          <w:sz w:val="28"/>
          <w:szCs w:val="28"/>
        </w:rPr>
        <w:t>Учетной политикой казенных учреждений (пункт 10.1), установлено, что документом на основании которого возникает денежное обязательство является акт выполненных работ, акт об оказании услуг, акт приема – передачи, счет, счет-фактура, товарная накладная (ф. 033212), универсальный передаточный документ.</w:t>
      </w:r>
    </w:p>
    <w:p w:rsidR="000E5E63" w:rsidRPr="008633FB" w:rsidRDefault="000E5E63" w:rsidP="00A4159C">
      <w:pPr>
        <w:spacing w:after="0"/>
        <w:ind w:firstLine="709"/>
        <w:contextualSpacing/>
        <w:jc w:val="both"/>
        <w:rPr>
          <w:rFonts w:ascii="Times New Roman" w:hAnsi="Times New Roman"/>
          <w:sz w:val="28"/>
          <w:szCs w:val="28"/>
        </w:rPr>
      </w:pPr>
      <w:r w:rsidRPr="008633FB">
        <w:rPr>
          <w:rFonts w:ascii="Times New Roman" w:hAnsi="Times New Roman"/>
          <w:sz w:val="28"/>
          <w:szCs w:val="28"/>
        </w:rPr>
        <w:t>Согласно пункту 33 Графика документооборота, (Приложение №1 к Учетной политике казенных учреждений на 2018 год), предоставление счетов, счетов – фактур, накладных, актов выполненных работ в отношении операций по расчетам с поставщиками и подрядчиками должно производится руководителем образовательного учреждения не позднее 15 числа месяца, следующего за отчетным. Не позднее двух рабочих дней с момента предоставления указанных документов, работником централизованной бухгалтерии должно производится обработка указанных документов.</w:t>
      </w:r>
    </w:p>
    <w:p w:rsidR="000E5E63" w:rsidRDefault="000E5E63" w:rsidP="00A4159C">
      <w:pPr>
        <w:pStyle w:val="1"/>
        <w:pBdr>
          <w:bottom w:val="single" w:sz="4" w:space="5" w:color="4F81BD" w:themeColor="accent1"/>
        </w:pBdr>
        <w:spacing w:before="0" w:after="0" w:line="276" w:lineRule="auto"/>
        <w:ind w:firstLine="709"/>
        <w:contextualSpacing/>
        <w:jc w:val="both"/>
        <w:rPr>
          <w:rFonts w:ascii="Times New Roman" w:eastAsiaTheme="minorHAnsi" w:hAnsi="Times New Roman"/>
          <w:b w:val="0"/>
          <w:sz w:val="28"/>
          <w:szCs w:val="28"/>
        </w:rPr>
      </w:pPr>
      <w:r w:rsidRPr="00855EB9">
        <w:rPr>
          <w:rFonts w:ascii="Times New Roman" w:eastAsiaTheme="minorHAnsi" w:hAnsi="Times New Roman"/>
          <w:b w:val="0"/>
          <w:sz w:val="28"/>
          <w:szCs w:val="28"/>
        </w:rPr>
        <w:t>Согласно п.11 Инструкции №157</w:t>
      </w:r>
      <w:r>
        <w:rPr>
          <w:rFonts w:ascii="Times New Roman" w:eastAsiaTheme="minorHAnsi" w:hAnsi="Times New Roman"/>
          <w:b w:val="0"/>
          <w:sz w:val="28"/>
          <w:szCs w:val="28"/>
        </w:rPr>
        <w:t>н</w:t>
      </w:r>
      <w:r w:rsidRPr="00855EB9">
        <w:rPr>
          <w:rFonts w:ascii="Times New Roman" w:eastAsiaTheme="minorHAnsi" w:hAnsi="Times New Roman"/>
          <w:b w:val="0"/>
          <w:sz w:val="28"/>
          <w:szCs w:val="28"/>
        </w:rPr>
        <w:t>, записи в регистры бухгалтерского учета (</w:t>
      </w:r>
      <w:hyperlink r:id="rId22" w:history="1">
        <w:r w:rsidRPr="00855EB9">
          <w:rPr>
            <w:rFonts w:ascii="Times New Roman" w:eastAsiaTheme="minorHAnsi" w:hAnsi="Times New Roman"/>
            <w:b w:val="0"/>
            <w:sz w:val="28"/>
            <w:szCs w:val="28"/>
          </w:rPr>
          <w:t>Журналы</w:t>
        </w:r>
      </w:hyperlink>
      <w:r w:rsidRPr="00855EB9">
        <w:rPr>
          <w:rFonts w:ascii="Times New Roman" w:eastAsiaTheme="minorHAnsi" w:hAnsi="Times New Roman"/>
          <w:b w:val="0"/>
          <w:sz w:val="28"/>
          <w:szCs w:val="28"/>
        </w:rPr>
        <w:t xml:space="preserve"> операций, иные регистры бухгалтерского учета) должны осуществляться по мере совершения операций и принятия к бухгалтерскому учету первичного (сводного) учетного документа, </w:t>
      </w:r>
      <w:r w:rsidRPr="00855EB9">
        <w:rPr>
          <w:rFonts w:ascii="Times New Roman" w:eastAsiaTheme="minorHAnsi" w:hAnsi="Times New Roman"/>
          <w:b w:val="0"/>
          <w:sz w:val="28"/>
          <w:szCs w:val="28"/>
          <w:u w:val="single"/>
        </w:rPr>
        <w:t>но не позднее следующего дня</w:t>
      </w:r>
      <w:r w:rsidRPr="00855EB9">
        <w:rPr>
          <w:rFonts w:ascii="Times New Roman" w:eastAsiaTheme="minorHAnsi" w:hAnsi="Times New Roman"/>
          <w:b w:val="0"/>
          <w:sz w:val="28"/>
          <w:szCs w:val="28"/>
        </w:rPr>
        <w:t xml:space="preserve"> после получения первичного (сводного) учетного документа.</w:t>
      </w:r>
    </w:p>
    <w:p w:rsidR="000E5E63" w:rsidRPr="00A17E91" w:rsidRDefault="000E5E63" w:rsidP="00A4159C">
      <w:pPr>
        <w:pStyle w:val="1"/>
        <w:pBdr>
          <w:bottom w:val="single" w:sz="4" w:space="5" w:color="4F81BD" w:themeColor="accent1"/>
        </w:pBdr>
        <w:spacing w:before="0" w:after="0" w:line="276" w:lineRule="auto"/>
        <w:ind w:firstLine="709"/>
        <w:contextualSpacing/>
        <w:jc w:val="both"/>
        <w:rPr>
          <w:rFonts w:ascii="Times New Roman" w:hAnsi="Times New Roman"/>
          <w:b w:val="0"/>
          <w:sz w:val="28"/>
          <w:szCs w:val="28"/>
        </w:rPr>
      </w:pPr>
      <w:r w:rsidRPr="00A17E91">
        <w:rPr>
          <w:rFonts w:ascii="Times New Roman" w:eastAsiaTheme="minorHAnsi" w:hAnsi="Times New Roman"/>
          <w:b w:val="0"/>
          <w:sz w:val="28"/>
          <w:szCs w:val="28"/>
        </w:rPr>
        <w:t>При выборочном сопоставлении данных бухгалтерского учета казенных учреждений за 2018 год (</w:t>
      </w:r>
      <w:r w:rsidRPr="00A17E91">
        <w:rPr>
          <w:rFonts w:ascii="Times New Roman" w:hAnsi="Times New Roman"/>
          <w:b w:val="0"/>
          <w:sz w:val="28"/>
          <w:szCs w:val="28"/>
        </w:rPr>
        <w:t>Журнала операций №4 расчетов с поставщиками и подрядчиками за 2018 год,</w:t>
      </w:r>
      <w:r w:rsidRPr="00A17E91">
        <w:rPr>
          <w:rFonts w:ascii="Times New Roman" w:eastAsiaTheme="minorHAnsi" w:hAnsi="Times New Roman"/>
          <w:b w:val="0"/>
          <w:sz w:val="28"/>
          <w:szCs w:val="28"/>
        </w:rPr>
        <w:t xml:space="preserve"> карточка счета 502.11, 502.12)</w:t>
      </w:r>
      <w:r w:rsidRPr="00A17E91">
        <w:rPr>
          <w:rFonts w:ascii="Times New Roman" w:hAnsi="Times New Roman"/>
          <w:b w:val="0"/>
          <w:sz w:val="28"/>
          <w:szCs w:val="28"/>
        </w:rPr>
        <w:t xml:space="preserve"> и данных, принятых к учету в проверяемый период счетов-фактур, актов выполненных работ, выявлены факты несвоевременного отражения на счетах бухгалтерского учета (по дебету счета 302) сумм, принятых </w:t>
      </w:r>
      <w:r w:rsidRPr="000F2CA7">
        <w:rPr>
          <w:rFonts w:ascii="Times New Roman" w:hAnsi="Times New Roman"/>
          <w:b w:val="0"/>
          <w:sz w:val="28"/>
          <w:szCs w:val="28"/>
        </w:rPr>
        <w:t>учреждениями денежных обязательств</w:t>
      </w:r>
      <w:r w:rsidRPr="00A17E91">
        <w:rPr>
          <w:rFonts w:ascii="Times New Roman" w:hAnsi="Times New Roman"/>
          <w:b w:val="0"/>
          <w:sz w:val="28"/>
          <w:szCs w:val="28"/>
        </w:rPr>
        <w:t>. А также несвоевременного отражения принятых денежных обязательств на счетах по учету санкционированию расходов.</w:t>
      </w:r>
    </w:p>
    <w:p w:rsidR="000E5E63" w:rsidRDefault="000E5E63" w:rsidP="00A4159C">
      <w:pPr>
        <w:spacing w:after="0"/>
        <w:ind w:firstLine="708"/>
        <w:jc w:val="both"/>
        <w:rPr>
          <w:rFonts w:ascii="Times New Roman" w:hAnsi="Times New Roman"/>
          <w:sz w:val="28"/>
          <w:szCs w:val="28"/>
        </w:rPr>
      </w:pPr>
      <w:r w:rsidRPr="00DD79D3">
        <w:rPr>
          <w:rFonts w:ascii="Times New Roman" w:hAnsi="Times New Roman"/>
          <w:sz w:val="28"/>
          <w:szCs w:val="28"/>
        </w:rPr>
        <w:t>Так, согласно дан</w:t>
      </w:r>
      <w:r>
        <w:rPr>
          <w:rFonts w:ascii="Times New Roman" w:hAnsi="Times New Roman"/>
          <w:sz w:val="28"/>
          <w:szCs w:val="28"/>
        </w:rPr>
        <w:t>ным бухгалтерского учета Журналов</w:t>
      </w:r>
      <w:r w:rsidRPr="00DD79D3">
        <w:rPr>
          <w:rFonts w:ascii="Times New Roman" w:hAnsi="Times New Roman"/>
          <w:sz w:val="28"/>
          <w:szCs w:val="28"/>
        </w:rPr>
        <w:t xml:space="preserve"> операций №4 расчетов с поставщиками и подрядчиками за 2018 год: </w:t>
      </w:r>
    </w:p>
    <w:p w:rsidR="000E5E63" w:rsidRPr="00DD79D3" w:rsidRDefault="000E5E63" w:rsidP="000E5E63">
      <w:pPr>
        <w:spacing w:after="0"/>
        <w:ind w:firstLine="708"/>
        <w:jc w:val="both"/>
        <w:rPr>
          <w:rFonts w:ascii="Times New Roman" w:hAnsi="Times New Roman"/>
          <w:sz w:val="28"/>
          <w:szCs w:val="28"/>
        </w:rPr>
      </w:pPr>
    </w:p>
    <w:p w:rsidR="000E5E63" w:rsidRDefault="000E5E63" w:rsidP="000E5E63">
      <w:pPr>
        <w:spacing w:after="0"/>
        <w:ind w:firstLine="708"/>
        <w:jc w:val="both"/>
        <w:rPr>
          <w:rFonts w:ascii="Times New Roman" w:hAnsi="Times New Roman"/>
          <w:b/>
          <w:sz w:val="28"/>
          <w:szCs w:val="28"/>
        </w:rPr>
      </w:pPr>
      <w:r>
        <w:rPr>
          <w:rFonts w:ascii="Times New Roman" w:hAnsi="Times New Roman"/>
          <w:b/>
          <w:sz w:val="28"/>
          <w:szCs w:val="28"/>
        </w:rPr>
        <w:t xml:space="preserve"> По </w:t>
      </w:r>
      <w:r w:rsidRPr="00DD79D3">
        <w:rPr>
          <w:rFonts w:ascii="Times New Roman" w:hAnsi="Times New Roman"/>
          <w:b/>
          <w:sz w:val="28"/>
          <w:szCs w:val="28"/>
        </w:rPr>
        <w:t>МКОУ СМР РК общеобразовательная школа №3:</w:t>
      </w:r>
    </w:p>
    <w:p w:rsidR="000E5E63" w:rsidRPr="00DD79D3" w:rsidRDefault="000E5E63" w:rsidP="000E5E63">
      <w:pPr>
        <w:spacing w:after="0"/>
        <w:ind w:firstLine="708"/>
        <w:jc w:val="both"/>
        <w:rPr>
          <w:rFonts w:ascii="Times New Roman" w:hAnsi="Times New Roman"/>
          <w:b/>
          <w:sz w:val="28"/>
          <w:szCs w:val="28"/>
        </w:rPr>
      </w:pPr>
    </w:p>
    <w:p w:rsidR="000E5E63" w:rsidRPr="00DD79D3" w:rsidRDefault="000E5E63" w:rsidP="000E5E63">
      <w:pPr>
        <w:spacing w:after="0"/>
        <w:ind w:firstLine="708"/>
        <w:jc w:val="both"/>
        <w:rPr>
          <w:rFonts w:ascii="Times New Roman" w:hAnsi="Times New Roman"/>
          <w:sz w:val="28"/>
          <w:szCs w:val="28"/>
        </w:rPr>
      </w:pPr>
      <w:r w:rsidRPr="00DD79D3">
        <w:rPr>
          <w:rFonts w:ascii="Times New Roman" w:hAnsi="Times New Roman"/>
          <w:sz w:val="28"/>
          <w:szCs w:val="28"/>
        </w:rPr>
        <w:t xml:space="preserve">-счет-фактура №78898-03250 и акт приема передачи №20171 от 30.11.2017 года от АО ТНС </w:t>
      </w:r>
      <w:proofErr w:type="spellStart"/>
      <w:r w:rsidRPr="00DD79D3">
        <w:rPr>
          <w:rFonts w:ascii="Times New Roman" w:hAnsi="Times New Roman"/>
          <w:sz w:val="28"/>
          <w:szCs w:val="28"/>
        </w:rPr>
        <w:t>Энерго</w:t>
      </w:r>
      <w:proofErr w:type="spellEnd"/>
      <w:r w:rsidRPr="00DD79D3">
        <w:rPr>
          <w:rFonts w:ascii="Times New Roman" w:hAnsi="Times New Roman"/>
          <w:sz w:val="28"/>
          <w:szCs w:val="28"/>
        </w:rPr>
        <w:t xml:space="preserve"> Карелия» на сумму 73 931,39 принят к учету 15.01.2018 года (дата получения первичного документа </w:t>
      </w:r>
      <w:r w:rsidRPr="00AB3200">
        <w:rPr>
          <w:rFonts w:ascii="Times New Roman" w:hAnsi="Times New Roman"/>
          <w:sz w:val="28"/>
          <w:szCs w:val="28"/>
        </w:rPr>
        <w:t xml:space="preserve">МКУ «ЦБО </w:t>
      </w:r>
      <w:r>
        <w:rPr>
          <w:rFonts w:ascii="Times New Roman" w:hAnsi="Times New Roman"/>
          <w:sz w:val="28"/>
          <w:szCs w:val="28"/>
        </w:rPr>
        <w:t xml:space="preserve">Сортавальского </w:t>
      </w:r>
      <w:r w:rsidRPr="00AB3200">
        <w:rPr>
          <w:rFonts w:ascii="Times New Roman" w:hAnsi="Times New Roman"/>
          <w:sz w:val="28"/>
          <w:szCs w:val="28"/>
        </w:rPr>
        <w:t>МР»</w:t>
      </w:r>
      <w:r w:rsidRPr="00DD79D3">
        <w:rPr>
          <w:rFonts w:ascii="Times New Roman" w:hAnsi="Times New Roman"/>
          <w:sz w:val="28"/>
          <w:szCs w:val="28"/>
        </w:rPr>
        <w:t xml:space="preserve"> 12.01.2018г.);</w:t>
      </w:r>
    </w:p>
    <w:p w:rsidR="000E5E63" w:rsidRPr="00DD79D3" w:rsidRDefault="000E5E63" w:rsidP="000E5E63">
      <w:pPr>
        <w:spacing w:after="0"/>
        <w:ind w:firstLine="708"/>
        <w:jc w:val="both"/>
        <w:rPr>
          <w:rFonts w:ascii="Times New Roman" w:hAnsi="Times New Roman"/>
          <w:sz w:val="28"/>
          <w:szCs w:val="28"/>
        </w:rPr>
      </w:pPr>
      <w:r w:rsidRPr="00DD79D3">
        <w:rPr>
          <w:rFonts w:ascii="Times New Roman" w:hAnsi="Times New Roman"/>
          <w:sz w:val="28"/>
          <w:szCs w:val="28"/>
        </w:rPr>
        <w:lastRenderedPageBreak/>
        <w:t>-счет-фактура, акт №2046 от 31.07.2017 года от ООО «</w:t>
      </w:r>
      <w:proofErr w:type="spellStart"/>
      <w:r w:rsidRPr="00DD79D3">
        <w:rPr>
          <w:rFonts w:ascii="Times New Roman" w:hAnsi="Times New Roman"/>
          <w:sz w:val="28"/>
          <w:szCs w:val="28"/>
        </w:rPr>
        <w:t>Карелводоканал</w:t>
      </w:r>
      <w:proofErr w:type="spellEnd"/>
      <w:r w:rsidRPr="00DD79D3">
        <w:rPr>
          <w:rFonts w:ascii="Times New Roman" w:hAnsi="Times New Roman"/>
          <w:sz w:val="28"/>
          <w:szCs w:val="28"/>
        </w:rPr>
        <w:t xml:space="preserve">» на сумму 378,35 принят к учету 08.02.2018 года (дата получения первичного документа </w:t>
      </w:r>
      <w:r w:rsidRPr="00AB3200">
        <w:rPr>
          <w:rFonts w:ascii="Times New Roman" w:hAnsi="Times New Roman"/>
          <w:sz w:val="28"/>
          <w:szCs w:val="28"/>
        </w:rPr>
        <w:t xml:space="preserve">МКУ «ЦБО </w:t>
      </w:r>
      <w:r>
        <w:rPr>
          <w:rFonts w:ascii="Times New Roman" w:hAnsi="Times New Roman"/>
          <w:sz w:val="28"/>
          <w:szCs w:val="28"/>
        </w:rPr>
        <w:t xml:space="preserve">Сортавальского </w:t>
      </w:r>
      <w:r w:rsidRPr="00AB3200">
        <w:rPr>
          <w:rFonts w:ascii="Times New Roman" w:hAnsi="Times New Roman"/>
          <w:sz w:val="28"/>
          <w:szCs w:val="28"/>
        </w:rPr>
        <w:t>МР»</w:t>
      </w:r>
      <w:r w:rsidRPr="00DD79D3">
        <w:rPr>
          <w:rFonts w:ascii="Times New Roman" w:hAnsi="Times New Roman"/>
          <w:sz w:val="28"/>
          <w:szCs w:val="28"/>
        </w:rPr>
        <w:t xml:space="preserve"> 07.02.2018г.);</w:t>
      </w:r>
    </w:p>
    <w:p w:rsidR="000E5E63" w:rsidRPr="00DD79D3" w:rsidRDefault="000E5E63" w:rsidP="000E5E63">
      <w:pPr>
        <w:spacing w:after="0"/>
        <w:ind w:firstLine="708"/>
        <w:jc w:val="both"/>
        <w:rPr>
          <w:rFonts w:ascii="Times New Roman" w:hAnsi="Times New Roman"/>
          <w:sz w:val="28"/>
          <w:szCs w:val="28"/>
        </w:rPr>
      </w:pPr>
      <w:r w:rsidRPr="00DD79D3">
        <w:rPr>
          <w:rFonts w:ascii="Times New Roman" w:hAnsi="Times New Roman"/>
          <w:sz w:val="28"/>
          <w:szCs w:val="28"/>
        </w:rPr>
        <w:t>-счет-фактура, №2417 от 31.08.2017 года от ООО «</w:t>
      </w:r>
      <w:proofErr w:type="spellStart"/>
      <w:r w:rsidRPr="00DD79D3">
        <w:rPr>
          <w:rFonts w:ascii="Times New Roman" w:hAnsi="Times New Roman"/>
          <w:sz w:val="28"/>
          <w:szCs w:val="28"/>
        </w:rPr>
        <w:t>Карелводоканал</w:t>
      </w:r>
      <w:proofErr w:type="spellEnd"/>
      <w:r w:rsidRPr="00DD79D3">
        <w:rPr>
          <w:rFonts w:ascii="Times New Roman" w:hAnsi="Times New Roman"/>
          <w:sz w:val="28"/>
          <w:szCs w:val="28"/>
        </w:rPr>
        <w:t xml:space="preserve">» на сумму 882,83 принят к учету 08.02.2018 года (дата получения первичного документа </w:t>
      </w:r>
      <w:r w:rsidRPr="00AB3200">
        <w:rPr>
          <w:rFonts w:ascii="Times New Roman" w:hAnsi="Times New Roman"/>
          <w:sz w:val="28"/>
          <w:szCs w:val="28"/>
        </w:rPr>
        <w:t xml:space="preserve">МКУ «ЦБО </w:t>
      </w:r>
      <w:r>
        <w:rPr>
          <w:rFonts w:ascii="Times New Roman" w:hAnsi="Times New Roman"/>
          <w:sz w:val="28"/>
          <w:szCs w:val="28"/>
        </w:rPr>
        <w:t xml:space="preserve">Сортавальского </w:t>
      </w:r>
      <w:r w:rsidRPr="00AB3200">
        <w:rPr>
          <w:rFonts w:ascii="Times New Roman" w:hAnsi="Times New Roman"/>
          <w:sz w:val="28"/>
          <w:szCs w:val="28"/>
        </w:rPr>
        <w:t>МР»</w:t>
      </w:r>
      <w:r w:rsidRPr="00DD79D3">
        <w:rPr>
          <w:rFonts w:ascii="Times New Roman" w:hAnsi="Times New Roman"/>
          <w:sz w:val="28"/>
          <w:szCs w:val="28"/>
        </w:rPr>
        <w:t xml:space="preserve"> 07.02.2018г.);</w:t>
      </w:r>
    </w:p>
    <w:p w:rsidR="000E5E63" w:rsidRPr="00DD79D3" w:rsidRDefault="000E5E63" w:rsidP="000E5E63">
      <w:pPr>
        <w:spacing w:after="0"/>
        <w:ind w:firstLine="708"/>
        <w:jc w:val="both"/>
        <w:rPr>
          <w:rFonts w:ascii="Times New Roman" w:hAnsi="Times New Roman"/>
          <w:sz w:val="28"/>
          <w:szCs w:val="28"/>
        </w:rPr>
      </w:pPr>
      <w:r w:rsidRPr="00DD79D3">
        <w:rPr>
          <w:rFonts w:ascii="Times New Roman" w:hAnsi="Times New Roman"/>
          <w:sz w:val="28"/>
          <w:szCs w:val="28"/>
        </w:rPr>
        <w:t>-счет-фактура, акт №2728 от 29.09.2017 года от ООО «</w:t>
      </w:r>
      <w:proofErr w:type="spellStart"/>
      <w:r w:rsidRPr="00DD79D3">
        <w:rPr>
          <w:rFonts w:ascii="Times New Roman" w:hAnsi="Times New Roman"/>
          <w:sz w:val="28"/>
          <w:szCs w:val="28"/>
        </w:rPr>
        <w:t>Карелводоканал</w:t>
      </w:r>
      <w:proofErr w:type="spellEnd"/>
      <w:r w:rsidRPr="00DD79D3">
        <w:rPr>
          <w:rFonts w:ascii="Times New Roman" w:hAnsi="Times New Roman"/>
          <w:sz w:val="28"/>
          <w:szCs w:val="28"/>
        </w:rPr>
        <w:t xml:space="preserve">» на сумму 4 288,03 принят к учету 08.02.2018 года (дата получения первичного документа </w:t>
      </w:r>
      <w:r w:rsidRPr="00AB3200">
        <w:rPr>
          <w:rFonts w:ascii="Times New Roman" w:hAnsi="Times New Roman"/>
          <w:sz w:val="28"/>
          <w:szCs w:val="28"/>
        </w:rPr>
        <w:t xml:space="preserve">МКУ «ЦБО </w:t>
      </w:r>
      <w:r>
        <w:rPr>
          <w:rFonts w:ascii="Times New Roman" w:hAnsi="Times New Roman"/>
          <w:sz w:val="28"/>
          <w:szCs w:val="28"/>
        </w:rPr>
        <w:t xml:space="preserve">Сортавальского </w:t>
      </w:r>
      <w:r w:rsidRPr="00AB3200">
        <w:rPr>
          <w:rFonts w:ascii="Times New Roman" w:hAnsi="Times New Roman"/>
          <w:sz w:val="28"/>
          <w:szCs w:val="28"/>
        </w:rPr>
        <w:t>МР»</w:t>
      </w:r>
      <w:r w:rsidRPr="00DD79D3">
        <w:rPr>
          <w:rFonts w:ascii="Times New Roman" w:hAnsi="Times New Roman"/>
          <w:sz w:val="28"/>
          <w:szCs w:val="28"/>
        </w:rPr>
        <w:t xml:space="preserve"> 07.02.2018г.);</w:t>
      </w:r>
    </w:p>
    <w:p w:rsidR="000E5E63" w:rsidRPr="00DD79D3" w:rsidRDefault="000E5E63" w:rsidP="000E5E63">
      <w:pPr>
        <w:spacing w:after="0"/>
        <w:ind w:firstLine="708"/>
        <w:jc w:val="both"/>
        <w:rPr>
          <w:rFonts w:ascii="Times New Roman" w:hAnsi="Times New Roman"/>
          <w:sz w:val="28"/>
          <w:szCs w:val="28"/>
        </w:rPr>
      </w:pPr>
      <w:r w:rsidRPr="00DD79D3">
        <w:rPr>
          <w:rFonts w:ascii="Times New Roman" w:hAnsi="Times New Roman"/>
          <w:sz w:val="28"/>
          <w:szCs w:val="28"/>
        </w:rPr>
        <w:t>-счет-фактура, акт №3037 от 31.10.2017 года от ООО «</w:t>
      </w:r>
      <w:proofErr w:type="spellStart"/>
      <w:r w:rsidRPr="00DD79D3">
        <w:rPr>
          <w:rFonts w:ascii="Times New Roman" w:hAnsi="Times New Roman"/>
          <w:sz w:val="28"/>
          <w:szCs w:val="28"/>
        </w:rPr>
        <w:t>Карелводоканал</w:t>
      </w:r>
      <w:proofErr w:type="spellEnd"/>
      <w:r w:rsidRPr="00DD79D3">
        <w:rPr>
          <w:rFonts w:ascii="Times New Roman" w:hAnsi="Times New Roman"/>
          <w:sz w:val="28"/>
          <w:szCs w:val="28"/>
        </w:rPr>
        <w:t xml:space="preserve">» на сумму 10 467,83 принят к учету 08.02.2018 года (дата получения первичного документа </w:t>
      </w:r>
      <w:r w:rsidRPr="00AB3200">
        <w:rPr>
          <w:rFonts w:ascii="Times New Roman" w:hAnsi="Times New Roman"/>
          <w:sz w:val="28"/>
          <w:szCs w:val="28"/>
        </w:rPr>
        <w:t xml:space="preserve">МКУ «ЦБО </w:t>
      </w:r>
      <w:r>
        <w:rPr>
          <w:rFonts w:ascii="Times New Roman" w:hAnsi="Times New Roman"/>
          <w:sz w:val="28"/>
          <w:szCs w:val="28"/>
        </w:rPr>
        <w:t xml:space="preserve">Сортавальского </w:t>
      </w:r>
      <w:r w:rsidRPr="00AB3200">
        <w:rPr>
          <w:rFonts w:ascii="Times New Roman" w:hAnsi="Times New Roman"/>
          <w:sz w:val="28"/>
          <w:szCs w:val="28"/>
        </w:rPr>
        <w:t>МР»</w:t>
      </w:r>
      <w:r w:rsidRPr="00DD79D3">
        <w:rPr>
          <w:rFonts w:ascii="Times New Roman" w:hAnsi="Times New Roman"/>
          <w:sz w:val="28"/>
          <w:szCs w:val="28"/>
        </w:rPr>
        <w:t xml:space="preserve"> 07.02.2018г.);</w:t>
      </w:r>
    </w:p>
    <w:p w:rsidR="000E5E63" w:rsidRPr="00DD79D3" w:rsidRDefault="000E5E63" w:rsidP="000E5E63">
      <w:pPr>
        <w:spacing w:after="0"/>
        <w:ind w:firstLine="708"/>
        <w:jc w:val="both"/>
        <w:rPr>
          <w:rFonts w:ascii="Times New Roman" w:hAnsi="Times New Roman"/>
          <w:sz w:val="28"/>
          <w:szCs w:val="28"/>
        </w:rPr>
      </w:pPr>
      <w:r w:rsidRPr="00DD79D3">
        <w:rPr>
          <w:rFonts w:ascii="Times New Roman" w:hAnsi="Times New Roman"/>
          <w:sz w:val="28"/>
          <w:szCs w:val="28"/>
        </w:rPr>
        <w:t>-счет-фактура, акт №3363 от 30.11.2017 года от ООО «</w:t>
      </w:r>
      <w:proofErr w:type="spellStart"/>
      <w:r w:rsidRPr="00DD79D3">
        <w:rPr>
          <w:rFonts w:ascii="Times New Roman" w:hAnsi="Times New Roman"/>
          <w:sz w:val="28"/>
          <w:szCs w:val="28"/>
        </w:rPr>
        <w:t>Карелводоканал</w:t>
      </w:r>
      <w:proofErr w:type="spellEnd"/>
      <w:r w:rsidRPr="00DD79D3">
        <w:rPr>
          <w:rFonts w:ascii="Times New Roman" w:hAnsi="Times New Roman"/>
          <w:sz w:val="28"/>
          <w:szCs w:val="28"/>
        </w:rPr>
        <w:t xml:space="preserve">» на сумму 7 062,63 принят к учету 08.02.2018 года (дата получения первичного документа </w:t>
      </w:r>
      <w:r w:rsidRPr="00AB3200">
        <w:rPr>
          <w:rFonts w:ascii="Times New Roman" w:hAnsi="Times New Roman"/>
          <w:sz w:val="28"/>
          <w:szCs w:val="28"/>
        </w:rPr>
        <w:t xml:space="preserve">МКУ «ЦБО </w:t>
      </w:r>
      <w:r>
        <w:rPr>
          <w:rFonts w:ascii="Times New Roman" w:hAnsi="Times New Roman"/>
          <w:sz w:val="28"/>
          <w:szCs w:val="28"/>
        </w:rPr>
        <w:t xml:space="preserve">Сортавальского </w:t>
      </w:r>
      <w:r w:rsidRPr="00AB3200">
        <w:rPr>
          <w:rFonts w:ascii="Times New Roman" w:hAnsi="Times New Roman"/>
          <w:sz w:val="28"/>
          <w:szCs w:val="28"/>
        </w:rPr>
        <w:t>МР»</w:t>
      </w:r>
      <w:r w:rsidRPr="00DD79D3">
        <w:rPr>
          <w:rFonts w:ascii="Times New Roman" w:hAnsi="Times New Roman"/>
          <w:sz w:val="28"/>
          <w:szCs w:val="28"/>
        </w:rPr>
        <w:t xml:space="preserve"> 07.02.2018г.);</w:t>
      </w:r>
    </w:p>
    <w:p w:rsidR="000E5E63" w:rsidRPr="00DD79D3" w:rsidRDefault="000E5E63" w:rsidP="000E5E63">
      <w:pPr>
        <w:spacing w:after="0"/>
        <w:ind w:firstLine="708"/>
        <w:jc w:val="both"/>
        <w:rPr>
          <w:rFonts w:ascii="Times New Roman" w:hAnsi="Times New Roman"/>
          <w:sz w:val="28"/>
          <w:szCs w:val="28"/>
        </w:rPr>
      </w:pPr>
      <w:r w:rsidRPr="00DD79D3">
        <w:rPr>
          <w:rFonts w:ascii="Times New Roman" w:hAnsi="Times New Roman"/>
          <w:sz w:val="28"/>
          <w:szCs w:val="28"/>
        </w:rPr>
        <w:t>-счет-фактура, акт №3657 от 25.12.2017 года от ООО «</w:t>
      </w:r>
      <w:proofErr w:type="spellStart"/>
      <w:r w:rsidRPr="00DD79D3">
        <w:rPr>
          <w:rFonts w:ascii="Times New Roman" w:hAnsi="Times New Roman"/>
          <w:sz w:val="28"/>
          <w:szCs w:val="28"/>
        </w:rPr>
        <w:t>Карелводоканал</w:t>
      </w:r>
      <w:proofErr w:type="spellEnd"/>
      <w:r w:rsidRPr="00DD79D3">
        <w:rPr>
          <w:rFonts w:ascii="Times New Roman" w:hAnsi="Times New Roman"/>
          <w:sz w:val="28"/>
          <w:szCs w:val="28"/>
        </w:rPr>
        <w:t xml:space="preserve">» на сумму 8 197,69 принят к учету 08.02.2018 года (дата получения первичного документа </w:t>
      </w:r>
      <w:r w:rsidRPr="00AB3200">
        <w:rPr>
          <w:rFonts w:ascii="Times New Roman" w:hAnsi="Times New Roman"/>
          <w:sz w:val="28"/>
          <w:szCs w:val="28"/>
        </w:rPr>
        <w:t xml:space="preserve">МКУ «ЦБО </w:t>
      </w:r>
      <w:r>
        <w:rPr>
          <w:rFonts w:ascii="Times New Roman" w:hAnsi="Times New Roman"/>
          <w:sz w:val="28"/>
          <w:szCs w:val="28"/>
        </w:rPr>
        <w:t xml:space="preserve">Сортавальского </w:t>
      </w:r>
      <w:r w:rsidRPr="00AB3200">
        <w:rPr>
          <w:rFonts w:ascii="Times New Roman" w:hAnsi="Times New Roman"/>
          <w:sz w:val="28"/>
          <w:szCs w:val="28"/>
        </w:rPr>
        <w:t>МР»</w:t>
      </w:r>
      <w:r w:rsidRPr="00DD79D3">
        <w:rPr>
          <w:rFonts w:ascii="Times New Roman" w:hAnsi="Times New Roman"/>
          <w:sz w:val="28"/>
          <w:szCs w:val="28"/>
        </w:rPr>
        <w:t xml:space="preserve"> 07.02.2018г.);</w:t>
      </w:r>
    </w:p>
    <w:p w:rsidR="000E5E63" w:rsidRPr="00DD79D3" w:rsidRDefault="000E5E63" w:rsidP="000E5E63">
      <w:pPr>
        <w:spacing w:after="0"/>
        <w:ind w:firstLine="708"/>
        <w:jc w:val="both"/>
        <w:rPr>
          <w:rFonts w:ascii="Times New Roman" w:hAnsi="Times New Roman"/>
          <w:sz w:val="28"/>
          <w:szCs w:val="28"/>
        </w:rPr>
      </w:pPr>
      <w:r w:rsidRPr="00DD79D3">
        <w:rPr>
          <w:rFonts w:ascii="Times New Roman" w:hAnsi="Times New Roman"/>
          <w:sz w:val="28"/>
          <w:szCs w:val="28"/>
        </w:rPr>
        <w:t>-счет-фактура, акт-товарная накладная №70311/0926-1-17/1007 от 31.10.2017 года от ООО «</w:t>
      </w:r>
      <w:proofErr w:type="spellStart"/>
      <w:r w:rsidRPr="00DD79D3">
        <w:rPr>
          <w:rFonts w:ascii="Times New Roman" w:hAnsi="Times New Roman"/>
          <w:sz w:val="28"/>
          <w:szCs w:val="28"/>
        </w:rPr>
        <w:t>Петербургтеплоэнерго</w:t>
      </w:r>
      <w:proofErr w:type="spellEnd"/>
      <w:r w:rsidRPr="00DD79D3">
        <w:rPr>
          <w:rFonts w:ascii="Times New Roman" w:hAnsi="Times New Roman"/>
          <w:sz w:val="28"/>
          <w:szCs w:val="28"/>
        </w:rPr>
        <w:t xml:space="preserve">» на сумму 67 757,88 принят к учету 22.03.2018 года (дата получения первичного документа </w:t>
      </w:r>
      <w:r w:rsidRPr="00AB3200">
        <w:rPr>
          <w:rFonts w:ascii="Times New Roman" w:hAnsi="Times New Roman"/>
          <w:sz w:val="28"/>
          <w:szCs w:val="28"/>
        </w:rPr>
        <w:t xml:space="preserve">МКУ «ЦБО </w:t>
      </w:r>
      <w:r>
        <w:rPr>
          <w:rFonts w:ascii="Times New Roman" w:hAnsi="Times New Roman"/>
          <w:sz w:val="28"/>
          <w:szCs w:val="28"/>
        </w:rPr>
        <w:t xml:space="preserve">Сортавальского </w:t>
      </w:r>
      <w:r w:rsidRPr="00AB3200">
        <w:rPr>
          <w:rFonts w:ascii="Times New Roman" w:hAnsi="Times New Roman"/>
          <w:sz w:val="28"/>
          <w:szCs w:val="28"/>
        </w:rPr>
        <w:t>МР»</w:t>
      </w:r>
      <w:r w:rsidRPr="00DD79D3">
        <w:rPr>
          <w:rFonts w:ascii="Times New Roman" w:hAnsi="Times New Roman"/>
          <w:sz w:val="28"/>
          <w:szCs w:val="28"/>
        </w:rPr>
        <w:t xml:space="preserve"> 22.03.2018г.);</w:t>
      </w:r>
    </w:p>
    <w:p w:rsidR="000E5E63" w:rsidRPr="00DD79D3" w:rsidRDefault="000E5E63" w:rsidP="000E5E63">
      <w:pPr>
        <w:spacing w:after="0"/>
        <w:ind w:firstLine="708"/>
        <w:jc w:val="both"/>
        <w:rPr>
          <w:rFonts w:ascii="Times New Roman" w:hAnsi="Times New Roman"/>
          <w:sz w:val="28"/>
          <w:szCs w:val="28"/>
        </w:rPr>
      </w:pPr>
      <w:r w:rsidRPr="00DD79D3">
        <w:rPr>
          <w:rFonts w:ascii="Times New Roman" w:hAnsi="Times New Roman"/>
          <w:sz w:val="28"/>
          <w:szCs w:val="28"/>
        </w:rPr>
        <w:t>-счет-фактура №1007 от 30.11.2017 года от ООО «</w:t>
      </w:r>
      <w:proofErr w:type="spellStart"/>
      <w:r w:rsidRPr="00DD79D3">
        <w:rPr>
          <w:rFonts w:ascii="Times New Roman" w:hAnsi="Times New Roman"/>
          <w:sz w:val="28"/>
          <w:szCs w:val="28"/>
        </w:rPr>
        <w:t>Петербургтеплоэнерго</w:t>
      </w:r>
      <w:proofErr w:type="spellEnd"/>
      <w:r w:rsidRPr="00DD79D3">
        <w:rPr>
          <w:rFonts w:ascii="Times New Roman" w:hAnsi="Times New Roman"/>
          <w:sz w:val="28"/>
          <w:szCs w:val="28"/>
        </w:rPr>
        <w:t xml:space="preserve">» на сумму 123 705,33 принят к учету 22.03.2018 года (дата получения первичного документа МКУ </w:t>
      </w:r>
      <w:proofErr w:type="spellStart"/>
      <w:r w:rsidRPr="00AB3200">
        <w:rPr>
          <w:rFonts w:ascii="Times New Roman" w:hAnsi="Times New Roman"/>
          <w:sz w:val="28"/>
          <w:szCs w:val="28"/>
        </w:rPr>
        <w:t>МКУ</w:t>
      </w:r>
      <w:proofErr w:type="spellEnd"/>
      <w:r w:rsidRPr="00AB3200">
        <w:rPr>
          <w:rFonts w:ascii="Times New Roman" w:hAnsi="Times New Roman"/>
          <w:sz w:val="28"/>
          <w:szCs w:val="28"/>
        </w:rPr>
        <w:t xml:space="preserve"> «ЦБО </w:t>
      </w:r>
      <w:r>
        <w:rPr>
          <w:rFonts w:ascii="Times New Roman" w:hAnsi="Times New Roman"/>
          <w:sz w:val="28"/>
          <w:szCs w:val="28"/>
        </w:rPr>
        <w:t xml:space="preserve">Сортавальского </w:t>
      </w:r>
      <w:r w:rsidRPr="00AB3200">
        <w:rPr>
          <w:rFonts w:ascii="Times New Roman" w:hAnsi="Times New Roman"/>
          <w:sz w:val="28"/>
          <w:szCs w:val="28"/>
        </w:rPr>
        <w:t>МР»</w:t>
      </w:r>
      <w:r w:rsidRPr="00DD79D3">
        <w:rPr>
          <w:rFonts w:ascii="Times New Roman" w:hAnsi="Times New Roman"/>
          <w:sz w:val="28"/>
          <w:szCs w:val="28"/>
        </w:rPr>
        <w:t xml:space="preserve"> 22.03.2018г.);</w:t>
      </w:r>
    </w:p>
    <w:p w:rsidR="000E5E63" w:rsidRPr="00DD79D3" w:rsidRDefault="000E5E63" w:rsidP="000E5E63">
      <w:pPr>
        <w:spacing w:after="0"/>
        <w:ind w:firstLine="708"/>
        <w:jc w:val="both"/>
        <w:rPr>
          <w:rFonts w:ascii="Times New Roman" w:hAnsi="Times New Roman"/>
          <w:sz w:val="28"/>
          <w:szCs w:val="28"/>
        </w:rPr>
      </w:pPr>
      <w:r w:rsidRPr="00DD79D3">
        <w:rPr>
          <w:rFonts w:ascii="Times New Roman" w:hAnsi="Times New Roman"/>
          <w:sz w:val="28"/>
          <w:szCs w:val="28"/>
        </w:rPr>
        <w:t>-счет-фактура, акт-товарная накладная №91470/0926-1-17/1007 от 31.12.2017 года от ООО «</w:t>
      </w:r>
      <w:proofErr w:type="spellStart"/>
      <w:r w:rsidRPr="00DD79D3">
        <w:rPr>
          <w:rFonts w:ascii="Times New Roman" w:hAnsi="Times New Roman"/>
          <w:sz w:val="28"/>
          <w:szCs w:val="28"/>
        </w:rPr>
        <w:t>Петербургтеплоэнерго</w:t>
      </w:r>
      <w:proofErr w:type="spellEnd"/>
      <w:r w:rsidRPr="00DD79D3">
        <w:rPr>
          <w:rFonts w:ascii="Times New Roman" w:hAnsi="Times New Roman"/>
          <w:sz w:val="28"/>
          <w:szCs w:val="28"/>
        </w:rPr>
        <w:t xml:space="preserve">» на сумму 123 897,38 принят к учету 22.03.2018 года (дата получения первичного документа </w:t>
      </w:r>
      <w:r w:rsidRPr="00AB3200">
        <w:rPr>
          <w:rFonts w:ascii="Times New Roman" w:hAnsi="Times New Roman"/>
          <w:sz w:val="28"/>
          <w:szCs w:val="28"/>
        </w:rPr>
        <w:t xml:space="preserve">МКУ «ЦБО </w:t>
      </w:r>
      <w:r>
        <w:rPr>
          <w:rFonts w:ascii="Times New Roman" w:hAnsi="Times New Roman"/>
          <w:sz w:val="28"/>
          <w:szCs w:val="28"/>
        </w:rPr>
        <w:t xml:space="preserve">Сортавальского </w:t>
      </w:r>
      <w:r w:rsidRPr="00AB3200">
        <w:rPr>
          <w:rFonts w:ascii="Times New Roman" w:hAnsi="Times New Roman"/>
          <w:sz w:val="28"/>
          <w:szCs w:val="28"/>
        </w:rPr>
        <w:t>МР»</w:t>
      </w:r>
      <w:r w:rsidRPr="00DD79D3">
        <w:rPr>
          <w:rFonts w:ascii="Times New Roman" w:hAnsi="Times New Roman"/>
          <w:sz w:val="28"/>
          <w:szCs w:val="28"/>
        </w:rPr>
        <w:t xml:space="preserve"> 22.03.2018г.);</w:t>
      </w:r>
    </w:p>
    <w:p w:rsidR="000E5E63" w:rsidRPr="00DD79D3" w:rsidRDefault="000E5E63" w:rsidP="000E5E63">
      <w:pPr>
        <w:spacing w:after="0"/>
        <w:ind w:firstLine="708"/>
        <w:jc w:val="both"/>
        <w:rPr>
          <w:rFonts w:ascii="Times New Roman" w:hAnsi="Times New Roman"/>
          <w:sz w:val="28"/>
          <w:szCs w:val="28"/>
        </w:rPr>
      </w:pPr>
      <w:r w:rsidRPr="00DD79D3">
        <w:rPr>
          <w:rFonts w:ascii="Times New Roman" w:hAnsi="Times New Roman"/>
          <w:sz w:val="28"/>
          <w:szCs w:val="28"/>
        </w:rPr>
        <w:t>-счет-фактура, акт №870 от 30.03.2018 года от ООО «</w:t>
      </w:r>
      <w:proofErr w:type="spellStart"/>
      <w:r w:rsidRPr="00DD79D3">
        <w:rPr>
          <w:rFonts w:ascii="Times New Roman" w:hAnsi="Times New Roman"/>
          <w:sz w:val="28"/>
          <w:szCs w:val="28"/>
        </w:rPr>
        <w:t>Карелводоканал</w:t>
      </w:r>
      <w:proofErr w:type="spellEnd"/>
      <w:r w:rsidRPr="00DD79D3">
        <w:rPr>
          <w:rFonts w:ascii="Times New Roman" w:hAnsi="Times New Roman"/>
          <w:sz w:val="28"/>
          <w:szCs w:val="28"/>
        </w:rPr>
        <w:t xml:space="preserve">» на сумму 5 737,75 принят к учету 15.06.2018 года (дата получения первичного документа </w:t>
      </w:r>
      <w:r w:rsidRPr="00AB3200">
        <w:rPr>
          <w:rFonts w:ascii="Times New Roman" w:hAnsi="Times New Roman"/>
          <w:sz w:val="28"/>
          <w:szCs w:val="28"/>
        </w:rPr>
        <w:t xml:space="preserve">МКУ «ЦБО </w:t>
      </w:r>
      <w:r>
        <w:rPr>
          <w:rFonts w:ascii="Times New Roman" w:hAnsi="Times New Roman"/>
          <w:sz w:val="28"/>
          <w:szCs w:val="28"/>
        </w:rPr>
        <w:t xml:space="preserve">Сортавальского </w:t>
      </w:r>
      <w:r w:rsidRPr="00AB3200">
        <w:rPr>
          <w:rFonts w:ascii="Times New Roman" w:hAnsi="Times New Roman"/>
          <w:sz w:val="28"/>
          <w:szCs w:val="28"/>
        </w:rPr>
        <w:t>МР»</w:t>
      </w:r>
      <w:r w:rsidRPr="00DD79D3">
        <w:rPr>
          <w:rFonts w:ascii="Times New Roman" w:hAnsi="Times New Roman"/>
          <w:sz w:val="28"/>
          <w:szCs w:val="28"/>
        </w:rPr>
        <w:t xml:space="preserve"> 14.06.2018г.);</w:t>
      </w:r>
    </w:p>
    <w:p w:rsidR="000E5E63" w:rsidRPr="00DD79D3" w:rsidRDefault="000E5E63" w:rsidP="000E5E63">
      <w:pPr>
        <w:spacing w:after="0"/>
        <w:ind w:firstLine="708"/>
        <w:jc w:val="both"/>
        <w:rPr>
          <w:rFonts w:ascii="Times New Roman" w:hAnsi="Times New Roman"/>
          <w:sz w:val="28"/>
          <w:szCs w:val="28"/>
        </w:rPr>
      </w:pPr>
      <w:r w:rsidRPr="00DD79D3">
        <w:rPr>
          <w:rFonts w:ascii="Times New Roman" w:hAnsi="Times New Roman"/>
          <w:sz w:val="28"/>
          <w:szCs w:val="28"/>
        </w:rPr>
        <w:t>-счет-фактура, акт №1178 от 28.04.2018 года от ООО «</w:t>
      </w:r>
      <w:proofErr w:type="spellStart"/>
      <w:r w:rsidRPr="00DD79D3">
        <w:rPr>
          <w:rFonts w:ascii="Times New Roman" w:hAnsi="Times New Roman"/>
          <w:sz w:val="28"/>
          <w:szCs w:val="28"/>
        </w:rPr>
        <w:t>Карелводоканал</w:t>
      </w:r>
      <w:proofErr w:type="spellEnd"/>
      <w:r w:rsidRPr="00DD79D3">
        <w:rPr>
          <w:rFonts w:ascii="Times New Roman" w:hAnsi="Times New Roman"/>
          <w:sz w:val="28"/>
          <w:szCs w:val="28"/>
        </w:rPr>
        <w:t xml:space="preserve">» на сумму 5967,26 принят к учету 15.06.2018 года (дата получения первичного документа </w:t>
      </w:r>
      <w:r w:rsidRPr="00AB3200">
        <w:rPr>
          <w:rFonts w:ascii="Times New Roman" w:hAnsi="Times New Roman"/>
          <w:sz w:val="28"/>
          <w:szCs w:val="28"/>
        </w:rPr>
        <w:t xml:space="preserve">МКУ «ЦБО </w:t>
      </w:r>
      <w:r>
        <w:rPr>
          <w:rFonts w:ascii="Times New Roman" w:hAnsi="Times New Roman"/>
          <w:sz w:val="28"/>
          <w:szCs w:val="28"/>
        </w:rPr>
        <w:t xml:space="preserve">Сортавальского </w:t>
      </w:r>
      <w:r w:rsidRPr="00AB3200">
        <w:rPr>
          <w:rFonts w:ascii="Times New Roman" w:hAnsi="Times New Roman"/>
          <w:sz w:val="28"/>
          <w:szCs w:val="28"/>
        </w:rPr>
        <w:t>МР»</w:t>
      </w:r>
      <w:r>
        <w:rPr>
          <w:rFonts w:ascii="Times New Roman" w:hAnsi="Times New Roman"/>
          <w:sz w:val="28"/>
          <w:szCs w:val="28"/>
        </w:rPr>
        <w:t xml:space="preserve"> </w:t>
      </w:r>
      <w:r w:rsidRPr="00DD79D3">
        <w:rPr>
          <w:rFonts w:ascii="Times New Roman" w:hAnsi="Times New Roman"/>
          <w:sz w:val="28"/>
          <w:szCs w:val="28"/>
        </w:rPr>
        <w:t>14.06.2018г.);</w:t>
      </w:r>
    </w:p>
    <w:p w:rsidR="000E5E63" w:rsidRPr="00DD79D3" w:rsidRDefault="000E5E63" w:rsidP="000E5E63">
      <w:pPr>
        <w:spacing w:after="0"/>
        <w:ind w:firstLine="708"/>
        <w:jc w:val="both"/>
        <w:rPr>
          <w:rFonts w:ascii="Times New Roman" w:hAnsi="Times New Roman"/>
          <w:sz w:val="28"/>
          <w:szCs w:val="28"/>
        </w:rPr>
      </w:pPr>
      <w:r w:rsidRPr="00DD79D3">
        <w:rPr>
          <w:rFonts w:ascii="Times New Roman" w:hAnsi="Times New Roman"/>
          <w:sz w:val="28"/>
          <w:szCs w:val="28"/>
        </w:rPr>
        <w:t xml:space="preserve">-счет-фактура, акт №46 от 31.05.2018 года от МКУ «Централизованная бухгалтерия образования» на сумму 23 200,0 принят к учету 02.07.2018 года </w:t>
      </w:r>
      <w:r w:rsidRPr="00DD79D3">
        <w:rPr>
          <w:rFonts w:ascii="Times New Roman" w:hAnsi="Times New Roman"/>
          <w:sz w:val="28"/>
          <w:szCs w:val="28"/>
        </w:rPr>
        <w:lastRenderedPageBreak/>
        <w:t xml:space="preserve">(дата получения первичного документа </w:t>
      </w:r>
      <w:r w:rsidRPr="00AB3200">
        <w:rPr>
          <w:rFonts w:ascii="Times New Roman" w:hAnsi="Times New Roman"/>
          <w:sz w:val="28"/>
          <w:szCs w:val="28"/>
        </w:rPr>
        <w:t xml:space="preserve">МКУ «ЦБО </w:t>
      </w:r>
      <w:r>
        <w:rPr>
          <w:rFonts w:ascii="Times New Roman" w:hAnsi="Times New Roman"/>
          <w:sz w:val="28"/>
          <w:szCs w:val="28"/>
        </w:rPr>
        <w:t xml:space="preserve">Сортавальского </w:t>
      </w:r>
      <w:r w:rsidRPr="00AB3200">
        <w:rPr>
          <w:rFonts w:ascii="Times New Roman" w:hAnsi="Times New Roman"/>
          <w:sz w:val="28"/>
          <w:szCs w:val="28"/>
        </w:rPr>
        <w:t>МР»</w:t>
      </w:r>
      <w:r w:rsidRPr="00DD79D3">
        <w:rPr>
          <w:rFonts w:ascii="Times New Roman" w:hAnsi="Times New Roman"/>
          <w:sz w:val="28"/>
          <w:szCs w:val="28"/>
        </w:rPr>
        <w:t xml:space="preserve"> 29.06.2018г.);</w:t>
      </w:r>
    </w:p>
    <w:p w:rsidR="000E5E63" w:rsidRPr="00DD79D3" w:rsidRDefault="000E5E63" w:rsidP="000E5E63">
      <w:pPr>
        <w:spacing w:after="0"/>
        <w:ind w:firstLine="708"/>
        <w:jc w:val="both"/>
        <w:rPr>
          <w:rFonts w:ascii="Times New Roman" w:hAnsi="Times New Roman"/>
          <w:sz w:val="28"/>
          <w:szCs w:val="28"/>
        </w:rPr>
      </w:pPr>
      <w:r w:rsidRPr="00DD79D3">
        <w:rPr>
          <w:rFonts w:ascii="Times New Roman" w:hAnsi="Times New Roman"/>
          <w:sz w:val="28"/>
          <w:szCs w:val="28"/>
        </w:rPr>
        <w:t xml:space="preserve">-счет-фактура №862 от 29.05.2018 года от ООО «Все для вас» на сумму 169 507,3 принят к учету 11.07.2018 года (дата получения первичного документа </w:t>
      </w:r>
      <w:r w:rsidRPr="00AB3200">
        <w:rPr>
          <w:rFonts w:ascii="Times New Roman" w:hAnsi="Times New Roman"/>
          <w:sz w:val="28"/>
          <w:szCs w:val="28"/>
        </w:rPr>
        <w:t xml:space="preserve">МКУ «ЦБО </w:t>
      </w:r>
      <w:r>
        <w:rPr>
          <w:rFonts w:ascii="Times New Roman" w:hAnsi="Times New Roman"/>
          <w:sz w:val="28"/>
          <w:szCs w:val="28"/>
        </w:rPr>
        <w:t xml:space="preserve">Сортавальского </w:t>
      </w:r>
      <w:r w:rsidRPr="00AB3200">
        <w:rPr>
          <w:rFonts w:ascii="Times New Roman" w:hAnsi="Times New Roman"/>
          <w:sz w:val="28"/>
          <w:szCs w:val="28"/>
        </w:rPr>
        <w:t>МР»</w:t>
      </w:r>
      <w:r w:rsidRPr="00DD79D3">
        <w:rPr>
          <w:rFonts w:ascii="Times New Roman" w:hAnsi="Times New Roman"/>
          <w:sz w:val="28"/>
          <w:szCs w:val="28"/>
        </w:rPr>
        <w:t xml:space="preserve"> 10.07.2018г.);</w:t>
      </w:r>
    </w:p>
    <w:p w:rsidR="000E5E63" w:rsidRPr="00DD79D3" w:rsidRDefault="000E5E63" w:rsidP="000E5E63">
      <w:pPr>
        <w:spacing w:after="0"/>
        <w:ind w:firstLine="708"/>
        <w:jc w:val="both"/>
        <w:rPr>
          <w:rFonts w:ascii="Times New Roman" w:hAnsi="Times New Roman"/>
          <w:sz w:val="28"/>
          <w:szCs w:val="28"/>
        </w:rPr>
      </w:pPr>
      <w:r w:rsidRPr="00DD79D3">
        <w:rPr>
          <w:rFonts w:ascii="Times New Roman" w:hAnsi="Times New Roman"/>
          <w:sz w:val="28"/>
          <w:szCs w:val="28"/>
        </w:rPr>
        <w:t xml:space="preserve">-счет-фактура №354 от 31.05.2018 года от ИП «Голубков В.Н.» на сумму 3 000,0 принят к учету 13.07.2018 года (дата получения первичного документа </w:t>
      </w:r>
      <w:r w:rsidRPr="00AB3200">
        <w:rPr>
          <w:rFonts w:ascii="Times New Roman" w:hAnsi="Times New Roman"/>
          <w:sz w:val="28"/>
          <w:szCs w:val="28"/>
        </w:rPr>
        <w:t xml:space="preserve">МКУ «ЦБО </w:t>
      </w:r>
      <w:r>
        <w:rPr>
          <w:rFonts w:ascii="Times New Roman" w:hAnsi="Times New Roman"/>
          <w:sz w:val="28"/>
          <w:szCs w:val="28"/>
        </w:rPr>
        <w:t xml:space="preserve">Сортавальского </w:t>
      </w:r>
      <w:r w:rsidRPr="00AB3200">
        <w:rPr>
          <w:rFonts w:ascii="Times New Roman" w:hAnsi="Times New Roman"/>
          <w:sz w:val="28"/>
          <w:szCs w:val="28"/>
        </w:rPr>
        <w:t>МР»</w:t>
      </w:r>
      <w:r>
        <w:rPr>
          <w:rFonts w:ascii="Times New Roman" w:hAnsi="Times New Roman"/>
          <w:sz w:val="28"/>
          <w:szCs w:val="28"/>
        </w:rPr>
        <w:t xml:space="preserve"> </w:t>
      </w:r>
      <w:r w:rsidRPr="00DD79D3">
        <w:rPr>
          <w:rFonts w:ascii="Times New Roman" w:hAnsi="Times New Roman"/>
          <w:sz w:val="28"/>
          <w:szCs w:val="28"/>
        </w:rPr>
        <w:t>13.07.2018г.);</w:t>
      </w:r>
    </w:p>
    <w:p w:rsidR="000E5E63" w:rsidRPr="00DD79D3" w:rsidRDefault="000E5E63" w:rsidP="000E5E63">
      <w:pPr>
        <w:spacing w:after="0"/>
        <w:ind w:firstLine="708"/>
        <w:jc w:val="both"/>
        <w:rPr>
          <w:rFonts w:ascii="Times New Roman" w:hAnsi="Times New Roman"/>
          <w:sz w:val="28"/>
          <w:szCs w:val="28"/>
        </w:rPr>
      </w:pPr>
      <w:r w:rsidRPr="00DD79D3">
        <w:rPr>
          <w:rFonts w:ascii="Times New Roman" w:hAnsi="Times New Roman"/>
          <w:sz w:val="28"/>
          <w:szCs w:val="28"/>
        </w:rPr>
        <w:t xml:space="preserve">-счет-фактура №355 от 29.06.2018 года от ИП «Голубков В.Н.» на сумму 3 000,0 принят к учету 13.07.2018 года (дата получения первичного документа </w:t>
      </w:r>
      <w:r w:rsidRPr="00AB3200">
        <w:rPr>
          <w:rFonts w:ascii="Times New Roman" w:hAnsi="Times New Roman"/>
          <w:sz w:val="28"/>
          <w:szCs w:val="28"/>
        </w:rPr>
        <w:t xml:space="preserve">МКУ «ЦБО </w:t>
      </w:r>
      <w:r>
        <w:rPr>
          <w:rFonts w:ascii="Times New Roman" w:hAnsi="Times New Roman"/>
          <w:sz w:val="28"/>
          <w:szCs w:val="28"/>
        </w:rPr>
        <w:t xml:space="preserve">Сортавальского </w:t>
      </w:r>
      <w:r w:rsidRPr="00AB3200">
        <w:rPr>
          <w:rFonts w:ascii="Times New Roman" w:hAnsi="Times New Roman"/>
          <w:sz w:val="28"/>
          <w:szCs w:val="28"/>
        </w:rPr>
        <w:t>МР»</w:t>
      </w:r>
      <w:r>
        <w:rPr>
          <w:rFonts w:ascii="Times New Roman" w:hAnsi="Times New Roman"/>
          <w:sz w:val="28"/>
          <w:szCs w:val="28"/>
        </w:rPr>
        <w:t xml:space="preserve"> </w:t>
      </w:r>
      <w:r w:rsidRPr="00DD79D3">
        <w:rPr>
          <w:rFonts w:ascii="Times New Roman" w:hAnsi="Times New Roman"/>
          <w:sz w:val="28"/>
          <w:szCs w:val="28"/>
        </w:rPr>
        <w:t>13.07.2018г.);</w:t>
      </w:r>
    </w:p>
    <w:p w:rsidR="000E5E63" w:rsidRPr="00DD79D3" w:rsidRDefault="000E5E63" w:rsidP="000E5E63">
      <w:pPr>
        <w:spacing w:after="0"/>
        <w:ind w:firstLine="708"/>
        <w:jc w:val="both"/>
        <w:rPr>
          <w:rFonts w:ascii="Times New Roman" w:hAnsi="Times New Roman"/>
          <w:sz w:val="28"/>
          <w:szCs w:val="28"/>
        </w:rPr>
      </w:pPr>
      <w:r w:rsidRPr="00DD79D3">
        <w:rPr>
          <w:rFonts w:ascii="Times New Roman" w:hAnsi="Times New Roman"/>
          <w:sz w:val="28"/>
          <w:szCs w:val="28"/>
        </w:rPr>
        <w:t xml:space="preserve">-счет-фактура №350 от 07.05.2018 года от ИП «Голубков В.Н.» на сумму 100 400,0 руб. принят к учету 13.07.2018 года (дата получения первичного документа </w:t>
      </w:r>
      <w:r w:rsidRPr="00AB3200">
        <w:rPr>
          <w:rFonts w:ascii="Times New Roman" w:hAnsi="Times New Roman"/>
          <w:sz w:val="28"/>
          <w:szCs w:val="28"/>
        </w:rPr>
        <w:t xml:space="preserve">МКУ «ЦБО </w:t>
      </w:r>
      <w:r>
        <w:rPr>
          <w:rFonts w:ascii="Times New Roman" w:hAnsi="Times New Roman"/>
          <w:sz w:val="28"/>
          <w:szCs w:val="28"/>
        </w:rPr>
        <w:t xml:space="preserve">Сортавальского </w:t>
      </w:r>
      <w:r w:rsidRPr="00AB3200">
        <w:rPr>
          <w:rFonts w:ascii="Times New Roman" w:hAnsi="Times New Roman"/>
          <w:sz w:val="28"/>
          <w:szCs w:val="28"/>
        </w:rPr>
        <w:t>МР»</w:t>
      </w:r>
      <w:r w:rsidRPr="00DD79D3">
        <w:rPr>
          <w:rFonts w:ascii="Times New Roman" w:hAnsi="Times New Roman"/>
          <w:sz w:val="28"/>
          <w:szCs w:val="28"/>
        </w:rPr>
        <w:t xml:space="preserve"> 13.07.2018г.);</w:t>
      </w:r>
    </w:p>
    <w:p w:rsidR="000E5E63" w:rsidRPr="00DD79D3" w:rsidRDefault="000E5E63" w:rsidP="000E5E63">
      <w:pPr>
        <w:spacing w:after="0"/>
        <w:ind w:firstLine="708"/>
        <w:jc w:val="both"/>
        <w:rPr>
          <w:rFonts w:ascii="Times New Roman" w:hAnsi="Times New Roman"/>
          <w:sz w:val="28"/>
          <w:szCs w:val="28"/>
        </w:rPr>
      </w:pPr>
      <w:r w:rsidRPr="00DD79D3">
        <w:rPr>
          <w:rFonts w:ascii="Times New Roman" w:hAnsi="Times New Roman"/>
          <w:sz w:val="28"/>
          <w:szCs w:val="28"/>
        </w:rPr>
        <w:t>- акт выполненных работ №378 от 15.07.2018 года от ООО «</w:t>
      </w:r>
      <w:proofErr w:type="spellStart"/>
      <w:r w:rsidRPr="00DD79D3">
        <w:rPr>
          <w:rFonts w:ascii="Times New Roman" w:hAnsi="Times New Roman"/>
          <w:sz w:val="28"/>
          <w:szCs w:val="28"/>
        </w:rPr>
        <w:t>Спецтранс</w:t>
      </w:r>
      <w:proofErr w:type="spellEnd"/>
      <w:r w:rsidRPr="00DD79D3">
        <w:rPr>
          <w:rFonts w:ascii="Times New Roman" w:hAnsi="Times New Roman"/>
          <w:sz w:val="28"/>
          <w:szCs w:val="28"/>
        </w:rPr>
        <w:t xml:space="preserve">» на сумму 2 932,5 руб. принят к учету 04.09.2018 года (дата получения первичного документа </w:t>
      </w:r>
      <w:r w:rsidRPr="00AB3200">
        <w:rPr>
          <w:rFonts w:ascii="Times New Roman" w:hAnsi="Times New Roman"/>
          <w:sz w:val="28"/>
          <w:szCs w:val="28"/>
        </w:rPr>
        <w:t xml:space="preserve">МКУ «ЦБО </w:t>
      </w:r>
      <w:r>
        <w:rPr>
          <w:rFonts w:ascii="Times New Roman" w:hAnsi="Times New Roman"/>
          <w:sz w:val="28"/>
          <w:szCs w:val="28"/>
        </w:rPr>
        <w:t xml:space="preserve">Сортавальского </w:t>
      </w:r>
      <w:r w:rsidRPr="00AB3200">
        <w:rPr>
          <w:rFonts w:ascii="Times New Roman" w:hAnsi="Times New Roman"/>
          <w:sz w:val="28"/>
          <w:szCs w:val="28"/>
        </w:rPr>
        <w:t>МР»</w:t>
      </w:r>
      <w:r w:rsidRPr="00DD79D3">
        <w:rPr>
          <w:rFonts w:ascii="Times New Roman" w:hAnsi="Times New Roman"/>
          <w:sz w:val="28"/>
          <w:szCs w:val="28"/>
        </w:rPr>
        <w:t xml:space="preserve"> 03.09.2018г.);</w:t>
      </w:r>
    </w:p>
    <w:p w:rsidR="000E5E63" w:rsidRPr="00DD79D3" w:rsidRDefault="000E5E63" w:rsidP="000E5E63">
      <w:pPr>
        <w:spacing w:after="0"/>
        <w:ind w:firstLine="708"/>
        <w:jc w:val="both"/>
        <w:rPr>
          <w:rFonts w:ascii="Times New Roman" w:hAnsi="Times New Roman"/>
          <w:sz w:val="28"/>
          <w:szCs w:val="28"/>
        </w:rPr>
      </w:pPr>
      <w:r w:rsidRPr="00DD79D3">
        <w:rPr>
          <w:rFonts w:ascii="Times New Roman" w:hAnsi="Times New Roman"/>
          <w:sz w:val="28"/>
          <w:szCs w:val="28"/>
        </w:rPr>
        <w:t>- акт выполненных работ №511 от 15.07.2018 года от ООО «</w:t>
      </w:r>
      <w:proofErr w:type="spellStart"/>
      <w:r w:rsidRPr="00DD79D3">
        <w:rPr>
          <w:rFonts w:ascii="Times New Roman" w:hAnsi="Times New Roman"/>
          <w:sz w:val="28"/>
          <w:szCs w:val="28"/>
        </w:rPr>
        <w:t>Спецтранс</w:t>
      </w:r>
      <w:proofErr w:type="spellEnd"/>
      <w:r w:rsidRPr="00DD79D3">
        <w:rPr>
          <w:rFonts w:ascii="Times New Roman" w:hAnsi="Times New Roman"/>
          <w:sz w:val="28"/>
          <w:szCs w:val="28"/>
        </w:rPr>
        <w:t xml:space="preserve">» на сумму 2 932,5 руб. принят к учету 04.09.2018 года (дата получения первичного документа </w:t>
      </w:r>
      <w:r w:rsidRPr="00AB3200">
        <w:rPr>
          <w:rFonts w:ascii="Times New Roman" w:hAnsi="Times New Roman"/>
          <w:sz w:val="28"/>
          <w:szCs w:val="28"/>
        </w:rPr>
        <w:t xml:space="preserve">МКУ «ЦБО </w:t>
      </w:r>
      <w:r>
        <w:rPr>
          <w:rFonts w:ascii="Times New Roman" w:hAnsi="Times New Roman"/>
          <w:sz w:val="28"/>
          <w:szCs w:val="28"/>
        </w:rPr>
        <w:t xml:space="preserve">Сортавальского </w:t>
      </w:r>
      <w:r w:rsidRPr="00AB3200">
        <w:rPr>
          <w:rFonts w:ascii="Times New Roman" w:hAnsi="Times New Roman"/>
          <w:sz w:val="28"/>
          <w:szCs w:val="28"/>
        </w:rPr>
        <w:t>МР»</w:t>
      </w:r>
      <w:r w:rsidRPr="00DD79D3">
        <w:rPr>
          <w:rFonts w:ascii="Times New Roman" w:hAnsi="Times New Roman"/>
          <w:sz w:val="28"/>
          <w:szCs w:val="28"/>
        </w:rPr>
        <w:t xml:space="preserve"> 03.09.2018г.);</w:t>
      </w:r>
    </w:p>
    <w:p w:rsidR="000E5E63" w:rsidRPr="00DD79D3" w:rsidRDefault="000E5E63" w:rsidP="000E5E63">
      <w:pPr>
        <w:spacing w:after="0"/>
        <w:ind w:firstLine="708"/>
        <w:jc w:val="both"/>
        <w:rPr>
          <w:rFonts w:ascii="Times New Roman" w:hAnsi="Times New Roman"/>
          <w:sz w:val="28"/>
          <w:szCs w:val="28"/>
        </w:rPr>
      </w:pPr>
      <w:r w:rsidRPr="00DD79D3">
        <w:rPr>
          <w:rFonts w:ascii="Times New Roman" w:hAnsi="Times New Roman"/>
          <w:sz w:val="28"/>
          <w:szCs w:val="28"/>
        </w:rPr>
        <w:t>-счет-фактура, акт-товарная накладная №49278/1087-1-18/1007 от 30.04.2018 года от ООО «</w:t>
      </w:r>
      <w:proofErr w:type="spellStart"/>
      <w:r w:rsidRPr="00DD79D3">
        <w:rPr>
          <w:rFonts w:ascii="Times New Roman" w:hAnsi="Times New Roman"/>
          <w:sz w:val="28"/>
          <w:szCs w:val="28"/>
        </w:rPr>
        <w:t>Петербургтеплоэнерго</w:t>
      </w:r>
      <w:proofErr w:type="spellEnd"/>
      <w:r w:rsidRPr="00DD79D3">
        <w:rPr>
          <w:rFonts w:ascii="Times New Roman" w:hAnsi="Times New Roman"/>
          <w:sz w:val="28"/>
          <w:szCs w:val="28"/>
        </w:rPr>
        <w:t xml:space="preserve">» на сумму 113 111,17 принят к учету 17.09.2018 года (дата получения первичного документа </w:t>
      </w:r>
      <w:r w:rsidRPr="00AB3200">
        <w:rPr>
          <w:rFonts w:ascii="Times New Roman" w:hAnsi="Times New Roman"/>
          <w:sz w:val="28"/>
          <w:szCs w:val="28"/>
        </w:rPr>
        <w:t xml:space="preserve">МКУ «ЦБО </w:t>
      </w:r>
      <w:r>
        <w:rPr>
          <w:rFonts w:ascii="Times New Roman" w:hAnsi="Times New Roman"/>
          <w:sz w:val="28"/>
          <w:szCs w:val="28"/>
        </w:rPr>
        <w:t xml:space="preserve">Сортавальского </w:t>
      </w:r>
      <w:r w:rsidRPr="00AB3200">
        <w:rPr>
          <w:rFonts w:ascii="Times New Roman" w:hAnsi="Times New Roman"/>
          <w:sz w:val="28"/>
          <w:szCs w:val="28"/>
        </w:rPr>
        <w:t>МР»</w:t>
      </w:r>
      <w:r w:rsidRPr="00DD79D3">
        <w:rPr>
          <w:rFonts w:ascii="Times New Roman" w:hAnsi="Times New Roman"/>
          <w:sz w:val="28"/>
          <w:szCs w:val="28"/>
        </w:rPr>
        <w:t xml:space="preserve"> 14.09.2018г.);</w:t>
      </w:r>
    </w:p>
    <w:p w:rsidR="000E5E63" w:rsidRPr="00DD79D3" w:rsidRDefault="000E5E63" w:rsidP="000E5E63">
      <w:pPr>
        <w:spacing w:after="0"/>
        <w:ind w:firstLine="708"/>
        <w:jc w:val="both"/>
        <w:rPr>
          <w:rFonts w:ascii="Times New Roman" w:hAnsi="Times New Roman"/>
          <w:sz w:val="28"/>
          <w:szCs w:val="28"/>
        </w:rPr>
      </w:pPr>
      <w:r w:rsidRPr="00DD79D3">
        <w:rPr>
          <w:rFonts w:ascii="Times New Roman" w:hAnsi="Times New Roman"/>
          <w:sz w:val="28"/>
          <w:szCs w:val="28"/>
        </w:rPr>
        <w:t>-счет-фактура, акт-товарная накладная №59933/1087-1-18/1007 от 31.05.2018 года от ООО «</w:t>
      </w:r>
      <w:proofErr w:type="spellStart"/>
      <w:r w:rsidRPr="00DD79D3">
        <w:rPr>
          <w:rFonts w:ascii="Times New Roman" w:hAnsi="Times New Roman"/>
          <w:sz w:val="28"/>
          <w:szCs w:val="28"/>
        </w:rPr>
        <w:t>Петербургтеплоэнерго</w:t>
      </w:r>
      <w:proofErr w:type="spellEnd"/>
      <w:r w:rsidRPr="00DD79D3">
        <w:rPr>
          <w:rFonts w:ascii="Times New Roman" w:hAnsi="Times New Roman"/>
          <w:sz w:val="28"/>
          <w:szCs w:val="28"/>
        </w:rPr>
        <w:t xml:space="preserve">» на сумму 39 752,14 принят к учету 17.09.2018 года (дата получения первичного документа </w:t>
      </w:r>
      <w:r w:rsidRPr="00AB3200">
        <w:rPr>
          <w:rFonts w:ascii="Times New Roman" w:hAnsi="Times New Roman"/>
          <w:sz w:val="28"/>
          <w:szCs w:val="28"/>
        </w:rPr>
        <w:t xml:space="preserve">МКУ «ЦБО </w:t>
      </w:r>
      <w:r>
        <w:rPr>
          <w:rFonts w:ascii="Times New Roman" w:hAnsi="Times New Roman"/>
          <w:sz w:val="28"/>
          <w:szCs w:val="28"/>
        </w:rPr>
        <w:t xml:space="preserve">Сортавальского </w:t>
      </w:r>
      <w:r w:rsidRPr="00AB3200">
        <w:rPr>
          <w:rFonts w:ascii="Times New Roman" w:hAnsi="Times New Roman"/>
          <w:sz w:val="28"/>
          <w:szCs w:val="28"/>
        </w:rPr>
        <w:t>МР»</w:t>
      </w:r>
      <w:r w:rsidRPr="00DD79D3">
        <w:rPr>
          <w:rFonts w:ascii="Times New Roman" w:hAnsi="Times New Roman"/>
          <w:sz w:val="28"/>
          <w:szCs w:val="28"/>
        </w:rPr>
        <w:t xml:space="preserve"> 14.09.2018г.);</w:t>
      </w:r>
    </w:p>
    <w:p w:rsidR="000E5E63" w:rsidRPr="00DD79D3" w:rsidRDefault="000E5E63" w:rsidP="000E5E63">
      <w:pPr>
        <w:spacing w:after="0"/>
        <w:ind w:firstLine="708"/>
        <w:jc w:val="both"/>
        <w:rPr>
          <w:rFonts w:ascii="Times New Roman" w:hAnsi="Times New Roman"/>
          <w:sz w:val="28"/>
          <w:szCs w:val="28"/>
        </w:rPr>
      </w:pPr>
      <w:r w:rsidRPr="00DD79D3">
        <w:rPr>
          <w:rFonts w:ascii="Times New Roman" w:hAnsi="Times New Roman"/>
          <w:sz w:val="28"/>
          <w:szCs w:val="28"/>
        </w:rPr>
        <w:t>-счет-фактура, акт выполненных работ №2322 от 25.07.2018 года от ООО «</w:t>
      </w:r>
      <w:proofErr w:type="spellStart"/>
      <w:r w:rsidRPr="00DD79D3">
        <w:rPr>
          <w:rFonts w:ascii="Times New Roman" w:hAnsi="Times New Roman"/>
          <w:sz w:val="28"/>
          <w:szCs w:val="28"/>
        </w:rPr>
        <w:t>Карелводоканал</w:t>
      </w:r>
      <w:proofErr w:type="spellEnd"/>
      <w:r w:rsidRPr="00DD79D3">
        <w:rPr>
          <w:rFonts w:ascii="Times New Roman" w:hAnsi="Times New Roman"/>
          <w:sz w:val="28"/>
          <w:szCs w:val="28"/>
        </w:rPr>
        <w:t>» на сумму 20</w:t>
      </w:r>
      <w:r>
        <w:rPr>
          <w:rFonts w:ascii="Times New Roman" w:hAnsi="Times New Roman"/>
          <w:sz w:val="28"/>
          <w:szCs w:val="28"/>
        </w:rPr>
        <w:t xml:space="preserve"> </w:t>
      </w:r>
      <w:r w:rsidRPr="00DD79D3">
        <w:rPr>
          <w:rFonts w:ascii="Times New Roman" w:hAnsi="Times New Roman"/>
          <w:sz w:val="28"/>
          <w:szCs w:val="28"/>
        </w:rPr>
        <w:t xml:space="preserve">439,50 руб. принят к учету 26.09.2018 года (дата получения первичного документа </w:t>
      </w:r>
      <w:r w:rsidRPr="00AB3200">
        <w:rPr>
          <w:rFonts w:ascii="Times New Roman" w:hAnsi="Times New Roman"/>
          <w:sz w:val="28"/>
          <w:szCs w:val="28"/>
        </w:rPr>
        <w:t xml:space="preserve">МКУ «ЦБО </w:t>
      </w:r>
      <w:r>
        <w:rPr>
          <w:rFonts w:ascii="Times New Roman" w:hAnsi="Times New Roman"/>
          <w:sz w:val="28"/>
          <w:szCs w:val="28"/>
        </w:rPr>
        <w:t xml:space="preserve">Сортавальского </w:t>
      </w:r>
      <w:r w:rsidRPr="00AB3200">
        <w:rPr>
          <w:rFonts w:ascii="Times New Roman" w:hAnsi="Times New Roman"/>
          <w:sz w:val="28"/>
          <w:szCs w:val="28"/>
        </w:rPr>
        <w:t>МР»</w:t>
      </w:r>
      <w:r w:rsidRPr="00DD79D3">
        <w:rPr>
          <w:rFonts w:ascii="Times New Roman" w:hAnsi="Times New Roman"/>
          <w:sz w:val="28"/>
          <w:szCs w:val="28"/>
        </w:rPr>
        <w:t xml:space="preserve"> 15.09.2018г.);</w:t>
      </w:r>
    </w:p>
    <w:p w:rsidR="000E5E63" w:rsidRPr="00DD79D3" w:rsidRDefault="000E5E63" w:rsidP="000E5E63">
      <w:pPr>
        <w:spacing w:after="0"/>
        <w:ind w:firstLine="708"/>
        <w:jc w:val="both"/>
        <w:rPr>
          <w:rFonts w:ascii="Times New Roman" w:hAnsi="Times New Roman"/>
          <w:sz w:val="28"/>
          <w:szCs w:val="28"/>
        </w:rPr>
      </w:pPr>
      <w:r w:rsidRPr="00DD79D3">
        <w:rPr>
          <w:rFonts w:ascii="Times New Roman" w:hAnsi="Times New Roman"/>
          <w:sz w:val="28"/>
          <w:szCs w:val="28"/>
        </w:rPr>
        <w:t xml:space="preserve">-счет-фактура № 31882 и товарная накладная № 26978 от 03.08.2018 года от АО «Издательство» Просвещение» на сумму 264 538,56 приняты к учету 02.11.2018 года (дата получения первичного документа </w:t>
      </w:r>
      <w:r w:rsidRPr="00AB3200">
        <w:rPr>
          <w:rFonts w:ascii="Times New Roman" w:hAnsi="Times New Roman"/>
          <w:sz w:val="28"/>
          <w:szCs w:val="28"/>
        </w:rPr>
        <w:t xml:space="preserve">МКУ «ЦБО </w:t>
      </w:r>
      <w:r>
        <w:rPr>
          <w:rFonts w:ascii="Times New Roman" w:hAnsi="Times New Roman"/>
          <w:sz w:val="28"/>
          <w:szCs w:val="28"/>
        </w:rPr>
        <w:t xml:space="preserve">Сортавальского </w:t>
      </w:r>
      <w:r w:rsidRPr="00AB3200">
        <w:rPr>
          <w:rFonts w:ascii="Times New Roman" w:hAnsi="Times New Roman"/>
          <w:sz w:val="28"/>
          <w:szCs w:val="28"/>
        </w:rPr>
        <w:t>МР»</w:t>
      </w:r>
      <w:r>
        <w:rPr>
          <w:rFonts w:ascii="Times New Roman" w:hAnsi="Times New Roman"/>
          <w:sz w:val="28"/>
          <w:szCs w:val="28"/>
        </w:rPr>
        <w:t xml:space="preserve"> </w:t>
      </w:r>
      <w:r w:rsidRPr="00DD79D3">
        <w:rPr>
          <w:rFonts w:ascii="Times New Roman" w:hAnsi="Times New Roman"/>
          <w:sz w:val="28"/>
          <w:szCs w:val="28"/>
        </w:rPr>
        <w:t>30.10.2018г.);</w:t>
      </w:r>
    </w:p>
    <w:p w:rsidR="000E5E63" w:rsidRPr="00DD79D3" w:rsidRDefault="000E5E63" w:rsidP="000E5E63">
      <w:pPr>
        <w:spacing w:after="0"/>
        <w:ind w:firstLine="708"/>
        <w:jc w:val="both"/>
        <w:rPr>
          <w:rFonts w:ascii="Times New Roman" w:hAnsi="Times New Roman"/>
          <w:sz w:val="28"/>
          <w:szCs w:val="28"/>
        </w:rPr>
      </w:pPr>
      <w:r w:rsidRPr="00DD79D3">
        <w:rPr>
          <w:rFonts w:ascii="Times New Roman" w:hAnsi="Times New Roman"/>
          <w:sz w:val="28"/>
          <w:szCs w:val="28"/>
        </w:rPr>
        <w:lastRenderedPageBreak/>
        <w:t xml:space="preserve">-счет-фактура и акт выполненных работ № 811 от 31.07.2017 года от ГУБЗ РК «Сортавальская центральная районная больница» на сумму 3 570,0 принят к учету 16.11.2018 года (дата получения первичного документа </w:t>
      </w:r>
      <w:r w:rsidRPr="00AB3200">
        <w:rPr>
          <w:rFonts w:ascii="Times New Roman" w:hAnsi="Times New Roman"/>
          <w:sz w:val="28"/>
          <w:szCs w:val="28"/>
        </w:rPr>
        <w:t xml:space="preserve">МКУ «ЦБО </w:t>
      </w:r>
      <w:r>
        <w:rPr>
          <w:rFonts w:ascii="Times New Roman" w:hAnsi="Times New Roman"/>
          <w:sz w:val="28"/>
          <w:szCs w:val="28"/>
        </w:rPr>
        <w:t xml:space="preserve">Сортавальского </w:t>
      </w:r>
      <w:r w:rsidRPr="00AB3200">
        <w:rPr>
          <w:rFonts w:ascii="Times New Roman" w:hAnsi="Times New Roman"/>
          <w:sz w:val="28"/>
          <w:szCs w:val="28"/>
        </w:rPr>
        <w:t>МР»</w:t>
      </w:r>
      <w:r>
        <w:rPr>
          <w:rFonts w:ascii="Times New Roman" w:hAnsi="Times New Roman"/>
          <w:sz w:val="28"/>
          <w:szCs w:val="28"/>
        </w:rPr>
        <w:t xml:space="preserve"> </w:t>
      </w:r>
      <w:r w:rsidRPr="00DD79D3">
        <w:rPr>
          <w:rFonts w:ascii="Times New Roman" w:hAnsi="Times New Roman"/>
          <w:sz w:val="28"/>
          <w:szCs w:val="28"/>
        </w:rPr>
        <w:t>14.11.2018г.);</w:t>
      </w:r>
    </w:p>
    <w:p w:rsidR="000E5E63" w:rsidRPr="00DD79D3" w:rsidRDefault="000E5E63" w:rsidP="000E5E63">
      <w:pPr>
        <w:spacing w:after="0"/>
        <w:ind w:firstLine="708"/>
        <w:jc w:val="both"/>
        <w:rPr>
          <w:rFonts w:ascii="Times New Roman" w:hAnsi="Times New Roman"/>
          <w:sz w:val="28"/>
          <w:szCs w:val="28"/>
        </w:rPr>
      </w:pPr>
      <w:r w:rsidRPr="00DD79D3">
        <w:rPr>
          <w:rFonts w:ascii="Times New Roman" w:hAnsi="Times New Roman"/>
          <w:sz w:val="28"/>
          <w:szCs w:val="28"/>
        </w:rPr>
        <w:t>-счет-фактура, акт выполненных работ №6377 от 31.08.2018 года от ООО «</w:t>
      </w:r>
      <w:proofErr w:type="spellStart"/>
      <w:r w:rsidRPr="00DD79D3">
        <w:rPr>
          <w:rFonts w:ascii="Times New Roman" w:hAnsi="Times New Roman"/>
          <w:sz w:val="28"/>
          <w:szCs w:val="28"/>
        </w:rPr>
        <w:t>Автоспецтранс</w:t>
      </w:r>
      <w:proofErr w:type="spellEnd"/>
      <w:r w:rsidRPr="00DD79D3">
        <w:rPr>
          <w:rFonts w:ascii="Times New Roman" w:hAnsi="Times New Roman"/>
          <w:sz w:val="28"/>
          <w:szCs w:val="28"/>
        </w:rPr>
        <w:t xml:space="preserve">» на сумму 17 496,8 руб. принят к учету 25.12.2018 года (дата получения первичного документа </w:t>
      </w:r>
      <w:r w:rsidRPr="00AB3200">
        <w:rPr>
          <w:rFonts w:ascii="Times New Roman" w:hAnsi="Times New Roman"/>
          <w:sz w:val="28"/>
          <w:szCs w:val="28"/>
        </w:rPr>
        <w:t xml:space="preserve">МКУ «ЦБО </w:t>
      </w:r>
      <w:r>
        <w:rPr>
          <w:rFonts w:ascii="Times New Roman" w:hAnsi="Times New Roman"/>
          <w:sz w:val="28"/>
          <w:szCs w:val="28"/>
        </w:rPr>
        <w:t xml:space="preserve">Сортавальского </w:t>
      </w:r>
      <w:r w:rsidRPr="00AB3200">
        <w:rPr>
          <w:rFonts w:ascii="Times New Roman" w:hAnsi="Times New Roman"/>
          <w:sz w:val="28"/>
          <w:szCs w:val="28"/>
        </w:rPr>
        <w:t>МР»</w:t>
      </w:r>
      <w:r w:rsidRPr="00DD79D3">
        <w:rPr>
          <w:rFonts w:ascii="Times New Roman" w:hAnsi="Times New Roman"/>
          <w:sz w:val="28"/>
          <w:szCs w:val="28"/>
        </w:rPr>
        <w:t xml:space="preserve"> 25.12.2018г.);</w:t>
      </w:r>
    </w:p>
    <w:p w:rsidR="000E5E63" w:rsidRPr="00DD79D3" w:rsidRDefault="000E5E63" w:rsidP="000E5E63">
      <w:pPr>
        <w:spacing w:after="0"/>
        <w:ind w:firstLine="708"/>
        <w:jc w:val="both"/>
        <w:rPr>
          <w:rFonts w:ascii="Times New Roman" w:hAnsi="Times New Roman"/>
          <w:sz w:val="28"/>
          <w:szCs w:val="28"/>
        </w:rPr>
      </w:pPr>
      <w:r w:rsidRPr="00DD79D3">
        <w:rPr>
          <w:rFonts w:ascii="Times New Roman" w:hAnsi="Times New Roman"/>
          <w:sz w:val="28"/>
          <w:szCs w:val="28"/>
        </w:rPr>
        <w:t>-счет-фактура, акт выполненных работ №8192 от 30.09.2018 года от ООО «</w:t>
      </w:r>
      <w:proofErr w:type="spellStart"/>
      <w:r w:rsidRPr="00DD79D3">
        <w:rPr>
          <w:rFonts w:ascii="Times New Roman" w:hAnsi="Times New Roman"/>
          <w:sz w:val="28"/>
          <w:szCs w:val="28"/>
        </w:rPr>
        <w:t>Автоспецтранс</w:t>
      </w:r>
      <w:proofErr w:type="spellEnd"/>
      <w:r w:rsidRPr="00DD79D3">
        <w:rPr>
          <w:rFonts w:ascii="Times New Roman" w:hAnsi="Times New Roman"/>
          <w:sz w:val="28"/>
          <w:szCs w:val="28"/>
        </w:rPr>
        <w:t xml:space="preserve">» на сумму 4 374,2 руб. принят к учету 25.12.2018 года (дата получения первичного документа </w:t>
      </w:r>
      <w:r w:rsidRPr="00AB3200">
        <w:rPr>
          <w:rFonts w:ascii="Times New Roman" w:hAnsi="Times New Roman"/>
          <w:sz w:val="28"/>
          <w:szCs w:val="28"/>
        </w:rPr>
        <w:t xml:space="preserve">МКУ «ЦБО </w:t>
      </w:r>
      <w:r>
        <w:rPr>
          <w:rFonts w:ascii="Times New Roman" w:hAnsi="Times New Roman"/>
          <w:sz w:val="28"/>
          <w:szCs w:val="28"/>
        </w:rPr>
        <w:t xml:space="preserve">Сортавальского </w:t>
      </w:r>
      <w:r w:rsidRPr="00AB3200">
        <w:rPr>
          <w:rFonts w:ascii="Times New Roman" w:hAnsi="Times New Roman"/>
          <w:sz w:val="28"/>
          <w:szCs w:val="28"/>
        </w:rPr>
        <w:t>МР»</w:t>
      </w:r>
      <w:r w:rsidRPr="00DD79D3">
        <w:rPr>
          <w:rFonts w:ascii="Times New Roman" w:hAnsi="Times New Roman"/>
          <w:sz w:val="28"/>
          <w:szCs w:val="28"/>
        </w:rPr>
        <w:t xml:space="preserve"> 25.12.2018г.);</w:t>
      </w:r>
    </w:p>
    <w:p w:rsidR="000E5E63" w:rsidRPr="00DD79D3" w:rsidRDefault="000E5E63" w:rsidP="000E5E63">
      <w:pPr>
        <w:spacing w:after="0"/>
        <w:ind w:firstLine="708"/>
        <w:jc w:val="both"/>
        <w:rPr>
          <w:rFonts w:ascii="Times New Roman" w:hAnsi="Times New Roman"/>
          <w:sz w:val="28"/>
          <w:szCs w:val="28"/>
        </w:rPr>
      </w:pPr>
      <w:r w:rsidRPr="00DD79D3">
        <w:rPr>
          <w:rFonts w:ascii="Times New Roman" w:hAnsi="Times New Roman"/>
          <w:sz w:val="28"/>
          <w:szCs w:val="28"/>
        </w:rPr>
        <w:t>-счет-фактура, акт выполненных работ №12178 от 31.10.2018 года от ООО «</w:t>
      </w:r>
      <w:proofErr w:type="spellStart"/>
      <w:r w:rsidRPr="00DD79D3">
        <w:rPr>
          <w:rFonts w:ascii="Times New Roman" w:hAnsi="Times New Roman"/>
          <w:sz w:val="28"/>
          <w:szCs w:val="28"/>
        </w:rPr>
        <w:t>Автоспецтранс</w:t>
      </w:r>
      <w:proofErr w:type="spellEnd"/>
      <w:r w:rsidRPr="00DD79D3">
        <w:rPr>
          <w:rFonts w:ascii="Times New Roman" w:hAnsi="Times New Roman"/>
          <w:sz w:val="28"/>
          <w:szCs w:val="28"/>
        </w:rPr>
        <w:t xml:space="preserve">» на сумму 4 374,2 руб. принят к учету 25.12.2018 года (дата получения первичного документа </w:t>
      </w:r>
      <w:r w:rsidRPr="00AB3200">
        <w:rPr>
          <w:rFonts w:ascii="Times New Roman" w:hAnsi="Times New Roman"/>
          <w:sz w:val="28"/>
          <w:szCs w:val="28"/>
        </w:rPr>
        <w:t xml:space="preserve">МКУ «ЦБО </w:t>
      </w:r>
      <w:r>
        <w:rPr>
          <w:rFonts w:ascii="Times New Roman" w:hAnsi="Times New Roman"/>
          <w:sz w:val="28"/>
          <w:szCs w:val="28"/>
        </w:rPr>
        <w:t xml:space="preserve">Сортавальского </w:t>
      </w:r>
      <w:r w:rsidRPr="00AB3200">
        <w:rPr>
          <w:rFonts w:ascii="Times New Roman" w:hAnsi="Times New Roman"/>
          <w:sz w:val="28"/>
          <w:szCs w:val="28"/>
        </w:rPr>
        <w:t>МР»</w:t>
      </w:r>
      <w:r>
        <w:rPr>
          <w:rFonts w:ascii="Times New Roman" w:hAnsi="Times New Roman"/>
          <w:sz w:val="28"/>
          <w:szCs w:val="28"/>
        </w:rPr>
        <w:t xml:space="preserve"> </w:t>
      </w:r>
      <w:r w:rsidRPr="00DD79D3">
        <w:rPr>
          <w:rFonts w:ascii="Times New Roman" w:hAnsi="Times New Roman"/>
          <w:sz w:val="28"/>
          <w:szCs w:val="28"/>
        </w:rPr>
        <w:t>25.12.2018г.);</w:t>
      </w:r>
    </w:p>
    <w:p w:rsidR="000E5E63" w:rsidRPr="00DD79D3" w:rsidRDefault="000E5E63" w:rsidP="000E5E63">
      <w:pPr>
        <w:spacing w:after="0"/>
        <w:ind w:firstLine="708"/>
        <w:jc w:val="both"/>
        <w:rPr>
          <w:rFonts w:ascii="Times New Roman" w:hAnsi="Times New Roman"/>
          <w:sz w:val="28"/>
          <w:szCs w:val="28"/>
        </w:rPr>
      </w:pPr>
    </w:p>
    <w:p w:rsidR="000E5E63" w:rsidRPr="00DD79D3" w:rsidRDefault="000E5E63" w:rsidP="000E5E63">
      <w:pPr>
        <w:spacing w:after="0"/>
        <w:ind w:firstLine="708"/>
        <w:jc w:val="both"/>
        <w:rPr>
          <w:rFonts w:ascii="Times New Roman" w:hAnsi="Times New Roman"/>
          <w:b/>
          <w:sz w:val="28"/>
          <w:szCs w:val="28"/>
        </w:rPr>
      </w:pPr>
      <w:r>
        <w:rPr>
          <w:rFonts w:ascii="Times New Roman" w:hAnsi="Times New Roman"/>
          <w:b/>
          <w:sz w:val="28"/>
          <w:szCs w:val="28"/>
        </w:rPr>
        <w:t xml:space="preserve">По </w:t>
      </w:r>
      <w:r w:rsidRPr="00DD79D3">
        <w:rPr>
          <w:rFonts w:ascii="Times New Roman" w:hAnsi="Times New Roman"/>
          <w:b/>
          <w:sz w:val="28"/>
          <w:szCs w:val="28"/>
        </w:rPr>
        <w:t>МКОУ СМР РК общеобразовательная школа №4:</w:t>
      </w:r>
    </w:p>
    <w:p w:rsidR="000E5E63" w:rsidRPr="00DD79D3" w:rsidRDefault="000E5E63" w:rsidP="000E5E63">
      <w:pPr>
        <w:spacing w:after="0"/>
        <w:ind w:firstLine="708"/>
        <w:jc w:val="both"/>
        <w:rPr>
          <w:rFonts w:ascii="Times New Roman" w:hAnsi="Times New Roman"/>
          <w:b/>
          <w:sz w:val="28"/>
          <w:szCs w:val="28"/>
        </w:rPr>
      </w:pPr>
    </w:p>
    <w:p w:rsidR="000E5E63" w:rsidRPr="00DD79D3" w:rsidRDefault="000E5E63" w:rsidP="000E5E63">
      <w:pPr>
        <w:spacing w:after="0"/>
        <w:ind w:firstLine="708"/>
        <w:jc w:val="both"/>
        <w:rPr>
          <w:rFonts w:ascii="Times New Roman" w:hAnsi="Times New Roman"/>
          <w:sz w:val="28"/>
          <w:szCs w:val="28"/>
        </w:rPr>
      </w:pPr>
      <w:r w:rsidRPr="00DD79D3">
        <w:rPr>
          <w:rFonts w:ascii="Times New Roman" w:hAnsi="Times New Roman"/>
          <w:sz w:val="28"/>
          <w:szCs w:val="28"/>
        </w:rPr>
        <w:t>-счет-фактура, акт приема-передачи №12178 от 30.11.2017 года от АО ТНС «</w:t>
      </w:r>
      <w:proofErr w:type="spellStart"/>
      <w:r w:rsidRPr="00DD79D3">
        <w:rPr>
          <w:rFonts w:ascii="Times New Roman" w:hAnsi="Times New Roman"/>
          <w:sz w:val="28"/>
          <w:szCs w:val="28"/>
        </w:rPr>
        <w:t>Энерго</w:t>
      </w:r>
      <w:proofErr w:type="spellEnd"/>
      <w:r w:rsidRPr="00DD79D3">
        <w:rPr>
          <w:rFonts w:ascii="Times New Roman" w:hAnsi="Times New Roman"/>
          <w:sz w:val="28"/>
          <w:szCs w:val="28"/>
        </w:rPr>
        <w:t xml:space="preserve">» на сумму 61 130 руб. принят к учету 12.01.2018 года (дата получения первичного документа </w:t>
      </w:r>
      <w:r w:rsidRPr="00AB3200">
        <w:rPr>
          <w:rFonts w:ascii="Times New Roman" w:hAnsi="Times New Roman"/>
          <w:sz w:val="28"/>
          <w:szCs w:val="28"/>
        </w:rPr>
        <w:t xml:space="preserve">МКУ «ЦБО </w:t>
      </w:r>
      <w:r>
        <w:rPr>
          <w:rFonts w:ascii="Times New Roman" w:hAnsi="Times New Roman"/>
          <w:sz w:val="28"/>
          <w:szCs w:val="28"/>
        </w:rPr>
        <w:t xml:space="preserve">Сортавальского </w:t>
      </w:r>
      <w:r w:rsidRPr="00AB3200">
        <w:rPr>
          <w:rFonts w:ascii="Times New Roman" w:hAnsi="Times New Roman"/>
          <w:sz w:val="28"/>
          <w:szCs w:val="28"/>
        </w:rPr>
        <w:t>МР»</w:t>
      </w:r>
      <w:r w:rsidRPr="00DD79D3">
        <w:rPr>
          <w:rFonts w:ascii="Times New Roman" w:hAnsi="Times New Roman"/>
          <w:sz w:val="28"/>
          <w:szCs w:val="28"/>
        </w:rPr>
        <w:t xml:space="preserve"> 11.01.2018г.);</w:t>
      </w:r>
    </w:p>
    <w:p w:rsidR="000E5E63" w:rsidRPr="00DD79D3" w:rsidRDefault="000E5E63" w:rsidP="000E5E63">
      <w:pPr>
        <w:spacing w:after="0"/>
        <w:ind w:firstLine="708"/>
        <w:jc w:val="both"/>
        <w:rPr>
          <w:rFonts w:ascii="Times New Roman" w:hAnsi="Times New Roman"/>
          <w:sz w:val="28"/>
          <w:szCs w:val="28"/>
        </w:rPr>
      </w:pPr>
      <w:r w:rsidRPr="00DD79D3">
        <w:rPr>
          <w:rFonts w:ascii="Times New Roman" w:hAnsi="Times New Roman"/>
          <w:sz w:val="28"/>
          <w:szCs w:val="28"/>
        </w:rPr>
        <w:t>-счет-фактура, акт №2729 от 29.09.2017 года от ООО «</w:t>
      </w:r>
      <w:proofErr w:type="spellStart"/>
      <w:r w:rsidRPr="00DD79D3">
        <w:rPr>
          <w:rFonts w:ascii="Times New Roman" w:hAnsi="Times New Roman"/>
          <w:sz w:val="28"/>
          <w:szCs w:val="28"/>
        </w:rPr>
        <w:t>Карелводоканал</w:t>
      </w:r>
      <w:proofErr w:type="spellEnd"/>
      <w:r w:rsidRPr="00DD79D3">
        <w:rPr>
          <w:rFonts w:ascii="Times New Roman" w:hAnsi="Times New Roman"/>
          <w:sz w:val="28"/>
          <w:szCs w:val="28"/>
        </w:rPr>
        <w:t xml:space="preserve">» на сумму 3 684,29 руб. принят к учету 05.02.2018 года (дата получения первичного документа </w:t>
      </w:r>
      <w:r w:rsidRPr="00AB3200">
        <w:rPr>
          <w:rFonts w:ascii="Times New Roman" w:hAnsi="Times New Roman"/>
          <w:sz w:val="28"/>
          <w:szCs w:val="28"/>
        </w:rPr>
        <w:t xml:space="preserve">МКУ «ЦБО </w:t>
      </w:r>
      <w:r>
        <w:rPr>
          <w:rFonts w:ascii="Times New Roman" w:hAnsi="Times New Roman"/>
          <w:sz w:val="28"/>
          <w:szCs w:val="28"/>
        </w:rPr>
        <w:t xml:space="preserve">Сортавальского </w:t>
      </w:r>
      <w:r w:rsidRPr="00AB3200">
        <w:rPr>
          <w:rFonts w:ascii="Times New Roman" w:hAnsi="Times New Roman"/>
          <w:sz w:val="28"/>
          <w:szCs w:val="28"/>
        </w:rPr>
        <w:t>МР»</w:t>
      </w:r>
      <w:r w:rsidRPr="00DD79D3">
        <w:rPr>
          <w:rFonts w:ascii="Times New Roman" w:hAnsi="Times New Roman"/>
          <w:sz w:val="28"/>
          <w:szCs w:val="28"/>
        </w:rPr>
        <w:t xml:space="preserve"> 02.02.2018г.);</w:t>
      </w:r>
    </w:p>
    <w:p w:rsidR="000E5E63" w:rsidRPr="00DD79D3" w:rsidRDefault="000E5E63" w:rsidP="000E5E63">
      <w:pPr>
        <w:spacing w:after="0"/>
        <w:ind w:firstLine="708"/>
        <w:jc w:val="both"/>
        <w:rPr>
          <w:rFonts w:ascii="Times New Roman" w:hAnsi="Times New Roman"/>
          <w:sz w:val="28"/>
          <w:szCs w:val="28"/>
        </w:rPr>
      </w:pPr>
      <w:r w:rsidRPr="00DD79D3">
        <w:rPr>
          <w:rFonts w:ascii="Times New Roman" w:hAnsi="Times New Roman"/>
          <w:sz w:val="28"/>
          <w:szCs w:val="28"/>
        </w:rPr>
        <w:t>-счет-фактура, акт №3038 от 31.10.2017 года от ООО «</w:t>
      </w:r>
      <w:proofErr w:type="spellStart"/>
      <w:r w:rsidRPr="00DD79D3">
        <w:rPr>
          <w:rFonts w:ascii="Times New Roman" w:hAnsi="Times New Roman"/>
          <w:sz w:val="28"/>
          <w:szCs w:val="28"/>
        </w:rPr>
        <w:t>Карелводоканал</w:t>
      </w:r>
      <w:proofErr w:type="spellEnd"/>
      <w:r w:rsidRPr="00DD79D3">
        <w:rPr>
          <w:rFonts w:ascii="Times New Roman" w:hAnsi="Times New Roman"/>
          <w:sz w:val="28"/>
          <w:szCs w:val="28"/>
        </w:rPr>
        <w:t xml:space="preserve">» на сумму 4 161,88 руб. принят к учету 05.02.2018 года (дата получения первичного документа МКУ </w:t>
      </w:r>
      <w:r w:rsidRPr="00AB3200">
        <w:rPr>
          <w:rFonts w:ascii="Times New Roman" w:hAnsi="Times New Roman"/>
          <w:sz w:val="28"/>
          <w:szCs w:val="28"/>
        </w:rPr>
        <w:t xml:space="preserve">«ЦБО </w:t>
      </w:r>
      <w:r>
        <w:rPr>
          <w:rFonts w:ascii="Times New Roman" w:hAnsi="Times New Roman"/>
          <w:sz w:val="28"/>
          <w:szCs w:val="28"/>
        </w:rPr>
        <w:t xml:space="preserve">Сортавальского </w:t>
      </w:r>
      <w:r w:rsidRPr="00AB3200">
        <w:rPr>
          <w:rFonts w:ascii="Times New Roman" w:hAnsi="Times New Roman"/>
          <w:sz w:val="28"/>
          <w:szCs w:val="28"/>
        </w:rPr>
        <w:t>МР»</w:t>
      </w:r>
      <w:r w:rsidRPr="00DD79D3">
        <w:rPr>
          <w:rFonts w:ascii="Times New Roman" w:hAnsi="Times New Roman"/>
          <w:sz w:val="28"/>
          <w:szCs w:val="28"/>
        </w:rPr>
        <w:t xml:space="preserve"> 02.02.2018г.);</w:t>
      </w:r>
    </w:p>
    <w:p w:rsidR="000E5E63" w:rsidRPr="00DD79D3" w:rsidRDefault="000E5E63" w:rsidP="000E5E63">
      <w:pPr>
        <w:spacing w:after="0"/>
        <w:ind w:firstLine="708"/>
        <w:jc w:val="both"/>
        <w:rPr>
          <w:rFonts w:ascii="Times New Roman" w:hAnsi="Times New Roman"/>
          <w:sz w:val="28"/>
          <w:szCs w:val="28"/>
        </w:rPr>
      </w:pPr>
      <w:r w:rsidRPr="00DD79D3">
        <w:rPr>
          <w:rFonts w:ascii="Times New Roman" w:hAnsi="Times New Roman"/>
          <w:sz w:val="28"/>
          <w:szCs w:val="28"/>
        </w:rPr>
        <w:t>-счет-фактура, акт №3364 от 30.11.2017 года от ООО «</w:t>
      </w:r>
      <w:proofErr w:type="spellStart"/>
      <w:r w:rsidRPr="00DD79D3">
        <w:rPr>
          <w:rFonts w:ascii="Times New Roman" w:hAnsi="Times New Roman"/>
          <w:sz w:val="28"/>
          <w:szCs w:val="28"/>
        </w:rPr>
        <w:t>Карелводоканал</w:t>
      </w:r>
      <w:proofErr w:type="spellEnd"/>
      <w:r w:rsidRPr="00DD79D3">
        <w:rPr>
          <w:rFonts w:ascii="Times New Roman" w:hAnsi="Times New Roman"/>
          <w:sz w:val="28"/>
          <w:szCs w:val="28"/>
        </w:rPr>
        <w:t xml:space="preserve">» на сумму 5 321,75 руб. принят к учету 05.02.2018 года (дата получения первичного документа </w:t>
      </w:r>
      <w:r w:rsidRPr="00AB3200">
        <w:rPr>
          <w:rFonts w:ascii="Times New Roman" w:hAnsi="Times New Roman"/>
          <w:sz w:val="28"/>
          <w:szCs w:val="28"/>
        </w:rPr>
        <w:t xml:space="preserve">МКУ «ЦБО </w:t>
      </w:r>
      <w:r>
        <w:rPr>
          <w:rFonts w:ascii="Times New Roman" w:hAnsi="Times New Roman"/>
          <w:sz w:val="28"/>
          <w:szCs w:val="28"/>
        </w:rPr>
        <w:t xml:space="preserve">Сортавальского </w:t>
      </w:r>
      <w:r w:rsidRPr="00AB3200">
        <w:rPr>
          <w:rFonts w:ascii="Times New Roman" w:hAnsi="Times New Roman"/>
          <w:sz w:val="28"/>
          <w:szCs w:val="28"/>
        </w:rPr>
        <w:t>МР»</w:t>
      </w:r>
      <w:r>
        <w:rPr>
          <w:rFonts w:ascii="Times New Roman" w:hAnsi="Times New Roman"/>
          <w:sz w:val="28"/>
          <w:szCs w:val="28"/>
        </w:rPr>
        <w:t xml:space="preserve"> </w:t>
      </w:r>
      <w:r w:rsidRPr="00DD79D3">
        <w:rPr>
          <w:rFonts w:ascii="Times New Roman" w:hAnsi="Times New Roman"/>
          <w:sz w:val="28"/>
          <w:szCs w:val="28"/>
        </w:rPr>
        <w:t>02.02.2018г.);</w:t>
      </w:r>
    </w:p>
    <w:p w:rsidR="000E5E63" w:rsidRPr="00DD79D3" w:rsidRDefault="000E5E63" w:rsidP="000E5E63">
      <w:pPr>
        <w:spacing w:after="0"/>
        <w:ind w:firstLine="708"/>
        <w:jc w:val="both"/>
        <w:rPr>
          <w:rFonts w:ascii="Times New Roman" w:hAnsi="Times New Roman"/>
          <w:sz w:val="28"/>
          <w:szCs w:val="28"/>
        </w:rPr>
      </w:pPr>
      <w:r w:rsidRPr="00DD79D3">
        <w:rPr>
          <w:rFonts w:ascii="Times New Roman" w:hAnsi="Times New Roman"/>
          <w:sz w:val="28"/>
          <w:szCs w:val="28"/>
        </w:rPr>
        <w:t xml:space="preserve">-счет-фактура №51 от 31.01.2018 года от ИП Голубков В.Н. на сумму 3 000,0 руб. принят к учету 20.03.2018 года (дата получения первичного документа </w:t>
      </w:r>
      <w:r w:rsidRPr="00AB3200">
        <w:rPr>
          <w:rFonts w:ascii="Times New Roman" w:hAnsi="Times New Roman"/>
          <w:sz w:val="28"/>
          <w:szCs w:val="28"/>
        </w:rPr>
        <w:t xml:space="preserve">МКУ «ЦБО </w:t>
      </w:r>
      <w:r>
        <w:rPr>
          <w:rFonts w:ascii="Times New Roman" w:hAnsi="Times New Roman"/>
          <w:sz w:val="28"/>
          <w:szCs w:val="28"/>
        </w:rPr>
        <w:t xml:space="preserve">Сортавальского </w:t>
      </w:r>
      <w:r w:rsidRPr="00AB3200">
        <w:rPr>
          <w:rFonts w:ascii="Times New Roman" w:hAnsi="Times New Roman"/>
          <w:sz w:val="28"/>
          <w:szCs w:val="28"/>
        </w:rPr>
        <w:t>МР»</w:t>
      </w:r>
      <w:r w:rsidRPr="00DD79D3">
        <w:rPr>
          <w:rFonts w:ascii="Times New Roman" w:hAnsi="Times New Roman"/>
          <w:sz w:val="28"/>
          <w:szCs w:val="28"/>
        </w:rPr>
        <w:t xml:space="preserve"> 20.03.2018г.);</w:t>
      </w:r>
    </w:p>
    <w:p w:rsidR="000E5E63" w:rsidRPr="00DD79D3" w:rsidRDefault="000E5E63" w:rsidP="000E5E63">
      <w:pPr>
        <w:spacing w:after="0"/>
        <w:ind w:firstLine="708"/>
        <w:jc w:val="both"/>
        <w:rPr>
          <w:rFonts w:ascii="Times New Roman" w:hAnsi="Times New Roman"/>
          <w:sz w:val="28"/>
          <w:szCs w:val="28"/>
        </w:rPr>
      </w:pPr>
      <w:r w:rsidRPr="00DD79D3">
        <w:rPr>
          <w:rFonts w:ascii="Times New Roman" w:hAnsi="Times New Roman"/>
          <w:sz w:val="28"/>
          <w:szCs w:val="28"/>
        </w:rPr>
        <w:t>-счет-фактура, акт-товарная накладная №70341/0960-1-17/1007 от 31.10.2017 года от ООО «</w:t>
      </w:r>
      <w:proofErr w:type="spellStart"/>
      <w:r w:rsidRPr="00DD79D3">
        <w:rPr>
          <w:rFonts w:ascii="Times New Roman" w:hAnsi="Times New Roman"/>
          <w:sz w:val="28"/>
          <w:szCs w:val="28"/>
        </w:rPr>
        <w:t>Петербургтеплоэнерго</w:t>
      </w:r>
      <w:proofErr w:type="spellEnd"/>
      <w:r w:rsidRPr="00DD79D3">
        <w:rPr>
          <w:rFonts w:ascii="Times New Roman" w:hAnsi="Times New Roman"/>
          <w:sz w:val="28"/>
          <w:szCs w:val="28"/>
        </w:rPr>
        <w:t xml:space="preserve">» на сумму 91 858,82 руб. принят к учету 20.03.2018 года (дата получения первичного документа </w:t>
      </w:r>
      <w:r w:rsidRPr="00AB3200">
        <w:rPr>
          <w:rFonts w:ascii="Times New Roman" w:hAnsi="Times New Roman"/>
          <w:sz w:val="28"/>
          <w:szCs w:val="28"/>
        </w:rPr>
        <w:t xml:space="preserve">МКУ «ЦБО </w:t>
      </w:r>
      <w:r>
        <w:rPr>
          <w:rFonts w:ascii="Times New Roman" w:hAnsi="Times New Roman"/>
          <w:sz w:val="28"/>
          <w:szCs w:val="28"/>
        </w:rPr>
        <w:t xml:space="preserve">Сортавальского </w:t>
      </w:r>
      <w:r w:rsidRPr="00AB3200">
        <w:rPr>
          <w:rFonts w:ascii="Times New Roman" w:hAnsi="Times New Roman"/>
          <w:sz w:val="28"/>
          <w:szCs w:val="28"/>
        </w:rPr>
        <w:t>МР»</w:t>
      </w:r>
      <w:r w:rsidRPr="00DD79D3">
        <w:rPr>
          <w:rFonts w:ascii="Times New Roman" w:hAnsi="Times New Roman"/>
          <w:sz w:val="28"/>
          <w:szCs w:val="28"/>
        </w:rPr>
        <w:t xml:space="preserve"> 22.03.2018г.);</w:t>
      </w:r>
    </w:p>
    <w:p w:rsidR="000E5E63" w:rsidRPr="00DD79D3" w:rsidRDefault="000E5E63" w:rsidP="000E5E63">
      <w:pPr>
        <w:spacing w:after="0"/>
        <w:ind w:firstLine="708"/>
        <w:jc w:val="both"/>
        <w:rPr>
          <w:rFonts w:ascii="Times New Roman" w:hAnsi="Times New Roman"/>
          <w:sz w:val="28"/>
          <w:szCs w:val="28"/>
        </w:rPr>
      </w:pPr>
      <w:r w:rsidRPr="00DD79D3">
        <w:rPr>
          <w:rFonts w:ascii="Times New Roman" w:hAnsi="Times New Roman"/>
          <w:sz w:val="28"/>
          <w:szCs w:val="28"/>
        </w:rPr>
        <w:lastRenderedPageBreak/>
        <w:t>-счет-фактура, акт-товарная накладная №81850/0960-1-17/1007 от 30.11.2017 года от ООО «</w:t>
      </w:r>
      <w:proofErr w:type="spellStart"/>
      <w:r w:rsidRPr="00DD79D3">
        <w:rPr>
          <w:rFonts w:ascii="Times New Roman" w:hAnsi="Times New Roman"/>
          <w:sz w:val="28"/>
          <w:szCs w:val="28"/>
        </w:rPr>
        <w:t>Петербургтеплоэнерго</w:t>
      </w:r>
      <w:proofErr w:type="spellEnd"/>
      <w:r w:rsidRPr="00DD79D3">
        <w:rPr>
          <w:rFonts w:ascii="Times New Roman" w:hAnsi="Times New Roman"/>
          <w:sz w:val="28"/>
          <w:szCs w:val="28"/>
        </w:rPr>
        <w:t xml:space="preserve">» на сумму 118 072,18 руб. принят к учету 20.03.2018 года (дата получения первичного документа </w:t>
      </w:r>
      <w:r w:rsidRPr="00AB3200">
        <w:rPr>
          <w:rFonts w:ascii="Times New Roman" w:hAnsi="Times New Roman"/>
          <w:sz w:val="28"/>
          <w:szCs w:val="28"/>
        </w:rPr>
        <w:t xml:space="preserve">МКУ «ЦБО </w:t>
      </w:r>
      <w:r>
        <w:rPr>
          <w:rFonts w:ascii="Times New Roman" w:hAnsi="Times New Roman"/>
          <w:sz w:val="28"/>
          <w:szCs w:val="28"/>
        </w:rPr>
        <w:t xml:space="preserve">Сортавальского </w:t>
      </w:r>
      <w:r w:rsidRPr="00AB3200">
        <w:rPr>
          <w:rFonts w:ascii="Times New Roman" w:hAnsi="Times New Roman"/>
          <w:sz w:val="28"/>
          <w:szCs w:val="28"/>
        </w:rPr>
        <w:t>МР»</w:t>
      </w:r>
      <w:r>
        <w:rPr>
          <w:rFonts w:ascii="Times New Roman" w:hAnsi="Times New Roman"/>
          <w:sz w:val="28"/>
          <w:szCs w:val="28"/>
        </w:rPr>
        <w:t xml:space="preserve"> </w:t>
      </w:r>
      <w:r w:rsidRPr="00DD79D3">
        <w:rPr>
          <w:rFonts w:ascii="Times New Roman" w:hAnsi="Times New Roman"/>
          <w:sz w:val="28"/>
          <w:szCs w:val="28"/>
        </w:rPr>
        <w:t>22.03.2018г.);</w:t>
      </w:r>
    </w:p>
    <w:p w:rsidR="000E5E63" w:rsidRPr="00DD79D3" w:rsidRDefault="000E5E63" w:rsidP="000E5E63">
      <w:pPr>
        <w:spacing w:after="0"/>
        <w:ind w:firstLine="708"/>
        <w:jc w:val="both"/>
        <w:rPr>
          <w:rFonts w:ascii="Times New Roman" w:hAnsi="Times New Roman"/>
          <w:sz w:val="28"/>
          <w:szCs w:val="28"/>
        </w:rPr>
      </w:pPr>
      <w:r w:rsidRPr="00DD79D3">
        <w:rPr>
          <w:rFonts w:ascii="Times New Roman" w:hAnsi="Times New Roman"/>
          <w:sz w:val="28"/>
          <w:szCs w:val="28"/>
        </w:rPr>
        <w:t>-счет-фактура, акт-товарная накладная №91501/0960-1-17/1007 от 31.12.2017 года от ООО «</w:t>
      </w:r>
      <w:proofErr w:type="spellStart"/>
      <w:r w:rsidRPr="00DD79D3">
        <w:rPr>
          <w:rFonts w:ascii="Times New Roman" w:hAnsi="Times New Roman"/>
          <w:sz w:val="28"/>
          <w:szCs w:val="28"/>
        </w:rPr>
        <w:t>Петербургтеплоэнерго</w:t>
      </w:r>
      <w:proofErr w:type="spellEnd"/>
      <w:r w:rsidRPr="00DD79D3">
        <w:rPr>
          <w:rFonts w:ascii="Times New Roman" w:hAnsi="Times New Roman"/>
          <w:sz w:val="28"/>
          <w:szCs w:val="28"/>
        </w:rPr>
        <w:t xml:space="preserve">» на сумму 133 729,99 руб. принят к учету 20.03.2018 года (дата получения первичного документа </w:t>
      </w:r>
      <w:r w:rsidRPr="00AB3200">
        <w:rPr>
          <w:rFonts w:ascii="Times New Roman" w:hAnsi="Times New Roman"/>
          <w:sz w:val="28"/>
          <w:szCs w:val="28"/>
        </w:rPr>
        <w:t xml:space="preserve">МКУ «ЦБО </w:t>
      </w:r>
      <w:r>
        <w:rPr>
          <w:rFonts w:ascii="Times New Roman" w:hAnsi="Times New Roman"/>
          <w:sz w:val="28"/>
          <w:szCs w:val="28"/>
        </w:rPr>
        <w:t xml:space="preserve">Сортавальского </w:t>
      </w:r>
      <w:r w:rsidRPr="00AB3200">
        <w:rPr>
          <w:rFonts w:ascii="Times New Roman" w:hAnsi="Times New Roman"/>
          <w:sz w:val="28"/>
          <w:szCs w:val="28"/>
        </w:rPr>
        <w:t>МР»</w:t>
      </w:r>
      <w:r w:rsidRPr="00DD79D3">
        <w:rPr>
          <w:rFonts w:ascii="Times New Roman" w:hAnsi="Times New Roman"/>
          <w:sz w:val="28"/>
          <w:szCs w:val="28"/>
        </w:rPr>
        <w:t xml:space="preserve"> 22.03.2018г.);</w:t>
      </w:r>
    </w:p>
    <w:p w:rsidR="000E5E63" w:rsidRPr="00DD79D3" w:rsidRDefault="000E5E63" w:rsidP="000E5E63">
      <w:pPr>
        <w:spacing w:after="0"/>
        <w:ind w:firstLine="708"/>
        <w:jc w:val="both"/>
        <w:rPr>
          <w:rFonts w:ascii="Times New Roman" w:hAnsi="Times New Roman"/>
          <w:sz w:val="28"/>
          <w:szCs w:val="28"/>
        </w:rPr>
      </w:pPr>
      <w:r w:rsidRPr="00DD79D3">
        <w:rPr>
          <w:rFonts w:ascii="Times New Roman" w:hAnsi="Times New Roman"/>
          <w:sz w:val="28"/>
          <w:szCs w:val="28"/>
        </w:rPr>
        <w:t>-счет-фактура, акт №225 от 31.01.2018 года от ООО «</w:t>
      </w:r>
      <w:proofErr w:type="spellStart"/>
      <w:r w:rsidRPr="00DD79D3">
        <w:rPr>
          <w:rFonts w:ascii="Times New Roman" w:hAnsi="Times New Roman"/>
          <w:sz w:val="28"/>
          <w:szCs w:val="28"/>
        </w:rPr>
        <w:t>Карелводоканал</w:t>
      </w:r>
      <w:proofErr w:type="spellEnd"/>
      <w:r w:rsidRPr="00DD79D3">
        <w:rPr>
          <w:rFonts w:ascii="Times New Roman" w:hAnsi="Times New Roman"/>
          <w:sz w:val="28"/>
          <w:szCs w:val="28"/>
        </w:rPr>
        <w:t xml:space="preserve">» на сумму 3 546,02 руб. принят к учету 29.05.2018 года (дата получения первичного документа </w:t>
      </w:r>
      <w:r w:rsidRPr="00AB3200">
        <w:rPr>
          <w:rFonts w:ascii="Times New Roman" w:hAnsi="Times New Roman"/>
          <w:sz w:val="28"/>
          <w:szCs w:val="28"/>
        </w:rPr>
        <w:t xml:space="preserve">МКУ «ЦБО </w:t>
      </w:r>
      <w:r>
        <w:rPr>
          <w:rFonts w:ascii="Times New Roman" w:hAnsi="Times New Roman"/>
          <w:sz w:val="28"/>
          <w:szCs w:val="28"/>
        </w:rPr>
        <w:t xml:space="preserve">Сортавальского </w:t>
      </w:r>
      <w:r w:rsidRPr="00AB3200">
        <w:rPr>
          <w:rFonts w:ascii="Times New Roman" w:hAnsi="Times New Roman"/>
          <w:sz w:val="28"/>
          <w:szCs w:val="28"/>
        </w:rPr>
        <w:t>МР»</w:t>
      </w:r>
      <w:r w:rsidRPr="00DD79D3">
        <w:rPr>
          <w:rFonts w:ascii="Times New Roman" w:hAnsi="Times New Roman"/>
          <w:sz w:val="28"/>
          <w:szCs w:val="28"/>
        </w:rPr>
        <w:t xml:space="preserve"> 28.05.2018г.);</w:t>
      </w:r>
    </w:p>
    <w:p w:rsidR="000E5E63" w:rsidRPr="00DD79D3" w:rsidRDefault="000E5E63" w:rsidP="000E5E63">
      <w:pPr>
        <w:spacing w:after="0"/>
        <w:ind w:firstLine="708"/>
        <w:jc w:val="both"/>
        <w:rPr>
          <w:rFonts w:ascii="Times New Roman" w:hAnsi="Times New Roman"/>
          <w:sz w:val="28"/>
          <w:szCs w:val="28"/>
        </w:rPr>
      </w:pPr>
      <w:r w:rsidRPr="00DD79D3">
        <w:rPr>
          <w:rFonts w:ascii="Times New Roman" w:hAnsi="Times New Roman"/>
          <w:sz w:val="28"/>
          <w:szCs w:val="28"/>
        </w:rPr>
        <w:t>-счет-фактура, акт №530 от 28.02.2018 года от ООО «</w:t>
      </w:r>
      <w:proofErr w:type="spellStart"/>
      <w:r w:rsidRPr="00DD79D3">
        <w:rPr>
          <w:rFonts w:ascii="Times New Roman" w:hAnsi="Times New Roman"/>
          <w:sz w:val="28"/>
          <w:szCs w:val="28"/>
        </w:rPr>
        <w:t>Карелводоканал</w:t>
      </w:r>
      <w:proofErr w:type="spellEnd"/>
      <w:r w:rsidRPr="00DD79D3">
        <w:rPr>
          <w:rFonts w:ascii="Times New Roman" w:hAnsi="Times New Roman"/>
          <w:sz w:val="28"/>
          <w:szCs w:val="28"/>
        </w:rPr>
        <w:t xml:space="preserve">» на сумму 5 122,03 руб. принят к учету 29.05.2018 года (дата получения первичного документа </w:t>
      </w:r>
      <w:r w:rsidRPr="00AB3200">
        <w:rPr>
          <w:rFonts w:ascii="Times New Roman" w:hAnsi="Times New Roman"/>
          <w:sz w:val="28"/>
          <w:szCs w:val="28"/>
        </w:rPr>
        <w:t xml:space="preserve">МКУ «ЦБО </w:t>
      </w:r>
      <w:r>
        <w:rPr>
          <w:rFonts w:ascii="Times New Roman" w:hAnsi="Times New Roman"/>
          <w:sz w:val="28"/>
          <w:szCs w:val="28"/>
        </w:rPr>
        <w:t xml:space="preserve">Сортавальского </w:t>
      </w:r>
      <w:r w:rsidRPr="00AB3200">
        <w:rPr>
          <w:rFonts w:ascii="Times New Roman" w:hAnsi="Times New Roman"/>
          <w:sz w:val="28"/>
          <w:szCs w:val="28"/>
        </w:rPr>
        <w:t>МР»</w:t>
      </w:r>
      <w:r w:rsidRPr="00DD79D3">
        <w:rPr>
          <w:rFonts w:ascii="Times New Roman" w:hAnsi="Times New Roman"/>
          <w:sz w:val="28"/>
          <w:szCs w:val="28"/>
        </w:rPr>
        <w:t xml:space="preserve"> 28.05.2018г.);</w:t>
      </w:r>
    </w:p>
    <w:p w:rsidR="000E5E63" w:rsidRPr="00DD79D3" w:rsidRDefault="000E5E63" w:rsidP="000E5E63">
      <w:pPr>
        <w:spacing w:after="0"/>
        <w:ind w:firstLine="708"/>
        <w:jc w:val="both"/>
        <w:rPr>
          <w:rFonts w:ascii="Times New Roman" w:hAnsi="Times New Roman"/>
          <w:sz w:val="28"/>
          <w:szCs w:val="28"/>
        </w:rPr>
      </w:pPr>
      <w:r w:rsidRPr="00DD79D3">
        <w:rPr>
          <w:rFonts w:ascii="Times New Roman" w:hAnsi="Times New Roman"/>
          <w:sz w:val="28"/>
          <w:szCs w:val="28"/>
        </w:rPr>
        <w:t>-счет-фактура, акт №830 от 30.03.2018 года от ООО «</w:t>
      </w:r>
      <w:proofErr w:type="spellStart"/>
      <w:r w:rsidRPr="00DD79D3">
        <w:rPr>
          <w:rFonts w:ascii="Times New Roman" w:hAnsi="Times New Roman"/>
          <w:sz w:val="28"/>
          <w:szCs w:val="28"/>
        </w:rPr>
        <w:t>Карелводоканал</w:t>
      </w:r>
      <w:proofErr w:type="spellEnd"/>
      <w:r w:rsidRPr="00DD79D3">
        <w:rPr>
          <w:rFonts w:ascii="Times New Roman" w:hAnsi="Times New Roman"/>
          <w:sz w:val="28"/>
          <w:szCs w:val="28"/>
        </w:rPr>
        <w:t xml:space="preserve">» на сумму 2 561,01 руб. принят к учету 29.05.2018 года (дата получения первичного документа </w:t>
      </w:r>
      <w:r w:rsidRPr="00AB3200">
        <w:rPr>
          <w:rFonts w:ascii="Times New Roman" w:hAnsi="Times New Roman"/>
          <w:sz w:val="28"/>
          <w:szCs w:val="28"/>
        </w:rPr>
        <w:t xml:space="preserve">МКУ «ЦБО </w:t>
      </w:r>
      <w:r>
        <w:rPr>
          <w:rFonts w:ascii="Times New Roman" w:hAnsi="Times New Roman"/>
          <w:sz w:val="28"/>
          <w:szCs w:val="28"/>
        </w:rPr>
        <w:t xml:space="preserve">Сортавальского </w:t>
      </w:r>
      <w:r w:rsidRPr="00AB3200">
        <w:rPr>
          <w:rFonts w:ascii="Times New Roman" w:hAnsi="Times New Roman"/>
          <w:sz w:val="28"/>
          <w:szCs w:val="28"/>
        </w:rPr>
        <w:t>МР»</w:t>
      </w:r>
      <w:r w:rsidRPr="00DD79D3">
        <w:rPr>
          <w:rFonts w:ascii="Times New Roman" w:hAnsi="Times New Roman"/>
          <w:sz w:val="28"/>
          <w:szCs w:val="28"/>
        </w:rPr>
        <w:t xml:space="preserve"> 28.05.2018г.);</w:t>
      </w:r>
    </w:p>
    <w:p w:rsidR="000E5E63" w:rsidRPr="00DD79D3" w:rsidRDefault="000E5E63" w:rsidP="000E5E63">
      <w:pPr>
        <w:spacing w:after="0"/>
        <w:ind w:firstLine="708"/>
        <w:jc w:val="both"/>
        <w:rPr>
          <w:rFonts w:ascii="Times New Roman" w:hAnsi="Times New Roman"/>
          <w:sz w:val="28"/>
          <w:szCs w:val="28"/>
        </w:rPr>
      </w:pPr>
      <w:r w:rsidRPr="00DD79D3">
        <w:rPr>
          <w:rFonts w:ascii="Times New Roman" w:hAnsi="Times New Roman"/>
          <w:sz w:val="28"/>
          <w:szCs w:val="28"/>
        </w:rPr>
        <w:t>-акт выполненных работ №516 от 30.04.2018 года от ООО «</w:t>
      </w:r>
      <w:proofErr w:type="spellStart"/>
      <w:r w:rsidRPr="00DD79D3">
        <w:rPr>
          <w:rFonts w:ascii="Times New Roman" w:hAnsi="Times New Roman"/>
          <w:sz w:val="28"/>
          <w:szCs w:val="28"/>
        </w:rPr>
        <w:t>Спецтранс</w:t>
      </w:r>
      <w:proofErr w:type="spellEnd"/>
      <w:r w:rsidRPr="00DD79D3">
        <w:rPr>
          <w:rFonts w:ascii="Times New Roman" w:hAnsi="Times New Roman"/>
          <w:sz w:val="28"/>
          <w:szCs w:val="28"/>
        </w:rPr>
        <w:t>» на сумму 1</w:t>
      </w:r>
      <w:r>
        <w:rPr>
          <w:rFonts w:ascii="Times New Roman" w:hAnsi="Times New Roman"/>
          <w:sz w:val="28"/>
          <w:szCs w:val="28"/>
        </w:rPr>
        <w:t xml:space="preserve"> </w:t>
      </w:r>
      <w:r w:rsidRPr="00DD79D3">
        <w:rPr>
          <w:rFonts w:ascii="Times New Roman" w:hAnsi="Times New Roman"/>
          <w:sz w:val="28"/>
          <w:szCs w:val="28"/>
        </w:rPr>
        <w:t xml:space="preserve">927,8 руб. принят к учету 11.07.2018 года (дата получения первичного документа </w:t>
      </w:r>
      <w:r w:rsidRPr="00AB3200">
        <w:rPr>
          <w:rFonts w:ascii="Times New Roman" w:hAnsi="Times New Roman"/>
          <w:sz w:val="28"/>
          <w:szCs w:val="28"/>
        </w:rPr>
        <w:t xml:space="preserve">МКУ «ЦБО </w:t>
      </w:r>
      <w:r>
        <w:rPr>
          <w:rFonts w:ascii="Times New Roman" w:hAnsi="Times New Roman"/>
          <w:sz w:val="28"/>
          <w:szCs w:val="28"/>
        </w:rPr>
        <w:t xml:space="preserve">Сортавальского </w:t>
      </w:r>
      <w:r w:rsidRPr="00AB3200">
        <w:rPr>
          <w:rFonts w:ascii="Times New Roman" w:hAnsi="Times New Roman"/>
          <w:sz w:val="28"/>
          <w:szCs w:val="28"/>
        </w:rPr>
        <w:t>МР»</w:t>
      </w:r>
      <w:r w:rsidRPr="00DD79D3">
        <w:rPr>
          <w:rFonts w:ascii="Times New Roman" w:hAnsi="Times New Roman"/>
          <w:sz w:val="28"/>
          <w:szCs w:val="28"/>
        </w:rPr>
        <w:t xml:space="preserve"> 10.07.2018г.);</w:t>
      </w:r>
    </w:p>
    <w:p w:rsidR="000E5E63" w:rsidRPr="00DD79D3" w:rsidRDefault="000E5E63" w:rsidP="000E5E63">
      <w:pPr>
        <w:spacing w:after="0"/>
        <w:ind w:firstLine="708"/>
        <w:jc w:val="both"/>
        <w:rPr>
          <w:rFonts w:ascii="Times New Roman" w:hAnsi="Times New Roman"/>
          <w:sz w:val="28"/>
          <w:szCs w:val="28"/>
        </w:rPr>
      </w:pPr>
      <w:r w:rsidRPr="00DD79D3">
        <w:rPr>
          <w:rFonts w:ascii="Times New Roman" w:hAnsi="Times New Roman"/>
          <w:sz w:val="28"/>
          <w:szCs w:val="28"/>
        </w:rPr>
        <w:t>-акт выполненных работ №383 от 30.03.2018 года от ООО «</w:t>
      </w:r>
      <w:proofErr w:type="spellStart"/>
      <w:r w:rsidRPr="00DD79D3">
        <w:rPr>
          <w:rFonts w:ascii="Times New Roman" w:hAnsi="Times New Roman"/>
          <w:sz w:val="28"/>
          <w:szCs w:val="28"/>
        </w:rPr>
        <w:t>Спецтранс</w:t>
      </w:r>
      <w:proofErr w:type="spellEnd"/>
      <w:r w:rsidRPr="00DD79D3">
        <w:rPr>
          <w:rFonts w:ascii="Times New Roman" w:hAnsi="Times New Roman"/>
          <w:sz w:val="28"/>
          <w:szCs w:val="28"/>
        </w:rPr>
        <w:t>» на сумму 1</w:t>
      </w:r>
      <w:r>
        <w:rPr>
          <w:rFonts w:ascii="Times New Roman" w:hAnsi="Times New Roman"/>
          <w:sz w:val="28"/>
          <w:szCs w:val="28"/>
        </w:rPr>
        <w:t xml:space="preserve"> </w:t>
      </w:r>
      <w:r w:rsidRPr="00DD79D3">
        <w:rPr>
          <w:rFonts w:ascii="Times New Roman" w:hAnsi="Times New Roman"/>
          <w:sz w:val="28"/>
          <w:szCs w:val="28"/>
        </w:rPr>
        <w:t xml:space="preserve">927,8 руб. принят к учету 11.07.2018 года (дата получения первичного документа </w:t>
      </w:r>
      <w:r w:rsidRPr="00AB3200">
        <w:rPr>
          <w:rFonts w:ascii="Times New Roman" w:hAnsi="Times New Roman"/>
          <w:sz w:val="28"/>
          <w:szCs w:val="28"/>
        </w:rPr>
        <w:t xml:space="preserve">МКУ «ЦБО </w:t>
      </w:r>
      <w:r>
        <w:rPr>
          <w:rFonts w:ascii="Times New Roman" w:hAnsi="Times New Roman"/>
          <w:sz w:val="28"/>
          <w:szCs w:val="28"/>
        </w:rPr>
        <w:t xml:space="preserve">Сортавальского </w:t>
      </w:r>
      <w:r w:rsidRPr="00AB3200">
        <w:rPr>
          <w:rFonts w:ascii="Times New Roman" w:hAnsi="Times New Roman"/>
          <w:sz w:val="28"/>
          <w:szCs w:val="28"/>
        </w:rPr>
        <w:t>МР»</w:t>
      </w:r>
      <w:r w:rsidRPr="00DD79D3">
        <w:rPr>
          <w:rFonts w:ascii="Times New Roman" w:hAnsi="Times New Roman"/>
          <w:sz w:val="28"/>
          <w:szCs w:val="28"/>
        </w:rPr>
        <w:t xml:space="preserve"> 10.07.2018г.);</w:t>
      </w:r>
    </w:p>
    <w:p w:rsidR="000E5E63" w:rsidRPr="00DD79D3" w:rsidRDefault="000E5E63" w:rsidP="000E5E63">
      <w:pPr>
        <w:spacing w:after="0"/>
        <w:ind w:firstLine="708"/>
        <w:jc w:val="both"/>
        <w:rPr>
          <w:rFonts w:ascii="Times New Roman" w:hAnsi="Times New Roman"/>
          <w:sz w:val="28"/>
          <w:szCs w:val="28"/>
        </w:rPr>
      </w:pPr>
      <w:r w:rsidRPr="00DD79D3">
        <w:rPr>
          <w:rFonts w:ascii="Times New Roman" w:hAnsi="Times New Roman"/>
          <w:sz w:val="28"/>
          <w:szCs w:val="28"/>
        </w:rPr>
        <w:t>-счет-фактура, акт-товарная накладная №49255/1064-1-18/1007 от 30.04.2018 года от ООО «</w:t>
      </w:r>
      <w:proofErr w:type="spellStart"/>
      <w:r w:rsidRPr="00DD79D3">
        <w:rPr>
          <w:rFonts w:ascii="Times New Roman" w:hAnsi="Times New Roman"/>
          <w:sz w:val="28"/>
          <w:szCs w:val="28"/>
        </w:rPr>
        <w:t>Петербургтеплоэнерго</w:t>
      </w:r>
      <w:proofErr w:type="spellEnd"/>
      <w:r w:rsidRPr="00DD79D3">
        <w:rPr>
          <w:rFonts w:ascii="Times New Roman" w:hAnsi="Times New Roman"/>
          <w:sz w:val="28"/>
          <w:szCs w:val="28"/>
        </w:rPr>
        <w:t xml:space="preserve">» на сумму 103 925,29 руб. принят к учету 18.07.2018 года (дата получения первичного документа </w:t>
      </w:r>
      <w:r w:rsidRPr="00AB3200">
        <w:rPr>
          <w:rFonts w:ascii="Times New Roman" w:hAnsi="Times New Roman"/>
          <w:sz w:val="28"/>
          <w:szCs w:val="28"/>
        </w:rPr>
        <w:t xml:space="preserve">МКУ «ЦБО </w:t>
      </w:r>
      <w:r>
        <w:rPr>
          <w:rFonts w:ascii="Times New Roman" w:hAnsi="Times New Roman"/>
          <w:sz w:val="28"/>
          <w:szCs w:val="28"/>
        </w:rPr>
        <w:t xml:space="preserve">Сортавальского </w:t>
      </w:r>
      <w:r w:rsidRPr="00AB3200">
        <w:rPr>
          <w:rFonts w:ascii="Times New Roman" w:hAnsi="Times New Roman"/>
          <w:sz w:val="28"/>
          <w:szCs w:val="28"/>
        </w:rPr>
        <w:t>МР»</w:t>
      </w:r>
      <w:r w:rsidRPr="00DD79D3">
        <w:rPr>
          <w:rFonts w:ascii="Times New Roman" w:hAnsi="Times New Roman"/>
          <w:sz w:val="28"/>
          <w:szCs w:val="28"/>
        </w:rPr>
        <w:t xml:space="preserve"> 18.07.2018г.);</w:t>
      </w:r>
    </w:p>
    <w:p w:rsidR="000E5E63" w:rsidRPr="00DD79D3" w:rsidRDefault="000E5E63" w:rsidP="000E5E63">
      <w:pPr>
        <w:spacing w:after="0"/>
        <w:ind w:firstLine="708"/>
        <w:jc w:val="both"/>
        <w:rPr>
          <w:rFonts w:ascii="Times New Roman" w:hAnsi="Times New Roman"/>
          <w:sz w:val="28"/>
          <w:szCs w:val="28"/>
        </w:rPr>
      </w:pPr>
      <w:r w:rsidRPr="00DD79D3">
        <w:rPr>
          <w:rFonts w:ascii="Times New Roman" w:hAnsi="Times New Roman"/>
          <w:sz w:val="28"/>
          <w:szCs w:val="28"/>
        </w:rPr>
        <w:t>-счет-фактура, акт-товарная накладная №59910/1064-1-18/1007 от 31.05.2018 года от ООО «</w:t>
      </w:r>
      <w:proofErr w:type="spellStart"/>
      <w:r w:rsidRPr="00DD79D3">
        <w:rPr>
          <w:rFonts w:ascii="Times New Roman" w:hAnsi="Times New Roman"/>
          <w:sz w:val="28"/>
          <w:szCs w:val="28"/>
        </w:rPr>
        <w:t>Петербургтеплоэнерго</w:t>
      </w:r>
      <w:proofErr w:type="spellEnd"/>
      <w:r w:rsidRPr="00DD79D3">
        <w:rPr>
          <w:rFonts w:ascii="Times New Roman" w:hAnsi="Times New Roman"/>
          <w:sz w:val="28"/>
          <w:szCs w:val="28"/>
        </w:rPr>
        <w:t xml:space="preserve">» на сумму 24 292,98 руб. принят к учету 18.07.2018 года (дата получения первичного документа </w:t>
      </w:r>
      <w:r w:rsidRPr="00AB3200">
        <w:rPr>
          <w:rFonts w:ascii="Times New Roman" w:hAnsi="Times New Roman"/>
          <w:sz w:val="28"/>
          <w:szCs w:val="28"/>
        </w:rPr>
        <w:t xml:space="preserve">МКУ «ЦБО </w:t>
      </w:r>
      <w:r>
        <w:rPr>
          <w:rFonts w:ascii="Times New Roman" w:hAnsi="Times New Roman"/>
          <w:sz w:val="28"/>
          <w:szCs w:val="28"/>
        </w:rPr>
        <w:t xml:space="preserve">Сортавальского </w:t>
      </w:r>
      <w:r w:rsidRPr="00AB3200">
        <w:rPr>
          <w:rFonts w:ascii="Times New Roman" w:hAnsi="Times New Roman"/>
          <w:sz w:val="28"/>
          <w:szCs w:val="28"/>
        </w:rPr>
        <w:t>МР»</w:t>
      </w:r>
      <w:r>
        <w:rPr>
          <w:rFonts w:ascii="Times New Roman" w:hAnsi="Times New Roman"/>
          <w:sz w:val="28"/>
          <w:szCs w:val="28"/>
        </w:rPr>
        <w:t xml:space="preserve"> </w:t>
      </w:r>
      <w:r w:rsidRPr="00DD79D3">
        <w:rPr>
          <w:rFonts w:ascii="Times New Roman" w:hAnsi="Times New Roman"/>
          <w:sz w:val="28"/>
          <w:szCs w:val="28"/>
        </w:rPr>
        <w:t>18.07.2018г.);</w:t>
      </w:r>
    </w:p>
    <w:p w:rsidR="000E5E63" w:rsidRPr="00DD79D3" w:rsidRDefault="000E5E63" w:rsidP="000E5E63">
      <w:pPr>
        <w:spacing w:after="0"/>
        <w:ind w:firstLine="708"/>
        <w:jc w:val="both"/>
        <w:rPr>
          <w:rFonts w:ascii="Times New Roman" w:hAnsi="Times New Roman"/>
          <w:sz w:val="28"/>
          <w:szCs w:val="28"/>
        </w:rPr>
      </w:pPr>
      <w:r w:rsidRPr="00DD79D3">
        <w:rPr>
          <w:rFonts w:ascii="Times New Roman" w:hAnsi="Times New Roman"/>
          <w:sz w:val="28"/>
          <w:szCs w:val="28"/>
        </w:rPr>
        <w:t>-счет-фактура, акт №8218 от 30.09.2018 года от ООО «</w:t>
      </w:r>
      <w:proofErr w:type="spellStart"/>
      <w:r w:rsidRPr="00DD79D3">
        <w:rPr>
          <w:rFonts w:ascii="Times New Roman" w:hAnsi="Times New Roman"/>
          <w:sz w:val="28"/>
          <w:szCs w:val="28"/>
        </w:rPr>
        <w:t>Автоспецтранс</w:t>
      </w:r>
      <w:proofErr w:type="spellEnd"/>
      <w:r w:rsidRPr="00DD79D3">
        <w:rPr>
          <w:rFonts w:ascii="Times New Roman" w:hAnsi="Times New Roman"/>
          <w:sz w:val="28"/>
          <w:szCs w:val="28"/>
        </w:rPr>
        <w:t xml:space="preserve">» на сумму 12 832,1 руб. принят к учету 27.12.2018 года (дата получения первичного документа </w:t>
      </w:r>
      <w:r w:rsidRPr="00AB3200">
        <w:rPr>
          <w:rFonts w:ascii="Times New Roman" w:hAnsi="Times New Roman"/>
          <w:sz w:val="28"/>
          <w:szCs w:val="28"/>
        </w:rPr>
        <w:t xml:space="preserve">МКУ «ЦБО </w:t>
      </w:r>
      <w:r>
        <w:rPr>
          <w:rFonts w:ascii="Times New Roman" w:hAnsi="Times New Roman"/>
          <w:sz w:val="28"/>
          <w:szCs w:val="28"/>
        </w:rPr>
        <w:t xml:space="preserve">Сортавальского </w:t>
      </w:r>
      <w:r w:rsidRPr="00AB3200">
        <w:rPr>
          <w:rFonts w:ascii="Times New Roman" w:hAnsi="Times New Roman"/>
          <w:sz w:val="28"/>
          <w:szCs w:val="28"/>
        </w:rPr>
        <w:t>МР»</w:t>
      </w:r>
      <w:r w:rsidRPr="00DD79D3">
        <w:rPr>
          <w:rFonts w:ascii="Times New Roman" w:hAnsi="Times New Roman"/>
          <w:sz w:val="28"/>
          <w:szCs w:val="28"/>
        </w:rPr>
        <w:t xml:space="preserve"> 27.12.2018г.);</w:t>
      </w:r>
    </w:p>
    <w:p w:rsidR="000E5E63" w:rsidRPr="00DD79D3" w:rsidRDefault="000E5E63" w:rsidP="000E5E63">
      <w:pPr>
        <w:spacing w:after="0"/>
        <w:ind w:firstLine="708"/>
        <w:jc w:val="both"/>
        <w:rPr>
          <w:rFonts w:ascii="Times New Roman" w:hAnsi="Times New Roman"/>
          <w:sz w:val="28"/>
          <w:szCs w:val="28"/>
        </w:rPr>
      </w:pPr>
      <w:r w:rsidRPr="00DD79D3">
        <w:rPr>
          <w:rFonts w:ascii="Times New Roman" w:hAnsi="Times New Roman"/>
          <w:sz w:val="28"/>
          <w:szCs w:val="28"/>
        </w:rPr>
        <w:t>-счет-фактура, акт №12206 от 31.10.2018 года от ООО «</w:t>
      </w:r>
      <w:proofErr w:type="spellStart"/>
      <w:r w:rsidRPr="00DD79D3">
        <w:rPr>
          <w:rFonts w:ascii="Times New Roman" w:hAnsi="Times New Roman"/>
          <w:sz w:val="28"/>
          <w:szCs w:val="28"/>
        </w:rPr>
        <w:t>Автоспецтранс</w:t>
      </w:r>
      <w:proofErr w:type="spellEnd"/>
      <w:r w:rsidRPr="00DD79D3">
        <w:rPr>
          <w:rFonts w:ascii="Times New Roman" w:hAnsi="Times New Roman"/>
          <w:sz w:val="28"/>
          <w:szCs w:val="28"/>
        </w:rPr>
        <w:t xml:space="preserve">» на сумму 2 566,2 руб. принят к учету 27.12.2018 года (дата получения первичного документа </w:t>
      </w:r>
      <w:r w:rsidRPr="00AB3200">
        <w:rPr>
          <w:rFonts w:ascii="Times New Roman" w:hAnsi="Times New Roman"/>
          <w:sz w:val="28"/>
          <w:szCs w:val="28"/>
        </w:rPr>
        <w:t xml:space="preserve">МКУ «ЦБО </w:t>
      </w:r>
      <w:r>
        <w:rPr>
          <w:rFonts w:ascii="Times New Roman" w:hAnsi="Times New Roman"/>
          <w:sz w:val="28"/>
          <w:szCs w:val="28"/>
        </w:rPr>
        <w:t xml:space="preserve">Сортавальского </w:t>
      </w:r>
      <w:r w:rsidRPr="00AB3200">
        <w:rPr>
          <w:rFonts w:ascii="Times New Roman" w:hAnsi="Times New Roman"/>
          <w:sz w:val="28"/>
          <w:szCs w:val="28"/>
        </w:rPr>
        <w:t>МР»</w:t>
      </w:r>
      <w:r w:rsidRPr="00DD79D3">
        <w:rPr>
          <w:rFonts w:ascii="Times New Roman" w:hAnsi="Times New Roman"/>
          <w:sz w:val="28"/>
          <w:szCs w:val="28"/>
        </w:rPr>
        <w:t xml:space="preserve"> 27.12.2018г.).</w:t>
      </w:r>
    </w:p>
    <w:p w:rsidR="000E5E63" w:rsidRPr="00DD79D3" w:rsidRDefault="000E5E63" w:rsidP="000E5E63">
      <w:pPr>
        <w:spacing w:after="0"/>
        <w:ind w:firstLine="708"/>
        <w:jc w:val="both"/>
        <w:rPr>
          <w:rFonts w:ascii="Times New Roman" w:hAnsi="Times New Roman"/>
          <w:sz w:val="28"/>
          <w:szCs w:val="28"/>
        </w:rPr>
      </w:pPr>
    </w:p>
    <w:p w:rsidR="000E5E63" w:rsidRDefault="000E5E63" w:rsidP="000E5E63">
      <w:pPr>
        <w:autoSpaceDE w:val="0"/>
        <w:autoSpaceDN w:val="0"/>
        <w:adjustRightInd w:val="0"/>
        <w:spacing w:after="0"/>
        <w:ind w:firstLine="720"/>
        <w:jc w:val="both"/>
        <w:rPr>
          <w:rFonts w:ascii="Times New Roman" w:hAnsi="Times New Roman"/>
          <w:b/>
          <w:sz w:val="28"/>
          <w:szCs w:val="28"/>
        </w:rPr>
      </w:pPr>
      <w:r>
        <w:rPr>
          <w:rFonts w:ascii="Times New Roman" w:hAnsi="Times New Roman"/>
          <w:b/>
          <w:sz w:val="28"/>
          <w:szCs w:val="28"/>
        </w:rPr>
        <w:t xml:space="preserve">По </w:t>
      </w:r>
      <w:r w:rsidRPr="00DD79D3">
        <w:rPr>
          <w:rFonts w:ascii="Times New Roman" w:hAnsi="Times New Roman"/>
          <w:b/>
          <w:sz w:val="28"/>
          <w:szCs w:val="28"/>
        </w:rPr>
        <w:t xml:space="preserve">МКДОУ </w:t>
      </w:r>
      <w:r>
        <w:rPr>
          <w:rFonts w:ascii="Times New Roman" w:hAnsi="Times New Roman"/>
          <w:b/>
          <w:sz w:val="28"/>
          <w:szCs w:val="28"/>
        </w:rPr>
        <w:t>Д</w:t>
      </w:r>
      <w:r w:rsidRPr="00DD79D3">
        <w:rPr>
          <w:rFonts w:ascii="Times New Roman" w:hAnsi="Times New Roman"/>
          <w:b/>
          <w:sz w:val="28"/>
          <w:szCs w:val="28"/>
        </w:rPr>
        <w:t>етский сад №33 «</w:t>
      </w:r>
      <w:proofErr w:type="spellStart"/>
      <w:r w:rsidRPr="00DD79D3">
        <w:rPr>
          <w:rFonts w:ascii="Times New Roman" w:hAnsi="Times New Roman"/>
          <w:b/>
          <w:sz w:val="28"/>
          <w:szCs w:val="28"/>
        </w:rPr>
        <w:t>Ивушка</w:t>
      </w:r>
      <w:proofErr w:type="spellEnd"/>
      <w:r w:rsidRPr="00DD79D3">
        <w:rPr>
          <w:rFonts w:ascii="Times New Roman" w:hAnsi="Times New Roman"/>
          <w:b/>
          <w:sz w:val="28"/>
          <w:szCs w:val="28"/>
        </w:rPr>
        <w:t>»:</w:t>
      </w:r>
    </w:p>
    <w:p w:rsidR="000E5E63" w:rsidRPr="00DD79D3" w:rsidRDefault="000E5E63" w:rsidP="000E5E63">
      <w:pPr>
        <w:autoSpaceDE w:val="0"/>
        <w:autoSpaceDN w:val="0"/>
        <w:adjustRightInd w:val="0"/>
        <w:spacing w:after="0"/>
        <w:ind w:firstLine="720"/>
        <w:jc w:val="both"/>
        <w:rPr>
          <w:rFonts w:ascii="Times New Roman" w:hAnsi="Times New Roman"/>
          <w:b/>
          <w:sz w:val="28"/>
          <w:szCs w:val="28"/>
        </w:rPr>
      </w:pPr>
    </w:p>
    <w:p w:rsidR="000E5E63" w:rsidRPr="00DD79D3" w:rsidRDefault="000E5E63" w:rsidP="000E5E63">
      <w:pPr>
        <w:spacing w:after="0"/>
        <w:ind w:firstLine="708"/>
        <w:jc w:val="both"/>
        <w:rPr>
          <w:rFonts w:ascii="Times New Roman" w:hAnsi="Times New Roman"/>
          <w:sz w:val="28"/>
          <w:szCs w:val="28"/>
        </w:rPr>
      </w:pPr>
      <w:r w:rsidRPr="00DD79D3">
        <w:rPr>
          <w:rFonts w:ascii="Times New Roman" w:hAnsi="Times New Roman"/>
          <w:sz w:val="28"/>
          <w:szCs w:val="28"/>
        </w:rPr>
        <w:t>-счет-фактура, акт № 2031 от 31.07.2017 года от ООО «</w:t>
      </w:r>
      <w:proofErr w:type="spellStart"/>
      <w:r w:rsidRPr="00DD79D3">
        <w:rPr>
          <w:rFonts w:ascii="Times New Roman" w:hAnsi="Times New Roman"/>
          <w:sz w:val="28"/>
          <w:szCs w:val="28"/>
        </w:rPr>
        <w:t>Карелводоканал</w:t>
      </w:r>
      <w:proofErr w:type="spellEnd"/>
      <w:r w:rsidRPr="00DD79D3">
        <w:rPr>
          <w:rFonts w:ascii="Times New Roman" w:hAnsi="Times New Roman"/>
          <w:sz w:val="28"/>
          <w:szCs w:val="28"/>
        </w:rPr>
        <w:t xml:space="preserve">» на сумму 3 657,43 руб. принят к учету 16.01.2018 года (дата получения первичного документа </w:t>
      </w:r>
      <w:r w:rsidRPr="00AB3200">
        <w:rPr>
          <w:rFonts w:ascii="Times New Roman" w:hAnsi="Times New Roman"/>
          <w:sz w:val="28"/>
          <w:szCs w:val="28"/>
        </w:rPr>
        <w:t xml:space="preserve">МКУ «ЦБО </w:t>
      </w:r>
      <w:r>
        <w:rPr>
          <w:rFonts w:ascii="Times New Roman" w:hAnsi="Times New Roman"/>
          <w:sz w:val="28"/>
          <w:szCs w:val="28"/>
        </w:rPr>
        <w:t xml:space="preserve">Сортавальского </w:t>
      </w:r>
      <w:r w:rsidRPr="00AB3200">
        <w:rPr>
          <w:rFonts w:ascii="Times New Roman" w:hAnsi="Times New Roman"/>
          <w:sz w:val="28"/>
          <w:szCs w:val="28"/>
        </w:rPr>
        <w:t>МР»</w:t>
      </w:r>
      <w:r w:rsidRPr="00DD79D3">
        <w:rPr>
          <w:rFonts w:ascii="Times New Roman" w:hAnsi="Times New Roman"/>
          <w:sz w:val="28"/>
          <w:szCs w:val="28"/>
        </w:rPr>
        <w:t xml:space="preserve"> 15.01.2018г.);</w:t>
      </w:r>
    </w:p>
    <w:p w:rsidR="000E5E63" w:rsidRPr="00DD79D3" w:rsidRDefault="000E5E63" w:rsidP="000E5E63">
      <w:pPr>
        <w:autoSpaceDE w:val="0"/>
        <w:autoSpaceDN w:val="0"/>
        <w:adjustRightInd w:val="0"/>
        <w:spacing w:after="0"/>
        <w:ind w:firstLine="720"/>
        <w:jc w:val="both"/>
        <w:rPr>
          <w:rFonts w:ascii="Times New Roman" w:hAnsi="Times New Roman"/>
          <w:b/>
          <w:sz w:val="28"/>
          <w:szCs w:val="28"/>
        </w:rPr>
      </w:pPr>
      <w:r w:rsidRPr="00DD79D3">
        <w:rPr>
          <w:rFonts w:ascii="Times New Roman" w:hAnsi="Times New Roman"/>
          <w:sz w:val="28"/>
          <w:szCs w:val="28"/>
        </w:rPr>
        <w:t>-счет-фактура, акт № 2366 от 31.08.2017 года от ООО «</w:t>
      </w:r>
      <w:proofErr w:type="spellStart"/>
      <w:r w:rsidRPr="00DD79D3">
        <w:rPr>
          <w:rFonts w:ascii="Times New Roman" w:hAnsi="Times New Roman"/>
          <w:sz w:val="28"/>
          <w:szCs w:val="28"/>
        </w:rPr>
        <w:t>Карелводоканал</w:t>
      </w:r>
      <w:proofErr w:type="spellEnd"/>
      <w:r w:rsidRPr="00DD79D3">
        <w:rPr>
          <w:rFonts w:ascii="Times New Roman" w:hAnsi="Times New Roman"/>
          <w:sz w:val="28"/>
          <w:szCs w:val="28"/>
        </w:rPr>
        <w:t xml:space="preserve">» на сумму 5 549,21 руб. принят к учету 16.01.2018 года (дата получения первичного документа </w:t>
      </w:r>
      <w:r w:rsidRPr="00AB3200">
        <w:rPr>
          <w:rFonts w:ascii="Times New Roman" w:hAnsi="Times New Roman"/>
          <w:sz w:val="28"/>
          <w:szCs w:val="28"/>
        </w:rPr>
        <w:t xml:space="preserve">МКУ «ЦБО </w:t>
      </w:r>
      <w:r>
        <w:rPr>
          <w:rFonts w:ascii="Times New Roman" w:hAnsi="Times New Roman"/>
          <w:sz w:val="28"/>
          <w:szCs w:val="28"/>
        </w:rPr>
        <w:t xml:space="preserve">Сортавальского </w:t>
      </w:r>
      <w:r w:rsidRPr="00AB3200">
        <w:rPr>
          <w:rFonts w:ascii="Times New Roman" w:hAnsi="Times New Roman"/>
          <w:sz w:val="28"/>
          <w:szCs w:val="28"/>
        </w:rPr>
        <w:t>МР»</w:t>
      </w:r>
      <w:r w:rsidRPr="00DD79D3">
        <w:rPr>
          <w:rFonts w:ascii="Times New Roman" w:hAnsi="Times New Roman"/>
          <w:sz w:val="28"/>
          <w:szCs w:val="28"/>
        </w:rPr>
        <w:t xml:space="preserve"> 15.01.2018г.);</w:t>
      </w:r>
    </w:p>
    <w:p w:rsidR="000E5E63" w:rsidRPr="00DD79D3" w:rsidRDefault="000E5E63" w:rsidP="000E5E63">
      <w:pPr>
        <w:autoSpaceDE w:val="0"/>
        <w:autoSpaceDN w:val="0"/>
        <w:adjustRightInd w:val="0"/>
        <w:spacing w:after="0"/>
        <w:ind w:firstLine="720"/>
        <w:jc w:val="both"/>
        <w:rPr>
          <w:rFonts w:ascii="Times New Roman" w:hAnsi="Times New Roman"/>
          <w:b/>
          <w:sz w:val="28"/>
          <w:szCs w:val="28"/>
        </w:rPr>
      </w:pPr>
      <w:r w:rsidRPr="00DD79D3">
        <w:rPr>
          <w:rFonts w:ascii="Times New Roman" w:hAnsi="Times New Roman"/>
          <w:sz w:val="28"/>
          <w:szCs w:val="28"/>
        </w:rPr>
        <w:t>-счет-фактура, акт № 2676 от 29.09.2017 года от ООО «</w:t>
      </w:r>
      <w:proofErr w:type="spellStart"/>
      <w:r w:rsidRPr="00DD79D3">
        <w:rPr>
          <w:rFonts w:ascii="Times New Roman" w:hAnsi="Times New Roman"/>
          <w:sz w:val="28"/>
          <w:szCs w:val="28"/>
        </w:rPr>
        <w:t>Карелводоканал</w:t>
      </w:r>
      <w:proofErr w:type="spellEnd"/>
      <w:r w:rsidRPr="00DD79D3">
        <w:rPr>
          <w:rFonts w:ascii="Times New Roman" w:hAnsi="Times New Roman"/>
          <w:sz w:val="28"/>
          <w:szCs w:val="28"/>
        </w:rPr>
        <w:t xml:space="preserve">» на сумму 2 017,89 руб. принят к учету 16.01.2018 года (дата получения первичного документа </w:t>
      </w:r>
      <w:r w:rsidRPr="00AB3200">
        <w:rPr>
          <w:rFonts w:ascii="Times New Roman" w:hAnsi="Times New Roman"/>
          <w:sz w:val="28"/>
          <w:szCs w:val="28"/>
        </w:rPr>
        <w:t xml:space="preserve">МКУ «ЦБО </w:t>
      </w:r>
      <w:r>
        <w:rPr>
          <w:rFonts w:ascii="Times New Roman" w:hAnsi="Times New Roman"/>
          <w:sz w:val="28"/>
          <w:szCs w:val="28"/>
        </w:rPr>
        <w:t xml:space="preserve">Сортавальского </w:t>
      </w:r>
      <w:r w:rsidRPr="00AB3200">
        <w:rPr>
          <w:rFonts w:ascii="Times New Roman" w:hAnsi="Times New Roman"/>
          <w:sz w:val="28"/>
          <w:szCs w:val="28"/>
        </w:rPr>
        <w:t>МР»</w:t>
      </w:r>
      <w:r w:rsidRPr="00DD79D3">
        <w:rPr>
          <w:rFonts w:ascii="Times New Roman" w:hAnsi="Times New Roman"/>
          <w:sz w:val="28"/>
          <w:szCs w:val="28"/>
        </w:rPr>
        <w:t xml:space="preserve"> 15.01.2018г.);</w:t>
      </w:r>
    </w:p>
    <w:p w:rsidR="000E5E63" w:rsidRPr="00DD79D3" w:rsidRDefault="000E5E63" w:rsidP="000E5E63">
      <w:pPr>
        <w:autoSpaceDE w:val="0"/>
        <w:autoSpaceDN w:val="0"/>
        <w:adjustRightInd w:val="0"/>
        <w:spacing w:after="0"/>
        <w:ind w:firstLine="720"/>
        <w:jc w:val="both"/>
        <w:rPr>
          <w:rFonts w:ascii="Times New Roman" w:hAnsi="Times New Roman"/>
          <w:b/>
          <w:sz w:val="28"/>
          <w:szCs w:val="28"/>
        </w:rPr>
      </w:pPr>
      <w:r w:rsidRPr="00DD79D3">
        <w:rPr>
          <w:rFonts w:ascii="Times New Roman" w:hAnsi="Times New Roman"/>
          <w:sz w:val="28"/>
          <w:szCs w:val="28"/>
        </w:rPr>
        <w:t>-счет-фактура, акт № 2987 от 31.10.2017 года от ООО «</w:t>
      </w:r>
      <w:proofErr w:type="spellStart"/>
      <w:r w:rsidRPr="00DD79D3">
        <w:rPr>
          <w:rFonts w:ascii="Times New Roman" w:hAnsi="Times New Roman"/>
          <w:sz w:val="28"/>
          <w:szCs w:val="28"/>
        </w:rPr>
        <w:t>Карелводоканал</w:t>
      </w:r>
      <w:proofErr w:type="spellEnd"/>
      <w:r w:rsidRPr="00DD79D3">
        <w:rPr>
          <w:rFonts w:ascii="Times New Roman" w:hAnsi="Times New Roman"/>
          <w:sz w:val="28"/>
          <w:szCs w:val="28"/>
        </w:rPr>
        <w:t xml:space="preserve">» на сумму 3 783,55 руб. принят к учету 16.01.2018 года (дата получения первичного документа </w:t>
      </w:r>
      <w:r w:rsidRPr="00AB3200">
        <w:rPr>
          <w:rFonts w:ascii="Times New Roman" w:hAnsi="Times New Roman"/>
          <w:sz w:val="28"/>
          <w:szCs w:val="28"/>
        </w:rPr>
        <w:t xml:space="preserve">МКУ «ЦБО </w:t>
      </w:r>
      <w:r>
        <w:rPr>
          <w:rFonts w:ascii="Times New Roman" w:hAnsi="Times New Roman"/>
          <w:sz w:val="28"/>
          <w:szCs w:val="28"/>
        </w:rPr>
        <w:t xml:space="preserve">Сортавальского </w:t>
      </w:r>
      <w:r w:rsidRPr="00AB3200">
        <w:rPr>
          <w:rFonts w:ascii="Times New Roman" w:hAnsi="Times New Roman"/>
          <w:sz w:val="28"/>
          <w:szCs w:val="28"/>
        </w:rPr>
        <w:t>МР»</w:t>
      </w:r>
      <w:r w:rsidRPr="00DD79D3">
        <w:rPr>
          <w:rFonts w:ascii="Times New Roman" w:hAnsi="Times New Roman"/>
          <w:sz w:val="28"/>
          <w:szCs w:val="28"/>
        </w:rPr>
        <w:t xml:space="preserve"> 15.01.2018г.);</w:t>
      </w:r>
    </w:p>
    <w:p w:rsidR="000E5E63" w:rsidRPr="00DD79D3" w:rsidRDefault="000E5E63" w:rsidP="000E5E63">
      <w:pPr>
        <w:autoSpaceDE w:val="0"/>
        <w:autoSpaceDN w:val="0"/>
        <w:adjustRightInd w:val="0"/>
        <w:spacing w:after="0"/>
        <w:ind w:firstLine="720"/>
        <w:jc w:val="both"/>
        <w:rPr>
          <w:rFonts w:ascii="Times New Roman" w:hAnsi="Times New Roman"/>
          <w:b/>
          <w:sz w:val="28"/>
          <w:szCs w:val="28"/>
        </w:rPr>
      </w:pPr>
      <w:r w:rsidRPr="00DD79D3">
        <w:rPr>
          <w:rFonts w:ascii="Times New Roman" w:hAnsi="Times New Roman"/>
          <w:sz w:val="28"/>
          <w:szCs w:val="28"/>
        </w:rPr>
        <w:t>-счет-фактура, акт № 3311 от 30.11.2017 года от ООО «</w:t>
      </w:r>
      <w:proofErr w:type="spellStart"/>
      <w:r w:rsidRPr="00DD79D3">
        <w:rPr>
          <w:rFonts w:ascii="Times New Roman" w:hAnsi="Times New Roman"/>
          <w:sz w:val="28"/>
          <w:szCs w:val="28"/>
        </w:rPr>
        <w:t>Карелводоканал</w:t>
      </w:r>
      <w:proofErr w:type="spellEnd"/>
      <w:r w:rsidRPr="00DD79D3">
        <w:rPr>
          <w:rFonts w:ascii="Times New Roman" w:hAnsi="Times New Roman"/>
          <w:sz w:val="28"/>
          <w:szCs w:val="28"/>
        </w:rPr>
        <w:t xml:space="preserve">» на сумму 4 035,79 руб. принят к учету 16.01.2018 года (дата получения первичного документа </w:t>
      </w:r>
      <w:r w:rsidRPr="00AB3200">
        <w:rPr>
          <w:rFonts w:ascii="Times New Roman" w:hAnsi="Times New Roman"/>
          <w:sz w:val="28"/>
          <w:szCs w:val="28"/>
        </w:rPr>
        <w:t xml:space="preserve">МКУ «ЦБО </w:t>
      </w:r>
      <w:r>
        <w:rPr>
          <w:rFonts w:ascii="Times New Roman" w:hAnsi="Times New Roman"/>
          <w:sz w:val="28"/>
          <w:szCs w:val="28"/>
        </w:rPr>
        <w:t xml:space="preserve">Сортавальского </w:t>
      </w:r>
      <w:r w:rsidRPr="00AB3200">
        <w:rPr>
          <w:rFonts w:ascii="Times New Roman" w:hAnsi="Times New Roman"/>
          <w:sz w:val="28"/>
          <w:szCs w:val="28"/>
        </w:rPr>
        <w:t>МР»</w:t>
      </w:r>
      <w:r w:rsidRPr="00DD79D3">
        <w:rPr>
          <w:rFonts w:ascii="Times New Roman" w:hAnsi="Times New Roman"/>
          <w:sz w:val="28"/>
          <w:szCs w:val="28"/>
        </w:rPr>
        <w:t xml:space="preserve"> 15.01.2018г.);</w:t>
      </w:r>
    </w:p>
    <w:p w:rsidR="000E5E63" w:rsidRPr="00DD79D3" w:rsidRDefault="000E5E63" w:rsidP="000E5E63">
      <w:pPr>
        <w:autoSpaceDE w:val="0"/>
        <w:autoSpaceDN w:val="0"/>
        <w:adjustRightInd w:val="0"/>
        <w:spacing w:after="0"/>
        <w:ind w:firstLine="720"/>
        <w:jc w:val="both"/>
        <w:rPr>
          <w:rFonts w:ascii="Times New Roman" w:hAnsi="Times New Roman"/>
          <w:b/>
          <w:sz w:val="28"/>
          <w:szCs w:val="28"/>
        </w:rPr>
      </w:pPr>
      <w:r w:rsidRPr="00DD79D3">
        <w:rPr>
          <w:rFonts w:ascii="Times New Roman" w:hAnsi="Times New Roman"/>
          <w:sz w:val="28"/>
          <w:szCs w:val="28"/>
        </w:rPr>
        <w:t>-счет-фактура, акт-товарная накладная № 91473/0930-1-17/1007 от 31.12.2017 года от ООО «</w:t>
      </w:r>
      <w:proofErr w:type="spellStart"/>
      <w:r w:rsidRPr="00DD79D3">
        <w:rPr>
          <w:rFonts w:ascii="Times New Roman" w:hAnsi="Times New Roman"/>
          <w:sz w:val="28"/>
          <w:szCs w:val="28"/>
        </w:rPr>
        <w:t>Петербургтеплоэнерго</w:t>
      </w:r>
      <w:proofErr w:type="spellEnd"/>
      <w:r w:rsidRPr="00DD79D3">
        <w:rPr>
          <w:rFonts w:ascii="Times New Roman" w:hAnsi="Times New Roman"/>
          <w:sz w:val="28"/>
          <w:szCs w:val="28"/>
        </w:rPr>
        <w:t xml:space="preserve">» на сумму 64 173,14 руб. принят к учету 22.03.2018 года (дата получения первичного документа </w:t>
      </w:r>
      <w:r w:rsidRPr="00AB3200">
        <w:rPr>
          <w:rFonts w:ascii="Times New Roman" w:hAnsi="Times New Roman"/>
          <w:sz w:val="28"/>
          <w:szCs w:val="28"/>
        </w:rPr>
        <w:t xml:space="preserve">МКУ «ЦБО </w:t>
      </w:r>
      <w:r>
        <w:rPr>
          <w:rFonts w:ascii="Times New Roman" w:hAnsi="Times New Roman"/>
          <w:sz w:val="28"/>
          <w:szCs w:val="28"/>
        </w:rPr>
        <w:t xml:space="preserve">Сортавальского </w:t>
      </w:r>
      <w:r w:rsidRPr="00AB3200">
        <w:rPr>
          <w:rFonts w:ascii="Times New Roman" w:hAnsi="Times New Roman"/>
          <w:sz w:val="28"/>
          <w:szCs w:val="28"/>
        </w:rPr>
        <w:t>МР»</w:t>
      </w:r>
      <w:r w:rsidRPr="00DD79D3">
        <w:rPr>
          <w:rFonts w:ascii="Times New Roman" w:hAnsi="Times New Roman"/>
          <w:sz w:val="28"/>
          <w:szCs w:val="28"/>
        </w:rPr>
        <w:t xml:space="preserve"> 22.03.2018г.).</w:t>
      </w:r>
    </w:p>
    <w:p w:rsidR="000E5E63" w:rsidRPr="00DD79D3" w:rsidRDefault="000E5E63" w:rsidP="000E5E63">
      <w:pPr>
        <w:autoSpaceDE w:val="0"/>
        <w:autoSpaceDN w:val="0"/>
        <w:adjustRightInd w:val="0"/>
        <w:spacing w:after="0"/>
        <w:ind w:firstLine="720"/>
        <w:jc w:val="both"/>
        <w:rPr>
          <w:rFonts w:ascii="Times New Roman" w:hAnsi="Times New Roman"/>
          <w:b/>
          <w:sz w:val="28"/>
          <w:szCs w:val="28"/>
        </w:rPr>
      </w:pPr>
      <w:r w:rsidRPr="00DD79D3">
        <w:rPr>
          <w:rFonts w:ascii="Times New Roman" w:hAnsi="Times New Roman"/>
          <w:sz w:val="28"/>
          <w:szCs w:val="28"/>
        </w:rPr>
        <w:t>-акт выполненных работ № 387 от 30.03.2018 года от ООО «</w:t>
      </w:r>
      <w:proofErr w:type="spellStart"/>
      <w:r w:rsidRPr="00DD79D3">
        <w:rPr>
          <w:rFonts w:ascii="Times New Roman" w:hAnsi="Times New Roman"/>
          <w:sz w:val="28"/>
          <w:szCs w:val="28"/>
        </w:rPr>
        <w:t>Спецтранс</w:t>
      </w:r>
      <w:proofErr w:type="spellEnd"/>
      <w:r w:rsidRPr="00DD79D3">
        <w:rPr>
          <w:rFonts w:ascii="Times New Roman" w:hAnsi="Times New Roman"/>
          <w:sz w:val="28"/>
          <w:szCs w:val="28"/>
        </w:rPr>
        <w:t xml:space="preserve">» на сумму 1 009,8 руб. принят к учету 16.05.2018 года (дата получения первичного документа </w:t>
      </w:r>
      <w:r w:rsidRPr="00AB3200">
        <w:rPr>
          <w:rFonts w:ascii="Times New Roman" w:hAnsi="Times New Roman"/>
          <w:sz w:val="28"/>
          <w:szCs w:val="28"/>
        </w:rPr>
        <w:t xml:space="preserve">МКУ «ЦБО </w:t>
      </w:r>
      <w:r>
        <w:rPr>
          <w:rFonts w:ascii="Times New Roman" w:hAnsi="Times New Roman"/>
          <w:sz w:val="28"/>
          <w:szCs w:val="28"/>
        </w:rPr>
        <w:t xml:space="preserve">Сортавальского </w:t>
      </w:r>
      <w:r w:rsidRPr="00AB3200">
        <w:rPr>
          <w:rFonts w:ascii="Times New Roman" w:hAnsi="Times New Roman"/>
          <w:sz w:val="28"/>
          <w:szCs w:val="28"/>
        </w:rPr>
        <w:t>МР»</w:t>
      </w:r>
      <w:r w:rsidRPr="00DD79D3">
        <w:rPr>
          <w:rFonts w:ascii="Times New Roman" w:hAnsi="Times New Roman"/>
          <w:sz w:val="28"/>
          <w:szCs w:val="28"/>
        </w:rPr>
        <w:t xml:space="preserve"> 15.05.2018г.).</w:t>
      </w:r>
    </w:p>
    <w:p w:rsidR="000E5E63" w:rsidRPr="00DD79D3" w:rsidRDefault="000E5E63" w:rsidP="000E5E63">
      <w:pPr>
        <w:autoSpaceDE w:val="0"/>
        <w:autoSpaceDN w:val="0"/>
        <w:adjustRightInd w:val="0"/>
        <w:spacing w:after="0"/>
        <w:ind w:firstLine="720"/>
        <w:jc w:val="both"/>
        <w:rPr>
          <w:rFonts w:ascii="Times New Roman" w:hAnsi="Times New Roman"/>
          <w:b/>
          <w:sz w:val="28"/>
          <w:szCs w:val="28"/>
        </w:rPr>
      </w:pPr>
      <w:r w:rsidRPr="00DD79D3">
        <w:rPr>
          <w:rFonts w:ascii="Times New Roman" w:hAnsi="Times New Roman"/>
          <w:sz w:val="28"/>
          <w:szCs w:val="28"/>
        </w:rPr>
        <w:t xml:space="preserve">-акт выполненных работ № 1126 от 30.04.2018 года от ООО «Профилактика» на сумму 306,3 руб. принят к учету 28.06.2018 года (дата получения первичного документа </w:t>
      </w:r>
      <w:r w:rsidRPr="00AB3200">
        <w:rPr>
          <w:rFonts w:ascii="Times New Roman" w:hAnsi="Times New Roman"/>
          <w:sz w:val="28"/>
          <w:szCs w:val="28"/>
        </w:rPr>
        <w:t xml:space="preserve">МКУ «ЦБО </w:t>
      </w:r>
      <w:r>
        <w:rPr>
          <w:rFonts w:ascii="Times New Roman" w:hAnsi="Times New Roman"/>
          <w:sz w:val="28"/>
          <w:szCs w:val="28"/>
        </w:rPr>
        <w:t xml:space="preserve">Сортавальского </w:t>
      </w:r>
      <w:r w:rsidRPr="00AB3200">
        <w:rPr>
          <w:rFonts w:ascii="Times New Roman" w:hAnsi="Times New Roman"/>
          <w:sz w:val="28"/>
          <w:szCs w:val="28"/>
        </w:rPr>
        <w:t>МР»</w:t>
      </w:r>
      <w:r>
        <w:rPr>
          <w:rFonts w:ascii="Times New Roman" w:hAnsi="Times New Roman"/>
          <w:sz w:val="28"/>
          <w:szCs w:val="28"/>
        </w:rPr>
        <w:t xml:space="preserve"> </w:t>
      </w:r>
      <w:r w:rsidRPr="00DD79D3">
        <w:rPr>
          <w:rFonts w:ascii="Times New Roman" w:hAnsi="Times New Roman"/>
          <w:sz w:val="28"/>
          <w:szCs w:val="28"/>
        </w:rPr>
        <w:t>28.06.2018г.).</w:t>
      </w:r>
    </w:p>
    <w:p w:rsidR="000E5E63" w:rsidRPr="00DD79D3" w:rsidRDefault="000E5E63" w:rsidP="000E5E63">
      <w:pPr>
        <w:autoSpaceDE w:val="0"/>
        <w:autoSpaceDN w:val="0"/>
        <w:adjustRightInd w:val="0"/>
        <w:spacing w:after="0"/>
        <w:ind w:firstLine="720"/>
        <w:jc w:val="both"/>
        <w:rPr>
          <w:rFonts w:ascii="Times New Roman" w:hAnsi="Times New Roman"/>
          <w:b/>
          <w:sz w:val="28"/>
          <w:szCs w:val="28"/>
        </w:rPr>
      </w:pPr>
      <w:r w:rsidRPr="00DD79D3">
        <w:rPr>
          <w:rFonts w:ascii="Times New Roman" w:hAnsi="Times New Roman"/>
          <w:sz w:val="28"/>
          <w:szCs w:val="28"/>
        </w:rPr>
        <w:t xml:space="preserve">-счет-фактура № 72 от 30.03.2018 года от ИП Голубков В.Н. на сумму 2 500,0 руб. принят к учету 02.07.2018 года (дата получения первичного документа </w:t>
      </w:r>
      <w:r w:rsidRPr="00AB3200">
        <w:rPr>
          <w:rFonts w:ascii="Times New Roman" w:hAnsi="Times New Roman"/>
          <w:sz w:val="28"/>
          <w:szCs w:val="28"/>
        </w:rPr>
        <w:t xml:space="preserve">МКУ «ЦБО </w:t>
      </w:r>
      <w:r>
        <w:rPr>
          <w:rFonts w:ascii="Times New Roman" w:hAnsi="Times New Roman"/>
          <w:sz w:val="28"/>
          <w:szCs w:val="28"/>
        </w:rPr>
        <w:t xml:space="preserve">Сортавальского </w:t>
      </w:r>
      <w:r w:rsidRPr="00AB3200">
        <w:rPr>
          <w:rFonts w:ascii="Times New Roman" w:hAnsi="Times New Roman"/>
          <w:sz w:val="28"/>
          <w:szCs w:val="28"/>
        </w:rPr>
        <w:t>МР»</w:t>
      </w:r>
      <w:r w:rsidRPr="00DD79D3">
        <w:rPr>
          <w:rFonts w:ascii="Times New Roman" w:hAnsi="Times New Roman"/>
          <w:sz w:val="28"/>
          <w:szCs w:val="28"/>
        </w:rPr>
        <w:t xml:space="preserve"> 29.06.2018г.).</w:t>
      </w:r>
    </w:p>
    <w:p w:rsidR="000E5E63" w:rsidRPr="00DD79D3" w:rsidRDefault="000E5E63" w:rsidP="000E5E63">
      <w:pPr>
        <w:spacing w:after="0"/>
        <w:ind w:firstLine="708"/>
        <w:jc w:val="both"/>
        <w:rPr>
          <w:rFonts w:ascii="Times New Roman" w:hAnsi="Times New Roman"/>
          <w:sz w:val="28"/>
          <w:szCs w:val="28"/>
        </w:rPr>
      </w:pPr>
      <w:r w:rsidRPr="00DD79D3">
        <w:rPr>
          <w:rFonts w:ascii="Times New Roman" w:hAnsi="Times New Roman"/>
          <w:sz w:val="28"/>
          <w:szCs w:val="28"/>
        </w:rPr>
        <w:t>-счет-фактура, акт № 992 от 12.04.2018 года от ООО «</w:t>
      </w:r>
      <w:proofErr w:type="spellStart"/>
      <w:r w:rsidRPr="00DD79D3">
        <w:rPr>
          <w:rFonts w:ascii="Times New Roman" w:hAnsi="Times New Roman"/>
          <w:sz w:val="28"/>
          <w:szCs w:val="28"/>
        </w:rPr>
        <w:t>Карелводоканал</w:t>
      </w:r>
      <w:proofErr w:type="spellEnd"/>
      <w:r w:rsidRPr="00DD79D3">
        <w:rPr>
          <w:rFonts w:ascii="Times New Roman" w:hAnsi="Times New Roman"/>
          <w:sz w:val="28"/>
          <w:szCs w:val="28"/>
        </w:rPr>
        <w:t xml:space="preserve">» на сумму 26 599,51 руб. принят к учету 05.07.2018 года (дата получения первичного документа </w:t>
      </w:r>
      <w:r w:rsidRPr="00AB3200">
        <w:rPr>
          <w:rFonts w:ascii="Times New Roman" w:hAnsi="Times New Roman"/>
          <w:sz w:val="28"/>
          <w:szCs w:val="28"/>
        </w:rPr>
        <w:t xml:space="preserve">МКУ «ЦБО </w:t>
      </w:r>
      <w:r>
        <w:rPr>
          <w:rFonts w:ascii="Times New Roman" w:hAnsi="Times New Roman"/>
          <w:sz w:val="28"/>
          <w:szCs w:val="28"/>
        </w:rPr>
        <w:t xml:space="preserve">Сортавальского </w:t>
      </w:r>
      <w:r w:rsidRPr="00AB3200">
        <w:rPr>
          <w:rFonts w:ascii="Times New Roman" w:hAnsi="Times New Roman"/>
          <w:sz w:val="28"/>
          <w:szCs w:val="28"/>
        </w:rPr>
        <w:t>МР»</w:t>
      </w:r>
      <w:r w:rsidRPr="00DD79D3">
        <w:rPr>
          <w:rFonts w:ascii="Times New Roman" w:hAnsi="Times New Roman"/>
          <w:sz w:val="28"/>
          <w:szCs w:val="28"/>
        </w:rPr>
        <w:t xml:space="preserve"> 04.07.2018г.);</w:t>
      </w:r>
    </w:p>
    <w:p w:rsidR="000E5E63" w:rsidRPr="00DD79D3" w:rsidRDefault="000E5E63" w:rsidP="000E5E63">
      <w:pPr>
        <w:autoSpaceDE w:val="0"/>
        <w:autoSpaceDN w:val="0"/>
        <w:adjustRightInd w:val="0"/>
        <w:spacing w:after="0"/>
        <w:ind w:firstLine="720"/>
        <w:jc w:val="both"/>
        <w:rPr>
          <w:rFonts w:ascii="Times New Roman" w:hAnsi="Times New Roman"/>
          <w:b/>
          <w:sz w:val="28"/>
          <w:szCs w:val="28"/>
        </w:rPr>
      </w:pPr>
      <w:r w:rsidRPr="00DD79D3">
        <w:rPr>
          <w:rFonts w:ascii="Times New Roman" w:hAnsi="Times New Roman"/>
          <w:sz w:val="28"/>
          <w:szCs w:val="28"/>
        </w:rPr>
        <w:lastRenderedPageBreak/>
        <w:t>-счет-фактура, акт-товарная накладная № 35408/1067-1-18/1007 от 31.03.2018 года от ООО «</w:t>
      </w:r>
      <w:proofErr w:type="spellStart"/>
      <w:r w:rsidRPr="00DD79D3">
        <w:rPr>
          <w:rFonts w:ascii="Times New Roman" w:hAnsi="Times New Roman"/>
          <w:sz w:val="28"/>
          <w:szCs w:val="28"/>
        </w:rPr>
        <w:t>Петербургтеплоэнерго</w:t>
      </w:r>
      <w:proofErr w:type="spellEnd"/>
      <w:r w:rsidRPr="00DD79D3">
        <w:rPr>
          <w:rFonts w:ascii="Times New Roman" w:hAnsi="Times New Roman"/>
          <w:sz w:val="28"/>
          <w:szCs w:val="28"/>
        </w:rPr>
        <w:t xml:space="preserve">» на сумму 86 641,75 руб. принят к учету 16.07.2018 года (дата получения первичного документа </w:t>
      </w:r>
      <w:r w:rsidRPr="00AB3200">
        <w:rPr>
          <w:rFonts w:ascii="Times New Roman" w:hAnsi="Times New Roman"/>
          <w:sz w:val="28"/>
          <w:szCs w:val="28"/>
        </w:rPr>
        <w:t xml:space="preserve">МКУ «ЦБО </w:t>
      </w:r>
      <w:r>
        <w:rPr>
          <w:rFonts w:ascii="Times New Roman" w:hAnsi="Times New Roman"/>
          <w:sz w:val="28"/>
          <w:szCs w:val="28"/>
        </w:rPr>
        <w:t xml:space="preserve">Сортавальского </w:t>
      </w:r>
      <w:r w:rsidRPr="00AB3200">
        <w:rPr>
          <w:rFonts w:ascii="Times New Roman" w:hAnsi="Times New Roman"/>
          <w:sz w:val="28"/>
          <w:szCs w:val="28"/>
        </w:rPr>
        <w:t>МР»</w:t>
      </w:r>
      <w:r w:rsidRPr="00DD79D3">
        <w:rPr>
          <w:rFonts w:ascii="Times New Roman" w:hAnsi="Times New Roman"/>
          <w:sz w:val="28"/>
          <w:szCs w:val="28"/>
        </w:rPr>
        <w:t xml:space="preserve"> 13.07.2018г.).</w:t>
      </w:r>
    </w:p>
    <w:p w:rsidR="000E5E63" w:rsidRPr="00DD79D3" w:rsidRDefault="000E5E63" w:rsidP="000E5E63">
      <w:pPr>
        <w:autoSpaceDE w:val="0"/>
        <w:autoSpaceDN w:val="0"/>
        <w:adjustRightInd w:val="0"/>
        <w:spacing w:after="0"/>
        <w:ind w:firstLine="720"/>
        <w:jc w:val="both"/>
        <w:rPr>
          <w:rFonts w:ascii="Times New Roman" w:hAnsi="Times New Roman"/>
          <w:b/>
          <w:sz w:val="28"/>
          <w:szCs w:val="28"/>
        </w:rPr>
      </w:pPr>
      <w:r w:rsidRPr="00DD79D3">
        <w:rPr>
          <w:rFonts w:ascii="Times New Roman" w:hAnsi="Times New Roman"/>
          <w:sz w:val="28"/>
          <w:szCs w:val="28"/>
        </w:rPr>
        <w:t>-счет-фактура, акт-товарная накладная № 49258/1067-1-18/1007 от 30.04.2018 года от ООО «</w:t>
      </w:r>
      <w:proofErr w:type="spellStart"/>
      <w:r w:rsidRPr="00DD79D3">
        <w:rPr>
          <w:rFonts w:ascii="Times New Roman" w:hAnsi="Times New Roman"/>
          <w:sz w:val="28"/>
          <w:szCs w:val="28"/>
        </w:rPr>
        <w:t>Петербургтеплоэнерго</w:t>
      </w:r>
      <w:proofErr w:type="spellEnd"/>
      <w:r w:rsidRPr="00DD79D3">
        <w:rPr>
          <w:rFonts w:ascii="Times New Roman" w:hAnsi="Times New Roman"/>
          <w:sz w:val="28"/>
          <w:szCs w:val="28"/>
        </w:rPr>
        <w:t xml:space="preserve">» на сумму 52 298,72 руб. принят к учету 16.07.2018 года (дата получения первичного документа </w:t>
      </w:r>
      <w:r w:rsidRPr="00AB3200">
        <w:rPr>
          <w:rFonts w:ascii="Times New Roman" w:hAnsi="Times New Roman"/>
          <w:sz w:val="28"/>
          <w:szCs w:val="28"/>
        </w:rPr>
        <w:t xml:space="preserve">МКУ «ЦБО </w:t>
      </w:r>
      <w:r>
        <w:rPr>
          <w:rFonts w:ascii="Times New Roman" w:hAnsi="Times New Roman"/>
          <w:sz w:val="28"/>
          <w:szCs w:val="28"/>
        </w:rPr>
        <w:t xml:space="preserve">Сортавальского </w:t>
      </w:r>
      <w:r w:rsidRPr="00AB3200">
        <w:rPr>
          <w:rFonts w:ascii="Times New Roman" w:hAnsi="Times New Roman"/>
          <w:sz w:val="28"/>
          <w:szCs w:val="28"/>
        </w:rPr>
        <w:t>МР»</w:t>
      </w:r>
      <w:r w:rsidRPr="00DD79D3">
        <w:rPr>
          <w:rFonts w:ascii="Times New Roman" w:hAnsi="Times New Roman"/>
          <w:sz w:val="28"/>
          <w:szCs w:val="28"/>
        </w:rPr>
        <w:t xml:space="preserve"> 13.07.2018г.).</w:t>
      </w:r>
    </w:p>
    <w:p w:rsidR="000E5E63" w:rsidRPr="00DD79D3" w:rsidRDefault="000E5E63" w:rsidP="000E5E63">
      <w:pPr>
        <w:autoSpaceDE w:val="0"/>
        <w:autoSpaceDN w:val="0"/>
        <w:adjustRightInd w:val="0"/>
        <w:spacing w:after="0"/>
        <w:ind w:firstLine="720"/>
        <w:jc w:val="both"/>
        <w:rPr>
          <w:rFonts w:ascii="Times New Roman" w:hAnsi="Times New Roman"/>
          <w:b/>
          <w:sz w:val="28"/>
          <w:szCs w:val="28"/>
        </w:rPr>
      </w:pPr>
      <w:r w:rsidRPr="00DD79D3">
        <w:rPr>
          <w:rFonts w:ascii="Times New Roman" w:hAnsi="Times New Roman"/>
          <w:sz w:val="28"/>
          <w:szCs w:val="28"/>
        </w:rPr>
        <w:t xml:space="preserve">-счет-фактура, товарная накладная № 992 от 15.06.2018 года от ИП Гаврилов П.Н. на сумму 109 300,0 руб. принят к учету 06.09.2018 года (дата получения первичного документа </w:t>
      </w:r>
      <w:r w:rsidRPr="00AB3200">
        <w:rPr>
          <w:rFonts w:ascii="Times New Roman" w:hAnsi="Times New Roman"/>
          <w:sz w:val="28"/>
          <w:szCs w:val="28"/>
        </w:rPr>
        <w:t xml:space="preserve">МКУ «ЦБО </w:t>
      </w:r>
      <w:r>
        <w:rPr>
          <w:rFonts w:ascii="Times New Roman" w:hAnsi="Times New Roman"/>
          <w:sz w:val="28"/>
          <w:szCs w:val="28"/>
        </w:rPr>
        <w:t xml:space="preserve">Сортавальского </w:t>
      </w:r>
      <w:r w:rsidRPr="00AB3200">
        <w:rPr>
          <w:rFonts w:ascii="Times New Roman" w:hAnsi="Times New Roman"/>
          <w:sz w:val="28"/>
          <w:szCs w:val="28"/>
        </w:rPr>
        <w:t>МР»</w:t>
      </w:r>
      <w:r w:rsidRPr="00DD79D3">
        <w:rPr>
          <w:rFonts w:ascii="Times New Roman" w:hAnsi="Times New Roman"/>
          <w:sz w:val="28"/>
          <w:szCs w:val="28"/>
        </w:rPr>
        <w:t xml:space="preserve"> 05.09.2018г.).</w:t>
      </w:r>
    </w:p>
    <w:p w:rsidR="000E5E63" w:rsidRPr="00DD79D3" w:rsidRDefault="000E5E63" w:rsidP="000E5E63">
      <w:pPr>
        <w:spacing w:after="0"/>
        <w:ind w:firstLine="708"/>
        <w:jc w:val="both"/>
        <w:rPr>
          <w:rFonts w:ascii="Times New Roman" w:hAnsi="Times New Roman"/>
          <w:sz w:val="28"/>
          <w:szCs w:val="28"/>
        </w:rPr>
      </w:pPr>
      <w:r w:rsidRPr="00DD79D3">
        <w:rPr>
          <w:rFonts w:ascii="Times New Roman" w:hAnsi="Times New Roman"/>
          <w:sz w:val="28"/>
          <w:szCs w:val="28"/>
        </w:rPr>
        <w:t>-счет-фактура, акт № 818 от 30.03.2018 года от ООО «</w:t>
      </w:r>
      <w:proofErr w:type="spellStart"/>
      <w:r w:rsidRPr="00DD79D3">
        <w:rPr>
          <w:rFonts w:ascii="Times New Roman" w:hAnsi="Times New Roman"/>
          <w:sz w:val="28"/>
          <w:szCs w:val="28"/>
        </w:rPr>
        <w:t>Карелводоканал</w:t>
      </w:r>
      <w:proofErr w:type="spellEnd"/>
      <w:r w:rsidRPr="00DD79D3">
        <w:rPr>
          <w:rFonts w:ascii="Times New Roman" w:hAnsi="Times New Roman"/>
          <w:sz w:val="28"/>
          <w:szCs w:val="28"/>
        </w:rPr>
        <w:t xml:space="preserve">» на сумму 3 672,16 руб. принят к учету 13.09.2018 года (дата получения первичного документа </w:t>
      </w:r>
      <w:r w:rsidRPr="00AB3200">
        <w:rPr>
          <w:rFonts w:ascii="Times New Roman" w:hAnsi="Times New Roman"/>
          <w:sz w:val="28"/>
          <w:szCs w:val="28"/>
        </w:rPr>
        <w:t xml:space="preserve">МКУ «ЦБО </w:t>
      </w:r>
      <w:r>
        <w:rPr>
          <w:rFonts w:ascii="Times New Roman" w:hAnsi="Times New Roman"/>
          <w:sz w:val="28"/>
          <w:szCs w:val="28"/>
        </w:rPr>
        <w:t xml:space="preserve">Сортавальского </w:t>
      </w:r>
      <w:r w:rsidRPr="00AB3200">
        <w:rPr>
          <w:rFonts w:ascii="Times New Roman" w:hAnsi="Times New Roman"/>
          <w:sz w:val="28"/>
          <w:szCs w:val="28"/>
        </w:rPr>
        <w:t>МР»</w:t>
      </w:r>
      <w:r w:rsidRPr="00DD79D3">
        <w:rPr>
          <w:rFonts w:ascii="Times New Roman" w:hAnsi="Times New Roman"/>
          <w:sz w:val="28"/>
          <w:szCs w:val="28"/>
        </w:rPr>
        <w:t xml:space="preserve"> 11.09.2018г.);</w:t>
      </w:r>
    </w:p>
    <w:p w:rsidR="000E5E63" w:rsidRPr="00DD79D3" w:rsidRDefault="000E5E63" w:rsidP="000E5E63">
      <w:pPr>
        <w:spacing w:after="0"/>
        <w:ind w:firstLine="708"/>
        <w:jc w:val="both"/>
        <w:rPr>
          <w:rFonts w:ascii="Times New Roman" w:hAnsi="Times New Roman"/>
          <w:sz w:val="28"/>
          <w:szCs w:val="28"/>
        </w:rPr>
      </w:pPr>
      <w:r w:rsidRPr="00DD79D3">
        <w:rPr>
          <w:rFonts w:ascii="Times New Roman" w:hAnsi="Times New Roman"/>
          <w:sz w:val="28"/>
          <w:szCs w:val="28"/>
        </w:rPr>
        <w:t>-счет-фактура, акт № 1124 от 28.04.2018 года от ООО «</w:t>
      </w:r>
      <w:proofErr w:type="spellStart"/>
      <w:r w:rsidRPr="00DD79D3">
        <w:rPr>
          <w:rFonts w:ascii="Times New Roman" w:hAnsi="Times New Roman"/>
          <w:sz w:val="28"/>
          <w:szCs w:val="28"/>
        </w:rPr>
        <w:t>Карелводоканал</w:t>
      </w:r>
      <w:proofErr w:type="spellEnd"/>
      <w:r w:rsidRPr="00DD79D3">
        <w:rPr>
          <w:rFonts w:ascii="Times New Roman" w:hAnsi="Times New Roman"/>
          <w:sz w:val="28"/>
          <w:szCs w:val="28"/>
        </w:rPr>
        <w:t xml:space="preserve">» на сумму 3 442,65 руб. принят к учету 13.09.2018 года (дата получения первичного документа </w:t>
      </w:r>
      <w:r w:rsidRPr="00AB3200">
        <w:rPr>
          <w:rFonts w:ascii="Times New Roman" w:hAnsi="Times New Roman"/>
          <w:sz w:val="28"/>
          <w:szCs w:val="28"/>
        </w:rPr>
        <w:t xml:space="preserve">МКУ «ЦБО </w:t>
      </w:r>
      <w:r>
        <w:rPr>
          <w:rFonts w:ascii="Times New Roman" w:hAnsi="Times New Roman"/>
          <w:sz w:val="28"/>
          <w:szCs w:val="28"/>
        </w:rPr>
        <w:t xml:space="preserve">Сортавальского </w:t>
      </w:r>
      <w:r w:rsidRPr="00AB3200">
        <w:rPr>
          <w:rFonts w:ascii="Times New Roman" w:hAnsi="Times New Roman"/>
          <w:sz w:val="28"/>
          <w:szCs w:val="28"/>
        </w:rPr>
        <w:t>МР»</w:t>
      </w:r>
      <w:r>
        <w:rPr>
          <w:rFonts w:ascii="Times New Roman" w:hAnsi="Times New Roman"/>
          <w:sz w:val="28"/>
          <w:szCs w:val="28"/>
        </w:rPr>
        <w:t xml:space="preserve"> </w:t>
      </w:r>
      <w:r w:rsidRPr="00DD79D3">
        <w:rPr>
          <w:rFonts w:ascii="Times New Roman" w:hAnsi="Times New Roman"/>
          <w:sz w:val="28"/>
          <w:szCs w:val="28"/>
        </w:rPr>
        <w:t>11.09.2018г.);</w:t>
      </w:r>
    </w:p>
    <w:p w:rsidR="000E5E63" w:rsidRPr="00DD79D3" w:rsidRDefault="000E5E63" w:rsidP="000E5E63">
      <w:pPr>
        <w:spacing w:after="0"/>
        <w:ind w:firstLine="708"/>
        <w:jc w:val="both"/>
        <w:rPr>
          <w:rFonts w:ascii="Times New Roman" w:hAnsi="Times New Roman"/>
          <w:sz w:val="28"/>
          <w:szCs w:val="28"/>
        </w:rPr>
      </w:pPr>
      <w:r w:rsidRPr="00DD79D3">
        <w:rPr>
          <w:rFonts w:ascii="Times New Roman" w:hAnsi="Times New Roman"/>
          <w:sz w:val="28"/>
          <w:szCs w:val="28"/>
        </w:rPr>
        <w:t>-счет-фактура, акт № 1 457 от 31.05.2018 года от ООО «</w:t>
      </w:r>
      <w:proofErr w:type="spellStart"/>
      <w:r w:rsidRPr="00DD79D3">
        <w:rPr>
          <w:rFonts w:ascii="Times New Roman" w:hAnsi="Times New Roman"/>
          <w:sz w:val="28"/>
          <w:szCs w:val="28"/>
        </w:rPr>
        <w:t>Карелводоканал</w:t>
      </w:r>
      <w:proofErr w:type="spellEnd"/>
      <w:r w:rsidRPr="00DD79D3">
        <w:rPr>
          <w:rFonts w:ascii="Times New Roman" w:hAnsi="Times New Roman"/>
          <w:sz w:val="28"/>
          <w:szCs w:val="28"/>
        </w:rPr>
        <w:t xml:space="preserve">» на сумму 3 442,65 руб. принят к учету 13.09.2018 года (дата получения первичного документа </w:t>
      </w:r>
      <w:r w:rsidRPr="00AB3200">
        <w:rPr>
          <w:rFonts w:ascii="Times New Roman" w:hAnsi="Times New Roman"/>
          <w:sz w:val="28"/>
          <w:szCs w:val="28"/>
        </w:rPr>
        <w:t xml:space="preserve">МКУ «ЦБО </w:t>
      </w:r>
      <w:r>
        <w:rPr>
          <w:rFonts w:ascii="Times New Roman" w:hAnsi="Times New Roman"/>
          <w:sz w:val="28"/>
          <w:szCs w:val="28"/>
        </w:rPr>
        <w:t xml:space="preserve">Сортавальского </w:t>
      </w:r>
      <w:r w:rsidRPr="00AB3200">
        <w:rPr>
          <w:rFonts w:ascii="Times New Roman" w:hAnsi="Times New Roman"/>
          <w:sz w:val="28"/>
          <w:szCs w:val="28"/>
        </w:rPr>
        <w:t>МР»</w:t>
      </w:r>
      <w:r w:rsidRPr="00DD79D3">
        <w:rPr>
          <w:rFonts w:ascii="Times New Roman" w:hAnsi="Times New Roman"/>
          <w:sz w:val="28"/>
          <w:szCs w:val="28"/>
        </w:rPr>
        <w:t xml:space="preserve"> 11.09.2018г.);</w:t>
      </w:r>
    </w:p>
    <w:p w:rsidR="000E5E63" w:rsidRPr="00DD79D3" w:rsidRDefault="000E5E63" w:rsidP="000E5E63">
      <w:pPr>
        <w:spacing w:after="0"/>
        <w:ind w:firstLine="708"/>
        <w:jc w:val="both"/>
        <w:rPr>
          <w:rFonts w:ascii="Times New Roman" w:hAnsi="Times New Roman"/>
          <w:sz w:val="28"/>
          <w:szCs w:val="28"/>
        </w:rPr>
      </w:pPr>
      <w:r w:rsidRPr="00DD79D3">
        <w:rPr>
          <w:rFonts w:ascii="Times New Roman" w:hAnsi="Times New Roman"/>
          <w:sz w:val="28"/>
          <w:szCs w:val="28"/>
        </w:rPr>
        <w:t>-счет-фактура, акт № 1797 от 29.06.2018 года от ООО «</w:t>
      </w:r>
      <w:proofErr w:type="spellStart"/>
      <w:r w:rsidRPr="00DD79D3">
        <w:rPr>
          <w:rFonts w:ascii="Times New Roman" w:hAnsi="Times New Roman"/>
          <w:sz w:val="28"/>
          <w:szCs w:val="28"/>
        </w:rPr>
        <w:t>Карелводоканал</w:t>
      </w:r>
      <w:proofErr w:type="spellEnd"/>
      <w:r w:rsidRPr="00DD79D3">
        <w:rPr>
          <w:rFonts w:ascii="Times New Roman" w:hAnsi="Times New Roman"/>
          <w:sz w:val="28"/>
          <w:szCs w:val="28"/>
        </w:rPr>
        <w:t xml:space="preserve">» на сумму 3 672,16 руб. принят к учету 13.09.2018 года (дата получения первичного документа </w:t>
      </w:r>
      <w:r w:rsidRPr="00AB3200">
        <w:rPr>
          <w:rFonts w:ascii="Times New Roman" w:hAnsi="Times New Roman"/>
          <w:sz w:val="28"/>
          <w:szCs w:val="28"/>
        </w:rPr>
        <w:t xml:space="preserve">МКУ «ЦБО </w:t>
      </w:r>
      <w:r>
        <w:rPr>
          <w:rFonts w:ascii="Times New Roman" w:hAnsi="Times New Roman"/>
          <w:sz w:val="28"/>
          <w:szCs w:val="28"/>
        </w:rPr>
        <w:t xml:space="preserve">Сортавальского </w:t>
      </w:r>
      <w:r w:rsidRPr="00AB3200">
        <w:rPr>
          <w:rFonts w:ascii="Times New Roman" w:hAnsi="Times New Roman"/>
          <w:sz w:val="28"/>
          <w:szCs w:val="28"/>
        </w:rPr>
        <w:t>МР»</w:t>
      </w:r>
      <w:r w:rsidRPr="00DD79D3">
        <w:rPr>
          <w:rFonts w:ascii="Times New Roman" w:hAnsi="Times New Roman"/>
          <w:sz w:val="28"/>
          <w:szCs w:val="28"/>
        </w:rPr>
        <w:t xml:space="preserve"> 11.09.2018г.);</w:t>
      </w:r>
    </w:p>
    <w:p w:rsidR="000E5E63" w:rsidRPr="00DD79D3" w:rsidRDefault="000E5E63" w:rsidP="000E5E63">
      <w:pPr>
        <w:spacing w:after="0"/>
        <w:ind w:firstLine="708"/>
        <w:jc w:val="both"/>
        <w:rPr>
          <w:rFonts w:ascii="Times New Roman" w:hAnsi="Times New Roman"/>
          <w:sz w:val="28"/>
          <w:szCs w:val="28"/>
        </w:rPr>
      </w:pPr>
      <w:r w:rsidRPr="00DD79D3">
        <w:rPr>
          <w:rFonts w:ascii="Times New Roman" w:hAnsi="Times New Roman"/>
          <w:sz w:val="28"/>
          <w:szCs w:val="28"/>
        </w:rPr>
        <w:t>-счет-фактура, акт № 2137 от 31.07.2018 года от ООО «</w:t>
      </w:r>
      <w:proofErr w:type="spellStart"/>
      <w:r w:rsidRPr="00DD79D3">
        <w:rPr>
          <w:rFonts w:ascii="Times New Roman" w:hAnsi="Times New Roman"/>
          <w:sz w:val="28"/>
          <w:szCs w:val="28"/>
        </w:rPr>
        <w:t>Карелводоканал</w:t>
      </w:r>
      <w:proofErr w:type="spellEnd"/>
      <w:r w:rsidRPr="00DD79D3">
        <w:rPr>
          <w:rFonts w:ascii="Times New Roman" w:hAnsi="Times New Roman"/>
          <w:sz w:val="28"/>
          <w:szCs w:val="28"/>
        </w:rPr>
        <w:t xml:space="preserve">» на сумму 4 315,02 руб. принят к учету 13.09.2018 года (дата получения первичного документа </w:t>
      </w:r>
      <w:r w:rsidRPr="00AB3200">
        <w:rPr>
          <w:rFonts w:ascii="Times New Roman" w:hAnsi="Times New Roman"/>
          <w:sz w:val="28"/>
          <w:szCs w:val="28"/>
        </w:rPr>
        <w:t xml:space="preserve">МКУ «ЦБО </w:t>
      </w:r>
      <w:r>
        <w:rPr>
          <w:rFonts w:ascii="Times New Roman" w:hAnsi="Times New Roman"/>
          <w:sz w:val="28"/>
          <w:szCs w:val="28"/>
        </w:rPr>
        <w:t xml:space="preserve">Сортавальского </w:t>
      </w:r>
      <w:r w:rsidRPr="00AB3200">
        <w:rPr>
          <w:rFonts w:ascii="Times New Roman" w:hAnsi="Times New Roman"/>
          <w:sz w:val="28"/>
          <w:szCs w:val="28"/>
        </w:rPr>
        <w:t>МР»</w:t>
      </w:r>
      <w:r>
        <w:rPr>
          <w:rFonts w:ascii="Times New Roman" w:hAnsi="Times New Roman"/>
          <w:sz w:val="28"/>
          <w:szCs w:val="28"/>
        </w:rPr>
        <w:t xml:space="preserve"> </w:t>
      </w:r>
      <w:r w:rsidRPr="00DD79D3">
        <w:rPr>
          <w:rFonts w:ascii="Times New Roman" w:hAnsi="Times New Roman"/>
          <w:sz w:val="28"/>
          <w:szCs w:val="28"/>
        </w:rPr>
        <w:t>11.09.2018г.);</w:t>
      </w:r>
    </w:p>
    <w:p w:rsidR="000E5E63" w:rsidRPr="00DD79D3" w:rsidRDefault="000E5E63" w:rsidP="000E5E63">
      <w:pPr>
        <w:spacing w:after="0"/>
        <w:ind w:firstLine="708"/>
        <w:jc w:val="both"/>
        <w:rPr>
          <w:rFonts w:ascii="Times New Roman" w:hAnsi="Times New Roman"/>
          <w:sz w:val="28"/>
          <w:szCs w:val="28"/>
        </w:rPr>
      </w:pPr>
      <w:r w:rsidRPr="00DD79D3">
        <w:rPr>
          <w:rFonts w:ascii="Times New Roman" w:hAnsi="Times New Roman"/>
          <w:sz w:val="28"/>
          <w:szCs w:val="28"/>
        </w:rPr>
        <w:t xml:space="preserve">-счет-фактура, акт № 110 от 28.08.2018 года от КРО «Всероссийское добровольное пожарное общество» на сумму 1 402,0 руб. принят к учету 12.10.2018 года (дата получения первичного документа </w:t>
      </w:r>
      <w:r w:rsidRPr="00AB3200">
        <w:rPr>
          <w:rFonts w:ascii="Times New Roman" w:hAnsi="Times New Roman"/>
          <w:sz w:val="28"/>
          <w:szCs w:val="28"/>
        </w:rPr>
        <w:t xml:space="preserve">МКУ «ЦБО </w:t>
      </w:r>
      <w:r>
        <w:rPr>
          <w:rFonts w:ascii="Times New Roman" w:hAnsi="Times New Roman"/>
          <w:sz w:val="28"/>
          <w:szCs w:val="28"/>
        </w:rPr>
        <w:t xml:space="preserve">Сортавальского </w:t>
      </w:r>
      <w:r w:rsidRPr="00AB3200">
        <w:rPr>
          <w:rFonts w:ascii="Times New Roman" w:hAnsi="Times New Roman"/>
          <w:sz w:val="28"/>
          <w:szCs w:val="28"/>
        </w:rPr>
        <w:t>МР»</w:t>
      </w:r>
      <w:r w:rsidRPr="00DD79D3">
        <w:rPr>
          <w:rFonts w:ascii="Times New Roman" w:hAnsi="Times New Roman"/>
          <w:sz w:val="28"/>
          <w:szCs w:val="28"/>
        </w:rPr>
        <w:t xml:space="preserve"> 11.10.2018г.);</w:t>
      </w:r>
    </w:p>
    <w:p w:rsidR="000E5E63" w:rsidRPr="00DD79D3" w:rsidRDefault="000E5E63" w:rsidP="000E5E63">
      <w:pPr>
        <w:spacing w:after="0"/>
        <w:ind w:firstLine="708"/>
        <w:jc w:val="both"/>
        <w:rPr>
          <w:rFonts w:ascii="Times New Roman" w:hAnsi="Times New Roman"/>
          <w:sz w:val="28"/>
          <w:szCs w:val="28"/>
        </w:rPr>
      </w:pPr>
      <w:r w:rsidRPr="00DD79D3">
        <w:rPr>
          <w:rFonts w:ascii="Times New Roman" w:hAnsi="Times New Roman"/>
          <w:sz w:val="28"/>
          <w:szCs w:val="28"/>
        </w:rPr>
        <w:t xml:space="preserve">-акт выполненных работ № 154 от 24.09.2018 года от ИП Кулакова Е.В. на сумму 18 988,0 руб. принят к учету 01.11.2018 года (дата получения первичного документа </w:t>
      </w:r>
      <w:r w:rsidRPr="00AB3200">
        <w:rPr>
          <w:rFonts w:ascii="Times New Roman" w:hAnsi="Times New Roman"/>
          <w:sz w:val="28"/>
          <w:szCs w:val="28"/>
        </w:rPr>
        <w:t xml:space="preserve">МКУ «ЦБО </w:t>
      </w:r>
      <w:r>
        <w:rPr>
          <w:rFonts w:ascii="Times New Roman" w:hAnsi="Times New Roman"/>
          <w:sz w:val="28"/>
          <w:szCs w:val="28"/>
        </w:rPr>
        <w:t xml:space="preserve">Сортавальского </w:t>
      </w:r>
      <w:r w:rsidRPr="00AB3200">
        <w:rPr>
          <w:rFonts w:ascii="Times New Roman" w:hAnsi="Times New Roman"/>
          <w:sz w:val="28"/>
          <w:szCs w:val="28"/>
        </w:rPr>
        <w:t>МР»</w:t>
      </w:r>
      <w:r w:rsidRPr="00DD79D3">
        <w:rPr>
          <w:rFonts w:ascii="Times New Roman" w:hAnsi="Times New Roman"/>
          <w:sz w:val="28"/>
          <w:szCs w:val="28"/>
        </w:rPr>
        <w:t xml:space="preserve"> 30.10.2018г.);</w:t>
      </w:r>
    </w:p>
    <w:p w:rsidR="000E5E63" w:rsidRPr="00DD79D3" w:rsidRDefault="000E5E63" w:rsidP="000E5E63">
      <w:pPr>
        <w:spacing w:after="0"/>
        <w:ind w:firstLine="708"/>
        <w:jc w:val="both"/>
        <w:rPr>
          <w:rFonts w:ascii="Times New Roman" w:hAnsi="Times New Roman"/>
          <w:sz w:val="28"/>
          <w:szCs w:val="28"/>
        </w:rPr>
      </w:pPr>
      <w:r w:rsidRPr="00DD79D3">
        <w:rPr>
          <w:rFonts w:ascii="Times New Roman" w:hAnsi="Times New Roman"/>
          <w:sz w:val="28"/>
          <w:szCs w:val="28"/>
        </w:rPr>
        <w:lastRenderedPageBreak/>
        <w:t xml:space="preserve">-счет-фактура, акт № 330 от 16.03.2018 года от ГАУ ДПО РК «Карельский институт развития образования» на сумму 19 200,0 руб. принят к учету 12.11.2018 года (дата получения первичного документа </w:t>
      </w:r>
      <w:r w:rsidRPr="00AB3200">
        <w:rPr>
          <w:rFonts w:ascii="Times New Roman" w:hAnsi="Times New Roman"/>
          <w:sz w:val="28"/>
          <w:szCs w:val="28"/>
        </w:rPr>
        <w:t xml:space="preserve">МКУ «ЦБО </w:t>
      </w:r>
      <w:r>
        <w:rPr>
          <w:rFonts w:ascii="Times New Roman" w:hAnsi="Times New Roman"/>
          <w:sz w:val="28"/>
          <w:szCs w:val="28"/>
        </w:rPr>
        <w:t xml:space="preserve">Сортавальского </w:t>
      </w:r>
      <w:r w:rsidRPr="00AB3200">
        <w:rPr>
          <w:rFonts w:ascii="Times New Roman" w:hAnsi="Times New Roman"/>
          <w:sz w:val="28"/>
          <w:szCs w:val="28"/>
        </w:rPr>
        <w:t>МР»</w:t>
      </w:r>
      <w:r w:rsidRPr="00DD79D3">
        <w:rPr>
          <w:rFonts w:ascii="Times New Roman" w:hAnsi="Times New Roman"/>
          <w:sz w:val="28"/>
          <w:szCs w:val="28"/>
        </w:rPr>
        <w:t xml:space="preserve"> отсутствует);</w:t>
      </w:r>
    </w:p>
    <w:p w:rsidR="000E5E63" w:rsidRPr="00DD79D3" w:rsidRDefault="000E5E63" w:rsidP="000E5E63">
      <w:pPr>
        <w:spacing w:after="0"/>
        <w:ind w:firstLine="708"/>
        <w:jc w:val="both"/>
        <w:rPr>
          <w:rFonts w:ascii="Times New Roman" w:hAnsi="Times New Roman"/>
          <w:sz w:val="28"/>
          <w:szCs w:val="28"/>
        </w:rPr>
      </w:pPr>
      <w:r w:rsidRPr="00DD79D3">
        <w:rPr>
          <w:rFonts w:ascii="Times New Roman" w:hAnsi="Times New Roman"/>
          <w:sz w:val="28"/>
          <w:szCs w:val="28"/>
        </w:rPr>
        <w:t>-счет-фактура, акт № 1078 от 30.06.2018 года от ООО «</w:t>
      </w:r>
      <w:proofErr w:type="spellStart"/>
      <w:r w:rsidRPr="00DD79D3">
        <w:rPr>
          <w:rFonts w:ascii="Times New Roman" w:hAnsi="Times New Roman"/>
          <w:sz w:val="28"/>
          <w:szCs w:val="28"/>
        </w:rPr>
        <w:t>Автоспецтранс</w:t>
      </w:r>
      <w:proofErr w:type="spellEnd"/>
      <w:r w:rsidRPr="00DD79D3">
        <w:rPr>
          <w:rFonts w:ascii="Times New Roman" w:hAnsi="Times New Roman"/>
          <w:sz w:val="28"/>
          <w:szCs w:val="28"/>
        </w:rPr>
        <w:t xml:space="preserve">» на сумму 3 292,76 руб. принят к учету 27.12.2018 года (дата получения первичного документа </w:t>
      </w:r>
      <w:r w:rsidRPr="00AB3200">
        <w:rPr>
          <w:rFonts w:ascii="Times New Roman" w:hAnsi="Times New Roman"/>
          <w:sz w:val="28"/>
          <w:szCs w:val="28"/>
        </w:rPr>
        <w:t xml:space="preserve">МКУ «ЦБО </w:t>
      </w:r>
      <w:r>
        <w:rPr>
          <w:rFonts w:ascii="Times New Roman" w:hAnsi="Times New Roman"/>
          <w:sz w:val="28"/>
          <w:szCs w:val="28"/>
        </w:rPr>
        <w:t xml:space="preserve">Сортавальского </w:t>
      </w:r>
      <w:r w:rsidRPr="00AB3200">
        <w:rPr>
          <w:rFonts w:ascii="Times New Roman" w:hAnsi="Times New Roman"/>
          <w:sz w:val="28"/>
          <w:szCs w:val="28"/>
        </w:rPr>
        <w:t>МР»</w:t>
      </w:r>
      <w:r w:rsidRPr="00DD79D3">
        <w:rPr>
          <w:rFonts w:ascii="Times New Roman" w:hAnsi="Times New Roman"/>
          <w:sz w:val="28"/>
          <w:szCs w:val="28"/>
        </w:rPr>
        <w:t xml:space="preserve"> 26.12.2018г.);</w:t>
      </w:r>
    </w:p>
    <w:p w:rsidR="000E5E63" w:rsidRPr="00DD79D3" w:rsidRDefault="000E5E63" w:rsidP="000E5E63">
      <w:pPr>
        <w:spacing w:after="0"/>
        <w:ind w:firstLine="708"/>
        <w:jc w:val="both"/>
        <w:rPr>
          <w:rFonts w:ascii="Times New Roman" w:hAnsi="Times New Roman"/>
          <w:sz w:val="28"/>
          <w:szCs w:val="28"/>
        </w:rPr>
      </w:pPr>
      <w:r w:rsidRPr="00DD79D3">
        <w:rPr>
          <w:rFonts w:ascii="Times New Roman" w:hAnsi="Times New Roman"/>
          <w:sz w:val="28"/>
          <w:szCs w:val="28"/>
        </w:rPr>
        <w:t>-счет-фактура, акт № 2820 от 31.07.2018 года от ООО «</w:t>
      </w:r>
      <w:proofErr w:type="spellStart"/>
      <w:r w:rsidRPr="00DD79D3">
        <w:rPr>
          <w:rFonts w:ascii="Times New Roman" w:hAnsi="Times New Roman"/>
          <w:sz w:val="28"/>
          <w:szCs w:val="28"/>
        </w:rPr>
        <w:t>Автоспецтранс</w:t>
      </w:r>
      <w:proofErr w:type="spellEnd"/>
      <w:r w:rsidRPr="00DD79D3">
        <w:rPr>
          <w:rFonts w:ascii="Times New Roman" w:hAnsi="Times New Roman"/>
          <w:sz w:val="28"/>
          <w:szCs w:val="28"/>
        </w:rPr>
        <w:t xml:space="preserve">» на сумму 1 646,38 руб. принят к учету 27.12.2018 года (дата получения первичного документа </w:t>
      </w:r>
      <w:r w:rsidRPr="00AB3200">
        <w:rPr>
          <w:rFonts w:ascii="Times New Roman" w:hAnsi="Times New Roman"/>
          <w:sz w:val="28"/>
          <w:szCs w:val="28"/>
        </w:rPr>
        <w:t xml:space="preserve">МКУ «ЦБО </w:t>
      </w:r>
      <w:r>
        <w:rPr>
          <w:rFonts w:ascii="Times New Roman" w:hAnsi="Times New Roman"/>
          <w:sz w:val="28"/>
          <w:szCs w:val="28"/>
        </w:rPr>
        <w:t xml:space="preserve">Сортавальского </w:t>
      </w:r>
      <w:r w:rsidRPr="00AB3200">
        <w:rPr>
          <w:rFonts w:ascii="Times New Roman" w:hAnsi="Times New Roman"/>
          <w:sz w:val="28"/>
          <w:szCs w:val="28"/>
        </w:rPr>
        <w:t>МР»</w:t>
      </w:r>
      <w:r w:rsidRPr="00DD79D3">
        <w:rPr>
          <w:rFonts w:ascii="Times New Roman" w:hAnsi="Times New Roman"/>
          <w:sz w:val="28"/>
          <w:szCs w:val="28"/>
        </w:rPr>
        <w:t xml:space="preserve"> 26.12.2018г.);</w:t>
      </w:r>
    </w:p>
    <w:p w:rsidR="000E5E63" w:rsidRPr="00DD79D3" w:rsidRDefault="000E5E63" w:rsidP="000E5E63">
      <w:pPr>
        <w:spacing w:after="0"/>
        <w:ind w:firstLine="708"/>
        <w:jc w:val="both"/>
        <w:rPr>
          <w:rFonts w:ascii="Times New Roman" w:hAnsi="Times New Roman"/>
          <w:sz w:val="28"/>
          <w:szCs w:val="28"/>
        </w:rPr>
      </w:pPr>
      <w:r w:rsidRPr="00DD79D3">
        <w:rPr>
          <w:rFonts w:ascii="Times New Roman" w:hAnsi="Times New Roman"/>
          <w:sz w:val="28"/>
          <w:szCs w:val="28"/>
        </w:rPr>
        <w:t>-счет-фактура, акт № 4936 от 31.08.2018 года от ООО «</w:t>
      </w:r>
      <w:proofErr w:type="spellStart"/>
      <w:r w:rsidRPr="00DD79D3">
        <w:rPr>
          <w:rFonts w:ascii="Times New Roman" w:hAnsi="Times New Roman"/>
          <w:sz w:val="28"/>
          <w:szCs w:val="28"/>
        </w:rPr>
        <w:t>Автоспецтранс</w:t>
      </w:r>
      <w:proofErr w:type="spellEnd"/>
      <w:r w:rsidRPr="00DD79D3">
        <w:rPr>
          <w:rFonts w:ascii="Times New Roman" w:hAnsi="Times New Roman"/>
          <w:sz w:val="28"/>
          <w:szCs w:val="28"/>
        </w:rPr>
        <w:t xml:space="preserve">» на сумму 1 646,38 руб. принят к учету 27.12.2018 года (дата получения первичного документа </w:t>
      </w:r>
      <w:r w:rsidRPr="00AB3200">
        <w:rPr>
          <w:rFonts w:ascii="Times New Roman" w:hAnsi="Times New Roman"/>
          <w:sz w:val="28"/>
          <w:szCs w:val="28"/>
        </w:rPr>
        <w:t xml:space="preserve">МКУ «ЦБО </w:t>
      </w:r>
      <w:r>
        <w:rPr>
          <w:rFonts w:ascii="Times New Roman" w:hAnsi="Times New Roman"/>
          <w:sz w:val="28"/>
          <w:szCs w:val="28"/>
        </w:rPr>
        <w:t xml:space="preserve">Сортавальского </w:t>
      </w:r>
      <w:r w:rsidRPr="00AB3200">
        <w:rPr>
          <w:rFonts w:ascii="Times New Roman" w:hAnsi="Times New Roman"/>
          <w:sz w:val="28"/>
          <w:szCs w:val="28"/>
        </w:rPr>
        <w:t>МР»</w:t>
      </w:r>
      <w:r>
        <w:rPr>
          <w:rFonts w:ascii="Times New Roman" w:hAnsi="Times New Roman"/>
          <w:sz w:val="28"/>
          <w:szCs w:val="28"/>
        </w:rPr>
        <w:t xml:space="preserve"> </w:t>
      </w:r>
      <w:r w:rsidRPr="00DD79D3">
        <w:rPr>
          <w:rFonts w:ascii="Times New Roman" w:hAnsi="Times New Roman"/>
          <w:sz w:val="28"/>
          <w:szCs w:val="28"/>
        </w:rPr>
        <w:t>26.12.2018г.);</w:t>
      </w:r>
    </w:p>
    <w:p w:rsidR="000E5E63" w:rsidRPr="00DD79D3" w:rsidRDefault="000E5E63" w:rsidP="000E5E63">
      <w:pPr>
        <w:spacing w:after="0"/>
        <w:ind w:firstLine="708"/>
        <w:jc w:val="both"/>
        <w:rPr>
          <w:rFonts w:ascii="Times New Roman" w:hAnsi="Times New Roman"/>
          <w:sz w:val="28"/>
          <w:szCs w:val="28"/>
        </w:rPr>
      </w:pPr>
      <w:r w:rsidRPr="00DD79D3">
        <w:rPr>
          <w:rFonts w:ascii="Times New Roman" w:hAnsi="Times New Roman"/>
          <w:sz w:val="28"/>
          <w:szCs w:val="28"/>
        </w:rPr>
        <w:t>-счет-фактура, акт № 8144 от 30.09.2018 года от ООО «</w:t>
      </w:r>
      <w:proofErr w:type="spellStart"/>
      <w:r w:rsidRPr="00DD79D3">
        <w:rPr>
          <w:rFonts w:ascii="Times New Roman" w:hAnsi="Times New Roman"/>
          <w:sz w:val="28"/>
          <w:szCs w:val="28"/>
        </w:rPr>
        <w:t>Автоспецтранс</w:t>
      </w:r>
      <w:proofErr w:type="spellEnd"/>
      <w:r w:rsidRPr="00DD79D3">
        <w:rPr>
          <w:rFonts w:ascii="Times New Roman" w:hAnsi="Times New Roman"/>
          <w:sz w:val="28"/>
          <w:szCs w:val="28"/>
        </w:rPr>
        <w:t xml:space="preserve">» на сумму 1 646,38 руб. принят к учету 27.12.2018 года (дата получения первичного документа </w:t>
      </w:r>
      <w:r w:rsidRPr="00AB3200">
        <w:rPr>
          <w:rFonts w:ascii="Times New Roman" w:hAnsi="Times New Roman"/>
          <w:sz w:val="28"/>
          <w:szCs w:val="28"/>
        </w:rPr>
        <w:t xml:space="preserve">МКУ «ЦБО </w:t>
      </w:r>
      <w:r>
        <w:rPr>
          <w:rFonts w:ascii="Times New Roman" w:hAnsi="Times New Roman"/>
          <w:sz w:val="28"/>
          <w:szCs w:val="28"/>
        </w:rPr>
        <w:t xml:space="preserve">Сортавальского </w:t>
      </w:r>
      <w:r w:rsidRPr="00AB3200">
        <w:rPr>
          <w:rFonts w:ascii="Times New Roman" w:hAnsi="Times New Roman"/>
          <w:sz w:val="28"/>
          <w:szCs w:val="28"/>
        </w:rPr>
        <w:t>МР»</w:t>
      </w:r>
      <w:r>
        <w:rPr>
          <w:rFonts w:ascii="Times New Roman" w:hAnsi="Times New Roman"/>
          <w:sz w:val="28"/>
          <w:szCs w:val="28"/>
        </w:rPr>
        <w:t xml:space="preserve"> </w:t>
      </w:r>
      <w:r w:rsidRPr="00DD79D3">
        <w:rPr>
          <w:rFonts w:ascii="Times New Roman" w:hAnsi="Times New Roman"/>
          <w:sz w:val="28"/>
          <w:szCs w:val="28"/>
        </w:rPr>
        <w:t>26.12.2018г.);</w:t>
      </w:r>
    </w:p>
    <w:p w:rsidR="000E5E63" w:rsidRDefault="000E5E63" w:rsidP="000E5E63">
      <w:pPr>
        <w:spacing w:after="0"/>
        <w:ind w:firstLine="708"/>
        <w:jc w:val="both"/>
        <w:rPr>
          <w:rFonts w:ascii="Times New Roman" w:hAnsi="Times New Roman"/>
          <w:sz w:val="28"/>
          <w:szCs w:val="28"/>
        </w:rPr>
      </w:pPr>
      <w:r w:rsidRPr="00DD79D3">
        <w:rPr>
          <w:rFonts w:ascii="Times New Roman" w:hAnsi="Times New Roman"/>
          <w:sz w:val="28"/>
          <w:szCs w:val="28"/>
        </w:rPr>
        <w:t>-счет-фактура, акт № 12128 от 31.10.2018 года от ООО «</w:t>
      </w:r>
      <w:proofErr w:type="spellStart"/>
      <w:r w:rsidRPr="00DD79D3">
        <w:rPr>
          <w:rFonts w:ascii="Times New Roman" w:hAnsi="Times New Roman"/>
          <w:sz w:val="28"/>
          <w:szCs w:val="28"/>
        </w:rPr>
        <w:t>Автоспецтранс</w:t>
      </w:r>
      <w:proofErr w:type="spellEnd"/>
      <w:r w:rsidRPr="00DD79D3">
        <w:rPr>
          <w:rFonts w:ascii="Times New Roman" w:hAnsi="Times New Roman"/>
          <w:sz w:val="28"/>
          <w:szCs w:val="28"/>
        </w:rPr>
        <w:t xml:space="preserve">» на сумму 1 646,38 руб. принят к учету 27.12.2018 года (дата получения первичного документа </w:t>
      </w:r>
      <w:r w:rsidRPr="00AB3200">
        <w:rPr>
          <w:rFonts w:ascii="Times New Roman" w:hAnsi="Times New Roman"/>
          <w:sz w:val="28"/>
          <w:szCs w:val="28"/>
        </w:rPr>
        <w:t xml:space="preserve">МКУ «ЦБО </w:t>
      </w:r>
      <w:r>
        <w:rPr>
          <w:rFonts w:ascii="Times New Roman" w:hAnsi="Times New Roman"/>
          <w:sz w:val="28"/>
          <w:szCs w:val="28"/>
        </w:rPr>
        <w:t xml:space="preserve">Сортавальского </w:t>
      </w:r>
      <w:r w:rsidRPr="00AB3200">
        <w:rPr>
          <w:rFonts w:ascii="Times New Roman" w:hAnsi="Times New Roman"/>
          <w:sz w:val="28"/>
          <w:szCs w:val="28"/>
        </w:rPr>
        <w:t>МР»</w:t>
      </w:r>
      <w:r w:rsidRPr="00DD79D3">
        <w:rPr>
          <w:rFonts w:ascii="Times New Roman" w:hAnsi="Times New Roman"/>
          <w:sz w:val="28"/>
          <w:szCs w:val="28"/>
        </w:rPr>
        <w:t xml:space="preserve"> 26.12.20</w:t>
      </w:r>
      <w:r>
        <w:rPr>
          <w:rFonts w:ascii="Times New Roman" w:hAnsi="Times New Roman"/>
          <w:sz w:val="28"/>
          <w:szCs w:val="28"/>
        </w:rPr>
        <w:t>18г.).</w:t>
      </w:r>
    </w:p>
    <w:p w:rsidR="000E5E63" w:rsidRPr="00DD79D3" w:rsidRDefault="000E5E63" w:rsidP="000E5E63">
      <w:pPr>
        <w:spacing w:after="0"/>
        <w:ind w:firstLine="708"/>
        <w:jc w:val="both"/>
        <w:rPr>
          <w:rFonts w:ascii="Times New Roman" w:hAnsi="Times New Roman"/>
          <w:sz w:val="28"/>
          <w:szCs w:val="28"/>
        </w:rPr>
      </w:pPr>
    </w:p>
    <w:p w:rsidR="000E5E63" w:rsidRDefault="000E5E63" w:rsidP="000E5E63">
      <w:pPr>
        <w:pBdr>
          <w:bottom w:val="single" w:sz="4" w:space="5" w:color="4F81BD" w:themeColor="accent1"/>
        </w:pBdr>
        <w:spacing w:after="0"/>
        <w:ind w:firstLine="709"/>
        <w:contextualSpacing/>
        <w:jc w:val="both"/>
        <w:rPr>
          <w:rFonts w:ascii="Times New Roman" w:hAnsi="Times New Roman"/>
          <w:sz w:val="28"/>
          <w:szCs w:val="28"/>
        </w:rPr>
      </w:pPr>
      <w:r w:rsidRPr="00DD79D3">
        <w:rPr>
          <w:rFonts w:ascii="Times New Roman" w:hAnsi="Times New Roman"/>
          <w:sz w:val="28"/>
          <w:szCs w:val="28"/>
        </w:rPr>
        <w:t xml:space="preserve">Таким образом, </w:t>
      </w:r>
      <w:r>
        <w:rPr>
          <w:rFonts w:ascii="Times New Roman" w:hAnsi="Times New Roman"/>
          <w:sz w:val="28"/>
          <w:szCs w:val="28"/>
        </w:rPr>
        <w:t xml:space="preserve">по всем выбранным для проверки казенным учреждениям </w:t>
      </w:r>
      <w:r w:rsidRPr="00DD79D3">
        <w:rPr>
          <w:rFonts w:ascii="Times New Roman" w:hAnsi="Times New Roman"/>
          <w:sz w:val="28"/>
          <w:szCs w:val="28"/>
        </w:rPr>
        <w:t xml:space="preserve">установлено систематическое нарушение сроков отражения принятых денежных обязательств за поставленные поставщиками материальные ценности и оказанные услуги на счетах по учету расчетов с поставщиками и подрядчиками (302), а также на счетах по учету обязательств 502.12 и нарушение графика документооборота. Нарушения сроков отражения первичных документов о приеме поставленного товара, выполненной работы, оказанной услуги по данным проверки составляют от </w:t>
      </w:r>
      <w:r>
        <w:rPr>
          <w:rFonts w:ascii="Times New Roman" w:hAnsi="Times New Roman"/>
          <w:sz w:val="28"/>
          <w:szCs w:val="28"/>
        </w:rPr>
        <w:t>двух</w:t>
      </w:r>
      <w:r w:rsidRPr="00DD79D3">
        <w:rPr>
          <w:rFonts w:ascii="Times New Roman" w:hAnsi="Times New Roman"/>
          <w:sz w:val="28"/>
          <w:szCs w:val="28"/>
        </w:rPr>
        <w:t xml:space="preserve"> до шестнадцати месяцев. </w:t>
      </w:r>
      <w:r>
        <w:rPr>
          <w:rFonts w:ascii="Times New Roman" w:hAnsi="Times New Roman"/>
          <w:sz w:val="28"/>
          <w:szCs w:val="28"/>
        </w:rPr>
        <w:t xml:space="preserve">Выявлены нарушения на общую сумму 2 305 931,72 руб. </w:t>
      </w:r>
      <w:r w:rsidRPr="00DD79D3">
        <w:rPr>
          <w:rFonts w:ascii="Times New Roman" w:hAnsi="Times New Roman"/>
          <w:sz w:val="28"/>
          <w:szCs w:val="28"/>
        </w:rPr>
        <w:t>Указанное факты являются нарушением п.11 Приказа Минфина РФ от 1 декабря 2010 г. N 157н</w:t>
      </w:r>
      <w:r>
        <w:rPr>
          <w:rFonts w:ascii="Times New Roman" w:hAnsi="Times New Roman"/>
          <w:sz w:val="28"/>
          <w:szCs w:val="28"/>
        </w:rPr>
        <w:t xml:space="preserve"> и привели к искажению данных бухгалтерского учета, и отчетности о фактически принятых получателями бюджетных средств денежных обязательствах и </w:t>
      </w:r>
      <w:r w:rsidRPr="00DD79D3">
        <w:rPr>
          <w:rFonts w:ascii="Times New Roman" w:hAnsi="Times New Roman"/>
          <w:sz w:val="28"/>
          <w:szCs w:val="28"/>
        </w:rPr>
        <w:t>объем</w:t>
      </w:r>
      <w:r>
        <w:rPr>
          <w:rFonts w:ascii="Times New Roman" w:hAnsi="Times New Roman"/>
          <w:sz w:val="28"/>
          <w:szCs w:val="28"/>
        </w:rPr>
        <w:t>ах</w:t>
      </w:r>
      <w:r w:rsidRPr="00DD79D3">
        <w:rPr>
          <w:rFonts w:ascii="Times New Roman" w:hAnsi="Times New Roman"/>
          <w:sz w:val="28"/>
          <w:szCs w:val="28"/>
        </w:rPr>
        <w:t xml:space="preserve"> кредиторской</w:t>
      </w:r>
      <w:r>
        <w:rPr>
          <w:rFonts w:ascii="Times New Roman" w:hAnsi="Times New Roman"/>
          <w:sz w:val="28"/>
          <w:szCs w:val="28"/>
        </w:rPr>
        <w:t xml:space="preserve"> и дебиторской</w:t>
      </w:r>
      <w:r w:rsidRPr="00DD79D3">
        <w:rPr>
          <w:rFonts w:ascii="Times New Roman" w:hAnsi="Times New Roman"/>
          <w:sz w:val="28"/>
          <w:szCs w:val="28"/>
        </w:rPr>
        <w:t xml:space="preserve"> задолженности учреждений</w:t>
      </w:r>
      <w:r>
        <w:rPr>
          <w:rFonts w:ascii="Times New Roman" w:hAnsi="Times New Roman"/>
          <w:sz w:val="28"/>
          <w:szCs w:val="28"/>
        </w:rPr>
        <w:t>.</w:t>
      </w:r>
    </w:p>
    <w:p w:rsidR="000E5E63" w:rsidRPr="00DD79D3" w:rsidRDefault="000E5E63" w:rsidP="000E5E63">
      <w:pPr>
        <w:autoSpaceDE w:val="0"/>
        <w:autoSpaceDN w:val="0"/>
        <w:adjustRightInd w:val="0"/>
        <w:spacing w:after="0"/>
        <w:ind w:firstLine="720"/>
        <w:jc w:val="both"/>
        <w:rPr>
          <w:rFonts w:ascii="Times New Roman" w:hAnsi="Times New Roman"/>
          <w:sz w:val="28"/>
          <w:szCs w:val="28"/>
        </w:rPr>
      </w:pPr>
    </w:p>
    <w:p w:rsidR="000E5E63" w:rsidRDefault="000E5E63" w:rsidP="000E5E63">
      <w:pPr>
        <w:spacing w:after="0" w:line="240" w:lineRule="auto"/>
        <w:ind w:firstLine="709"/>
        <w:jc w:val="center"/>
        <w:rPr>
          <w:rFonts w:ascii="Times New Roman" w:hAnsi="Times New Roman"/>
          <w:b/>
          <w:sz w:val="28"/>
          <w:szCs w:val="28"/>
        </w:rPr>
      </w:pPr>
      <w:r>
        <w:rPr>
          <w:rFonts w:ascii="Times New Roman" w:hAnsi="Times New Roman"/>
          <w:b/>
          <w:sz w:val="28"/>
          <w:szCs w:val="28"/>
        </w:rPr>
        <w:t>6.Проверка обоснованности</w:t>
      </w:r>
      <w:r w:rsidRPr="00771900">
        <w:rPr>
          <w:rFonts w:ascii="Times New Roman" w:hAnsi="Times New Roman"/>
          <w:b/>
          <w:sz w:val="28"/>
          <w:szCs w:val="28"/>
        </w:rPr>
        <w:t xml:space="preserve"> принятия к учету первичных документов</w:t>
      </w:r>
      <w:r>
        <w:rPr>
          <w:rFonts w:ascii="Times New Roman" w:hAnsi="Times New Roman"/>
          <w:b/>
          <w:sz w:val="28"/>
          <w:szCs w:val="28"/>
        </w:rPr>
        <w:t>.</w:t>
      </w:r>
    </w:p>
    <w:p w:rsidR="000E5E63" w:rsidRDefault="000E5E63" w:rsidP="000E5E63">
      <w:pPr>
        <w:spacing w:after="0" w:line="240" w:lineRule="auto"/>
        <w:ind w:firstLine="709"/>
        <w:jc w:val="center"/>
        <w:rPr>
          <w:rFonts w:ascii="Times New Roman" w:hAnsi="Times New Roman"/>
          <w:b/>
          <w:sz w:val="28"/>
          <w:szCs w:val="28"/>
        </w:rPr>
      </w:pPr>
    </w:p>
    <w:p w:rsidR="000E5E63" w:rsidRPr="00DD79D3" w:rsidRDefault="000E5E63" w:rsidP="000E5E63">
      <w:pPr>
        <w:spacing w:after="0"/>
        <w:ind w:firstLine="708"/>
        <w:jc w:val="both"/>
        <w:rPr>
          <w:rFonts w:ascii="Times New Roman" w:hAnsi="Times New Roman"/>
          <w:sz w:val="28"/>
          <w:szCs w:val="28"/>
        </w:rPr>
      </w:pPr>
      <w:r w:rsidRPr="00DD79D3">
        <w:rPr>
          <w:rFonts w:ascii="Times New Roman" w:hAnsi="Times New Roman"/>
          <w:sz w:val="28"/>
          <w:szCs w:val="28"/>
        </w:rPr>
        <w:lastRenderedPageBreak/>
        <w:t>Согласно пункту 26 ФСБУ «Концептуальные основы», первичный учетный документ должен приниматься к бухгалтерскому учету при условии отражения в нем всех реквизитов, предусмотренных унифицированной формой документа. Документами, отражающими прием работ, услуг, являются акты выполненных работ, оказанных услуг, которые составляются в произвольной форме, но должны с</w:t>
      </w:r>
      <w:r w:rsidR="00383B6F">
        <w:rPr>
          <w:rFonts w:ascii="Times New Roman" w:hAnsi="Times New Roman"/>
          <w:sz w:val="28"/>
          <w:szCs w:val="28"/>
        </w:rPr>
        <w:t>о</w:t>
      </w:r>
      <w:r w:rsidRPr="00DD79D3">
        <w:rPr>
          <w:rFonts w:ascii="Times New Roman" w:hAnsi="Times New Roman"/>
          <w:sz w:val="28"/>
          <w:szCs w:val="28"/>
        </w:rPr>
        <w:t xml:space="preserve">держать перечень обязательных для первичного учетного </w:t>
      </w:r>
      <w:r w:rsidRPr="00A4159C">
        <w:rPr>
          <w:rFonts w:ascii="Times New Roman" w:hAnsi="Times New Roman"/>
          <w:sz w:val="28"/>
          <w:szCs w:val="28"/>
        </w:rPr>
        <w:t xml:space="preserve">документа реквизитов, установленных </w:t>
      </w:r>
      <w:hyperlink r:id="rId23" w:history="1">
        <w:r w:rsidRPr="00A4159C">
          <w:rPr>
            <w:rStyle w:val="ae"/>
            <w:rFonts w:ascii="Times New Roman" w:hAnsi="Times New Roman"/>
            <w:color w:val="auto"/>
            <w:sz w:val="28"/>
            <w:szCs w:val="28"/>
          </w:rPr>
          <w:t>ст. 9</w:t>
        </w:r>
      </w:hyperlink>
      <w:r w:rsidRPr="00A4159C">
        <w:rPr>
          <w:rFonts w:ascii="Times New Roman" w:hAnsi="Times New Roman"/>
          <w:sz w:val="28"/>
          <w:szCs w:val="28"/>
        </w:rPr>
        <w:t xml:space="preserve"> Закона о бухгалтерском учете, </w:t>
      </w:r>
      <w:hyperlink r:id="rId24" w:history="1">
        <w:r w:rsidRPr="00A4159C">
          <w:rPr>
            <w:rStyle w:val="ae"/>
            <w:rFonts w:ascii="Times New Roman" w:hAnsi="Times New Roman"/>
            <w:color w:val="auto"/>
            <w:sz w:val="28"/>
            <w:szCs w:val="28"/>
          </w:rPr>
          <w:t>п. 25</w:t>
        </w:r>
      </w:hyperlink>
      <w:r w:rsidRPr="00A4159C">
        <w:rPr>
          <w:rFonts w:ascii="Times New Roman" w:hAnsi="Times New Roman"/>
          <w:sz w:val="28"/>
          <w:szCs w:val="28"/>
        </w:rPr>
        <w:t xml:space="preserve"> ФСБУ </w:t>
      </w:r>
      <w:r>
        <w:rPr>
          <w:rFonts w:ascii="Times New Roman" w:hAnsi="Times New Roman"/>
          <w:sz w:val="28"/>
          <w:szCs w:val="28"/>
        </w:rPr>
        <w:t>«</w:t>
      </w:r>
      <w:r w:rsidRPr="00DD79D3">
        <w:rPr>
          <w:rFonts w:ascii="Times New Roman" w:hAnsi="Times New Roman"/>
          <w:sz w:val="28"/>
          <w:szCs w:val="28"/>
        </w:rPr>
        <w:t>Концептуальные основы</w:t>
      </w:r>
      <w:r>
        <w:rPr>
          <w:rFonts w:ascii="Times New Roman" w:hAnsi="Times New Roman"/>
          <w:sz w:val="28"/>
          <w:szCs w:val="28"/>
        </w:rPr>
        <w:t>»</w:t>
      </w:r>
      <w:r w:rsidRPr="00DD79D3">
        <w:rPr>
          <w:rFonts w:ascii="Times New Roman" w:hAnsi="Times New Roman"/>
          <w:sz w:val="28"/>
          <w:szCs w:val="28"/>
        </w:rPr>
        <w:t>. Поставка товаров оформляется накладной, которая составляется поставщиком и также должна содержать все необходимые для первичного учетного документа реквизиты.</w:t>
      </w:r>
    </w:p>
    <w:p w:rsidR="000E5E63" w:rsidRPr="00DD79D3" w:rsidRDefault="000E5E63" w:rsidP="000E5E63">
      <w:pPr>
        <w:spacing w:after="0"/>
        <w:ind w:firstLine="708"/>
        <w:jc w:val="both"/>
        <w:rPr>
          <w:rFonts w:ascii="Times New Roman" w:hAnsi="Times New Roman"/>
          <w:sz w:val="28"/>
          <w:szCs w:val="28"/>
        </w:rPr>
      </w:pPr>
      <w:r w:rsidRPr="00DD79D3">
        <w:rPr>
          <w:rFonts w:ascii="Times New Roman" w:hAnsi="Times New Roman"/>
          <w:sz w:val="28"/>
          <w:szCs w:val="28"/>
        </w:rPr>
        <w:t>В ходе проверки были установлены факты принятия к бухгалтерскому учету первичных учетных документов о приеме поставленного товара, выполненной работы, оказанной услуги (универсальн</w:t>
      </w:r>
      <w:r>
        <w:rPr>
          <w:rFonts w:ascii="Times New Roman" w:hAnsi="Times New Roman"/>
          <w:sz w:val="28"/>
          <w:szCs w:val="28"/>
        </w:rPr>
        <w:t>ый</w:t>
      </w:r>
      <w:r w:rsidRPr="00DD79D3">
        <w:rPr>
          <w:rFonts w:ascii="Times New Roman" w:hAnsi="Times New Roman"/>
          <w:sz w:val="28"/>
          <w:szCs w:val="28"/>
        </w:rPr>
        <w:t xml:space="preserve"> передаточн</w:t>
      </w:r>
      <w:r>
        <w:rPr>
          <w:rFonts w:ascii="Times New Roman" w:hAnsi="Times New Roman"/>
          <w:sz w:val="28"/>
          <w:szCs w:val="28"/>
        </w:rPr>
        <w:t>ый</w:t>
      </w:r>
      <w:r w:rsidRPr="00DD79D3">
        <w:rPr>
          <w:rFonts w:ascii="Times New Roman" w:hAnsi="Times New Roman"/>
          <w:sz w:val="28"/>
          <w:szCs w:val="28"/>
        </w:rPr>
        <w:t xml:space="preserve"> акт (приложение к постановлению Правительства РФ от 26.12.2011 №1137), товарн</w:t>
      </w:r>
      <w:r>
        <w:rPr>
          <w:rFonts w:ascii="Times New Roman" w:hAnsi="Times New Roman"/>
          <w:sz w:val="28"/>
          <w:szCs w:val="28"/>
        </w:rPr>
        <w:t>ая</w:t>
      </w:r>
      <w:r w:rsidRPr="00DD79D3">
        <w:rPr>
          <w:rFonts w:ascii="Times New Roman" w:hAnsi="Times New Roman"/>
          <w:sz w:val="28"/>
          <w:szCs w:val="28"/>
        </w:rPr>
        <w:t xml:space="preserve"> накладн</w:t>
      </w:r>
      <w:r>
        <w:rPr>
          <w:rFonts w:ascii="Times New Roman" w:hAnsi="Times New Roman"/>
          <w:sz w:val="28"/>
          <w:szCs w:val="28"/>
        </w:rPr>
        <w:t>ая</w:t>
      </w:r>
      <w:r w:rsidRPr="00DD79D3">
        <w:rPr>
          <w:rFonts w:ascii="Times New Roman" w:hAnsi="Times New Roman"/>
          <w:sz w:val="28"/>
          <w:szCs w:val="28"/>
        </w:rPr>
        <w:t xml:space="preserve"> </w:t>
      </w:r>
      <w:r w:rsidRPr="00A4159C">
        <w:rPr>
          <w:rFonts w:ascii="Times New Roman" w:hAnsi="Times New Roman"/>
          <w:i/>
          <w:sz w:val="28"/>
          <w:szCs w:val="28"/>
        </w:rPr>
        <w:t>(</w:t>
      </w:r>
      <w:r w:rsidRPr="00A4159C">
        <w:rPr>
          <w:rStyle w:val="af5"/>
          <w:rFonts w:ascii="Times New Roman" w:hAnsi="Times New Roman"/>
          <w:i w:val="0"/>
          <w:sz w:val="28"/>
          <w:szCs w:val="28"/>
        </w:rPr>
        <w:t>форма</w:t>
      </w:r>
      <w:r w:rsidRPr="00A4159C">
        <w:rPr>
          <w:rFonts w:ascii="Times New Roman" w:hAnsi="Times New Roman"/>
          <w:i/>
          <w:sz w:val="28"/>
          <w:szCs w:val="28"/>
        </w:rPr>
        <w:t xml:space="preserve"> </w:t>
      </w:r>
      <w:r w:rsidRPr="00A4159C">
        <w:rPr>
          <w:rFonts w:ascii="Times New Roman" w:hAnsi="Times New Roman"/>
          <w:sz w:val="28"/>
          <w:szCs w:val="28"/>
        </w:rPr>
        <w:t>по</w:t>
      </w:r>
      <w:r w:rsidRPr="00A4159C">
        <w:rPr>
          <w:rFonts w:ascii="Times New Roman" w:hAnsi="Times New Roman"/>
          <w:i/>
          <w:sz w:val="28"/>
          <w:szCs w:val="28"/>
        </w:rPr>
        <w:t xml:space="preserve"> </w:t>
      </w:r>
      <w:hyperlink r:id="rId25" w:anchor="/document/179139/entry/0" w:history="1">
        <w:r w:rsidRPr="00A4159C">
          <w:rPr>
            <w:rStyle w:val="af5"/>
            <w:rFonts w:ascii="Times New Roman" w:hAnsi="Times New Roman"/>
            <w:i w:val="0"/>
            <w:sz w:val="28"/>
            <w:szCs w:val="28"/>
          </w:rPr>
          <w:t>ОКУД</w:t>
        </w:r>
      </w:hyperlink>
      <w:r w:rsidRPr="00A4159C">
        <w:rPr>
          <w:rFonts w:ascii="Times New Roman" w:hAnsi="Times New Roman"/>
          <w:i/>
          <w:sz w:val="28"/>
          <w:szCs w:val="28"/>
        </w:rPr>
        <w:t xml:space="preserve"> </w:t>
      </w:r>
      <w:r w:rsidRPr="00A4159C">
        <w:rPr>
          <w:rStyle w:val="af5"/>
          <w:rFonts w:ascii="Times New Roman" w:hAnsi="Times New Roman"/>
          <w:i w:val="0"/>
          <w:sz w:val="28"/>
          <w:szCs w:val="28"/>
        </w:rPr>
        <w:t>0330212) в которых</w:t>
      </w:r>
      <w:r w:rsidRPr="00DD79D3">
        <w:rPr>
          <w:rFonts w:ascii="Times New Roman" w:hAnsi="Times New Roman"/>
          <w:i/>
          <w:sz w:val="28"/>
          <w:szCs w:val="28"/>
        </w:rPr>
        <w:t xml:space="preserve"> </w:t>
      </w:r>
      <w:r w:rsidRPr="00DD79D3">
        <w:rPr>
          <w:rFonts w:ascii="Times New Roman" w:hAnsi="Times New Roman"/>
          <w:sz w:val="28"/>
          <w:szCs w:val="28"/>
        </w:rPr>
        <w:t>не заполнены обязательные реквизиты, предусмотренные унифицированной формой - дата приемки товара грузополучателем:</w:t>
      </w:r>
    </w:p>
    <w:p w:rsidR="000E5E63" w:rsidRPr="00DD79D3" w:rsidRDefault="000E5E63" w:rsidP="000E5E63">
      <w:pPr>
        <w:spacing w:after="0"/>
        <w:ind w:firstLine="708"/>
        <w:jc w:val="both"/>
        <w:rPr>
          <w:rFonts w:ascii="Times New Roman" w:hAnsi="Times New Roman"/>
          <w:sz w:val="28"/>
          <w:szCs w:val="28"/>
        </w:rPr>
      </w:pPr>
      <w:r w:rsidRPr="00DD79D3">
        <w:rPr>
          <w:rFonts w:ascii="Times New Roman" w:hAnsi="Times New Roman"/>
          <w:sz w:val="28"/>
          <w:szCs w:val="28"/>
        </w:rPr>
        <w:t>-</w:t>
      </w:r>
      <w:r w:rsidRPr="00DD79D3">
        <w:rPr>
          <w:rFonts w:ascii="Times New Roman" w:hAnsi="Times New Roman"/>
          <w:b/>
          <w:sz w:val="28"/>
          <w:szCs w:val="28"/>
        </w:rPr>
        <w:t>по МКОУ СМР РК общеобразовательная школа №3:</w:t>
      </w:r>
    </w:p>
    <w:p w:rsidR="000E5E63" w:rsidRPr="00DD79D3" w:rsidRDefault="000E5E63" w:rsidP="000E5E63">
      <w:pPr>
        <w:spacing w:after="0"/>
        <w:ind w:firstLine="708"/>
        <w:jc w:val="both"/>
        <w:rPr>
          <w:rFonts w:ascii="Times New Roman" w:hAnsi="Times New Roman"/>
          <w:sz w:val="28"/>
          <w:szCs w:val="28"/>
        </w:rPr>
      </w:pPr>
      <w:r w:rsidRPr="00DD79D3">
        <w:rPr>
          <w:rFonts w:ascii="Times New Roman" w:hAnsi="Times New Roman"/>
          <w:sz w:val="28"/>
          <w:szCs w:val="28"/>
        </w:rPr>
        <w:t>-</w:t>
      </w:r>
      <w:r>
        <w:rPr>
          <w:rFonts w:ascii="Times New Roman" w:hAnsi="Times New Roman"/>
          <w:sz w:val="28"/>
          <w:szCs w:val="28"/>
        </w:rPr>
        <w:t>т</w:t>
      </w:r>
      <w:r w:rsidRPr="00DD79D3">
        <w:rPr>
          <w:rFonts w:ascii="Times New Roman" w:hAnsi="Times New Roman"/>
          <w:sz w:val="28"/>
          <w:szCs w:val="28"/>
        </w:rPr>
        <w:t>оварная накладная №26978 от 03.08.2018 АО «Издательство» Просвещение» на сумму 264 538,56 руб.</w:t>
      </w:r>
      <w:r>
        <w:rPr>
          <w:rFonts w:ascii="Times New Roman" w:hAnsi="Times New Roman"/>
          <w:sz w:val="28"/>
          <w:szCs w:val="28"/>
        </w:rPr>
        <w:t>,</w:t>
      </w:r>
      <w:r w:rsidRPr="00E04D65">
        <w:rPr>
          <w:rFonts w:ascii="Times New Roman" w:hAnsi="Times New Roman"/>
          <w:sz w:val="28"/>
          <w:szCs w:val="28"/>
        </w:rPr>
        <w:t xml:space="preserve"> </w:t>
      </w:r>
      <w:r w:rsidRPr="00DD79D3">
        <w:rPr>
          <w:rFonts w:ascii="Times New Roman" w:hAnsi="Times New Roman"/>
          <w:sz w:val="28"/>
          <w:szCs w:val="28"/>
        </w:rPr>
        <w:t>дата приемки товара грузополучателем</w:t>
      </w:r>
      <w:r>
        <w:rPr>
          <w:rFonts w:ascii="Times New Roman" w:hAnsi="Times New Roman"/>
          <w:sz w:val="28"/>
          <w:szCs w:val="28"/>
        </w:rPr>
        <w:t xml:space="preserve"> отсутствует.</w:t>
      </w:r>
    </w:p>
    <w:p w:rsidR="000E5E63" w:rsidRPr="00DD79D3" w:rsidRDefault="000E5E63" w:rsidP="000E5E63">
      <w:pPr>
        <w:spacing w:after="0"/>
        <w:ind w:firstLine="708"/>
        <w:jc w:val="both"/>
        <w:rPr>
          <w:rFonts w:ascii="Times New Roman" w:hAnsi="Times New Roman"/>
          <w:sz w:val="28"/>
          <w:szCs w:val="28"/>
        </w:rPr>
      </w:pPr>
      <w:r>
        <w:rPr>
          <w:rFonts w:ascii="Times New Roman" w:hAnsi="Times New Roman"/>
          <w:sz w:val="28"/>
          <w:szCs w:val="28"/>
        </w:rPr>
        <w:t>-т</w:t>
      </w:r>
      <w:r w:rsidRPr="00DD79D3">
        <w:rPr>
          <w:rFonts w:ascii="Times New Roman" w:hAnsi="Times New Roman"/>
          <w:sz w:val="28"/>
          <w:szCs w:val="28"/>
        </w:rPr>
        <w:t>оварная накладная №91470/0926-1-17/1007 от 31.12.2017г. ООО «</w:t>
      </w:r>
      <w:proofErr w:type="spellStart"/>
      <w:r w:rsidRPr="00DD79D3">
        <w:rPr>
          <w:rFonts w:ascii="Times New Roman" w:hAnsi="Times New Roman"/>
          <w:sz w:val="28"/>
          <w:szCs w:val="28"/>
        </w:rPr>
        <w:t>Петербургтеплоэнерго</w:t>
      </w:r>
      <w:proofErr w:type="spellEnd"/>
      <w:r w:rsidRPr="00DD79D3">
        <w:rPr>
          <w:rFonts w:ascii="Times New Roman" w:hAnsi="Times New Roman"/>
          <w:sz w:val="28"/>
          <w:szCs w:val="28"/>
        </w:rPr>
        <w:t>» на сумму 123 897,38 руб.</w:t>
      </w:r>
      <w:r w:rsidRPr="00E04D65">
        <w:rPr>
          <w:rFonts w:ascii="Times New Roman" w:hAnsi="Times New Roman"/>
          <w:sz w:val="28"/>
          <w:szCs w:val="28"/>
        </w:rPr>
        <w:t xml:space="preserve"> </w:t>
      </w:r>
      <w:r w:rsidRPr="00DD79D3">
        <w:rPr>
          <w:rFonts w:ascii="Times New Roman" w:hAnsi="Times New Roman"/>
          <w:sz w:val="28"/>
          <w:szCs w:val="28"/>
        </w:rPr>
        <w:t>дата приемки товара грузополучателем</w:t>
      </w:r>
      <w:r>
        <w:rPr>
          <w:rFonts w:ascii="Times New Roman" w:hAnsi="Times New Roman"/>
          <w:sz w:val="28"/>
          <w:szCs w:val="28"/>
        </w:rPr>
        <w:t xml:space="preserve"> отсутствует.</w:t>
      </w:r>
    </w:p>
    <w:p w:rsidR="000E5E63" w:rsidRPr="00DD79D3" w:rsidRDefault="000E5E63" w:rsidP="000E5E63">
      <w:pPr>
        <w:autoSpaceDE w:val="0"/>
        <w:autoSpaceDN w:val="0"/>
        <w:adjustRightInd w:val="0"/>
        <w:spacing w:after="0"/>
        <w:ind w:firstLine="720"/>
        <w:jc w:val="both"/>
        <w:rPr>
          <w:rFonts w:ascii="Times New Roman" w:hAnsi="Times New Roman"/>
          <w:b/>
          <w:sz w:val="28"/>
          <w:szCs w:val="28"/>
        </w:rPr>
      </w:pPr>
      <w:r w:rsidRPr="00DD79D3">
        <w:rPr>
          <w:rFonts w:ascii="Times New Roman" w:hAnsi="Times New Roman"/>
          <w:b/>
          <w:sz w:val="28"/>
          <w:szCs w:val="28"/>
        </w:rPr>
        <w:t>МКДОУ детский сад №33 «</w:t>
      </w:r>
      <w:proofErr w:type="spellStart"/>
      <w:r w:rsidRPr="00DD79D3">
        <w:rPr>
          <w:rFonts w:ascii="Times New Roman" w:hAnsi="Times New Roman"/>
          <w:b/>
          <w:sz w:val="28"/>
          <w:szCs w:val="28"/>
        </w:rPr>
        <w:t>Ивушка</w:t>
      </w:r>
      <w:proofErr w:type="spellEnd"/>
      <w:r w:rsidRPr="00DD79D3">
        <w:rPr>
          <w:rFonts w:ascii="Times New Roman" w:hAnsi="Times New Roman"/>
          <w:b/>
          <w:sz w:val="28"/>
          <w:szCs w:val="28"/>
        </w:rPr>
        <w:t>»:</w:t>
      </w:r>
    </w:p>
    <w:p w:rsidR="000E5E63" w:rsidRPr="00DD79D3" w:rsidRDefault="000E5E63" w:rsidP="000E5E63">
      <w:pPr>
        <w:spacing w:after="0"/>
        <w:ind w:firstLine="708"/>
        <w:jc w:val="both"/>
        <w:rPr>
          <w:rFonts w:ascii="Times New Roman" w:hAnsi="Times New Roman"/>
          <w:sz w:val="28"/>
          <w:szCs w:val="28"/>
        </w:rPr>
      </w:pPr>
      <w:r>
        <w:rPr>
          <w:rFonts w:ascii="Times New Roman" w:hAnsi="Times New Roman"/>
          <w:sz w:val="28"/>
          <w:szCs w:val="28"/>
        </w:rPr>
        <w:t>-т</w:t>
      </w:r>
      <w:r w:rsidRPr="00DD79D3">
        <w:rPr>
          <w:rFonts w:ascii="Times New Roman" w:hAnsi="Times New Roman"/>
          <w:sz w:val="28"/>
          <w:szCs w:val="28"/>
        </w:rPr>
        <w:t>оварная накладная №992 от 15.06.2018 ИП Гаврилов П.Н. на сумму 109 300,0 руб.</w:t>
      </w:r>
      <w:r>
        <w:rPr>
          <w:rFonts w:ascii="Times New Roman" w:hAnsi="Times New Roman"/>
          <w:sz w:val="28"/>
          <w:szCs w:val="28"/>
        </w:rPr>
        <w:t xml:space="preserve">, </w:t>
      </w:r>
      <w:r w:rsidRPr="00DD79D3">
        <w:rPr>
          <w:rFonts w:ascii="Times New Roman" w:hAnsi="Times New Roman"/>
          <w:sz w:val="28"/>
          <w:szCs w:val="28"/>
        </w:rPr>
        <w:t>дата приемки товара грузополучателем</w:t>
      </w:r>
      <w:r>
        <w:rPr>
          <w:rFonts w:ascii="Times New Roman" w:hAnsi="Times New Roman"/>
          <w:sz w:val="28"/>
          <w:szCs w:val="28"/>
        </w:rPr>
        <w:t xml:space="preserve"> отсутствует.</w:t>
      </w:r>
    </w:p>
    <w:p w:rsidR="000E5E63" w:rsidRPr="00DD79D3" w:rsidRDefault="000E5E63" w:rsidP="000E5E63">
      <w:pPr>
        <w:spacing w:after="0"/>
        <w:ind w:firstLine="708"/>
        <w:jc w:val="both"/>
        <w:rPr>
          <w:rFonts w:ascii="Times New Roman" w:hAnsi="Times New Roman"/>
          <w:sz w:val="28"/>
          <w:szCs w:val="28"/>
        </w:rPr>
      </w:pPr>
      <w:r>
        <w:rPr>
          <w:rFonts w:ascii="Times New Roman" w:hAnsi="Times New Roman"/>
          <w:sz w:val="28"/>
          <w:szCs w:val="28"/>
        </w:rPr>
        <w:t>-универсальный</w:t>
      </w:r>
      <w:r w:rsidRPr="00DD79D3">
        <w:rPr>
          <w:rFonts w:ascii="Times New Roman" w:hAnsi="Times New Roman"/>
          <w:sz w:val="28"/>
          <w:szCs w:val="28"/>
        </w:rPr>
        <w:t xml:space="preserve"> передаточный акт № 154 от 24.09.2018 года от ИП Кулакова Е.В. на сумму 18 988,0 руб.</w:t>
      </w:r>
      <w:r>
        <w:rPr>
          <w:rFonts w:ascii="Times New Roman" w:hAnsi="Times New Roman"/>
          <w:sz w:val="28"/>
          <w:szCs w:val="28"/>
        </w:rPr>
        <w:t>,</w:t>
      </w:r>
      <w:r w:rsidRPr="00DD79D3">
        <w:rPr>
          <w:rFonts w:ascii="Times New Roman" w:hAnsi="Times New Roman"/>
          <w:sz w:val="28"/>
          <w:szCs w:val="28"/>
        </w:rPr>
        <w:t xml:space="preserve"> дата приемки товара грузополучателем</w:t>
      </w:r>
      <w:r>
        <w:rPr>
          <w:rFonts w:ascii="Times New Roman" w:hAnsi="Times New Roman"/>
          <w:sz w:val="28"/>
          <w:szCs w:val="28"/>
        </w:rPr>
        <w:t xml:space="preserve"> отсутствует.</w:t>
      </w:r>
    </w:p>
    <w:p w:rsidR="000E5E63" w:rsidRDefault="000E5E63" w:rsidP="000E5E63">
      <w:pPr>
        <w:spacing w:after="0"/>
        <w:ind w:firstLine="708"/>
        <w:jc w:val="both"/>
        <w:rPr>
          <w:rFonts w:ascii="Times New Roman" w:hAnsi="Times New Roman"/>
          <w:sz w:val="28"/>
          <w:szCs w:val="28"/>
        </w:rPr>
      </w:pPr>
      <w:r w:rsidRPr="00DD79D3">
        <w:rPr>
          <w:rFonts w:ascii="Times New Roman" w:hAnsi="Times New Roman"/>
          <w:sz w:val="28"/>
          <w:szCs w:val="28"/>
        </w:rPr>
        <w:t xml:space="preserve">Таким образом, принятие к бухгалтерскому учету первичных учетных документов о приеме поставленного товара, выполненной работы, оказанной услуги, товарных накладных, </w:t>
      </w:r>
      <w:r w:rsidRPr="00A4159C">
        <w:rPr>
          <w:rStyle w:val="af5"/>
          <w:rFonts w:ascii="Times New Roman" w:hAnsi="Times New Roman"/>
          <w:i w:val="0"/>
          <w:sz w:val="28"/>
          <w:szCs w:val="28"/>
        </w:rPr>
        <w:t>в которых</w:t>
      </w:r>
      <w:r w:rsidRPr="00DD79D3">
        <w:rPr>
          <w:rFonts w:ascii="Times New Roman" w:hAnsi="Times New Roman"/>
          <w:i/>
          <w:sz w:val="28"/>
          <w:szCs w:val="28"/>
        </w:rPr>
        <w:t xml:space="preserve"> </w:t>
      </w:r>
      <w:r w:rsidRPr="00DD79D3">
        <w:rPr>
          <w:rFonts w:ascii="Times New Roman" w:hAnsi="Times New Roman"/>
          <w:sz w:val="28"/>
          <w:szCs w:val="28"/>
        </w:rPr>
        <w:t xml:space="preserve">не заполнены обязательные реквизиты, является нарушением </w:t>
      </w:r>
      <w:hyperlink r:id="rId26" w:history="1">
        <w:r w:rsidRPr="00A4159C">
          <w:rPr>
            <w:rStyle w:val="ae"/>
            <w:rFonts w:ascii="Times New Roman" w:hAnsi="Times New Roman"/>
            <w:color w:val="auto"/>
            <w:sz w:val="28"/>
            <w:szCs w:val="28"/>
          </w:rPr>
          <w:t>ст. 9</w:t>
        </w:r>
      </w:hyperlink>
      <w:r w:rsidRPr="00A4159C">
        <w:rPr>
          <w:rFonts w:ascii="Times New Roman" w:hAnsi="Times New Roman"/>
          <w:sz w:val="28"/>
          <w:szCs w:val="28"/>
        </w:rPr>
        <w:t xml:space="preserve"> Закона о бухгалтерском учете, </w:t>
      </w:r>
      <w:hyperlink r:id="rId27" w:history="1">
        <w:r w:rsidRPr="00A4159C">
          <w:rPr>
            <w:rStyle w:val="ae"/>
            <w:rFonts w:ascii="Times New Roman" w:hAnsi="Times New Roman"/>
            <w:color w:val="auto"/>
            <w:sz w:val="28"/>
            <w:szCs w:val="28"/>
          </w:rPr>
          <w:t>п. 25</w:t>
        </w:r>
      </w:hyperlink>
      <w:r w:rsidRPr="00DD79D3">
        <w:rPr>
          <w:rFonts w:ascii="Times New Roman" w:hAnsi="Times New Roman"/>
          <w:sz w:val="28"/>
          <w:szCs w:val="28"/>
        </w:rPr>
        <w:t xml:space="preserve"> ФСБУ </w:t>
      </w:r>
      <w:r>
        <w:rPr>
          <w:rFonts w:ascii="Times New Roman" w:hAnsi="Times New Roman"/>
          <w:sz w:val="28"/>
          <w:szCs w:val="28"/>
        </w:rPr>
        <w:t>«</w:t>
      </w:r>
      <w:r w:rsidRPr="00DD79D3">
        <w:rPr>
          <w:rFonts w:ascii="Times New Roman" w:hAnsi="Times New Roman"/>
          <w:sz w:val="28"/>
          <w:szCs w:val="28"/>
        </w:rPr>
        <w:t>Концептуальные основы</w:t>
      </w:r>
      <w:r>
        <w:rPr>
          <w:rFonts w:ascii="Times New Roman" w:hAnsi="Times New Roman"/>
          <w:sz w:val="28"/>
          <w:szCs w:val="28"/>
        </w:rPr>
        <w:t>»</w:t>
      </w:r>
      <w:r w:rsidRPr="00DD79D3">
        <w:rPr>
          <w:rFonts w:ascii="Times New Roman" w:hAnsi="Times New Roman"/>
          <w:sz w:val="28"/>
          <w:szCs w:val="28"/>
        </w:rPr>
        <w:t>.</w:t>
      </w:r>
    </w:p>
    <w:p w:rsidR="000E5E63" w:rsidRDefault="000E5E63" w:rsidP="000E5E63">
      <w:pPr>
        <w:spacing w:after="0"/>
        <w:ind w:firstLine="708"/>
        <w:jc w:val="both"/>
        <w:rPr>
          <w:rFonts w:ascii="Times New Roman" w:hAnsi="Times New Roman"/>
          <w:sz w:val="28"/>
          <w:szCs w:val="28"/>
        </w:rPr>
      </w:pPr>
    </w:p>
    <w:p w:rsidR="000E5E63" w:rsidRDefault="000E5E63" w:rsidP="000E5E63">
      <w:pPr>
        <w:spacing w:after="0" w:line="240" w:lineRule="auto"/>
        <w:ind w:firstLine="709"/>
        <w:jc w:val="center"/>
        <w:rPr>
          <w:rFonts w:ascii="Times New Roman" w:hAnsi="Times New Roman"/>
          <w:b/>
          <w:sz w:val="28"/>
          <w:szCs w:val="28"/>
        </w:rPr>
      </w:pPr>
      <w:r>
        <w:rPr>
          <w:rFonts w:ascii="Times New Roman" w:hAnsi="Times New Roman"/>
          <w:b/>
          <w:sz w:val="28"/>
          <w:szCs w:val="28"/>
        </w:rPr>
        <w:lastRenderedPageBreak/>
        <w:t>7.Учет не</w:t>
      </w:r>
      <w:r w:rsidRPr="00A71DC1">
        <w:rPr>
          <w:rFonts w:ascii="Times New Roman" w:hAnsi="Times New Roman"/>
          <w:b/>
          <w:sz w:val="28"/>
          <w:szCs w:val="28"/>
        </w:rPr>
        <w:t xml:space="preserve">исполненных казенными учреждениями обязательств (денежных обязательств) </w:t>
      </w:r>
      <w:r>
        <w:rPr>
          <w:rFonts w:ascii="Times New Roman" w:hAnsi="Times New Roman"/>
          <w:b/>
          <w:sz w:val="28"/>
          <w:szCs w:val="28"/>
        </w:rPr>
        <w:t xml:space="preserve">по расчетам с поставщиками и подрядчиками </w:t>
      </w:r>
      <w:r w:rsidRPr="00A71DC1">
        <w:rPr>
          <w:rFonts w:ascii="Times New Roman" w:hAnsi="Times New Roman"/>
          <w:b/>
          <w:sz w:val="28"/>
          <w:szCs w:val="28"/>
        </w:rPr>
        <w:t>в прошлые годы.</w:t>
      </w:r>
    </w:p>
    <w:p w:rsidR="000E5E63" w:rsidRPr="00A71DC1" w:rsidRDefault="000E5E63" w:rsidP="000E5E63">
      <w:pPr>
        <w:spacing w:after="0"/>
        <w:ind w:firstLine="708"/>
        <w:jc w:val="both"/>
        <w:rPr>
          <w:rFonts w:ascii="Times New Roman" w:hAnsi="Times New Roman"/>
          <w:b/>
          <w:sz w:val="28"/>
          <w:szCs w:val="28"/>
        </w:rPr>
      </w:pPr>
    </w:p>
    <w:p w:rsidR="000E5E63" w:rsidRPr="00A4159C" w:rsidRDefault="000E5E63" w:rsidP="000E5E63">
      <w:pPr>
        <w:tabs>
          <w:tab w:val="left" w:pos="2676"/>
        </w:tabs>
        <w:spacing w:after="0"/>
        <w:contextualSpacing/>
        <w:jc w:val="both"/>
        <w:rPr>
          <w:rFonts w:ascii="Times New Roman" w:eastAsia="Times New Roman" w:hAnsi="Times New Roman"/>
          <w:i/>
          <w:iCs/>
          <w:sz w:val="28"/>
          <w:szCs w:val="28"/>
          <w:lang w:eastAsia="ru-RU"/>
        </w:rPr>
      </w:pPr>
      <w:r w:rsidRPr="00A4159C">
        <w:rPr>
          <w:rFonts w:ascii="Times New Roman" w:hAnsi="Times New Roman"/>
          <w:b/>
          <w:sz w:val="28"/>
          <w:szCs w:val="28"/>
        </w:rPr>
        <w:t xml:space="preserve">         </w:t>
      </w:r>
      <w:r w:rsidRPr="00A4159C">
        <w:rPr>
          <w:rFonts w:ascii="Times New Roman" w:hAnsi="Times New Roman"/>
          <w:sz w:val="28"/>
          <w:szCs w:val="28"/>
        </w:rPr>
        <w:t xml:space="preserve">В силу </w:t>
      </w:r>
      <w:hyperlink r:id="rId28" w:history="1">
        <w:r w:rsidRPr="00A4159C">
          <w:rPr>
            <w:rStyle w:val="ae"/>
            <w:rFonts w:ascii="Times New Roman" w:hAnsi="Times New Roman"/>
            <w:color w:val="auto"/>
            <w:sz w:val="28"/>
            <w:szCs w:val="28"/>
          </w:rPr>
          <w:t>п. 2 ст. 264.1</w:t>
        </w:r>
      </w:hyperlink>
      <w:r w:rsidRPr="00A4159C">
        <w:rPr>
          <w:rFonts w:ascii="Times New Roman" w:hAnsi="Times New Roman"/>
          <w:sz w:val="28"/>
          <w:szCs w:val="28"/>
        </w:rPr>
        <w:t xml:space="preserve"> БК РФ бюджетные обязательства являются объектом бюджетного учета. Отражение показателей, принятых бюджетных (денежных) обязательств осуществляется на соответствующих счетах аналитического учета </w:t>
      </w:r>
      <w:hyperlink r:id="rId29" w:history="1">
        <w:r w:rsidRPr="00A4159C">
          <w:rPr>
            <w:rStyle w:val="ae"/>
            <w:rFonts w:ascii="Times New Roman" w:hAnsi="Times New Roman"/>
            <w:color w:val="auto"/>
            <w:sz w:val="28"/>
            <w:szCs w:val="28"/>
          </w:rPr>
          <w:t>раздела</w:t>
        </w:r>
      </w:hyperlink>
      <w:r w:rsidRPr="00A4159C">
        <w:rPr>
          <w:rFonts w:ascii="Times New Roman" w:hAnsi="Times New Roman"/>
          <w:sz w:val="28"/>
          <w:szCs w:val="28"/>
        </w:rPr>
        <w:t xml:space="preserve"> «Санкционирование расходов экономического субъекта».</w:t>
      </w:r>
    </w:p>
    <w:p w:rsidR="000E5E63" w:rsidRPr="00A4159C" w:rsidRDefault="000E5E63" w:rsidP="000E5E63">
      <w:pPr>
        <w:pBdr>
          <w:bottom w:val="single" w:sz="4" w:space="5" w:color="4F81BD" w:themeColor="accent1"/>
        </w:pBdr>
        <w:spacing w:after="0"/>
        <w:ind w:firstLine="709"/>
        <w:contextualSpacing/>
        <w:jc w:val="both"/>
        <w:rPr>
          <w:rFonts w:ascii="Times New Roman" w:hAnsi="Times New Roman"/>
          <w:sz w:val="28"/>
          <w:szCs w:val="28"/>
        </w:rPr>
      </w:pPr>
      <w:r w:rsidRPr="00A4159C">
        <w:rPr>
          <w:rFonts w:ascii="Times New Roman" w:hAnsi="Times New Roman"/>
          <w:sz w:val="28"/>
          <w:szCs w:val="28"/>
        </w:rPr>
        <w:t xml:space="preserve">Согласно </w:t>
      </w:r>
      <w:hyperlink r:id="rId30" w:history="1">
        <w:r w:rsidRPr="00A4159C">
          <w:rPr>
            <w:rStyle w:val="ae"/>
            <w:rFonts w:ascii="Times New Roman" w:hAnsi="Times New Roman"/>
            <w:color w:val="auto"/>
            <w:sz w:val="28"/>
            <w:szCs w:val="28"/>
          </w:rPr>
          <w:t>п. 310</w:t>
        </w:r>
      </w:hyperlink>
      <w:r w:rsidRPr="00A4159C">
        <w:rPr>
          <w:rFonts w:ascii="Times New Roman" w:hAnsi="Times New Roman"/>
          <w:sz w:val="28"/>
          <w:szCs w:val="28"/>
        </w:rPr>
        <w:t xml:space="preserve">, 312 Инструкции, утвержденной </w:t>
      </w:r>
      <w:hyperlink r:id="rId31" w:history="1">
        <w:r w:rsidRPr="00A4159C">
          <w:rPr>
            <w:rStyle w:val="ae"/>
            <w:rFonts w:ascii="Times New Roman" w:hAnsi="Times New Roman"/>
            <w:color w:val="auto"/>
            <w:sz w:val="28"/>
            <w:szCs w:val="28"/>
          </w:rPr>
          <w:t>приказом</w:t>
        </w:r>
      </w:hyperlink>
      <w:r w:rsidRPr="00A4159C">
        <w:rPr>
          <w:rFonts w:ascii="Times New Roman" w:hAnsi="Times New Roman"/>
          <w:sz w:val="28"/>
          <w:szCs w:val="28"/>
        </w:rPr>
        <w:t xml:space="preserve"> Минфина России от 01.12.2010 N 157н, операции по санкционированию обязательств учреждения, принятых в текущем финансовом году, должны формироваться с учетом принятых и не исполненных учреждением обязательств (денежных обязательств) в прошлые годы. Учитывая порядок включения сумм в показатель принятых учреждением обязательств и денежных обязательств, установленный </w:t>
      </w:r>
      <w:hyperlink r:id="rId32" w:history="1">
        <w:proofErr w:type="spellStart"/>
        <w:r w:rsidRPr="00A4159C">
          <w:rPr>
            <w:rStyle w:val="ae"/>
            <w:rFonts w:ascii="Times New Roman" w:hAnsi="Times New Roman"/>
            <w:color w:val="auto"/>
            <w:sz w:val="28"/>
            <w:szCs w:val="28"/>
          </w:rPr>
          <w:t>п.п</w:t>
        </w:r>
        <w:proofErr w:type="spellEnd"/>
        <w:r w:rsidRPr="00A4159C">
          <w:rPr>
            <w:rStyle w:val="ae"/>
            <w:rFonts w:ascii="Times New Roman" w:hAnsi="Times New Roman"/>
            <w:color w:val="auto"/>
            <w:sz w:val="28"/>
            <w:szCs w:val="28"/>
          </w:rPr>
          <w:t>. 140</w:t>
        </w:r>
      </w:hyperlink>
      <w:r w:rsidRPr="00A4159C">
        <w:rPr>
          <w:rFonts w:ascii="Times New Roman" w:hAnsi="Times New Roman"/>
          <w:sz w:val="28"/>
          <w:szCs w:val="28"/>
        </w:rPr>
        <w:t xml:space="preserve">, </w:t>
      </w:r>
      <w:hyperlink r:id="rId33" w:history="1">
        <w:r w:rsidRPr="00A4159C">
          <w:rPr>
            <w:rStyle w:val="ae"/>
            <w:rFonts w:ascii="Times New Roman" w:hAnsi="Times New Roman"/>
            <w:color w:val="auto"/>
            <w:sz w:val="28"/>
            <w:szCs w:val="28"/>
          </w:rPr>
          <w:t>141</w:t>
        </w:r>
      </w:hyperlink>
      <w:r w:rsidRPr="00A4159C">
        <w:rPr>
          <w:rFonts w:ascii="Times New Roman" w:hAnsi="Times New Roman"/>
          <w:sz w:val="28"/>
          <w:szCs w:val="28"/>
        </w:rPr>
        <w:t xml:space="preserve"> Инструкции N 162н, принятые обязательства и денежные обязательства, не исполненные учреждением в отчетном периоде, в следующем отчетном периоде должны быть приняты к учету (перерегистрированы) на очередной финансовый год в объеме, запланированном к исполнению. При этом, обязательства по государственным (муниципальным) договорам, принятым в прошлые годы и не исполненным по состоянию на начало текущего финансового года, должны быть перерегистрированы в учете на </w:t>
      </w:r>
      <w:hyperlink r:id="rId34" w:history="1">
        <w:r w:rsidRPr="00A4159C">
          <w:rPr>
            <w:rStyle w:val="ae"/>
            <w:rFonts w:ascii="Times New Roman" w:hAnsi="Times New Roman"/>
            <w:color w:val="auto"/>
            <w:sz w:val="28"/>
            <w:szCs w:val="28"/>
          </w:rPr>
          <w:t>счет 0 502 01 000</w:t>
        </w:r>
      </w:hyperlink>
      <w:r w:rsidRPr="00A4159C">
        <w:rPr>
          <w:rFonts w:ascii="Times New Roman" w:hAnsi="Times New Roman"/>
          <w:sz w:val="28"/>
          <w:szCs w:val="28"/>
        </w:rPr>
        <w:t xml:space="preserve"> "Принятые обязательства". А обязательства в части кредиторской задолженности по сделкам, совершенным в прошлые годы, должны быть перерегистрированы в учете на </w:t>
      </w:r>
      <w:hyperlink r:id="rId35" w:history="1">
        <w:r w:rsidRPr="00A4159C">
          <w:rPr>
            <w:rStyle w:val="ae"/>
            <w:rFonts w:ascii="Times New Roman" w:hAnsi="Times New Roman"/>
            <w:color w:val="auto"/>
            <w:sz w:val="28"/>
            <w:szCs w:val="28"/>
          </w:rPr>
          <w:t>счет 0 502 02 000</w:t>
        </w:r>
      </w:hyperlink>
      <w:r w:rsidRPr="00A4159C">
        <w:rPr>
          <w:rFonts w:ascii="Times New Roman" w:hAnsi="Times New Roman"/>
          <w:sz w:val="28"/>
          <w:szCs w:val="28"/>
        </w:rPr>
        <w:t xml:space="preserve"> "Принятые денежные обязательства" </w:t>
      </w:r>
    </w:p>
    <w:p w:rsidR="000E5E63" w:rsidRPr="00A4159C" w:rsidRDefault="000E5E63" w:rsidP="000E5E63">
      <w:pPr>
        <w:pBdr>
          <w:bottom w:val="single" w:sz="4" w:space="5" w:color="4F81BD" w:themeColor="accent1"/>
        </w:pBdr>
        <w:spacing w:after="0"/>
        <w:ind w:firstLine="709"/>
        <w:contextualSpacing/>
        <w:jc w:val="both"/>
        <w:rPr>
          <w:rFonts w:ascii="Times New Roman" w:hAnsi="Times New Roman"/>
          <w:sz w:val="28"/>
          <w:szCs w:val="28"/>
        </w:rPr>
      </w:pPr>
      <w:r w:rsidRPr="00A4159C">
        <w:rPr>
          <w:rFonts w:ascii="Times New Roman" w:hAnsi="Times New Roman"/>
          <w:sz w:val="28"/>
          <w:szCs w:val="28"/>
        </w:rPr>
        <w:t>Перенос показателей обязательств по санкционированию прошлого финансового года должен осуществляться в первый рабочий день текущего года (пункт 312 Инструкции 157н).</w:t>
      </w:r>
    </w:p>
    <w:p w:rsidR="000E5E63" w:rsidRPr="002C7C76" w:rsidRDefault="000E5E63" w:rsidP="000E5E63">
      <w:pPr>
        <w:pBdr>
          <w:bottom w:val="single" w:sz="4" w:space="5" w:color="4F81BD" w:themeColor="accent1"/>
        </w:pBdr>
        <w:spacing w:after="0"/>
        <w:ind w:firstLine="709"/>
        <w:contextualSpacing/>
        <w:jc w:val="both"/>
        <w:rPr>
          <w:rFonts w:ascii="Times New Roman" w:hAnsi="Times New Roman"/>
          <w:sz w:val="28"/>
          <w:szCs w:val="28"/>
        </w:rPr>
      </w:pPr>
    </w:p>
    <w:p w:rsidR="000E5E63" w:rsidRPr="00A4159C" w:rsidRDefault="000E5E63" w:rsidP="000E5E63">
      <w:pPr>
        <w:pBdr>
          <w:bottom w:val="single" w:sz="4" w:space="5" w:color="4F81BD" w:themeColor="accent1"/>
        </w:pBdr>
        <w:spacing w:after="0"/>
        <w:ind w:firstLine="709"/>
        <w:contextualSpacing/>
        <w:jc w:val="both"/>
        <w:rPr>
          <w:rFonts w:ascii="Times New Roman" w:hAnsi="Times New Roman"/>
          <w:sz w:val="28"/>
          <w:szCs w:val="28"/>
        </w:rPr>
      </w:pPr>
      <w:r w:rsidRPr="00A4159C">
        <w:rPr>
          <w:rFonts w:ascii="Times New Roman" w:hAnsi="Times New Roman"/>
          <w:sz w:val="28"/>
          <w:szCs w:val="28"/>
        </w:rPr>
        <w:t>В ходе выборочной проверки расчетов с поставщиками и подрядчиками за 2018 год (МКОУ СМР РК общеобразовательная школа №3 МКОУ СМР РК общеобразовательная школа №4, МКДОУ детский сад №33 «</w:t>
      </w:r>
      <w:proofErr w:type="spellStart"/>
      <w:r w:rsidRPr="00A4159C">
        <w:rPr>
          <w:rFonts w:ascii="Times New Roman" w:hAnsi="Times New Roman"/>
          <w:sz w:val="28"/>
          <w:szCs w:val="28"/>
        </w:rPr>
        <w:t>Ивушка</w:t>
      </w:r>
      <w:proofErr w:type="spellEnd"/>
      <w:r w:rsidRPr="00A4159C">
        <w:rPr>
          <w:rFonts w:ascii="Times New Roman" w:hAnsi="Times New Roman"/>
          <w:sz w:val="28"/>
          <w:szCs w:val="28"/>
        </w:rPr>
        <w:t>») были выявлены факты нарушения п</w:t>
      </w:r>
      <w:hyperlink r:id="rId36" w:history="1">
        <w:r w:rsidRPr="00A4159C">
          <w:rPr>
            <w:rStyle w:val="ae"/>
            <w:rFonts w:ascii="Times New Roman" w:hAnsi="Times New Roman"/>
            <w:color w:val="auto"/>
            <w:sz w:val="28"/>
            <w:szCs w:val="28"/>
          </w:rPr>
          <w:t>. 310</w:t>
        </w:r>
      </w:hyperlink>
      <w:r w:rsidRPr="00A4159C">
        <w:rPr>
          <w:rFonts w:ascii="Times New Roman" w:hAnsi="Times New Roman"/>
          <w:sz w:val="28"/>
          <w:szCs w:val="28"/>
        </w:rPr>
        <w:t xml:space="preserve">, 312 Инструкции, N 157н и </w:t>
      </w:r>
      <w:hyperlink r:id="rId37" w:anchor="/document/12180897/entry/21408" w:history="1">
        <w:r w:rsidRPr="00A4159C">
          <w:rPr>
            <w:rStyle w:val="af2"/>
            <w:rFonts w:ascii="Times New Roman" w:hAnsi="Times New Roman"/>
            <w:color w:val="auto"/>
            <w:sz w:val="28"/>
            <w:szCs w:val="28"/>
          </w:rPr>
          <w:t>п. 140</w:t>
        </w:r>
      </w:hyperlink>
      <w:r w:rsidRPr="00A4159C">
        <w:rPr>
          <w:rFonts w:ascii="Times New Roman" w:hAnsi="Times New Roman"/>
          <w:sz w:val="28"/>
          <w:szCs w:val="28"/>
        </w:rPr>
        <w:t xml:space="preserve"> Инструкции N 162н, выразившиеся в формировании показателей принятых денежных обязательств текущего (2018) года без учета принятых и неисполненных обязательств прошлых лет.</w:t>
      </w:r>
    </w:p>
    <w:p w:rsidR="000E5E63" w:rsidRDefault="000E5E63" w:rsidP="000E5E63">
      <w:pPr>
        <w:pBdr>
          <w:bottom w:val="single" w:sz="4" w:space="5" w:color="4F81BD" w:themeColor="accent1"/>
        </w:pBdr>
        <w:spacing w:after="0"/>
        <w:ind w:firstLine="709"/>
        <w:contextualSpacing/>
        <w:jc w:val="both"/>
        <w:rPr>
          <w:rFonts w:ascii="Times New Roman" w:hAnsi="Times New Roman"/>
          <w:sz w:val="28"/>
          <w:szCs w:val="28"/>
        </w:rPr>
      </w:pPr>
      <w:r>
        <w:rPr>
          <w:rFonts w:ascii="Times New Roman" w:hAnsi="Times New Roman"/>
          <w:sz w:val="28"/>
          <w:szCs w:val="28"/>
        </w:rPr>
        <w:t xml:space="preserve">Так, по данным бухгалтерского учета (Журнал операций №4 расчетов с поставщиками и подрядчиками за январь 2018 года) МКОУ СМР РК </w:t>
      </w:r>
      <w:r>
        <w:rPr>
          <w:rFonts w:ascii="Times New Roman" w:hAnsi="Times New Roman"/>
          <w:sz w:val="28"/>
          <w:szCs w:val="28"/>
        </w:rPr>
        <w:lastRenderedPageBreak/>
        <w:t>общеобразовательная школа №3, кредитовое сальдо (кредиторская задолженность или неисполненные денежные обязательства) на 01.01.2018 года по счету 302.25 составляет 49 732,5 руб. по счету 302.26 - 15 000,0 руб., что соответствует данным главной книги учреждения (кредитовое сальдо на 01.01.2018 года). По данным Карточки счета 502.12 за 2018 год</w:t>
      </w:r>
      <w:r w:rsidRPr="00D77B2A">
        <w:rPr>
          <w:rFonts w:ascii="Times New Roman" w:hAnsi="Times New Roman"/>
          <w:sz w:val="28"/>
          <w:szCs w:val="28"/>
        </w:rPr>
        <w:t xml:space="preserve"> </w:t>
      </w:r>
      <w:r>
        <w:rPr>
          <w:rFonts w:ascii="Times New Roman" w:hAnsi="Times New Roman"/>
          <w:sz w:val="28"/>
          <w:szCs w:val="28"/>
        </w:rPr>
        <w:t>МКОУ СМР РК общеобразовательная школа №3,</w:t>
      </w:r>
      <w:r w:rsidRPr="00D77B2A">
        <w:rPr>
          <w:rFonts w:ascii="Times New Roman" w:hAnsi="Times New Roman"/>
          <w:sz w:val="28"/>
          <w:szCs w:val="28"/>
        </w:rPr>
        <w:t xml:space="preserve"> </w:t>
      </w:r>
      <w:r w:rsidRPr="00EE1948">
        <w:rPr>
          <w:rFonts w:ascii="Times New Roman" w:hAnsi="Times New Roman"/>
          <w:sz w:val="28"/>
          <w:szCs w:val="28"/>
        </w:rPr>
        <w:t xml:space="preserve">обязательства в части кредиторской задолженности </w:t>
      </w:r>
      <w:r>
        <w:rPr>
          <w:rFonts w:ascii="Times New Roman" w:hAnsi="Times New Roman"/>
          <w:sz w:val="28"/>
          <w:szCs w:val="28"/>
        </w:rPr>
        <w:t>по состоянию на 01.01.2018 года по счету 302.25 в сумме 10 437,0 руб. не отражены, то есть не были перерегистрированы в учете.</w:t>
      </w:r>
    </w:p>
    <w:p w:rsidR="000E5E63" w:rsidRDefault="000E5E63" w:rsidP="000E5E63">
      <w:pPr>
        <w:pBdr>
          <w:bottom w:val="single" w:sz="4" w:space="5" w:color="4F81BD" w:themeColor="accent1"/>
        </w:pBdr>
        <w:spacing w:after="0"/>
        <w:ind w:firstLine="709"/>
        <w:contextualSpacing/>
        <w:jc w:val="both"/>
        <w:rPr>
          <w:rFonts w:ascii="Times New Roman" w:hAnsi="Times New Roman"/>
          <w:sz w:val="28"/>
          <w:szCs w:val="28"/>
        </w:rPr>
      </w:pPr>
      <w:r>
        <w:rPr>
          <w:rFonts w:ascii="Times New Roman" w:hAnsi="Times New Roman"/>
          <w:sz w:val="28"/>
          <w:szCs w:val="28"/>
        </w:rPr>
        <w:t>По данным бухгалтерского учета (Журнал операций №4 расчетов с поставщиками и подрядчиками за январь 2018 года) МКОУ СМР РК общеобразовательная школа №4, кредитовое сальдо (кредиторская задолженность или неисполненные денежные обязательства) на 01.01.2018 года по счету 302.25 составляет 24 894,0 руб. по счету 302.26 – 23 771,0 руб., что соответствует данным главной книги учреждения (кредитовое сальдо на 01.01.2018года). По данным Карточки счета 502.12 за 2018 год</w:t>
      </w:r>
      <w:r w:rsidRPr="00D77B2A">
        <w:rPr>
          <w:rFonts w:ascii="Times New Roman" w:hAnsi="Times New Roman"/>
          <w:sz w:val="28"/>
          <w:szCs w:val="28"/>
        </w:rPr>
        <w:t xml:space="preserve"> </w:t>
      </w:r>
      <w:r>
        <w:rPr>
          <w:rFonts w:ascii="Times New Roman" w:hAnsi="Times New Roman"/>
          <w:sz w:val="28"/>
          <w:szCs w:val="28"/>
        </w:rPr>
        <w:t>МКОУ СМР РК общеобразовательная школа №4,</w:t>
      </w:r>
      <w:r w:rsidRPr="00D77B2A">
        <w:rPr>
          <w:rFonts w:ascii="Times New Roman" w:hAnsi="Times New Roman"/>
          <w:sz w:val="28"/>
          <w:szCs w:val="28"/>
        </w:rPr>
        <w:t xml:space="preserve"> </w:t>
      </w:r>
      <w:r w:rsidRPr="00EE1948">
        <w:rPr>
          <w:rFonts w:ascii="Times New Roman" w:hAnsi="Times New Roman"/>
          <w:sz w:val="28"/>
          <w:szCs w:val="28"/>
        </w:rPr>
        <w:t xml:space="preserve">обязательства в части кредиторской задолженности </w:t>
      </w:r>
      <w:r>
        <w:rPr>
          <w:rFonts w:ascii="Times New Roman" w:hAnsi="Times New Roman"/>
          <w:sz w:val="28"/>
          <w:szCs w:val="28"/>
        </w:rPr>
        <w:t>по состоянию на 01.01.2018 года по счету 302.25 в сумме 11 903,0 руб. по счету 302.26 в сумме 23 771,0 руб. не отражены,</w:t>
      </w:r>
      <w:r w:rsidRPr="008C691E">
        <w:rPr>
          <w:rFonts w:ascii="Times New Roman" w:hAnsi="Times New Roman"/>
          <w:sz w:val="28"/>
          <w:szCs w:val="28"/>
        </w:rPr>
        <w:t xml:space="preserve"> </w:t>
      </w:r>
      <w:r>
        <w:rPr>
          <w:rFonts w:ascii="Times New Roman" w:hAnsi="Times New Roman"/>
          <w:sz w:val="28"/>
          <w:szCs w:val="28"/>
        </w:rPr>
        <w:t xml:space="preserve">то есть не были перерегистрированы в учете. </w:t>
      </w:r>
    </w:p>
    <w:p w:rsidR="000E5E63" w:rsidRDefault="000E5E63" w:rsidP="000E5E63">
      <w:pPr>
        <w:pBdr>
          <w:bottom w:val="single" w:sz="4" w:space="5" w:color="4F81BD" w:themeColor="accent1"/>
        </w:pBdr>
        <w:spacing w:after="0"/>
        <w:ind w:firstLine="709"/>
        <w:contextualSpacing/>
        <w:jc w:val="both"/>
        <w:rPr>
          <w:rFonts w:ascii="Times New Roman" w:hAnsi="Times New Roman"/>
          <w:sz w:val="28"/>
          <w:szCs w:val="28"/>
        </w:rPr>
      </w:pPr>
      <w:r>
        <w:rPr>
          <w:rFonts w:ascii="Times New Roman" w:hAnsi="Times New Roman"/>
          <w:sz w:val="28"/>
          <w:szCs w:val="28"/>
        </w:rPr>
        <w:t xml:space="preserve">По данным бухгалтерского учета (Журнал операций №4 расчетов с поставщиками и подрядчиками за январь 2018 года) </w:t>
      </w:r>
      <w:r w:rsidRPr="00D61F7B">
        <w:rPr>
          <w:rFonts w:ascii="Times New Roman" w:hAnsi="Times New Roman"/>
          <w:sz w:val="28"/>
          <w:szCs w:val="28"/>
        </w:rPr>
        <w:t>МКДОУ детский сад №33 «</w:t>
      </w:r>
      <w:proofErr w:type="spellStart"/>
      <w:r w:rsidRPr="00D61F7B">
        <w:rPr>
          <w:rFonts w:ascii="Times New Roman" w:hAnsi="Times New Roman"/>
          <w:sz w:val="28"/>
          <w:szCs w:val="28"/>
        </w:rPr>
        <w:t>Ивушка</w:t>
      </w:r>
      <w:proofErr w:type="spellEnd"/>
      <w:r w:rsidRPr="00D61F7B">
        <w:rPr>
          <w:rFonts w:ascii="Times New Roman" w:hAnsi="Times New Roman"/>
          <w:sz w:val="28"/>
          <w:szCs w:val="28"/>
        </w:rPr>
        <w:t>»</w:t>
      </w:r>
      <w:r>
        <w:rPr>
          <w:rFonts w:ascii="Times New Roman" w:hAnsi="Times New Roman"/>
          <w:sz w:val="28"/>
          <w:szCs w:val="28"/>
        </w:rPr>
        <w:t>, кредитовое сальдо (кредиторская задолженность или неисполненные денежные обязательства) на 01.01.2018 года по счету 302.25 составляет 227 022,69 руб.,</w:t>
      </w:r>
      <w:r w:rsidRPr="00265043">
        <w:rPr>
          <w:rFonts w:ascii="Times New Roman" w:hAnsi="Times New Roman"/>
          <w:sz w:val="28"/>
          <w:szCs w:val="28"/>
        </w:rPr>
        <w:t xml:space="preserve"> </w:t>
      </w:r>
      <w:r>
        <w:rPr>
          <w:rFonts w:ascii="Times New Roman" w:hAnsi="Times New Roman"/>
          <w:sz w:val="28"/>
          <w:szCs w:val="28"/>
        </w:rPr>
        <w:t>по счету 302.26 составляет 60 856,54 руб., по счету 302.31 составляет 3 750,0 руб., по счету 302.34 составляет 76 654,53 руб. что соответствует данным главной книги учреждения (кредитовое сальдо на 01.01.2018 года). По данным Карточки счета 502.12 за 2018 год</w:t>
      </w:r>
      <w:r w:rsidRPr="00D77B2A">
        <w:rPr>
          <w:rFonts w:ascii="Times New Roman" w:hAnsi="Times New Roman"/>
          <w:sz w:val="28"/>
          <w:szCs w:val="28"/>
        </w:rPr>
        <w:t xml:space="preserve"> </w:t>
      </w:r>
      <w:r w:rsidRPr="00D61F7B">
        <w:rPr>
          <w:rFonts w:ascii="Times New Roman" w:hAnsi="Times New Roman"/>
          <w:sz w:val="28"/>
          <w:szCs w:val="28"/>
        </w:rPr>
        <w:t>МКДОУ детский сад №33 «</w:t>
      </w:r>
      <w:proofErr w:type="spellStart"/>
      <w:r w:rsidRPr="00D61F7B">
        <w:rPr>
          <w:rFonts w:ascii="Times New Roman" w:hAnsi="Times New Roman"/>
          <w:sz w:val="28"/>
          <w:szCs w:val="28"/>
        </w:rPr>
        <w:t>Ивушка</w:t>
      </w:r>
      <w:proofErr w:type="spellEnd"/>
      <w:r w:rsidRPr="00D61F7B">
        <w:rPr>
          <w:rFonts w:ascii="Times New Roman" w:hAnsi="Times New Roman"/>
          <w:sz w:val="28"/>
          <w:szCs w:val="28"/>
        </w:rPr>
        <w:t>»</w:t>
      </w:r>
      <w:r>
        <w:rPr>
          <w:rFonts w:ascii="Times New Roman" w:hAnsi="Times New Roman"/>
          <w:sz w:val="28"/>
          <w:szCs w:val="28"/>
        </w:rPr>
        <w:t>,</w:t>
      </w:r>
      <w:r w:rsidRPr="00D77B2A">
        <w:rPr>
          <w:rFonts w:ascii="Times New Roman" w:hAnsi="Times New Roman"/>
          <w:sz w:val="28"/>
          <w:szCs w:val="28"/>
        </w:rPr>
        <w:t xml:space="preserve"> </w:t>
      </w:r>
      <w:r w:rsidRPr="00EE1948">
        <w:rPr>
          <w:rFonts w:ascii="Times New Roman" w:hAnsi="Times New Roman"/>
          <w:sz w:val="28"/>
          <w:szCs w:val="28"/>
        </w:rPr>
        <w:t xml:space="preserve">обязательства в части кредиторской задолженности </w:t>
      </w:r>
      <w:r>
        <w:rPr>
          <w:rFonts w:ascii="Times New Roman" w:hAnsi="Times New Roman"/>
          <w:sz w:val="28"/>
          <w:szCs w:val="28"/>
        </w:rPr>
        <w:t>по состоянию на 01.01.2018 года по счету 302.25 в сумме 54 811,09 руб., 302.26 в сумме 16 707,39 руб., по счету 302.31 в сумме 3 750,0 руб., по счету 302.34 в сумме 35 808,16 руб. не отражены,</w:t>
      </w:r>
      <w:r w:rsidRPr="008C691E">
        <w:rPr>
          <w:rFonts w:ascii="Times New Roman" w:hAnsi="Times New Roman"/>
          <w:sz w:val="28"/>
          <w:szCs w:val="28"/>
        </w:rPr>
        <w:t xml:space="preserve"> </w:t>
      </w:r>
      <w:r>
        <w:rPr>
          <w:rFonts w:ascii="Times New Roman" w:hAnsi="Times New Roman"/>
          <w:sz w:val="28"/>
          <w:szCs w:val="28"/>
        </w:rPr>
        <w:t xml:space="preserve">то есть не были перерегистрированы в учете. </w:t>
      </w:r>
    </w:p>
    <w:p w:rsidR="000E5E63" w:rsidRDefault="000E5E63" w:rsidP="000E5E63">
      <w:pPr>
        <w:pBdr>
          <w:bottom w:val="single" w:sz="4" w:space="5" w:color="4F81BD" w:themeColor="accent1"/>
        </w:pBdr>
        <w:spacing w:after="0"/>
        <w:ind w:firstLine="709"/>
        <w:contextualSpacing/>
        <w:jc w:val="both"/>
        <w:rPr>
          <w:rFonts w:ascii="Times New Roman" w:hAnsi="Times New Roman"/>
          <w:sz w:val="28"/>
          <w:szCs w:val="28"/>
        </w:rPr>
      </w:pPr>
      <w:r w:rsidRPr="00C3503E">
        <w:rPr>
          <w:rFonts w:ascii="Times New Roman" w:hAnsi="Times New Roman"/>
          <w:sz w:val="28"/>
          <w:szCs w:val="28"/>
        </w:rPr>
        <w:t xml:space="preserve">Проверкой выявлен факт нарушения срока перерегистрации </w:t>
      </w:r>
      <w:r w:rsidRPr="00A4159C">
        <w:rPr>
          <w:rStyle w:val="af5"/>
          <w:rFonts w:ascii="Times New Roman" w:hAnsi="Times New Roman"/>
          <w:i w:val="0"/>
          <w:sz w:val="28"/>
          <w:szCs w:val="28"/>
        </w:rPr>
        <w:t>бюджетных обязательств прошлых лет, установленного пунктом</w:t>
      </w:r>
      <w:r w:rsidRPr="00C3503E">
        <w:rPr>
          <w:rStyle w:val="af5"/>
          <w:rFonts w:ascii="Times New Roman" w:hAnsi="Times New Roman"/>
          <w:sz w:val="28"/>
          <w:szCs w:val="28"/>
        </w:rPr>
        <w:t xml:space="preserve"> </w:t>
      </w:r>
      <w:r w:rsidRPr="00C3503E">
        <w:rPr>
          <w:rFonts w:ascii="Times New Roman" w:hAnsi="Times New Roman"/>
          <w:sz w:val="28"/>
          <w:szCs w:val="28"/>
        </w:rPr>
        <w:t xml:space="preserve">пункт 312 Инструкции 157н </w:t>
      </w:r>
      <w:r>
        <w:rPr>
          <w:rFonts w:ascii="Times New Roman" w:hAnsi="Times New Roman"/>
          <w:sz w:val="28"/>
          <w:szCs w:val="28"/>
        </w:rPr>
        <w:t>как</w:t>
      </w:r>
      <w:r w:rsidRPr="00C3503E">
        <w:rPr>
          <w:rFonts w:ascii="Times New Roman" w:hAnsi="Times New Roman"/>
          <w:sz w:val="28"/>
          <w:szCs w:val="28"/>
        </w:rPr>
        <w:t xml:space="preserve"> первый рабочий день текущего года.</w:t>
      </w:r>
    </w:p>
    <w:p w:rsidR="000E5E63" w:rsidRPr="00C3503E" w:rsidRDefault="000E5E63" w:rsidP="000E5E63">
      <w:pPr>
        <w:pBdr>
          <w:bottom w:val="single" w:sz="4" w:space="5" w:color="4F81BD" w:themeColor="accent1"/>
        </w:pBdr>
        <w:spacing w:after="0"/>
        <w:ind w:firstLine="709"/>
        <w:contextualSpacing/>
        <w:jc w:val="both"/>
        <w:rPr>
          <w:rFonts w:ascii="Times New Roman" w:hAnsi="Times New Roman"/>
          <w:sz w:val="28"/>
          <w:szCs w:val="28"/>
        </w:rPr>
      </w:pPr>
      <w:r w:rsidRPr="00F90D99">
        <w:rPr>
          <w:rStyle w:val="af5"/>
          <w:rFonts w:ascii="Times New Roman" w:hAnsi="Times New Roman"/>
          <w:i w:val="0"/>
          <w:sz w:val="28"/>
          <w:szCs w:val="28"/>
        </w:rPr>
        <w:t>Так, принятые</w:t>
      </w:r>
      <w:r w:rsidRPr="00C3503E">
        <w:rPr>
          <w:rStyle w:val="af5"/>
          <w:rFonts w:ascii="Times New Roman" w:hAnsi="Times New Roman"/>
          <w:sz w:val="28"/>
          <w:szCs w:val="28"/>
        </w:rPr>
        <w:t xml:space="preserve"> </w:t>
      </w:r>
      <w:r w:rsidRPr="00C3503E">
        <w:rPr>
          <w:rFonts w:ascii="Times New Roman" w:hAnsi="Times New Roman"/>
          <w:sz w:val="28"/>
          <w:szCs w:val="28"/>
        </w:rPr>
        <w:t>МКДОУ детский сад №33 «</w:t>
      </w:r>
      <w:proofErr w:type="spellStart"/>
      <w:r w:rsidRPr="00C3503E">
        <w:rPr>
          <w:rFonts w:ascii="Times New Roman" w:hAnsi="Times New Roman"/>
          <w:sz w:val="28"/>
          <w:szCs w:val="28"/>
        </w:rPr>
        <w:t>Ивушка</w:t>
      </w:r>
      <w:proofErr w:type="spellEnd"/>
      <w:r w:rsidRPr="00C3503E">
        <w:rPr>
          <w:rFonts w:ascii="Times New Roman" w:hAnsi="Times New Roman"/>
          <w:sz w:val="28"/>
          <w:szCs w:val="28"/>
        </w:rPr>
        <w:t>» по муниципальному контракту холодного водоснабжения и водоотведения №338 от 09.04.2017 года с ООО «</w:t>
      </w:r>
      <w:proofErr w:type="spellStart"/>
      <w:r w:rsidRPr="00C3503E">
        <w:rPr>
          <w:rFonts w:ascii="Times New Roman" w:hAnsi="Times New Roman"/>
          <w:sz w:val="28"/>
          <w:szCs w:val="28"/>
        </w:rPr>
        <w:t>Карелводоканал</w:t>
      </w:r>
      <w:proofErr w:type="spellEnd"/>
      <w:r w:rsidRPr="00C3503E">
        <w:rPr>
          <w:rFonts w:ascii="Times New Roman" w:hAnsi="Times New Roman"/>
          <w:sz w:val="28"/>
          <w:szCs w:val="28"/>
        </w:rPr>
        <w:t xml:space="preserve">» </w:t>
      </w:r>
      <w:r w:rsidRPr="00F90D99">
        <w:rPr>
          <w:rStyle w:val="af5"/>
          <w:rFonts w:ascii="Times New Roman" w:hAnsi="Times New Roman"/>
          <w:i w:val="0"/>
          <w:sz w:val="28"/>
          <w:szCs w:val="28"/>
        </w:rPr>
        <w:t>на сумму 23 836,38 руб.</w:t>
      </w:r>
      <w:r w:rsidRPr="00F90D99">
        <w:rPr>
          <w:rFonts w:ascii="Times New Roman" w:hAnsi="Times New Roman"/>
          <w:i/>
          <w:sz w:val="28"/>
          <w:szCs w:val="28"/>
        </w:rPr>
        <w:t xml:space="preserve"> </w:t>
      </w:r>
      <w:r w:rsidRPr="00C3503E">
        <w:rPr>
          <w:rFonts w:ascii="Times New Roman" w:hAnsi="Times New Roman"/>
          <w:sz w:val="28"/>
          <w:szCs w:val="28"/>
        </w:rPr>
        <w:lastRenderedPageBreak/>
        <w:t>п</w:t>
      </w:r>
      <w:r>
        <w:rPr>
          <w:rFonts w:ascii="Times New Roman" w:hAnsi="Times New Roman"/>
          <w:sz w:val="28"/>
          <w:szCs w:val="28"/>
        </w:rPr>
        <w:t>е</w:t>
      </w:r>
      <w:r w:rsidRPr="00C3503E">
        <w:rPr>
          <w:rFonts w:ascii="Times New Roman" w:hAnsi="Times New Roman"/>
          <w:sz w:val="28"/>
          <w:szCs w:val="28"/>
        </w:rPr>
        <w:t>ререгистрированы в бухгалтерском учете (по дебету счета 501.13) только 02.04.2018 года, то есть с нарушением срока на четыре месяца.</w:t>
      </w:r>
    </w:p>
    <w:p w:rsidR="000E5E63" w:rsidRDefault="000E5E63" w:rsidP="000E5E63">
      <w:pPr>
        <w:pBdr>
          <w:bottom w:val="single" w:sz="4" w:space="5" w:color="4F81BD" w:themeColor="accent1"/>
        </w:pBdr>
        <w:spacing w:after="0"/>
        <w:ind w:firstLine="709"/>
        <w:contextualSpacing/>
        <w:jc w:val="both"/>
        <w:rPr>
          <w:rFonts w:ascii="Times New Roman" w:hAnsi="Times New Roman"/>
          <w:sz w:val="28"/>
          <w:szCs w:val="28"/>
        </w:rPr>
      </w:pPr>
    </w:p>
    <w:p w:rsidR="000E5E63" w:rsidRPr="00A4159C" w:rsidRDefault="000E5E63" w:rsidP="000E5E63">
      <w:pPr>
        <w:pBdr>
          <w:bottom w:val="single" w:sz="4" w:space="5" w:color="4F81BD" w:themeColor="accent1"/>
        </w:pBdr>
        <w:spacing w:after="0"/>
        <w:ind w:firstLine="709"/>
        <w:contextualSpacing/>
        <w:jc w:val="both"/>
        <w:rPr>
          <w:rFonts w:ascii="Times New Roman" w:hAnsi="Times New Roman"/>
          <w:sz w:val="28"/>
          <w:szCs w:val="28"/>
        </w:rPr>
      </w:pPr>
      <w:r w:rsidRPr="00A4159C">
        <w:rPr>
          <w:rFonts w:ascii="Times New Roman" w:hAnsi="Times New Roman"/>
          <w:sz w:val="28"/>
          <w:szCs w:val="28"/>
        </w:rPr>
        <w:t>Таким образом, в нарушение п</w:t>
      </w:r>
      <w:hyperlink r:id="rId38" w:history="1">
        <w:r w:rsidRPr="00A4159C">
          <w:rPr>
            <w:rStyle w:val="ae"/>
            <w:rFonts w:ascii="Times New Roman" w:hAnsi="Times New Roman"/>
            <w:color w:val="auto"/>
            <w:sz w:val="28"/>
            <w:szCs w:val="28"/>
          </w:rPr>
          <w:t>. 310</w:t>
        </w:r>
      </w:hyperlink>
      <w:r w:rsidRPr="00A4159C">
        <w:rPr>
          <w:rFonts w:ascii="Times New Roman" w:hAnsi="Times New Roman"/>
          <w:sz w:val="28"/>
          <w:szCs w:val="28"/>
        </w:rPr>
        <w:t xml:space="preserve">, 312 Инструкции, N 157н и </w:t>
      </w:r>
      <w:hyperlink r:id="rId39" w:anchor="/document/12180897/entry/21408" w:history="1">
        <w:r w:rsidRPr="00A4159C">
          <w:rPr>
            <w:rStyle w:val="af2"/>
            <w:rFonts w:ascii="Times New Roman" w:hAnsi="Times New Roman"/>
            <w:color w:val="auto"/>
            <w:sz w:val="28"/>
            <w:szCs w:val="28"/>
          </w:rPr>
          <w:t>п. 140</w:t>
        </w:r>
      </w:hyperlink>
      <w:r w:rsidRPr="00A4159C">
        <w:rPr>
          <w:rFonts w:ascii="Times New Roman" w:hAnsi="Times New Roman"/>
          <w:sz w:val="28"/>
          <w:szCs w:val="28"/>
        </w:rPr>
        <w:t xml:space="preserve"> Инструкции N 162н, показатели принятых денежных обязательств текущего (2018) года сформированы казенными учреждениями без учета принятых и неисполненных обязательств прошлых лет. Выборочной проверкой выявлены факты непринятия на учет неисполненных денежных обязательств прошлых лет по расчетам с поставщиками и подрядчиками (по счету 302) на общую сумму 157 187,64 руб., а также нарушения срока перерегистрации бюджетных обязательств прошлых лет на сумму </w:t>
      </w:r>
      <w:r w:rsidRPr="00A4159C">
        <w:rPr>
          <w:rStyle w:val="af5"/>
          <w:rFonts w:ascii="Times New Roman" w:hAnsi="Times New Roman"/>
          <w:i w:val="0"/>
          <w:sz w:val="28"/>
          <w:szCs w:val="28"/>
        </w:rPr>
        <w:t>23 836,38</w:t>
      </w:r>
      <w:r w:rsidRPr="00A4159C">
        <w:rPr>
          <w:rStyle w:val="af5"/>
          <w:rFonts w:ascii="Times New Roman" w:hAnsi="Times New Roman"/>
          <w:sz w:val="28"/>
          <w:szCs w:val="28"/>
        </w:rPr>
        <w:t xml:space="preserve"> руб.</w:t>
      </w:r>
      <w:r w:rsidRPr="00A4159C">
        <w:rPr>
          <w:rFonts w:ascii="Times New Roman" w:hAnsi="Times New Roman"/>
          <w:sz w:val="28"/>
          <w:szCs w:val="28"/>
        </w:rPr>
        <w:t xml:space="preserve"> </w:t>
      </w:r>
    </w:p>
    <w:p w:rsidR="000E5E63" w:rsidRDefault="000E5E63" w:rsidP="000E5E63">
      <w:pPr>
        <w:pBdr>
          <w:bottom w:val="single" w:sz="4" w:space="5" w:color="4F81BD" w:themeColor="accent1"/>
        </w:pBdr>
        <w:spacing w:after="0"/>
        <w:ind w:firstLine="709"/>
        <w:contextualSpacing/>
        <w:jc w:val="both"/>
        <w:rPr>
          <w:rFonts w:ascii="Times New Roman" w:hAnsi="Times New Roman"/>
          <w:sz w:val="28"/>
          <w:szCs w:val="28"/>
        </w:rPr>
      </w:pPr>
    </w:p>
    <w:p w:rsidR="000E5E63" w:rsidRDefault="000E5E63" w:rsidP="000E5E63">
      <w:pPr>
        <w:pBdr>
          <w:bottom w:val="single" w:sz="4" w:space="5" w:color="4F81BD" w:themeColor="accent1"/>
        </w:pBdr>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8.Проверка организации у</w:t>
      </w:r>
      <w:r w:rsidRPr="00A71DC1">
        <w:rPr>
          <w:rFonts w:ascii="Times New Roman" w:hAnsi="Times New Roman"/>
          <w:b/>
          <w:color w:val="000000"/>
          <w:sz w:val="28"/>
          <w:szCs w:val="28"/>
        </w:rPr>
        <w:t>чет</w:t>
      </w:r>
      <w:r>
        <w:rPr>
          <w:rFonts w:ascii="Times New Roman" w:hAnsi="Times New Roman"/>
          <w:b/>
          <w:color w:val="000000"/>
          <w:sz w:val="28"/>
          <w:szCs w:val="28"/>
        </w:rPr>
        <w:t>а</w:t>
      </w:r>
      <w:r w:rsidRPr="00A71DC1">
        <w:rPr>
          <w:rFonts w:ascii="Times New Roman" w:hAnsi="Times New Roman"/>
          <w:b/>
          <w:color w:val="000000"/>
          <w:sz w:val="28"/>
          <w:szCs w:val="28"/>
        </w:rPr>
        <w:t xml:space="preserve"> </w:t>
      </w:r>
      <w:r>
        <w:rPr>
          <w:rFonts w:ascii="Times New Roman" w:hAnsi="Times New Roman"/>
          <w:b/>
          <w:color w:val="000000"/>
          <w:sz w:val="28"/>
          <w:szCs w:val="28"/>
        </w:rPr>
        <w:t xml:space="preserve">обязательств, </w:t>
      </w:r>
      <w:r w:rsidRPr="00A71DC1">
        <w:rPr>
          <w:rFonts w:ascii="Times New Roman" w:hAnsi="Times New Roman"/>
          <w:b/>
          <w:color w:val="000000"/>
          <w:sz w:val="28"/>
          <w:szCs w:val="28"/>
        </w:rPr>
        <w:t>принимаемых при определении поставщиков (подрядчиков, исполнителей) с использованием конкурентных способов определения поставщиков (подрядчиков, исполнителей)</w:t>
      </w:r>
      <w:r>
        <w:rPr>
          <w:rFonts w:ascii="Times New Roman" w:hAnsi="Times New Roman"/>
          <w:b/>
          <w:color w:val="000000"/>
          <w:sz w:val="28"/>
          <w:szCs w:val="28"/>
        </w:rPr>
        <w:t>.</w:t>
      </w:r>
    </w:p>
    <w:p w:rsidR="000E5E63" w:rsidRDefault="000E5E63" w:rsidP="000E5E63">
      <w:pPr>
        <w:pBdr>
          <w:bottom w:val="single" w:sz="4" w:space="5" w:color="4F81BD" w:themeColor="accent1"/>
        </w:pBdr>
        <w:spacing w:after="0"/>
        <w:ind w:firstLine="709"/>
        <w:contextualSpacing/>
        <w:jc w:val="both"/>
        <w:rPr>
          <w:rFonts w:ascii="Times New Roman" w:hAnsi="Times New Roman"/>
          <w:b/>
          <w:color w:val="000000"/>
          <w:sz w:val="28"/>
          <w:szCs w:val="28"/>
        </w:rPr>
      </w:pPr>
    </w:p>
    <w:p w:rsidR="000E5E63" w:rsidRDefault="000E5E63" w:rsidP="000E5E63">
      <w:pPr>
        <w:pBdr>
          <w:bottom w:val="single" w:sz="4" w:space="5" w:color="4F81BD" w:themeColor="accent1"/>
        </w:pBdr>
        <w:spacing w:after="0"/>
        <w:ind w:firstLine="709"/>
        <w:contextualSpacing/>
        <w:jc w:val="both"/>
        <w:rPr>
          <w:rFonts w:ascii="Times New Roman" w:hAnsi="Times New Roman"/>
          <w:sz w:val="28"/>
          <w:szCs w:val="28"/>
        </w:rPr>
      </w:pPr>
      <w:r>
        <w:rPr>
          <w:rFonts w:ascii="Times New Roman" w:hAnsi="Times New Roman"/>
          <w:sz w:val="28"/>
          <w:szCs w:val="28"/>
        </w:rPr>
        <w:t>Согласно пункту 141.1 Инструкции 162</w:t>
      </w:r>
      <w:r w:rsidRPr="004A09F4">
        <w:rPr>
          <w:rFonts w:ascii="Times New Roman" w:hAnsi="Times New Roman"/>
          <w:sz w:val="28"/>
          <w:szCs w:val="28"/>
        </w:rPr>
        <w:t xml:space="preserve">н, учет получателями бюджетных средств сумм бюджетных обязательств в пределах утвержденных ему лимитов бюджетных обязательств, принимаемых при определении поставщиков (подрядчиков, исполнителей) с использованием конкурентных способов определения поставщиков (подрядчиков, исполнителей) (конкурсы, аукционы, запрос котировок, запрос предложений) или при осуществлении закупки у единственного поставщика (подрядчика, исполнителя) (при условии размещении извещения, приглашения принять участие) должен осуществляться на </w:t>
      </w:r>
      <w:r w:rsidRPr="00F90D99">
        <w:rPr>
          <w:rFonts w:ascii="Times New Roman" w:hAnsi="Times New Roman"/>
          <w:sz w:val="28"/>
          <w:szCs w:val="28"/>
        </w:rPr>
        <w:t xml:space="preserve">счете </w:t>
      </w:r>
      <w:r w:rsidRPr="00F90D99">
        <w:rPr>
          <w:rStyle w:val="af5"/>
          <w:rFonts w:ascii="Times New Roman" w:hAnsi="Times New Roman"/>
          <w:i w:val="0"/>
          <w:sz w:val="28"/>
          <w:szCs w:val="28"/>
        </w:rPr>
        <w:t>050207000</w:t>
      </w:r>
      <w:r w:rsidRPr="00F90D99">
        <w:rPr>
          <w:rFonts w:ascii="Times New Roman" w:hAnsi="Times New Roman"/>
          <w:i/>
          <w:sz w:val="28"/>
          <w:szCs w:val="28"/>
        </w:rPr>
        <w:t xml:space="preserve"> </w:t>
      </w:r>
      <w:r w:rsidR="00F90D99">
        <w:rPr>
          <w:rFonts w:ascii="Times New Roman" w:hAnsi="Times New Roman"/>
          <w:sz w:val="28"/>
          <w:szCs w:val="28"/>
        </w:rPr>
        <w:t>«</w:t>
      </w:r>
      <w:r w:rsidRPr="004A09F4">
        <w:rPr>
          <w:rFonts w:ascii="Times New Roman" w:hAnsi="Times New Roman"/>
          <w:sz w:val="28"/>
          <w:szCs w:val="28"/>
        </w:rPr>
        <w:t>Принимаемые обязательства».</w:t>
      </w:r>
    </w:p>
    <w:p w:rsidR="000E5E63" w:rsidRDefault="000E5E63" w:rsidP="000E5E63">
      <w:pPr>
        <w:pBdr>
          <w:bottom w:val="single" w:sz="4" w:space="5" w:color="4F81BD" w:themeColor="accent1"/>
        </w:pBdr>
        <w:spacing w:after="0"/>
        <w:ind w:firstLine="709"/>
        <w:contextualSpacing/>
        <w:jc w:val="both"/>
        <w:rPr>
          <w:rFonts w:ascii="Times New Roman" w:hAnsi="Times New Roman"/>
          <w:sz w:val="28"/>
          <w:szCs w:val="28"/>
        </w:rPr>
      </w:pPr>
      <w:r w:rsidRPr="004A09F4">
        <w:rPr>
          <w:rFonts w:ascii="Times New Roman" w:hAnsi="Times New Roman"/>
          <w:sz w:val="28"/>
          <w:szCs w:val="28"/>
        </w:rPr>
        <w:t xml:space="preserve">В нарушение пункта 141.1 Инструкции 162н по данным бухгалтерского учета казенных учреждений, бухгалтерское обслуживание которых осуществляло </w:t>
      </w:r>
      <w:r w:rsidRPr="00AB3200">
        <w:rPr>
          <w:rFonts w:ascii="Times New Roman" w:hAnsi="Times New Roman"/>
          <w:sz w:val="28"/>
          <w:szCs w:val="28"/>
        </w:rPr>
        <w:t xml:space="preserve">МКУ «ЦБО </w:t>
      </w:r>
      <w:r>
        <w:rPr>
          <w:rFonts w:ascii="Times New Roman" w:hAnsi="Times New Roman"/>
          <w:sz w:val="28"/>
          <w:szCs w:val="28"/>
        </w:rPr>
        <w:t xml:space="preserve">Сортавальского </w:t>
      </w:r>
      <w:r w:rsidRPr="00AB3200">
        <w:rPr>
          <w:rFonts w:ascii="Times New Roman" w:hAnsi="Times New Roman"/>
          <w:sz w:val="28"/>
          <w:szCs w:val="28"/>
        </w:rPr>
        <w:t>МР»</w:t>
      </w:r>
      <w:r w:rsidRPr="004A09F4">
        <w:rPr>
          <w:rFonts w:ascii="Times New Roman" w:hAnsi="Times New Roman"/>
          <w:sz w:val="28"/>
          <w:szCs w:val="28"/>
        </w:rPr>
        <w:t xml:space="preserve"> (главные книги за 2018 год), обороты по счету </w:t>
      </w:r>
      <w:hyperlink r:id="rId40" w:history="1">
        <w:r w:rsidRPr="00F90D99">
          <w:rPr>
            <w:rStyle w:val="ae"/>
            <w:rFonts w:ascii="Times New Roman" w:hAnsi="Times New Roman"/>
            <w:color w:val="auto"/>
            <w:sz w:val="28"/>
            <w:szCs w:val="28"/>
          </w:rPr>
          <w:t>050207000</w:t>
        </w:r>
      </w:hyperlink>
      <w:r w:rsidRPr="004A09F4">
        <w:rPr>
          <w:rFonts w:ascii="Times New Roman" w:hAnsi="Times New Roman"/>
          <w:sz w:val="28"/>
          <w:szCs w:val="28"/>
        </w:rPr>
        <w:t xml:space="preserve"> "Принимаемые обязательства" по учету сумм бюджетных обязательств, принимаемых при определении поставщиков (подрядчиков, исполнителей) с использованием конкурентных способов определения поставщиков (подрядчиков, исполнителей) (конкурсы, аукционы, запрос котировок, запрос предложений) отсутствуют. </w:t>
      </w:r>
    </w:p>
    <w:p w:rsidR="000E5E63" w:rsidRDefault="000E5E63" w:rsidP="000E5E63">
      <w:pPr>
        <w:pBdr>
          <w:bottom w:val="single" w:sz="4" w:space="5" w:color="4F81BD" w:themeColor="accent1"/>
        </w:pBdr>
        <w:spacing w:after="0"/>
        <w:ind w:firstLine="709"/>
        <w:contextualSpacing/>
        <w:jc w:val="both"/>
        <w:rPr>
          <w:rFonts w:ascii="Times New Roman" w:hAnsi="Times New Roman"/>
          <w:sz w:val="28"/>
          <w:szCs w:val="28"/>
        </w:rPr>
      </w:pPr>
    </w:p>
    <w:p w:rsidR="000E5E63" w:rsidRDefault="000E5E63" w:rsidP="000E5E63">
      <w:pPr>
        <w:pBdr>
          <w:bottom w:val="single" w:sz="4" w:space="5" w:color="4F81BD" w:themeColor="accent1"/>
        </w:pBdr>
        <w:spacing w:after="0"/>
        <w:ind w:firstLine="709"/>
        <w:contextualSpacing/>
        <w:jc w:val="both"/>
        <w:rPr>
          <w:rFonts w:ascii="Times New Roman" w:eastAsia="Times New Roman" w:hAnsi="Times New Roman"/>
          <w:b/>
          <w:color w:val="000000"/>
          <w:sz w:val="28"/>
          <w:szCs w:val="28"/>
          <w:lang w:eastAsia="ru-RU"/>
        </w:rPr>
      </w:pPr>
      <w:r>
        <w:rPr>
          <w:rFonts w:ascii="Times New Roman" w:hAnsi="Times New Roman"/>
          <w:b/>
          <w:sz w:val="28"/>
          <w:szCs w:val="28"/>
        </w:rPr>
        <w:t>9.</w:t>
      </w:r>
      <w:r w:rsidRPr="004A09F4">
        <w:rPr>
          <w:rFonts w:ascii="Times New Roman" w:hAnsi="Times New Roman"/>
          <w:b/>
          <w:sz w:val="28"/>
          <w:szCs w:val="28"/>
        </w:rPr>
        <w:t xml:space="preserve">Проверка полноты и своевременности отражения на счетах бухгалтерского учета операций по </w:t>
      </w:r>
      <w:r w:rsidRPr="004A09F4">
        <w:rPr>
          <w:rFonts w:ascii="Times New Roman" w:eastAsia="Times New Roman" w:hAnsi="Times New Roman"/>
          <w:b/>
          <w:color w:val="000000"/>
          <w:sz w:val="28"/>
          <w:szCs w:val="28"/>
          <w:lang w:eastAsia="ru-RU"/>
        </w:rPr>
        <w:t>расчетам с подотчетными лицами.</w:t>
      </w:r>
    </w:p>
    <w:p w:rsidR="000E5E63" w:rsidRDefault="000E5E63" w:rsidP="000E5E63">
      <w:pPr>
        <w:pBdr>
          <w:bottom w:val="single" w:sz="4" w:space="5" w:color="4F81BD" w:themeColor="accent1"/>
        </w:pBdr>
        <w:spacing w:after="0"/>
        <w:ind w:firstLine="709"/>
        <w:contextualSpacing/>
        <w:jc w:val="both"/>
        <w:rPr>
          <w:rFonts w:ascii="Times New Roman" w:eastAsia="Times New Roman" w:hAnsi="Times New Roman"/>
          <w:b/>
          <w:color w:val="000000"/>
          <w:sz w:val="28"/>
          <w:szCs w:val="28"/>
          <w:lang w:eastAsia="ru-RU"/>
        </w:rPr>
      </w:pPr>
    </w:p>
    <w:p w:rsidR="000E5E63" w:rsidRDefault="000E5E63" w:rsidP="000E5E63">
      <w:pPr>
        <w:pBdr>
          <w:bottom w:val="single" w:sz="4" w:space="5" w:color="4F81BD" w:themeColor="accent1"/>
        </w:pBdr>
        <w:spacing w:after="0"/>
        <w:ind w:firstLine="709"/>
        <w:contextualSpacing/>
        <w:jc w:val="both"/>
        <w:rPr>
          <w:rFonts w:ascii="Times New Roman" w:hAnsi="Times New Roman"/>
          <w:sz w:val="28"/>
          <w:szCs w:val="28"/>
        </w:rPr>
      </w:pPr>
      <w:r w:rsidRPr="004A09F4">
        <w:rPr>
          <w:rFonts w:ascii="Times New Roman" w:hAnsi="Times New Roman"/>
          <w:sz w:val="28"/>
          <w:szCs w:val="28"/>
        </w:rPr>
        <w:lastRenderedPageBreak/>
        <w:t xml:space="preserve">Проверкой установлено, в соответствии </w:t>
      </w:r>
      <w:r w:rsidRPr="005C0863">
        <w:rPr>
          <w:rFonts w:ascii="Times New Roman" w:hAnsi="Times New Roman"/>
          <w:sz w:val="28"/>
          <w:szCs w:val="28"/>
        </w:rPr>
        <w:t xml:space="preserve">с </w:t>
      </w:r>
      <w:hyperlink r:id="rId41" w:anchor="/document/12180849/entry/2212" w:history="1">
        <w:r w:rsidRPr="005C0863">
          <w:rPr>
            <w:rStyle w:val="af2"/>
            <w:rFonts w:ascii="Times New Roman" w:hAnsi="Times New Roman"/>
            <w:color w:val="auto"/>
            <w:sz w:val="28"/>
            <w:szCs w:val="28"/>
          </w:rPr>
          <w:t>п. 212</w:t>
        </w:r>
      </w:hyperlink>
      <w:r w:rsidRPr="005C0863">
        <w:rPr>
          <w:rFonts w:ascii="Times New Roman" w:hAnsi="Times New Roman"/>
          <w:sz w:val="28"/>
          <w:szCs w:val="28"/>
        </w:rPr>
        <w:t xml:space="preserve"> Инструкции 157н учет расчетов с подотчетными лицами в казенных учреждений, бухгалтерское обслуживание которых осуществляло </w:t>
      </w:r>
      <w:r w:rsidRPr="005C0863">
        <w:rPr>
          <w:rFonts w:ascii="Times New Roman" w:eastAsiaTheme="minorHAnsi" w:hAnsi="Times New Roman"/>
          <w:sz w:val="28"/>
          <w:szCs w:val="28"/>
        </w:rPr>
        <w:t xml:space="preserve">МКУ «ЦБО Сортавальского </w:t>
      </w:r>
      <w:r w:rsidRPr="006C1AC8">
        <w:rPr>
          <w:rFonts w:ascii="Times New Roman" w:eastAsiaTheme="minorHAnsi" w:hAnsi="Times New Roman"/>
          <w:sz w:val="28"/>
          <w:szCs w:val="28"/>
        </w:rPr>
        <w:t>МР»</w:t>
      </w:r>
      <w:r w:rsidRPr="004A09F4">
        <w:rPr>
          <w:rFonts w:ascii="Times New Roman" w:hAnsi="Times New Roman"/>
          <w:sz w:val="28"/>
          <w:szCs w:val="28"/>
        </w:rPr>
        <w:t xml:space="preserve">, ведется на счете 208 «Расчеты с подотчетными лицами» в </w:t>
      </w:r>
      <w:r>
        <w:rPr>
          <w:rFonts w:ascii="Times New Roman" w:hAnsi="Times New Roman"/>
          <w:sz w:val="28"/>
          <w:szCs w:val="28"/>
        </w:rPr>
        <w:t>Ж</w:t>
      </w:r>
      <w:r w:rsidRPr="004A09F4">
        <w:rPr>
          <w:rFonts w:ascii="Times New Roman" w:hAnsi="Times New Roman"/>
          <w:sz w:val="28"/>
          <w:szCs w:val="28"/>
        </w:rPr>
        <w:t>урнале операций № 3.</w:t>
      </w:r>
    </w:p>
    <w:p w:rsidR="000E5E63" w:rsidRDefault="000E5E63" w:rsidP="000E5E63">
      <w:pPr>
        <w:pBdr>
          <w:bottom w:val="single" w:sz="4" w:space="5" w:color="4F81BD" w:themeColor="accent1"/>
        </w:pBdr>
        <w:spacing w:after="0"/>
        <w:ind w:firstLine="709"/>
        <w:contextualSpacing/>
        <w:jc w:val="both"/>
        <w:rPr>
          <w:rFonts w:ascii="Times New Roman" w:hAnsi="Times New Roman"/>
          <w:sz w:val="28"/>
          <w:szCs w:val="28"/>
        </w:rPr>
      </w:pPr>
      <w:r w:rsidRPr="004A09F4">
        <w:rPr>
          <w:rFonts w:ascii="Times New Roman" w:hAnsi="Times New Roman"/>
          <w:sz w:val="28"/>
          <w:szCs w:val="28"/>
        </w:rPr>
        <w:t xml:space="preserve">Для проведения проверки были предоставлены </w:t>
      </w:r>
      <w:r>
        <w:rPr>
          <w:rFonts w:ascii="Times New Roman" w:hAnsi="Times New Roman"/>
          <w:sz w:val="28"/>
          <w:szCs w:val="28"/>
        </w:rPr>
        <w:t>Ж</w:t>
      </w:r>
      <w:r w:rsidRPr="004A09F4">
        <w:rPr>
          <w:rFonts w:ascii="Times New Roman" w:hAnsi="Times New Roman"/>
          <w:sz w:val="28"/>
          <w:szCs w:val="28"/>
        </w:rPr>
        <w:t xml:space="preserve">урналы операций с подотчетными лицами, авансовые отчеты, оправдательные документы к авансовым отчетам, документы о направлении работников в служебные командировки по казенным учреждениям. </w:t>
      </w:r>
    </w:p>
    <w:p w:rsidR="000E5E63" w:rsidRDefault="000E5E63" w:rsidP="000E5E63">
      <w:pPr>
        <w:pBdr>
          <w:bottom w:val="single" w:sz="4" w:space="5" w:color="4F81BD" w:themeColor="accent1"/>
        </w:pBdr>
        <w:spacing w:after="0"/>
        <w:ind w:firstLine="709"/>
        <w:contextualSpacing/>
        <w:jc w:val="both"/>
        <w:rPr>
          <w:rFonts w:ascii="Times New Roman" w:hAnsi="Times New Roman"/>
          <w:sz w:val="28"/>
          <w:szCs w:val="28"/>
        </w:rPr>
      </w:pPr>
      <w:r w:rsidRPr="004A09F4">
        <w:rPr>
          <w:rFonts w:ascii="Times New Roman" w:hAnsi="Times New Roman"/>
          <w:sz w:val="28"/>
          <w:szCs w:val="28"/>
        </w:rPr>
        <w:t xml:space="preserve">Учет расчетов с подотчетными лицами </w:t>
      </w:r>
      <w:r>
        <w:rPr>
          <w:rFonts w:ascii="Times New Roman" w:hAnsi="Times New Roman"/>
          <w:sz w:val="28"/>
          <w:szCs w:val="28"/>
        </w:rPr>
        <w:t>казенных учреждений</w:t>
      </w:r>
      <w:r w:rsidRPr="004A09F4">
        <w:rPr>
          <w:rFonts w:ascii="Times New Roman" w:hAnsi="Times New Roman"/>
          <w:sz w:val="28"/>
          <w:szCs w:val="28"/>
        </w:rPr>
        <w:t xml:space="preserve"> ведется в журнале операций № 3 «Расчеты с подотчетными лицами» в разрезе подотчетных лиц, по кодам классификации расходов бюджета (КОСГУ).</w:t>
      </w:r>
    </w:p>
    <w:p w:rsidR="000E5E63" w:rsidRDefault="000E5E63" w:rsidP="000E5E63">
      <w:pPr>
        <w:pBdr>
          <w:bottom w:val="single" w:sz="4" w:space="5" w:color="4F81BD" w:themeColor="accent1"/>
        </w:pBdr>
        <w:spacing w:after="0"/>
        <w:ind w:firstLine="709"/>
        <w:contextualSpacing/>
        <w:jc w:val="both"/>
        <w:rPr>
          <w:rFonts w:ascii="Times New Roman" w:hAnsi="Times New Roman"/>
          <w:color w:val="000000"/>
          <w:sz w:val="28"/>
          <w:szCs w:val="28"/>
        </w:rPr>
      </w:pPr>
      <w:r w:rsidRPr="004A09F4">
        <w:rPr>
          <w:rFonts w:ascii="Times New Roman" w:hAnsi="Times New Roman"/>
          <w:color w:val="000000"/>
          <w:sz w:val="28"/>
          <w:szCs w:val="28"/>
        </w:rPr>
        <w:t>Согласно пункту 216 инструкции 157н, сумма превышения принятых к учету расходов подотчетного лица над ранее выданным авансом (сумма утвержденного перерасхода) отражается на соответствующих счетах расчетов с подотчетными лицами и признается принятым перед подотчетным лицом денежным обязательством.</w:t>
      </w:r>
    </w:p>
    <w:p w:rsidR="000E5E63" w:rsidRDefault="000E5E63" w:rsidP="000E5E63">
      <w:pPr>
        <w:pBdr>
          <w:bottom w:val="single" w:sz="4" w:space="5" w:color="4F81BD" w:themeColor="accent1"/>
        </w:pBdr>
        <w:spacing w:after="0"/>
        <w:ind w:firstLine="709"/>
        <w:contextualSpacing/>
        <w:jc w:val="both"/>
        <w:rPr>
          <w:rFonts w:ascii="Times New Roman" w:hAnsi="Times New Roman"/>
          <w:sz w:val="28"/>
          <w:szCs w:val="28"/>
        </w:rPr>
      </w:pPr>
      <w:r w:rsidRPr="004A09F4">
        <w:rPr>
          <w:rFonts w:ascii="Times New Roman" w:hAnsi="Times New Roman"/>
          <w:sz w:val="28"/>
          <w:szCs w:val="28"/>
        </w:rPr>
        <w:t>Учетной политикой казенных учреждений (пункт 10.1), установлено, что авансовый отчет (ф.0504505) является документом на основании которого возникает денежное обязательство.</w:t>
      </w:r>
    </w:p>
    <w:p w:rsidR="000E5E63" w:rsidRPr="004A09F4" w:rsidRDefault="000E5E63" w:rsidP="000E5E63">
      <w:pPr>
        <w:pBdr>
          <w:bottom w:val="single" w:sz="4" w:space="5" w:color="4F81BD" w:themeColor="accent1"/>
        </w:pBdr>
        <w:spacing w:after="0"/>
        <w:ind w:firstLine="709"/>
        <w:contextualSpacing/>
        <w:jc w:val="both"/>
        <w:rPr>
          <w:rFonts w:ascii="Times New Roman" w:hAnsi="Times New Roman"/>
          <w:sz w:val="28"/>
          <w:szCs w:val="28"/>
        </w:rPr>
      </w:pPr>
      <w:r w:rsidRPr="004A09F4">
        <w:rPr>
          <w:rFonts w:ascii="Times New Roman" w:hAnsi="Times New Roman"/>
          <w:sz w:val="28"/>
          <w:szCs w:val="28"/>
        </w:rPr>
        <w:t>Проверкой установлено, что в соответств</w:t>
      </w:r>
      <w:r>
        <w:rPr>
          <w:rFonts w:ascii="Times New Roman" w:hAnsi="Times New Roman"/>
          <w:sz w:val="28"/>
          <w:szCs w:val="28"/>
        </w:rPr>
        <w:t>ии с пунктом 140 Инструкции 162</w:t>
      </w:r>
      <w:r w:rsidRPr="004A09F4">
        <w:rPr>
          <w:rFonts w:ascii="Times New Roman" w:hAnsi="Times New Roman"/>
          <w:sz w:val="28"/>
          <w:szCs w:val="28"/>
        </w:rPr>
        <w:t>н, казенными учреждениями, получателями бюджетных средств, суммы принятых в текущем (2018 году) денежных обязательств, отражались по кредиту счета 502.12.</w:t>
      </w:r>
    </w:p>
    <w:p w:rsidR="000E5E63" w:rsidRPr="004A09F4" w:rsidRDefault="000E5E63" w:rsidP="000E5E63">
      <w:pPr>
        <w:pBdr>
          <w:bottom w:val="single" w:sz="4" w:space="5" w:color="4F81BD" w:themeColor="accent1"/>
        </w:pBdr>
        <w:spacing w:after="0"/>
        <w:ind w:firstLine="709"/>
        <w:contextualSpacing/>
        <w:jc w:val="both"/>
        <w:rPr>
          <w:rFonts w:ascii="Times New Roman" w:hAnsi="Times New Roman"/>
          <w:sz w:val="28"/>
          <w:szCs w:val="28"/>
        </w:rPr>
      </w:pPr>
      <w:r w:rsidRPr="004A09F4">
        <w:rPr>
          <w:rFonts w:ascii="Times New Roman" w:hAnsi="Times New Roman"/>
          <w:sz w:val="28"/>
          <w:szCs w:val="28"/>
        </w:rPr>
        <w:t xml:space="preserve">При проверке выявлен факт представления авансового отчета об израсходованных суммах в случае, когда денежные средства под отчет не выдавались </w:t>
      </w:r>
      <w:r>
        <w:rPr>
          <w:rFonts w:ascii="Times New Roman" w:hAnsi="Times New Roman"/>
          <w:sz w:val="28"/>
          <w:szCs w:val="28"/>
        </w:rPr>
        <w:t xml:space="preserve">и принятие его к бухгалтерскому учету </w:t>
      </w:r>
      <w:r w:rsidRPr="004A09F4">
        <w:rPr>
          <w:rFonts w:ascii="Times New Roman" w:hAnsi="Times New Roman"/>
          <w:sz w:val="28"/>
          <w:szCs w:val="28"/>
        </w:rPr>
        <w:t>по истечении срока более полутора месяцев со дня осуществления расходов подотчетным лицом.</w:t>
      </w:r>
    </w:p>
    <w:p w:rsidR="000E5E63" w:rsidRDefault="000E5E63" w:rsidP="000E5E63">
      <w:pPr>
        <w:pBdr>
          <w:bottom w:val="single" w:sz="4" w:space="5" w:color="4F81BD" w:themeColor="accent1"/>
        </w:pBdr>
        <w:spacing w:after="0"/>
        <w:ind w:firstLine="709"/>
        <w:contextualSpacing/>
        <w:jc w:val="both"/>
        <w:rPr>
          <w:rFonts w:ascii="Times New Roman" w:hAnsi="Times New Roman"/>
          <w:sz w:val="28"/>
          <w:szCs w:val="28"/>
        </w:rPr>
      </w:pPr>
      <w:r w:rsidRPr="004A09F4">
        <w:rPr>
          <w:rFonts w:ascii="Times New Roman" w:hAnsi="Times New Roman"/>
          <w:sz w:val="28"/>
          <w:szCs w:val="28"/>
        </w:rPr>
        <w:t>Так, работник</w:t>
      </w:r>
      <w:r w:rsidR="0087694C">
        <w:rPr>
          <w:rFonts w:ascii="Times New Roman" w:hAnsi="Times New Roman"/>
          <w:sz w:val="28"/>
          <w:szCs w:val="28"/>
        </w:rPr>
        <w:t>ом</w:t>
      </w:r>
      <w:r w:rsidRPr="004A09F4">
        <w:rPr>
          <w:rFonts w:ascii="Times New Roman" w:hAnsi="Times New Roman"/>
          <w:sz w:val="28"/>
          <w:szCs w:val="28"/>
        </w:rPr>
        <w:t xml:space="preserve"> в МКДОУ Сортавальского МР РК ДС №7 авансовый отчет №1 об израсходованных суммах составлен и предоставлен 07.06.2018 года. В подтверждение понесенных расходов к авансовому отчету приложены документы: договор №4/29/05-18 от 03.04.2018 года, счет на оплату №281 от 03.04.2018г., Акт №231 от 13.04.2018г., кассовый чек от 18.03.2018 г.</w:t>
      </w:r>
      <w:r>
        <w:rPr>
          <w:rFonts w:ascii="Times New Roman" w:hAnsi="Times New Roman"/>
          <w:sz w:val="28"/>
          <w:szCs w:val="28"/>
        </w:rPr>
        <w:t xml:space="preserve"> Таким образом, авансовый отчет был предоставлен по истечении полутора месяцев со дня совершения хозяйственной операции (произведения расходов).</w:t>
      </w:r>
    </w:p>
    <w:p w:rsidR="000E5E63" w:rsidRPr="004A09F4" w:rsidRDefault="000E5E63" w:rsidP="000E5E63">
      <w:pPr>
        <w:spacing w:after="0"/>
        <w:ind w:firstLine="708"/>
        <w:jc w:val="both"/>
        <w:rPr>
          <w:rFonts w:ascii="Times New Roman" w:hAnsi="Times New Roman"/>
          <w:sz w:val="28"/>
          <w:szCs w:val="28"/>
        </w:rPr>
      </w:pPr>
      <w:r w:rsidRPr="004A09F4">
        <w:rPr>
          <w:rFonts w:ascii="Times New Roman" w:hAnsi="Times New Roman"/>
          <w:sz w:val="28"/>
          <w:szCs w:val="28"/>
        </w:rPr>
        <w:t xml:space="preserve">Первичные (сводные) учетные документы должны составляться в момент совершения фактов хозяйственной жизни, а если это не </w:t>
      </w:r>
      <w:r w:rsidRPr="004A09F4">
        <w:rPr>
          <w:rFonts w:ascii="Times New Roman" w:hAnsi="Times New Roman"/>
          <w:sz w:val="28"/>
          <w:szCs w:val="28"/>
        </w:rPr>
        <w:lastRenderedPageBreak/>
        <w:t>представляется возможным - непосредственно после их окончания Лицо, ответственное за оформление факта хозяйственной жизни, должно обеспечи</w:t>
      </w:r>
      <w:r>
        <w:rPr>
          <w:rFonts w:ascii="Times New Roman" w:hAnsi="Times New Roman"/>
          <w:sz w:val="28"/>
          <w:szCs w:val="28"/>
        </w:rPr>
        <w:t>ть</w:t>
      </w:r>
      <w:r w:rsidRPr="004A09F4">
        <w:rPr>
          <w:rFonts w:ascii="Times New Roman" w:hAnsi="Times New Roman"/>
          <w:sz w:val="28"/>
          <w:szCs w:val="28"/>
        </w:rPr>
        <w:t xml:space="preserve"> своевременную передачу первичных учетных документов для регистрации содержащихся в них данных в регистрах </w:t>
      </w:r>
      <w:r w:rsidRPr="005C0863">
        <w:rPr>
          <w:rFonts w:ascii="Times New Roman" w:hAnsi="Times New Roman"/>
          <w:sz w:val="28"/>
          <w:szCs w:val="28"/>
        </w:rPr>
        <w:t>бухгалтерского учета. (</w:t>
      </w:r>
      <w:hyperlink r:id="rId42" w:history="1">
        <w:r w:rsidRPr="005C0863">
          <w:rPr>
            <w:rStyle w:val="ae"/>
            <w:rFonts w:ascii="Times New Roman" w:hAnsi="Times New Roman"/>
            <w:color w:val="auto"/>
            <w:sz w:val="28"/>
            <w:szCs w:val="28"/>
          </w:rPr>
          <w:t>п. 3 ст. 9</w:t>
        </w:r>
      </w:hyperlink>
      <w:r w:rsidRPr="005C0863">
        <w:rPr>
          <w:rFonts w:ascii="Times New Roman" w:hAnsi="Times New Roman"/>
          <w:sz w:val="28"/>
          <w:szCs w:val="28"/>
        </w:rPr>
        <w:t xml:space="preserve"> Закона о бухгалтерском учете №402-ФЗ, </w:t>
      </w:r>
      <w:hyperlink r:id="rId43" w:history="1">
        <w:r w:rsidRPr="005C0863">
          <w:rPr>
            <w:rStyle w:val="ae"/>
            <w:rFonts w:ascii="Times New Roman" w:hAnsi="Times New Roman"/>
            <w:color w:val="auto"/>
            <w:sz w:val="28"/>
            <w:szCs w:val="28"/>
          </w:rPr>
          <w:t>п. 21</w:t>
        </w:r>
      </w:hyperlink>
      <w:r w:rsidRPr="005C0863">
        <w:rPr>
          <w:rFonts w:ascii="Times New Roman" w:hAnsi="Times New Roman"/>
          <w:sz w:val="28"/>
          <w:szCs w:val="28"/>
        </w:rPr>
        <w:t xml:space="preserve"> ФСБУ </w:t>
      </w:r>
      <w:r w:rsidRPr="004A09F4">
        <w:rPr>
          <w:rFonts w:ascii="Times New Roman" w:hAnsi="Times New Roman"/>
          <w:sz w:val="28"/>
          <w:szCs w:val="28"/>
        </w:rPr>
        <w:t>"Концептуальные основы"). Более позднее составление первичного учетного документа является нарушением вышеназванных норм законодательства РФ.</w:t>
      </w:r>
    </w:p>
    <w:p w:rsidR="000E5E63" w:rsidRPr="004A09F4" w:rsidRDefault="000E5E63" w:rsidP="000E5E63">
      <w:pPr>
        <w:pBdr>
          <w:bottom w:val="single" w:sz="4" w:space="5" w:color="4F81BD" w:themeColor="accent1"/>
        </w:pBdr>
        <w:spacing w:after="0"/>
        <w:ind w:firstLine="709"/>
        <w:contextualSpacing/>
        <w:jc w:val="both"/>
        <w:rPr>
          <w:rFonts w:ascii="Times New Roman" w:hAnsi="Times New Roman"/>
          <w:sz w:val="28"/>
          <w:szCs w:val="28"/>
        </w:rPr>
      </w:pPr>
      <w:r w:rsidRPr="004A09F4">
        <w:rPr>
          <w:rFonts w:ascii="Times New Roman" w:hAnsi="Times New Roman"/>
          <w:sz w:val="28"/>
          <w:szCs w:val="28"/>
        </w:rPr>
        <w:t xml:space="preserve">Пунктом 7.2. </w:t>
      </w:r>
      <w:r>
        <w:rPr>
          <w:rFonts w:ascii="Times New Roman" w:hAnsi="Times New Roman"/>
          <w:sz w:val="28"/>
          <w:szCs w:val="28"/>
        </w:rPr>
        <w:t>У</w:t>
      </w:r>
      <w:r w:rsidRPr="004A09F4">
        <w:rPr>
          <w:rFonts w:ascii="Times New Roman" w:hAnsi="Times New Roman"/>
          <w:sz w:val="28"/>
          <w:szCs w:val="28"/>
        </w:rPr>
        <w:t>четной политики казенных учреждений предусмотрена возможность предоставления подотчетными лицами авансовых отчетов без предоставления им аванса, однако График документооборота не содержит порядка и сроков предоставления авансовых отчетов с момента совершения подотчетным лицом расходов в случаях не предоставления ему аванса.</w:t>
      </w:r>
    </w:p>
    <w:p w:rsidR="000E5E63" w:rsidRPr="004A09F4" w:rsidRDefault="000E5E63" w:rsidP="000E5E63">
      <w:pPr>
        <w:pBdr>
          <w:bottom w:val="single" w:sz="4" w:space="5" w:color="4F81BD" w:themeColor="accent1"/>
        </w:pBdr>
        <w:spacing w:after="0"/>
        <w:ind w:firstLine="709"/>
        <w:contextualSpacing/>
        <w:jc w:val="both"/>
        <w:rPr>
          <w:rFonts w:ascii="Times New Roman" w:hAnsi="Times New Roman"/>
          <w:sz w:val="28"/>
          <w:szCs w:val="28"/>
        </w:rPr>
      </w:pPr>
      <w:r w:rsidRPr="004A09F4">
        <w:rPr>
          <w:rFonts w:ascii="Times New Roman" w:hAnsi="Times New Roman"/>
          <w:sz w:val="28"/>
          <w:szCs w:val="28"/>
        </w:rPr>
        <w:t>Таким образом, представление авансовых отчетов</w:t>
      </w:r>
      <w:r>
        <w:rPr>
          <w:rFonts w:ascii="Times New Roman" w:hAnsi="Times New Roman"/>
          <w:sz w:val="28"/>
          <w:szCs w:val="28"/>
        </w:rPr>
        <w:t xml:space="preserve"> и принятие документов к бухгалтерскому учету</w:t>
      </w:r>
      <w:r w:rsidRPr="004A09F4">
        <w:rPr>
          <w:rFonts w:ascii="Times New Roman" w:hAnsi="Times New Roman"/>
          <w:sz w:val="28"/>
          <w:szCs w:val="28"/>
        </w:rPr>
        <w:t xml:space="preserve"> по истечении </w:t>
      </w:r>
      <w:r>
        <w:rPr>
          <w:rFonts w:ascii="Times New Roman" w:hAnsi="Times New Roman"/>
          <w:sz w:val="28"/>
          <w:szCs w:val="28"/>
        </w:rPr>
        <w:t xml:space="preserve">полутора </w:t>
      </w:r>
      <w:r w:rsidRPr="004A09F4">
        <w:rPr>
          <w:rFonts w:ascii="Times New Roman" w:hAnsi="Times New Roman"/>
          <w:sz w:val="28"/>
          <w:szCs w:val="28"/>
        </w:rPr>
        <w:t>месяцев после совершения расходов в случаях, когда денежные средства под отчет лицу,</w:t>
      </w:r>
      <w:r w:rsidR="00BF0274">
        <w:rPr>
          <w:rFonts w:ascii="Times New Roman" w:hAnsi="Times New Roman"/>
          <w:sz w:val="28"/>
          <w:szCs w:val="28"/>
        </w:rPr>
        <w:t xml:space="preserve"> представившему авансовый отчет</w:t>
      </w:r>
      <w:r w:rsidR="00F40CF8">
        <w:rPr>
          <w:rFonts w:ascii="Times New Roman" w:hAnsi="Times New Roman"/>
          <w:sz w:val="28"/>
          <w:szCs w:val="28"/>
        </w:rPr>
        <w:t>,</w:t>
      </w:r>
      <w:r w:rsidRPr="004A09F4">
        <w:rPr>
          <w:rFonts w:ascii="Times New Roman" w:hAnsi="Times New Roman"/>
          <w:sz w:val="28"/>
          <w:szCs w:val="28"/>
        </w:rPr>
        <w:t xml:space="preserve"> не выдавались</w:t>
      </w:r>
      <w:r w:rsidR="00BF0274">
        <w:rPr>
          <w:rFonts w:ascii="Times New Roman" w:hAnsi="Times New Roman"/>
          <w:sz w:val="28"/>
          <w:szCs w:val="28"/>
        </w:rPr>
        <w:t>,</w:t>
      </w:r>
      <w:r w:rsidRPr="004A09F4">
        <w:rPr>
          <w:rFonts w:ascii="Times New Roman" w:hAnsi="Times New Roman"/>
          <w:sz w:val="28"/>
          <w:szCs w:val="28"/>
        </w:rPr>
        <w:t xml:space="preserve"> является нарушением</w:t>
      </w:r>
      <w:r w:rsidRPr="004A09F4">
        <w:rPr>
          <w:rFonts w:ascii="Times New Roman" w:hAnsi="Times New Roman"/>
          <w:color w:val="000000"/>
          <w:sz w:val="28"/>
          <w:szCs w:val="28"/>
        </w:rPr>
        <w:t xml:space="preserve"> пункта 3 статьи 9 Федерального Закона №402-ФЗ</w:t>
      </w:r>
      <w:r w:rsidR="00F90D99">
        <w:rPr>
          <w:rFonts w:ascii="Times New Roman" w:hAnsi="Times New Roman"/>
          <w:color w:val="000000"/>
          <w:sz w:val="28"/>
          <w:szCs w:val="28"/>
        </w:rPr>
        <w:t xml:space="preserve">, </w:t>
      </w:r>
      <w:hyperlink r:id="rId44" w:history="1">
        <w:r w:rsidRPr="00F90D99">
          <w:rPr>
            <w:rStyle w:val="ae"/>
            <w:rFonts w:ascii="Times New Roman" w:hAnsi="Times New Roman"/>
            <w:color w:val="auto"/>
            <w:sz w:val="28"/>
            <w:szCs w:val="28"/>
          </w:rPr>
          <w:t>п. 21</w:t>
        </w:r>
      </w:hyperlink>
      <w:r w:rsidRPr="004A09F4">
        <w:rPr>
          <w:rFonts w:ascii="Times New Roman" w:hAnsi="Times New Roman"/>
          <w:sz w:val="28"/>
          <w:szCs w:val="28"/>
        </w:rPr>
        <w:t xml:space="preserve"> ФСБУ "Концептуальные основы"</w:t>
      </w:r>
      <w:r w:rsidRPr="004A09F4">
        <w:rPr>
          <w:rFonts w:ascii="Times New Roman" w:hAnsi="Times New Roman"/>
          <w:color w:val="000000"/>
          <w:sz w:val="28"/>
          <w:szCs w:val="28"/>
        </w:rPr>
        <w:t xml:space="preserve">. Отсутствие в </w:t>
      </w:r>
      <w:r w:rsidRPr="004A09F4">
        <w:rPr>
          <w:rFonts w:ascii="Times New Roman" w:hAnsi="Times New Roman"/>
          <w:sz w:val="28"/>
          <w:szCs w:val="28"/>
        </w:rPr>
        <w:t>графике документооборота порядка и сроков предоставления авансовых отчетов с момента совершения расходов в случаях не предоставления аванса способствует совершению указанного нарушения.</w:t>
      </w:r>
    </w:p>
    <w:p w:rsidR="000E5E63" w:rsidRPr="004A09F4" w:rsidRDefault="000E5E63" w:rsidP="000E5E63">
      <w:pPr>
        <w:pBdr>
          <w:bottom w:val="single" w:sz="4" w:space="5" w:color="4F81BD" w:themeColor="accent1"/>
        </w:pBdr>
        <w:spacing w:after="0"/>
        <w:ind w:firstLine="709"/>
        <w:contextualSpacing/>
        <w:jc w:val="both"/>
        <w:rPr>
          <w:rFonts w:ascii="Times New Roman" w:hAnsi="Times New Roman"/>
          <w:sz w:val="28"/>
          <w:szCs w:val="28"/>
        </w:rPr>
      </w:pPr>
      <w:r w:rsidRPr="004A09F4">
        <w:rPr>
          <w:rFonts w:ascii="Times New Roman" w:hAnsi="Times New Roman"/>
          <w:sz w:val="28"/>
          <w:szCs w:val="28"/>
        </w:rPr>
        <w:t xml:space="preserve">Пунктом 41 Графика документооборота установлен срок предоставления авансового отчета о расходах по проезду к месту отдыха и обратно, который составляет 3 дня с даты окончания отпуска подотчетного лица. Проверкой выявлены факты представления авансовых отчетов о расходах по проезду к месту отдыха и обратно с нарушением срока, установленного пунктом 41 Графика документооборота на срок от двух до трех месяцев с даты окончания отпуска подотчетного лица. </w:t>
      </w:r>
    </w:p>
    <w:p w:rsidR="000E5E63" w:rsidRPr="004A09F4" w:rsidRDefault="000E5E63" w:rsidP="000E5E63">
      <w:pPr>
        <w:pBdr>
          <w:bottom w:val="single" w:sz="4" w:space="5" w:color="4F81BD" w:themeColor="accent1"/>
        </w:pBdr>
        <w:spacing w:after="0"/>
        <w:ind w:firstLine="709"/>
        <w:contextualSpacing/>
        <w:jc w:val="both"/>
        <w:rPr>
          <w:rFonts w:ascii="Times New Roman" w:hAnsi="Times New Roman"/>
          <w:sz w:val="28"/>
          <w:szCs w:val="28"/>
        </w:rPr>
      </w:pPr>
      <w:r w:rsidRPr="004A09F4">
        <w:rPr>
          <w:rFonts w:ascii="Times New Roman" w:hAnsi="Times New Roman"/>
          <w:sz w:val="28"/>
          <w:szCs w:val="28"/>
        </w:rPr>
        <w:t xml:space="preserve">Так, работником в МКОУ Сортавальского МР РК </w:t>
      </w:r>
      <w:proofErr w:type="spellStart"/>
      <w:r w:rsidRPr="004A09F4">
        <w:rPr>
          <w:rFonts w:ascii="Times New Roman" w:hAnsi="Times New Roman"/>
          <w:sz w:val="28"/>
          <w:szCs w:val="28"/>
        </w:rPr>
        <w:t>Вяртсильская</w:t>
      </w:r>
      <w:proofErr w:type="spellEnd"/>
      <w:r w:rsidRPr="004A09F4">
        <w:rPr>
          <w:rFonts w:ascii="Times New Roman" w:hAnsi="Times New Roman"/>
          <w:sz w:val="28"/>
          <w:szCs w:val="28"/>
        </w:rPr>
        <w:t xml:space="preserve"> средняя ООШ авансовый отчет №9 об израсходованных суммах составлен и предоставлен 26.10.2018 года. В подтверждение понесенных расходов к авансовому отчету приложены документы, подтверждающие расходы по проезду к месту проведения отпуска и обратно. В соответствии с приказом о предоставлении отпуска № 50 от 16.05.2018г. дата окончания отпуска у работника, предоставившего авансовый отчет №9 – 23.08.2018г., следовательно, срок предоставления авансового отчета – 28.08.2018г.</w:t>
      </w:r>
    </w:p>
    <w:p w:rsidR="000E5E63" w:rsidRPr="004A09F4" w:rsidRDefault="000E5E63" w:rsidP="000E5E63">
      <w:pPr>
        <w:pBdr>
          <w:bottom w:val="single" w:sz="4" w:space="5" w:color="4F81BD" w:themeColor="accent1"/>
        </w:pBdr>
        <w:spacing w:after="0"/>
        <w:ind w:firstLine="709"/>
        <w:contextualSpacing/>
        <w:jc w:val="both"/>
        <w:rPr>
          <w:rFonts w:ascii="Times New Roman" w:hAnsi="Times New Roman"/>
          <w:sz w:val="28"/>
          <w:szCs w:val="28"/>
        </w:rPr>
      </w:pPr>
      <w:r w:rsidRPr="004A09F4">
        <w:rPr>
          <w:rFonts w:ascii="Times New Roman" w:hAnsi="Times New Roman"/>
          <w:sz w:val="28"/>
          <w:szCs w:val="28"/>
        </w:rPr>
        <w:t xml:space="preserve">Работником в МКОУ Сортавальского МР РК </w:t>
      </w:r>
      <w:r>
        <w:rPr>
          <w:rFonts w:ascii="Times New Roman" w:hAnsi="Times New Roman"/>
          <w:sz w:val="28"/>
          <w:szCs w:val="28"/>
        </w:rPr>
        <w:t>С</w:t>
      </w:r>
      <w:r w:rsidRPr="004A09F4">
        <w:rPr>
          <w:rFonts w:ascii="Times New Roman" w:hAnsi="Times New Roman"/>
          <w:sz w:val="28"/>
          <w:szCs w:val="28"/>
        </w:rPr>
        <w:t xml:space="preserve">ОШ №7 авансовый отчет №3 об израсходованных суммах составлен и предоставлен 14.05.2018 года. В подтверждение понесенных расходов к авансовому отчету </w:t>
      </w:r>
      <w:r w:rsidRPr="004A09F4">
        <w:rPr>
          <w:rFonts w:ascii="Times New Roman" w:hAnsi="Times New Roman"/>
          <w:sz w:val="28"/>
          <w:szCs w:val="28"/>
        </w:rPr>
        <w:lastRenderedPageBreak/>
        <w:t>приложены документы, подтверждающие расходы по проезду к месту проведения отпуска и обратно. В соответствии с приказом о предоставлении отпуска №29 от 21.02.2018г. дата окончания отпуска у работника, предоставившего авансовый отчет №7 – 09.02.2018г., следовательно, срок предоставления авансового отчета – 13.02.2018г.</w:t>
      </w:r>
    </w:p>
    <w:p w:rsidR="000E5E63" w:rsidRPr="004A09F4" w:rsidRDefault="000E5E63" w:rsidP="000E5E63">
      <w:pPr>
        <w:pBdr>
          <w:bottom w:val="single" w:sz="4" w:space="5" w:color="4F81BD" w:themeColor="accent1"/>
        </w:pBdr>
        <w:spacing w:after="0"/>
        <w:ind w:firstLine="709"/>
        <w:contextualSpacing/>
        <w:jc w:val="both"/>
        <w:rPr>
          <w:rFonts w:ascii="Times New Roman" w:hAnsi="Times New Roman"/>
          <w:sz w:val="28"/>
          <w:szCs w:val="28"/>
        </w:rPr>
      </w:pPr>
    </w:p>
    <w:p w:rsidR="000E5E63" w:rsidRPr="004A09F4" w:rsidRDefault="000E5E63" w:rsidP="000E5E63">
      <w:pPr>
        <w:pBdr>
          <w:bottom w:val="single" w:sz="4" w:space="5" w:color="4F81BD" w:themeColor="accent1"/>
        </w:pBdr>
        <w:spacing w:after="0"/>
        <w:ind w:firstLine="709"/>
        <w:contextualSpacing/>
        <w:jc w:val="both"/>
        <w:rPr>
          <w:rFonts w:ascii="Times New Roman" w:hAnsi="Times New Roman"/>
          <w:sz w:val="28"/>
          <w:szCs w:val="28"/>
        </w:rPr>
      </w:pPr>
      <w:r w:rsidRPr="004A09F4">
        <w:rPr>
          <w:rFonts w:ascii="Times New Roman" w:hAnsi="Times New Roman"/>
          <w:sz w:val="28"/>
          <w:szCs w:val="28"/>
        </w:rPr>
        <w:t>При проверке учета расчетов с подотчетными лицами выявлены случаи нарушения п. 26 Постановления Правительства РФ от 13.10.2008 № 749 «Об особенностях направления работников в служебные командировки» далее - Постановление Правительства РФ № 749) и пункта 41 Графика документооборота, выразившееся в том, что работниками казенных учреждений несвоевременно представлялись авансовые отчеты об израсходованных в связи с командировкой суммах. Срок, установленный п. 26 Постановлени</w:t>
      </w:r>
      <w:r>
        <w:rPr>
          <w:rFonts w:ascii="Times New Roman" w:hAnsi="Times New Roman"/>
          <w:sz w:val="28"/>
          <w:szCs w:val="28"/>
        </w:rPr>
        <w:t>я</w:t>
      </w:r>
      <w:r w:rsidRPr="004A09F4">
        <w:rPr>
          <w:rFonts w:ascii="Times New Roman" w:hAnsi="Times New Roman"/>
          <w:sz w:val="28"/>
          <w:szCs w:val="28"/>
        </w:rPr>
        <w:t xml:space="preserve"> Правительства РФ № 749 и пунктом 41 Графика документооборота, составляет - 3 рабочих дня по возвращению из командировки.</w:t>
      </w:r>
    </w:p>
    <w:p w:rsidR="000E5E63" w:rsidRPr="004A09F4" w:rsidRDefault="000E5E63" w:rsidP="000E5E63">
      <w:pPr>
        <w:pBdr>
          <w:bottom w:val="single" w:sz="4" w:space="5" w:color="4F81BD" w:themeColor="accent1"/>
        </w:pBdr>
        <w:spacing w:after="0"/>
        <w:ind w:firstLine="709"/>
        <w:contextualSpacing/>
        <w:jc w:val="both"/>
        <w:rPr>
          <w:rFonts w:ascii="Times New Roman" w:hAnsi="Times New Roman"/>
          <w:sz w:val="28"/>
          <w:szCs w:val="28"/>
        </w:rPr>
      </w:pPr>
      <w:r w:rsidRPr="004A09F4">
        <w:rPr>
          <w:rFonts w:ascii="Times New Roman" w:hAnsi="Times New Roman"/>
          <w:sz w:val="28"/>
          <w:szCs w:val="28"/>
        </w:rPr>
        <w:t xml:space="preserve">Так, работник в МКОУ Сортавальского МР РК </w:t>
      </w:r>
      <w:proofErr w:type="spellStart"/>
      <w:r w:rsidRPr="004A09F4">
        <w:rPr>
          <w:rFonts w:ascii="Times New Roman" w:hAnsi="Times New Roman"/>
          <w:sz w:val="28"/>
          <w:szCs w:val="28"/>
        </w:rPr>
        <w:t>Вяртсильская</w:t>
      </w:r>
      <w:proofErr w:type="spellEnd"/>
      <w:r w:rsidRPr="004A09F4">
        <w:rPr>
          <w:rFonts w:ascii="Times New Roman" w:hAnsi="Times New Roman"/>
          <w:sz w:val="28"/>
          <w:szCs w:val="28"/>
        </w:rPr>
        <w:t xml:space="preserve"> </w:t>
      </w:r>
      <w:r>
        <w:rPr>
          <w:rFonts w:ascii="Times New Roman" w:hAnsi="Times New Roman"/>
          <w:sz w:val="28"/>
          <w:szCs w:val="28"/>
        </w:rPr>
        <w:t>С</w:t>
      </w:r>
      <w:r w:rsidRPr="004A09F4">
        <w:rPr>
          <w:rFonts w:ascii="Times New Roman" w:hAnsi="Times New Roman"/>
          <w:sz w:val="28"/>
          <w:szCs w:val="28"/>
        </w:rPr>
        <w:t>ОШ в соответствии с приказом №87 от 25.09.2018 был направлен в командировку с 01.10.2018 года по 12.10.2018 года. Срок предоставления авансового отчета до 16.10.2018 года. Авансовый отчет №б/н об израсходованных в связи со служебной командировкой суммах составлен и предоставлен 26.10.2018 года.</w:t>
      </w:r>
    </w:p>
    <w:p w:rsidR="000E5E63" w:rsidRPr="004A09F4" w:rsidRDefault="000E5E63" w:rsidP="000E5E63">
      <w:pPr>
        <w:pBdr>
          <w:bottom w:val="single" w:sz="4" w:space="5" w:color="4F81BD" w:themeColor="accent1"/>
        </w:pBdr>
        <w:spacing w:after="0"/>
        <w:ind w:firstLine="709"/>
        <w:contextualSpacing/>
        <w:jc w:val="both"/>
        <w:rPr>
          <w:rFonts w:ascii="Times New Roman" w:hAnsi="Times New Roman"/>
          <w:sz w:val="28"/>
          <w:szCs w:val="28"/>
        </w:rPr>
      </w:pPr>
      <w:r w:rsidRPr="004A09F4">
        <w:rPr>
          <w:rFonts w:ascii="Times New Roman" w:hAnsi="Times New Roman"/>
          <w:sz w:val="28"/>
          <w:szCs w:val="28"/>
        </w:rPr>
        <w:t xml:space="preserve">Работник в МКОУ Сортавальского </w:t>
      </w:r>
      <w:r w:rsidR="00143A86" w:rsidRPr="0094619B">
        <w:rPr>
          <w:rFonts w:ascii="Times New Roman" w:hAnsi="Times New Roman"/>
          <w:sz w:val="28"/>
          <w:szCs w:val="28"/>
        </w:rPr>
        <w:t>МКОУ Сортавальского МР РК СОШ №7</w:t>
      </w:r>
      <w:r w:rsidR="00143A86">
        <w:rPr>
          <w:rFonts w:ascii="Times New Roman" w:hAnsi="Times New Roman"/>
          <w:sz w:val="28"/>
          <w:szCs w:val="28"/>
        </w:rPr>
        <w:t xml:space="preserve"> </w:t>
      </w:r>
      <w:r w:rsidRPr="004A09F4">
        <w:rPr>
          <w:rFonts w:ascii="Times New Roman" w:hAnsi="Times New Roman"/>
          <w:sz w:val="28"/>
          <w:szCs w:val="28"/>
        </w:rPr>
        <w:t>в соответствии с приказом №1 от 10.01.2018 был направлен в командировку с 14.01.2018 года по 15.01.2018 года. Срок предоставления авансового отчета до 18.01.2018 года. Авансовый отчет №1 об израсходованных в связи со служебной командировкой суммах составлен и предоставлен 24.01.2018 года.</w:t>
      </w:r>
    </w:p>
    <w:p w:rsidR="000E5E63" w:rsidRPr="004A09F4" w:rsidRDefault="000E5E63" w:rsidP="000E5E63">
      <w:pPr>
        <w:pBdr>
          <w:bottom w:val="single" w:sz="4" w:space="5" w:color="4F81BD" w:themeColor="accent1"/>
        </w:pBdr>
        <w:spacing w:after="0"/>
        <w:ind w:firstLine="709"/>
        <w:contextualSpacing/>
        <w:jc w:val="both"/>
        <w:rPr>
          <w:rFonts w:ascii="Times New Roman" w:hAnsi="Times New Roman"/>
          <w:sz w:val="28"/>
          <w:szCs w:val="28"/>
        </w:rPr>
      </w:pPr>
      <w:r w:rsidRPr="004A09F4">
        <w:rPr>
          <w:rFonts w:ascii="Times New Roman" w:hAnsi="Times New Roman"/>
          <w:sz w:val="28"/>
          <w:szCs w:val="28"/>
        </w:rPr>
        <w:t xml:space="preserve">Работник в </w:t>
      </w:r>
      <w:r w:rsidR="00143A86" w:rsidRPr="0094619B">
        <w:rPr>
          <w:rFonts w:ascii="Times New Roman" w:hAnsi="Times New Roman"/>
          <w:sz w:val="28"/>
          <w:szCs w:val="28"/>
        </w:rPr>
        <w:t>МКОУ Сортавальского МР РК СОШ №7</w:t>
      </w:r>
      <w:r w:rsidRPr="004A09F4">
        <w:rPr>
          <w:rFonts w:ascii="Times New Roman" w:hAnsi="Times New Roman"/>
          <w:sz w:val="28"/>
          <w:szCs w:val="28"/>
        </w:rPr>
        <w:t xml:space="preserve"> в соответствии с приказом №15</w:t>
      </w:r>
      <w:r w:rsidR="00F90D99">
        <w:rPr>
          <w:rFonts w:ascii="Times New Roman" w:hAnsi="Times New Roman"/>
          <w:sz w:val="28"/>
          <w:szCs w:val="28"/>
        </w:rPr>
        <w:t xml:space="preserve"> </w:t>
      </w:r>
      <w:r w:rsidRPr="004A09F4">
        <w:rPr>
          <w:rFonts w:ascii="Times New Roman" w:hAnsi="Times New Roman"/>
          <w:sz w:val="28"/>
          <w:szCs w:val="28"/>
        </w:rPr>
        <w:t>от 14.09.2018 был направлен в командировку с 17.09.2018 года по 21.09.2018 года. Срок предоставления авансового отчета до 25.09.2018 года. Авансовый отчет №10 об израсходованных в связи со служебной командировкой суммах составлен и предоставлен 10.10.2018 года.</w:t>
      </w:r>
    </w:p>
    <w:p w:rsidR="000E5E63" w:rsidRPr="004A09F4" w:rsidRDefault="000E5E63" w:rsidP="000E5E63">
      <w:pPr>
        <w:pBdr>
          <w:bottom w:val="single" w:sz="4" w:space="5" w:color="4F81BD" w:themeColor="accent1"/>
        </w:pBdr>
        <w:spacing w:after="0"/>
        <w:ind w:firstLine="709"/>
        <w:contextualSpacing/>
        <w:jc w:val="both"/>
        <w:rPr>
          <w:rFonts w:ascii="Times New Roman" w:hAnsi="Times New Roman"/>
          <w:sz w:val="28"/>
          <w:szCs w:val="28"/>
        </w:rPr>
      </w:pPr>
    </w:p>
    <w:p w:rsidR="000E5E63" w:rsidRDefault="000E5E63" w:rsidP="000E5E63">
      <w:pPr>
        <w:pBdr>
          <w:bottom w:val="single" w:sz="4" w:space="5" w:color="4F81BD" w:themeColor="accent1"/>
        </w:pBdr>
        <w:spacing w:after="0"/>
        <w:ind w:firstLine="709"/>
        <w:contextualSpacing/>
        <w:jc w:val="both"/>
        <w:rPr>
          <w:rFonts w:ascii="Times New Roman" w:hAnsi="Times New Roman"/>
          <w:sz w:val="28"/>
          <w:szCs w:val="28"/>
        </w:rPr>
      </w:pPr>
      <w:r w:rsidRPr="004A09F4">
        <w:rPr>
          <w:rFonts w:ascii="Times New Roman" w:hAnsi="Times New Roman"/>
          <w:sz w:val="28"/>
          <w:szCs w:val="28"/>
        </w:rPr>
        <w:t xml:space="preserve">Таким образом при проверке расчетов с подотчетными лицами в казенных учреждениях, бухгалтерское обслуживание которых осуществляло </w:t>
      </w:r>
      <w:r w:rsidRPr="00AB3200">
        <w:rPr>
          <w:rFonts w:ascii="Times New Roman" w:hAnsi="Times New Roman"/>
          <w:sz w:val="28"/>
          <w:szCs w:val="28"/>
        </w:rPr>
        <w:t xml:space="preserve">МКУ «ЦБО </w:t>
      </w:r>
      <w:r>
        <w:rPr>
          <w:rFonts w:ascii="Times New Roman" w:hAnsi="Times New Roman"/>
          <w:sz w:val="28"/>
          <w:szCs w:val="28"/>
        </w:rPr>
        <w:t xml:space="preserve">Сортавальского </w:t>
      </w:r>
      <w:r w:rsidRPr="00AB3200">
        <w:rPr>
          <w:rFonts w:ascii="Times New Roman" w:hAnsi="Times New Roman"/>
          <w:sz w:val="28"/>
          <w:szCs w:val="28"/>
        </w:rPr>
        <w:t>МР»</w:t>
      </w:r>
      <w:r w:rsidRPr="004A09F4">
        <w:rPr>
          <w:rFonts w:ascii="Times New Roman" w:hAnsi="Times New Roman"/>
          <w:sz w:val="28"/>
          <w:szCs w:val="28"/>
        </w:rPr>
        <w:t xml:space="preserve"> выявлены факты, свидетельствующие о систематическом нарушении сроков предоставления авансовых отчетов</w:t>
      </w:r>
      <w:r>
        <w:rPr>
          <w:rFonts w:ascii="Times New Roman" w:hAnsi="Times New Roman"/>
          <w:sz w:val="28"/>
          <w:szCs w:val="28"/>
        </w:rPr>
        <w:t>, установленных Графиком документооборота, что является нарушением норм, установленных</w:t>
      </w:r>
      <w:r w:rsidRPr="00106A7D">
        <w:rPr>
          <w:rFonts w:ascii="Times New Roman" w:hAnsi="Times New Roman"/>
          <w:sz w:val="28"/>
          <w:szCs w:val="28"/>
        </w:rPr>
        <w:t xml:space="preserve"> </w:t>
      </w:r>
      <w:r w:rsidRPr="004A09F4">
        <w:rPr>
          <w:rFonts w:ascii="Times New Roman" w:hAnsi="Times New Roman"/>
          <w:sz w:val="28"/>
          <w:szCs w:val="28"/>
        </w:rPr>
        <w:t>Постановление</w:t>
      </w:r>
      <w:r>
        <w:rPr>
          <w:rFonts w:ascii="Times New Roman" w:hAnsi="Times New Roman"/>
          <w:sz w:val="28"/>
          <w:szCs w:val="28"/>
        </w:rPr>
        <w:t>м</w:t>
      </w:r>
      <w:r w:rsidRPr="004A09F4">
        <w:rPr>
          <w:rFonts w:ascii="Times New Roman" w:hAnsi="Times New Roman"/>
          <w:sz w:val="28"/>
          <w:szCs w:val="28"/>
        </w:rPr>
        <w:t xml:space="preserve"> Правительства РФ № 749.</w:t>
      </w:r>
    </w:p>
    <w:p w:rsidR="000E5E63" w:rsidRDefault="000E5E63" w:rsidP="000E5E63">
      <w:pPr>
        <w:pBdr>
          <w:bottom w:val="single" w:sz="4" w:space="5" w:color="4F81BD" w:themeColor="accent1"/>
        </w:pBdr>
        <w:spacing w:after="0"/>
        <w:ind w:firstLine="709"/>
        <w:contextualSpacing/>
        <w:jc w:val="both"/>
        <w:rPr>
          <w:rFonts w:ascii="Times New Roman" w:hAnsi="Times New Roman"/>
          <w:sz w:val="28"/>
          <w:szCs w:val="28"/>
        </w:rPr>
      </w:pPr>
    </w:p>
    <w:p w:rsidR="000E5E63" w:rsidRDefault="000E5E63" w:rsidP="000E5E63">
      <w:pPr>
        <w:pBdr>
          <w:bottom w:val="single" w:sz="4" w:space="5" w:color="4F81BD" w:themeColor="accent1"/>
        </w:pBdr>
        <w:spacing w:after="0" w:line="240" w:lineRule="auto"/>
        <w:ind w:firstLine="709"/>
        <w:contextualSpacing/>
        <w:jc w:val="center"/>
        <w:rPr>
          <w:rFonts w:ascii="Times New Roman" w:hAnsi="Times New Roman"/>
          <w:b/>
          <w:sz w:val="28"/>
          <w:szCs w:val="28"/>
        </w:rPr>
      </w:pPr>
      <w:r>
        <w:rPr>
          <w:rFonts w:ascii="Times New Roman" w:hAnsi="Times New Roman"/>
          <w:b/>
          <w:sz w:val="28"/>
          <w:szCs w:val="28"/>
        </w:rPr>
        <w:t>10.Проверка учета не</w:t>
      </w:r>
      <w:r w:rsidRPr="00A71DC1">
        <w:rPr>
          <w:rFonts w:ascii="Times New Roman" w:hAnsi="Times New Roman"/>
          <w:b/>
          <w:sz w:val="28"/>
          <w:szCs w:val="28"/>
        </w:rPr>
        <w:t xml:space="preserve">исполненных казенными учреждениями обязательств (денежных обязательств) </w:t>
      </w:r>
      <w:r>
        <w:rPr>
          <w:rFonts w:ascii="Times New Roman" w:hAnsi="Times New Roman"/>
          <w:b/>
          <w:sz w:val="28"/>
          <w:szCs w:val="28"/>
        </w:rPr>
        <w:t xml:space="preserve">по расчетам с подотчетными лицами </w:t>
      </w:r>
      <w:r w:rsidRPr="00A71DC1">
        <w:rPr>
          <w:rFonts w:ascii="Times New Roman" w:hAnsi="Times New Roman"/>
          <w:b/>
          <w:sz w:val="28"/>
          <w:szCs w:val="28"/>
        </w:rPr>
        <w:t>в прошлые годы.</w:t>
      </w:r>
    </w:p>
    <w:p w:rsidR="000E5E63" w:rsidRPr="0094619B" w:rsidRDefault="000E5E63" w:rsidP="000E5E63">
      <w:pPr>
        <w:pBdr>
          <w:bottom w:val="single" w:sz="4" w:space="5" w:color="4F81BD" w:themeColor="accent1"/>
        </w:pBdr>
        <w:spacing w:after="0"/>
        <w:ind w:firstLine="709"/>
        <w:contextualSpacing/>
        <w:jc w:val="both"/>
        <w:rPr>
          <w:rFonts w:ascii="Times New Roman" w:hAnsi="Times New Roman"/>
          <w:sz w:val="28"/>
          <w:szCs w:val="28"/>
        </w:rPr>
      </w:pPr>
    </w:p>
    <w:p w:rsidR="000E5E63" w:rsidRPr="0094619B" w:rsidRDefault="000E5E63" w:rsidP="000E5E63">
      <w:pPr>
        <w:pBdr>
          <w:bottom w:val="single" w:sz="4" w:space="5" w:color="4F81BD" w:themeColor="accent1"/>
        </w:pBdr>
        <w:spacing w:after="0"/>
        <w:ind w:firstLine="709"/>
        <w:contextualSpacing/>
        <w:jc w:val="both"/>
        <w:rPr>
          <w:rFonts w:ascii="Times New Roman" w:hAnsi="Times New Roman"/>
          <w:sz w:val="28"/>
          <w:szCs w:val="28"/>
        </w:rPr>
      </w:pPr>
      <w:r w:rsidRPr="0094619B">
        <w:rPr>
          <w:rFonts w:ascii="Times New Roman" w:hAnsi="Times New Roman"/>
          <w:sz w:val="28"/>
          <w:szCs w:val="28"/>
        </w:rPr>
        <w:t xml:space="preserve">В ходе выборочной проверки расчетов с подотчетными лицами за 2018 год (по учреждениям МКОУ Сортавальского МР РК СОШ №7, МКДОУ Сортавальского МР РК ДС № 7, МКОУ Сортавальского МР РК </w:t>
      </w:r>
      <w:proofErr w:type="spellStart"/>
      <w:r w:rsidRPr="0094619B">
        <w:rPr>
          <w:rFonts w:ascii="Times New Roman" w:hAnsi="Times New Roman"/>
          <w:sz w:val="28"/>
          <w:szCs w:val="28"/>
        </w:rPr>
        <w:t>Вяртсильская</w:t>
      </w:r>
      <w:proofErr w:type="spellEnd"/>
      <w:r w:rsidRPr="0094619B">
        <w:rPr>
          <w:rFonts w:ascii="Times New Roman" w:hAnsi="Times New Roman"/>
          <w:sz w:val="28"/>
          <w:szCs w:val="28"/>
        </w:rPr>
        <w:t xml:space="preserve"> СОШ) были выявлены факты нарушения </w:t>
      </w:r>
      <w:r w:rsidRPr="00A248D3">
        <w:rPr>
          <w:rFonts w:ascii="Times New Roman" w:hAnsi="Times New Roman"/>
          <w:sz w:val="28"/>
          <w:szCs w:val="28"/>
        </w:rPr>
        <w:t>п</w:t>
      </w:r>
      <w:hyperlink r:id="rId45" w:history="1">
        <w:r w:rsidRPr="00A248D3">
          <w:rPr>
            <w:rStyle w:val="ae"/>
            <w:rFonts w:ascii="Times New Roman" w:hAnsi="Times New Roman"/>
            <w:color w:val="auto"/>
            <w:sz w:val="28"/>
            <w:szCs w:val="28"/>
          </w:rPr>
          <w:t>. 310</w:t>
        </w:r>
      </w:hyperlink>
      <w:r w:rsidRPr="00A248D3">
        <w:rPr>
          <w:rFonts w:ascii="Times New Roman" w:hAnsi="Times New Roman"/>
          <w:sz w:val="28"/>
          <w:szCs w:val="28"/>
        </w:rPr>
        <w:t xml:space="preserve">, 312 Инструкции, N 157н и </w:t>
      </w:r>
      <w:hyperlink r:id="rId46" w:anchor="/document/12180897/entry/21408" w:history="1">
        <w:r w:rsidRPr="00A248D3">
          <w:rPr>
            <w:rStyle w:val="af2"/>
            <w:rFonts w:ascii="Times New Roman" w:hAnsi="Times New Roman"/>
            <w:color w:val="auto"/>
            <w:sz w:val="28"/>
            <w:szCs w:val="28"/>
          </w:rPr>
          <w:t>п. 140</w:t>
        </w:r>
      </w:hyperlink>
      <w:r w:rsidRPr="0094619B">
        <w:rPr>
          <w:rFonts w:ascii="Times New Roman" w:hAnsi="Times New Roman"/>
          <w:sz w:val="28"/>
          <w:szCs w:val="28"/>
        </w:rPr>
        <w:t xml:space="preserve"> Инструкции N 162н, выразившиеся в формировании показателей принятых денежных обязательств </w:t>
      </w:r>
      <w:r>
        <w:rPr>
          <w:rFonts w:ascii="Times New Roman" w:hAnsi="Times New Roman"/>
          <w:sz w:val="28"/>
          <w:szCs w:val="28"/>
        </w:rPr>
        <w:t xml:space="preserve">по расчетам с подотчетными лицами </w:t>
      </w:r>
      <w:r w:rsidRPr="0094619B">
        <w:rPr>
          <w:rFonts w:ascii="Times New Roman" w:hAnsi="Times New Roman"/>
          <w:sz w:val="28"/>
          <w:szCs w:val="28"/>
        </w:rPr>
        <w:t>текущего (2018) года без учета принятых и неисполненных обязательств прошлых лет.</w:t>
      </w:r>
    </w:p>
    <w:p w:rsidR="000E5E63" w:rsidRPr="0094619B" w:rsidRDefault="000E5E63" w:rsidP="000E5E63">
      <w:pPr>
        <w:pBdr>
          <w:bottom w:val="single" w:sz="4" w:space="5" w:color="4F81BD" w:themeColor="accent1"/>
        </w:pBdr>
        <w:spacing w:after="0"/>
        <w:ind w:firstLine="709"/>
        <w:contextualSpacing/>
        <w:jc w:val="both"/>
        <w:rPr>
          <w:rFonts w:ascii="Times New Roman" w:hAnsi="Times New Roman"/>
          <w:sz w:val="28"/>
          <w:szCs w:val="28"/>
        </w:rPr>
      </w:pPr>
      <w:r w:rsidRPr="0094619B">
        <w:rPr>
          <w:rFonts w:ascii="Times New Roman" w:hAnsi="Times New Roman"/>
          <w:sz w:val="28"/>
          <w:szCs w:val="28"/>
        </w:rPr>
        <w:t xml:space="preserve">Так, по данным бухгалтерского учета (Журнал операций №3 расчетов с </w:t>
      </w:r>
      <w:r>
        <w:rPr>
          <w:rFonts w:ascii="Times New Roman" w:hAnsi="Times New Roman"/>
          <w:sz w:val="28"/>
          <w:szCs w:val="28"/>
        </w:rPr>
        <w:t>подотчетными лицами</w:t>
      </w:r>
      <w:r w:rsidRPr="0094619B">
        <w:rPr>
          <w:rFonts w:ascii="Times New Roman" w:hAnsi="Times New Roman"/>
          <w:sz w:val="28"/>
          <w:szCs w:val="28"/>
        </w:rPr>
        <w:t xml:space="preserve"> за январь 2018 года) МКОУ СМР РК </w:t>
      </w:r>
      <w:proofErr w:type="spellStart"/>
      <w:r w:rsidRPr="0094619B">
        <w:rPr>
          <w:rFonts w:ascii="Times New Roman" w:hAnsi="Times New Roman"/>
          <w:sz w:val="28"/>
          <w:szCs w:val="28"/>
        </w:rPr>
        <w:t>Вяртсильская</w:t>
      </w:r>
      <w:proofErr w:type="spellEnd"/>
      <w:r w:rsidRPr="0094619B">
        <w:rPr>
          <w:rFonts w:ascii="Times New Roman" w:hAnsi="Times New Roman"/>
          <w:sz w:val="28"/>
          <w:szCs w:val="28"/>
        </w:rPr>
        <w:t xml:space="preserve"> средняя общеобразовательная школа, кредитовое сальдо (кредиторская задолженность или неисполненные денежные обязательства) на 01.01.2018 года по счету 208.12 составляет 3 067,0 руб., что соответствует данным главной книги учреждения (кредитовое сальдо на 01.01.2018 года). По данным Карточки счета 502.12 за 2018 год МКОУ СМР РК </w:t>
      </w:r>
      <w:proofErr w:type="spellStart"/>
      <w:r w:rsidRPr="0094619B">
        <w:rPr>
          <w:rFonts w:ascii="Times New Roman" w:hAnsi="Times New Roman"/>
          <w:sz w:val="28"/>
          <w:szCs w:val="28"/>
        </w:rPr>
        <w:t>Вяртсильская</w:t>
      </w:r>
      <w:proofErr w:type="spellEnd"/>
      <w:r w:rsidRPr="0094619B">
        <w:rPr>
          <w:rFonts w:ascii="Times New Roman" w:hAnsi="Times New Roman"/>
          <w:sz w:val="28"/>
          <w:szCs w:val="28"/>
        </w:rPr>
        <w:t xml:space="preserve"> средняя общеобразовательная школа, обязательства в части кредиторской задолженности по состоянию на 01.01.2018 года по счету 208.12 в сумме 3 067,0 руб. не перерегистрированы в учете.</w:t>
      </w:r>
    </w:p>
    <w:p w:rsidR="000E5E63" w:rsidRPr="0094619B" w:rsidRDefault="000E5E63" w:rsidP="000E5E63">
      <w:pPr>
        <w:pBdr>
          <w:bottom w:val="single" w:sz="4" w:space="5" w:color="4F81BD" w:themeColor="accent1"/>
        </w:pBdr>
        <w:spacing w:after="0"/>
        <w:ind w:firstLine="709"/>
        <w:contextualSpacing/>
        <w:jc w:val="both"/>
        <w:rPr>
          <w:rFonts w:ascii="Times New Roman" w:hAnsi="Times New Roman"/>
          <w:sz w:val="28"/>
          <w:szCs w:val="28"/>
        </w:rPr>
      </w:pPr>
      <w:r w:rsidRPr="0094619B">
        <w:rPr>
          <w:rFonts w:ascii="Times New Roman" w:hAnsi="Times New Roman"/>
          <w:sz w:val="28"/>
          <w:szCs w:val="28"/>
        </w:rPr>
        <w:t xml:space="preserve">По данным бухгалтерского учета (Журнал операций №3 расчетов с </w:t>
      </w:r>
      <w:r>
        <w:rPr>
          <w:rFonts w:ascii="Times New Roman" w:hAnsi="Times New Roman"/>
          <w:sz w:val="28"/>
          <w:szCs w:val="28"/>
        </w:rPr>
        <w:t>подотчетными лицами</w:t>
      </w:r>
      <w:r w:rsidRPr="0094619B">
        <w:rPr>
          <w:rFonts w:ascii="Times New Roman" w:hAnsi="Times New Roman"/>
          <w:sz w:val="28"/>
          <w:szCs w:val="28"/>
        </w:rPr>
        <w:t xml:space="preserve"> за январь 2018 года) МКОУ Сортавальского МР РК СОШ №7, кредитовое сальдо (кредиторская задолженность или неисполненные денежные обязательства) на 01.01.2018 года по счету 208.12 составляет 6 640,0 руб., что соответствует данным главной книги учреждения (кредитовое сальдо на 01.01.2018 года). По данным Карточки счета 502.12 за 2018 год МКОУ Сортавальского МР РК СОШ №7, обязательства в части кредиторской задолженности по состоянию на 01.01.2018 года по счету 208.12 в сумме 6 640,0 руб. не перерегистрированы</w:t>
      </w:r>
      <w:r>
        <w:rPr>
          <w:rFonts w:ascii="Times New Roman" w:hAnsi="Times New Roman"/>
          <w:sz w:val="28"/>
          <w:szCs w:val="28"/>
        </w:rPr>
        <w:t xml:space="preserve"> в учете</w:t>
      </w:r>
      <w:r w:rsidRPr="0094619B">
        <w:rPr>
          <w:rFonts w:ascii="Times New Roman" w:hAnsi="Times New Roman"/>
          <w:sz w:val="28"/>
          <w:szCs w:val="28"/>
        </w:rPr>
        <w:t>.</w:t>
      </w:r>
    </w:p>
    <w:p w:rsidR="000E5E63" w:rsidRPr="0094619B" w:rsidRDefault="000E5E63" w:rsidP="000E5E63">
      <w:pPr>
        <w:pBdr>
          <w:bottom w:val="single" w:sz="4" w:space="5" w:color="4F81BD" w:themeColor="accent1"/>
        </w:pBdr>
        <w:spacing w:after="0"/>
        <w:ind w:firstLine="709"/>
        <w:contextualSpacing/>
        <w:jc w:val="both"/>
        <w:rPr>
          <w:rFonts w:ascii="Times New Roman" w:hAnsi="Times New Roman"/>
          <w:sz w:val="28"/>
          <w:szCs w:val="28"/>
        </w:rPr>
      </w:pPr>
      <w:r w:rsidRPr="0094619B">
        <w:rPr>
          <w:rFonts w:ascii="Times New Roman" w:hAnsi="Times New Roman"/>
          <w:sz w:val="28"/>
          <w:szCs w:val="28"/>
        </w:rPr>
        <w:t xml:space="preserve">По данным бухгалтерского учета (Журнал операций №3 расчетов с </w:t>
      </w:r>
      <w:r>
        <w:rPr>
          <w:rFonts w:ascii="Times New Roman" w:hAnsi="Times New Roman"/>
          <w:sz w:val="28"/>
          <w:szCs w:val="28"/>
        </w:rPr>
        <w:t>подотчетными лицами</w:t>
      </w:r>
      <w:r w:rsidRPr="0094619B">
        <w:rPr>
          <w:rFonts w:ascii="Times New Roman" w:hAnsi="Times New Roman"/>
          <w:sz w:val="28"/>
          <w:szCs w:val="28"/>
        </w:rPr>
        <w:t xml:space="preserve"> за январь 2018 года) МКДОУ Сортавальского МР РК ДС №7, кредитовое сальдо (кредиторская задолженность или неисполненные денежные обязательства) на 01.01.2018 года по счету 208.12 составляет 41 164,66 руб., по счету 208.26 – 22 751,52 руб. по счету 208.22 – 1 839,6 руб., 208.91 в сумме 750,0 руб. что соответствует данным главной книги учреждения (кредитовое сальдо по счету 208 на 01.01.2018 года). По данным </w:t>
      </w:r>
      <w:r w:rsidRPr="0094619B">
        <w:rPr>
          <w:rFonts w:ascii="Times New Roman" w:hAnsi="Times New Roman"/>
          <w:sz w:val="28"/>
          <w:szCs w:val="28"/>
        </w:rPr>
        <w:lastRenderedPageBreak/>
        <w:t>Карточки счета 502.12 за 2018 год МКДОУ Сортавальского МР РК ДС №7, обязательства в части кредиторской задолженности по состоянию на 01.01.2018 года по счету 208.12 - 41 164,66 руб., по счету 208.26 – 22 751,52 руб. по счету 208.22 – 1 839,6 руб., 208.91 в сумме 750,0 руб. не перерегистрированы в учете.</w:t>
      </w:r>
    </w:p>
    <w:p w:rsidR="000E5E63" w:rsidRDefault="000E5E63" w:rsidP="000E5E63">
      <w:pPr>
        <w:pBdr>
          <w:bottom w:val="single" w:sz="4" w:space="5" w:color="4F81BD" w:themeColor="accent1"/>
        </w:pBdr>
        <w:spacing w:after="0"/>
        <w:ind w:firstLine="709"/>
        <w:contextualSpacing/>
        <w:jc w:val="both"/>
        <w:rPr>
          <w:rFonts w:ascii="Times New Roman" w:hAnsi="Times New Roman"/>
          <w:sz w:val="28"/>
          <w:szCs w:val="28"/>
        </w:rPr>
      </w:pPr>
      <w:r w:rsidRPr="00143A86">
        <w:rPr>
          <w:rFonts w:ascii="Times New Roman" w:hAnsi="Times New Roman"/>
          <w:sz w:val="28"/>
          <w:szCs w:val="28"/>
        </w:rPr>
        <w:t>Таким образом, в нарушение п</w:t>
      </w:r>
      <w:hyperlink r:id="rId47" w:history="1">
        <w:r w:rsidRPr="00143A86">
          <w:rPr>
            <w:rStyle w:val="ae"/>
            <w:rFonts w:ascii="Times New Roman" w:hAnsi="Times New Roman"/>
            <w:color w:val="auto"/>
            <w:sz w:val="28"/>
            <w:szCs w:val="28"/>
          </w:rPr>
          <w:t>. 310</w:t>
        </w:r>
      </w:hyperlink>
      <w:r w:rsidRPr="00143A86">
        <w:rPr>
          <w:rFonts w:ascii="Times New Roman" w:hAnsi="Times New Roman"/>
          <w:sz w:val="28"/>
          <w:szCs w:val="28"/>
        </w:rPr>
        <w:t xml:space="preserve">, 312 Инструкции, N 157н и </w:t>
      </w:r>
      <w:hyperlink r:id="rId48" w:anchor="/document/12180897/entry/21408" w:history="1">
        <w:r w:rsidRPr="00143A86">
          <w:rPr>
            <w:rStyle w:val="af2"/>
            <w:rFonts w:ascii="Times New Roman" w:hAnsi="Times New Roman"/>
            <w:color w:val="auto"/>
            <w:sz w:val="28"/>
            <w:szCs w:val="28"/>
          </w:rPr>
          <w:t>п. 140</w:t>
        </w:r>
      </w:hyperlink>
      <w:r w:rsidRPr="00785903">
        <w:rPr>
          <w:rFonts w:ascii="Times New Roman" w:hAnsi="Times New Roman"/>
          <w:sz w:val="28"/>
          <w:szCs w:val="28"/>
        </w:rPr>
        <w:t xml:space="preserve"> Инструкции N 162н</w:t>
      </w:r>
      <w:r>
        <w:rPr>
          <w:rFonts w:ascii="Times New Roman" w:hAnsi="Times New Roman"/>
          <w:sz w:val="28"/>
          <w:szCs w:val="28"/>
        </w:rPr>
        <w:t xml:space="preserve">, </w:t>
      </w:r>
      <w:r w:rsidRPr="00785903">
        <w:rPr>
          <w:rFonts w:ascii="Times New Roman" w:hAnsi="Times New Roman"/>
          <w:sz w:val="28"/>
          <w:szCs w:val="28"/>
        </w:rPr>
        <w:t>показател</w:t>
      </w:r>
      <w:r>
        <w:rPr>
          <w:rFonts w:ascii="Times New Roman" w:hAnsi="Times New Roman"/>
          <w:sz w:val="28"/>
          <w:szCs w:val="28"/>
        </w:rPr>
        <w:t>и</w:t>
      </w:r>
      <w:r w:rsidRPr="00785903">
        <w:rPr>
          <w:rFonts w:ascii="Times New Roman" w:hAnsi="Times New Roman"/>
          <w:sz w:val="28"/>
          <w:szCs w:val="28"/>
        </w:rPr>
        <w:t xml:space="preserve"> принятых </w:t>
      </w:r>
      <w:r>
        <w:rPr>
          <w:rFonts w:ascii="Times New Roman" w:hAnsi="Times New Roman"/>
          <w:sz w:val="28"/>
          <w:szCs w:val="28"/>
        </w:rPr>
        <w:t>денежн</w:t>
      </w:r>
      <w:r w:rsidRPr="00785903">
        <w:rPr>
          <w:rFonts w:ascii="Times New Roman" w:hAnsi="Times New Roman"/>
          <w:sz w:val="28"/>
          <w:szCs w:val="28"/>
        </w:rPr>
        <w:t>ых обязательств текущего</w:t>
      </w:r>
      <w:r>
        <w:rPr>
          <w:rFonts w:ascii="Times New Roman" w:hAnsi="Times New Roman"/>
          <w:sz w:val="28"/>
          <w:szCs w:val="28"/>
        </w:rPr>
        <w:t xml:space="preserve"> (2018)</w:t>
      </w:r>
      <w:r w:rsidRPr="00785903">
        <w:rPr>
          <w:rFonts w:ascii="Times New Roman" w:hAnsi="Times New Roman"/>
          <w:sz w:val="28"/>
          <w:szCs w:val="28"/>
        </w:rPr>
        <w:t xml:space="preserve"> года </w:t>
      </w:r>
      <w:r>
        <w:rPr>
          <w:rFonts w:ascii="Times New Roman" w:hAnsi="Times New Roman"/>
          <w:sz w:val="28"/>
          <w:szCs w:val="28"/>
        </w:rPr>
        <w:t xml:space="preserve">сформированы казенными учреждениями </w:t>
      </w:r>
      <w:r w:rsidRPr="00785903">
        <w:rPr>
          <w:rFonts w:ascii="Times New Roman" w:hAnsi="Times New Roman"/>
          <w:sz w:val="28"/>
          <w:szCs w:val="28"/>
        </w:rPr>
        <w:t>без учета принятых и неисполненных обязательств прошлых лет.</w:t>
      </w:r>
      <w:r>
        <w:rPr>
          <w:rFonts w:ascii="Times New Roman" w:hAnsi="Times New Roman"/>
          <w:sz w:val="28"/>
          <w:szCs w:val="28"/>
        </w:rPr>
        <w:t xml:space="preserve"> Выборочной проверкой выявлены факты не</w:t>
      </w:r>
      <w:r w:rsidRPr="00785903">
        <w:rPr>
          <w:rFonts w:ascii="Times New Roman" w:hAnsi="Times New Roman"/>
          <w:sz w:val="28"/>
          <w:szCs w:val="28"/>
        </w:rPr>
        <w:t>принят</w:t>
      </w:r>
      <w:r>
        <w:rPr>
          <w:rFonts w:ascii="Times New Roman" w:hAnsi="Times New Roman"/>
          <w:sz w:val="28"/>
          <w:szCs w:val="28"/>
        </w:rPr>
        <w:t>ия на учет</w:t>
      </w:r>
      <w:r w:rsidRPr="00785903">
        <w:rPr>
          <w:rFonts w:ascii="Times New Roman" w:hAnsi="Times New Roman"/>
          <w:sz w:val="28"/>
          <w:szCs w:val="28"/>
        </w:rPr>
        <w:t xml:space="preserve"> </w:t>
      </w:r>
      <w:r>
        <w:rPr>
          <w:rFonts w:ascii="Times New Roman" w:hAnsi="Times New Roman"/>
          <w:sz w:val="28"/>
          <w:szCs w:val="28"/>
        </w:rPr>
        <w:t>неисполненных денежных</w:t>
      </w:r>
      <w:r w:rsidRPr="00785903">
        <w:rPr>
          <w:rFonts w:ascii="Times New Roman" w:hAnsi="Times New Roman"/>
          <w:sz w:val="28"/>
          <w:szCs w:val="28"/>
        </w:rPr>
        <w:t xml:space="preserve"> обязательств прошлых лет</w:t>
      </w:r>
      <w:r>
        <w:rPr>
          <w:rFonts w:ascii="Times New Roman" w:hAnsi="Times New Roman"/>
          <w:sz w:val="28"/>
          <w:szCs w:val="28"/>
        </w:rPr>
        <w:t xml:space="preserve"> по</w:t>
      </w:r>
      <w:r w:rsidRPr="002D700C">
        <w:rPr>
          <w:rFonts w:ascii="Times New Roman" w:hAnsi="Times New Roman"/>
          <w:sz w:val="28"/>
          <w:szCs w:val="28"/>
        </w:rPr>
        <w:t xml:space="preserve"> </w:t>
      </w:r>
      <w:r>
        <w:rPr>
          <w:rFonts w:ascii="Times New Roman" w:hAnsi="Times New Roman"/>
          <w:sz w:val="28"/>
          <w:szCs w:val="28"/>
        </w:rPr>
        <w:t xml:space="preserve">расчетам с подотчетными лицами (по счету 208) на общую сумму </w:t>
      </w:r>
      <w:r w:rsidRPr="00745B25">
        <w:rPr>
          <w:rFonts w:ascii="Times New Roman" w:hAnsi="Times New Roman"/>
          <w:sz w:val="28"/>
          <w:szCs w:val="28"/>
        </w:rPr>
        <w:t>76 212,78 руб.</w:t>
      </w:r>
      <w:r>
        <w:rPr>
          <w:rFonts w:ascii="Times New Roman" w:hAnsi="Times New Roman"/>
          <w:sz w:val="28"/>
          <w:szCs w:val="28"/>
        </w:rPr>
        <w:t xml:space="preserve"> </w:t>
      </w:r>
    </w:p>
    <w:p w:rsidR="000E5E63" w:rsidRPr="004A09F4" w:rsidRDefault="000E5E63" w:rsidP="000E5E63">
      <w:pPr>
        <w:pBdr>
          <w:bottom w:val="single" w:sz="4" w:space="5" w:color="4F81BD" w:themeColor="accent1"/>
        </w:pBdr>
        <w:spacing w:after="0"/>
        <w:ind w:firstLine="709"/>
        <w:contextualSpacing/>
        <w:jc w:val="both"/>
        <w:rPr>
          <w:rFonts w:ascii="Times New Roman" w:hAnsi="Times New Roman"/>
          <w:sz w:val="28"/>
          <w:szCs w:val="28"/>
        </w:rPr>
      </w:pPr>
    </w:p>
    <w:p w:rsidR="000E5E63" w:rsidRDefault="000E5E63" w:rsidP="000E5E63">
      <w:pPr>
        <w:pBdr>
          <w:bottom w:val="single" w:sz="4" w:space="5" w:color="4F81BD" w:themeColor="accent1"/>
        </w:pBdr>
        <w:spacing w:after="0"/>
        <w:ind w:firstLine="709"/>
        <w:contextualSpacing/>
        <w:jc w:val="center"/>
        <w:rPr>
          <w:rFonts w:ascii="Times New Roman" w:hAnsi="Times New Roman"/>
          <w:b/>
          <w:color w:val="000000"/>
          <w:sz w:val="28"/>
          <w:szCs w:val="28"/>
        </w:rPr>
      </w:pPr>
      <w:r>
        <w:rPr>
          <w:rFonts w:ascii="Times New Roman" w:hAnsi="Times New Roman"/>
          <w:b/>
          <w:sz w:val="28"/>
          <w:szCs w:val="28"/>
        </w:rPr>
        <w:t xml:space="preserve">11. </w:t>
      </w:r>
      <w:r w:rsidRPr="00E423E3">
        <w:rPr>
          <w:rFonts w:ascii="Times New Roman" w:hAnsi="Times New Roman"/>
          <w:b/>
          <w:sz w:val="28"/>
          <w:szCs w:val="28"/>
        </w:rPr>
        <w:t xml:space="preserve">Проверка инвентаризации расчетов и </w:t>
      </w:r>
      <w:r w:rsidRPr="00E423E3">
        <w:rPr>
          <w:rFonts w:ascii="Times New Roman" w:hAnsi="Times New Roman"/>
          <w:b/>
          <w:color w:val="000000"/>
          <w:sz w:val="28"/>
          <w:szCs w:val="28"/>
        </w:rPr>
        <w:t>списания задолженности.</w:t>
      </w:r>
    </w:p>
    <w:p w:rsidR="000E5E63" w:rsidRDefault="000E5E63" w:rsidP="000E5E63">
      <w:pPr>
        <w:pBdr>
          <w:bottom w:val="single" w:sz="4" w:space="5" w:color="4F81BD" w:themeColor="accent1"/>
        </w:pBdr>
        <w:spacing w:after="0"/>
        <w:ind w:firstLine="709"/>
        <w:contextualSpacing/>
        <w:jc w:val="both"/>
        <w:rPr>
          <w:rFonts w:ascii="Times New Roman" w:hAnsi="Times New Roman"/>
          <w:b/>
          <w:color w:val="000000"/>
          <w:sz w:val="28"/>
          <w:szCs w:val="28"/>
        </w:rPr>
      </w:pPr>
    </w:p>
    <w:p w:rsidR="000E5E63" w:rsidRDefault="000E5E63" w:rsidP="000E5E63">
      <w:pPr>
        <w:pBdr>
          <w:bottom w:val="single" w:sz="4" w:space="5" w:color="4F81BD" w:themeColor="accent1"/>
        </w:pBdr>
        <w:spacing w:after="0"/>
        <w:ind w:firstLine="709"/>
        <w:contextualSpacing/>
        <w:jc w:val="both"/>
        <w:rPr>
          <w:rFonts w:ascii="Times New Roman" w:hAnsi="Times New Roman"/>
          <w:sz w:val="28"/>
          <w:szCs w:val="28"/>
        </w:rPr>
      </w:pPr>
      <w:r w:rsidRPr="005F407B">
        <w:rPr>
          <w:rFonts w:ascii="Times New Roman" w:hAnsi="Times New Roman"/>
          <w:sz w:val="28"/>
          <w:szCs w:val="28"/>
        </w:rPr>
        <w:t xml:space="preserve">Согласно </w:t>
      </w:r>
      <w:hyperlink r:id="rId49" w:history="1">
        <w:r w:rsidRPr="005F407B">
          <w:rPr>
            <w:rFonts w:ascii="Times New Roman" w:hAnsi="Times New Roman"/>
            <w:sz w:val="28"/>
            <w:szCs w:val="28"/>
          </w:rPr>
          <w:t>статье 11</w:t>
        </w:r>
      </w:hyperlink>
      <w:r w:rsidRPr="005F407B">
        <w:rPr>
          <w:rFonts w:ascii="Times New Roman" w:hAnsi="Times New Roman"/>
          <w:sz w:val="28"/>
          <w:szCs w:val="28"/>
        </w:rPr>
        <w:t xml:space="preserve"> Федерального закона от 06.12.2011 N 402-ФЗ "О бухгалтерском учете", нормам </w:t>
      </w:r>
      <w:hyperlink r:id="rId50" w:history="1">
        <w:r w:rsidRPr="005F407B">
          <w:rPr>
            <w:rFonts w:ascii="Times New Roman" w:hAnsi="Times New Roman"/>
            <w:sz w:val="28"/>
            <w:szCs w:val="28"/>
          </w:rPr>
          <w:t>Инструкции</w:t>
        </w:r>
      </w:hyperlink>
      <w:r w:rsidRPr="005F407B">
        <w:rPr>
          <w:rFonts w:ascii="Times New Roman" w:hAnsi="Times New Roman"/>
          <w:sz w:val="28"/>
          <w:szCs w:val="28"/>
        </w:rPr>
        <w:t xml:space="preserve"> N 157н, пункту 7 </w:t>
      </w:r>
      <w:hyperlink r:id="rId51" w:history="1">
        <w:r w:rsidRPr="005F407B">
          <w:rPr>
            <w:rFonts w:ascii="Times New Roman" w:hAnsi="Times New Roman"/>
            <w:sz w:val="28"/>
            <w:szCs w:val="28"/>
          </w:rPr>
          <w:t>Инструкции</w:t>
        </w:r>
      </w:hyperlink>
      <w:r w:rsidRPr="005F407B">
        <w:rPr>
          <w:rFonts w:ascii="Times New Roman" w:hAnsi="Times New Roman"/>
          <w:sz w:val="28"/>
          <w:szCs w:val="28"/>
        </w:rPr>
        <w:t xml:space="preserve"> N 191н, перед составлением годовой бюджетной отчетности должна быть проведена инвентаризация активов и обязательств.</w:t>
      </w:r>
    </w:p>
    <w:p w:rsidR="000E5E63" w:rsidRPr="005F407B" w:rsidRDefault="000E5E63" w:rsidP="000E5E63">
      <w:pPr>
        <w:pBdr>
          <w:bottom w:val="single" w:sz="4" w:space="5" w:color="4F81BD" w:themeColor="accent1"/>
        </w:pBdr>
        <w:spacing w:after="0"/>
        <w:ind w:firstLine="709"/>
        <w:contextualSpacing/>
        <w:jc w:val="both"/>
        <w:rPr>
          <w:rFonts w:ascii="Times New Roman" w:hAnsi="Times New Roman"/>
          <w:sz w:val="28"/>
          <w:szCs w:val="28"/>
        </w:rPr>
      </w:pPr>
      <w:r>
        <w:rPr>
          <w:rFonts w:ascii="Times New Roman" w:hAnsi="Times New Roman"/>
          <w:sz w:val="28"/>
          <w:szCs w:val="28"/>
        </w:rPr>
        <w:t>О</w:t>
      </w:r>
      <w:r w:rsidRPr="005F407B">
        <w:rPr>
          <w:rFonts w:ascii="Times New Roman" w:hAnsi="Times New Roman"/>
          <w:sz w:val="28"/>
          <w:szCs w:val="28"/>
        </w:rPr>
        <w:t xml:space="preserve">бщие правила проведения инвентаризации в организациях, включая организации, основная деятельность которых финансируется за счет средств бюджета, установлены </w:t>
      </w:r>
      <w:hyperlink r:id="rId52" w:history="1">
        <w:r w:rsidRPr="005F407B">
          <w:rPr>
            <w:rFonts w:ascii="Times New Roman" w:hAnsi="Times New Roman"/>
            <w:sz w:val="28"/>
            <w:szCs w:val="28"/>
          </w:rPr>
          <w:t>приказом</w:t>
        </w:r>
      </w:hyperlink>
      <w:r w:rsidRPr="005F407B">
        <w:rPr>
          <w:rFonts w:ascii="Times New Roman" w:hAnsi="Times New Roman"/>
          <w:sz w:val="28"/>
          <w:szCs w:val="28"/>
        </w:rPr>
        <w:t xml:space="preserve"> Министерства финансов Российской Федерации от 13.06.1995 N 49 "Об утверждении Методических указаний по инвентаризации имущества и финансовых обязательств". Порядок проведения инвентаризации в казенных учреждениях определен в Приложении №3 к Учетной политике казенных учреждений.</w:t>
      </w:r>
    </w:p>
    <w:p w:rsidR="000E5E63" w:rsidRDefault="000E5E63" w:rsidP="000E5E63">
      <w:pPr>
        <w:tabs>
          <w:tab w:val="left" w:pos="2676"/>
        </w:tabs>
        <w:spacing w:after="0"/>
        <w:jc w:val="both"/>
        <w:rPr>
          <w:rFonts w:ascii="Times New Roman" w:eastAsia="Times New Roman" w:hAnsi="Times New Roman"/>
          <w:sz w:val="28"/>
          <w:szCs w:val="28"/>
        </w:rPr>
      </w:pPr>
      <w:r w:rsidRPr="005F407B">
        <w:rPr>
          <w:rFonts w:ascii="Times New Roman" w:hAnsi="Times New Roman"/>
          <w:sz w:val="28"/>
          <w:szCs w:val="28"/>
        </w:rPr>
        <w:t xml:space="preserve">          В 2018 году казенными учреждениями, бухгалтерское обслуживание которых осуществляло </w:t>
      </w:r>
      <w:r w:rsidRPr="00AB3200">
        <w:rPr>
          <w:rFonts w:ascii="Times New Roman" w:hAnsi="Times New Roman"/>
          <w:sz w:val="28"/>
          <w:szCs w:val="28"/>
        </w:rPr>
        <w:t xml:space="preserve">МКУ «ЦБО </w:t>
      </w:r>
      <w:r>
        <w:rPr>
          <w:rFonts w:ascii="Times New Roman" w:hAnsi="Times New Roman"/>
          <w:sz w:val="28"/>
          <w:szCs w:val="28"/>
        </w:rPr>
        <w:t xml:space="preserve">Сортавальского </w:t>
      </w:r>
      <w:r w:rsidRPr="00AB3200">
        <w:rPr>
          <w:rFonts w:ascii="Times New Roman" w:hAnsi="Times New Roman"/>
          <w:sz w:val="28"/>
          <w:szCs w:val="28"/>
        </w:rPr>
        <w:t>МР»</w:t>
      </w:r>
      <w:r w:rsidRPr="005F407B">
        <w:rPr>
          <w:rFonts w:ascii="Times New Roman" w:hAnsi="Times New Roman"/>
          <w:sz w:val="28"/>
          <w:szCs w:val="28"/>
        </w:rPr>
        <w:t xml:space="preserve"> </w:t>
      </w:r>
      <w:r w:rsidRPr="005F407B">
        <w:rPr>
          <w:rFonts w:ascii="Times New Roman" w:eastAsia="Times New Roman" w:hAnsi="Times New Roman"/>
          <w:sz w:val="28"/>
          <w:szCs w:val="28"/>
        </w:rPr>
        <w:t xml:space="preserve">перед составлением годовой бухгалтерской отчетности </w:t>
      </w:r>
      <w:r>
        <w:rPr>
          <w:rFonts w:ascii="Times New Roman" w:eastAsia="Times New Roman" w:hAnsi="Times New Roman"/>
          <w:sz w:val="28"/>
          <w:szCs w:val="28"/>
        </w:rPr>
        <w:t xml:space="preserve">была </w:t>
      </w:r>
      <w:r w:rsidRPr="005F407B">
        <w:rPr>
          <w:rFonts w:ascii="Times New Roman" w:eastAsia="Times New Roman" w:hAnsi="Times New Roman"/>
          <w:sz w:val="28"/>
          <w:szCs w:val="28"/>
        </w:rPr>
        <w:t xml:space="preserve">проведена инвентаризация </w:t>
      </w:r>
      <w:r>
        <w:rPr>
          <w:rFonts w:ascii="Times New Roman" w:eastAsia="Times New Roman" w:hAnsi="Times New Roman"/>
          <w:sz w:val="28"/>
          <w:szCs w:val="28"/>
        </w:rPr>
        <w:t>обязательств</w:t>
      </w:r>
      <w:r w:rsidRPr="005F407B">
        <w:rPr>
          <w:rFonts w:ascii="Times New Roman" w:eastAsia="Times New Roman" w:hAnsi="Times New Roman"/>
          <w:sz w:val="28"/>
          <w:szCs w:val="28"/>
        </w:rPr>
        <w:t xml:space="preserve"> (документы к проверке представлены). </w:t>
      </w:r>
    </w:p>
    <w:p w:rsidR="000E5E63" w:rsidRDefault="000E5E63" w:rsidP="000E5E63">
      <w:pPr>
        <w:shd w:val="clear" w:color="auto" w:fill="FFFFFF"/>
        <w:spacing w:after="0"/>
        <w:ind w:firstLine="709"/>
        <w:jc w:val="both"/>
        <w:rPr>
          <w:rFonts w:ascii="Times New Roman" w:hAnsi="Times New Roman"/>
          <w:sz w:val="28"/>
          <w:szCs w:val="28"/>
        </w:rPr>
      </w:pPr>
      <w:r w:rsidRPr="00387DD6">
        <w:rPr>
          <w:rFonts w:ascii="Times New Roman" w:hAnsi="Times New Roman"/>
          <w:sz w:val="28"/>
          <w:szCs w:val="28"/>
        </w:rPr>
        <w:t>Проверкой правильности оформления и утверждения результатов инвентаризации дебиторской и кредиторской задолженности установлено, что для отражения результатов проведенной инвентаризации обязательств согласно Указаниям № 52н применен</w:t>
      </w:r>
      <w:r>
        <w:rPr>
          <w:rFonts w:ascii="Times New Roman" w:hAnsi="Times New Roman"/>
          <w:sz w:val="28"/>
          <w:szCs w:val="28"/>
        </w:rPr>
        <w:t>ы</w:t>
      </w:r>
      <w:r w:rsidRPr="00387DD6">
        <w:rPr>
          <w:rFonts w:ascii="Times New Roman" w:hAnsi="Times New Roman"/>
          <w:sz w:val="28"/>
          <w:szCs w:val="28"/>
        </w:rPr>
        <w:t xml:space="preserve"> инвентаризационн</w:t>
      </w:r>
      <w:r>
        <w:rPr>
          <w:rFonts w:ascii="Times New Roman" w:hAnsi="Times New Roman"/>
          <w:sz w:val="28"/>
          <w:szCs w:val="28"/>
        </w:rPr>
        <w:t>ые</w:t>
      </w:r>
      <w:r w:rsidRPr="00387DD6">
        <w:rPr>
          <w:rFonts w:ascii="Times New Roman" w:hAnsi="Times New Roman"/>
          <w:sz w:val="28"/>
          <w:szCs w:val="28"/>
        </w:rPr>
        <w:t xml:space="preserve"> опис</w:t>
      </w:r>
      <w:r>
        <w:rPr>
          <w:rFonts w:ascii="Times New Roman" w:hAnsi="Times New Roman"/>
          <w:sz w:val="28"/>
          <w:szCs w:val="28"/>
        </w:rPr>
        <w:t>и</w:t>
      </w:r>
      <w:r w:rsidRPr="00387DD6">
        <w:rPr>
          <w:rFonts w:ascii="Times New Roman" w:hAnsi="Times New Roman"/>
          <w:sz w:val="28"/>
          <w:szCs w:val="28"/>
        </w:rPr>
        <w:t xml:space="preserve"> форма 0504089. Согласование сумм задолженности с кредиторами и дебиторами произведено путем подписания актов сверки расчетов (акты сверки представлены к проверке</w:t>
      </w:r>
      <w:r>
        <w:rPr>
          <w:rFonts w:ascii="Times New Roman" w:hAnsi="Times New Roman"/>
          <w:sz w:val="28"/>
          <w:szCs w:val="28"/>
        </w:rPr>
        <w:t>)</w:t>
      </w:r>
      <w:r w:rsidRPr="00387DD6">
        <w:rPr>
          <w:rFonts w:ascii="Times New Roman" w:hAnsi="Times New Roman"/>
          <w:sz w:val="28"/>
          <w:szCs w:val="28"/>
        </w:rPr>
        <w:t xml:space="preserve">. Состав инвентаризационной комиссии </w:t>
      </w:r>
      <w:r>
        <w:rPr>
          <w:rFonts w:ascii="Times New Roman" w:hAnsi="Times New Roman"/>
          <w:sz w:val="28"/>
          <w:szCs w:val="28"/>
        </w:rPr>
        <w:t xml:space="preserve">учреждений </w:t>
      </w:r>
      <w:r w:rsidRPr="00387DD6">
        <w:rPr>
          <w:rFonts w:ascii="Times New Roman" w:hAnsi="Times New Roman"/>
          <w:sz w:val="28"/>
          <w:szCs w:val="28"/>
        </w:rPr>
        <w:t>соответствует составу, указанному в приказ</w:t>
      </w:r>
      <w:r>
        <w:rPr>
          <w:rFonts w:ascii="Times New Roman" w:hAnsi="Times New Roman"/>
          <w:sz w:val="28"/>
          <w:szCs w:val="28"/>
        </w:rPr>
        <w:t>ах</w:t>
      </w:r>
      <w:r w:rsidRPr="00387DD6">
        <w:rPr>
          <w:rFonts w:ascii="Times New Roman" w:hAnsi="Times New Roman"/>
          <w:sz w:val="28"/>
          <w:szCs w:val="28"/>
        </w:rPr>
        <w:t xml:space="preserve"> руководител</w:t>
      </w:r>
      <w:r>
        <w:rPr>
          <w:rFonts w:ascii="Times New Roman" w:hAnsi="Times New Roman"/>
          <w:sz w:val="28"/>
          <w:szCs w:val="28"/>
        </w:rPr>
        <w:t>ей</w:t>
      </w:r>
      <w:r w:rsidRPr="00387DD6">
        <w:rPr>
          <w:rFonts w:ascii="Times New Roman" w:hAnsi="Times New Roman"/>
          <w:sz w:val="28"/>
          <w:szCs w:val="28"/>
        </w:rPr>
        <w:t xml:space="preserve"> </w:t>
      </w:r>
      <w:r w:rsidRPr="00387DD6">
        <w:rPr>
          <w:rFonts w:ascii="Times New Roman" w:hAnsi="Times New Roman"/>
          <w:sz w:val="28"/>
          <w:szCs w:val="28"/>
        </w:rPr>
        <w:lastRenderedPageBreak/>
        <w:t>учреждения, даты начала и окончания про</w:t>
      </w:r>
      <w:r>
        <w:rPr>
          <w:rFonts w:ascii="Times New Roman" w:hAnsi="Times New Roman"/>
          <w:sz w:val="28"/>
          <w:szCs w:val="28"/>
        </w:rPr>
        <w:t>ведения инвентаризации указаны,</w:t>
      </w:r>
      <w:r w:rsidRPr="00387DD6">
        <w:rPr>
          <w:rFonts w:ascii="Times New Roman" w:hAnsi="Times New Roman"/>
          <w:sz w:val="28"/>
          <w:szCs w:val="28"/>
        </w:rPr>
        <w:t xml:space="preserve"> итоги подведены. Результаты инвентаризации, а также заключение инвентаризационной комиссии отражены в Актах инвентаризации по форме 0504835.</w:t>
      </w:r>
    </w:p>
    <w:p w:rsidR="000E5E63" w:rsidRDefault="000E5E63" w:rsidP="000E5E63">
      <w:pPr>
        <w:shd w:val="clear" w:color="auto" w:fill="FFFFFF"/>
        <w:spacing w:after="0"/>
        <w:ind w:firstLine="709"/>
        <w:jc w:val="both"/>
        <w:rPr>
          <w:rFonts w:ascii="Times New Roman" w:hAnsi="Times New Roman"/>
          <w:sz w:val="28"/>
          <w:szCs w:val="28"/>
        </w:rPr>
      </w:pPr>
      <w:r>
        <w:rPr>
          <w:rFonts w:ascii="Times New Roman" w:hAnsi="Times New Roman"/>
          <w:sz w:val="28"/>
          <w:szCs w:val="28"/>
        </w:rPr>
        <w:t>В представленных актах сверки взаимных расчетов за период 01.01.2018 -01.10.2018г., выявлены факты несоответствия суммы задолженности по данным кредитора и суммы задолженности, числящаяся в учете казенных учреждений, такая ситуация возникала по причине несвоевременного отражения в бухгалтерском учете казенных учреждений документов, подтверждающих</w:t>
      </w:r>
      <w:r w:rsidRPr="00661BF5">
        <w:rPr>
          <w:rFonts w:ascii="Times New Roman" w:hAnsi="Times New Roman"/>
          <w:sz w:val="28"/>
          <w:szCs w:val="28"/>
        </w:rPr>
        <w:t xml:space="preserve"> </w:t>
      </w:r>
      <w:r w:rsidRPr="00DD79D3">
        <w:rPr>
          <w:rFonts w:ascii="Times New Roman" w:hAnsi="Times New Roman"/>
          <w:sz w:val="28"/>
          <w:szCs w:val="28"/>
        </w:rPr>
        <w:t>принят</w:t>
      </w:r>
      <w:r>
        <w:rPr>
          <w:rFonts w:ascii="Times New Roman" w:hAnsi="Times New Roman"/>
          <w:sz w:val="28"/>
          <w:szCs w:val="28"/>
        </w:rPr>
        <w:t>ие</w:t>
      </w:r>
      <w:r w:rsidRPr="00DD79D3">
        <w:rPr>
          <w:rFonts w:ascii="Times New Roman" w:hAnsi="Times New Roman"/>
          <w:sz w:val="28"/>
          <w:szCs w:val="28"/>
        </w:rPr>
        <w:t xml:space="preserve"> </w:t>
      </w:r>
      <w:r>
        <w:rPr>
          <w:rFonts w:ascii="Times New Roman" w:hAnsi="Times New Roman"/>
          <w:sz w:val="28"/>
          <w:szCs w:val="28"/>
        </w:rPr>
        <w:t xml:space="preserve">учреждениями </w:t>
      </w:r>
      <w:r w:rsidRPr="00DD79D3">
        <w:rPr>
          <w:rFonts w:ascii="Times New Roman" w:hAnsi="Times New Roman"/>
          <w:sz w:val="28"/>
          <w:szCs w:val="28"/>
        </w:rPr>
        <w:t>денежных обязательств за поставленные поставщиками материальные ценности и оказанные услуги</w:t>
      </w:r>
      <w:r>
        <w:rPr>
          <w:rFonts w:ascii="Times New Roman" w:hAnsi="Times New Roman"/>
          <w:sz w:val="28"/>
          <w:szCs w:val="28"/>
        </w:rPr>
        <w:t>. В этих случаях по данным казенных учреждений отражались только те документы, которые на дату сверки расчетов были приняты к бухгалтерскому учету, в акте делалась отметка о том, что остальные документы в бухгалтерию не представлены, в инвентаризационные описи (ф.0504089) по графе «задолженность по балансу, согласованная с кредиторами» отражалась только суммы, отраженные в бухгалтерском учете учреждений, а не суммы, фактической задолженность по данным кредитора или дебитора (Акт сверки взаимных расчетов</w:t>
      </w:r>
      <w:r w:rsidRPr="00490E29">
        <w:rPr>
          <w:rFonts w:ascii="Times New Roman" w:hAnsi="Times New Roman"/>
          <w:sz w:val="28"/>
          <w:szCs w:val="28"/>
        </w:rPr>
        <w:t xml:space="preserve"> </w:t>
      </w:r>
      <w:r w:rsidRPr="00BE7848">
        <w:rPr>
          <w:rFonts w:ascii="Times New Roman" w:hAnsi="Times New Roman"/>
          <w:sz w:val="28"/>
          <w:szCs w:val="28"/>
        </w:rPr>
        <w:t>МКДОУ Сортавальского МР РК Детский сад №33 «</w:t>
      </w:r>
      <w:proofErr w:type="spellStart"/>
      <w:r w:rsidRPr="00BE7848">
        <w:rPr>
          <w:rFonts w:ascii="Times New Roman" w:hAnsi="Times New Roman"/>
          <w:sz w:val="28"/>
          <w:szCs w:val="28"/>
        </w:rPr>
        <w:t>Ивушка</w:t>
      </w:r>
      <w:proofErr w:type="spellEnd"/>
      <w:r w:rsidRPr="00BE7848">
        <w:rPr>
          <w:rFonts w:ascii="Times New Roman" w:hAnsi="Times New Roman"/>
          <w:sz w:val="28"/>
          <w:szCs w:val="28"/>
        </w:rPr>
        <w:t xml:space="preserve">» </w:t>
      </w:r>
      <w:r>
        <w:rPr>
          <w:rFonts w:ascii="Times New Roman" w:hAnsi="Times New Roman"/>
          <w:sz w:val="28"/>
          <w:szCs w:val="28"/>
        </w:rPr>
        <w:t>с КРО ВДПО,</w:t>
      </w:r>
      <w:r w:rsidRPr="00490E29">
        <w:rPr>
          <w:rFonts w:ascii="Times New Roman" w:hAnsi="Times New Roman"/>
          <w:sz w:val="28"/>
          <w:szCs w:val="28"/>
        </w:rPr>
        <w:t xml:space="preserve"> </w:t>
      </w:r>
      <w:r>
        <w:rPr>
          <w:rFonts w:ascii="Times New Roman" w:hAnsi="Times New Roman"/>
          <w:sz w:val="28"/>
          <w:szCs w:val="28"/>
        </w:rPr>
        <w:t xml:space="preserve">Акт сверки взаимных расчетов МКДОУ Сортавальского МР РК </w:t>
      </w:r>
      <w:proofErr w:type="spellStart"/>
      <w:r>
        <w:rPr>
          <w:rFonts w:ascii="Times New Roman" w:hAnsi="Times New Roman"/>
          <w:sz w:val="28"/>
          <w:szCs w:val="28"/>
        </w:rPr>
        <w:t>Вяртсильская</w:t>
      </w:r>
      <w:proofErr w:type="spellEnd"/>
      <w:r>
        <w:rPr>
          <w:rFonts w:ascii="Times New Roman" w:hAnsi="Times New Roman"/>
          <w:sz w:val="28"/>
          <w:szCs w:val="28"/>
        </w:rPr>
        <w:t xml:space="preserve"> средняя ООШ с ООО СК -Армада», Акт сверки взаимных расчетов МКОУ СМР РК СОШ №3 с ООО «</w:t>
      </w:r>
      <w:proofErr w:type="spellStart"/>
      <w:r>
        <w:rPr>
          <w:rFonts w:ascii="Times New Roman" w:hAnsi="Times New Roman"/>
          <w:sz w:val="28"/>
          <w:szCs w:val="28"/>
        </w:rPr>
        <w:t>Карелводоканал</w:t>
      </w:r>
      <w:proofErr w:type="spellEnd"/>
      <w:r>
        <w:rPr>
          <w:rFonts w:ascii="Times New Roman" w:hAnsi="Times New Roman"/>
          <w:sz w:val="28"/>
          <w:szCs w:val="28"/>
        </w:rPr>
        <w:t>»).</w:t>
      </w:r>
    </w:p>
    <w:p w:rsidR="000E5E63" w:rsidRDefault="000E5E63" w:rsidP="000E5E63">
      <w:pPr>
        <w:shd w:val="clear" w:color="auto" w:fill="FFFFFF"/>
        <w:spacing w:after="0"/>
        <w:ind w:firstLine="709"/>
        <w:jc w:val="both"/>
        <w:rPr>
          <w:rFonts w:ascii="Times New Roman" w:hAnsi="Times New Roman"/>
          <w:sz w:val="28"/>
          <w:szCs w:val="28"/>
        </w:rPr>
      </w:pPr>
      <w:r>
        <w:rPr>
          <w:rFonts w:ascii="Times New Roman" w:hAnsi="Times New Roman"/>
          <w:sz w:val="28"/>
          <w:szCs w:val="28"/>
        </w:rPr>
        <w:t>Не смотря на разногласия, в акте инвентаризации (ф.0504835) инвентаризационной комиссией делалось заключение о том, что дебиторская и кредиторская задолженность сверена и соответствует данным бухгалтерского учета. Ведомость расхождений по результатам инвентаризации не оформлялась.</w:t>
      </w:r>
    </w:p>
    <w:p w:rsidR="000E5E63" w:rsidRPr="004A443A" w:rsidRDefault="000E5E63" w:rsidP="000E5E63">
      <w:pPr>
        <w:shd w:val="clear" w:color="auto" w:fill="FFFFFF"/>
        <w:spacing w:after="0"/>
        <w:ind w:firstLine="709"/>
        <w:jc w:val="both"/>
        <w:rPr>
          <w:rFonts w:ascii="Times New Roman" w:eastAsia="Times New Roman" w:hAnsi="Times New Roman"/>
          <w:sz w:val="28"/>
          <w:szCs w:val="28"/>
          <w:lang w:eastAsia="ru-RU"/>
        </w:rPr>
      </w:pPr>
      <w:r w:rsidRPr="001D0BA7">
        <w:rPr>
          <w:rFonts w:ascii="Times New Roman" w:eastAsia="Times New Roman" w:hAnsi="Times New Roman"/>
          <w:sz w:val="28"/>
          <w:szCs w:val="28"/>
          <w:lang w:eastAsia="ru-RU"/>
        </w:rPr>
        <w:t xml:space="preserve">Согласно пункту 1.4. </w:t>
      </w:r>
      <w:r w:rsidRPr="00D24B22">
        <w:rPr>
          <w:rStyle w:val="af5"/>
          <w:rFonts w:ascii="Times New Roman" w:hAnsi="Times New Roman"/>
          <w:i w:val="0"/>
          <w:sz w:val="28"/>
          <w:szCs w:val="28"/>
        </w:rPr>
        <w:t>Методических</w:t>
      </w:r>
      <w:r w:rsidRPr="00D24B22">
        <w:rPr>
          <w:rFonts w:ascii="Times New Roman" w:hAnsi="Times New Roman"/>
          <w:i/>
          <w:sz w:val="28"/>
          <w:szCs w:val="28"/>
        </w:rPr>
        <w:t xml:space="preserve"> </w:t>
      </w:r>
      <w:r w:rsidRPr="00D24B22">
        <w:rPr>
          <w:rStyle w:val="af5"/>
          <w:rFonts w:ascii="Times New Roman" w:hAnsi="Times New Roman"/>
          <w:i w:val="0"/>
          <w:sz w:val="28"/>
          <w:szCs w:val="28"/>
        </w:rPr>
        <w:t xml:space="preserve">указаний </w:t>
      </w:r>
      <w:r w:rsidRPr="006E7128">
        <w:rPr>
          <w:rFonts w:ascii="Times New Roman" w:hAnsi="Times New Roman"/>
          <w:sz w:val="28"/>
          <w:szCs w:val="28"/>
        </w:rPr>
        <w:t>по</w:t>
      </w:r>
      <w:r w:rsidRPr="00D24B22">
        <w:rPr>
          <w:rFonts w:ascii="Times New Roman" w:hAnsi="Times New Roman"/>
          <w:i/>
          <w:sz w:val="28"/>
          <w:szCs w:val="28"/>
        </w:rPr>
        <w:t xml:space="preserve"> </w:t>
      </w:r>
      <w:r w:rsidRPr="00D24B22">
        <w:rPr>
          <w:rStyle w:val="af5"/>
          <w:rFonts w:ascii="Times New Roman" w:hAnsi="Times New Roman"/>
          <w:i w:val="0"/>
          <w:sz w:val="28"/>
          <w:szCs w:val="28"/>
        </w:rPr>
        <w:t>инвентаризации</w:t>
      </w:r>
      <w:r w:rsidRPr="00D24B22">
        <w:rPr>
          <w:rFonts w:ascii="Times New Roman" w:hAnsi="Times New Roman"/>
          <w:i/>
          <w:sz w:val="28"/>
          <w:szCs w:val="28"/>
        </w:rPr>
        <w:t xml:space="preserve"> </w:t>
      </w:r>
      <w:r w:rsidRPr="00D24B22">
        <w:rPr>
          <w:rStyle w:val="af5"/>
          <w:rFonts w:ascii="Times New Roman" w:hAnsi="Times New Roman"/>
          <w:i w:val="0"/>
          <w:sz w:val="28"/>
          <w:szCs w:val="28"/>
        </w:rPr>
        <w:t>имущества</w:t>
      </w:r>
      <w:r w:rsidRPr="00D24B22">
        <w:rPr>
          <w:rFonts w:ascii="Times New Roman" w:hAnsi="Times New Roman"/>
          <w:sz w:val="28"/>
          <w:szCs w:val="28"/>
        </w:rPr>
        <w:t xml:space="preserve"> и финансовых обязательств, и пункту</w:t>
      </w:r>
      <w:r>
        <w:rPr>
          <w:rFonts w:ascii="Times New Roman" w:hAnsi="Times New Roman"/>
          <w:sz w:val="28"/>
          <w:szCs w:val="28"/>
        </w:rPr>
        <w:t xml:space="preserve"> 1.3. Приложения №3 к Учетной политики казенных учреждений, </w:t>
      </w:r>
      <w:r w:rsidRPr="001D0BA7">
        <w:rPr>
          <w:rFonts w:ascii="Times New Roman" w:hAnsi="Times New Roman"/>
          <w:sz w:val="28"/>
          <w:szCs w:val="28"/>
        </w:rPr>
        <w:t>о</w:t>
      </w:r>
      <w:r w:rsidRPr="004A443A">
        <w:rPr>
          <w:rFonts w:ascii="Times New Roman" w:eastAsia="Times New Roman" w:hAnsi="Times New Roman"/>
          <w:sz w:val="28"/>
          <w:szCs w:val="28"/>
          <w:lang w:eastAsia="ru-RU"/>
        </w:rPr>
        <w:t>сновн</w:t>
      </w:r>
      <w:r w:rsidRPr="001D0BA7">
        <w:rPr>
          <w:rFonts w:ascii="Times New Roman" w:eastAsia="Times New Roman" w:hAnsi="Times New Roman"/>
          <w:sz w:val="28"/>
          <w:szCs w:val="28"/>
          <w:lang w:eastAsia="ru-RU"/>
        </w:rPr>
        <w:t>ой</w:t>
      </w:r>
      <w:r w:rsidRPr="004A443A">
        <w:rPr>
          <w:rFonts w:ascii="Times New Roman" w:eastAsia="Times New Roman" w:hAnsi="Times New Roman"/>
          <w:sz w:val="28"/>
          <w:szCs w:val="28"/>
          <w:lang w:eastAsia="ru-RU"/>
        </w:rPr>
        <w:t xml:space="preserve"> цел</w:t>
      </w:r>
      <w:r w:rsidRPr="001D0BA7">
        <w:rPr>
          <w:rFonts w:ascii="Times New Roman" w:eastAsia="Times New Roman" w:hAnsi="Times New Roman"/>
          <w:sz w:val="28"/>
          <w:szCs w:val="28"/>
          <w:lang w:eastAsia="ru-RU"/>
        </w:rPr>
        <w:t>ью</w:t>
      </w:r>
      <w:r w:rsidRPr="004A443A">
        <w:rPr>
          <w:rFonts w:ascii="Times New Roman" w:eastAsia="Times New Roman" w:hAnsi="Times New Roman"/>
          <w:sz w:val="28"/>
          <w:szCs w:val="28"/>
          <w:lang w:eastAsia="ru-RU"/>
        </w:rPr>
        <w:t xml:space="preserve"> инвентаризации явля</w:t>
      </w:r>
      <w:r w:rsidRPr="001D0BA7">
        <w:rPr>
          <w:rFonts w:ascii="Times New Roman" w:eastAsia="Times New Roman" w:hAnsi="Times New Roman"/>
          <w:sz w:val="28"/>
          <w:szCs w:val="28"/>
          <w:lang w:eastAsia="ru-RU"/>
        </w:rPr>
        <w:t>е</w:t>
      </w:r>
      <w:r>
        <w:rPr>
          <w:rFonts w:ascii="Times New Roman" w:eastAsia="Times New Roman" w:hAnsi="Times New Roman"/>
          <w:sz w:val="28"/>
          <w:szCs w:val="28"/>
          <w:lang w:eastAsia="ru-RU"/>
        </w:rPr>
        <w:t xml:space="preserve">тся - </w:t>
      </w:r>
      <w:r w:rsidRPr="004A443A">
        <w:rPr>
          <w:rFonts w:ascii="Times New Roman" w:eastAsia="Times New Roman" w:hAnsi="Times New Roman"/>
          <w:sz w:val="28"/>
          <w:szCs w:val="28"/>
          <w:lang w:eastAsia="ru-RU"/>
        </w:rPr>
        <w:t>проверка полноты отражения в учете обязательств</w:t>
      </w:r>
      <w:r>
        <w:rPr>
          <w:rFonts w:ascii="Times New Roman" w:eastAsia="Times New Roman" w:hAnsi="Times New Roman"/>
          <w:sz w:val="28"/>
          <w:szCs w:val="28"/>
          <w:lang w:eastAsia="ru-RU"/>
        </w:rPr>
        <w:t>.</w:t>
      </w:r>
    </w:p>
    <w:p w:rsidR="00722BD5" w:rsidRDefault="000E5E63" w:rsidP="000E5E63">
      <w:pPr>
        <w:shd w:val="clear" w:color="auto" w:fill="FFFFFF"/>
        <w:spacing w:after="0"/>
        <w:ind w:firstLine="709"/>
        <w:jc w:val="both"/>
        <w:rPr>
          <w:rFonts w:ascii="Times New Roman" w:hAnsi="Times New Roman"/>
          <w:sz w:val="28"/>
          <w:szCs w:val="28"/>
        </w:rPr>
      </w:pPr>
      <w:r>
        <w:rPr>
          <w:rFonts w:ascii="Times New Roman" w:hAnsi="Times New Roman"/>
          <w:sz w:val="28"/>
          <w:szCs w:val="28"/>
        </w:rPr>
        <w:t xml:space="preserve">Результаты проведенной в казенных учреждениях по состоянию на 01.10.2018г. инвентаризации финансовых обязательств нельзя признать достоверными, так как в следствии выявленного проверкой </w:t>
      </w:r>
      <w:r w:rsidRPr="00DD79D3">
        <w:rPr>
          <w:rFonts w:ascii="Times New Roman" w:hAnsi="Times New Roman"/>
          <w:sz w:val="28"/>
          <w:szCs w:val="28"/>
        </w:rPr>
        <w:t>систематическо</w:t>
      </w:r>
      <w:r>
        <w:rPr>
          <w:rFonts w:ascii="Times New Roman" w:hAnsi="Times New Roman"/>
          <w:sz w:val="28"/>
          <w:szCs w:val="28"/>
        </w:rPr>
        <w:t>го</w:t>
      </w:r>
      <w:r w:rsidRPr="00DD79D3">
        <w:rPr>
          <w:rFonts w:ascii="Times New Roman" w:hAnsi="Times New Roman"/>
          <w:sz w:val="28"/>
          <w:szCs w:val="28"/>
        </w:rPr>
        <w:t xml:space="preserve"> нарушени</w:t>
      </w:r>
      <w:r>
        <w:rPr>
          <w:rFonts w:ascii="Times New Roman" w:hAnsi="Times New Roman"/>
          <w:sz w:val="28"/>
          <w:szCs w:val="28"/>
        </w:rPr>
        <w:t>я</w:t>
      </w:r>
      <w:r w:rsidRPr="00DD79D3">
        <w:rPr>
          <w:rFonts w:ascii="Times New Roman" w:hAnsi="Times New Roman"/>
          <w:sz w:val="28"/>
          <w:szCs w:val="28"/>
        </w:rPr>
        <w:t xml:space="preserve"> сроков отражения принятых </w:t>
      </w:r>
      <w:r>
        <w:rPr>
          <w:rFonts w:ascii="Times New Roman" w:hAnsi="Times New Roman"/>
          <w:sz w:val="28"/>
          <w:szCs w:val="28"/>
        </w:rPr>
        <w:t xml:space="preserve">учреждениями </w:t>
      </w:r>
      <w:r w:rsidRPr="00DD79D3">
        <w:rPr>
          <w:rFonts w:ascii="Times New Roman" w:hAnsi="Times New Roman"/>
          <w:sz w:val="28"/>
          <w:szCs w:val="28"/>
        </w:rPr>
        <w:t xml:space="preserve">денежных обязательств за поставленные поставщиками материальные ценности и оказанные услуги на счетах по учету расчетов с поставщиками и </w:t>
      </w:r>
    </w:p>
    <w:p w:rsidR="000E5E63" w:rsidRDefault="000E5E63" w:rsidP="00722BD5">
      <w:pPr>
        <w:shd w:val="clear" w:color="auto" w:fill="FFFFFF"/>
        <w:spacing w:after="0"/>
        <w:jc w:val="both"/>
        <w:rPr>
          <w:rFonts w:ascii="Times New Roman" w:hAnsi="Times New Roman"/>
          <w:sz w:val="28"/>
          <w:szCs w:val="28"/>
        </w:rPr>
      </w:pPr>
      <w:r w:rsidRPr="00DD79D3">
        <w:rPr>
          <w:rFonts w:ascii="Times New Roman" w:hAnsi="Times New Roman"/>
          <w:sz w:val="28"/>
          <w:szCs w:val="28"/>
        </w:rPr>
        <w:lastRenderedPageBreak/>
        <w:t>подрядчиками (302)</w:t>
      </w:r>
      <w:r>
        <w:rPr>
          <w:rFonts w:ascii="Times New Roman" w:hAnsi="Times New Roman"/>
          <w:sz w:val="28"/>
          <w:szCs w:val="28"/>
        </w:rPr>
        <w:t>, суммы задолженности, числящаяся на счетах бухгалтерского учета искажают реальное состояние расчетов на дату проведения инвентаризации (01.10.2018г.) с поставщиками и подрядчиками.</w:t>
      </w:r>
    </w:p>
    <w:p w:rsidR="000E5E63" w:rsidRPr="00BE7848" w:rsidRDefault="000E5E63" w:rsidP="000E5E63">
      <w:pPr>
        <w:shd w:val="clear" w:color="auto" w:fill="FFFFFF"/>
        <w:spacing w:after="0"/>
        <w:ind w:firstLine="708"/>
        <w:jc w:val="both"/>
        <w:rPr>
          <w:rFonts w:ascii="Times New Roman" w:hAnsi="Times New Roman"/>
          <w:sz w:val="28"/>
          <w:szCs w:val="28"/>
        </w:rPr>
      </w:pPr>
      <w:r w:rsidRPr="00BE7848">
        <w:rPr>
          <w:rFonts w:ascii="Times New Roman" w:hAnsi="Times New Roman"/>
          <w:sz w:val="28"/>
          <w:szCs w:val="28"/>
        </w:rPr>
        <w:t>Так, например, согласно инвентаризационной описи №3 от 01.10.2018г. по МКДОУ Сортавальского МР РК Детский сад №33 «</w:t>
      </w:r>
      <w:proofErr w:type="spellStart"/>
      <w:r w:rsidRPr="00BE7848">
        <w:rPr>
          <w:rFonts w:ascii="Times New Roman" w:hAnsi="Times New Roman"/>
          <w:sz w:val="28"/>
          <w:szCs w:val="28"/>
        </w:rPr>
        <w:t>Ивушка</w:t>
      </w:r>
      <w:proofErr w:type="spellEnd"/>
      <w:r w:rsidRPr="00BE7848">
        <w:rPr>
          <w:rFonts w:ascii="Times New Roman" w:hAnsi="Times New Roman"/>
          <w:sz w:val="28"/>
          <w:szCs w:val="28"/>
        </w:rPr>
        <w:t>»</w:t>
      </w:r>
      <w:r>
        <w:rPr>
          <w:rFonts w:ascii="Times New Roman" w:hAnsi="Times New Roman"/>
          <w:sz w:val="28"/>
          <w:szCs w:val="28"/>
        </w:rPr>
        <w:t xml:space="preserve"> числит</w:t>
      </w:r>
      <w:r w:rsidRPr="00BE7848">
        <w:rPr>
          <w:rFonts w:ascii="Times New Roman" w:hAnsi="Times New Roman"/>
          <w:sz w:val="28"/>
          <w:szCs w:val="28"/>
        </w:rPr>
        <w:t>ся дебиторская задолженность по</w:t>
      </w:r>
      <w:r>
        <w:rPr>
          <w:rFonts w:ascii="Times New Roman" w:hAnsi="Times New Roman"/>
          <w:sz w:val="28"/>
          <w:szCs w:val="28"/>
        </w:rPr>
        <w:t xml:space="preserve"> выданному авансу на</w:t>
      </w:r>
      <w:r w:rsidRPr="00BE7848">
        <w:rPr>
          <w:rFonts w:ascii="Times New Roman" w:hAnsi="Times New Roman"/>
          <w:sz w:val="28"/>
          <w:szCs w:val="28"/>
        </w:rPr>
        <w:t xml:space="preserve"> счет</w:t>
      </w:r>
      <w:r>
        <w:rPr>
          <w:rFonts w:ascii="Times New Roman" w:hAnsi="Times New Roman"/>
          <w:sz w:val="28"/>
          <w:szCs w:val="28"/>
        </w:rPr>
        <w:t>е</w:t>
      </w:r>
      <w:r w:rsidRPr="00BE7848">
        <w:rPr>
          <w:rFonts w:ascii="Times New Roman" w:hAnsi="Times New Roman"/>
          <w:sz w:val="28"/>
          <w:szCs w:val="28"/>
        </w:rPr>
        <w:t xml:space="preserve"> 206.26 по дебитору ГАУ ДПО РК «Карельский институт развития образования» на сумму 19 200,0 руб.</w:t>
      </w:r>
    </w:p>
    <w:p w:rsidR="000E5E63" w:rsidRPr="00A425C7" w:rsidRDefault="000E5E63" w:rsidP="000E5E63">
      <w:pPr>
        <w:spacing w:after="0"/>
        <w:ind w:firstLine="708"/>
        <w:jc w:val="both"/>
        <w:rPr>
          <w:rFonts w:ascii="Times New Roman" w:hAnsi="Times New Roman"/>
          <w:sz w:val="28"/>
          <w:szCs w:val="28"/>
        </w:rPr>
      </w:pPr>
      <w:r w:rsidRPr="00A425C7">
        <w:rPr>
          <w:rFonts w:ascii="Times New Roman" w:eastAsiaTheme="minorHAnsi" w:hAnsi="Times New Roman"/>
          <w:sz w:val="28"/>
          <w:szCs w:val="28"/>
        </w:rPr>
        <w:t xml:space="preserve">По данным, предоставленного к проверке </w:t>
      </w:r>
      <w:r w:rsidRPr="00A425C7">
        <w:rPr>
          <w:rFonts w:ascii="Times New Roman" w:hAnsi="Times New Roman"/>
          <w:sz w:val="28"/>
          <w:szCs w:val="28"/>
        </w:rPr>
        <w:t xml:space="preserve">Журнала операций №4 </w:t>
      </w:r>
      <w:r>
        <w:rPr>
          <w:rFonts w:ascii="Times New Roman" w:hAnsi="Times New Roman"/>
          <w:sz w:val="28"/>
          <w:szCs w:val="28"/>
        </w:rPr>
        <w:t>«Р</w:t>
      </w:r>
      <w:r w:rsidRPr="00A425C7">
        <w:rPr>
          <w:rFonts w:ascii="Times New Roman" w:hAnsi="Times New Roman"/>
          <w:sz w:val="28"/>
          <w:szCs w:val="28"/>
        </w:rPr>
        <w:t>асчетов с поставщиками и подрядчиками</w:t>
      </w:r>
      <w:r>
        <w:rPr>
          <w:rFonts w:ascii="Times New Roman" w:hAnsi="Times New Roman"/>
          <w:sz w:val="28"/>
          <w:szCs w:val="28"/>
        </w:rPr>
        <w:t>»</w:t>
      </w:r>
      <w:r w:rsidRPr="00A425C7">
        <w:rPr>
          <w:rFonts w:ascii="Times New Roman" w:hAnsi="Times New Roman"/>
          <w:sz w:val="28"/>
          <w:szCs w:val="28"/>
        </w:rPr>
        <w:t xml:space="preserve"> за </w:t>
      </w:r>
      <w:r>
        <w:rPr>
          <w:rFonts w:ascii="Times New Roman" w:hAnsi="Times New Roman"/>
          <w:sz w:val="28"/>
          <w:szCs w:val="28"/>
        </w:rPr>
        <w:t xml:space="preserve">ноябрь </w:t>
      </w:r>
      <w:r w:rsidRPr="00A425C7">
        <w:rPr>
          <w:rFonts w:ascii="Times New Roman" w:hAnsi="Times New Roman"/>
          <w:sz w:val="28"/>
          <w:szCs w:val="28"/>
        </w:rPr>
        <w:t xml:space="preserve">2018 год </w:t>
      </w:r>
      <w:r w:rsidRPr="00BE7848">
        <w:rPr>
          <w:rFonts w:ascii="Times New Roman" w:hAnsi="Times New Roman"/>
          <w:sz w:val="28"/>
          <w:szCs w:val="28"/>
        </w:rPr>
        <w:t>МКДОУ Сортавальского МР РК Детский сад №33</w:t>
      </w:r>
      <w:r>
        <w:rPr>
          <w:rFonts w:ascii="Times New Roman" w:hAnsi="Times New Roman"/>
          <w:sz w:val="28"/>
          <w:szCs w:val="28"/>
        </w:rPr>
        <w:t>,</w:t>
      </w:r>
      <w:r w:rsidRPr="00BE7848">
        <w:rPr>
          <w:rFonts w:ascii="Times New Roman" w:hAnsi="Times New Roman"/>
          <w:sz w:val="28"/>
          <w:szCs w:val="28"/>
        </w:rPr>
        <w:t xml:space="preserve"> </w:t>
      </w:r>
      <w:r>
        <w:rPr>
          <w:rFonts w:ascii="Times New Roman" w:hAnsi="Times New Roman"/>
          <w:sz w:val="28"/>
          <w:szCs w:val="28"/>
        </w:rPr>
        <w:t xml:space="preserve">принял услуги, оформленные </w:t>
      </w:r>
      <w:r w:rsidRPr="00A425C7">
        <w:rPr>
          <w:rFonts w:ascii="Times New Roman" w:hAnsi="Times New Roman"/>
          <w:sz w:val="28"/>
          <w:szCs w:val="28"/>
        </w:rPr>
        <w:t>счет-фактур</w:t>
      </w:r>
      <w:r>
        <w:rPr>
          <w:rFonts w:ascii="Times New Roman" w:hAnsi="Times New Roman"/>
          <w:sz w:val="28"/>
          <w:szCs w:val="28"/>
        </w:rPr>
        <w:t>ой и</w:t>
      </w:r>
      <w:r w:rsidRPr="00A425C7">
        <w:rPr>
          <w:rFonts w:ascii="Times New Roman" w:hAnsi="Times New Roman"/>
          <w:sz w:val="28"/>
          <w:szCs w:val="28"/>
        </w:rPr>
        <w:t xml:space="preserve"> акт</w:t>
      </w:r>
      <w:r>
        <w:rPr>
          <w:rFonts w:ascii="Times New Roman" w:hAnsi="Times New Roman"/>
          <w:sz w:val="28"/>
          <w:szCs w:val="28"/>
        </w:rPr>
        <w:t>ом</w:t>
      </w:r>
      <w:r w:rsidRPr="00A425C7">
        <w:rPr>
          <w:rFonts w:ascii="Times New Roman" w:hAnsi="Times New Roman"/>
          <w:sz w:val="28"/>
          <w:szCs w:val="28"/>
        </w:rPr>
        <w:t xml:space="preserve"> № 330 от 16.03.2018 года от ГАУ ДПО РК «Карельский институт развития образования» на сумму 19 200,0 руб. </w:t>
      </w:r>
      <w:r>
        <w:rPr>
          <w:rFonts w:ascii="Times New Roman" w:hAnsi="Times New Roman"/>
          <w:sz w:val="28"/>
          <w:szCs w:val="28"/>
        </w:rPr>
        <w:t>несвоевременно (</w:t>
      </w:r>
      <w:r w:rsidRPr="00A425C7">
        <w:rPr>
          <w:rFonts w:ascii="Times New Roman" w:hAnsi="Times New Roman"/>
          <w:sz w:val="28"/>
          <w:szCs w:val="28"/>
        </w:rPr>
        <w:t>12.11.2018 года</w:t>
      </w:r>
      <w:r>
        <w:rPr>
          <w:rFonts w:ascii="Times New Roman" w:hAnsi="Times New Roman"/>
          <w:sz w:val="28"/>
          <w:szCs w:val="28"/>
        </w:rPr>
        <w:t>). Зачет аванса был произведен (</w:t>
      </w:r>
      <w:r w:rsidRPr="00A425C7">
        <w:rPr>
          <w:rFonts w:ascii="Times New Roman" w:hAnsi="Times New Roman"/>
          <w:sz w:val="28"/>
          <w:szCs w:val="28"/>
        </w:rPr>
        <w:t>12.11.2018 года</w:t>
      </w:r>
      <w:r>
        <w:rPr>
          <w:rFonts w:ascii="Times New Roman" w:hAnsi="Times New Roman"/>
          <w:sz w:val="28"/>
          <w:szCs w:val="28"/>
        </w:rPr>
        <w:t>). Таким образом, по состоянию на 01.10.2018 года, в отчетности была отражена дебиторская задолженность при ее фактическом отсутствии.</w:t>
      </w:r>
    </w:p>
    <w:p w:rsidR="000E5E63" w:rsidRPr="00215989" w:rsidRDefault="000E5E63" w:rsidP="000E5E63">
      <w:pPr>
        <w:shd w:val="clear" w:color="auto" w:fill="FFFFFF"/>
        <w:spacing w:after="0"/>
        <w:ind w:firstLine="708"/>
        <w:jc w:val="both"/>
        <w:rPr>
          <w:rFonts w:ascii="Times New Roman" w:hAnsi="Times New Roman"/>
          <w:sz w:val="28"/>
          <w:szCs w:val="28"/>
        </w:rPr>
      </w:pPr>
      <w:r w:rsidRPr="00215989">
        <w:rPr>
          <w:rFonts w:ascii="Times New Roman" w:hAnsi="Times New Roman"/>
          <w:sz w:val="28"/>
          <w:szCs w:val="28"/>
        </w:rPr>
        <w:t xml:space="preserve">Согласно инвентаризационной описи №3 от 01.10.2018г. по МКДОУ Сортавальского МР РК </w:t>
      </w:r>
      <w:r>
        <w:rPr>
          <w:rFonts w:ascii="Times New Roman" w:hAnsi="Times New Roman"/>
          <w:sz w:val="28"/>
          <w:szCs w:val="28"/>
        </w:rPr>
        <w:t>Детский сад №33 «</w:t>
      </w:r>
      <w:proofErr w:type="spellStart"/>
      <w:r>
        <w:rPr>
          <w:rFonts w:ascii="Times New Roman" w:hAnsi="Times New Roman"/>
          <w:sz w:val="28"/>
          <w:szCs w:val="28"/>
        </w:rPr>
        <w:t>Ивушка</w:t>
      </w:r>
      <w:proofErr w:type="spellEnd"/>
      <w:r>
        <w:rPr>
          <w:rFonts w:ascii="Times New Roman" w:hAnsi="Times New Roman"/>
          <w:sz w:val="28"/>
          <w:szCs w:val="28"/>
        </w:rPr>
        <w:t>» числит</w:t>
      </w:r>
      <w:r w:rsidRPr="00215989">
        <w:rPr>
          <w:rFonts w:ascii="Times New Roman" w:hAnsi="Times New Roman"/>
          <w:sz w:val="28"/>
          <w:szCs w:val="28"/>
        </w:rPr>
        <w:t>ся кредиторская задолженность по счету 302 по кредитору КРО «Всероссийское добровольное пожарное общество» на сумму 7 954,0 руб.</w:t>
      </w:r>
      <w:r>
        <w:rPr>
          <w:rFonts w:ascii="Times New Roman" w:hAnsi="Times New Roman"/>
          <w:sz w:val="28"/>
          <w:szCs w:val="28"/>
        </w:rPr>
        <w:t xml:space="preserve"> не соответствующая сумме задолженности по данным кредитора. </w:t>
      </w:r>
    </w:p>
    <w:p w:rsidR="000E5E63" w:rsidRPr="0090314A" w:rsidRDefault="000E5E63" w:rsidP="000E5E63">
      <w:pPr>
        <w:spacing w:after="0"/>
        <w:ind w:firstLine="708"/>
        <w:jc w:val="both"/>
        <w:rPr>
          <w:rFonts w:ascii="Times New Roman" w:hAnsi="Times New Roman"/>
          <w:sz w:val="28"/>
          <w:szCs w:val="28"/>
        </w:rPr>
      </w:pPr>
      <w:r>
        <w:rPr>
          <w:rFonts w:ascii="Times New Roman" w:eastAsiaTheme="minorHAnsi" w:hAnsi="Times New Roman"/>
          <w:sz w:val="28"/>
          <w:szCs w:val="28"/>
        </w:rPr>
        <w:t xml:space="preserve">Проверкой установлено, что </w:t>
      </w:r>
      <w:r w:rsidRPr="0090314A">
        <w:rPr>
          <w:rFonts w:ascii="Times New Roman" w:hAnsi="Times New Roman"/>
          <w:sz w:val="28"/>
          <w:szCs w:val="28"/>
        </w:rPr>
        <w:t>МКДОУ Сортавальского МР РК Детский сад №33, счет-фактура</w:t>
      </w:r>
      <w:r>
        <w:rPr>
          <w:rFonts w:ascii="Times New Roman" w:hAnsi="Times New Roman"/>
          <w:sz w:val="28"/>
          <w:szCs w:val="28"/>
        </w:rPr>
        <w:t xml:space="preserve"> и </w:t>
      </w:r>
      <w:r w:rsidRPr="0090314A">
        <w:rPr>
          <w:rFonts w:ascii="Times New Roman" w:hAnsi="Times New Roman"/>
          <w:sz w:val="28"/>
          <w:szCs w:val="28"/>
        </w:rPr>
        <w:t xml:space="preserve">акт № 110 от 28.08.2018 года от КРО «Всероссийское добровольное пожарное общество» на сумму 1 402,0 руб. принят к учету только 12.10.2018 года, </w:t>
      </w:r>
      <w:r>
        <w:rPr>
          <w:rFonts w:ascii="Times New Roman" w:hAnsi="Times New Roman"/>
          <w:sz w:val="28"/>
          <w:szCs w:val="28"/>
        </w:rPr>
        <w:t>таким образом фактическая задолженность на 01.10.2018 перед</w:t>
      </w:r>
      <w:r w:rsidRPr="001451A2">
        <w:rPr>
          <w:rFonts w:ascii="Times New Roman" w:hAnsi="Times New Roman"/>
          <w:sz w:val="28"/>
          <w:szCs w:val="28"/>
        </w:rPr>
        <w:t xml:space="preserve"> </w:t>
      </w:r>
      <w:r w:rsidRPr="0090314A">
        <w:rPr>
          <w:rFonts w:ascii="Times New Roman" w:hAnsi="Times New Roman"/>
          <w:sz w:val="28"/>
          <w:szCs w:val="28"/>
        </w:rPr>
        <w:t>КРО «Всероссийское добровольное пожарное общество»</w:t>
      </w:r>
      <w:r>
        <w:rPr>
          <w:rFonts w:ascii="Times New Roman" w:hAnsi="Times New Roman"/>
          <w:sz w:val="28"/>
          <w:szCs w:val="28"/>
        </w:rPr>
        <w:t xml:space="preserve"> составляла 9 356,0 руб., что не соответствует данным бухгалтерского учета отраженным</w:t>
      </w:r>
      <w:r w:rsidRPr="0090314A">
        <w:rPr>
          <w:rFonts w:ascii="Times New Roman" w:hAnsi="Times New Roman"/>
          <w:sz w:val="28"/>
          <w:szCs w:val="28"/>
        </w:rPr>
        <w:t xml:space="preserve"> в инвентаризационной описи по состоянию на 01.10.2018г. </w:t>
      </w:r>
    </w:p>
    <w:p w:rsidR="000E5E63" w:rsidRPr="0090314A" w:rsidRDefault="000E5E63" w:rsidP="000E5E63">
      <w:pPr>
        <w:shd w:val="clear" w:color="auto" w:fill="FFFFFF"/>
        <w:spacing w:after="0"/>
        <w:ind w:firstLine="708"/>
        <w:jc w:val="both"/>
        <w:rPr>
          <w:rFonts w:ascii="Times New Roman" w:hAnsi="Times New Roman"/>
          <w:sz w:val="28"/>
          <w:szCs w:val="28"/>
        </w:rPr>
      </w:pPr>
      <w:r w:rsidRPr="0090314A">
        <w:rPr>
          <w:rFonts w:ascii="Times New Roman" w:hAnsi="Times New Roman"/>
          <w:sz w:val="28"/>
          <w:szCs w:val="28"/>
        </w:rPr>
        <w:t>Согласно инвентаризационной описи №3 от 01.10.2018г. по МКДОУ Сортавальского МР РК Детский сад №33 «</w:t>
      </w:r>
      <w:proofErr w:type="spellStart"/>
      <w:r w:rsidRPr="0090314A">
        <w:rPr>
          <w:rFonts w:ascii="Times New Roman" w:hAnsi="Times New Roman"/>
          <w:sz w:val="28"/>
          <w:szCs w:val="28"/>
        </w:rPr>
        <w:t>Ивушка</w:t>
      </w:r>
      <w:proofErr w:type="spellEnd"/>
      <w:r w:rsidRPr="0090314A">
        <w:rPr>
          <w:rFonts w:ascii="Times New Roman" w:hAnsi="Times New Roman"/>
          <w:sz w:val="28"/>
          <w:szCs w:val="28"/>
        </w:rPr>
        <w:t>» кредиторская задолженность по счету 302 перед кредитором ООО «</w:t>
      </w:r>
      <w:proofErr w:type="spellStart"/>
      <w:r w:rsidRPr="0090314A">
        <w:rPr>
          <w:rFonts w:ascii="Times New Roman" w:hAnsi="Times New Roman"/>
          <w:sz w:val="28"/>
          <w:szCs w:val="28"/>
        </w:rPr>
        <w:t>Автоспецтранс</w:t>
      </w:r>
      <w:proofErr w:type="spellEnd"/>
      <w:r w:rsidRPr="0090314A">
        <w:rPr>
          <w:rFonts w:ascii="Times New Roman" w:hAnsi="Times New Roman"/>
          <w:sz w:val="28"/>
          <w:szCs w:val="28"/>
        </w:rPr>
        <w:t>» по состоянию на 01.10.2018г. не числиться. В связи с чем сверка расчетов не производилась (акт сверки не представлен).</w:t>
      </w:r>
    </w:p>
    <w:p w:rsidR="000E5E63" w:rsidRDefault="000E5E63" w:rsidP="000E5E63">
      <w:pPr>
        <w:spacing w:after="0"/>
        <w:ind w:firstLine="708"/>
        <w:jc w:val="both"/>
        <w:rPr>
          <w:rFonts w:ascii="Times New Roman" w:hAnsi="Times New Roman"/>
          <w:sz w:val="28"/>
          <w:szCs w:val="28"/>
        </w:rPr>
      </w:pPr>
      <w:r w:rsidRPr="0090314A">
        <w:rPr>
          <w:rFonts w:ascii="Times New Roman" w:eastAsiaTheme="minorHAnsi" w:hAnsi="Times New Roman"/>
          <w:sz w:val="28"/>
          <w:szCs w:val="28"/>
        </w:rPr>
        <w:t xml:space="preserve">По данным, предоставленного к проверке </w:t>
      </w:r>
      <w:r w:rsidRPr="0090314A">
        <w:rPr>
          <w:rFonts w:ascii="Times New Roman" w:hAnsi="Times New Roman"/>
          <w:sz w:val="28"/>
          <w:szCs w:val="28"/>
        </w:rPr>
        <w:t xml:space="preserve">Журнала операций №4 </w:t>
      </w:r>
      <w:r>
        <w:rPr>
          <w:rFonts w:ascii="Times New Roman" w:hAnsi="Times New Roman"/>
          <w:sz w:val="28"/>
          <w:szCs w:val="28"/>
        </w:rPr>
        <w:t>«Р</w:t>
      </w:r>
      <w:r w:rsidRPr="0090314A">
        <w:rPr>
          <w:rFonts w:ascii="Times New Roman" w:hAnsi="Times New Roman"/>
          <w:sz w:val="28"/>
          <w:szCs w:val="28"/>
        </w:rPr>
        <w:t>асчетов с поставщиками и подрядчиками</w:t>
      </w:r>
      <w:r>
        <w:rPr>
          <w:rFonts w:ascii="Times New Roman" w:hAnsi="Times New Roman"/>
          <w:sz w:val="28"/>
          <w:szCs w:val="28"/>
        </w:rPr>
        <w:t>»</w:t>
      </w:r>
      <w:r w:rsidRPr="0090314A">
        <w:rPr>
          <w:rFonts w:ascii="Times New Roman" w:hAnsi="Times New Roman"/>
          <w:sz w:val="28"/>
          <w:szCs w:val="28"/>
        </w:rPr>
        <w:t xml:space="preserve"> за декабрь 2018 год МКДОУ Сортавальского МР РК Детский сад №33 несвоевременно были приняты к учету счета-фактуры, акты ООО «</w:t>
      </w:r>
      <w:proofErr w:type="spellStart"/>
      <w:r w:rsidRPr="0090314A">
        <w:rPr>
          <w:rFonts w:ascii="Times New Roman" w:hAnsi="Times New Roman"/>
          <w:sz w:val="28"/>
          <w:szCs w:val="28"/>
        </w:rPr>
        <w:t>Автоспецтранс</w:t>
      </w:r>
      <w:proofErr w:type="spellEnd"/>
      <w:r w:rsidRPr="0090314A">
        <w:rPr>
          <w:rFonts w:ascii="Times New Roman" w:hAnsi="Times New Roman"/>
          <w:sz w:val="28"/>
          <w:szCs w:val="28"/>
        </w:rPr>
        <w:t xml:space="preserve">» № 1078 от 30.06.2018 года, № 2820 от 31.07.2018 года, № 4936 от 31.08.2018 года, № 8144 от 30.09.2018 </w:t>
      </w:r>
      <w:r w:rsidRPr="0090314A">
        <w:rPr>
          <w:rFonts w:ascii="Times New Roman" w:hAnsi="Times New Roman"/>
          <w:sz w:val="28"/>
          <w:szCs w:val="28"/>
        </w:rPr>
        <w:lastRenderedPageBreak/>
        <w:t xml:space="preserve">года на общую сумму 8 231,9 руб. то есть фактически по состоянию на 01.10.2018 года у учреждения имелась кредиторской задолженность, на сумму своевременно не отраженных в бухгалтерском учете принятых учреждением денежных обязательств за оказанные услуги. </w:t>
      </w:r>
    </w:p>
    <w:p w:rsidR="000E5E63" w:rsidRDefault="000E5E63" w:rsidP="000E5E63">
      <w:pPr>
        <w:autoSpaceDE w:val="0"/>
        <w:autoSpaceDN w:val="0"/>
        <w:adjustRightInd w:val="0"/>
        <w:spacing w:after="0"/>
        <w:ind w:firstLine="720"/>
        <w:jc w:val="both"/>
        <w:rPr>
          <w:rFonts w:ascii="Times New Roman" w:hAnsi="Times New Roman"/>
          <w:sz w:val="28"/>
          <w:szCs w:val="28"/>
        </w:rPr>
      </w:pPr>
      <w:r w:rsidRPr="0090314A">
        <w:rPr>
          <w:rFonts w:ascii="Times New Roman" w:hAnsi="Times New Roman"/>
          <w:sz w:val="28"/>
          <w:szCs w:val="28"/>
        </w:rPr>
        <w:t xml:space="preserve">По мнению Контрольно-счетного комитета, проведенная в 2018 году в казенных учреждениях перед составлением годовой отчетности инвентаризация обязательств носит формальный характер и не позволила достичь основной цели инвентаризации – выявление фактического состояния расчетов, и исполнить требования статьи 11 Федерального Закона № 402-ФЗ, </w:t>
      </w:r>
      <w:hyperlink r:id="rId53" w:history="1">
        <w:r w:rsidRPr="0090314A">
          <w:rPr>
            <w:rFonts w:ascii="Times New Roman" w:hAnsi="Times New Roman"/>
            <w:sz w:val="28"/>
            <w:szCs w:val="28"/>
          </w:rPr>
          <w:t>Инструкции</w:t>
        </w:r>
      </w:hyperlink>
      <w:r w:rsidRPr="0090314A">
        <w:rPr>
          <w:rFonts w:ascii="Times New Roman" w:hAnsi="Times New Roman"/>
          <w:sz w:val="28"/>
          <w:szCs w:val="28"/>
        </w:rPr>
        <w:t xml:space="preserve"> N 157н, и пункта 7 </w:t>
      </w:r>
      <w:hyperlink r:id="rId54" w:history="1">
        <w:r w:rsidRPr="0090314A">
          <w:rPr>
            <w:rFonts w:ascii="Times New Roman" w:hAnsi="Times New Roman"/>
            <w:sz w:val="28"/>
            <w:szCs w:val="28"/>
          </w:rPr>
          <w:t>Инструкции</w:t>
        </w:r>
      </w:hyperlink>
      <w:r w:rsidRPr="0090314A">
        <w:rPr>
          <w:rFonts w:ascii="Times New Roman" w:hAnsi="Times New Roman"/>
          <w:sz w:val="28"/>
          <w:szCs w:val="28"/>
        </w:rPr>
        <w:t xml:space="preserve"> N 191н.</w:t>
      </w:r>
    </w:p>
    <w:p w:rsidR="000E5E63" w:rsidRPr="007C456A" w:rsidRDefault="000E5E63" w:rsidP="000E5E63">
      <w:pPr>
        <w:pBdr>
          <w:bottom w:val="single" w:sz="4" w:space="5" w:color="4F81BD" w:themeColor="accent1"/>
        </w:pBdr>
        <w:spacing w:after="0"/>
        <w:ind w:firstLine="709"/>
        <w:contextualSpacing/>
        <w:jc w:val="both"/>
        <w:rPr>
          <w:rFonts w:ascii="Times New Roman" w:hAnsi="Times New Roman"/>
          <w:color w:val="000000"/>
          <w:sz w:val="28"/>
          <w:szCs w:val="28"/>
        </w:rPr>
      </w:pPr>
      <w:r w:rsidRPr="007C456A">
        <w:rPr>
          <w:rFonts w:ascii="Times New Roman" w:hAnsi="Times New Roman"/>
          <w:color w:val="000000"/>
          <w:sz w:val="28"/>
          <w:szCs w:val="28"/>
        </w:rPr>
        <w:t xml:space="preserve">По результатам проведенной инвентаризации в казенных учреждениях, в соответствии с инструкцией 157н, </w:t>
      </w:r>
      <w:r>
        <w:rPr>
          <w:rFonts w:ascii="Times New Roman" w:hAnsi="Times New Roman"/>
          <w:color w:val="000000"/>
          <w:sz w:val="28"/>
          <w:szCs w:val="28"/>
        </w:rPr>
        <w:t xml:space="preserve">и пунктами 8.4 и 8.7 Учетной политики казенных учреждений, </w:t>
      </w:r>
      <w:r w:rsidRPr="007C456A">
        <w:rPr>
          <w:rFonts w:ascii="Times New Roman" w:hAnsi="Times New Roman"/>
          <w:color w:val="000000"/>
          <w:sz w:val="28"/>
          <w:szCs w:val="28"/>
        </w:rPr>
        <w:t xml:space="preserve">неподтвержденная задолженность, срок давности по которой истек, списывалась с балансового учета на </w:t>
      </w:r>
      <w:proofErr w:type="spellStart"/>
      <w:r w:rsidRPr="007C456A">
        <w:rPr>
          <w:rFonts w:ascii="Times New Roman" w:hAnsi="Times New Roman"/>
          <w:color w:val="000000"/>
          <w:sz w:val="28"/>
          <w:szCs w:val="28"/>
        </w:rPr>
        <w:t>забалансовый</w:t>
      </w:r>
      <w:proofErr w:type="spellEnd"/>
      <w:r w:rsidRPr="007C456A">
        <w:rPr>
          <w:rFonts w:ascii="Times New Roman" w:hAnsi="Times New Roman"/>
          <w:color w:val="000000"/>
          <w:sz w:val="28"/>
          <w:szCs w:val="28"/>
        </w:rPr>
        <w:t xml:space="preserve"> счет 04 –задолженность неплатежеспособных дебиторов, задолженность невостребованная кредиторами - на </w:t>
      </w:r>
      <w:proofErr w:type="spellStart"/>
      <w:r w:rsidRPr="007C456A">
        <w:rPr>
          <w:rFonts w:ascii="Times New Roman" w:hAnsi="Times New Roman"/>
          <w:color w:val="000000"/>
          <w:sz w:val="28"/>
          <w:szCs w:val="28"/>
        </w:rPr>
        <w:t>забалансовый</w:t>
      </w:r>
      <w:proofErr w:type="spellEnd"/>
      <w:r w:rsidRPr="007C456A">
        <w:rPr>
          <w:rFonts w:ascii="Times New Roman" w:hAnsi="Times New Roman"/>
          <w:color w:val="000000"/>
          <w:sz w:val="28"/>
          <w:szCs w:val="28"/>
        </w:rPr>
        <w:t xml:space="preserve"> счет 20.</w:t>
      </w:r>
    </w:p>
    <w:p w:rsidR="000E5E63" w:rsidRPr="007C456A" w:rsidRDefault="000E5E63" w:rsidP="000E5E63">
      <w:pPr>
        <w:pBdr>
          <w:bottom w:val="single" w:sz="4" w:space="5" w:color="4F81BD" w:themeColor="accent1"/>
        </w:pBdr>
        <w:spacing w:after="0"/>
        <w:ind w:firstLine="709"/>
        <w:contextualSpacing/>
        <w:jc w:val="both"/>
        <w:rPr>
          <w:rFonts w:ascii="Times New Roman" w:hAnsi="Times New Roman"/>
          <w:color w:val="000000"/>
          <w:sz w:val="28"/>
          <w:szCs w:val="28"/>
        </w:rPr>
      </w:pPr>
      <w:r w:rsidRPr="007C456A">
        <w:rPr>
          <w:rFonts w:ascii="Times New Roman" w:hAnsi="Times New Roman"/>
          <w:color w:val="000000"/>
          <w:sz w:val="28"/>
          <w:szCs w:val="28"/>
        </w:rPr>
        <w:t>Согласно пункту 371 Инструкции 157</w:t>
      </w:r>
      <w:r>
        <w:rPr>
          <w:rFonts w:ascii="Times New Roman" w:hAnsi="Times New Roman"/>
          <w:color w:val="000000"/>
          <w:sz w:val="28"/>
          <w:szCs w:val="28"/>
        </w:rPr>
        <w:t>н</w:t>
      </w:r>
      <w:r w:rsidRPr="007C456A">
        <w:rPr>
          <w:rFonts w:ascii="Times New Roman" w:hAnsi="Times New Roman"/>
          <w:color w:val="000000"/>
          <w:sz w:val="28"/>
          <w:szCs w:val="28"/>
        </w:rPr>
        <w:t xml:space="preserve">, списание задолженности учреждения, невостребованной кредиторами, с </w:t>
      </w:r>
      <w:proofErr w:type="spellStart"/>
      <w:r w:rsidRPr="007C456A">
        <w:rPr>
          <w:rFonts w:ascii="Times New Roman" w:hAnsi="Times New Roman"/>
          <w:color w:val="000000"/>
          <w:sz w:val="28"/>
          <w:szCs w:val="28"/>
        </w:rPr>
        <w:t>забалансового</w:t>
      </w:r>
      <w:proofErr w:type="spellEnd"/>
      <w:r w:rsidRPr="007C456A">
        <w:rPr>
          <w:rFonts w:ascii="Times New Roman" w:hAnsi="Times New Roman"/>
          <w:color w:val="000000"/>
          <w:sz w:val="28"/>
          <w:szCs w:val="28"/>
        </w:rPr>
        <w:t xml:space="preserve"> учета должна осуществляться на основании решения комиссии (инвентаризационной комиссии) учреждения, в порядке, установленном: для казенных учреждений - главным распорядителем бюджетных средств.</w:t>
      </w:r>
    </w:p>
    <w:p w:rsidR="000E5E63" w:rsidRDefault="000E5E63" w:rsidP="000E5E63">
      <w:pPr>
        <w:pBdr>
          <w:bottom w:val="single" w:sz="4" w:space="5" w:color="4F81BD" w:themeColor="accent1"/>
        </w:pBdr>
        <w:spacing w:after="0"/>
        <w:ind w:firstLine="709"/>
        <w:contextualSpacing/>
        <w:jc w:val="both"/>
        <w:rPr>
          <w:rFonts w:ascii="Times New Roman" w:hAnsi="Times New Roman"/>
          <w:sz w:val="28"/>
          <w:szCs w:val="28"/>
        </w:rPr>
      </w:pPr>
      <w:r w:rsidRPr="00C71C92">
        <w:rPr>
          <w:rFonts w:ascii="Times New Roman" w:hAnsi="Times New Roman"/>
          <w:sz w:val="28"/>
          <w:szCs w:val="28"/>
        </w:rPr>
        <w:t>В нарушение пункта 371 Инструкции 157н</w:t>
      </w:r>
      <w:r>
        <w:rPr>
          <w:rFonts w:ascii="Times New Roman" w:hAnsi="Times New Roman"/>
          <w:sz w:val="28"/>
          <w:szCs w:val="28"/>
        </w:rPr>
        <w:t>,</w:t>
      </w:r>
      <w:r w:rsidRPr="00C71C92">
        <w:rPr>
          <w:rFonts w:ascii="Times New Roman" w:hAnsi="Times New Roman"/>
          <w:sz w:val="28"/>
          <w:szCs w:val="28"/>
        </w:rPr>
        <w:t xml:space="preserve"> порядок списани</w:t>
      </w:r>
      <w:r>
        <w:rPr>
          <w:rFonts w:ascii="Times New Roman" w:hAnsi="Times New Roman"/>
          <w:sz w:val="28"/>
          <w:szCs w:val="28"/>
        </w:rPr>
        <w:t>я</w:t>
      </w:r>
      <w:r w:rsidRPr="00C71C92">
        <w:rPr>
          <w:rFonts w:ascii="Times New Roman" w:hAnsi="Times New Roman"/>
          <w:sz w:val="28"/>
          <w:szCs w:val="28"/>
        </w:rPr>
        <w:t xml:space="preserve"> задолженности казенных учреждений, невостребованной кредиторами, с </w:t>
      </w:r>
      <w:proofErr w:type="spellStart"/>
      <w:r>
        <w:rPr>
          <w:rFonts w:ascii="Times New Roman" w:hAnsi="Times New Roman"/>
          <w:sz w:val="28"/>
          <w:szCs w:val="28"/>
        </w:rPr>
        <w:t>забалансового</w:t>
      </w:r>
      <w:proofErr w:type="spellEnd"/>
      <w:r>
        <w:rPr>
          <w:rFonts w:ascii="Times New Roman" w:hAnsi="Times New Roman"/>
          <w:sz w:val="28"/>
          <w:szCs w:val="28"/>
        </w:rPr>
        <w:t xml:space="preserve"> учета</w:t>
      </w:r>
      <w:r w:rsidRPr="00C71C92">
        <w:rPr>
          <w:rFonts w:ascii="Times New Roman" w:hAnsi="Times New Roman"/>
          <w:sz w:val="28"/>
          <w:szCs w:val="28"/>
        </w:rPr>
        <w:t xml:space="preserve"> ГРБС Районн</w:t>
      </w:r>
      <w:r>
        <w:rPr>
          <w:rFonts w:ascii="Times New Roman" w:hAnsi="Times New Roman"/>
          <w:sz w:val="28"/>
          <w:szCs w:val="28"/>
        </w:rPr>
        <w:t>ым</w:t>
      </w:r>
      <w:r w:rsidRPr="00C71C92">
        <w:rPr>
          <w:rFonts w:ascii="Times New Roman" w:hAnsi="Times New Roman"/>
          <w:sz w:val="28"/>
          <w:szCs w:val="28"/>
        </w:rPr>
        <w:t xml:space="preserve"> комитет</w:t>
      </w:r>
      <w:r>
        <w:rPr>
          <w:rFonts w:ascii="Times New Roman" w:hAnsi="Times New Roman"/>
          <w:sz w:val="28"/>
          <w:szCs w:val="28"/>
        </w:rPr>
        <w:t>ом</w:t>
      </w:r>
      <w:r w:rsidRPr="00C71C92">
        <w:rPr>
          <w:rFonts w:ascii="Times New Roman" w:hAnsi="Times New Roman"/>
          <w:sz w:val="28"/>
          <w:szCs w:val="28"/>
        </w:rPr>
        <w:t xml:space="preserve"> образования</w:t>
      </w:r>
      <w:r>
        <w:rPr>
          <w:rFonts w:ascii="Times New Roman" w:hAnsi="Times New Roman"/>
          <w:sz w:val="28"/>
          <w:szCs w:val="28"/>
        </w:rPr>
        <w:t xml:space="preserve"> не установлен (к проверке не представлен)</w:t>
      </w:r>
      <w:r w:rsidRPr="00C71C92">
        <w:rPr>
          <w:rFonts w:ascii="Times New Roman" w:hAnsi="Times New Roman"/>
          <w:sz w:val="28"/>
          <w:szCs w:val="28"/>
        </w:rPr>
        <w:t>.</w:t>
      </w:r>
    </w:p>
    <w:p w:rsidR="00D24B22" w:rsidRDefault="00D24B22" w:rsidP="000E5E63">
      <w:pPr>
        <w:pBdr>
          <w:bottom w:val="single" w:sz="4" w:space="5" w:color="4F81BD" w:themeColor="accent1"/>
        </w:pBdr>
        <w:spacing w:after="0"/>
        <w:ind w:firstLine="709"/>
        <w:contextualSpacing/>
        <w:jc w:val="both"/>
        <w:rPr>
          <w:rFonts w:ascii="Times New Roman" w:hAnsi="Times New Roman"/>
          <w:sz w:val="28"/>
          <w:szCs w:val="28"/>
        </w:rPr>
      </w:pPr>
    </w:p>
    <w:p w:rsidR="00D24B22" w:rsidRDefault="00D24B22" w:rsidP="00D24B22">
      <w:pPr>
        <w:pBdr>
          <w:bottom w:val="single" w:sz="4" w:space="5" w:color="4F81BD" w:themeColor="accent1"/>
        </w:pBdr>
        <w:spacing w:after="0"/>
        <w:ind w:firstLine="709"/>
        <w:contextualSpacing/>
        <w:jc w:val="center"/>
        <w:rPr>
          <w:rFonts w:ascii="Times New Roman" w:hAnsi="Times New Roman"/>
          <w:b/>
          <w:sz w:val="28"/>
          <w:szCs w:val="28"/>
        </w:rPr>
      </w:pPr>
      <w:r w:rsidRPr="00D24B22">
        <w:rPr>
          <w:rFonts w:ascii="Times New Roman" w:hAnsi="Times New Roman"/>
          <w:b/>
          <w:sz w:val="28"/>
          <w:szCs w:val="28"/>
        </w:rPr>
        <w:t>12.Выводы</w:t>
      </w:r>
    </w:p>
    <w:p w:rsidR="00D24B22" w:rsidRPr="00D24B22" w:rsidRDefault="00D24B22" w:rsidP="000E5E63">
      <w:pPr>
        <w:pBdr>
          <w:bottom w:val="single" w:sz="4" w:space="5" w:color="4F81BD" w:themeColor="accent1"/>
        </w:pBdr>
        <w:spacing w:after="0"/>
        <w:ind w:firstLine="709"/>
        <w:contextualSpacing/>
        <w:jc w:val="both"/>
        <w:rPr>
          <w:rFonts w:ascii="Times New Roman" w:hAnsi="Times New Roman"/>
          <w:b/>
          <w:sz w:val="28"/>
          <w:szCs w:val="28"/>
        </w:rPr>
      </w:pPr>
    </w:p>
    <w:p w:rsidR="000E5E63" w:rsidRPr="007727B8" w:rsidRDefault="000E5E63" w:rsidP="00414C17">
      <w:pPr>
        <w:pStyle w:val="aa"/>
        <w:numPr>
          <w:ilvl w:val="0"/>
          <w:numId w:val="43"/>
        </w:numPr>
        <w:pBdr>
          <w:bottom w:val="single" w:sz="4" w:space="5" w:color="4F81BD" w:themeColor="accent1"/>
        </w:pBdr>
        <w:spacing w:after="0"/>
        <w:ind w:left="0"/>
        <w:jc w:val="both"/>
        <w:rPr>
          <w:rFonts w:ascii="Times New Roman" w:hAnsi="Times New Roman"/>
          <w:sz w:val="28"/>
          <w:szCs w:val="28"/>
        </w:rPr>
      </w:pPr>
      <w:r w:rsidRPr="007727B8">
        <w:rPr>
          <w:rFonts w:ascii="Times New Roman" w:hAnsi="Times New Roman"/>
          <w:sz w:val="28"/>
          <w:szCs w:val="28"/>
        </w:rPr>
        <w:t xml:space="preserve">В нарушение </w:t>
      </w:r>
      <w:hyperlink r:id="rId55" w:history="1">
        <w:r w:rsidRPr="007727B8">
          <w:rPr>
            <w:rStyle w:val="ae"/>
            <w:rFonts w:ascii="Times New Roman" w:hAnsi="Times New Roman"/>
            <w:color w:val="auto"/>
            <w:sz w:val="28"/>
            <w:szCs w:val="28"/>
          </w:rPr>
          <w:t>п. 5 ст. 161</w:t>
        </w:r>
      </w:hyperlink>
      <w:r w:rsidRPr="007727B8">
        <w:rPr>
          <w:rFonts w:ascii="Times New Roman" w:hAnsi="Times New Roman"/>
          <w:sz w:val="28"/>
          <w:szCs w:val="28"/>
        </w:rPr>
        <w:t xml:space="preserve"> БК РФ</w:t>
      </w:r>
      <w:r w:rsidR="00C03267" w:rsidRPr="007727B8">
        <w:rPr>
          <w:rFonts w:ascii="Times New Roman" w:hAnsi="Times New Roman"/>
          <w:sz w:val="28"/>
          <w:szCs w:val="28"/>
        </w:rPr>
        <w:t xml:space="preserve"> и пункта</w:t>
      </w:r>
      <w:r w:rsidR="00E63D59" w:rsidRPr="007727B8">
        <w:rPr>
          <w:rStyle w:val="af5"/>
          <w:rFonts w:ascii="Times New Roman" w:hAnsi="Times New Roman"/>
          <w:i w:val="0"/>
          <w:sz w:val="28"/>
          <w:szCs w:val="28"/>
        </w:rPr>
        <w:t xml:space="preserve"> и</w:t>
      </w:r>
      <w:r w:rsidR="00E63D59" w:rsidRPr="007727B8">
        <w:rPr>
          <w:rStyle w:val="af2"/>
          <w:rFonts w:ascii="Times New Roman" w:hAnsi="Times New Roman"/>
          <w:color w:val="auto"/>
          <w:sz w:val="28"/>
          <w:szCs w:val="28"/>
        </w:rPr>
        <w:t xml:space="preserve"> </w:t>
      </w:r>
      <w:hyperlink r:id="rId56" w:anchor="/document/12112604/entry/21903" w:history="1">
        <w:r w:rsidR="00E63D59" w:rsidRPr="007727B8">
          <w:rPr>
            <w:rStyle w:val="af2"/>
            <w:rFonts w:ascii="Times New Roman" w:hAnsi="Times New Roman"/>
            <w:color w:val="auto"/>
            <w:sz w:val="28"/>
            <w:szCs w:val="28"/>
          </w:rPr>
          <w:t>п. 3 ст. 219</w:t>
        </w:r>
      </w:hyperlink>
      <w:r w:rsidR="00E63D59" w:rsidRPr="007727B8">
        <w:rPr>
          <w:rFonts w:ascii="Times New Roman" w:hAnsi="Times New Roman"/>
          <w:sz w:val="28"/>
          <w:szCs w:val="28"/>
        </w:rPr>
        <w:t xml:space="preserve"> БК РФ</w:t>
      </w:r>
      <w:r w:rsidRPr="007727B8">
        <w:rPr>
          <w:rFonts w:ascii="Times New Roman" w:hAnsi="Times New Roman"/>
          <w:sz w:val="28"/>
          <w:szCs w:val="28"/>
        </w:rPr>
        <w:t xml:space="preserve">, </w:t>
      </w:r>
      <w:r w:rsidRPr="007727B8">
        <w:rPr>
          <w:rStyle w:val="af5"/>
          <w:rFonts w:ascii="Times New Roman" w:hAnsi="Times New Roman"/>
          <w:i w:val="0"/>
          <w:sz w:val="28"/>
          <w:szCs w:val="28"/>
        </w:rPr>
        <w:t>бюджетные обязательства в сумме 24 617,0 руб.</w:t>
      </w:r>
      <w:r w:rsidRPr="007727B8">
        <w:rPr>
          <w:rFonts w:ascii="Times New Roman" w:hAnsi="Times New Roman"/>
          <w:i/>
          <w:sz w:val="28"/>
          <w:szCs w:val="28"/>
        </w:rPr>
        <w:t xml:space="preserve"> </w:t>
      </w:r>
      <w:r w:rsidRPr="007727B8">
        <w:rPr>
          <w:rStyle w:val="af5"/>
          <w:rFonts w:ascii="Times New Roman" w:hAnsi="Times New Roman"/>
          <w:i w:val="0"/>
          <w:sz w:val="28"/>
          <w:szCs w:val="28"/>
        </w:rPr>
        <w:t>по</w:t>
      </w:r>
      <w:r w:rsidRPr="007727B8">
        <w:rPr>
          <w:rFonts w:ascii="Times New Roman" w:hAnsi="Times New Roman"/>
          <w:sz w:val="28"/>
          <w:szCs w:val="28"/>
        </w:rPr>
        <w:t xml:space="preserve"> договору на оказание услуг по разработке проектно-сметной документации от 22.02.2018 года с ИП </w:t>
      </w:r>
      <w:proofErr w:type="spellStart"/>
      <w:r w:rsidRPr="007727B8">
        <w:rPr>
          <w:rFonts w:ascii="Times New Roman" w:hAnsi="Times New Roman"/>
          <w:sz w:val="28"/>
          <w:szCs w:val="28"/>
        </w:rPr>
        <w:t>Коенен</w:t>
      </w:r>
      <w:proofErr w:type="spellEnd"/>
      <w:r w:rsidRPr="007727B8">
        <w:rPr>
          <w:rFonts w:ascii="Times New Roman" w:hAnsi="Times New Roman"/>
          <w:sz w:val="28"/>
          <w:szCs w:val="28"/>
        </w:rPr>
        <w:t xml:space="preserve"> А.В. по КБК 07029000023080244226 приняты МКОУ СМР РК общеобразовательная школа №4 в отсутствии лимитов бюджетных обязательств по соответствующему коду классификации расходов бюджета (разделу, подразделу, целевой статье и виду расходов).</w:t>
      </w:r>
    </w:p>
    <w:p w:rsidR="000E5E63" w:rsidRPr="007727B8" w:rsidRDefault="000E5E63" w:rsidP="00414C17">
      <w:pPr>
        <w:pStyle w:val="aa"/>
        <w:numPr>
          <w:ilvl w:val="0"/>
          <w:numId w:val="43"/>
        </w:numPr>
        <w:pBdr>
          <w:bottom w:val="single" w:sz="4" w:space="5" w:color="4F81BD" w:themeColor="accent1"/>
        </w:pBdr>
        <w:spacing w:after="0"/>
        <w:ind w:left="0"/>
        <w:jc w:val="both"/>
        <w:rPr>
          <w:rFonts w:ascii="Times New Roman" w:hAnsi="Times New Roman"/>
          <w:sz w:val="28"/>
          <w:szCs w:val="28"/>
        </w:rPr>
      </w:pPr>
      <w:r w:rsidRPr="007727B8">
        <w:rPr>
          <w:rFonts w:ascii="Times New Roman" w:hAnsi="Times New Roman"/>
          <w:sz w:val="28"/>
          <w:szCs w:val="28"/>
        </w:rPr>
        <w:t>Нарушение п.11 Приказа Минфина РФ от 1 декабря 2010 г. N 157н., выразившееся:</w:t>
      </w:r>
    </w:p>
    <w:p w:rsidR="000E5E63" w:rsidRPr="007727B8" w:rsidRDefault="007727B8" w:rsidP="00414C17">
      <w:pPr>
        <w:pStyle w:val="aa"/>
        <w:pBdr>
          <w:bottom w:val="single" w:sz="4" w:space="5" w:color="4F81BD" w:themeColor="accent1"/>
        </w:pBdr>
        <w:spacing w:after="0"/>
        <w:ind w:left="0"/>
        <w:jc w:val="both"/>
        <w:rPr>
          <w:rFonts w:ascii="Times New Roman" w:hAnsi="Times New Roman"/>
          <w:sz w:val="28"/>
          <w:szCs w:val="28"/>
        </w:rPr>
      </w:pPr>
      <w:r>
        <w:rPr>
          <w:rFonts w:ascii="Times New Roman" w:hAnsi="Times New Roman"/>
          <w:sz w:val="28"/>
          <w:szCs w:val="28"/>
        </w:rPr>
        <w:lastRenderedPageBreak/>
        <w:t>-</w:t>
      </w:r>
      <w:r w:rsidR="000E5E63" w:rsidRPr="007727B8">
        <w:rPr>
          <w:rFonts w:ascii="Times New Roman" w:hAnsi="Times New Roman"/>
          <w:sz w:val="28"/>
          <w:szCs w:val="28"/>
        </w:rPr>
        <w:t>в систематическом несвоевременном отражении в бухгалтерском учете принятых казенными учреждениями, путем заключения муниципальных контрактов (договоров) бюджетных обязательств на общую сумму 3 141 656,43 руб.;</w:t>
      </w:r>
    </w:p>
    <w:p w:rsidR="000E5E63" w:rsidRPr="007727B8" w:rsidRDefault="000E5E63" w:rsidP="00414C17">
      <w:pPr>
        <w:pStyle w:val="aa"/>
        <w:pBdr>
          <w:bottom w:val="single" w:sz="4" w:space="5" w:color="4F81BD" w:themeColor="accent1"/>
        </w:pBdr>
        <w:spacing w:after="0"/>
        <w:ind w:left="0"/>
        <w:jc w:val="both"/>
        <w:rPr>
          <w:rFonts w:ascii="Times New Roman" w:hAnsi="Times New Roman"/>
          <w:sz w:val="28"/>
          <w:szCs w:val="28"/>
        </w:rPr>
      </w:pPr>
      <w:r w:rsidRPr="007727B8">
        <w:rPr>
          <w:rFonts w:ascii="Times New Roman" w:hAnsi="Times New Roman"/>
          <w:sz w:val="28"/>
          <w:szCs w:val="28"/>
        </w:rPr>
        <w:t>-в систематическом нарушение сроков отражения принятых денежных обязательств за поставленные поставщиками материальные ценности и оказанные услуги на счетах по учету расчетов с поставщиками и подрядчиками (302), а также на счетах по учету обязательств 502.12 и нарушение графика документооборота. Выявлены нарушения на сумму 2 305 931,72 руб. Нарушения сроков отражения первичных документов о приеме поставленного товара, выполненной работы, оказанной услуги по данным проверки составляют от одного до шестнадцати месяцев</w:t>
      </w:r>
    </w:p>
    <w:p w:rsidR="000E5E63" w:rsidRPr="007727B8" w:rsidRDefault="000E5E63" w:rsidP="00414C17">
      <w:pPr>
        <w:pStyle w:val="aa"/>
        <w:numPr>
          <w:ilvl w:val="0"/>
          <w:numId w:val="43"/>
        </w:numPr>
        <w:pBdr>
          <w:bottom w:val="single" w:sz="4" w:space="5" w:color="4F81BD" w:themeColor="accent1"/>
        </w:pBdr>
        <w:spacing w:after="0"/>
        <w:ind w:left="0"/>
        <w:jc w:val="both"/>
        <w:rPr>
          <w:rFonts w:ascii="Times New Roman" w:hAnsi="Times New Roman"/>
          <w:sz w:val="28"/>
          <w:szCs w:val="28"/>
        </w:rPr>
      </w:pPr>
      <w:r w:rsidRPr="007727B8">
        <w:rPr>
          <w:rFonts w:ascii="Times New Roman" w:hAnsi="Times New Roman"/>
          <w:sz w:val="28"/>
          <w:szCs w:val="28"/>
        </w:rPr>
        <w:t xml:space="preserve">В нарушение </w:t>
      </w:r>
      <w:hyperlink r:id="rId57" w:history="1">
        <w:r w:rsidRPr="007727B8">
          <w:rPr>
            <w:rStyle w:val="ae"/>
            <w:rFonts w:ascii="Times New Roman" w:hAnsi="Times New Roman"/>
            <w:color w:val="auto"/>
            <w:sz w:val="28"/>
            <w:szCs w:val="28"/>
          </w:rPr>
          <w:t>ст. 9</w:t>
        </w:r>
      </w:hyperlink>
      <w:r w:rsidRPr="007727B8">
        <w:rPr>
          <w:rFonts w:ascii="Times New Roman" w:hAnsi="Times New Roman"/>
          <w:sz w:val="28"/>
          <w:szCs w:val="28"/>
        </w:rPr>
        <w:t xml:space="preserve"> Закона о бухгалтерском учете, </w:t>
      </w:r>
      <w:hyperlink r:id="rId58" w:history="1">
        <w:r w:rsidRPr="007727B8">
          <w:rPr>
            <w:rStyle w:val="ae"/>
            <w:rFonts w:ascii="Times New Roman" w:hAnsi="Times New Roman"/>
            <w:color w:val="auto"/>
            <w:sz w:val="28"/>
            <w:szCs w:val="28"/>
          </w:rPr>
          <w:t>п. 25</w:t>
        </w:r>
      </w:hyperlink>
      <w:r w:rsidRPr="007727B8">
        <w:rPr>
          <w:rFonts w:ascii="Times New Roman" w:hAnsi="Times New Roman"/>
          <w:sz w:val="28"/>
          <w:szCs w:val="28"/>
        </w:rPr>
        <w:t xml:space="preserve"> ФСБУ </w:t>
      </w:r>
      <w:r w:rsidR="006E7128" w:rsidRPr="007727B8">
        <w:rPr>
          <w:rFonts w:ascii="Times New Roman" w:hAnsi="Times New Roman"/>
          <w:sz w:val="28"/>
          <w:szCs w:val="28"/>
        </w:rPr>
        <w:t>«</w:t>
      </w:r>
      <w:r w:rsidRPr="007727B8">
        <w:rPr>
          <w:rFonts w:ascii="Times New Roman" w:hAnsi="Times New Roman"/>
          <w:sz w:val="28"/>
          <w:szCs w:val="28"/>
        </w:rPr>
        <w:t>Концептуальные основы» выявлены факты принятия к бухгалтерскому учету первичных учетных документов о приеме поставленного товара, выполненной работы, оказанной услуги, товарных накладных</w:t>
      </w:r>
      <w:r w:rsidRPr="007727B8">
        <w:rPr>
          <w:rFonts w:ascii="Times New Roman" w:hAnsi="Times New Roman"/>
          <w:i/>
          <w:sz w:val="28"/>
          <w:szCs w:val="28"/>
        </w:rPr>
        <w:t xml:space="preserve">, </w:t>
      </w:r>
      <w:r w:rsidRPr="007727B8">
        <w:rPr>
          <w:rStyle w:val="af5"/>
          <w:rFonts w:ascii="Times New Roman" w:hAnsi="Times New Roman"/>
          <w:i w:val="0"/>
          <w:sz w:val="28"/>
          <w:szCs w:val="28"/>
        </w:rPr>
        <w:t>в которых</w:t>
      </w:r>
      <w:r w:rsidRPr="007727B8">
        <w:rPr>
          <w:rFonts w:ascii="Times New Roman" w:hAnsi="Times New Roman"/>
          <w:i/>
          <w:sz w:val="28"/>
          <w:szCs w:val="28"/>
        </w:rPr>
        <w:t xml:space="preserve"> </w:t>
      </w:r>
      <w:r w:rsidRPr="007727B8">
        <w:rPr>
          <w:rFonts w:ascii="Times New Roman" w:hAnsi="Times New Roman"/>
          <w:sz w:val="28"/>
          <w:szCs w:val="28"/>
        </w:rPr>
        <w:t>не заполнены обязательные реквизиты.</w:t>
      </w:r>
    </w:p>
    <w:p w:rsidR="000E5E63" w:rsidRPr="007727B8" w:rsidRDefault="000E5E63" w:rsidP="00414C17">
      <w:pPr>
        <w:pStyle w:val="aa"/>
        <w:numPr>
          <w:ilvl w:val="0"/>
          <w:numId w:val="43"/>
        </w:numPr>
        <w:pBdr>
          <w:bottom w:val="single" w:sz="4" w:space="5" w:color="4F81BD" w:themeColor="accent1"/>
        </w:pBdr>
        <w:spacing w:after="0"/>
        <w:ind w:left="0"/>
        <w:jc w:val="both"/>
        <w:rPr>
          <w:rFonts w:ascii="Times New Roman" w:hAnsi="Times New Roman"/>
          <w:sz w:val="28"/>
          <w:szCs w:val="28"/>
        </w:rPr>
      </w:pPr>
      <w:r w:rsidRPr="007727B8">
        <w:rPr>
          <w:rFonts w:ascii="Times New Roman" w:hAnsi="Times New Roman"/>
          <w:sz w:val="28"/>
          <w:szCs w:val="28"/>
        </w:rPr>
        <w:t xml:space="preserve"> В нарушение пункта 3 статьи 9 Федерального Закона №402-ФЗ</w:t>
      </w:r>
      <w:r w:rsidR="00927B55" w:rsidRPr="007727B8">
        <w:rPr>
          <w:rFonts w:ascii="Times New Roman" w:hAnsi="Times New Roman"/>
          <w:sz w:val="28"/>
          <w:szCs w:val="28"/>
        </w:rPr>
        <w:t xml:space="preserve">, </w:t>
      </w:r>
      <w:hyperlink r:id="rId59" w:history="1">
        <w:r w:rsidRPr="007727B8">
          <w:rPr>
            <w:rStyle w:val="ae"/>
            <w:rFonts w:ascii="Times New Roman" w:hAnsi="Times New Roman"/>
            <w:color w:val="auto"/>
            <w:sz w:val="28"/>
            <w:szCs w:val="28"/>
          </w:rPr>
          <w:t>п., 21</w:t>
        </w:r>
      </w:hyperlink>
      <w:r w:rsidRPr="007727B8">
        <w:rPr>
          <w:rFonts w:ascii="Times New Roman" w:hAnsi="Times New Roman"/>
          <w:sz w:val="28"/>
          <w:szCs w:val="28"/>
        </w:rPr>
        <w:t xml:space="preserve"> ФСБУ «Концептуальные основы», выявлен факт предоставления и принятия к учету авансового отчета с нарушением срока (полтора месяца после совершения расходов в случае, когда денежные средства под отчет лицу, представившему авансовый отчет, не выдавались).</w:t>
      </w:r>
    </w:p>
    <w:p w:rsidR="000E5E63" w:rsidRPr="007727B8" w:rsidRDefault="000E5E63" w:rsidP="00414C17">
      <w:pPr>
        <w:pStyle w:val="aa"/>
        <w:numPr>
          <w:ilvl w:val="0"/>
          <w:numId w:val="43"/>
        </w:numPr>
        <w:pBdr>
          <w:bottom w:val="single" w:sz="4" w:space="5" w:color="4F81BD" w:themeColor="accent1"/>
        </w:pBdr>
        <w:spacing w:after="0"/>
        <w:ind w:left="0"/>
        <w:jc w:val="both"/>
        <w:rPr>
          <w:rFonts w:ascii="Times New Roman" w:hAnsi="Times New Roman"/>
          <w:sz w:val="28"/>
          <w:szCs w:val="28"/>
        </w:rPr>
      </w:pPr>
      <w:r w:rsidRPr="007727B8">
        <w:rPr>
          <w:rFonts w:ascii="Times New Roman" w:hAnsi="Times New Roman"/>
          <w:sz w:val="28"/>
          <w:szCs w:val="28"/>
        </w:rPr>
        <w:t>Нарушение п. 26 Постановления Правительства РФ от 13.10.2008 № 749 «Об особенностях направления работников в служебные командировки» далее - Постановление № 749) и пункта 41 Графика документооборота, выразившееся в том, что работниками казенных учреждений несвоевременно представлялись авансовые отчеты об израсходованных в связи с командировкой суммах.</w:t>
      </w:r>
    </w:p>
    <w:p w:rsidR="000E5E63" w:rsidRDefault="000E5E63" w:rsidP="00414C17">
      <w:pPr>
        <w:pStyle w:val="aa"/>
        <w:numPr>
          <w:ilvl w:val="0"/>
          <w:numId w:val="43"/>
        </w:numPr>
        <w:pBdr>
          <w:bottom w:val="single" w:sz="4" w:space="5" w:color="4F81BD" w:themeColor="accent1"/>
        </w:pBdr>
        <w:spacing w:after="0"/>
        <w:ind w:left="0"/>
        <w:jc w:val="both"/>
        <w:rPr>
          <w:rFonts w:ascii="Times New Roman" w:hAnsi="Times New Roman"/>
          <w:sz w:val="28"/>
          <w:szCs w:val="28"/>
        </w:rPr>
      </w:pPr>
      <w:r w:rsidRPr="007727B8">
        <w:rPr>
          <w:rFonts w:ascii="Times New Roman" w:hAnsi="Times New Roman"/>
          <w:sz w:val="28"/>
          <w:szCs w:val="28"/>
        </w:rPr>
        <w:t xml:space="preserve">Нарушения срока, установленного пунктом 41 Графика документооборота, выразившееся в представления авансовых отчетов о расходах по проезду к месту отдыха и обратно с на срок от двух до трех месяцев с даты окончания отпуска подотчетного лица. </w:t>
      </w:r>
    </w:p>
    <w:p w:rsidR="00414C17" w:rsidRPr="007727B8" w:rsidRDefault="00414C17" w:rsidP="00414C17">
      <w:pPr>
        <w:pStyle w:val="aa"/>
        <w:numPr>
          <w:ilvl w:val="0"/>
          <w:numId w:val="43"/>
        </w:numPr>
        <w:pBdr>
          <w:bottom w:val="single" w:sz="4" w:space="5" w:color="4F81BD" w:themeColor="accent1"/>
        </w:pBdr>
        <w:spacing w:after="0"/>
        <w:ind w:left="0"/>
        <w:jc w:val="both"/>
        <w:rPr>
          <w:rFonts w:ascii="Times New Roman" w:hAnsi="Times New Roman"/>
          <w:sz w:val="28"/>
          <w:szCs w:val="28"/>
        </w:rPr>
      </w:pPr>
      <w:r w:rsidRPr="007727B8">
        <w:rPr>
          <w:rFonts w:ascii="Times New Roman" w:hAnsi="Times New Roman"/>
          <w:sz w:val="28"/>
          <w:szCs w:val="28"/>
        </w:rPr>
        <w:t>В нарушение п</w:t>
      </w:r>
      <w:hyperlink r:id="rId60" w:history="1">
        <w:r w:rsidRPr="007727B8">
          <w:rPr>
            <w:rStyle w:val="ae"/>
            <w:rFonts w:ascii="Times New Roman" w:hAnsi="Times New Roman"/>
            <w:color w:val="auto"/>
            <w:sz w:val="28"/>
            <w:szCs w:val="28"/>
          </w:rPr>
          <w:t>. 310</w:t>
        </w:r>
      </w:hyperlink>
      <w:r w:rsidRPr="007727B8">
        <w:rPr>
          <w:rFonts w:ascii="Times New Roman" w:hAnsi="Times New Roman"/>
          <w:sz w:val="28"/>
          <w:szCs w:val="28"/>
        </w:rPr>
        <w:t xml:space="preserve">, 312 Инструкции, N 157н и </w:t>
      </w:r>
      <w:hyperlink r:id="rId61" w:anchor="/document/12180897/entry/21408" w:history="1">
        <w:r w:rsidRPr="007727B8">
          <w:rPr>
            <w:rStyle w:val="af2"/>
            <w:rFonts w:ascii="Times New Roman" w:hAnsi="Times New Roman"/>
            <w:color w:val="auto"/>
            <w:sz w:val="28"/>
            <w:szCs w:val="28"/>
          </w:rPr>
          <w:t>п. 140</w:t>
        </w:r>
      </w:hyperlink>
      <w:r w:rsidRPr="007727B8">
        <w:rPr>
          <w:rFonts w:ascii="Times New Roman" w:hAnsi="Times New Roman"/>
          <w:sz w:val="28"/>
          <w:szCs w:val="28"/>
        </w:rPr>
        <w:t xml:space="preserve"> Инструкции N 162н, показатели принятых денежных обязательств по расчетам с подотчетными лицами и по расчетам с поставщиками и подрядчиками текущего (2018) года казенных учреждений сформированы без учета принятых и неисполненных обязательств прошлых лет. Выборочной проверкой выявлены факты непринятия на учет неисполненных денежных обязательств прошлых лет</w:t>
      </w:r>
      <w:r>
        <w:rPr>
          <w:rFonts w:ascii="Times New Roman" w:hAnsi="Times New Roman"/>
          <w:sz w:val="28"/>
          <w:szCs w:val="28"/>
        </w:rPr>
        <w:t xml:space="preserve"> </w:t>
      </w:r>
      <w:r w:rsidRPr="007727B8">
        <w:rPr>
          <w:rFonts w:ascii="Times New Roman" w:hAnsi="Times New Roman"/>
          <w:sz w:val="28"/>
          <w:szCs w:val="28"/>
        </w:rPr>
        <w:t xml:space="preserve">по </w:t>
      </w:r>
      <w:r w:rsidRPr="007727B8">
        <w:rPr>
          <w:rFonts w:ascii="Times New Roman" w:hAnsi="Times New Roman"/>
          <w:sz w:val="28"/>
          <w:szCs w:val="28"/>
        </w:rPr>
        <w:lastRenderedPageBreak/>
        <w:t>расчетам с поставщиками и подрядчиками (по счету 302) на общую сумму 157 187,64 руб., по расчетам с подотчетными лицами (по счету 208) на общую сумму 76 212,78 руб.</w:t>
      </w:r>
      <w:r>
        <w:rPr>
          <w:rFonts w:ascii="Times New Roman" w:hAnsi="Times New Roman"/>
          <w:sz w:val="28"/>
          <w:szCs w:val="28"/>
        </w:rPr>
        <w:t>,</w:t>
      </w:r>
      <w:r w:rsidRPr="007727B8">
        <w:rPr>
          <w:rFonts w:ascii="Times New Roman" w:hAnsi="Times New Roman"/>
          <w:sz w:val="28"/>
          <w:szCs w:val="28"/>
        </w:rPr>
        <w:t xml:space="preserve"> а также нарушения срока перерегистрации бюджетных обязательств прошлых лет по расчетам с поставщиками и подрядчиками (по счету 302)</w:t>
      </w:r>
      <w:r>
        <w:rPr>
          <w:rFonts w:ascii="Times New Roman" w:hAnsi="Times New Roman"/>
          <w:sz w:val="28"/>
          <w:szCs w:val="28"/>
        </w:rPr>
        <w:t xml:space="preserve"> </w:t>
      </w:r>
      <w:r w:rsidRPr="007727B8">
        <w:rPr>
          <w:rFonts w:ascii="Times New Roman" w:hAnsi="Times New Roman"/>
          <w:sz w:val="28"/>
          <w:szCs w:val="28"/>
        </w:rPr>
        <w:t xml:space="preserve">на сумму </w:t>
      </w:r>
      <w:r w:rsidRPr="007727B8">
        <w:rPr>
          <w:rStyle w:val="af5"/>
          <w:rFonts w:ascii="Times New Roman" w:hAnsi="Times New Roman"/>
          <w:i w:val="0"/>
          <w:sz w:val="28"/>
          <w:szCs w:val="28"/>
        </w:rPr>
        <w:t>23 836,38</w:t>
      </w:r>
      <w:r w:rsidRPr="007727B8">
        <w:rPr>
          <w:rStyle w:val="af5"/>
          <w:rFonts w:ascii="Times New Roman" w:hAnsi="Times New Roman"/>
          <w:sz w:val="28"/>
          <w:szCs w:val="28"/>
        </w:rPr>
        <w:t xml:space="preserve"> </w:t>
      </w:r>
      <w:r w:rsidRPr="007727B8">
        <w:rPr>
          <w:rStyle w:val="af5"/>
          <w:rFonts w:ascii="Times New Roman" w:hAnsi="Times New Roman"/>
          <w:i w:val="0"/>
          <w:sz w:val="28"/>
          <w:szCs w:val="28"/>
        </w:rPr>
        <w:t>руб</w:t>
      </w:r>
      <w:r w:rsidRPr="007727B8">
        <w:rPr>
          <w:rStyle w:val="af5"/>
          <w:rFonts w:ascii="Times New Roman" w:hAnsi="Times New Roman"/>
          <w:sz w:val="28"/>
          <w:szCs w:val="28"/>
        </w:rPr>
        <w:t>.</w:t>
      </w:r>
      <w:r w:rsidR="00472FA1">
        <w:rPr>
          <w:rFonts w:ascii="Times New Roman" w:hAnsi="Times New Roman"/>
          <w:sz w:val="28"/>
          <w:szCs w:val="28"/>
        </w:rPr>
        <w:t>, что повлекло искажение данных бухгалтерской отчетности казенных учреждений о сумме неисполненных денежных обязательств</w:t>
      </w:r>
      <w:r w:rsidR="001C62AD">
        <w:rPr>
          <w:rFonts w:ascii="Times New Roman" w:hAnsi="Times New Roman"/>
          <w:sz w:val="28"/>
          <w:szCs w:val="28"/>
        </w:rPr>
        <w:t xml:space="preserve"> по состоянию на 01.01.2019г</w:t>
      </w:r>
      <w:r w:rsidR="00472FA1">
        <w:rPr>
          <w:rFonts w:ascii="Times New Roman" w:hAnsi="Times New Roman"/>
          <w:sz w:val="28"/>
          <w:szCs w:val="28"/>
        </w:rPr>
        <w:t>.</w:t>
      </w:r>
    </w:p>
    <w:p w:rsidR="000E5E63" w:rsidRDefault="000E5E63" w:rsidP="00414C17">
      <w:pPr>
        <w:pStyle w:val="aa"/>
        <w:numPr>
          <w:ilvl w:val="0"/>
          <w:numId w:val="43"/>
        </w:numPr>
        <w:pBdr>
          <w:bottom w:val="single" w:sz="4" w:space="5" w:color="4F81BD" w:themeColor="accent1"/>
        </w:pBdr>
        <w:spacing w:after="0"/>
        <w:ind w:left="0"/>
        <w:jc w:val="both"/>
        <w:rPr>
          <w:rFonts w:ascii="Times New Roman" w:hAnsi="Times New Roman"/>
          <w:sz w:val="28"/>
          <w:szCs w:val="28"/>
        </w:rPr>
      </w:pPr>
      <w:r w:rsidRPr="007727B8">
        <w:rPr>
          <w:rFonts w:ascii="Times New Roman" w:hAnsi="Times New Roman"/>
          <w:sz w:val="28"/>
          <w:szCs w:val="28"/>
        </w:rPr>
        <w:t xml:space="preserve">В нарушение пункта 141.1 Инструкции 162н по данным бухгалтерского учета казенных учреждений, бухгалтерское обслуживание которых осуществляло МКУ «ЦБО Сортавальского МР» (главные книги за 2018 год), обороты по счету </w:t>
      </w:r>
      <w:hyperlink r:id="rId62" w:history="1">
        <w:r w:rsidRPr="007727B8">
          <w:rPr>
            <w:rStyle w:val="ae"/>
            <w:rFonts w:ascii="Times New Roman" w:hAnsi="Times New Roman"/>
            <w:color w:val="auto"/>
            <w:sz w:val="28"/>
            <w:szCs w:val="28"/>
          </w:rPr>
          <w:t>050207000</w:t>
        </w:r>
      </w:hyperlink>
      <w:r w:rsidRPr="007727B8">
        <w:rPr>
          <w:rFonts w:ascii="Times New Roman" w:hAnsi="Times New Roman"/>
          <w:sz w:val="28"/>
          <w:szCs w:val="28"/>
        </w:rPr>
        <w:t xml:space="preserve"> "Принимаемые обязательства" по учету сумм бюджетных обязательств, принимаемых при определении поставщиков (подрядчиков, исполнителей) с использованием конкурентных способов определения поставщиков (подрядчиков, исполнителей) (конкурсы, аукционы, запрос котировок, запрос предложений) отсутствуют.</w:t>
      </w:r>
    </w:p>
    <w:p w:rsidR="00414C17" w:rsidRPr="007727B8" w:rsidRDefault="00414C17" w:rsidP="00414C17">
      <w:pPr>
        <w:pStyle w:val="aa"/>
        <w:numPr>
          <w:ilvl w:val="0"/>
          <w:numId w:val="43"/>
        </w:numPr>
        <w:autoSpaceDE w:val="0"/>
        <w:autoSpaceDN w:val="0"/>
        <w:adjustRightInd w:val="0"/>
        <w:spacing w:after="0"/>
        <w:ind w:left="0"/>
        <w:jc w:val="both"/>
        <w:rPr>
          <w:rFonts w:ascii="Times New Roman" w:hAnsi="Times New Roman"/>
          <w:sz w:val="28"/>
          <w:szCs w:val="28"/>
        </w:rPr>
      </w:pPr>
      <w:r w:rsidRPr="007727B8">
        <w:rPr>
          <w:rFonts w:ascii="Times New Roman" w:hAnsi="Times New Roman"/>
          <w:sz w:val="28"/>
          <w:szCs w:val="28"/>
        </w:rPr>
        <w:t xml:space="preserve">Инвентаризация обязательств, проведенная перед составлением годовой отчетности, носит формальный характер и не позволила достичь основной цели инвентаризации – выявление фактического состояния расчетов, и исполнить требования статьи 11 Федерального Закона № 402-ФЗ, </w:t>
      </w:r>
      <w:hyperlink r:id="rId63" w:history="1">
        <w:r w:rsidRPr="007727B8">
          <w:rPr>
            <w:rFonts w:ascii="Times New Roman" w:hAnsi="Times New Roman"/>
            <w:sz w:val="28"/>
            <w:szCs w:val="28"/>
          </w:rPr>
          <w:t>Инструкции</w:t>
        </w:r>
      </w:hyperlink>
      <w:r w:rsidRPr="007727B8">
        <w:rPr>
          <w:rFonts w:ascii="Times New Roman" w:hAnsi="Times New Roman"/>
          <w:sz w:val="28"/>
          <w:szCs w:val="28"/>
        </w:rPr>
        <w:t xml:space="preserve"> N 157н, и пункта 7 </w:t>
      </w:r>
      <w:hyperlink r:id="rId64" w:history="1">
        <w:r w:rsidRPr="007727B8">
          <w:rPr>
            <w:rFonts w:ascii="Times New Roman" w:hAnsi="Times New Roman"/>
            <w:sz w:val="28"/>
            <w:szCs w:val="28"/>
          </w:rPr>
          <w:t>Инструкции</w:t>
        </w:r>
      </w:hyperlink>
      <w:r w:rsidRPr="007727B8">
        <w:rPr>
          <w:rFonts w:ascii="Times New Roman" w:hAnsi="Times New Roman"/>
          <w:sz w:val="28"/>
          <w:szCs w:val="28"/>
        </w:rPr>
        <w:t xml:space="preserve"> N 191н.</w:t>
      </w:r>
    </w:p>
    <w:p w:rsidR="000E5E63" w:rsidRPr="007727B8" w:rsidRDefault="000E5E63" w:rsidP="00414C17">
      <w:pPr>
        <w:pStyle w:val="aa"/>
        <w:numPr>
          <w:ilvl w:val="0"/>
          <w:numId w:val="43"/>
        </w:numPr>
        <w:autoSpaceDE w:val="0"/>
        <w:autoSpaceDN w:val="0"/>
        <w:adjustRightInd w:val="0"/>
        <w:spacing w:after="0"/>
        <w:ind w:left="0"/>
        <w:jc w:val="both"/>
        <w:rPr>
          <w:rFonts w:ascii="Times New Roman" w:hAnsi="Times New Roman"/>
          <w:sz w:val="28"/>
          <w:szCs w:val="28"/>
        </w:rPr>
      </w:pPr>
      <w:r w:rsidRPr="007727B8">
        <w:rPr>
          <w:rFonts w:ascii="Times New Roman" w:hAnsi="Times New Roman"/>
          <w:sz w:val="28"/>
          <w:szCs w:val="28"/>
        </w:rPr>
        <w:t>По данным годовой бюджетной отчетности казенных учреждений по состоянию на 01.01.2019г. установлено значительное превышение показателей кредиторской задолженности, отраженной в «Сведениях по дебиторской и кредиторской задолженности» (ф.0503169) и Балансе (ф. ф.0503130) над показателями неисполненных денежных обязательств, отраженных в «Отчете о бюджетных обязательствах» (ф.0503128), что свидетельствует о ведении бюджетного учета в части отражения показателей расходов (обязательств) на соответствующих счетах аналитического учета счета 050000000 «Санкционирование расходов», с нарушением установленного Инструкциями № № 157н, 162н порядка, в результате которого не обеспечено в полном объеме отражения на счетах бюджетного учета принятых бюджетных и денежных обязательств казенных учреждений.</w:t>
      </w:r>
    </w:p>
    <w:p w:rsidR="000E5E63" w:rsidRPr="007727B8" w:rsidRDefault="000E5E63" w:rsidP="00414C17">
      <w:pPr>
        <w:pStyle w:val="aa"/>
        <w:autoSpaceDE w:val="0"/>
        <w:autoSpaceDN w:val="0"/>
        <w:adjustRightInd w:val="0"/>
        <w:spacing w:after="0"/>
        <w:ind w:left="0"/>
        <w:jc w:val="both"/>
        <w:rPr>
          <w:rFonts w:ascii="Times New Roman" w:hAnsi="Times New Roman"/>
          <w:sz w:val="28"/>
          <w:szCs w:val="28"/>
        </w:rPr>
      </w:pPr>
      <w:r w:rsidRPr="007727B8">
        <w:rPr>
          <w:rFonts w:ascii="Times New Roman" w:hAnsi="Times New Roman"/>
          <w:sz w:val="28"/>
          <w:szCs w:val="28"/>
        </w:rPr>
        <w:t xml:space="preserve">При сопоставлении данных графы 12 «Не исполнено принятых денежных обязательств» «Отчета о бюджетных обязательствах» по состоянию на 01.01.2019 года (ф. 0503128) с данными графы 9 «Сведений по дебиторской и кредиторской задолженности» (ф.0503169) по строке «Сумма кредиторской задолженности на конец года» по казенным учреждениям: </w:t>
      </w:r>
    </w:p>
    <w:p w:rsidR="000E5E63" w:rsidRPr="007727B8" w:rsidRDefault="000E5E63" w:rsidP="00414C17">
      <w:pPr>
        <w:pStyle w:val="aa"/>
        <w:autoSpaceDE w:val="0"/>
        <w:autoSpaceDN w:val="0"/>
        <w:adjustRightInd w:val="0"/>
        <w:spacing w:after="0"/>
        <w:ind w:left="0" w:firstLine="631"/>
        <w:jc w:val="both"/>
        <w:rPr>
          <w:rFonts w:ascii="Times New Roman" w:hAnsi="Times New Roman"/>
          <w:sz w:val="28"/>
          <w:szCs w:val="28"/>
        </w:rPr>
      </w:pPr>
      <w:r w:rsidRPr="007727B8">
        <w:rPr>
          <w:rFonts w:ascii="Times New Roman" w:hAnsi="Times New Roman"/>
          <w:sz w:val="28"/>
          <w:szCs w:val="28"/>
        </w:rPr>
        <w:lastRenderedPageBreak/>
        <w:t>-МКОУ СМР РК средняя общеобразовательная школа №3 установлено превышение суммы кредиторской задолженности на конец отчетного периода по расходам (гр.9 ф.0503169) в сумме 154 400,45 руб. над суммой неисполненных денежных обязательств (гр.12 ф.0503128) в сумме 1 893,58</w:t>
      </w:r>
      <w:r w:rsidRPr="007727B8">
        <w:rPr>
          <w:rFonts w:ascii="Times New Roman" w:hAnsi="Times New Roman"/>
          <w:sz w:val="28"/>
          <w:szCs w:val="28"/>
          <w:u w:val="single"/>
        </w:rPr>
        <w:t xml:space="preserve"> руб.</w:t>
      </w:r>
      <w:r w:rsidRPr="007727B8">
        <w:rPr>
          <w:rFonts w:ascii="Times New Roman" w:hAnsi="Times New Roman"/>
          <w:sz w:val="28"/>
          <w:szCs w:val="28"/>
        </w:rPr>
        <w:t xml:space="preserve"> Превышение составляет 152 506,87 руб. То есть, искажение </w:t>
      </w:r>
      <w:r w:rsidR="005E1E46">
        <w:rPr>
          <w:rFonts w:ascii="Times New Roman" w:hAnsi="Times New Roman"/>
          <w:sz w:val="28"/>
          <w:szCs w:val="28"/>
        </w:rPr>
        <w:t xml:space="preserve">суммы </w:t>
      </w:r>
      <w:r w:rsidRPr="007727B8">
        <w:rPr>
          <w:rFonts w:ascii="Times New Roman" w:hAnsi="Times New Roman"/>
          <w:sz w:val="28"/>
          <w:szCs w:val="28"/>
        </w:rPr>
        <w:t xml:space="preserve">неисполненных денежных обязательствах по состоянию на 01.01.2019 года в «Отчете о бюджетных обязательствах» (ф. 0503128) </w:t>
      </w:r>
      <w:r w:rsidR="00E21EA5">
        <w:rPr>
          <w:rFonts w:ascii="Times New Roman" w:hAnsi="Times New Roman"/>
          <w:sz w:val="28"/>
          <w:szCs w:val="28"/>
        </w:rPr>
        <w:t>составляет 98,8%.</w:t>
      </w:r>
      <w:r w:rsidRPr="007727B8">
        <w:rPr>
          <w:rFonts w:ascii="Times New Roman" w:hAnsi="Times New Roman"/>
          <w:sz w:val="28"/>
          <w:szCs w:val="28"/>
        </w:rPr>
        <w:t xml:space="preserve"> </w:t>
      </w:r>
    </w:p>
    <w:p w:rsidR="000E5E63" w:rsidRPr="007727B8" w:rsidRDefault="000E5E63" w:rsidP="00414C17">
      <w:pPr>
        <w:pStyle w:val="aa"/>
        <w:autoSpaceDE w:val="0"/>
        <w:autoSpaceDN w:val="0"/>
        <w:adjustRightInd w:val="0"/>
        <w:spacing w:after="0"/>
        <w:ind w:left="0" w:firstLine="631"/>
        <w:jc w:val="both"/>
        <w:rPr>
          <w:rFonts w:ascii="Times New Roman" w:hAnsi="Times New Roman"/>
          <w:sz w:val="28"/>
          <w:szCs w:val="28"/>
        </w:rPr>
      </w:pPr>
      <w:r w:rsidRPr="007727B8">
        <w:rPr>
          <w:rFonts w:ascii="Times New Roman" w:hAnsi="Times New Roman"/>
          <w:sz w:val="28"/>
          <w:szCs w:val="28"/>
        </w:rPr>
        <w:t xml:space="preserve">- МКОУ СМР РК общеобразовательная школа №4 установлено превышение суммы кредиторской задолженности на конец отчетного периода по расходам (гр.9 ф.0503169) в сумме 62 273,24 руб. над суммой неисполненных денежных обязательств (гр.12 ф.0503128) в сумме 0,0 руб. Превышение составляет 62 273,24 руб. То есть, искажение суммы неисполненных денежных обязательств по состоянию на 01.01.2019 года в «Отчете о бюджетных обязательствах» (ф. 0503128) </w:t>
      </w:r>
      <w:r w:rsidR="00E21EA5">
        <w:rPr>
          <w:rFonts w:ascii="Times New Roman" w:hAnsi="Times New Roman"/>
          <w:sz w:val="28"/>
          <w:szCs w:val="28"/>
        </w:rPr>
        <w:t>составляет</w:t>
      </w:r>
      <w:r w:rsidRPr="007727B8">
        <w:rPr>
          <w:rFonts w:ascii="Times New Roman" w:hAnsi="Times New Roman"/>
          <w:sz w:val="28"/>
          <w:szCs w:val="28"/>
        </w:rPr>
        <w:t xml:space="preserve"> 100%. </w:t>
      </w:r>
    </w:p>
    <w:p w:rsidR="000E5E63" w:rsidRPr="007727B8" w:rsidRDefault="000E5E63" w:rsidP="00414C17">
      <w:pPr>
        <w:pStyle w:val="aa"/>
        <w:autoSpaceDE w:val="0"/>
        <w:autoSpaceDN w:val="0"/>
        <w:adjustRightInd w:val="0"/>
        <w:spacing w:after="0"/>
        <w:ind w:left="0" w:firstLine="631"/>
        <w:jc w:val="both"/>
        <w:rPr>
          <w:rFonts w:ascii="Times New Roman" w:hAnsi="Times New Roman"/>
          <w:sz w:val="28"/>
          <w:szCs w:val="28"/>
        </w:rPr>
      </w:pPr>
      <w:r w:rsidRPr="007727B8">
        <w:rPr>
          <w:rFonts w:ascii="Times New Roman" w:hAnsi="Times New Roman"/>
          <w:sz w:val="28"/>
          <w:szCs w:val="28"/>
        </w:rPr>
        <w:t xml:space="preserve">- МКОУ СМР РК средняя общеобразовательная школа №7 установлено превышение суммы кредиторской задолженности на конец отчетного периода по расходам (гр.9 ф.0503169) в сумме 194 462,95 руб. над суммой неисполненных денежных обязательств (гр.12 ф.0503128) в сумме 1 035,0 руб. Превышение составляет 193 427,95 руб. То есть искажение суммы неисполненных денежных обязательств по состоянию на 01.01.2019 года в «Отчете о бюджетных обязательствах» (ф. 0503128) </w:t>
      </w:r>
      <w:r w:rsidR="00E21EA5">
        <w:rPr>
          <w:rFonts w:ascii="Times New Roman" w:hAnsi="Times New Roman"/>
          <w:sz w:val="28"/>
          <w:szCs w:val="28"/>
        </w:rPr>
        <w:t>составляет 99,5%.</w:t>
      </w:r>
      <w:r w:rsidRPr="007727B8">
        <w:rPr>
          <w:rFonts w:ascii="Times New Roman" w:hAnsi="Times New Roman"/>
          <w:sz w:val="28"/>
          <w:szCs w:val="28"/>
        </w:rPr>
        <w:t xml:space="preserve"> </w:t>
      </w:r>
    </w:p>
    <w:p w:rsidR="000E5E63" w:rsidRPr="007727B8" w:rsidRDefault="000E5E63" w:rsidP="00414C17">
      <w:pPr>
        <w:pStyle w:val="aa"/>
        <w:numPr>
          <w:ilvl w:val="0"/>
          <w:numId w:val="43"/>
        </w:numPr>
        <w:pBdr>
          <w:bottom w:val="single" w:sz="4" w:space="5" w:color="4F81BD" w:themeColor="accent1"/>
        </w:pBdr>
        <w:spacing w:after="0"/>
        <w:ind w:left="0"/>
        <w:jc w:val="both"/>
        <w:rPr>
          <w:rFonts w:ascii="Times New Roman" w:hAnsi="Times New Roman"/>
          <w:color w:val="000000"/>
          <w:sz w:val="28"/>
          <w:szCs w:val="28"/>
        </w:rPr>
      </w:pPr>
      <w:r w:rsidRPr="007727B8">
        <w:rPr>
          <w:rFonts w:ascii="Times New Roman" w:hAnsi="Times New Roman"/>
          <w:color w:val="000000"/>
          <w:sz w:val="28"/>
          <w:szCs w:val="28"/>
        </w:rPr>
        <w:t xml:space="preserve">Пунктом 8.3. Учетной политики казенных учреждений установлено, что </w:t>
      </w:r>
      <w:r w:rsidRPr="007727B8">
        <w:rPr>
          <w:rFonts w:ascii="Times New Roman" w:hAnsi="Times New Roman"/>
          <w:color w:val="000000"/>
          <w:sz w:val="28"/>
          <w:szCs w:val="28"/>
          <w:u w:val="single"/>
        </w:rPr>
        <w:t>дебиторская задолженность</w:t>
      </w:r>
      <w:r w:rsidRPr="007727B8">
        <w:rPr>
          <w:rFonts w:ascii="Times New Roman" w:hAnsi="Times New Roman"/>
          <w:color w:val="000000"/>
          <w:sz w:val="28"/>
          <w:szCs w:val="28"/>
        </w:rPr>
        <w:t xml:space="preserve"> срок исковой давности по которой истек списывается с баланса учреждения, на основании решения о признании данной </w:t>
      </w:r>
      <w:r w:rsidRPr="007727B8">
        <w:rPr>
          <w:rFonts w:ascii="Times New Roman" w:hAnsi="Times New Roman"/>
          <w:color w:val="000000"/>
          <w:sz w:val="28"/>
          <w:szCs w:val="28"/>
          <w:u w:val="single"/>
        </w:rPr>
        <w:t>кредиторской задолженности</w:t>
      </w:r>
      <w:r w:rsidRPr="007727B8">
        <w:rPr>
          <w:rFonts w:ascii="Times New Roman" w:hAnsi="Times New Roman"/>
          <w:color w:val="000000"/>
          <w:sz w:val="28"/>
          <w:szCs w:val="28"/>
        </w:rPr>
        <w:t xml:space="preserve"> сомнительной или безнадежной к взысканию созданной в учреждении комиссии и приказа руководителя учреждения. Данный пункт учетной политики требует внесения корректировки в части уточнения вида задолженности.</w:t>
      </w:r>
    </w:p>
    <w:p w:rsidR="000E5E63" w:rsidRPr="007727B8" w:rsidRDefault="000E5E63" w:rsidP="00414C17">
      <w:pPr>
        <w:pStyle w:val="aa"/>
        <w:numPr>
          <w:ilvl w:val="0"/>
          <w:numId w:val="43"/>
        </w:numPr>
        <w:pBdr>
          <w:bottom w:val="single" w:sz="4" w:space="5" w:color="4F81BD" w:themeColor="accent1"/>
        </w:pBdr>
        <w:spacing w:after="0"/>
        <w:ind w:left="0"/>
        <w:jc w:val="both"/>
        <w:rPr>
          <w:rFonts w:ascii="Times New Roman" w:hAnsi="Times New Roman"/>
          <w:sz w:val="28"/>
          <w:szCs w:val="28"/>
        </w:rPr>
      </w:pPr>
      <w:r w:rsidRPr="007727B8">
        <w:rPr>
          <w:rFonts w:ascii="Times New Roman" w:hAnsi="Times New Roman"/>
          <w:sz w:val="28"/>
          <w:szCs w:val="28"/>
        </w:rPr>
        <w:t>Пунктом 7.2. учетной политики казенных учреждений предусмотрена возможность предоставления подотчетными лицами авансовых отчетов без предоставления им аванса, однако График документооборота не содержит порядка и сроков предоставления авансовых отчетов с момента совершения подотчетным лицом расходов в случаях не предоставления ему аванса.</w:t>
      </w:r>
    </w:p>
    <w:p w:rsidR="00414C17" w:rsidRPr="005E1E46" w:rsidRDefault="000E5E63" w:rsidP="00414C17">
      <w:pPr>
        <w:pStyle w:val="aa"/>
        <w:numPr>
          <w:ilvl w:val="0"/>
          <w:numId w:val="43"/>
        </w:numPr>
        <w:pBdr>
          <w:bottom w:val="single" w:sz="4" w:space="5" w:color="4F81BD" w:themeColor="accent1"/>
        </w:pBdr>
        <w:spacing w:after="0"/>
        <w:ind w:left="0"/>
        <w:jc w:val="both"/>
        <w:rPr>
          <w:rFonts w:ascii="Times New Roman" w:hAnsi="Times New Roman"/>
          <w:b/>
          <w:sz w:val="28"/>
          <w:szCs w:val="28"/>
        </w:rPr>
      </w:pPr>
      <w:r w:rsidRPr="007727B8">
        <w:rPr>
          <w:rFonts w:ascii="Times New Roman" w:hAnsi="Times New Roman"/>
          <w:sz w:val="28"/>
          <w:szCs w:val="28"/>
        </w:rPr>
        <w:t xml:space="preserve">В нарушение пункта 371 Инструкции 157н, порядок списания задолженности казенных учреждений, невостребованной кредиторами, с </w:t>
      </w:r>
      <w:proofErr w:type="spellStart"/>
      <w:r w:rsidRPr="007727B8">
        <w:rPr>
          <w:rFonts w:ascii="Times New Roman" w:hAnsi="Times New Roman"/>
          <w:sz w:val="28"/>
          <w:szCs w:val="28"/>
        </w:rPr>
        <w:t>забалансового</w:t>
      </w:r>
      <w:proofErr w:type="spellEnd"/>
      <w:r w:rsidRPr="007727B8">
        <w:rPr>
          <w:rFonts w:ascii="Times New Roman" w:hAnsi="Times New Roman"/>
          <w:sz w:val="28"/>
          <w:szCs w:val="28"/>
        </w:rPr>
        <w:t xml:space="preserve"> учета ГРБС Районным комитетом образования не установлен (к проверке не представлен).</w:t>
      </w:r>
    </w:p>
    <w:p w:rsidR="005E1E46" w:rsidRDefault="005E1E46" w:rsidP="00414C17">
      <w:pPr>
        <w:pStyle w:val="aa"/>
        <w:pBdr>
          <w:bottom w:val="single" w:sz="4" w:space="5" w:color="4F81BD" w:themeColor="accent1"/>
        </w:pBdr>
        <w:spacing w:after="0"/>
        <w:ind w:left="0"/>
        <w:jc w:val="center"/>
        <w:rPr>
          <w:rFonts w:ascii="Times New Roman" w:hAnsi="Times New Roman"/>
          <w:b/>
          <w:sz w:val="28"/>
          <w:szCs w:val="28"/>
        </w:rPr>
      </w:pPr>
    </w:p>
    <w:p w:rsidR="00277428" w:rsidRDefault="00277428" w:rsidP="00414C17">
      <w:pPr>
        <w:pStyle w:val="aa"/>
        <w:pBdr>
          <w:bottom w:val="single" w:sz="4" w:space="5" w:color="4F81BD" w:themeColor="accent1"/>
        </w:pBdr>
        <w:spacing w:after="0"/>
        <w:ind w:left="0"/>
        <w:jc w:val="center"/>
        <w:rPr>
          <w:rFonts w:ascii="Times New Roman" w:hAnsi="Times New Roman"/>
          <w:b/>
          <w:sz w:val="28"/>
          <w:szCs w:val="28"/>
        </w:rPr>
      </w:pPr>
      <w:r w:rsidRPr="00336005">
        <w:rPr>
          <w:rFonts w:ascii="Times New Roman" w:hAnsi="Times New Roman"/>
          <w:b/>
          <w:sz w:val="28"/>
          <w:szCs w:val="28"/>
        </w:rPr>
        <w:lastRenderedPageBreak/>
        <w:t>Итоговые данн</w:t>
      </w:r>
      <w:r w:rsidR="00976B20" w:rsidRPr="00336005">
        <w:rPr>
          <w:rFonts w:ascii="Times New Roman" w:hAnsi="Times New Roman"/>
          <w:b/>
          <w:sz w:val="28"/>
          <w:szCs w:val="28"/>
        </w:rPr>
        <w:t xml:space="preserve">ые контрольного </w:t>
      </w:r>
      <w:r w:rsidR="00011CA2" w:rsidRPr="00336005">
        <w:rPr>
          <w:rFonts w:ascii="Times New Roman" w:hAnsi="Times New Roman"/>
          <w:b/>
          <w:sz w:val="28"/>
          <w:szCs w:val="28"/>
        </w:rPr>
        <w:t>мероприятия</w:t>
      </w:r>
      <w:r w:rsidR="00976B20" w:rsidRPr="00336005">
        <w:rPr>
          <w:rFonts w:ascii="Times New Roman" w:hAnsi="Times New Roman"/>
          <w:b/>
          <w:sz w:val="28"/>
          <w:szCs w:val="28"/>
        </w:rPr>
        <w:t xml:space="preserve"> </w:t>
      </w:r>
      <w:r w:rsidRPr="00336005">
        <w:rPr>
          <w:rFonts w:ascii="Times New Roman" w:hAnsi="Times New Roman"/>
          <w:b/>
          <w:sz w:val="28"/>
          <w:szCs w:val="28"/>
        </w:rPr>
        <w:t>(тыс. руб.)</w:t>
      </w:r>
    </w:p>
    <w:p w:rsidR="001B21AB" w:rsidRDefault="001B21AB" w:rsidP="007727B8">
      <w:pPr>
        <w:tabs>
          <w:tab w:val="left" w:pos="2676"/>
        </w:tabs>
        <w:spacing w:after="0" w:line="240" w:lineRule="auto"/>
        <w:jc w:val="center"/>
        <w:rPr>
          <w:rFonts w:ascii="Times New Roman" w:hAnsi="Times New Roman"/>
          <w:b/>
          <w:sz w:val="28"/>
          <w:szCs w:val="28"/>
        </w:rPr>
      </w:pPr>
    </w:p>
    <w:p w:rsidR="000E5E63" w:rsidRDefault="000E5E63" w:rsidP="007727B8">
      <w:pPr>
        <w:pBdr>
          <w:bottom w:val="single" w:sz="4" w:space="5" w:color="4F81BD" w:themeColor="accent1"/>
        </w:pBdr>
        <w:spacing w:after="0"/>
        <w:ind w:firstLine="709"/>
        <w:contextualSpacing/>
        <w:jc w:val="both"/>
        <w:rPr>
          <w:rFonts w:ascii="Times New Roman" w:hAnsi="Times New Roman"/>
          <w:sz w:val="28"/>
          <w:szCs w:val="28"/>
        </w:rPr>
      </w:pPr>
      <w:r w:rsidRPr="001D74BF">
        <w:rPr>
          <w:rFonts w:ascii="Times New Roman" w:hAnsi="Times New Roman"/>
          <w:bCs/>
          <w:sz w:val="28"/>
          <w:szCs w:val="28"/>
        </w:rPr>
        <w:t>О</w:t>
      </w:r>
      <w:r w:rsidRPr="003C2DA1">
        <w:rPr>
          <w:rFonts w:ascii="Times New Roman" w:hAnsi="Times New Roman"/>
          <w:sz w:val="28"/>
          <w:szCs w:val="28"/>
        </w:rPr>
        <w:t xml:space="preserve">бъем проверенных средств составляет: </w:t>
      </w:r>
      <w:r>
        <w:rPr>
          <w:rFonts w:ascii="Times New Roman" w:hAnsi="Times New Roman"/>
          <w:sz w:val="28"/>
          <w:szCs w:val="28"/>
        </w:rPr>
        <w:t>16 837,51</w:t>
      </w:r>
      <w:r w:rsidRPr="003C2DA1">
        <w:rPr>
          <w:rFonts w:ascii="Times New Roman" w:hAnsi="Times New Roman"/>
          <w:sz w:val="28"/>
          <w:szCs w:val="28"/>
        </w:rPr>
        <w:t xml:space="preserve"> тыс. руб. </w:t>
      </w:r>
    </w:p>
    <w:p w:rsidR="000E5E63" w:rsidRPr="009C7343" w:rsidRDefault="000E5E63" w:rsidP="007727B8">
      <w:pPr>
        <w:pBdr>
          <w:bottom w:val="single" w:sz="4" w:space="5" w:color="4F81BD" w:themeColor="accent1"/>
        </w:pBdr>
        <w:spacing w:after="0"/>
        <w:ind w:firstLine="709"/>
        <w:contextualSpacing/>
        <w:jc w:val="both"/>
        <w:rPr>
          <w:rFonts w:ascii="Times New Roman" w:hAnsi="Times New Roman"/>
          <w:sz w:val="28"/>
          <w:szCs w:val="28"/>
        </w:rPr>
      </w:pPr>
      <w:r w:rsidRPr="003C2DA1">
        <w:rPr>
          <w:rFonts w:ascii="Times New Roman" w:hAnsi="Times New Roman"/>
          <w:sz w:val="28"/>
          <w:szCs w:val="28"/>
        </w:rPr>
        <w:t xml:space="preserve">Итого финансовая оценка выявленных нарушений по результатам проверки составляет </w:t>
      </w:r>
      <w:r w:rsidR="001658DC">
        <w:rPr>
          <w:rFonts w:ascii="Times New Roman" w:hAnsi="Times New Roman"/>
          <w:sz w:val="28"/>
          <w:szCs w:val="28"/>
        </w:rPr>
        <w:t>6 137,65</w:t>
      </w:r>
      <w:r w:rsidRPr="009C7343">
        <w:rPr>
          <w:rFonts w:ascii="Times New Roman" w:hAnsi="Times New Roman"/>
          <w:sz w:val="28"/>
          <w:szCs w:val="28"/>
        </w:rPr>
        <w:t xml:space="preserve"> тыс. руб., в т. ч.:</w:t>
      </w:r>
    </w:p>
    <w:p w:rsidR="001B21AB" w:rsidRPr="00DC2A2A" w:rsidRDefault="001B21AB" w:rsidP="005824E6">
      <w:pPr>
        <w:tabs>
          <w:tab w:val="left" w:pos="2676"/>
        </w:tabs>
        <w:spacing w:after="0" w:line="240" w:lineRule="auto"/>
        <w:rPr>
          <w:rFonts w:ascii="Times New Roman" w:hAnsi="Times New Roman"/>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28"/>
        <w:gridCol w:w="1134"/>
        <w:gridCol w:w="1559"/>
        <w:gridCol w:w="1134"/>
        <w:gridCol w:w="709"/>
      </w:tblGrid>
      <w:tr w:rsidR="00277428" w:rsidRPr="00744DF4" w:rsidTr="005E1E46">
        <w:trPr>
          <w:trHeight w:val="684"/>
        </w:trPr>
        <w:tc>
          <w:tcPr>
            <w:tcW w:w="4928" w:type="dxa"/>
            <w:vMerge w:val="restart"/>
          </w:tcPr>
          <w:p w:rsidR="00277428" w:rsidRPr="00EA5802" w:rsidRDefault="00277428" w:rsidP="00EA5802">
            <w:pPr>
              <w:tabs>
                <w:tab w:val="left" w:pos="2676"/>
              </w:tabs>
              <w:spacing w:after="0"/>
              <w:jc w:val="center"/>
              <w:rPr>
                <w:rFonts w:ascii="Times New Roman" w:hAnsi="Times New Roman"/>
                <w:b/>
                <w:sz w:val="18"/>
                <w:szCs w:val="18"/>
              </w:rPr>
            </w:pPr>
            <w:r w:rsidRPr="00EA5802">
              <w:rPr>
                <w:rFonts w:ascii="Times New Roman" w:hAnsi="Times New Roman"/>
                <w:b/>
                <w:sz w:val="18"/>
                <w:szCs w:val="18"/>
              </w:rPr>
              <w:t>Нарушения</w:t>
            </w:r>
          </w:p>
        </w:tc>
        <w:tc>
          <w:tcPr>
            <w:tcW w:w="1134" w:type="dxa"/>
            <w:vMerge w:val="restart"/>
          </w:tcPr>
          <w:p w:rsidR="00277428" w:rsidRPr="00EA5802" w:rsidRDefault="00277428" w:rsidP="00EA5802">
            <w:pPr>
              <w:tabs>
                <w:tab w:val="left" w:pos="2676"/>
              </w:tabs>
              <w:spacing w:after="0"/>
              <w:jc w:val="center"/>
              <w:rPr>
                <w:rFonts w:ascii="Times New Roman" w:hAnsi="Times New Roman"/>
                <w:b/>
                <w:sz w:val="18"/>
                <w:szCs w:val="18"/>
              </w:rPr>
            </w:pPr>
            <w:r w:rsidRPr="00EA5802">
              <w:rPr>
                <w:rFonts w:ascii="Times New Roman" w:hAnsi="Times New Roman"/>
                <w:b/>
                <w:sz w:val="18"/>
                <w:szCs w:val="18"/>
              </w:rPr>
              <w:t>Выявлено финансовых нарушений</w:t>
            </w:r>
          </w:p>
        </w:tc>
        <w:tc>
          <w:tcPr>
            <w:tcW w:w="2693" w:type="dxa"/>
            <w:gridSpan w:val="2"/>
          </w:tcPr>
          <w:p w:rsidR="00277428" w:rsidRPr="00EA5802" w:rsidRDefault="00277428" w:rsidP="00EA5802">
            <w:pPr>
              <w:spacing w:after="0"/>
              <w:rPr>
                <w:rFonts w:ascii="Times New Roman" w:hAnsi="Times New Roman"/>
                <w:b/>
                <w:sz w:val="18"/>
                <w:szCs w:val="18"/>
              </w:rPr>
            </w:pPr>
            <w:r w:rsidRPr="00EA5802">
              <w:rPr>
                <w:rFonts w:ascii="Times New Roman" w:hAnsi="Times New Roman"/>
                <w:b/>
                <w:sz w:val="18"/>
                <w:szCs w:val="18"/>
              </w:rPr>
              <w:t>Предложено к устранению финансовых нарушений</w:t>
            </w:r>
          </w:p>
        </w:tc>
        <w:tc>
          <w:tcPr>
            <w:tcW w:w="709" w:type="dxa"/>
            <w:vMerge w:val="restart"/>
          </w:tcPr>
          <w:p w:rsidR="00277428" w:rsidRPr="00EA5802" w:rsidRDefault="00277428" w:rsidP="00EA5802">
            <w:pPr>
              <w:tabs>
                <w:tab w:val="left" w:pos="2676"/>
              </w:tabs>
              <w:spacing w:after="0"/>
              <w:jc w:val="center"/>
              <w:rPr>
                <w:rFonts w:ascii="Times New Roman" w:hAnsi="Times New Roman"/>
                <w:b/>
                <w:sz w:val="18"/>
                <w:szCs w:val="18"/>
              </w:rPr>
            </w:pPr>
            <w:r w:rsidRPr="00EA5802">
              <w:rPr>
                <w:rFonts w:ascii="Times New Roman" w:hAnsi="Times New Roman"/>
                <w:b/>
                <w:sz w:val="18"/>
                <w:szCs w:val="18"/>
              </w:rPr>
              <w:t>Примечание</w:t>
            </w:r>
          </w:p>
        </w:tc>
      </w:tr>
      <w:tr w:rsidR="00277428" w:rsidRPr="00744DF4" w:rsidTr="005E1E46">
        <w:trPr>
          <w:trHeight w:val="624"/>
        </w:trPr>
        <w:tc>
          <w:tcPr>
            <w:tcW w:w="4928" w:type="dxa"/>
            <w:vMerge/>
          </w:tcPr>
          <w:p w:rsidR="00277428" w:rsidRPr="00EA5802" w:rsidRDefault="00277428" w:rsidP="00EA5802">
            <w:pPr>
              <w:tabs>
                <w:tab w:val="left" w:pos="2676"/>
              </w:tabs>
              <w:spacing w:after="0"/>
              <w:jc w:val="center"/>
              <w:rPr>
                <w:rFonts w:ascii="Times New Roman" w:hAnsi="Times New Roman"/>
                <w:sz w:val="18"/>
                <w:szCs w:val="18"/>
              </w:rPr>
            </w:pPr>
          </w:p>
        </w:tc>
        <w:tc>
          <w:tcPr>
            <w:tcW w:w="1134" w:type="dxa"/>
            <w:vMerge/>
          </w:tcPr>
          <w:p w:rsidR="00277428" w:rsidRPr="00EA5802" w:rsidRDefault="00277428" w:rsidP="00EA5802">
            <w:pPr>
              <w:tabs>
                <w:tab w:val="left" w:pos="2676"/>
              </w:tabs>
              <w:spacing w:after="0"/>
              <w:jc w:val="center"/>
              <w:rPr>
                <w:rFonts w:ascii="Times New Roman" w:hAnsi="Times New Roman"/>
                <w:sz w:val="18"/>
                <w:szCs w:val="18"/>
              </w:rPr>
            </w:pPr>
          </w:p>
        </w:tc>
        <w:tc>
          <w:tcPr>
            <w:tcW w:w="1559" w:type="dxa"/>
          </w:tcPr>
          <w:p w:rsidR="00277428" w:rsidRPr="00EA5802" w:rsidRDefault="00277428" w:rsidP="00EA5802">
            <w:pPr>
              <w:tabs>
                <w:tab w:val="left" w:pos="2676"/>
              </w:tabs>
              <w:spacing w:after="0"/>
              <w:jc w:val="center"/>
              <w:rPr>
                <w:rFonts w:ascii="Times New Roman" w:hAnsi="Times New Roman"/>
                <w:b/>
                <w:sz w:val="18"/>
                <w:szCs w:val="18"/>
              </w:rPr>
            </w:pPr>
            <w:r w:rsidRPr="00EA5802">
              <w:rPr>
                <w:rFonts w:ascii="Times New Roman" w:hAnsi="Times New Roman"/>
                <w:b/>
                <w:sz w:val="18"/>
                <w:szCs w:val="18"/>
              </w:rPr>
              <w:t>Всего</w:t>
            </w:r>
          </w:p>
        </w:tc>
        <w:tc>
          <w:tcPr>
            <w:tcW w:w="1134" w:type="dxa"/>
          </w:tcPr>
          <w:p w:rsidR="00277428" w:rsidRPr="00EA5802" w:rsidRDefault="00277428" w:rsidP="00EA5802">
            <w:pPr>
              <w:tabs>
                <w:tab w:val="left" w:pos="2676"/>
              </w:tabs>
              <w:spacing w:after="0"/>
              <w:jc w:val="center"/>
              <w:rPr>
                <w:rFonts w:ascii="Times New Roman" w:hAnsi="Times New Roman"/>
                <w:b/>
                <w:sz w:val="18"/>
                <w:szCs w:val="18"/>
              </w:rPr>
            </w:pPr>
            <w:r w:rsidRPr="00EA5802">
              <w:rPr>
                <w:rFonts w:ascii="Times New Roman" w:hAnsi="Times New Roman"/>
                <w:b/>
                <w:sz w:val="18"/>
                <w:szCs w:val="18"/>
              </w:rPr>
              <w:t xml:space="preserve">В том числе, к восстановлению в бюджет  </w:t>
            </w:r>
          </w:p>
        </w:tc>
        <w:tc>
          <w:tcPr>
            <w:tcW w:w="709" w:type="dxa"/>
            <w:vMerge/>
          </w:tcPr>
          <w:p w:rsidR="00277428" w:rsidRPr="00EA5802" w:rsidRDefault="00277428" w:rsidP="00EA5802">
            <w:pPr>
              <w:tabs>
                <w:tab w:val="left" w:pos="2676"/>
              </w:tabs>
              <w:spacing w:after="0"/>
              <w:jc w:val="center"/>
              <w:rPr>
                <w:rFonts w:ascii="Times New Roman" w:hAnsi="Times New Roman"/>
                <w:b/>
                <w:sz w:val="18"/>
                <w:szCs w:val="18"/>
              </w:rPr>
            </w:pPr>
          </w:p>
        </w:tc>
      </w:tr>
      <w:tr w:rsidR="00277428" w:rsidRPr="00744DF4" w:rsidTr="005E1E46">
        <w:trPr>
          <w:trHeight w:val="265"/>
        </w:trPr>
        <w:tc>
          <w:tcPr>
            <w:tcW w:w="4928" w:type="dxa"/>
          </w:tcPr>
          <w:p w:rsidR="00277428" w:rsidRPr="00EA5802" w:rsidRDefault="00277428" w:rsidP="00EA5802">
            <w:pPr>
              <w:tabs>
                <w:tab w:val="left" w:pos="2676"/>
              </w:tabs>
              <w:spacing w:after="0" w:line="240" w:lineRule="auto"/>
              <w:jc w:val="center"/>
              <w:rPr>
                <w:rFonts w:ascii="Times New Roman" w:hAnsi="Times New Roman"/>
                <w:sz w:val="18"/>
                <w:szCs w:val="18"/>
              </w:rPr>
            </w:pPr>
            <w:r w:rsidRPr="00EA5802">
              <w:rPr>
                <w:rFonts w:ascii="Times New Roman" w:hAnsi="Times New Roman"/>
                <w:sz w:val="18"/>
                <w:szCs w:val="18"/>
              </w:rPr>
              <w:t>1</w:t>
            </w:r>
          </w:p>
        </w:tc>
        <w:tc>
          <w:tcPr>
            <w:tcW w:w="1134" w:type="dxa"/>
          </w:tcPr>
          <w:p w:rsidR="00277428" w:rsidRPr="00EA5802" w:rsidRDefault="00277428" w:rsidP="00EA5802">
            <w:pPr>
              <w:tabs>
                <w:tab w:val="left" w:pos="2676"/>
              </w:tabs>
              <w:spacing w:after="0" w:line="240" w:lineRule="auto"/>
              <w:jc w:val="center"/>
              <w:rPr>
                <w:rFonts w:ascii="Times New Roman" w:hAnsi="Times New Roman"/>
                <w:sz w:val="18"/>
                <w:szCs w:val="18"/>
              </w:rPr>
            </w:pPr>
            <w:r w:rsidRPr="00EA5802">
              <w:rPr>
                <w:rFonts w:ascii="Times New Roman" w:hAnsi="Times New Roman"/>
                <w:sz w:val="18"/>
                <w:szCs w:val="18"/>
              </w:rPr>
              <w:t>2</w:t>
            </w:r>
          </w:p>
        </w:tc>
        <w:tc>
          <w:tcPr>
            <w:tcW w:w="1559" w:type="dxa"/>
          </w:tcPr>
          <w:p w:rsidR="00277428" w:rsidRPr="00EA5802" w:rsidRDefault="00277428" w:rsidP="00EA5802">
            <w:pPr>
              <w:tabs>
                <w:tab w:val="left" w:pos="2676"/>
              </w:tabs>
              <w:spacing w:after="0" w:line="240" w:lineRule="auto"/>
              <w:jc w:val="center"/>
              <w:rPr>
                <w:rFonts w:ascii="Times New Roman" w:hAnsi="Times New Roman"/>
                <w:sz w:val="18"/>
                <w:szCs w:val="18"/>
              </w:rPr>
            </w:pPr>
            <w:r w:rsidRPr="00EA5802">
              <w:rPr>
                <w:rFonts w:ascii="Times New Roman" w:hAnsi="Times New Roman"/>
                <w:sz w:val="18"/>
                <w:szCs w:val="18"/>
              </w:rPr>
              <w:t>3</w:t>
            </w:r>
          </w:p>
        </w:tc>
        <w:tc>
          <w:tcPr>
            <w:tcW w:w="1134" w:type="dxa"/>
          </w:tcPr>
          <w:p w:rsidR="00277428" w:rsidRPr="00EA5802" w:rsidRDefault="00277428" w:rsidP="00EA5802">
            <w:pPr>
              <w:tabs>
                <w:tab w:val="left" w:pos="2676"/>
              </w:tabs>
              <w:spacing w:after="0" w:line="240" w:lineRule="auto"/>
              <w:jc w:val="center"/>
              <w:rPr>
                <w:rFonts w:ascii="Times New Roman" w:hAnsi="Times New Roman"/>
                <w:sz w:val="18"/>
                <w:szCs w:val="18"/>
              </w:rPr>
            </w:pPr>
            <w:r w:rsidRPr="00EA5802">
              <w:rPr>
                <w:rFonts w:ascii="Times New Roman" w:hAnsi="Times New Roman"/>
                <w:sz w:val="18"/>
                <w:szCs w:val="18"/>
              </w:rPr>
              <w:t>4</w:t>
            </w:r>
          </w:p>
        </w:tc>
        <w:tc>
          <w:tcPr>
            <w:tcW w:w="709" w:type="dxa"/>
          </w:tcPr>
          <w:p w:rsidR="00277428" w:rsidRPr="00EA5802" w:rsidRDefault="00277428" w:rsidP="00EA5802">
            <w:pPr>
              <w:tabs>
                <w:tab w:val="left" w:pos="2676"/>
              </w:tabs>
              <w:spacing w:after="0" w:line="240" w:lineRule="auto"/>
              <w:jc w:val="center"/>
              <w:rPr>
                <w:rFonts w:ascii="Times New Roman" w:hAnsi="Times New Roman"/>
                <w:sz w:val="18"/>
                <w:szCs w:val="18"/>
              </w:rPr>
            </w:pPr>
            <w:r w:rsidRPr="00EA5802">
              <w:rPr>
                <w:rFonts w:ascii="Times New Roman" w:hAnsi="Times New Roman"/>
                <w:sz w:val="18"/>
                <w:szCs w:val="18"/>
              </w:rPr>
              <w:t>5</w:t>
            </w:r>
          </w:p>
        </w:tc>
      </w:tr>
      <w:tr w:rsidR="00277428" w:rsidRPr="00A17BC5" w:rsidTr="005E1E46">
        <w:trPr>
          <w:trHeight w:val="339"/>
        </w:trPr>
        <w:tc>
          <w:tcPr>
            <w:tcW w:w="4928" w:type="dxa"/>
          </w:tcPr>
          <w:p w:rsidR="00277428" w:rsidRPr="00EA5802" w:rsidRDefault="008243FA" w:rsidP="00EA5802">
            <w:pPr>
              <w:tabs>
                <w:tab w:val="left" w:pos="2676"/>
              </w:tabs>
              <w:spacing w:after="0" w:line="240" w:lineRule="auto"/>
              <w:jc w:val="both"/>
              <w:rPr>
                <w:rFonts w:ascii="Times New Roman" w:hAnsi="Times New Roman"/>
                <w:b/>
                <w:sz w:val="18"/>
                <w:szCs w:val="18"/>
              </w:rPr>
            </w:pPr>
            <w:r w:rsidRPr="00EA5802">
              <w:rPr>
                <w:rFonts w:ascii="Times New Roman" w:hAnsi="Times New Roman"/>
                <w:b/>
                <w:sz w:val="18"/>
                <w:szCs w:val="18"/>
              </w:rPr>
              <w:t>1.</w:t>
            </w:r>
            <w:r w:rsidR="00277428" w:rsidRPr="00EA5802">
              <w:rPr>
                <w:rFonts w:ascii="Times New Roman" w:hAnsi="Times New Roman"/>
                <w:b/>
                <w:sz w:val="18"/>
                <w:szCs w:val="18"/>
              </w:rPr>
              <w:t>При формировании и исполнении бюджетов</w:t>
            </w:r>
          </w:p>
        </w:tc>
        <w:tc>
          <w:tcPr>
            <w:tcW w:w="1134" w:type="dxa"/>
          </w:tcPr>
          <w:p w:rsidR="00277428" w:rsidRPr="0072727E" w:rsidRDefault="004B09CE" w:rsidP="00B02BCB">
            <w:pPr>
              <w:tabs>
                <w:tab w:val="left" w:pos="2676"/>
              </w:tabs>
              <w:spacing w:after="0" w:line="240" w:lineRule="auto"/>
              <w:jc w:val="right"/>
              <w:rPr>
                <w:rFonts w:ascii="Times New Roman" w:hAnsi="Times New Roman"/>
                <w:b/>
                <w:sz w:val="18"/>
                <w:szCs w:val="18"/>
              </w:rPr>
            </w:pPr>
            <w:r w:rsidRPr="0072727E">
              <w:rPr>
                <w:rFonts w:ascii="Times New Roman" w:hAnsi="Times New Roman"/>
                <w:b/>
                <w:sz w:val="18"/>
                <w:szCs w:val="18"/>
              </w:rPr>
              <w:t>1/</w:t>
            </w:r>
            <w:r w:rsidR="006F0DBA" w:rsidRPr="0072727E">
              <w:rPr>
                <w:rFonts w:ascii="Times New Roman" w:hAnsi="Times New Roman"/>
                <w:b/>
                <w:sz w:val="18"/>
                <w:szCs w:val="18"/>
              </w:rPr>
              <w:t>24</w:t>
            </w:r>
            <w:r w:rsidR="00B02BCB">
              <w:rPr>
                <w:rFonts w:ascii="Times New Roman" w:hAnsi="Times New Roman"/>
                <w:b/>
                <w:sz w:val="18"/>
                <w:szCs w:val="18"/>
              </w:rPr>
              <w:t>,62</w:t>
            </w:r>
          </w:p>
        </w:tc>
        <w:tc>
          <w:tcPr>
            <w:tcW w:w="1559" w:type="dxa"/>
          </w:tcPr>
          <w:p w:rsidR="00277428" w:rsidRPr="0072727E" w:rsidRDefault="00B02BCB" w:rsidP="00B02BCB">
            <w:pPr>
              <w:tabs>
                <w:tab w:val="left" w:pos="2676"/>
              </w:tabs>
              <w:spacing w:after="0" w:line="240" w:lineRule="auto"/>
              <w:jc w:val="right"/>
              <w:rPr>
                <w:rFonts w:ascii="Times New Roman" w:hAnsi="Times New Roman"/>
                <w:b/>
                <w:sz w:val="18"/>
                <w:szCs w:val="18"/>
              </w:rPr>
            </w:pPr>
            <w:r>
              <w:rPr>
                <w:rStyle w:val="af5"/>
                <w:rFonts w:ascii="Times New Roman" w:hAnsi="Times New Roman"/>
                <w:b/>
                <w:i w:val="0"/>
                <w:sz w:val="18"/>
                <w:szCs w:val="18"/>
              </w:rPr>
              <w:t>1/24,62</w:t>
            </w:r>
          </w:p>
        </w:tc>
        <w:tc>
          <w:tcPr>
            <w:tcW w:w="1134" w:type="dxa"/>
          </w:tcPr>
          <w:p w:rsidR="00277428" w:rsidRPr="00E95398" w:rsidRDefault="00277428" w:rsidP="00E516BD">
            <w:pPr>
              <w:tabs>
                <w:tab w:val="left" w:pos="2676"/>
              </w:tabs>
              <w:spacing w:after="0" w:line="240" w:lineRule="auto"/>
              <w:jc w:val="right"/>
              <w:rPr>
                <w:rFonts w:ascii="Times New Roman" w:hAnsi="Times New Roman"/>
                <w:b/>
                <w:sz w:val="18"/>
                <w:szCs w:val="18"/>
              </w:rPr>
            </w:pPr>
          </w:p>
        </w:tc>
        <w:tc>
          <w:tcPr>
            <w:tcW w:w="709" w:type="dxa"/>
          </w:tcPr>
          <w:p w:rsidR="00277428" w:rsidRPr="00E95398" w:rsidRDefault="00277428" w:rsidP="00E516BD">
            <w:pPr>
              <w:tabs>
                <w:tab w:val="left" w:pos="2676"/>
              </w:tabs>
              <w:spacing w:after="0" w:line="240" w:lineRule="auto"/>
              <w:jc w:val="right"/>
              <w:rPr>
                <w:rFonts w:ascii="Times New Roman" w:hAnsi="Times New Roman"/>
                <w:b/>
                <w:sz w:val="18"/>
                <w:szCs w:val="18"/>
              </w:rPr>
            </w:pPr>
          </w:p>
        </w:tc>
      </w:tr>
      <w:tr w:rsidR="00F37AB6" w:rsidRPr="00A17BC5" w:rsidTr="005E1E46">
        <w:tc>
          <w:tcPr>
            <w:tcW w:w="4928" w:type="dxa"/>
          </w:tcPr>
          <w:p w:rsidR="00F37AB6" w:rsidRPr="00607E62" w:rsidRDefault="00607E62" w:rsidP="00E516BD">
            <w:pPr>
              <w:tabs>
                <w:tab w:val="left" w:pos="2676"/>
              </w:tabs>
              <w:spacing w:after="0" w:line="240" w:lineRule="auto"/>
              <w:jc w:val="both"/>
              <w:rPr>
                <w:rFonts w:ascii="Times New Roman" w:hAnsi="Times New Roman"/>
                <w:b/>
                <w:sz w:val="18"/>
                <w:szCs w:val="18"/>
              </w:rPr>
            </w:pPr>
            <w:bookmarkStart w:id="1" w:name="sub_95"/>
            <w:r w:rsidRPr="00607E62">
              <w:rPr>
                <w:rFonts w:ascii="Times New Roman" w:hAnsi="Times New Roman"/>
                <w:sz w:val="18"/>
                <w:szCs w:val="18"/>
              </w:rPr>
              <w:t>1.2.59</w:t>
            </w:r>
            <w:bookmarkEnd w:id="1"/>
            <w:r w:rsidRPr="00607E62">
              <w:rPr>
                <w:rFonts w:ascii="Times New Roman" w:hAnsi="Times New Roman"/>
                <w:sz w:val="18"/>
                <w:szCs w:val="18"/>
              </w:rPr>
              <w:t xml:space="preserve"> </w:t>
            </w:r>
            <w:r w:rsidR="00AB0B5C" w:rsidRPr="00607E62">
              <w:rPr>
                <w:rFonts w:ascii="Times New Roman" w:hAnsi="Times New Roman"/>
                <w:sz w:val="18"/>
                <w:szCs w:val="18"/>
              </w:rPr>
              <w:t>Принятие бюджетных обязательств в размерах, превышающих утвержденные бюджетные ассигнования и (или) лимиты бюджетных обязательств</w:t>
            </w:r>
          </w:p>
        </w:tc>
        <w:tc>
          <w:tcPr>
            <w:tcW w:w="1134" w:type="dxa"/>
          </w:tcPr>
          <w:p w:rsidR="00F37AB6" w:rsidRPr="00617DB6" w:rsidRDefault="00AB0B5C" w:rsidP="00B02BCB">
            <w:pPr>
              <w:tabs>
                <w:tab w:val="left" w:pos="2676"/>
              </w:tabs>
              <w:spacing w:after="0" w:line="240" w:lineRule="auto"/>
              <w:jc w:val="right"/>
              <w:rPr>
                <w:rFonts w:ascii="Times New Roman" w:hAnsi="Times New Roman"/>
                <w:sz w:val="18"/>
                <w:szCs w:val="18"/>
              </w:rPr>
            </w:pPr>
            <w:r w:rsidRPr="00617DB6">
              <w:rPr>
                <w:rFonts w:ascii="Times New Roman" w:hAnsi="Times New Roman"/>
                <w:sz w:val="18"/>
                <w:szCs w:val="18"/>
              </w:rPr>
              <w:t>1/</w:t>
            </w:r>
            <w:r w:rsidR="00B02BCB">
              <w:rPr>
                <w:rStyle w:val="af5"/>
                <w:rFonts w:ascii="Times New Roman" w:hAnsi="Times New Roman"/>
                <w:i w:val="0"/>
                <w:sz w:val="18"/>
                <w:szCs w:val="18"/>
              </w:rPr>
              <w:t>24,62</w:t>
            </w:r>
          </w:p>
        </w:tc>
        <w:tc>
          <w:tcPr>
            <w:tcW w:w="1559" w:type="dxa"/>
          </w:tcPr>
          <w:p w:rsidR="00F37AB6" w:rsidRPr="00617DB6" w:rsidRDefault="00617DB6" w:rsidP="00B02BCB">
            <w:pPr>
              <w:tabs>
                <w:tab w:val="left" w:pos="2676"/>
              </w:tabs>
              <w:spacing w:after="0" w:line="240" w:lineRule="auto"/>
              <w:jc w:val="right"/>
              <w:rPr>
                <w:rFonts w:ascii="Times New Roman" w:hAnsi="Times New Roman"/>
                <w:sz w:val="18"/>
                <w:szCs w:val="18"/>
              </w:rPr>
            </w:pPr>
            <w:r w:rsidRPr="00617DB6">
              <w:rPr>
                <w:rStyle w:val="af5"/>
                <w:rFonts w:ascii="Times New Roman" w:hAnsi="Times New Roman"/>
                <w:i w:val="0"/>
                <w:sz w:val="18"/>
                <w:szCs w:val="18"/>
              </w:rPr>
              <w:t>1/24</w:t>
            </w:r>
            <w:r w:rsidR="00B02BCB">
              <w:rPr>
                <w:rStyle w:val="af5"/>
                <w:rFonts w:ascii="Times New Roman" w:hAnsi="Times New Roman"/>
                <w:i w:val="0"/>
                <w:sz w:val="18"/>
                <w:szCs w:val="18"/>
              </w:rPr>
              <w:t>,62</w:t>
            </w:r>
          </w:p>
        </w:tc>
        <w:tc>
          <w:tcPr>
            <w:tcW w:w="1134" w:type="dxa"/>
          </w:tcPr>
          <w:p w:rsidR="00F37AB6" w:rsidRPr="00E95398" w:rsidRDefault="00F37AB6" w:rsidP="00E516BD">
            <w:pPr>
              <w:tabs>
                <w:tab w:val="left" w:pos="2676"/>
              </w:tabs>
              <w:spacing w:after="0" w:line="240" w:lineRule="auto"/>
              <w:jc w:val="right"/>
              <w:rPr>
                <w:rFonts w:ascii="Times New Roman" w:hAnsi="Times New Roman"/>
                <w:b/>
                <w:sz w:val="18"/>
                <w:szCs w:val="18"/>
              </w:rPr>
            </w:pPr>
          </w:p>
        </w:tc>
        <w:tc>
          <w:tcPr>
            <w:tcW w:w="709" w:type="dxa"/>
          </w:tcPr>
          <w:p w:rsidR="00F37AB6" w:rsidRPr="00E95398" w:rsidRDefault="00F37AB6" w:rsidP="00E516BD">
            <w:pPr>
              <w:tabs>
                <w:tab w:val="left" w:pos="2676"/>
              </w:tabs>
              <w:spacing w:after="0" w:line="240" w:lineRule="auto"/>
              <w:jc w:val="right"/>
              <w:rPr>
                <w:rFonts w:ascii="Times New Roman" w:hAnsi="Times New Roman"/>
                <w:b/>
                <w:sz w:val="18"/>
                <w:szCs w:val="18"/>
              </w:rPr>
            </w:pPr>
          </w:p>
        </w:tc>
      </w:tr>
      <w:tr w:rsidR="00E318FD" w:rsidRPr="00A17BC5" w:rsidTr="005E1E46">
        <w:tc>
          <w:tcPr>
            <w:tcW w:w="4928" w:type="dxa"/>
          </w:tcPr>
          <w:p w:rsidR="00E318FD" w:rsidRPr="00EA5802" w:rsidRDefault="00E318FD" w:rsidP="00EA5802">
            <w:pPr>
              <w:tabs>
                <w:tab w:val="left" w:pos="2676"/>
              </w:tabs>
              <w:spacing w:after="0" w:line="240" w:lineRule="auto"/>
              <w:jc w:val="both"/>
              <w:rPr>
                <w:rFonts w:ascii="Times New Roman" w:hAnsi="Times New Roman"/>
                <w:b/>
                <w:sz w:val="18"/>
                <w:szCs w:val="18"/>
              </w:rPr>
            </w:pPr>
            <w:r w:rsidRPr="00EA5802">
              <w:rPr>
                <w:rFonts w:ascii="Times New Roman" w:hAnsi="Times New Roman"/>
                <w:b/>
                <w:sz w:val="18"/>
                <w:szCs w:val="18"/>
              </w:rPr>
              <w:t>2</w:t>
            </w:r>
            <w:r w:rsidRPr="00EA5802">
              <w:rPr>
                <w:rFonts w:ascii="Times New Roman" w:hAnsi="Times New Roman"/>
                <w:sz w:val="18"/>
                <w:szCs w:val="18"/>
              </w:rPr>
              <w:t>.</w:t>
            </w:r>
            <w:r w:rsidRPr="00EA5802">
              <w:rPr>
                <w:rStyle w:val="afa"/>
                <w:rFonts w:ascii="Times New Roman" w:hAnsi="Times New Roman"/>
                <w:bCs w:val="0"/>
                <w:sz w:val="18"/>
                <w:szCs w:val="18"/>
              </w:rPr>
              <w:t>Нарушения ведения бухгалтерского учета, составления и представления бухгалтерской (финансовой) отчетности, в том числе:</w:t>
            </w:r>
          </w:p>
        </w:tc>
        <w:tc>
          <w:tcPr>
            <w:tcW w:w="1134" w:type="dxa"/>
          </w:tcPr>
          <w:p w:rsidR="00E318FD" w:rsidRPr="0072727E" w:rsidRDefault="006F0DBA" w:rsidP="00457AF3">
            <w:pPr>
              <w:tabs>
                <w:tab w:val="left" w:pos="2676"/>
              </w:tabs>
              <w:spacing w:after="0" w:line="240" w:lineRule="auto"/>
              <w:jc w:val="right"/>
              <w:rPr>
                <w:rFonts w:ascii="Times New Roman" w:hAnsi="Times New Roman"/>
                <w:b/>
                <w:sz w:val="18"/>
                <w:szCs w:val="18"/>
              </w:rPr>
            </w:pPr>
            <w:r w:rsidRPr="0072727E">
              <w:rPr>
                <w:rFonts w:ascii="Times New Roman" w:hAnsi="Times New Roman"/>
                <w:b/>
                <w:sz w:val="18"/>
                <w:szCs w:val="18"/>
              </w:rPr>
              <w:t>11/</w:t>
            </w:r>
            <w:r w:rsidR="00457AF3">
              <w:rPr>
                <w:rFonts w:ascii="Times New Roman" w:hAnsi="Times New Roman"/>
                <w:b/>
                <w:sz w:val="18"/>
                <w:szCs w:val="18"/>
              </w:rPr>
              <w:t>6 113,03</w:t>
            </w:r>
          </w:p>
        </w:tc>
        <w:tc>
          <w:tcPr>
            <w:tcW w:w="1559" w:type="dxa"/>
          </w:tcPr>
          <w:p w:rsidR="00E318FD" w:rsidRPr="0072727E" w:rsidRDefault="00457AF3" w:rsidP="00EA5802">
            <w:pPr>
              <w:tabs>
                <w:tab w:val="left" w:pos="2676"/>
              </w:tabs>
              <w:spacing w:after="0" w:line="240" w:lineRule="auto"/>
              <w:jc w:val="right"/>
              <w:rPr>
                <w:rFonts w:ascii="Times New Roman" w:hAnsi="Times New Roman"/>
                <w:b/>
                <w:sz w:val="18"/>
                <w:szCs w:val="18"/>
              </w:rPr>
            </w:pPr>
            <w:r w:rsidRPr="0072727E">
              <w:rPr>
                <w:rFonts w:ascii="Times New Roman" w:hAnsi="Times New Roman"/>
                <w:b/>
                <w:sz w:val="18"/>
                <w:szCs w:val="18"/>
              </w:rPr>
              <w:t>11/</w:t>
            </w:r>
            <w:r>
              <w:rPr>
                <w:rFonts w:ascii="Times New Roman" w:hAnsi="Times New Roman"/>
                <w:b/>
                <w:sz w:val="18"/>
                <w:szCs w:val="18"/>
              </w:rPr>
              <w:t>6 113,03</w:t>
            </w:r>
          </w:p>
        </w:tc>
        <w:tc>
          <w:tcPr>
            <w:tcW w:w="1134" w:type="dxa"/>
          </w:tcPr>
          <w:p w:rsidR="00E318FD" w:rsidRPr="00E95398" w:rsidRDefault="00E318FD" w:rsidP="00EA5802">
            <w:pPr>
              <w:tabs>
                <w:tab w:val="left" w:pos="2676"/>
              </w:tabs>
              <w:spacing w:after="0" w:line="240" w:lineRule="auto"/>
              <w:jc w:val="right"/>
              <w:rPr>
                <w:rFonts w:ascii="Times New Roman" w:hAnsi="Times New Roman"/>
                <w:sz w:val="18"/>
                <w:szCs w:val="18"/>
              </w:rPr>
            </w:pPr>
          </w:p>
        </w:tc>
        <w:tc>
          <w:tcPr>
            <w:tcW w:w="709" w:type="dxa"/>
          </w:tcPr>
          <w:p w:rsidR="00E318FD" w:rsidRPr="00E95398" w:rsidRDefault="00E318FD" w:rsidP="00EA5802">
            <w:pPr>
              <w:tabs>
                <w:tab w:val="left" w:pos="2676"/>
              </w:tabs>
              <w:spacing w:after="0" w:line="240" w:lineRule="auto"/>
              <w:jc w:val="right"/>
              <w:rPr>
                <w:rFonts w:ascii="Times New Roman" w:hAnsi="Times New Roman"/>
                <w:b/>
                <w:sz w:val="18"/>
                <w:szCs w:val="18"/>
              </w:rPr>
            </w:pPr>
          </w:p>
        </w:tc>
      </w:tr>
      <w:tr w:rsidR="00617DB6" w:rsidRPr="00A17BC5" w:rsidTr="005E1E46">
        <w:tc>
          <w:tcPr>
            <w:tcW w:w="4928" w:type="dxa"/>
          </w:tcPr>
          <w:p w:rsidR="00617DB6" w:rsidRPr="00617DB6" w:rsidRDefault="00617DB6" w:rsidP="00617DB6">
            <w:pPr>
              <w:tabs>
                <w:tab w:val="left" w:pos="2676"/>
              </w:tabs>
              <w:spacing w:after="0" w:line="240" w:lineRule="auto"/>
              <w:jc w:val="both"/>
              <w:rPr>
                <w:rFonts w:ascii="Times New Roman" w:hAnsi="Times New Roman"/>
                <w:b/>
                <w:sz w:val="18"/>
                <w:szCs w:val="18"/>
              </w:rPr>
            </w:pPr>
            <w:r w:rsidRPr="00617DB6">
              <w:rPr>
                <w:rFonts w:ascii="Times New Roman" w:hAnsi="Times New Roman"/>
                <w:sz w:val="18"/>
                <w:szCs w:val="18"/>
              </w:rPr>
              <w:t>2.1.Нарушение требований организации ведения бухгалтерского учета, хранения документов бухгалтерского учета и требований по оформлению учетной политики</w:t>
            </w:r>
          </w:p>
        </w:tc>
        <w:tc>
          <w:tcPr>
            <w:tcW w:w="1134" w:type="dxa"/>
          </w:tcPr>
          <w:p w:rsidR="00617DB6" w:rsidRPr="00E95398" w:rsidRDefault="006F0DBA" w:rsidP="00EA5802">
            <w:pPr>
              <w:tabs>
                <w:tab w:val="left" w:pos="2676"/>
              </w:tabs>
              <w:spacing w:after="0" w:line="240" w:lineRule="auto"/>
              <w:jc w:val="right"/>
              <w:rPr>
                <w:rFonts w:ascii="Times New Roman" w:hAnsi="Times New Roman"/>
                <w:sz w:val="18"/>
                <w:szCs w:val="18"/>
              </w:rPr>
            </w:pPr>
            <w:r>
              <w:rPr>
                <w:rFonts w:ascii="Times New Roman" w:hAnsi="Times New Roman"/>
                <w:sz w:val="18"/>
                <w:szCs w:val="18"/>
              </w:rPr>
              <w:t>2</w:t>
            </w:r>
            <w:r w:rsidR="00617DB6">
              <w:rPr>
                <w:rFonts w:ascii="Times New Roman" w:hAnsi="Times New Roman"/>
                <w:sz w:val="18"/>
                <w:szCs w:val="18"/>
              </w:rPr>
              <w:t>/-</w:t>
            </w:r>
          </w:p>
        </w:tc>
        <w:tc>
          <w:tcPr>
            <w:tcW w:w="1559" w:type="dxa"/>
          </w:tcPr>
          <w:p w:rsidR="00617DB6" w:rsidRPr="00E95398" w:rsidRDefault="006F0DBA" w:rsidP="00EA5802">
            <w:pPr>
              <w:tabs>
                <w:tab w:val="left" w:pos="2676"/>
              </w:tabs>
              <w:spacing w:after="0" w:line="240" w:lineRule="auto"/>
              <w:jc w:val="right"/>
              <w:rPr>
                <w:rFonts w:ascii="Times New Roman" w:hAnsi="Times New Roman"/>
                <w:sz w:val="18"/>
                <w:szCs w:val="18"/>
              </w:rPr>
            </w:pPr>
            <w:r>
              <w:rPr>
                <w:rFonts w:ascii="Times New Roman" w:hAnsi="Times New Roman"/>
                <w:sz w:val="18"/>
                <w:szCs w:val="18"/>
              </w:rPr>
              <w:t>2</w:t>
            </w:r>
            <w:r w:rsidR="00946779">
              <w:rPr>
                <w:rFonts w:ascii="Times New Roman" w:hAnsi="Times New Roman"/>
                <w:sz w:val="18"/>
                <w:szCs w:val="18"/>
              </w:rPr>
              <w:t>/-</w:t>
            </w:r>
          </w:p>
        </w:tc>
        <w:tc>
          <w:tcPr>
            <w:tcW w:w="1134" w:type="dxa"/>
          </w:tcPr>
          <w:p w:rsidR="00617DB6" w:rsidRPr="00E95398" w:rsidRDefault="00617DB6" w:rsidP="00EA5802">
            <w:pPr>
              <w:tabs>
                <w:tab w:val="left" w:pos="2676"/>
              </w:tabs>
              <w:spacing w:after="0" w:line="240" w:lineRule="auto"/>
              <w:jc w:val="right"/>
              <w:rPr>
                <w:rFonts w:ascii="Times New Roman" w:hAnsi="Times New Roman"/>
                <w:sz w:val="18"/>
                <w:szCs w:val="18"/>
              </w:rPr>
            </w:pPr>
          </w:p>
        </w:tc>
        <w:tc>
          <w:tcPr>
            <w:tcW w:w="709" w:type="dxa"/>
          </w:tcPr>
          <w:p w:rsidR="00617DB6" w:rsidRPr="00E95398" w:rsidRDefault="00617DB6" w:rsidP="00EA5802">
            <w:pPr>
              <w:tabs>
                <w:tab w:val="left" w:pos="2676"/>
              </w:tabs>
              <w:spacing w:after="0" w:line="240" w:lineRule="auto"/>
              <w:jc w:val="right"/>
              <w:rPr>
                <w:rFonts w:ascii="Times New Roman" w:hAnsi="Times New Roman"/>
                <w:b/>
                <w:sz w:val="18"/>
                <w:szCs w:val="18"/>
              </w:rPr>
            </w:pPr>
          </w:p>
        </w:tc>
      </w:tr>
      <w:tr w:rsidR="00617DB6" w:rsidRPr="00A17BC5" w:rsidTr="005E1E46">
        <w:tc>
          <w:tcPr>
            <w:tcW w:w="4928" w:type="dxa"/>
          </w:tcPr>
          <w:p w:rsidR="00617DB6" w:rsidRPr="00617DB6" w:rsidRDefault="00617DB6" w:rsidP="0016463A">
            <w:pPr>
              <w:pStyle w:val="aff6"/>
              <w:rPr>
                <w:rFonts w:ascii="Times New Roman" w:hAnsi="Times New Roman" w:cs="Times New Roman"/>
                <w:sz w:val="18"/>
                <w:szCs w:val="18"/>
              </w:rPr>
            </w:pPr>
            <w:r>
              <w:rPr>
                <w:rFonts w:ascii="Times New Roman" w:hAnsi="Times New Roman" w:cs="Times New Roman"/>
                <w:sz w:val="18"/>
                <w:szCs w:val="18"/>
              </w:rPr>
              <w:t>2.</w:t>
            </w:r>
            <w:r w:rsidR="0016463A">
              <w:rPr>
                <w:rFonts w:ascii="Times New Roman" w:hAnsi="Times New Roman" w:cs="Times New Roman"/>
                <w:sz w:val="18"/>
                <w:szCs w:val="18"/>
              </w:rPr>
              <w:t>2</w:t>
            </w:r>
            <w:r>
              <w:rPr>
                <w:rFonts w:ascii="Times New Roman" w:hAnsi="Times New Roman" w:cs="Times New Roman"/>
                <w:sz w:val="18"/>
                <w:szCs w:val="18"/>
              </w:rPr>
              <w:t>.</w:t>
            </w:r>
            <w:r w:rsidRPr="00617DB6">
              <w:rPr>
                <w:rFonts w:ascii="Times New Roman" w:hAnsi="Times New Roman" w:cs="Times New Roman"/>
                <w:sz w:val="18"/>
                <w:szCs w:val="18"/>
              </w:rPr>
              <w:t>Нарушение требований по оформлению фактов хозяйственной жизни экономического субъекта первичными учетными документами</w:t>
            </w:r>
          </w:p>
        </w:tc>
        <w:tc>
          <w:tcPr>
            <w:tcW w:w="1134" w:type="dxa"/>
          </w:tcPr>
          <w:p w:rsidR="00617DB6" w:rsidRDefault="00607E62" w:rsidP="00964D02">
            <w:pPr>
              <w:tabs>
                <w:tab w:val="left" w:pos="2676"/>
              </w:tabs>
              <w:spacing w:after="0" w:line="240" w:lineRule="auto"/>
              <w:jc w:val="right"/>
              <w:rPr>
                <w:rFonts w:ascii="Times New Roman" w:hAnsi="Times New Roman"/>
                <w:sz w:val="18"/>
                <w:szCs w:val="18"/>
              </w:rPr>
            </w:pPr>
            <w:r>
              <w:rPr>
                <w:rFonts w:ascii="Times New Roman" w:hAnsi="Times New Roman"/>
                <w:sz w:val="18"/>
                <w:szCs w:val="18"/>
              </w:rPr>
              <w:t>4</w:t>
            </w:r>
            <w:r w:rsidR="00927B55">
              <w:rPr>
                <w:rFonts w:ascii="Times New Roman" w:hAnsi="Times New Roman"/>
                <w:sz w:val="18"/>
                <w:szCs w:val="18"/>
              </w:rPr>
              <w:t>/</w:t>
            </w:r>
            <w:r w:rsidR="00964D02">
              <w:rPr>
                <w:rFonts w:ascii="Times New Roman" w:hAnsi="Times New Roman"/>
                <w:sz w:val="18"/>
                <w:szCs w:val="18"/>
              </w:rPr>
              <w:t>5 704,82</w:t>
            </w:r>
          </w:p>
        </w:tc>
        <w:tc>
          <w:tcPr>
            <w:tcW w:w="1559" w:type="dxa"/>
          </w:tcPr>
          <w:p w:rsidR="00617DB6" w:rsidRDefault="00607E62" w:rsidP="00964D02">
            <w:pPr>
              <w:tabs>
                <w:tab w:val="left" w:pos="2676"/>
              </w:tabs>
              <w:spacing w:after="0" w:line="240" w:lineRule="auto"/>
              <w:jc w:val="right"/>
              <w:rPr>
                <w:rFonts w:ascii="Times New Roman" w:hAnsi="Times New Roman"/>
                <w:sz w:val="18"/>
                <w:szCs w:val="18"/>
              </w:rPr>
            </w:pPr>
            <w:r>
              <w:rPr>
                <w:rFonts w:ascii="Times New Roman" w:hAnsi="Times New Roman"/>
                <w:sz w:val="18"/>
                <w:szCs w:val="18"/>
              </w:rPr>
              <w:t>4</w:t>
            </w:r>
            <w:r w:rsidR="00927B55">
              <w:rPr>
                <w:rFonts w:ascii="Times New Roman" w:hAnsi="Times New Roman"/>
                <w:sz w:val="18"/>
                <w:szCs w:val="18"/>
              </w:rPr>
              <w:t>/</w:t>
            </w:r>
            <w:r>
              <w:rPr>
                <w:rFonts w:ascii="Times New Roman" w:hAnsi="Times New Roman"/>
                <w:sz w:val="18"/>
                <w:szCs w:val="18"/>
              </w:rPr>
              <w:t xml:space="preserve">5 </w:t>
            </w:r>
            <w:r w:rsidR="00964D02">
              <w:rPr>
                <w:rFonts w:ascii="Times New Roman" w:hAnsi="Times New Roman"/>
                <w:sz w:val="18"/>
                <w:szCs w:val="18"/>
              </w:rPr>
              <w:t>704,82</w:t>
            </w:r>
          </w:p>
        </w:tc>
        <w:tc>
          <w:tcPr>
            <w:tcW w:w="1134" w:type="dxa"/>
          </w:tcPr>
          <w:p w:rsidR="00617DB6" w:rsidRPr="00E95398" w:rsidRDefault="00617DB6" w:rsidP="00617DB6">
            <w:pPr>
              <w:tabs>
                <w:tab w:val="left" w:pos="2676"/>
              </w:tabs>
              <w:spacing w:after="0" w:line="240" w:lineRule="auto"/>
              <w:jc w:val="right"/>
              <w:rPr>
                <w:rFonts w:ascii="Times New Roman" w:hAnsi="Times New Roman"/>
                <w:sz w:val="18"/>
                <w:szCs w:val="18"/>
              </w:rPr>
            </w:pPr>
          </w:p>
        </w:tc>
        <w:tc>
          <w:tcPr>
            <w:tcW w:w="709" w:type="dxa"/>
          </w:tcPr>
          <w:p w:rsidR="00617DB6" w:rsidRPr="00E95398" w:rsidRDefault="00617DB6" w:rsidP="00617DB6">
            <w:pPr>
              <w:tabs>
                <w:tab w:val="left" w:pos="2676"/>
              </w:tabs>
              <w:spacing w:after="0" w:line="240" w:lineRule="auto"/>
              <w:jc w:val="right"/>
              <w:rPr>
                <w:rFonts w:ascii="Times New Roman" w:hAnsi="Times New Roman"/>
                <w:b/>
                <w:sz w:val="18"/>
                <w:szCs w:val="18"/>
              </w:rPr>
            </w:pPr>
          </w:p>
        </w:tc>
      </w:tr>
      <w:tr w:rsidR="0016463A" w:rsidRPr="00A17BC5" w:rsidTr="005E1E46">
        <w:tc>
          <w:tcPr>
            <w:tcW w:w="4928" w:type="dxa"/>
          </w:tcPr>
          <w:p w:rsidR="0016463A" w:rsidRDefault="0016463A" w:rsidP="0016463A">
            <w:pPr>
              <w:pStyle w:val="aff6"/>
              <w:rPr>
                <w:rFonts w:ascii="Times New Roman" w:hAnsi="Times New Roman" w:cs="Times New Roman"/>
                <w:sz w:val="18"/>
                <w:szCs w:val="18"/>
              </w:rPr>
            </w:pPr>
            <w:r>
              <w:rPr>
                <w:rFonts w:ascii="Times New Roman" w:hAnsi="Times New Roman" w:cs="Times New Roman"/>
                <w:sz w:val="18"/>
                <w:szCs w:val="18"/>
              </w:rPr>
              <w:t>2.3.</w:t>
            </w:r>
            <w:r w:rsidRPr="00617DB6">
              <w:rPr>
                <w:rFonts w:ascii="Times New Roman" w:hAnsi="Times New Roman" w:cs="Times New Roman"/>
                <w:sz w:val="18"/>
                <w:szCs w:val="18"/>
              </w:rPr>
              <w:t>Нарушение требований, предъявляемых к обязательным реквизитам первичных учетных документов</w:t>
            </w:r>
          </w:p>
        </w:tc>
        <w:tc>
          <w:tcPr>
            <w:tcW w:w="1134" w:type="dxa"/>
          </w:tcPr>
          <w:p w:rsidR="0016463A" w:rsidRDefault="0016463A" w:rsidP="00607E62">
            <w:pPr>
              <w:tabs>
                <w:tab w:val="left" w:pos="2676"/>
              </w:tabs>
              <w:spacing w:after="0" w:line="240" w:lineRule="auto"/>
              <w:jc w:val="right"/>
              <w:rPr>
                <w:rFonts w:ascii="Times New Roman" w:hAnsi="Times New Roman"/>
                <w:sz w:val="18"/>
                <w:szCs w:val="18"/>
              </w:rPr>
            </w:pPr>
            <w:r>
              <w:rPr>
                <w:rFonts w:ascii="Times New Roman" w:hAnsi="Times New Roman"/>
                <w:sz w:val="18"/>
                <w:szCs w:val="18"/>
              </w:rPr>
              <w:t>1/-</w:t>
            </w:r>
          </w:p>
        </w:tc>
        <w:tc>
          <w:tcPr>
            <w:tcW w:w="1559" w:type="dxa"/>
          </w:tcPr>
          <w:p w:rsidR="0016463A" w:rsidRDefault="0016463A" w:rsidP="00607E62">
            <w:pPr>
              <w:tabs>
                <w:tab w:val="left" w:pos="2676"/>
              </w:tabs>
              <w:spacing w:after="0" w:line="240" w:lineRule="auto"/>
              <w:jc w:val="right"/>
              <w:rPr>
                <w:rFonts w:ascii="Times New Roman" w:hAnsi="Times New Roman"/>
                <w:sz w:val="18"/>
                <w:szCs w:val="18"/>
              </w:rPr>
            </w:pPr>
            <w:r>
              <w:rPr>
                <w:rFonts w:ascii="Times New Roman" w:hAnsi="Times New Roman"/>
                <w:sz w:val="18"/>
                <w:szCs w:val="18"/>
              </w:rPr>
              <w:t>1/-</w:t>
            </w:r>
          </w:p>
        </w:tc>
        <w:tc>
          <w:tcPr>
            <w:tcW w:w="1134" w:type="dxa"/>
          </w:tcPr>
          <w:p w:rsidR="0016463A" w:rsidRPr="00E95398" w:rsidRDefault="0016463A" w:rsidP="00617DB6">
            <w:pPr>
              <w:tabs>
                <w:tab w:val="left" w:pos="2676"/>
              </w:tabs>
              <w:spacing w:after="0" w:line="240" w:lineRule="auto"/>
              <w:jc w:val="right"/>
              <w:rPr>
                <w:rFonts w:ascii="Times New Roman" w:hAnsi="Times New Roman"/>
                <w:sz w:val="18"/>
                <w:szCs w:val="18"/>
              </w:rPr>
            </w:pPr>
          </w:p>
        </w:tc>
        <w:tc>
          <w:tcPr>
            <w:tcW w:w="709" w:type="dxa"/>
          </w:tcPr>
          <w:p w:rsidR="0016463A" w:rsidRPr="00E95398" w:rsidRDefault="0016463A" w:rsidP="00617DB6">
            <w:pPr>
              <w:tabs>
                <w:tab w:val="left" w:pos="2676"/>
              </w:tabs>
              <w:spacing w:after="0" w:line="240" w:lineRule="auto"/>
              <w:jc w:val="right"/>
              <w:rPr>
                <w:rFonts w:ascii="Times New Roman" w:hAnsi="Times New Roman"/>
                <w:b/>
                <w:sz w:val="18"/>
                <w:szCs w:val="18"/>
              </w:rPr>
            </w:pPr>
          </w:p>
        </w:tc>
      </w:tr>
      <w:tr w:rsidR="00617DB6" w:rsidRPr="00A17BC5" w:rsidTr="005E1E46">
        <w:tc>
          <w:tcPr>
            <w:tcW w:w="4928" w:type="dxa"/>
          </w:tcPr>
          <w:p w:rsidR="00617DB6" w:rsidRPr="00617DB6" w:rsidRDefault="00617DB6" w:rsidP="00617DB6">
            <w:pPr>
              <w:pStyle w:val="aff6"/>
              <w:rPr>
                <w:rFonts w:ascii="Times New Roman" w:hAnsi="Times New Roman" w:cs="Times New Roman"/>
                <w:sz w:val="18"/>
                <w:szCs w:val="18"/>
              </w:rPr>
            </w:pPr>
            <w:r w:rsidRPr="00617DB6">
              <w:rPr>
                <w:rFonts w:ascii="Times New Roman" w:hAnsi="Times New Roman" w:cs="Times New Roman"/>
                <w:sz w:val="18"/>
                <w:szCs w:val="18"/>
              </w:rPr>
              <w:t>2.4.Нарушение требований, предъявляемых к проведению инвентаризации активов и обязательств в случаях, сроках и порядке, а также к перечню объектов, подлежащих инвентаризации определенных экономическим субъектом</w:t>
            </w:r>
          </w:p>
        </w:tc>
        <w:tc>
          <w:tcPr>
            <w:tcW w:w="1134" w:type="dxa"/>
          </w:tcPr>
          <w:p w:rsidR="00617DB6" w:rsidRDefault="00617DB6" w:rsidP="00617DB6">
            <w:pPr>
              <w:tabs>
                <w:tab w:val="left" w:pos="2676"/>
              </w:tabs>
              <w:spacing w:after="0" w:line="240" w:lineRule="auto"/>
              <w:jc w:val="right"/>
              <w:rPr>
                <w:rFonts w:ascii="Times New Roman" w:hAnsi="Times New Roman"/>
                <w:sz w:val="18"/>
                <w:szCs w:val="18"/>
              </w:rPr>
            </w:pPr>
            <w:r>
              <w:rPr>
                <w:rFonts w:ascii="Times New Roman" w:hAnsi="Times New Roman"/>
                <w:sz w:val="18"/>
                <w:szCs w:val="18"/>
              </w:rPr>
              <w:t>1/-</w:t>
            </w:r>
          </w:p>
        </w:tc>
        <w:tc>
          <w:tcPr>
            <w:tcW w:w="1559" w:type="dxa"/>
          </w:tcPr>
          <w:p w:rsidR="00617DB6" w:rsidRDefault="0072727E" w:rsidP="00617DB6">
            <w:pPr>
              <w:tabs>
                <w:tab w:val="left" w:pos="2676"/>
              </w:tabs>
              <w:spacing w:after="0" w:line="240" w:lineRule="auto"/>
              <w:jc w:val="right"/>
              <w:rPr>
                <w:rFonts w:ascii="Times New Roman" w:hAnsi="Times New Roman"/>
                <w:sz w:val="18"/>
                <w:szCs w:val="18"/>
              </w:rPr>
            </w:pPr>
            <w:r>
              <w:rPr>
                <w:rFonts w:ascii="Times New Roman" w:hAnsi="Times New Roman"/>
                <w:sz w:val="18"/>
                <w:szCs w:val="18"/>
              </w:rPr>
              <w:t>1/-</w:t>
            </w:r>
          </w:p>
        </w:tc>
        <w:tc>
          <w:tcPr>
            <w:tcW w:w="1134" w:type="dxa"/>
          </w:tcPr>
          <w:p w:rsidR="00617DB6" w:rsidRPr="00E95398" w:rsidRDefault="00617DB6" w:rsidP="00617DB6">
            <w:pPr>
              <w:tabs>
                <w:tab w:val="left" w:pos="2676"/>
              </w:tabs>
              <w:spacing w:after="0" w:line="240" w:lineRule="auto"/>
              <w:jc w:val="right"/>
              <w:rPr>
                <w:rFonts w:ascii="Times New Roman" w:hAnsi="Times New Roman"/>
                <w:sz w:val="18"/>
                <w:szCs w:val="18"/>
              </w:rPr>
            </w:pPr>
          </w:p>
        </w:tc>
        <w:tc>
          <w:tcPr>
            <w:tcW w:w="709" w:type="dxa"/>
          </w:tcPr>
          <w:p w:rsidR="00617DB6" w:rsidRPr="00E95398" w:rsidRDefault="00617DB6" w:rsidP="00617DB6">
            <w:pPr>
              <w:tabs>
                <w:tab w:val="left" w:pos="2676"/>
              </w:tabs>
              <w:spacing w:after="0" w:line="240" w:lineRule="auto"/>
              <w:jc w:val="right"/>
              <w:rPr>
                <w:rFonts w:ascii="Times New Roman" w:hAnsi="Times New Roman"/>
                <w:b/>
                <w:sz w:val="18"/>
                <w:szCs w:val="18"/>
              </w:rPr>
            </w:pPr>
          </w:p>
        </w:tc>
      </w:tr>
      <w:tr w:rsidR="00607E62" w:rsidRPr="00A17BC5" w:rsidTr="005E1E46">
        <w:tc>
          <w:tcPr>
            <w:tcW w:w="4928" w:type="dxa"/>
          </w:tcPr>
          <w:p w:rsidR="00607E62" w:rsidRPr="00607E62" w:rsidRDefault="00607E62" w:rsidP="00617DB6">
            <w:pPr>
              <w:pStyle w:val="aff6"/>
              <w:rPr>
                <w:rFonts w:ascii="Times New Roman" w:hAnsi="Times New Roman" w:cs="Times New Roman"/>
                <w:sz w:val="18"/>
                <w:szCs w:val="18"/>
              </w:rPr>
            </w:pPr>
            <w:r w:rsidRPr="00607E62">
              <w:rPr>
                <w:rFonts w:ascii="Times New Roman" w:hAnsi="Times New Roman" w:cs="Times New Roman"/>
                <w:sz w:val="18"/>
                <w:szCs w:val="18"/>
              </w:rPr>
              <w:t>2.12 Грубое нарушение правил ведения бухгалтерского учета, выразившееся в искажении любой статьи (строки) формы бухгалтерской отчетности не менее чем на 10 процентов</w:t>
            </w:r>
          </w:p>
        </w:tc>
        <w:tc>
          <w:tcPr>
            <w:tcW w:w="1134" w:type="dxa"/>
          </w:tcPr>
          <w:p w:rsidR="00607E62" w:rsidRDefault="00607E62" w:rsidP="00617DB6">
            <w:pPr>
              <w:tabs>
                <w:tab w:val="left" w:pos="2676"/>
              </w:tabs>
              <w:spacing w:after="0" w:line="240" w:lineRule="auto"/>
              <w:jc w:val="right"/>
              <w:rPr>
                <w:rFonts w:ascii="Times New Roman" w:hAnsi="Times New Roman"/>
                <w:sz w:val="18"/>
                <w:szCs w:val="18"/>
              </w:rPr>
            </w:pPr>
            <w:r>
              <w:rPr>
                <w:rFonts w:ascii="Times New Roman" w:hAnsi="Times New Roman"/>
                <w:sz w:val="18"/>
                <w:szCs w:val="18"/>
              </w:rPr>
              <w:t>3/</w:t>
            </w:r>
            <w:r w:rsidR="005D36E5">
              <w:rPr>
                <w:rFonts w:ascii="Times New Roman" w:hAnsi="Times New Roman"/>
                <w:sz w:val="18"/>
                <w:szCs w:val="18"/>
              </w:rPr>
              <w:t>408,21</w:t>
            </w:r>
          </w:p>
        </w:tc>
        <w:tc>
          <w:tcPr>
            <w:tcW w:w="1559" w:type="dxa"/>
          </w:tcPr>
          <w:p w:rsidR="00607E62" w:rsidRDefault="00607E62" w:rsidP="00617DB6">
            <w:pPr>
              <w:tabs>
                <w:tab w:val="left" w:pos="2676"/>
              </w:tabs>
              <w:spacing w:after="0" w:line="240" w:lineRule="auto"/>
              <w:jc w:val="right"/>
              <w:rPr>
                <w:rFonts w:ascii="Times New Roman" w:hAnsi="Times New Roman"/>
                <w:sz w:val="18"/>
                <w:szCs w:val="18"/>
              </w:rPr>
            </w:pPr>
            <w:r>
              <w:rPr>
                <w:rFonts w:ascii="Times New Roman" w:hAnsi="Times New Roman"/>
                <w:sz w:val="18"/>
                <w:szCs w:val="18"/>
              </w:rPr>
              <w:t>3/</w:t>
            </w:r>
            <w:r w:rsidR="005D36E5">
              <w:rPr>
                <w:rFonts w:ascii="Times New Roman" w:hAnsi="Times New Roman"/>
                <w:sz w:val="18"/>
                <w:szCs w:val="18"/>
              </w:rPr>
              <w:t>408,21</w:t>
            </w:r>
          </w:p>
        </w:tc>
        <w:tc>
          <w:tcPr>
            <w:tcW w:w="1134" w:type="dxa"/>
          </w:tcPr>
          <w:p w:rsidR="00607E62" w:rsidRPr="00E95398" w:rsidRDefault="00607E62" w:rsidP="00617DB6">
            <w:pPr>
              <w:tabs>
                <w:tab w:val="left" w:pos="2676"/>
              </w:tabs>
              <w:spacing w:after="0" w:line="240" w:lineRule="auto"/>
              <w:jc w:val="right"/>
              <w:rPr>
                <w:rFonts w:ascii="Times New Roman" w:hAnsi="Times New Roman"/>
                <w:sz w:val="18"/>
                <w:szCs w:val="18"/>
              </w:rPr>
            </w:pPr>
          </w:p>
        </w:tc>
        <w:tc>
          <w:tcPr>
            <w:tcW w:w="709" w:type="dxa"/>
          </w:tcPr>
          <w:p w:rsidR="00607E62" w:rsidRPr="00E95398" w:rsidRDefault="00607E62" w:rsidP="00617DB6">
            <w:pPr>
              <w:tabs>
                <w:tab w:val="left" w:pos="2676"/>
              </w:tabs>
              <w:spacing w:after="0" w:line="240" w:lineRule="auto"/>
              <w:jc w:val="right"/>
              <w:rPr>
                <w:rFonts w:ascii="Times New Roman" w:hAnsi="Times New Roman"/>
                <w:b/>
                <w:sz w:val="18"/>
                <w:szCs w:val="18"/>
              </w:rPr>
            </w:pPr>
          </w:p>
        </w:tc>
      </w:tr>
      <w:tr w:rsidR="00617DB6" w:rsidRPr="00A17BC5" w:rsidTr="005E1E46">
        <w:tc>
          <w:tcPr>
            <w:tcW w:w="4928" w:type="dxa"/>
          </w:tcPr>
          <w:p w:rsidR="00617DB6" w:rsidRPr="00EA5802" w:rsidRDefault="00617DB6" w:rsidP="00617DB6">
            <w:pPr>
              <w:tabs>
                <w:tab w:val="left" w:pos="2676"/>
              </w:tabs>
              <w:spacing w:after="0" w:line="240" w:lineRule="auto"/>
              <w:jc w:val="both"/>
              <w:rPr>
                <w:rFonts w:ascii="Times New Roman" w:hAnsi="Times New Roman"/>
                <w:sz w:val="18"/>
                <w:szCs w:val="18"/>
              </w:rPr>
            </w:pPr>
            <w:r w:rsidRPr="00EA5802">
              <w:rPr>
                <w:rFonts w:ascii="Times New Roman" w:hAnsi="Times New Roman"/>
                <w:b/>
                <w:sz w:val="18"/>
                <w:szCs w:val="18"/>
              </w:rPr>
              <w:t>3</w:t>
            </w:r>
            <w:r w:rsidRPr="00EA5802">
              <w:rPr>
                <w:rFonts w:ascii="Times New Roman" w:hAnsi="Times New Roman"/>
                <w:sz w:val="18"/>
                <w:szCs w:val="18"/>
              </w:rPr>
              <w:t>.</w:t>
            </w:r>
            <w:r w:rsidRPr="00EA5802">
              <w:rPr>
                <w:rStyle w:val="afa"/>
                <w:rFonts w:ascii="Times New Roman" w:hAnsi="Times New Roman"/>
                <w:bCs w:val="0"/>
                <w:sz w:val="18"/>
                <w:szCs w:val="18"/>
              </w:rPr>
              <w:t>Нарушения в сфере управления и распоряжения государственной (муниципальной) собственностью</w:t>
            </w:r>
          </w:p>
        </w:tc>
        <w:tc>
          <w:tcPr>
            <w:tcW w:w="1134" w:type="dxa"/>
          </w:tcPr>
          <w:p w:rsidR="00617DB6" w:rsidRPr="00E95398" w:rsidRDefault="00617DB6" w:rsidP="00617DB6">
            <w:pPr>
              <w:tabs>
                <w:tab w:val="left" w:pos="2676"/>
              </w:tabs>
              <w:spacing w:after="0" w:line="240" w:lineRule="auto"/>
              <w:jc w:val="right"/>
              <w:rPr>
                <w:rFonts w:ascii="Times New Roman" w:hAnsi="Times New Roman"/>
                <w:sz w:val="18"/>
                <w:szCs w:val="18"/>
              </w:rPr>
            </w:pPr>
          </w:p>
        </w:tc>
        <w:tc>
          <w:tcPr>
            <w:tcW w:w="1559" w:type="dxa"/>
          </w:tcPr>
          <w:p w:rsidR="00617DB6" w:rsidRPr="00E95398" w:rsidRDefault="00617DB6" w:rsidP="00617DB6">
            <w:pPr>
              <w:tabs>
                <w:tab w:val="left" w:pos="2676"/>
              </w:tabs>
              <w:spacing w:after="0" w:line="240" w:lineRule="auto"/>
              <w:jc w:val="right"/>
              <w:rPr>
                <w:rFonts w:ascii="Times New Roman" w:hAnsi="Times New Roman"/>
                <w:sz w:val="18"/>
                <w:szCs w:val="18"/>
              </w:rPr>
            </w:pPr>
          </w:p>
        </w:tc>
        <w:tc>
          <w:tcPr>
            <w:tcW w:w="1134" w:type="dxa"/>
          </w:tcPr>
          <w:p w:rsidR="00617DB6" w:rsidRPr="00E95398" w:rsidRDefault="00617DB6" w:rsidP="00617DB6">
            <w:pPr>
              <w:tabs>
                <w:tab w:val="left" w:pos="2676"/>
              </w:tabs>
              <w:spacing w:after="0" w:line="240" w:lineRule="auto"/>
              <w:jc w:val="right"/>
              <w:rPr>
                <w:rFonts w:ascii="Times New Roman" w:hAnsi="Times New Roman"/>
                <w:sz w:val="18"/>
                <w:szCs w:val="18"/>
              </w:rPr>
            </w:pPr>
          </w:p>
        </w:tc>
        <w:tc>
          <w:tcPr>
            <w:tcW w:w="709" w:type="dxa"/>
          </w:tcPr>
          <w:p w:rsidR="00617DB6" w:rsidRPr="00E95398" w:rsidRDefault="00617DB6" w:rsidP="00617DB6">
            <w:pPr>
              <w:tabs>
                <w:tab w:val="left" w:pos="2676"/>
              </w:tabs>
              <w:spacing w:after="0" w:line="240" w:lineRule="auto"/>
              <w:jc w:val="right"/>
              <w:rPr>
                <w:rFonts w:ascii="Times New Roman" w:hAnsi="Times New Roman"/>
                <w:sz w:val="18"/>
                <w:szCs w:val="18"/>
              </w:rPr>
            </w:pPr>
          </w:p>
        </w:tc>
      </w:tr>
      <w:tr w:rsidR="00617DB6" w:rsidRPr="00A17BC5" w:rsidTr="005E1E46">
        <w:tc>
          <w:tcPr>
            <w:tcW w:w="4928" w:type="dxa"/>
          </w:tcPr>
          <w:p w:rsidR="00617DB6" w:rsidRPr="00EA5802" w:rsidRDefault="00617DB6" w:rsidP="00617DB6">
            <w:pPr>
              <w:tabs>
                <w:tab w:val="left" w:pos="2676"/>
              </w:tabs>
              <w:spacing w:after="0" w:line="240" w:lineRule="auto"/>
              <w:jc w:val="both"/>
              <w:rPr>
                <w:rFonts w:ascii="Times New Roman" w:hAnsi="Times New Roman"/>
                <w:sz w:val="18"/>
                <w:szCs w:val="18"/>
              </w:rPr>
            </w:pPr>
            <w:r w:rsidRPr="00EA5802">
              <w:rPr>
                <w:rStyle w:val="afa"/>
                <w:rFonts w:ascii="Times New Roman" w:hAnsi="Times New Roman"/>
                <w:bCs w:val="0"/>
                <w:sz w:val="18"/>
                <w:szCs w:val="18"/>
              </w:rPr>
              <w:t>4.Нарушения при осуществлении муниципальных закупок и закупок отдельными видами юридических лиц</w:t>
            </w:r>
          </w:p>
        </w:tc>
        <w:tc>
          <w:tcPr>
            <w:tcW w:w="1134" w:type="dxa"/>
          </w:tcPr>
          <w:p w:rsidR="00617DB6" w:rsidRPr="00E95398" w:rsidRDefault="00617DB6" w:rsidP="00617DB6">
            <w:pPr>
              <w:tabs>
                <w:tab w:val="left" w:pos="2676"/>
              </w:tabs>
              <w:spacing w:after="0" w:line="240" w:lineRule="auto"/>
              <w:jc w:val="right"/>
              <w:rPr>
                <w:rFonts w:ascii="Times New Roman" w:hAnsi="Times New Roman"/>
                <w:sz w:val="18"/>
                <w:szCs w:val="18"/>
              </w:rPr>
            </w:pPr>
          </w:p>
        </w:tc>
        <w:tc>
          <w:tcPr>
            <w:tcW w:w="1559" w:type="dxa"/>
          </w:tcPr>
          <w:p w:rsidR="00617DB6" w:rsidRPr="00E95398" w:rsidRDefault="00617DB6" w:rsidP="00617DB6">
            <w:pPr>
              <w:tabs>
                <w:tab w:val="left" w:pos="2676"/>
              </w:tabs>
              <w:spacing w:after="0" w:line="240" w:lineRule="auto"/>
              <w:jc w:val="right"/>
              <w:rPr>
                <w:rFonts w:ascii="Times New Roman" w:hAnsi="Times New Roman"/>
                <w:sz w:val="18"/>
                <w:szCs w:val="18"/>
              </w:rPr>
            </w:pPr>
          </w:p>
        </w:tc>
        <w:tc>
          <w:tcPr>
            <w:tcW w:w="1134" w:type="dxa"/>
          </w:tcPr>
          <w:p w:rsidR="00617DB6" w:rsidRPr="00E95398" w:rsidRDefault="00617DB6" w:rsidP="00617DB6">
            <w:pPr>
              <w:tabs>
                <w:tab w:val="left" w:pos="2676"/>
              </w:tabs>
              <w:spacing w:after="0" w:line="240" w:lineRule="auto"/>
              <w:jc w:val="right"/>
              <w:rPr>
                <w:rFonts w:ascii="Times New Roman" w:hAnsi="Times New Roman"/>
                <w:sz w:val="18"/>
                <w:szCs w:val="18"/>
              </w:rPr>
            </w:pPr>
          </w:p>
        </w:tc>
        <w:tc>
          <w:tcPr>
            <w:tcW w:w="709" w:type="dxa"/>
          </w:tcPr>
          <w:p w:rsidR="00617DB6" w:rsidRPr="00E95398" w:rsidRDefault="00617DB6" w:rsidP="00617DB6">
            <w:pPr>
              <w:tabs>
                <w:tab w:val="left" w:pos="2676"/>
              </w:tabs>
              <w:spacing w:after="0" w:line="240" w:lineRule="auto"/>
              <w:jc w:val="right"/>
              <w:rPr>
                <w:rFonts w:ascii="Times New Roman" w:hAnsi="Times New Roman"/>
                <w:sz w:val="18"/>
                <w:szCs w:val="18"/>
              </w:rPr>
            </w:pPr>
          </w:p>
        </w:tc>
      </w:tr>
      <w:tr w:rsidR="00617DB6" w:rsidRPr="00A17BC5" w:rsidTr="005E1E46">
        <w:trPr>
          <w:trHeight w:val="1295"/>
        </w:trPr>
        <w:tc>
          <w:tcPr>
            <w:tcW w:w="4928" w:type="dxa"/>
          </w:tcPr>
          <w:p w:rsidR="00617DB6" w:rsidRPr="00050A37" w:rsidRDefault="00617DB6" w:rsidP="005E1E46">
            <w:pPr>
              <w:tabs>
                <w:tab w:val="left" w:pos="2676"/>
              </w:tabs>
              <w:spacing w:after="0" w:line="240" w:lineRule="auto"/>
              <w:jc w:val="both"/>
              <w:rPr>
                <w:rFonts w:ascii="Times New Roman" w:hAnsi="Times New Roman"/>
                <w:sz w:val="18"/>
                <w:szCs w:val="18"/>
              </w:rPr>
            </w:pPr>
            <w:bookmarkStart w:id="2" w:name="sub_297"/>
            <w:r w:rsidRPr="00050A37">
              <w:rPr>
                <w:rStyle w:val="afa"/>
                <w:rFonts w:ascii="Times New Roman" w:hAnsi="Times New Roman"/>
                <w:bCs w:val="0"/>
                <w:sz w:val="18"/>
                <w:szCs w:val="18"/>
              </w:rPr>
              <w:t>5. Нарушения в сфере деятельности Центрального банка Российской Федерации, его структурных подразделений и других банков и небанковских кредитных организаций, входящих в банковскую систему Российской Федерации, государственных корпораций, государственных компаний, организаций с участием Российской Федерации в их уставных (складочных) капиталах и иных организаций, в том числе при использовании ими имущества, находящегося в государственной (муниципальной) собственности</w:t>
            </w:r>
            <w:bookmarkEnd w:id="2"/>
          </w:p>
        </w:tc>
        <w:tc>
          <w:tcPr>
            <w:tcW w:w="1134" w:type="dxa"/>
          </w:tcPr>
          <w:p w:rsidR="00617DB6" w:rsidRPr="00E95398" w:rsidRDefault="00617DB6" w:rsidP="00617DB6">
            <w:pPr>
              <w:tabs>
                <w:tab w:val="left" w:pos="2676"/>
              </w:tabs>
              <w:spacing w:after="0" w:line="240" w:lineRule="auto"/>
              <w:jc w:val="right"/>
              <w:rPr>
                <w:rFonts w:ascii="Times New Roman" w:hAnsi="Times New Roman"/>
                <w:sz w:val="18"/>
                <w:szCs w:val="18"/>
              </w:rPr>
            </w:pPr>
          </w:p>
        </w:tc>
        <w:tc>
          <w:tcPr>
            <w:tcW w:w="1559" w:type="dxa"/>
          </w:tcPr>
          <w:p w:rsidR="00617DB6" w:rsidRPr="00E95398" w:rsidRDefault="00617DB6" w:rsidP="00617DB6">
            <w:pPr>
              <w:tabs>
                <w:tab w:val="left" w:pos="2676"/>
              </w:tabs>
              <w:spacing w:after="0" w:line="240" w:lineRule="auto"/>
              <w:jc w:val="right"/>
              <w:rPr>
                <w:rFonts w:ascii="Times New Roman" w:hAnsi="Times New Roman"/>
                <w:sz w:val="18"/>
                <w:szCs w:val="18"/>
              </w:rPr>
            </w:pPr>
          </w:p>
        </w:tc>
        <w:tc>
          <w:tcPr>
            <w:tcW w:w="1134" w:type="dxa"/>
          </w:tcPr>
          <w:p w:rsidR="00617DB6" w:rsidRPr="00E95398" w:rsidRDefault="00617DB6" w:rsidP="00617DB6">
            <w:pPr>
              <w:tabs>
                <w:tab w:val="left" w:pos="2676"/>
              </w:tabs>
              <w:spacing w:after="0" w:line="240" w:lineRule="auto"/>
              <w:jc w:val="right"/>
              <w:rPr>
                <w:rFonts w:ascii="Times New Roman" w:hAnsi="Times New Roman"/>
                <w:sz w:val="18"/>
                <w:szCs w:val="18"/>
              </w:rPr>
            </w:pPr>
          </w:p>
        </w:tc>
        <w:tc>
          <w:tcPr>
            <w:tcW w:w="709" w:type="dxa"/>
          </w:tcPr>
          <w:p w:rsidR="00617DB6" w:rsidRPr="00E95398" w:rsidRDefault="00617DB6" w:rsidP="00617DB6">
            <w:pPr>
              <w:tabs>
                <w:tab w:val="left" w:pos="2676"/>
              </w:tabs>
              <w:spacing w:after="0" w:line="240" w:lineRule="auto"/>
              <w:jc w:val="right"/>
              <w:rPr>
                <w:rFonts w:ascii="Times New Roman" w:hAnsi="Times New Roman"/>
                <w:sz w:val="18"/>
                <w:szCs w:val="18"/>
              </w:rPr>
            </w:pPr>
          </w:p>
        </w:tc>
      </w:tr>
      <w:tr w:rsidR="0072727E" w:rsidRPr="00A17BC5" w:rsidTr="005E1E46">
        <w:tc>
          <w:tcPr>
            <w:tcW w:w="4928" w:type="dxa"/>
          </w:tcPr>
          <w:p w:rsidR="0072727E" w:rsidRPr="00050A37" w:rsidRDefault="0072727E" w:rsidP="005E1E46">
            <w:pPr>
              <w:pStyle w:val="aff6"/>
              <w:rPr>
                <w:rFonts w:ascii="Times New Roman" w:hAnsi="Times New Roman"/>
                <w:b/>
                <w:sz w:val="18"/>
                <w:szCs w:val="18"/>
              </w:rPr>
            </w:pPr>
            <w:bookmarkStart w:id="3" w:name="sub_353"/>
            <w:r w:rsidRPr="00050A37">
              <w:rPr>
                <w:rStyle w:val="afa"/>
                <w:rFonts w:ascii="Times New Roman" w:hAnsi="Times New Roman" w:cs="Times New Roman"/>
                <w:bCs w:val="0"/>
                <w:sz w:val="18"/>
                <w:szCs w:val="18"/>
              </w:rPr>
              <w:t>6. Иные нарушения</w:t>
            </w:r>
            <w:bookmarkEnd w:id="3"/>
          </w:p>
        </w:tc>
        <w:tc>
          <w:tcPr>
            <w:tcW w:w="1134" w:type="dxa"/>
          </w:tcPr>
          <w:p w:rsidR="0072727E" w:rsidRPr="005E1E46" w:rsidRDefault="0072727E" w:rsidP="0072727E">
            <w:pPr>
              <w:tabs>
                <w:tab w:val="left" w:pos="2676"/>
              </w:tabs>
              <w:spacing w:after="0" w:line="240" w:lineRule="auto"/>
              <w:jc w:val="right"/>
              <w:rPr>
                <w:rFonts w:ascii="Times New Roman" w:hAnsi="Times New Roman"/>
                <w:b/>
                <w:sz w:val="18"/>
                <w:szCs w:val="18"/>
              </w:rPr>
            </w:pPr>
            <w:r w:rsidRPr="005E1E46">
              <w:rPr>
                <w:rFonts w:ascii="Times New Roman" w:hAnsi="Times New Roman"/>
                <w:b/>
                <w:sz w:val="18"/>
                <w:szCs w:val="18"/>
              </w:rPr>
              <w:t>1/-</w:t>
            </w:r>
          </w:p>
        </w:tc>
        <w:tc>
          <w:tcPr>
            <w:tcW w:w="1559" w:type="dxa"/>
          </w:tcPr>
          <w:p w:rsidR="0072727E" w:rsidRPr="005E1E46" w:rsidRDefault="0072727E" w:rsidP="0072727E">
            <w:pPr>
              <w:tabs>
                <w:tab w:val="left" w:pos="2676"/>
              </w:tabs>
              <w:spacing w:after="0" w:line="240" w:lineRule="auto"/>
              <w:jc w:val="right"/>
              <w:rPr>
                <w:rFonts w:ascii="Times New Roman" w:hAnsi="Times New Roman"/>
                <w:b/>
                <w:sz w:val="18"/>
                <w:szCs w:val="18"/>
              </w:rPr>
            </w:pPr>
            <w:r w:rsidRPr="005E1E46">
              <w:rPr>
                <w:rFonts w:ascii="Times New Roman" w:hAnsi="Times New Roman"/>
                <w:b/>
                <w:sz w:val="18"/>
                <w:szCs w:val="18"/>
              </w:rPr>
              <w:t>1/-</w:t>
            </w:r>
          </w:p>
        </w:tc>
        <w:tc>
          <w:tcPr>
            <w:tcW w:w="1134" w:type="dxa"/>
          </w:tcPr>
          <w:p w:rsidR="0072727E" w:rsidRPr="00E95398" w:rsidRDefault="0072727E" w:rsidP="0072727E">
            <w:pPr>
              <w:tabs>
                <w:tab w:val="left" w:pos="2676"/>
              </w:tabs>
              <w:spacing w:after="0" w:line="240" w:lineRule="auto"/>
              <w:jc w:val="right"/>
              <w:rPr>
                <w:rFonts w:ascii="Times New Roman" w:hAnsi="Times New Roman"/>
                <w:sz w:val="18"/>
                <w:szCs w:val="18"/>
              </w:rPr>
            </w:pPr>
          </w:p>
        </w:tc>
        <w:tc>
          <w:tcPr>
            <w:tcW w:w="709" w:type="dxa"/>
          </w:tcPr>
          <w:p w:rsidR="0072727E" w:rsidRPr="00E95398" w:rsidRDefault="0072727E" w:rsidP="0072727E">
            <w:pPr>
              <w:tabs>
                <w:tab w:val="left" w:pos="2676"/>
              </w:tabs>
              <w:spacing w:after="0" w:line="240" w:lineRule="auto"/>
              <w:jc w:val="right"/>
              <w:rPr>
                <w:rFonts w:ascii="Times New Roman" w:hAnsi="Times New Roman"/>
                <w:sz w:val="18"/>
                <w:szCs w:val="18"/>
              </w:rPr>
            </w:pPr>
          </w:p>
        </w:tc>
      </w:tr>
      <w:tr w:rsidR="0072727E" w:rsidRPr="00A17BC5" w:rsidTr="005E1E46">
        <w:tc>
          <w:tcPr>
            <w:tcW w:w="4928" w:type="dxa"/>
          </w:tcPr>
          <w:p w:rsidR="0072727E" w:rsidRPr="00050A37" w:rsidRDefault="0072727E" w:rsidP="005E1E46">
            <w:pPr>
              <w:pStyle w:val="aff6"/>
              <w:rPr>
                <w:rStyle w:val="afa"/>
                <w:rFonts w:ascii="Times New Roman" w:hAnsi="Times New Roman" w:cs="Times New Roman"/>
                <w:bCs w:val="0"/>
                <w:sz w:val="18"/>
                <w:szCs w:val="18"/>
              </w:rPr>
            </w:pPr>
            <w:r w:rsidRPr="00050A37">
              <w:rPr>
                <w:rStyle w:val="afa"/>
                <w:rFonts w:ascii="Times New Roman" w:hAnsi="Times New Roman" w:cs="Times New Roman"/>
                <w:bCs w:val="0"/>
                <w:sz w:val="18"/>
                <w:szCs w:val="18"/>
              </w:rPr>
              <w:t>6.1.</w:t>
            </w:r>
            <w:r w:rsidRPr="00050A37">
              <w:rPr>
                <w:rFonts w:ascii="Times New Roman" w:hAnsi="Times New Roman"/>
                <w:sz w:val="18"/>
                <w:szCs w:val="18"/>
              </w:rPr>
              <w:t xml:space="preserve"> </w:t>
            </w:r>
            <w:r>
              <w:rPr>
                <w:rFonts w:ascii="Times New Roman" w:hAnsi="Times New Roman"/>
                <w:sz w:val="18"/>
                <w:szCs w:val="18"/>
              </w:rPr>
              <w:t>Н</w:t>
            </w:r>
            <w:r w:rsidRPr="00050A37">
              <w:rPr>
                <w:rFonts w:ascii="Times New Roman" w:hAnsi="Times New Roman"/>
                <w:sz w:val="18"/>
                <w:szCs w:val="18"/>
              </w:rPr>
              <w:t xml:space="preserve">е установлен </w:t>
            </w:r>
            <w:r>
              <w:rPr>
                <w:rFonts w:ascii="Times New Roman" w:hAnsi="Times New Roman"/>
                <w:sz w:val="18"/>
                <w:szCs w:val="18"/>
              </w:rPr>
              <w:t>п</w:t>
            </w:r>
            <w:r w:rsidRPr="00050A37">
              <w:rPr>
                <w:rFonts w:ascii="Times New Roman" w:hAnsi="Times New Roman"/>
                <w:sz w:val="18"/>
                <w:szCs w:val="18"/>
              </w:rPr>
              <w:t xml:space="preserve">орядок списания задолженности казенных учреждений, невостребованной кредиторами, с </w:t>
            </w:r>
            <w:proofErr w:type="spellStart"/>
            <w:r w:rsidRPr="00050A37">
              <w:rPr>
                <w:rFonts w:ascii="Times New Roman" w:hAnsi="Times New Roman"/>
                <w:sz w:val="18"/>
                <w:szCs w:val="18"/>
              </w:rPr>
              <w:t>забалансового</w:t>
            </w:r>
            <w:proofErr w:type="spellEnd"/>
            <w:r w:rsidRPr="00050A37">
              <w:rPr>
                <w:rFonts w:ascii="Times New Roman" w:hAnsi="Times New Roman"/>
                <w:sz w:val="18"/>
                <w:szCs w:val="18"/>
              </w:rPr>
              <w:t xml:space="preserve"> учета.</w:t>
            </w:r>
          </w:p>
        </w:tc>
        <w:tc>
          <w:tcPr>
            <w:tcW w:w="1134" w:type="dxa"/>
          </w:tcPr>
          <w:p w:rsidR="0072727E" w:rsidRPr="00E95398" w:rsidRDefault="0072727E" w:rsidP="0072727E">
            <w:pPr>
              <w:tabs>
                <w:tab w:val="left" w:pos="2676"/>
              </w:tabs>
              <w:spacing w:after="0" w:line="240" w:lineRule="auto"/>
              <w:jc w:val="right"/>
              <w:rPr>
                <w:rFonts w:ascii="Times New Roman" w:hAnsi="Times New Roman"/>
                <w:sz w:val="18"/>
                <w:szCs w:val="18"/>
              </w:rPr>
            </w:pPr>
            <w:r>
              <w:rPr>
                <w:rFonts w:ascii="Times New Roman" w:hAnsi="Times New Roman"/>
                <w:sz w:val="18"/>
                <w:szCs w:val="18"/>
              </w:rPr>
              <w:t>1/-</w:t>
            </w:r>
          </w:p>
        </w:tc>
        <w:tc>
          <w:tcPr>
            <w:tcW w:w="1559" w:type="dxa"/>
          </w:tcPr>
          <w:p w:rsidR="0072727E" w:rsidRPr="00E95398" w:rsidRDefault="0072727E" w:rsidP="0072727E">
            <w:pPr>
              <w:tabs>
                <w:tab w:val="left" w:pos="2676"/>
              </w:tabs>
              <w:spacing w:after="0" w:line="240" w:lineRule="auto"/>
              <w:jc w:val="right"/>
              <w:rPr>
                <w:rFonts w:ascii="Times New Roman" w:hAnsi="Times New Roman"/>
                <w:sz w:val="18"/>
                <w:szCs w:val="18"/>
              </w:rPr>
            </w:pPr>
            <w:r>
              <w:rPr>
                <w:rFonts w:ascii="Times New Roman" w:hAnsi="Times New Roman"/>
                <w:sz w:val="18"/>
                <w:szCs w:val="18"/>
              </w:rPr>
              <w:t>1/-</w:t>
            </w:r>
          </w:p>
        </w:tc>
        <w:tc>
          <w:tcPr>
            <w:tcW w:w="1134" w:type="dxa"/>
          </w:tcPr>
          <w:p w:rsidR="0072727E" w:rsidRPr="00E95398" w:rsidRDefault="0072727E" w:rsidP="0072727E">
            <w:pPr>
              <w:tabs>
                <w:tab w:val="left" w:pos="2676"/>
              </w:tabs>
              <w:spacing w:after="0" w:line="240" w:lineRule="auto"/>
              <w:jc w:val="right"/>
              <w:rPr>
                <w:rFonts w:ascii="Times New Roman" w:hAnsi="Times New Roman"/>
                <w:sz w:val="18"/>
                <w:szCs w:val="18"/>
              </w:rPr>
            </w:pPr>
          </w:p>
        </w:tc>
        <w:tc>
          <w:tcPr>
            <w:tcW w:w="709" w:type="dxa"/>
          </w:tcPr>
          <w:p w:rsidR="0072727E" w:rsidRPr="00E95398" w:rsidRDefault="0072727E" w:rsidP="0072727E">
            <w:pPr>
              <w:tabs>
                <w:tab w:val="left" w:pos="2676"/>
              </w:tabs>
              <w:spacing w:after="0" w:line="240" w:lineRule="auto"/>
              <w:jc w:val="right"/>
              <w:rPr>
                <w:rFonts w:ascii="Times New Roman" w:hAnsi="Times New Roman"/>
                <w:sz w:val="18"/>
                <w:szCs w:val="18"/>
              </w:rPr>
            </w:pPr>
          </w:p>
        </w:tc>
      </w:tr>
      <w:tr w:rsidR="0072727E" w:rsidRPr="00A17BC5" w:rsidTr="005E1E46">
        <w:tc>
          <w:tcPr>
            <w:tcW w:w="4928" w:type="dxa"/>
          </w:tcPr>
          <w:p w:rsidR="0072727E" w:rsidRPr="00EA5802" w:rsidRDefault="0072727E" w:rsidP="0072727E">
            <w:pPr>
              <w:tabs>
                <w:tab w:val="left" w:pos="2676"/>
              </w:tabs>
              <w:spacing w:after="0" w:line="240" w:lineRule="auto"/>
              <w:jc w:val="center"/>
              <w:rPr>
                <w:rFonts w:ascii="Times New Roman" w:hAnsi="Times New Roman"/>
                <w:b/>
                <w:sz w:val="18"/>
                <w:szCs w:val="18"/>
              </w:rPr>
            </w:pPr>
            <w:r w:rsidRPr="00EA5802">
              <w:rPr>
                <w:rFonts w:ascii="Times New Roman" w:hAnsi="Times New Roman"/>
                <w:b/>
                <w:sz w:val="18"/>
                <w:szCs w:val="18"/>
              </w:rPr>
              <w:t>Всего</w:t>
            </w:r>
          </w:p>
        </w:tc>
        <w:tc>
          <w:tcPr>
            <w:tcW w:w="1134" w:type="dxa"/>
          </w:tcPr>
          <w:p w:rsidR="0072727E" w:rsidRPr="00A41CA9" w:rsidRDefault="0072727E" w:rsidP="005E1E46">
            <w:pPr>
              <w:tabs>
                <w:tab w:val="left" w:pos="2676"/>
              </w:tabs>
              <w:spacing w:after="0" w:line="240" w:lineRule="auto"/>
              <w:jc w:val="right"/>
              <w:rPr>
                <w:rFonts w:ascii="Times New Roman" w:hAnsi="Times New Roman"/>
                <w:b/>
                <w:sz w:val="18"/>
                <w:szCs w:val="18"/>
              </w:rPr>
            </w:pPr>
            <w:r w:rsidRPr="00A41CA9">
              <w:rPr>
                <w:rFonts w:ascii="Times New Roman" w:hAnsi="Times New Roman"/>
                <w:b/>
                <w:sz w:val="18"/>
                <w:szCs w:val="18"/>
              </w:rPr>
              <w:t>1</w:t>
            </w:r>
            <w:r w:rsidR="005E1E46">
              <w:rPr>
                <w:rFonts w:ascii="Times New Roman" w:hAnsi="Times New Roman"/>
                <w:b/>
                <w:sz w:val="18"/>
                <w:szCs w:val="18"/>
              </w:rPr>
              <w:t>3</w:t>
            </w:r>
            <w:r w:rsidRPr="00A41CA9">
              <w:rPr>
                <w:rFonts w:ascii="Times New Roman" w:hAnsi="Times New Roman"/>
                <w:b/>
                <w:sz w:val="18"/>
                <w:szCs w:val="18"/>
              </w:rPr>
              <w:t>/</w:t>
            </w:r>
            <w:r w:rsidR="007D3F25">
              <w:rPr>
                <w:rStyle w:val="af5"/>
                <w:rFonts w:ascii="Times New Roman" w:hAnsi="Times New Roman"/>
                <w:b/>
                <w:i w:val="0"/>
                <w:sz w:val="18"/>
                <w:szCs w:val="18"/>
              </w:rPr>
              <w:t>6 137,65</w:t>
            </w:r>
          </w:p>
        </w:tc>
        <w:tc>
          <w:tcPr>
            <w:tcW w:w="1559" w:type="dxa"/>
          </w:tcPr>
          <w:p w:rsidR="0072727E" w:rsidRPr="00A41CA9" w:rsidRDefault="0072727E" w:rsidP="005E1E46">
            <w:pPr>
              <w:tabs>
                <w:tab w:val="left" w:pos="2676"/>
              </w:tabs>
              <w:spacing w:after="0" w:line="240" w:lineRule="auto"/>
              <w:jc w:val="right"/>
              <w:rPr>
                <w:rFonts w:ascii="Times New Roman" w:hAnsi="Times New Roman"/>
                <w:b/>
                <w:sz w:val="18"/>
                <w:szCs w:val="18"/>
              </w:rPr>
            </w:pPr>
            <w:r w:rsidRPr="00A41CA9">
              <w:rPr>
                <w:rFonts w:ascii="Times New Roman" w:hAnsi="Times New Roman"/>
                <w:b/>
                <w:sz w:val="18"/>
                <w:szCs w:val="18"/>
              </w:rPr>
              <w:t>1</w:t>
            </w:r>
            <w:r w:rsidR="005E1E46">
              <w:rPr>
                <w:rFonts w:ascii="Times New Roman" w:hAnsi="Times New Roman"/>
                <w:b/>
                <w:sz w:val="18"/>
                <w:szCs w:val="18"/>
              </w:rPr>
              <w:t>3</w:t>
            </w:r>
            <w:r w:rsidRPr="00A41CA9">
              <w:rPr>
                <w:rFonts w:ascii="Times New Roman" w:hAnsi="Times New Roman"/>
                <w:b/>
                <w:sz w:val="18"/>
                <w:szCs w:val="18"/>
              </w:rPr>
              <w:t>/</w:t>
            </w:r>
            <w:r w:rsidR="007D3F25">
              <w:rPr>
                <w:rStyle w:val="af5"/>
                <w:rFonts w:ascii="Times New Roman" w:hAnsi="Times New Roman"/>
                <w:b/>
                <w:i w:val="0"/>
                <w:sz w:val="18"/>
                <w:szCs w:val="18"/>
              </w:rPr>
              <w:t>6 137,65</w:t>
            </w:r>
          </w:p>
        </w:tc>
        <w:tc>
          <w:tcPr>
            <w:tcW w:w="1134" w:type="dxa"/>
          </w:tcPr>
          <w:p w:rsidR="0072727E" w:rsidRPr="00E95398" w:rsidRDefault="0072727E" w:rsidP="0072727E">
            <w:pPr>
              <w:tabs>
                <w:tab w:val="left" w:pos="2676"/>
              </w:tabs>
              <w:spacing w:after="0" w:line="240" w:lineRule="auto"/>
              <w:jc w:val="right"/>
              <w:rPr>
                <w:rFonts w:ascii="Times New Roman" w:hAnsi="Times New Roman"/>
                <w:b/>
                <w:sz w:val="18"/>
                <w:szCs w:val="18"/>
              </w:rPr>
            </w:pPr>
          </w:p>
        </w:tc>
        <w:tc>
          <w:tcPr>
            <w:tcW w:w="709" w:type="dxa"/>
          </w:tcPr>
          <w:p w:rsidR="0072727E" w:rsidRPr="00E95398" w:rsidRDefault="0072727E" w:rsidP="0072727E">
            <w:pPr>
              <w:tabs>
                <w:tab w:val="left" w:pos="2676"/>
              </w:tabs>
              <w:spacing w:after="0" w:line="240" w:lineRule="auto"/>
              <w:jc w:val="right"/>
              <w:rPr>
                <w:rFonts w:ascii="Times New Roman" w:hAnsi="Times New Roman"/>
                <w:sz w:val="18"/>
                <w:szCs w:val="18"/>
              </w:rPr>
            </w:pPr>
          </w:p>
        </w:tc>
      </w:tr>
    </w:tbl>
    <w:p w:rsidR="004B3E67" w:rsidRPr="00A17BC5" w:rsidRDefault="004B3E67" w:rsidP="00956D20">
      <w:pPr>
        <w:tabs>
          <w:tab w:val="left" w:pos="2676"/>
        </w:tabs>
        <w:spacing w:after="0" w:line="240" w:lineRule="auto"/>
        <w:jc w:val="both"/>
        <w:rPr>
          <w:rFonts w:ascii="Times New Roman" w:hAnsi="Times New Roman"/>
          <w:b/>
          <w:sz w:val="20"/>
          <w:szCs w:val="20"/>
        </w:rPr>
      </w:pPr>
    </w:p>
    <w:p w:rsidR="00F80996" w:rsidRDefault="008E3970" w:rsidP="00956D20">
      <w:pPr>
        <w:tabs>
          <w:tab w:val="left" w:pos="2676"/>
        </w:tabs>
        <w:spacing w:after="0" w:line="240" w:lineRule="auto"/>
        <w:jc w:val="both"/>
        <w:rPr>
          <w:rFonts w:ascii="Times New Roman" w:hAnsi="Times New Roman"/>
          <w:b/>
          <w:sz w:val="28"/>
          <w:szCs w:val="28"/>
        </w:rPr>
      </w:pPr>
      <w:r>
        <w:rPr>
          <w:rFonts w:ascii="Times New Roman" w:hAnsi="Times New Roman"/>
          <w:b/>
          <w:sz w:val="28"/>
          <w:szCs w:val="28"/>
        </w:rPr>
        <w:lastRenderedPageBreak/>
        <w:t>Предложения по устранению выявленных нарушений и недостатков в управлении и ведомственном контроле, законодательном регулировании проверяемой сферы:</w:t>
      </w:r>
    </w:p>
    <w:p w:rsidR="00A41CA9" w:rsidRDefault="00A41CA9" w:rsidP="00956D20">
      <w:pPr>
        <w:tabs>
          <w:tab w:val="left" w:pos="2676"/>
        </w:tabs>
        <w:spacing w:after="0" w:line="240" w:lineRule="auto"/>
        <w:jc w:val="both"/>
        <w:rPr>
          <w:rFonts w:ascii="Times New Roman" w:hAnsi="Times New Roman"/>
          <w:b/>
          <w:sz w:val="28"/>
          <w:szCs w:val="28"/>
        </w:rPr>
      </w:pPr>
    </w:p>
    <w:p w:rsidR="00964B40" w:rsidRDefault="00964B40" w:rsidP="00964B40">
      <w:pPr>
        <w:tabs>
          <w:tab w:val="left" w:pos="2676"/>
        </w:tabs>
        <w:spacing w:after="0"/>
        <w:jc w:val="both"/>
        <w:rPr>
          <w:rFonts w:ascii="Times New Roman" w:hAnsi="Times New Roman"/>
          <w:b/>
          <w:sz w:val="28"/>
          <w:szCs w:val="28"/>
        </w:rPr>
      </w:pPr>
      <w:r w:rsidRPr="00964B40">
        <w:rPr>
          <w:rFonts w:ascii="Times New Roman" w:eastAsiaTheme="minorHAnsi" w:hAnsi="Times New Roman"/>
          <w:b/>
          <w:sz w:val="28"/>
          <w:szCs w:val="28"/>
        </w:rPr>
        <w:t>Муниципально</w:t>
      </w:r>
      <w:r>
        <w:rPr>
          <w:rFonts w:ascii="Times New Roman" w:eastAsiaTheme="minorHAnsi" w:hAnsi="Times New Roman"/>
          <w:b/>
          <w:sz w:val="28"/>
          <w:szCs w:val="28"/>
        </w:rPr>
        <w:t xml:space="preserve">му </w:t>
      </w:r>
      <w:r w:rsidRPr="00964B40">
        <w:rPr>
          <w:rFonts w:ascii="Times New Roman" w:eastAsiaTheme="minorHAnsi" w:hAnsi="Times New Roman"/>
          <w:b/>
          <w:sz w:val="28"/>
          <w:szCs w:val="28"/>
        </w:rPr>
        <w:t>казенно</w:t>
      </w:r>
      <w:r w:rsidR="00657559">
        <w:rPr>
          <w:rFonts w:ascii="Times New Roman" w:eastAsiaTheme="minorHAnsi" w:hAnsi="Times New Roman"/>
          <w:b/>
          <w:sz w:val="28"/>
          <w:szCs w:val="28"/>
        </w:rPr>
        <w:t>му</w:t>
      </w:r>
      <w:r w:rsidRPr="00964B40">
        <w:rPr>
          <w:rFonts w:ascii="Times New Roman" w:eastAsiaTheme="minorHAnsi" w:hAnsi="Times New Roman"/>
          <w:b/>
          <w:sz w:val="28"/>
          <w:szCs w:val="28"/>
        </w:rPr>
        <w:t xml:space="preserve"> учреждени</w:t>
      </w:r>
      <w:r w:rsidR="00657559">
        <w:rPr>
          <w:rFonts w:ascii="Times New Roman" w:eastAsiaTheme="minorHAnsi" w:hAnsi="Times New Roman"/>
          <w:b/>
          <w:sz w:val="28"/>
          <w:szCs w:val="28"/>
        </w:rPr>
        <w:t>ю</w:t>
      </w:r>
      <w:r w:rsidRPr="00964B40">
        <w:rPr>
          <w:rFonts w:ascii="Times New Roman" w:hAnsi="Times New Roman"/>
          <w:b/>
          <w:sz w:val="28"/>
          <w:szCs w:val="28"/>
        </w:rPr>
        <w:t xml:space="preserve"> «Централизованная бухгалтерия образования Сортавальского муниципального района»</w:t>
      </w:r>
      <w:r w:rsidR="008814BD">
        <w:rPr>
          <w:rFonts w:ascii="Times New Roman" w:hAnsi="Times New Roman"/>
          <w:b/>
          <w:sz w:val="28"/>
          <w:szCs w:val="28"/>
        </w:rPr>
        <w:t>.</w:t>
      </w:r>
    </w:p>
    <w:p w:rsidR="008814BD" w:rsidRPr="00964B40" w:rsidRDefault="008814BD" w:rsidP="00850A5F">
      <w:pPr>
        <w:tabs>
          <w:tab w:val="left" w:pos="2676"/>
        </w:tabs>
        <w:spacing w:after="0"/>
        <w:jc w:val="both"/>
        <w:rPr>
          <w:rFonts w:ascii="Times New Roman" w:hAnsi="Times New Roman"/>
          <w:b/>
          <w:sz w:val="20"/>
          <w:szCs w:val="20"/>
        </w:rPr>
      </w:pPr>
    </w:p>
    <w:p w:rsidR="0090583A" w:rsidRDefault="00722713" w:rsidP="00594EE8">
      <w:pPr>
        <w:pStyle w:val="aa"/>
        <w:numPr>
          <w:ilvl w:val="0"/>
          <w:numId w:val="39"/>
        </w:numPr>
        <w:tabs>
          <w:tab w:val="left" w:pos="2676"/>
        </w:tabs>
        <w:spacing w:after="0"/>
        <w:ind w:left="0"/>
        <w:jc w:val="both"/>
        <w:rPr>
          <w:rFonts w:ascii="Times New Roman" w:hAnsi="Times New Roman"/>
          <w:sz w:val="28"/>
          <w:szCs w:val="28"/>
        </w:rPr>
      </w:pPr>
      <w:r>
        <w:rPr>
          <w:rFonts w:ascii="Times New Roman" w:hAnsi="Times New Roman"/>
          <w:sz w:val="28"/>
          <w:szCs w:val="28"/>
        </w:rPr>
        <w:t>Принять меры</w:t>
      </w:r>
      <w:r w:rsidRPr="00722713">
        <w:rPr>
          <w:rFonts w:ascii="Times New Roman" w:hAnsi="Times New Roman"/>
          <w:sz w:val="28"/>
          <w:szCs w:val="28"/>
        </w:rPr>
        <w:t xml:space="preserve"> </w:t>
      </w:r>
      <w:r>
        <w:rPr>
          <w:rFonts w:ascii="Times New Roman" w:hAnsi="Times New Roman"/>
          <w:sz w:val="28"/>
          <w:szCs w:val="28"/>
        </w:rPr>
        <w:t xml:space="preserve">для </w:t>
      </w:r>
      <w:r w:rsidR="001A10E9">
        <w:rPr>
          <w:rFonts w:ascii="Times New Roman" w:hAnsi="Times New Roman"/>
          <w:sz w:val="28"/>
          <w:szCs w:val="28"/>
        </w:rPr>
        <w:t>недопущения не</w:t>
      </w:r>
      <w:r w:rsidRPr="00722713">
        <w:rPr>
          <w:rFonts w:ascii="Times New Roman" w:hAnsi="Times New Roman"/>
          <w:sz w:val="28"/>
          <w:szCs w:val="28"/>
        </w:rPr>
        <w:t>своевременно</w:t>
      </w:r>
      <w:r>
        <w:rPr>
          <w:rFonts w:ascii="Times New Roman" w:hAnsi="Times New Roman"/>
          <w:sz w:val="28"/>
          <w:szCs w:val="28"/>
        </w:rPr>
        <w:t>го</w:t>
      </w:r>
      <w:r w:rsidRPr="00722713">
        <w:rPr>
          <w:rFonts w:ascii="Times New Roman" w:hAnsi="Times New Roman"/>
          <w:sz w:val="28"/>
          <w:szCs w:val="28"/>
        </w:rPr>
        <w:t xml:space="preserve"> отражени</w:t>
      </w:r>
      <w:r w:rsidR="008814BD">
        <w:rPr>
          <w:rFonts w:ascii="Times New Roman" w:hAnsi="Times New Roman"/>
          <w:sz w:val="28"/>
          <w:szCs w:val="28"/>
        </w:rPr>
        <w:t>я</w:t>
      </w:r>
      <w:r w:rsidRPr="00722713">
        <w:rPr>
          <w:rFonts w:ascii="Times New Roman" w:hAnsi="Times New Roman"/>
          <w:sz w:val="28"/>
          <w:szCs w:val="28"/>
        </w:rPr>
        <w:t xml:space="preserve"> в бухгалтерском учете казенны</w:t>
      </w:r>
      <w:r w:rsidR="00CE19F0">
        <w:rPr>
          <w:rFonts w:ascii="Times New Roman" w:hAnsi="Times New Roman"/>
          <w:sz w:val="28"/>
          <w:szCs w:val="28"/>
        </w:rPr>
        <w:t>х</w:t>
      </w:r>
      <w:r w:rsidRPr="00722713">
        <w:rPr>
          <w:rFonts w:ascii="Times New Roman" w:hAnsi="Times New Roman"/>
          <w:sz w:val="28"/>
          <w:szCs w:val="28"/>
        </w:rPr>
        <w:t xml:space="preserve"> учреждени</w:t>
      </w:r>
      <w:r w:rsidR="00CE19F0">
        <w:rPr>
          <w:rFonts w:ascii="Times New Roman" w:hAnsi="Times New Roman"/>
          <w:sz w:val="28"/>
          <w:szCs w:val="28"/>
        </w:rPr>
        <w:t>й</w:t>
      </w:r>
      <w:r w:rsidR="008814BD">
        <w:rPr>
          <w:rFonts w:ascii="Times New Roman" w:hAnsi="Times New Roman"/>
          <w:sz w:val="28"/>
          <w:szCs w:val="28"/>
        </w:rPr>
        <w:t xml:space="preserve"> принятых руководителями учреждений </w:t>
      </w:r>
      <w:r w:rsidRPr="00DD79D3">
        <w:rPr>
          <w:rFonts w:ascii="Times New Roman" w:hAnsi="Times New Roman"/>
          <w:sz w:val="28"/>
          <w:szCs w:val="28"/>
        </w:rPr>
        <w:t xml:space="preserve">бюджетных </w:t>
      </w:r>
      <w:r w:rsidR="00CE19F0">
        <w:rPr>
          <w:rFonts w:ascii="Times New Roman" w:hAnsi="Times New Roman"/>
          <w:sz w:val="28"/>
          <w:szCs w:val="28"/>
        </w:rPr>
        <w:t xml:space="preserve">и денежных </w:t>
      </w:r>
      <w:r w:rsidRPr="00DD79D3">
        <w:rPr>
          <w:rFonts w:ascii="Times New Roman" w:hAnsi="Times New Roman"/>
          <w:sz w:val="28"/>
          <w:szCs w:val="28"/>
        </w:rPr>
        <w:t>обязательств</w:t>
      </w:r>
      <w:r w:rsidR="00CE19F0">
        <w:rPr>
          <w:rFonts w:ascii="Times New Roman" w:hAnsi="Times New Roman"/>
          <w:sz w:val="28"/>
          <w:szCs w:val="28"/>
        </w:rPr>
        <w:t>.</w:t>
      </w:r>
    </w:p>
    <w:p w:rsidR="007320C7" w:rsidRPr="00751385" w:rsidRDefault="007320C7" w:rsidP="00594EE8">
      <w:pPr>
        <w:pStyle w:val="aa"/>
        <w:numPr>
          <w:ilvl w:val="0"/>
          <w:numId w:val="39"/>
        </w:numPr>
        <w:tabs>
          <w:tab w:val="left" w:pos="2676"/>
        </w:tabs>
        <w:spacing w:after="0"/>
        <w:ind w:left="0"/>
        <w:jc w:val="both"/>
        <w:rPr>
          <w:rFonts w:ascii="Times New Roman" w:hAnsi="Times New Roman"/>
          <w:b/>
          <w:sz w:val="28"/>
          <w:szCs w:val="28"/>
        </w:rPr>
      </w:pPr>
      <w:r w:rsidRPr="00751385">
        <w:rPr>
          <w:rFonts w:ascii="Times New Roman" w:hAnsi="Times New Roman"/>
          <w:sz w:val="28"/>
          <w:szCs w:val="28"/>
        </w:rPr>
        <w:t xml:space="preserve">Не допускать принятия к бухгалтерскому учету первичных учетных документов о приеме поставленного товара, выполненной работы, оказанной услуги, товарных накладных, </w:t>
      </w:r>
      <w:r w:rsidRPr="00751385">
        <w:rPr>
          <w:rStyle w:val="af5"/>
          <w:rFonts w:ascii="Times New Roman" w:hAnsi="Times New Roman"/>
          <w:i w:val="0"/>
          <w:sz w:val="28"/>
          <w:szCs w:val="28"/>
        </w:rPr>
        <w:t>в которых</w:t>
      </w:r>
      <w:r w:rsidRPr="00751385">
        <w:rPr>
          <w:rFonts w:ascii="Times New Roman" w:hAnsi="Times New Roman"/>
          <w:i/>
          <w:sz w:val="28"/>
          <w:szCs w:val="28"/>
        </w:rPr>
        <w:t xml:space="preserve"> </w:t>
      </w:r>
      <w:r w:rsidRPr="00751385">
        <w:rPr>
          <w:rFonts w:ascii="Times New Roman" w:hAnsi="Times New Roman"/>
          <w:sz w:val="28"/>
          <w:szCs w:val="28"/>
        </w:rPr>
        <w:t>не заполнены обязательные реквизиты.</w:t>
      </w:r>
    </w:p>
    <w:p w:rsidR="005C0863" w:rsidRDefault="00DE4AAE" w:rsidP="00594EE8">
      <w:pPr>
        <w:pStyle w:val="aa"/>
        <w:numPr>
          <w:ilvl w:val="0"/>
          <w:numId w:val="39"/>
        </w:numPr>
        <w:pBdr>
          <w:bottom w:val="single" w:sz="4" w:space="5" w:color="4F81BD" w:themeColor="accent1"/>
        </w:pBdr>
        <w:autoSpaceDE w:val="0"/>
        <w:autoSpaceDN w:val="0"/>
        <w:adjustRightInd w:val="0"/>
        <w:spacing w:after="0"/>
        <w:ind w:left="0"/>
        <w:jc w:val="both"/>
        <w:rPr>
          <w:rFonts w:ascii="Times New Roman" w:hAnsi="Times New Roman"/>
          <w:sz w:val="28"/>
          <w:szCs w:val="28"/>
        </w:rPr>
      </w:pPr>
      <w:r w:rsidRPr="005C0863">
        <w:rPr>
          <w:rFonts w:ascii="Times New Roman" w:hAnsi="Times New Roman"/>
          <w:sz w:val="28"/>
          <w:szCs w:val="28"/>
        </w:rPr>
        <w:t>Не допускать принятия к бухгалтерскому учету авансовых отчетов, предоставленных с нарушением п. 26 Постановления Правительства РФ от 13.10.2008 № 749 «Об особенностях направления работников в служебные командировки» и пункта 41 Графика документооборота.</w:t>
      </w:r>
    </w:p>
    <w:p w:rsidR="008814BD" w:rsidRPr="005C0863" w:rsidRDefault="008814BD" w:rsidP="00594EE8">
      <w:pPr>
        <w:pStyle w:val="aa"/>
        <w:numPr>
          <w:ilvl w:val="0"/>
          <w:numId w:val="39"/>
        </w:numPr>
        <w:pBdr>
          <w:bottom w:val="single" w:sz="4" w:space="5" w:color="4F81BD" w:themeColor="accent1"/>
        </w:pBdr>
        <w:autoSpaceDE w:val="0"/>
        <w:autoSpaceDN w:val="0"/>
        <w:adjustRightInd w:val="0"/>
        <w:spacing w:after="0"/>
        <w:ind w:left="0"/>
        <w:jc w:val="both"/>
        <w:rPr>
          <w:rFonts w:ascii="Times New Roman" w:hAnsi="Times New Roman"/>
          <w:sz w:val="28"/>
          <w:szCs w:val="28"/>
        </w:rPr>
      </w:pPr>
      <w:r w:rsidRPr="005C0863">
        <w:rPr>
          <w:rFonts w:ascii="Times New Roman" w:hAnsi="Times New Roman"/>
          <w:sz w:val="28"/>
          <w:szCs w:val="28"/>
        </w:rPr>
        <w:t xml:space="preserve">Провести инвентаризацию обязательств с целью выявления фактического состояния расчетов, и исполнить требования статьи 11 Федерального Закона № 402-ФЗ, </w:t>
      </w:r>
      <w:hyperlink r:id="rId65" w:history="1">
        <w:r w:rsidRPr="005C0863">
          <w:rPr>
            <w:rFonts w:ascii="Times New Roman" w:hAnsi="Times New Roman"/>
            <w:sz w:val="28"/>
            <w:szCs w:val="28"/>
          </w:rPr>
          <w:t>Инструкции</w:t>
        </w:r>
      </w:hyperlink>
      <w:r w:rsidRPr="005C0863">
        <w:rPr>
          <w:rFonts w:ascii="Times New Roman" w:hAnsi="Times New Roman"/>
          <w:sz w:val="28"/>
          <w:szCs w:val="28"/>
        </w:rPr>
        <w:t xml:space="preserve"> N 157н, и пункта 7 </w:t>
      </w:r>
      <w:hyperlink r:id="rId66" w:history="1">
        <w:r w:rsidRPr="005C0863">
          <w:rPr>
            <w:rFonts w:ascii="Times New Roman" w:hAnsi="Times New Roman"/>
            <w:sz w:val="28"/>
            <w:szCs w:val="28"/>
          </w:rPr>
          <w:t>Инструкции</w:t>
        </w:r>
      </w:hyperlink>
      <w:r w:rsidRPr="005C0863">
        <w:rPr>
          <w:rFonts w:ascii="Times New Roman" w:hAnsi="Times New Roman"/>
          <w:sz w:val="28"/>
          <w:szCs w:val="28"/>
        </w:rPr>
        <w:t xml:space="preserve"> N 191н.</w:t>
      </w:r>
    </w:p>
    <w:p w:rsidR="005C0863" w:rsidRDefault="00DE4AAE" w:rsidP="00594EE8">
      <w:pPr>
        <w:pStyle w:val="aa"/>
        <w:keepNext/>
        <w:widowControl w:val="0"/>
        <w:numPr>
          <w:ilvl w:val="0"/>
          <w:numId w:val="39"/>
        </w:numPr>
        <w:pBdr>
          <w:bottom w:val="single" w:sz="4" w:space="5" w:color="4F81BD" w:themeColor="accent1"/>
        </w:pBdr>
        <w:autoSpaceDE w:val="0"/>
        <w:autoSpaceDN w:val="0"/>
        <w:adjustRightInd w:val="0"/>
        <w:spacing w:after="0"/>
        <w:ind w:left="0"/>
        <w:jc w:val="both"/>
        <w:rPr>
          <w:rFonts w:ascii="Times New Roman" w:hAnsi="Times New Roman"/>
          <w:sz w:val="28"/>
          <w:szCs w:val="28"/>
        </w:rPr>
      </w:pPr>
      <w:r w:rsidRPr="005C0863">
        <w:rPr>
          <w:rFonts w:ascii="Times New Roman" w:hAnsi="Times New Roman"/>
          <w:sz w:val="28"/>
          <w:szCs w:val="28"/>
        </w:rPr>
        <w:t>В соответствии с п</w:t>
      </w:r>
      <w:hyperlink r:id="rId67" w:history="1">
        <w:r w:rsidRPr="005C0863">
          <w:rPr>
            <w:rStyle w:val="ae"/>
            <w:rFonts w:ascii="Times New Roman" w:hAnsi="Times New Roman"/>
            <w:color w:val="auto"/>
            <w:sz w:val="28"/>
            <w:szCs w:val="28"/>
          </w:rPr>
          <w:t>. 310</w:t>
        </w:r>
      </w:hyperlink>
      <w:r w:rsidRPr="005C0863">
        <w:rPr>
          <w:rFonts w:ascii="Times New Roman" w:hAnsi="Times New Roman"/>
          <w:sz w:val="28"/>
          <w:szCs w:val="28"/>
        </w:rPr>
        <w:t xml:space="preserve">, 312 Инструкции, N 157н и </w:t>
      </w:r>
      <w:hyperlink r:id="rId68" w:anchor="/document/12180897/entry/21408" w:history="1">
        <w:r w:rsidRPr="005C0863">
          <w:rPr>
            <w:rStyle w:val="af2"/>
            <w:rFonts w:ascii="Times New Roman" w:hAnsi="Times New Roman"/>
            <w:color w:val="auto"/>
            <w:sz w:val="28"/>
            <w:szCs w:val="28"/>
          </w:rPr>
          <w:t>п. 140</w:t>
        </w:r>
      </w:hyperlink>
      <w:r w:rsidRPr="005C0863">
        <w:rPr>
          <w:rFonts w:ascii="Times New Roman" w:hAnsi="Times New Roman"/>
          <w:sz w:val="28"/>
          <w:szCs w:val="28"/>
        </w:rPr>
        <w:t xml:space="preserve"> Инструкции N 162н, показатели принятых денежных обязательств по расчетам с подотчетными лицами и по расчетам с поставщиками и подрядчиками казенных учреждений сформировать с учетом принятых и неисполненных обязательств прошлых лет. </w:t>
      </w:r>
      <w:r w:rsidR="008818C1" w:rsidRPr="005C0863">
        <w:rPr>
          <w:rFonts w:ascii="Times New Roman" w:hAnsi="Times New Roman"/>
          <w:sz w:val="28"/>
          <w:szCs w:val="28"/>
        </w:rPr>
        <w:t xml:space="preserve">Устранить недостоверное отражение данных в Отчете о бюджетных обязательствах (ф.0503128) по сумме неисполненных </w:t>
      </w:r>
      <w:r w:rsidR="008814BD" w:rsidRPr="005C0863">
        <w:rPr>
          <w:rFonts w:ascii="Times New Roman" w:hAnsi="Times New Roman"/>
          <w:sz w:val="28"/>
          <w:szCs w:val="28"/>
        </w:rPr>
        <w:t xml:space="preserve">казенными учреждениями денежных </w:t>
      </w:r>
      <w:r w:rsidR="008818C1" w:rsidRPr="005C0863">
        <w:rPr>
          <w:rFonts w:ascii="Times New Roman" w:hAnsi="Times New Roman"/>
          <w:sz w:val="28"/>
          <w:szCs w:val="28"/>
        </w:rPr>
        <w:t>обязательств (гр.12 ф.0503128)</w:t>
      </w:r>
    </w:p>
    <w:p w:rsidR="008818C1" w:rsidRDefault="008818C1" w:rsidP="00594EE8">
      <w:pPr>
        <w:pStyle w:val="aa"/>
        <w:keepNext/>
        <w:widowControl w:val="0"/>
        <w:numPr>
          <w:ilvl w:val="0"/>
          <w:numId w:val="39"/>
        </w:numPr>
        <w:pBdr>
          <w:bottom w:val="single" w:sz="4" w:space="5" w:color="4F81BD" w:themeColor="accent1"/>
        </w:pBdr>
        <w:autoSpaceDE w:val="0"/>
        <w:autoSpaceDN w:val="0"/>
        <w:adjustRightInd w:val="0"/>
        <w:spacing w:after="0"/>
        <w:ind w:left="0"/>
        <w:jc w:val="both"/>
        <w:rPr>
          <w:rFonts w:ascii="Times New Roman" w:hAnsi="Times New Roman"/>
          <w:sz w:val="28"/>
          <w:szCs w:val="28"/>
        </w:rPr>
      </w:pPr>
      <w:r w:rsidRPr="005C0863">
        <w:rPr>
          <w:rFonts w:ascii="Times New Roman" w:hAnsi="Times New Roman"/>
          <w:sz w:val="28"/>
          <w:szCs w:val="28"/>
        </w:rPr>
        <w:t>Устранить выявленные проверкой недостатки, в учетной политике казенных у</w:t>
      </w:r>
      <w:r w:rsidR="00AF2A4C" w:rsidRPr="005C0863">
        <w:rPr>
          <w:rFonts w:ascii="Times New Roman" w:hAnsi="Times New Roman"/>
          <w:sz w:val="28"/>
          <w:szCs w:val="28"/>
        </w:rPr>
        <w:t>ч</w:t>
      </w:r>
      <w:r w:rsidRPr="005C0863">
        <w:rPr>
          <w:rFonts w:ascii="Times New Roman" w:hAnsi="Times New Roman"/>
          <w:sz w:val="28"/>
          <w:szCs w:val="28"/>
        </w:rPr>
        <w:t>реждений.</w:t>
      </w:r>
    </w:p>
    <w:p w:rsidR="0026798F" w:rsidRDefault="0026798F" w:rsidP="00594EE8">
      <w:pPr>
        <w:pStyle w:val="aa"/>
        <w:keepNext/>
        <w:widowControl w:val="0"/>
        <w:autoSpaceDE w:val="0"/>
        <w:autoSpaceDN w:val="0"/>
        <w:adjustRightInd w:val="0"/>
        <w:spacing w:after="0"/>
        <w:ind w:left="0"/>
        <w:jc w:val="both"/>
        <w:rPr>
          <w:rFonts w:ascii="Times New Roman" w:hAnsi="Times New Roman"/>
          <w:sz w:val="28"/>
          <w:szCs w:val="28"/>
        </w:rPr>
      </w:pPr>
    </w:p>
    <w:p w:rsidR="00956D20" w:rsidRPr="007320C7" w:rsidRDefault="00964B40" w:rsidP="00594EE8">
      <w:pPr>
        <w:pStyle w:val="aa"/>
        <w:tabs>
          <w:tab w:val="left" w:pos="2676"/>
        </w:tabs>
        <w:spacing w:after="0" w:line="240" w:lineRule="auto"/>
        <w:ind w:left="0"/>
        <w:jc w:val="both"/>
        <w:rPr>
          <w:rFonts w:ascii="Times New Roman" w:hAnsi="Times New Roman"/>
          <w:b/>
          <w:sz w:val="28"/>
          <w:szCs w:val="28"/>
        </w:rPr>
      </w:pPr>
      <w:r w:rsidRPr="007320C7">
        <w:rPr>
          <w:rFonts w:ascii="Times New Roman" w:hAnsi="Times New Roman"/>
          <w:b/>
          <w:sz w:val="28"/>
          <w:szCs w:val="28"/>
        </w:rPr>
        <w:t xml:space="preserve">Районному комитету образования </w:t>
      </w:r>
      <w:r w:rsidR="001556DF" w:rsidRPr="007320C7">
        <w:rPr>
          <w:rFonts w:ascii="Times New Roman" w:hAnsi="Times New Roman"/>
          <w:b/>
          <w:sz w:val="28"/>
          <w:szCs w:val="28"/>
        </w:rPr>
        <w:t>Сортавальского муниципального района:</w:t>
      </w:r>
    </w:p>
    <w:p w:rsidR="001556DF" w:rsidRDefault="001556DF" w:rsidP="00594EE8">
      <w:pPr>
        <w:tabs>
          <w:tab w:val="left" w:pos="2676"/>
        </w:tabs>
        <w:spacing w:after="0" w:line="240" w:lineRule="auto"/>
        <w:jc w:val="both"/>
        <w:rPr>
          <w:rFonts w:ascii="Times New Roman" w:hAnsi="Times New Roman"/>
          <w:b/>
          <w:sz w:val="28"/>
          <w:szCs w:val="28"/>
        </w:rPr>
      </w:pPr>
    </w:p>
    <w:p w:rsidR="00497509" w:rsidRPr="00850A5F" w:rsidRDefault="00497509" w:rsidP="00594EE8">
      <w:pPr>
        <w:pStyle w:val="aa"/>
        <w:numPr>
          <w:ilvl w:val="0"/>
          <w:numId w:val="42"/>
        </w:numPr>
        <w:tabs>
          <w:tab w:val="left" w:pos="2676"/>
        </w:tabs>
        <w:spacing w:after="0"/>
        <w:ind w:left="0"/>
        <w:jc w:val="both"/>
        <w:rPr>
          <w:rFonts w:ascii="Times New Roman" w:hAnsi="Times New Roman"/>
          <w:sz w:val="28"/>
          <w:szCs w:val="28"/>
        </w:rPr>
      </w:pPr>
      <w:r w:rsidRPr="00850A5F">
        <w:rPr>
          <w:rFonts w:ascii="Times New Roman" w:hAnsi="Times New Roman"/>
          <w:sz w:val="28"/>
          <w:szCs w:val="28"/>
        </w:rPr>
        <w:t xml:space="preserve">В соответствии с пунктом 371 Инструкции 157н, установить для подведомственных казенных учреждений, </w:t>
      </w:r>
      <w:r w:rsidR="000E7907">
        <w:rPr>
          <w:rFonts w:ascii="Times New Roman" w:hAnsi="Times New Roman"/>
          <w:sz w:val="28"/>
          <w:szCs w:val="28"/>
        </w:rPr>
        <w:t>п</w:t>
      </w:r>
      <w:r w:rsidRPr="00850A5F">
        <w:rPr>
          <w:rFonts w:ascii="Times New Roman" w:hAnsi="Times New Roman"/>
          <w:sz w:val="28"/>
          <w:szCs w:val="28"/>
        </w:rPr>
        <w:t xml:space="preserve">орядок списания задолженности, невостребованной кредиторами, с </w:t>
      </w:r>
      <w:proofErr w:type="spellStart"/>
      <w:r w:rsidRPr="00850A5F">
        <w:rPr>
          <w:rFonts w:ascii="Times New Roman" w:hAnsi="Times New Roman"/>
          <w:sz w:val="28"/>
          <w:szCs w:val="28"/>
        </w:rPr>
        <w:t>забалансового</w:t>
      </w:r>
      <w:proofErr w:type="spellEnd"/>
      <w:r w:rsidRPr="00850A5F">
        <w:rPr>
          <w:rFonts w:ascii="Times New Roman" w:hAnsi="Times New Roman"/>
          <w:sz w:val="28"/>
          <w:szCs w:val="28"/>
        </w:rPr>
        <w:t xml:space="preserve"> учета.</w:t>
      </w:r>
    </w:p>
    <w:p w:rsidR="004834A9" w:rsidRPr="00850A5F" w:rsidRDefault="004834A9" w:rsidP="00594EE8">
      <w:pPr>
        <w:pStyle w:val="aa"/>
        <w:numPr>
          <w:ilvl w:val="0"/>
          <w:numId w:val="42"/>
        </w:numPr>
        <w:tabs>
          <w:tab w:val="left" w:pos="2676"/>
        </w:tabs>
        <w:spacing w:after="0"/>
        <w:ind w:left="0"/>
        <w:jc w:val="both"/>
        <w:rPr>
          <w:rFonts w:ascii="Times New Roman" w:hAnsi="Times New Roman"/>
          <w:sz w:val="28"/>
          <w:szCs w:val="28"/>
        </w:rPr>
      </w:pPr>
      <w:r w:rsidRPr="00850A5F">
        <w:rPr>
          <w:rFonts w:ascii="Times New Roman" w:hAnsi="Times New Roman"/>
          <w:sz w:val="28"/>
          <w:szCs w:val="28"/>
        </w:rPr>
        <w:t xml:space="preserve">Принять меры в отношении руководителей подведомственных казенных учреждений </w:t>
      </w:r>
      <w:r w:rsidR="002750B4" w:rsidRPr="00850A5F">
        <w:rPr>
          <w:rFonts w:ascii="Times New Roman" w:hAnsi="Times New Roman"/>
          <w:sz w:val="28"/>
          <w:szCs w:val="28"/>
        </w:rPr>
        <w:t>с целью</w:t>
      </w:r>
      <w:r w:rsidRPr="00850A5F">
        <w:rPr>
          <w:rFonts w:ascii="Times New Roman" w:hAnsi="Times New Roman"/>
          <w:sz w:val="28"/>
          <w:szCs w:val="28"/>
        </w:rPr>
        <w:t xml:space="preserve"> своевременного предоставления документов, подтверждающих принятие бюджетных и денежных обязательств</w:t>
      </w:r>
      <w:r w:rsidR="002E1C33" w:rsidRPr="00850A5F">
        <w:rPr>
          <w:rFonts w:ascii="Times New Roman" w:hAnsi="Times New Roman"/>
          <w:sz w:val="28"/>
          <w:szCs w:val="28"/>
        </w:rPr>
        <w:t xml:space="preserve"> от лица </w:t>
      </w:r>
      <w:r w:rsidR="002E1C33" w:rsidRPr="00850A5F">
        <w:rPr>
          <w:rFonts w:ascii="Times New Roman" w:hAnsi="Times New Roman"/>
          <w:sz w:val="28"/>
          <w:szCs w:val="28"/>
        </w:rPr>
        <w:lastRenderedPageBreak/>
        <w:t>казенных учреждений</w:t>
      </w:r>
      <w:r w:rsidRPr="00850A5F">
        <w:rPr>
          <w:rFonts w:ascii="Times New Roman" w:hAnsi="Times New Roman"/>
          <w:sz w:val="28"/>
          <w:szCs w:val="28"/>
        </w:rPr>
        <w:t xml:space="preserve"> в МКУ «Централизованная бухгалтерия образования СМР» </w:t>
      </w:r>
      <w:r w:rsidR="00CE19F0" w:rsidRPr="00850A5F">
        <w:rPr>
          <w:rFonts w:ascii="Times New Roman" w:hAnsi="Times New Roman"/>
          <w:sz w:val="28"/>
          <w:szCs w:val="28"/>
        </w:rPr>
        <w:t xml:space="preserve">для </w:t>
      </w:r>
      <w:r w:rsidRPr="00850A5F">
        <w:rPr>
          <w:rFonts w:ascii="Times New Roman" w:hAnsi="Times New Roman"/>
          <w:sz w:val="28"/>
          <w:szCs w:val="28"/>
        </w:rPr>
        <w:t>отражения в бухгалтерском в соответствии с п.11 Приказа Минфина РФ от 1 декабря 2010 г. N 157н</w:t>
      </w:r>
      <w:r w:rsidR="00850A5F">
        <w:rPr>
          <w:rFonts w:ascii="Times New Roman" w:hAnsi="Times New Roman"/>
          <w:sz w:val="28"/>
          <w:szCs w:val="28"/>
        </w:rPr>
        <w:t>.</w:t>
      </w:r>
    </w:p>
    <w:p w:rsidR="00B63A04" w:rsidRPr="00AA7F64" w:rsidRDefault="00B63A04" w:rsidP="00A73467">
      <w:pPr>
        <w:tabs>
          <w:tab w:val="left" w:pos="2676"/>
        </w:tabs>
        <w:spacing w:after="0" w:line="240" w:lineRule="auto"/>
        <w:jc w:val="both"/>
        <w:rPr>
          <w:rFonts w:ascii="Times New Roman" w:hAnsi="Times New Roman"/>
          <w:sz w:val="28"/>
          <w:szCs w:val="28"/>
        </w:rPr>
      </w:pPr>
    </w:p>
    <w:p w:rsidR="008E3970" w:rsidRPr="00AA7F64" w:rsidRDefault="008E3970" w:rsidP="002E188B">
      <w:pPr>
        <w:pStyle w:val="aa"/>
        <w:autoSpaceDE w:val="0"/>
        <w:autoSpaceDN w:val="0"/>
        <w:adjustRightInd w:val="0"/>
        <w:spacing w:after="0" w:line="240" w:lineRule="auto"/>
        <w:ind w:left="0"/>
        <w:jc w:val="both"/>
        <w:rPr>
          <w:rFonts w:ascii="Times New Roman" w:hAnsi="Times New Roman"/>
          <w:sz w:val="28"/>
          <w:szCs w:val="28"/>
        </w:rPr>
      </w:pPr>
      <w:r w:rsidRPr="00AA7F64">
        <w:rPr>
          <w:rFonts w:ascii="Times New Roman" w:hAnsi="Times New Roman"/>
          <w:b/>
          <w:sz w:val="28"/>
          <w:szCs w:val="28"/>
        </w:rPr>
        <w:t>Другие предложения:</w:t>
      </w:r>
      <w:r w:rsidRPr="00AA7F64">
        <w:rPr>
          <w:rFonts w:ascii="Times New Roman" w:hAnsi="Times New Roman"/>
          <w:sz w:val="28"/>
          <w:szCs w:val="28"/>
        </w:rPr>
        <w:t xml:space="preserve"> </w:t>
      </w:r>
      <w:r w:rsidR="00A83162" w:rsidRPr="00AA7F64">
        <w:rPr>
          <w:rFonts w:ascii="Times New Roman" w:hAnsi="Times New Roman"/>
          <w:sz w:val="28"/>
          <w:szCs w:val="28"/>
        </w:rPr>
        <w:t>нет.</w:t>
      </w:r>
    </w:p>
    <w:p w:rsidR="008E3970" w:rsidRDefault="008E3970" w:rsidP="002E188B">
      <w:pPr>
        <w:tabs>
          <w:tab w:val="left" w:pos="2676"/>
        </w:tabs>
        <w:spacing w:after="0" w:line="240" w:lineRule="auto"/>
        <w:jc w:val="both"/>
        <w:rPr>
          <w:rFonts w:ascii="Times New Roman" w:hAnsi="Times New Roman"/>
          <w:b/>
          <w:sz w:val="28"/>
          <w:szCs w:val="28"/>
        </w:rPr>
      </w:pPr>
      <w:r>
        <w:rPr>
          <w:rFonts w:ascii="Times New Roman" w:hAnsi="Times New Roman"/>
          <w:b/>
          <w:sz w:val="28"/>
          <w:szCs w:val="28"/>
        </w:rPr>
        <w:t>Направить отчет:</w:t>
      </w:r>
    </w:p>
    <w:p w:rsidR="00A84E73" w:rsidRDefault="00A84E73" w:rsidP="00A84E73">
      <w:pPr>
        <w:tabs>
          <w:tab w:val="left" w:pos="2676"/>
        </w:tabs>
        <w:spacing w:after="0"/>
        <w:jc w:val="both"/>
        <w:rPr>
          <w:rFonts w:ascii="Times New Roman" w:hAnsi="Times New Roman"/>
          <w:b/>
          <w:sz w:val="28"/>
          <w:szCs w:val="28"/>
        </w:rPr>
      </w:pPr>
    </w:p>
    <w:p w:rsidR="001836A8" w:rsidRDefault="001836A8" w:rsidP="00594EE8">
      <w:pPr>
        <w:tabs>
          <w:tab w:val="left" w:pos="2676"/>
        </w:tabs>
        <w:spacing w:after="0"/>
        <w:jc w:val="both"/>
        <w:rPr>
          <w:rFonts w:ascii="Times New Roman" w:hAnsi="Times New Roman"/>
          <w:sz w:val="28"/>
          <w:szCs w:val="28"/>
        </w:rPr>
      </w:pPr>
      <w:r w:rsidRPr="00DF72AF">
        <w:rPr>
          <w:rFonts w:ascii="Times New Roman" w:hAnsi="Times New Roman"/>
          <w:sz w:val="28"/>
          <w:szCs w:val="28"/>
        </w:rPr>
        <w:t xml:space="preserve">Главе </w:t>
      </w:r>
      <w:r>
        <w:rPr>
          <w:rFonts w:ascii="Times New Roman" w:hAnsi="Times New Roman"/>
          <w:sz w:val="28"/>
          <w:szCs w:val="28"/>
        </w:rPr>
        <w:t>Сортавальского муниципального района;</w:t>
      </w:r>
    </w:p>
    <w:p w:rsidR="001836A8" w:rsidRDefault="001836A8" w:rsidP="00594EE8">
      <w:pPr>
        <w:tabs>
          <w:tab w:val="left" w:pos="2676"/>
        </w:tabs>
        <w:spacing w:after="0"/>
        <w:jc w:val="both"/>
        <w:rPr>
          <w:rFonts w:ascii="Times New Roman" w:hAnsi="Times New Roman"/>
          <w:sz w:val="28"/>
          <w:szCs w:val="28"/>
        </w:rPr>
      </w:pPr>
      <w:r w:rsidRPr="00DF72AF">
        <w:rPr>
          <w:rFonts w:ascii="Times New Roman" w:hAnsi="Times New Roman"/>
          <w:sz w:val="28"/>
          <w:szCs w:val="28"/>
        </w:rPr>
        <w:t xml:space="preserve">Главе </w:t>
      </w:r>
      <w:r>
        <w:rPr>
          <w:rFonts w:ascii="Times New Roman" w:hAnsi="Times New Roman"/>
          <w:sz w:val="28"/>
          <w:szCs w:val="28"/>
        </w:rPr>
        <w:t>Администрации Сорта</w:t>
      </w:r>
      <w:r w:rsidR="00195B87">
        <w:rPr>
          <w:rFonts w:ascii="Times New Roman" w:hAnsi="Times New Roman"/>
          <w:sz w:val="28"/>
          <w:szCs w:val="28"/>
        </w:rPr>
        <w:t>вальского муниципального района.</w:t>
      </w:r>
    </w:p>
    <w:p w:rsidR="000524BC" w:rsidRDefault="000524BC" w:rsidP="00594EE8">
      <w:pPr>
        <w:tabs>
          <w:tab w:val="left" w:pos="2676"/>
        </w:tabs>
        <w:spacing w:after="0"/>
        <w:jc w:val="both"/>
        <w:rPr>
          <w:rFonts w:ascii="Times New Roman" w:hAnsi="Times New Roman"/>
          <w:sz w:val="28"/>
          <w:szCs w:val="28"/>
        </w:rPr>
      </w:pPr>
    </w:p>
    <w:p w:rsidR="008E3970" w:rsidRDefault="00062744" w:rsidP="00594EE8">
      <w:pPr>
        <w:spacing w:after="0"/>
        <w:jc w:val="center"/>
        <w:rPr>
          <w:rFonts w:ascii="Times New Roman" w:hAnsi="Times New Roman"/>
          <w:b/>
          <w:sz w:val="28"/>
          <w:szCs w:val="28"/>
        </w:rPr>
      </w:pPr>
      <w:r>
        <w:rPr>
          <w:rFonts w:ascii="Times New Roman" w:hAnsi="Times New Roman"/>
          <w:b/>
          <w:sz w:val="28"/>
          <w:szCs w:val="28"/>
        </w:rPr>
        <w:t>Предлагаемые представления и</w:t>
      </w:r>
      <w:r w:rsidR="008E3970">
        <w:rPr>
          <w:rFonts w:ascii="Times New Roman" w:hAnsi="Times New Roman"/>
          <w:b/>
          <w:sz w:val="28"/>
          <w:szCs w:val="28"/>
        </w:rPr>
        <w:t xml:space="preserve">/или предписания: </w:t>
      </w:r>
    </w:p>
    <w:p w:rsidR="004660F0" w:rsidRDefault="004660F0" w:rsidP="00A84E73">
      <w:pPr>
        <w:spacing w:after="0"/>
        <w:jc w:val="center"/>
        <w:rPr>
          <w:rFonts w:ascii="Times New Roman" w:hAnsi="Times New Roman"/>
          <w:b/>
          <w:sz w:val="28"/>
          <w:szCs w:val="28"/>
        </w:rPr>
      </w:pPr>
    </w:p>
    <w:p w:rsidR="00AD261A" w:rsidRPr="00AD261A" w:rsidRDefault="00797266" w:rsidP="00AD261A">
      <w:pPr>
        <w:tabs>
          <w:tab w:val="left" w:pos="2676"/>
        </w:tabs>
        <w:spacing w:after="0"/>
        <w:jc w:val="both"/>
        <w:rPr>
          <w:rFonts w:ascii="Times New Roman" w:hAnsi="Times New Roman"/>
          <w:sz w:val="20"/>
          <w:szCs w:val="20"/>
        </w:rPr>
      </w:pPr>
      <w:r w:rsidRPr="00AD261A">
        <w:rPr>
          <w:rFonts w:ascii="Times New Roman" w:hAnsi="Times New Roman"/>
          <w:sz w:val="28"/>
          <w:szCs w:val="28"/>
        </w:rPr>
        <w:t xml:space="preserve">        </w:t>
      </w:r>
      <w:r w:rsidR="00430527" w:rsidRPr="00AD261A">
        <w:rPr>
          <w:rFonts w:ascii="Times New Roman" w:hAnsi="Times New Roman"/>
          <w:sz w:val="28"/>
          <w:szCs w:val="28"/>
        </w:rPr>
        <w:t>Направить представлени</w:t>
      </w:r>
      <w:r w:rsidR="00FC40A6" w:rsidRPr="00AD261A">
        <w:rPr>
          <w:rFonts w:ascii="Times New Roman" w:hAnsi="Times New Roman"/>
          <w:sz w:val="28"/>
          <w:szCs w:val="28"/>
        </w:rPr>
        <w:t>я</w:t>
      </w:r>
      <w:r w:rsidR="00430527" w:rsidRPr="00AD261A">
        <w:rPr>
          <w:rFonts w:ascii="Times New Roman" w:hAnsi="Times New Roman"/>
          <w:sz w:val="28"/>
          <w:szCs w:val="28"/>
        </w:rPr>
        <w:t xml:space="preserve"> о результатах контрольного мероприятия </w:t>
      </w:r>
      <w:r w:rsidR="00AD261A" w:rsidRPr="00FA2417">
        <w:rPr>
          <w:rFonts w:ascii="Times New Roman" w:hAnsi="Times New Roman"/>
          <w:sz w:val="28"/>
          <w:szCs w:val="28"/>
        </w:rPr>
        <w:t xml:space="preserve">«Проверка законности и правомерности формирования, своевременности и полноты учета в 2018 году кредиторской и дебиторской задолженности муниципальных казенных учреждений, бухгалтерское обслуживание которых осуществляло МКУ «Централизованная бухгалтерия образования Сортавальского муниципального района» </w:t>
      </w:r>
      <w:r w:rsidR="00430527" w:rsidRPr="00AD261A">
        <w:rPr>
          <w:rFonts w:ascii="Times New Roman" w:hAnsi="Times New Roman"/>
          <w:sz w:val="28"/>
          <w:szCs w:val="28"/>
        </w:rPr>
        <w:t xml:space="preserve">в адрес </w:t>
      </w:r>
      <w:r w:rsidR="00AD261A" w:rsidRPr="00AD261A">
        <w:rPr>
          <w:rFonts w:ascii="Times New Roman" w:hAnsi="Times New Roman"/>
          <w:sz w:val="28"/>
          <w:szCs w:val="28"/>
        </w:rPr>
        <w:t xml:space="preserve">Председателя комитета образования </w:t>
      </w:r>
      <w:r w:rsidR="008778C8" w:rsidRPr="00AD261A">
        <w:rPr>
          <w:rFonts w:ascii="Times New Roman" w:hAnsi="Times New Roman"/>
          <w:sz w:val="28"/>
          <w:szCs w:val="28"/>
        </w:rPr>
        <w:t xml:space="preserve">Сортавальского </w:t>
      </w:r>
      <w:r w:rsidR="00E00F0B" w:rsidRPr="00AD261A">
        <w:rPr>
          <w:rFonts w:ascii="Times New Roman" w:hAnsi="Times New Roman"/>
          <w:sz w:val="28"/>
          <w:szCs w:val="28"/>
        </w:rPr>
        <w:t>муниципального района</w:t>
      </w:r>
      <w:r w:rsidR="00FC40A6" w:rsidRPr="00AD261A">
        <w:rPr>
          <w:rFonts w:ascii="Times New Roman" w:hAnsi="Times New Roman"/>
          <w:sz w:val="28"/>
          <w:szCs w:val="28"/>
        </w:rPr>
        <w:t xml:space="preserve">, </w:t>
      </w:r>
      <w:r w:rsidR="00AD261A" w:rsidRPr="00AD261A">
        <w:rPr>
          <w:rFonts w:ascii="Times New Roman" w:eastAsiaTheme="minorHAnsi" w:hAnsi="Times New Roman"/>
          <w:sz w:val="28"/>
          <w:szCs w:val="28"/>
        </w:rPr>
        <w:t>Муниципальному казенного учреждения</w:t>
      </w:r>
      <w:r w:rsidR="00AD261A" w:rsidRPr="00AD261A">
        <w:rPr>
          <w:rFonts w:ascii="Times New Roman" w:hAnsi="Times New Roman"/>
          <w:sz w:val="28"/>
          <w:szCs w:val="28"/>
        </w:rPr>
        <w:t xml:space="preserve"> «Централизованная бухгалтерия образования Сортавальского муниципального района»</w:t>
      </w:r>
      <w:r w:rsidR="00AD261A">
        <w:rPr>
          <w:rFonts w:ascii="Times New Roman" w:hAnsi="Times New Roman"/>
          <w:sz w:val="28"/>
          <w:szCs w:val="28"/>
        </w:rPr>
        <w:t>.</w:t>
      </w:r>
    </w:p>
    <w:p w:rsidR="00F40ADE" w:rsidRDefault="00F40ADE" w:rsidP="00A84E73">
      <w:pPr>
        <w:spacing w:after="0"/>
        <w:jc w:val="both"/>
        <w:rPr>
          <w:rFonts w:ascii="Times New Roman" w:hAnsi="Times New Roman"/>
          <w:b/>
          <w:sz w:val="28"/>
          <w:szCs w:val="28"/>
        </w:rPr>
      </w:pPr>
    </w:p>
    <w:p w:rsidR="00F92920" w:rsidRDefault="00F92920" w:rsidP="00A84E73">
      <w:pPr>
        <w:spacing w:after="0"/>
        <w:jc w:val="both"/>
        <w:rPr>
          <w:rFonts w:ascii="Times New Roman" w:hAnsi="Times New Roman"/>
          <w:b/>
          <w:sz w:val="28"/>
          <w:szCs w:val="28"/>
        </w:rPr>
      </w:pPr>
    </w:p>
    <w:p w:rsidR="008E3970" w:rsidRDefault="008132D6" w:rsidP="00A84E73">
      <w:pPr>
        <w:spacing w:after="0"/>
        <w:rPr>
          <w:rFonts w:ascii="Times New Roman" w:hAnsi="Times New Roman"/>
          <w:b/>
          <w:sz w:val="28"/>
          <w:szCs w:val="28"/>
        </w:rPr>
      </w:pPr>
      <w:r>
        <w:rPr>
          <w:rFonts w:ascii="Times New Roman" w:hAnsi="Times New Roman"/>
          <w:b/>
          <w:sz w:val="28"/>
          <w:szCs w:val="28"/>
        </w:rPr>
        <w:t>П</w:t>
      </w:r>
      <w:r w:rsidR="008E3970">
        <w:rPr>
          <w:rFonts w:ascii="Times New Roman" w:hAnsi="Times New Roman"/>
          <w:b/>
          <w:sz w:val="28"/>
          <w:szCs w:val="28"/>
        </w:rPr>
        <w:t>редседател</w:t>
      </w:r>
      <w:r>
        <w:rPr>
          <w:rFonts w:ascii="Times New Roman" w:hAnsi="Times New Roman"/>
          <w:b/>
          <w:sz w:val="28"/>
          <w:szCs w:val="28"/>
        </w:rPr>
        <w:t>ь</w:t>
      </w:r>
      <w:r w:rsidR="008E3970">
        <w:rPr>
          <w:rFonts w:ascii="Times New Roman" w:hAnsi="Times New Roman"/>
          <w:b/>
          <w:sz w:val="28"/>
          <w:szCs w:val="28"/>
        </w:rPr>
        <w:t xml:space="preserve"> контрольно-счетного</w:t>
      </w:r>
    </w:p>
    <w:p w:rsidR="008E3970" w:rsidRPr="00053EEB" w:rsidRDefault="00D10EC2" w:rsidP="00A84E73">
      <w:pPr>
        <w:spacing w:after="0"/>
        <w:rPr>
          <w:rFonts w:ascii="Times New Roman" w:hAnsi="Times New Roman"/>
          <w:b/>
          <w:sz w:val="32"/>
          <w:szCs w:val="32"/>
        </w:rPr>
      </w:pPr>
      <w:r>
        <w:rPr>
          <w:rFonts w:ascii="Times New Roman" w:hAnsi="Times New Roman"/>
          <w:b/>
          <w:sz w:val="28"/>
          <w:szCs w:val="28"/>
        </w:rPr>
        <w:t>к</w:t>
      </w:r>
      <w:r w:rsidR="008E3970">
        <w:rPr>
          <w:rFonts w:ascii="Times New Roman" w:hAnsi="Times New Roman"/>
          <w:b/>
          <w:sz w:val="28"/>
          <w:szCs w:val="28"/>
        </w:rPr>
        <w:t xml:space="preserve">омитета СМР                                               </w:t>
      </w:r>
      <w:r w:rsidR="00CD12C0">
        <w:rPr>
          <w:rFonts w:ascii="Times New Roman" w:hAnsi="Times New Roman"/>
          <w:b/>
          <w:sz w:val="28"/>
          <w:szCs w:val="28"/>
        </w:rPr>
        <w:t xml:space="preserve">                           </w:t>
      </w:r>
      <w:r w:rsidR="008E3970">
        <w:rPr>
          <w:rFonts w:ascii="Times New Roman" w:hAnsi="Times New Roman"/>
          <w:b/>
          <w:sz w:val="28"/>
          <w:szCs w:val="28"/>
        </w:rPr>
        <w:t xml:space="preserve"> </w:t>
      </w:r>
      <w:r w:rsidR="00A04845">
        <w:rPr>
          <w:rFonts w:ascii="Times New Roman" w:hAnsi="Times New Roman"/>
          <w:b/>
          <w:sz w:val="28"/>
          <w:szCs w:val="28"/>
        </w:rPr>
        <w:t>Н.</w:t>
      </w:r>
      <w:r w:rsidR="00D66116">
        <w:rPr>
          <w:rFonts w:ascii="Times New Roman" w:hAnsi="Times New Roman"/>
          <w:b/>
          <w:sz w:val="28"/>
          <w:szCs w:val="28"/>
        </w:rPr>
        <w:t>А. Астафьева</w:t>
      </w:r>
      <w:r w:rsidR="008E3970">
        <w:rPr>
          <w:rFonts w:ascii="Times New Roman" w:hAnsi="Times New Roman"/>
          <w:b/>
          <w:sz w:val="28"/>
          <w:szCs w:val="28"/>
        </w:rPr>
        <w:t xml:space="preserve"> </w:t>
      </w:r>
    </w:p>
    <w:p w:rsidR="00A84E73" w:rsidRPr="00053EEB" w:rsidRDefault="00A84E73">
      <w:pPr>
        <w:spacing w:after="0"/>
        <w:rPr>
          <w:rFonts w:ascii="Times New Roman" w:hAnsi="Times New Roman"/>
          <w:b/>
          <w:sz w:val="32"/>
          <w:szCs w:val="32"/>
        </w:rPr>
      </w:pPr>
    </w:p>
    <w:sectPr w:rsidR="00A84E73" w:rsidRPr="00053EEB" w:rsidSect="002B7EC7">
      <w:headerReference w:type="default" r:id="rId6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D78" w:rsidRDefault="00564D78" w:rsidP="002B7EC7">
      <w:pPr>
        <w:spacing w:after="0" w:line="240" w:lineRule="auto"/>
      </w:pPr>
      <w:r>
        <w:separator/>
      </w:r>
    </w:p>
  </w:endnote>
  <w:endnote w:type="continuationSeparator" w:id="0">
    <w:p w:rsidR="00564D78" w:rsidRDefault="00564D78" w:rsidP="002B7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altName w:val="Franklin Gothic Medium"/>
    <w:panose1 w:val="020B0503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D78" w:rsidRDefault="00564D78" w:rsidP="002B7EC7">
      <w:pPr>
        <w:spacing w:after="0" w:line="240" w:lineRule="auto"/>
      </w:pPr>
      <w:r>
        <w:separator/>
      </w:r>
    </w:p>
  </w:footnote>
  <w:footnote w:type="continuationSeparator" w:id="0">
    <w:p w:rsidR="00564D78" w:rsidRDefault="00564D78" w:rsidP="002B7E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CF8" w:rsidRDefault="00F40CF8">
    <w:pPr>
      <w:pStyle w:val="a4"/>
      <w:jc w:val="right"/>
    </w:pPr>
    <w:r>
      <w:fldChar w:fldCharType="begin"/>
    </w:r>
    <w:r>
      <w:instrText>PAGE   \* MERGEFORMAT</w:instrText>
    </w:r>
    <w:r>
      <w:fldChar w:fldCharType="separate"/>
    </w:r>
    <w:r w:rsidR="00A322E9">
      <w:rPr>
        <w:noProof/>
      </w:rPr>
      <w:t>42</w:t>
    </w:r>
    <w:r>
      <w:rPr>
        <w:noProof/>
      </w:rPr>
      <w:fldChar w:fldCharType="end"/>
    </w:r>
  </w:p>
  <w:p w:rsidR="00F40CF8" w:rsidRDefault="00F40CF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2091D"/>
    <w:multiLevelType w:val="hybridMultilevel"/>
    <w:tmpl w:val="B088C2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9F3576"/>
    <w:multiLevelType w:val="hybridMultilevel"/>
    <w:tmpl w:val="CA969AA4"/>
    <w:lvl w:ilvl="0" w:tplc="09CAFA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F91699"/>
    <w:multiLevelType w:val="hybridMultilevel"/>
    <w:tmpl w:val="1020F34E"/>
    <w:lvl w:ilvl="0" w:tplc="BF62B252">
      <w:start w:val="1"/>
      <w:numFmt w:val="decimal"/>
      <w:lvlText w:val="%1."/>
      <w:lvlJc w:val="left"/>
      <w:pPr>
        <w:ind w:left="720" w:hanging="360"/>
      </w:pPr>
      <w:rPr>
        <w:rFonts w:ascii="Times New Roman" w:eastAsia="Calibr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95E0BF7"/>
    <w:multiLevelType w:val="hybridMultilevel"/>
    <w:tmpl w:val="17A2FC3E"/>
    <w:lvl w:ilvl="0" w:tplc="04190001">
      <w:start w:val="1"/>
      <w:numFmt w:val="bullet"/>
      <w:lvlText w:val=""/>
      <w:lvlJc w:val="left"/>
      <w:pPr>
        <w:tabs>
          <w:tab w:val="num" w:pos="720"/>
        </w:tabs>
        <w:ind w:left="720" w:hanging="360"/>
      </w:pPr>
      <w:rPr>
        <w:rFonts w:ascii="Symbol" w:hAnsi="Symbol" w:hint="default"/>
      </w:rPr>
    </w:lvl>
    <w:lvl w:ilvl="1" w:tplc="945E7E68">
      <w:numFmt w:val="bullet"/>
      <w:lvlText w:val="•"/>
      <w:lvlJc w:val="left"/>
      <w:pPr>
        <w:ind w:left="1680" w:hanging="60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A725971"/>
    <w:multiLevelType w:val="hybridMultilevel"/>
    <w:tmpl w:val="34EA69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267BF3"/>
    <w:multiLevelType w:val="hybridMultilevel"/>
    <w:tmpl w:val="22265F2E"/>
    <w:lvl w:ilvl="0" w:tplc="E0CC78E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AE2C56"/>
    <w:multiLevelType w:val="hybridMultilevel"/>
    <w:tmpl w:val="85489052"/>
    <w:lvl w:ilvl="0" w:tplc="3BC20A36">
      <w:start w:val="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905E54"/>
    <w:multiLevelType w:val="hybridMultilevel"/>
    <w:tmpl w:val="CF5C90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3AF450B"/>
    <w:multiLevelType w:val="hybridMultilevel"/>
    <w:tmpl w:val="33EAEAE8"/>
    <w:lvl w:ilvl="0" w:tplc="7A629A5C">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5F1A94"/>
    <w:multiLevelType w:val="hybridMultilevel"/>
    <w:tmpl w:val="3DCC090C"/>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C85878"/>
    <w:multiLevelType w:val="hybridMultilevel"/>
    <w:tmpl w:val="49C2046C"/>
    <w:lvl w:ilvl="0" w:tplc="17E27664">
      <w:start w:val="1"/>
      <w:numFmt w:val="decimal"/>
      <w:lvlText w:val="%1."/>
      <w:lvlJc w:val="left"/>
      <w:pPr>
        <w:ind w:left="360" w:hanging="360"/>
      </w:pPr>
      <w:rPr>
        <w:rFonts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0C003B"/>
    <w:multiLevelType w:val="hybridMultilevel"/>
    <w:tmpl w:val="39D4FCCC"/>
    <w:lvl w:ilvl="0" w:tplc="853E3DB8">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2">
    <w:nsid w:val="1AD877C8"/>
    <w:multiLevelType w:val="hybridMultilevel"/>
    <w:tmpl w:val="7294F60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B861BE1"/>
    <w:multiLevelType w:val="hybridMultilevel"/>
    <w:tmpl w:val="53CC1914"/>
    <w:lvl w:ilvl="0" w:tplc="996A153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1D6269AF"/>
    <w:multiLevelType w:val="multilevel"/>
    <w:tmpl w:val="FDE28406"/>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nsid w:val="1E444EA4"/>
    <w:multiLevelType w:val="hybridMultilevel"/>
    <w:tmpl w:val="78422078"/>
    <w:lvl w:ilvl="0" w:tplc="7EFE39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26A660ED"/>
    <w:multiLevelType w:val="hybridMultilevel"/>
    <w:tmpl w:val="51DAB37E"/>
    <w:lvl w:ilvl="0" w:tplc="97FC3068">
      <w:start w:val="2"/>
      <w:numFmt w:val="decimal"/>
      <w:lvlText w:val="%1."/>
      <w:lvlJc w:val="left"/>
      <w:pPr>
        <w:ind w:left="1069"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26B65FDA"/>
    <w:multiLevelType w:val="hybridMultilevel"/>
    <w:tmpl w:val="FBE2B9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6B7062A"/>
    <w:multiLevelType w:val="hybridMultilevel"/>
    <w:tmpl w:val="BED8DA9C"/>
    <w:lvl w:ilvl="0" w:tplc="5DD4160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98C1F9F"/>
    <w:multiLevelType w:val="hybridMultilevel"/>
    <w:tmpl w:val="D84215AA"/>
    <w:lvl w:ilvl="0" w:tplc="8F36B5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9FB4979"/>
    <w:multiLevelType w:val="hybridMultilevel"/>
    <w:tmpl w:val="E800E506"/>
    <w:lvl w:ilvl="0" w:tplc="04190013">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FF17787"/>
    <w:multiLevelType w:val="hybridMultilevel"/>
    <w:tmpl w:val="CFD6DE3C"/>
    <w:lvl w:ilvl="0" w:tplc="B99C1666">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2">
    <w:nsid w:val="3FA677C9"/>
    <w:multiLevelType w:val="hybridMultilevel"/>
    <w:tmpl w:val="E1D0992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27F4011"/>
    <w:multiLevelType w:val="hybridMultilevel"/>
    <w:tmpl w:val="16287A8E"/>
    <w:lvl w:ilvl="0" w:tplc="E3E6A9C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449F3D00"/>
    <w:multiLevelType w:val="hybridMultilevel"/>
    <w:tmpl w:val="D02814C0"/>
    <w:lvl w:ilvl="0" w:tplc="2FDC5FAA">
      <w:start w:val="1"/>
      <w:numFmt w:val="decimal"/>
      <w:lvlText w:val="%1."/>
      <w:lvlJc w:val="left"/>
      <w:pPr>
        <w:ind w:left="644" w:hanging="360"/>
      </w:pPr>
      <w:rPr>
        <w:b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5">
    <w:nsid w:val="50867642"/>
    <w:multiLevelType w:val="hybridMultilevel"/>
    <w:tmpl w:val="22B019D6"/>
    <w:lvl w:ilvl="0" w:tplc="2D12838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5367D8"/>
    <w:multiLevelType w:val="hybridMultilevel"/>
    <w:tmpl w:val="9E0A9354"/>
    <w:lvl w:ilvl="0" w:tplc="E3E6A9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3547B6C"/>
    <w:multiLevelType w:val="hybridMultilevel"/>
    <w:tmpl w:val="E33C0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097B87"/>
    <w:multiLevelType w:val="hybridMultilevel"/>
    <w:tmpl w:val="82849F56"/>
    <w:lvl w:ilvl="0" w:tplc="F73C53BA">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nsid w:val="55CE160B"/>
    <w:multiLevelType w:val="hybridMultilevel"/>
    <w:tmpl w:val="310CEB76"/>
    <w:lvl w:ilvl="0" w:tplc="CB82E136">
      <w:start w:val="1"/>
      <w:numFmt w:val="decimal"/>
      <w:lvlText w:val="%1."/>
      <w:lvlJc w:val="left"/>
      <w:pPr>
        <w:ind w:left="720" w:hanging="360"/>
      </w:pPr>
      <w:rPr>
        <w:rFonts w:eastAsiaTheme="minorHAns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A955FB3"/>
    <w:multiLevelType w:val="hybridMultilevel"/>
    <w:tmpl w:val="42D4427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5E2576EC"/>
    <w:multiLevelType w:val="hybridMultilevel"/>
    <w:tmpl w:val="520AA160"/>
    <w:lvl w:ilvl="0" w:tplc="677A4126">
      <w:start w:val="1"/>
      <w:numFmt w:val="decimal"/>
      <w:lvlText w:val="%1."/>
      <w:lvlJc w:val="left"/>
      <w:pPr>
        <w:ind w:left="705" w:hanging="360"/>
      </w:pPr>
      <w:rPr>
        <w:rFonts w:ascii="Times New Roman" w:hAnsi="Times New Roman" w:cs="Times New Roman" w:hint="default"/>
        <w:b w:val="0"/>
        <w:sz w:val="28"/>
        <w:szCs w:val="28"/>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32">
    <w:nsid w:val="60822075"/>
    <w:multiLevelType w:val="hybridMultilevel"/>
    <w:tmpl w:val="9A2ACF88"/>
    <w:lvl w:ilvl="0" w:tplc="AF561DC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4F26D7D"/>
    <w:multiLevelType w:val="multilevel"/>
    <w:tmpl w:val="A88ECAF2"/>
    <w:lvl w:ilvl="0">
      <w:start w:val="1"/>
      <w:numFmt w:val="decimal"/>
      <w:lvlText w:val="%1."/>
      <w:lvlJc w:val="left"/>
      <w:pPr>
        <w:ind w:left="720" w:hanging="36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4">
    <w:nsid w:val="684A3177"/>
    <w:multiLevelType w:val="hybridMultilevel"/>
    <w:tmpl w:val="E4F66468"/>
    <w:lvl w:ilvl="0" w:tplc="7BAE2C8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A7B3316"/>
    <w:multiLevelType w:val="multilevel"/>
    <w:tmpl w:val="0092332A"/>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4856BB0"/>
    <w:multiLevelType w:val="hybridMultilevel"/>
    <w:tmpl w:val="69D80104"/>
    <w:lvl w:ilvl="0" w:tplc="DF86C4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6F202D7"/>
    <w:multiLevelType w:val="hybridMultilevel"/>
    <w:tmpl w:val="1540A4C2"/>
    <w:lvl w:ilvl="0" w:tplc="478E78A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7751707"/>
    <w:multiLevelType w:val="hybridMultilevel"/>
    <w:tmpl w:val="8FE49EFE"/>
    <w:lvl w:ilvl="0" w:tplc="E3E6A9C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77BF3C83"/>
    <w:multiLevelType w:val="hybridMultilevel"/>
    <w:tmpl w:val="EC8C634E"/>
    <w:lvl w:ilvl="0" w:tplc="C28644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20141F"/>
    <w:multiLevelType w:val="hybridMultilevel"/>
    <w:tmpl w:val="55A05382"/>
    <w:lvl w:ilvl="0" w:tplc="382C69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B4B3D16"/>
    <w:multiLevelType w:val="hybridMultilevel"/>
    <w:tmpl w:val="75768E6C"/>
    <w:lvl w:ilvl="0" w:tplc="2E1C3C56">
      <w:start w:val="1"/>
      <w:numFmt w:val="decimal"/>
      <w:lvlText w:val="%1."/>
      <w:lvlJc w:val="left"/>
      <w:pPr>
        <w:ind w:left="984" w:hanging="360"/>
      </w:pPr>
      <w:rPr>
        <w:rFonts w:ascii="Times New Roman" w:hAnsi="Times New Roman" w:cs="Times New Roman"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num w:numId="1">
    <w:abstractNumId w:val="10"/>
  </w:num>
  <w:num w:numId="2">
    <w:abstractNumId w:val="24"/>
  </w:num>
  <w:num w:numId="3">
    <w:abstractNumId w:val="5"/>
  </w:num>
  <w:num w:numId="4">
    <w:abstractNumId w:val="31"/>
  </w:num>
  <w:num w:numId="5">
    <w:abstractNumId w:val="29"/>
  </w:num>
  <w:num w:numId="6">
    <w:abstractNumId w:val="17"/>
  </w:num>
  <w:num w:numId="7">
    <w:abstractNumId w:val="35"/>
  </w:num>
  <w:num w:numId="8">
    <w:abstractNumId w:val="25"/>
  </w:num>
  <w:num w:numId="9">
    <w:abstractNumId w:val="1"/>
  </w:num>
  <w:num w:numId="10">
    <w:abstractNumId w:val="20"/>
  </w:num>
  <w:num w:numId="11">
    <w:abstractNumId w:val="9"/>
  </w:num>
  <w:num w:numId="12">
    <w:abstractNumId w:val="8"/>
  </w:num>
  <w:num w:numId="13">
    <w:abstractNumId w:val="39"/>
  </w:num>
  <w:num w:numId="14">
    <w:abstractNumId w:val="36"/>
  </w:num>
  <w:num w:numId="15">
    <w:abstractNumId w:val="22"/>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8"/>
  </w:num>
  <w:num w:numId="24">
    <w:abstractNumId w:val="11"/>
  </w:num>
  <w:num w:numId="25">
    <w:abstractNumId w:val="4"/>
  </w:num>
  <w:num w:numId="26">
    <w:abstractNumId w:val="2"/>
  </w:num>
  <w:num w:numId="27">
    <w:abstractNumId w:val="15"/>
  </w:num>
  <w:num w:numId="28">
    <w:abstractNumId w:val="19"/>
  </w:num>
  <w:num w:numId="29">
    <w:abstractNumId w:val="27"/>
  </w:num>
  <w:num w:numId="30">
    <w:abstractNumId w:val="16"/>
  </w:num>
  <w:num w:numId="31">
    <w:abstractNumId w:val="32"/>
  </w:num>
  <w:num w:numId="32">
    <w:abstractNumId w:val="41"/>
  </w:num>
  <w:num w:numId="33">
    <w:abstractNumId w:val="40"/>
  </w:num>
  <w:num w:numId="34">
    <w:abstractNumId w:val="38"/>
  </w:num>
  <w:num w:numId="35">
    <w:abstractNumId w:val="23"/>
  </w:num>
  <w:num w:numId="36">
    <w:abstractNumId w:val="26"/>
  </w:num>
  <w:num w:numId="37">
    <w:abstractNumId w:val="3"/>
  </w:num>
  <w:num w:numId="38">
    <w:abstractNumId w:val="12"/>
  </w:num>
  <w:num w:numId="39">
    <w:abstractNumId w:val="6"/>
  </w:num>
  <w:num w:numId="40">
    <w:abstractNumId w:val="0"/>
  </w:num>
  <w:num w:numId="41">
    <w:abstractNumId w:val="30"/>
  </w:num>
  <w:num w:numId="42">
    <w:abstractNumId w:val="34"/>
  </w:num>
  <w:num w:numId="43">
    <w:abstractNumId w:val="3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5D2"/>
    <w:rsid w:val="000001FE"/>
    <w:rsid w:val="00001BA2"/>
    <w:rsid w:val="00001BE2"/>
    <w:rsid w:val="0000216C"/>
    <w:rsid w:val="000028D5"/>
    <w:rsid w:val="00003143"/>
    <w:rsid w:val="00003B2E"/>
    <w:rsid w:val="00005475"/>
    <w:rsid w:val="00006879"/>
    <w:rsid w:val="00006F61"/>
    <w:rsid w:val="00010656"/>
    <w:rsid w:val="000106BE"/>
    <w:rsid w:val="0001092E"/>
    <w:rsid w:val="00010AC3"/>
    <w:rsid w:val="00011CA2"/>
    <w:rsid w:val="00017242"/>
    <w:rsid w:val="00020281"/>
    <w:rsid w:val="0002184F"/>
    <w:rsid w:val="00021F0D"/>
    <w:rsid w:val="00021F3A"/>
    <w:rsid w:val="00023F4C"/>
    <w:rsid w:val="00025BC2"/>
    <w:rsid w:val="0002673E"/>
    <w:rsid w:val="00027081"/>
    <w:rsid w:val="0002756A"/>
    <w:rsid w:val="00027915"/>
    <w:rsid w:val="00030315"/>
    <w:rsid w:val="000316E9"/>
    <w:rsid w:val="00031DD5"/>
    <w:rsid w:val="0003586E"/>
    <w:rsid w:val="00035DE5"/>
    <w:rsid w:val="000363EB"/>
    <w:rsid w:val="000363FF"/>
    <w:rsid w:val="00036BEB"/>
    <w:rsid w:val="00036D4B"/>
    <w:rsid w:val="00037FE6"/>
    <w:rsid w:val="000416A8"/>
    <w:rsid w:val="00041868"/>
    <w:rsid w:val="0004199A"/>
    <w:rsid w:val="00041AE3"/>
    <w:rsid w:val="00042C39"/>
    <w:rsid w:val="00043580"/>
    <w:rsid w:val="00043651"/>
    <w:rsid w:val="0004590D"/>
    <w:rsid w:val="00045F80"/>
    <w:rsid w:val="0004618B"/>
    <w:rsid w:val="0004635C"/>
    <w:rsid w:val="000466AE"/>
    <w:rsid w:val="000475D0"/>
    <w:rsid w:val="00050A37"/>
    <w:rsid w:val="00051395"/>
    <w:rsid w:val="0005243E"/>
    <w:rsid w:val="000524BC"/>
    <w:rsid w:val="0005297E"/>
    <w:rsid w:val="00053710"/>
    <w:rsid w:val="00053EEB"/>
    <w:rsid w:val="00054EB4"/>
    <w:rsid w:val="000562F7"/>
    <w:rsid w:val="00056737"/>
    <w:rsid w:val="0005731A"/>
    <w:rsid w:val="00062744"/>
    <w:rsid w:val="00062A33"/>
    <w:rsid w:val="000639A7"/>
    <w:rsid w:val="00064C91"/>
    <w:rsid w:val="00064F35"/>
    <w:rsid w:val="000657CD"/>
    <w:rsid w:val="0006600B"/>
    <w:rsid w:val="000671C4"/>
    <w:rsid w:val="000701FA"/>
    <w:rsid w:val="00070B89"/>
    <w:rsid w:val="00070E99"/>
    <w:rsid w:val="00071560"/>
    <w:rsid w:val="00072446"/>
    <w:rsid w:val="000729E3"/>
    <w:rsid w:val="00072DA1"/>
    <w:rsid w:val="00073315"/>
    <w:rsid w:val="00073EC2"/>
    <w:rsid w:val="0007474D"/>
    <w:rsid w:val="0007492F"/>
    <w:rsid w:val="00074A01"/>
    <w:rsid w:val="00076233"/>
    <w:rsid w:val="000766DB"/>
    <w:rsid w:val="00077498"/>
    <w:rsid w:val="00077793"/>
    <w:rsid w:val="00077B50"/>
    <w:rsid w:val="000807BC"/>
    <w:rsid w:val="00081491"/>
    <w:rsid w:val="00081744"/>
    <w:rsid w:val="00082A26"/>
    <w:rsid w:val="0008459C"/>
    <w:rsid w:val="0008535B"/>
    <w:rsid w:val="00090842"/>
    <w:rsid w:val="0009085D"/>
    <w:rsid w:val="00091170"/>
    <w:rsid w:val="0009176C"/>
    <w:rsid w:val="000919B5"/>
    <w:rsid w:val="00092B12"/>
    <w:rsid w:val="00092C04"/>
    <w:rsid w:val="00093F64"/>
    <w:rsid w:val="00096101"/>
    <w:rsid w:val="000A0A6A"/>
    <w:rsid w:val="000A1DC9"/>
    <w:rsid w:val="000A47D4"/>
    <w:rsid w:val="000A495F"/>
    <w:rsid w:val="000A78FD"/>
    <w:rsid w:val="000A7922"/>
    <w:rsid w:val="000A7CBA"/>
    <w:rsid w:val="000B007E"/>
    <w:rsid w:val="000B044E"/>
    <w:rsid w:val="000B3991"/>
    <w:rsid w:val="000B49B8"/>
    <w:rsid w:val="000B5D9B"/>
    <w:rsid w:val="000B6F2A"/>
    <w:rsid w:val="000B760E"/>
    <w:rsid w:val="000C10B6"/>
    <w:rsid w:val="000C17F7"/>
    <w:rsid w:val="000C1DF2"/>
    <w:rsid w:val="000C2743"/>
    <w:rsid w:val="000C2B0F"/>
    <w:rsid w:val="000C3772"/>
    <w:rsid w:val="000C3C63"/>
    <w:rsid w:val="000C471D"/>
    <w:rsid w:val="000C4AB0"/>
    <w:rsid w:val="000C505F"/>
    <w:rsid w:val="000C5B45"/>
    <w:rsid w:val="000C6D75"/>
    <w:rsid w:val="000D01F3"/>
    <w:rsid w:val="000D1994"/>
    <w:rsid w:val="000D26FC"/>
    <w:rsid w:val="000D277F"/>
    <w:rsid w:val="000D4C3B"/>
    <w:rsid w:val="000D58E0"/>
    <w:rsid w:val="000D5BBA"/>
    <w:rsid w:val="000E04FB"/>
    <w:rsid w:val="000E08CE"/>
    <w:rsid w:val="000E10C8"/>
    <w:rsid w:val="000E12C0"/>
    <w:rsid w:val="000E1515"/>
    <w:rsid w:val="000E386A"/>
    <w:rsid w:val="000E4674"/>
    <w:rsid w:val="000E5213"/>
    <w:rsid w:val="000E5748"/>
    <w:rsid w:val="000E5D38"/>
    <w:rsid w:val="000E5E63"/>
    <w:rsid w:val="000E6F8D"/>
    <w:rsid w:val="000E7308"/>
    <w:rsid w:val="000E7907"/>
    <w:rsid w:val="000E7FEE"/>
    <w:rsid w:val="000F0189"/>
    <w:rsid w:val="000F18E0"/>
    <w:rsid w:val="000F21AC"/>
    <w:rsid w:val="000F3732"/>
    <w:rsid w:val="000F3B8F"/>
    <w:rsid w:val="000F4643"/>
    <w:rsid w:val="000F61A6"/>
    <w:rsid w:val="000F6B04"/>
    <w:rsid w:val="000F6B27"/>
    <w:rsid w:val="000F7259"/>
    <w:rsid w:val="000F7944"/>
    <w:rsid w:val="001000E7"/>
    <w:rsid w:val="0010039A"/>
    <w:rsid w:val="001016C6"/>
    <w:rsid w:val="0010247B"/>
    <w:rsid w:val="001027F8"/>
    <w:rsid w:val="00104A5C"/>
    <w:rsid w:val="00104D4B"/>
    <w:rsid w:val="00105AB2"/>
    <w:rsid w:val="001060B6"/>
    <w:rsid w:val="001068FE"/>
    <w:rsid w:val="0010791A"/>
    <w:rsid w:val="00107BAA"/>
    <w:rsid w:val="00107E98"/>
    <w:rsid w:val="0011058E"/>
    <w:rsid w:val="00111C05"/>
    <w:rsid w:val="001121DF"/>
    <w:rsid w:val="00112D70"/>
    <w:rsid w:val="0011393D"/>
    <w:rsid w:val="00113B10"/>
    <w:rsid w:val="00113B5A"/>
    <w:rsid w:val="00114843"/>
    <w:rsid w:val="0011639B"/>
    <w:rsid w:val="00120EC7"/>
    <w:rsid w:val="001239A0"/>
    <w:rsid w:val="0012492C"/>
    <w:rsid w:val="00127C27"/>
    <w:rsid w:val="001309F3"/>
    <w:rsid w:val="00130F46"/>
    <w:rsid w:val="00132084"/>
    <w:rsid w:val="001324AC"/>
    <w:rsid w:val="00132D06"/>
    <w:rsid w:val="001333A7"/>
    <w:rsid w:val="00133EA9"/>
    <w:rsid w:val="00135961"/>
    <w:rsid w:val="00135EE6"/>
    <w:rsid w:val="001365C8"/>
    <w:rsid w:val="00137961"/>
    <w:rsid w:val="0014026F"/>
    <w:rsid w:val="00140562"/>
    <w:rsid w:val="0014090A"/>
    <w:rsid w:val="00141451"/>
    <w:rsid w:val="00142D31"/>
    <w:rsid w:val="001439BB"/>
    <w:rsid w:val="001439E7"/>
    <w:rsid w:val="00143A86"/>
    <w:rsid w:val="001440CA"/>
    <w:rsid w:val="00145C8F"/>
    <w:rsid w:val="0014691E"/>
    <w:rsid w:val="00146C9E"/>
    <w:rsid w:val="00150EF2"/>
    <w:rsid w:val="001513C7"/>
    <w:rsid w:val="0015221E"/>
    <w:rsid w:val="00152801"/>
    <w:rsid w:val="001540A7"/>
    <w:rsid w:val="001545EE"/>
    <w:rsid w:val="001546FF"/>
    <w:rsid w:val="001556AF"/>
    <w:rsid w:val="001556DF"/>
    <w:rsid w:val="00156638"/>
    <w:rsid w:val="00156921"/>
    <w:rsid w:val="001601A2"/>
    <w:rsid w:val="00161C7A"/>
    <w:rsid w:val="00162676"/>
    <w:rsid w:val="0016463A"/>
    <w:rsid w:val="0016503E"/>
    <w:rsid w:val="0016518E"/>
    <w:rsid w:val="001658DC"/>
    <w:rsid w:val="0016625A"/>
    <w:rsid w:val="001664A1"/>
    <w:rsid w:val="0016733F"/>
    <w:rsid w:val="001711DB"/>
    <w:rsid w:val="001718C4"/>
    <w:rsid w:val="00171B33"/>
    <w:rsid w:val="00173164"/>
    <w:rsid w:val="00173315"/>
    <w:rsid w:val="00174B48"/>
    <w:rsid w:val="00174CC9"/>
    <w:rsid w:val="00174F5D"/>
    <w:rsid w:val="001750BB"/>
    <w:rsid w:val="001764FD"/>
    <w:rsid w:val="00177666"/>
    <w:rsid w:val="00180AC9"/>
    <w:rsid w:val="00183030"/>
    <w:rsid w:val="00183067"/>
    <w:rsid w:val="001836A8"/>
    <w:rsid w:val="001871B3"/>
    <w:rsid w:val="00187270"/>
    <w:rsid w:val="00190D9C"/>
    <w:rsid w:val="001914C2"/>
    <w:rsid w:val="0019173C"/>
    <w:rsid w:val="00191B97"/>
    <w:rsid w:val="0019250C"/>
    <w:rsid w:val="001931A2"/>
    <w:rsid w:val="001953D5"/>
    <w:rsid w:val="00195B87"/>
    <w:rsid w:val="001960AE"/>
    <w:rsid w:val="00196CB1"/>
    <w:rsid w:val="0019726B"/>
    <w:rsid w:val="00197519"/>
    <w:rsid w:val="001A0AC0"/>
    <w:rsid w:val="001A10E9"/>
    <w:rsid w:val="001A2E21"/>
    <w:rsid w:val="001A465C"/>
    <w:rsid w:val="001A476D"/>
    <w:rsid w:val="001A49E2"/>
    <w:rsid w:val="001A561F"/>
    <w:rsid w:val="001A60EB"/>
    <w:rsid w:val="001B087B"/>
    <w:rsid w:val="001B21AB"/>
    <w:rsid w:val="001B22EF"/>
    <w:rsid w:val="001B250E"/>
    <w:rsid w:val="001B4CBD"/>
    <w:rsid w:val="001B7189"/>
    <w:rsid w:val="001B7BE7"/>
    <w:rsid w:val="001C06C4"/>
    <w:rsid w:val="001C071F"/>
    <w:rsid w:val="001C0F32"/>
    <w:rsid w:val="001C13EE"/>
    <w:rsid w:val="001C15BF"/>
    <w:rsid w:val="001C1BE6"/>
    <w:rsid w:val="001C225D"/>
    <w:rsid w:val="001C2475"/>
    <w:rsid w:val="001C2C83"/>
    <w:rsid w:val="001C3BC7"/>
    <w:rsid w:val="001C3C54"/>
    <w:rsid w:val="001C3F04"/>
    <w:rsid w:val="001C4547"/>
    <w:rsid w:val="001C47BD"/>
    <w:rsid w:val="001C4DEB"/>
    <w:rsid w:val="001C5BF4"/>
    <w:rsid w:val="001C62AD"/>
    <w:rsid w:val="001D045F"/>
    <w:rsid w:val="001D08BC"/>
    <w:rsid w:val="001D08C6"/>
    <w:rsid w:val="001D2272"/>
    <w:rsid w:val="001D2650"/>
    <w:rsid w:val="001D283F"/>
    <w:rsid w:val="001D2BBD"/>
    <w:rsid w:val="001D2D6E"/>
    <w:rsid w:val="001D3DAA"/>
    <w:rsid w:val="001D5414"/>
    <w:rsid w:val="001D586E"/>
    <w:rsid w:val="001D5DD0"/>
    <w:rsid w:val="001D7A87"/>
    <w:rsid w:val="001D7BFD"/>
    <w:rsid w:val="001D7EFB"/>
    <w:rsid w:val="001E0687"/>
    <w:rsid w:val="001E1C73"/>
    <w:rsid w:val="001E1F4B"/>
    <w:rsid w:val="001E3B66"/>
    <w:rsid w:val="001E408F"/>
    <w:rsid w:val="001E4337"/>
    <w:rsid w:val="001E5D0F"/>
    <w:rsid w:val="001E5F9C"/>
    <w:rsid w:val="001E6C2A"/>
    <w:rsid w:val="001F025E"/>
    <w:rsid w:val="001F1B33"/>
    <w:rsid w:val="001F1F74"/>
    <w:rsid w:val="001F22CC"/>
    <w:rsid w:val="001F23C0"/>
    <w:rsid w:val="001F4112"/>
    <w:rsid w:val="001F5D66"/>
    <w:rsid w:val="001F602C"/>
    <w:rsid w:val="001F7E1C"/>
    <w:rsid w:val="001F7E95"/>
    <w:rsid w:val="00200886"/>
    <w:rsid w:val="002011F1"/>
    <w:rsid w:val="00201340"/>
    <w:rsid w:val="0020176A"/>
    <w:rsid w:val="00201EF4"/>
    <w:rsid w:val="00203E51"/>
    <w:rsid w:val="002045A9"/>
    <w:rsid w:val="00205C0D"/>
    <w:rsid w:val="00205E8D"/>
    <w:rsid w:val="002065B8"/>
    <w:rsid w:val="00207E1D"/>
    <w:rsid w:val="002104A7"/>
    <w:rsid w:val="0021416A"/>
    <w:rsid w:val="00215079"/>
    <w:rsid w:val="00215931"/>
    <w:rsid w:val="00215E6F"/>
    <w:rsid w:val="002160EF"/>
    <w:rsid w:val="00216565"/>
    <w:rsid w:val="002168E2"/>
    <w:rsid w:val="00221440"/>
    <w:rsid w:val="0022146A"/>
    <w:rsid w:val="002214EF"/>
    <w:rsid w:val="00222A71"/>
    <w:rsid w:val="00223667"/>
    <w:rsid w:val="00223789"/>
    <w:rsid w:val="00223FD5"/>
    <w:rsid w:val="00224769"/>
    <w:rsid w:val="00227305"/>
    <w:rsid w:val="00227A30"/>
    <w:rsid w:val="00227B1A"/>
    <w:rsid w:val="0023065D"/>
    <w:rsid w:val="00230780"/>
    <w:rsid w:val="0023106D"/>
    <w:rsid w:val="00231298"/>
    <w:rsid w:val="0023178B"/>
    <w:rsid w:val="002324BC"/>
    <w:rsid w:val="00232A59"/>
    <w:rsid w:val="00233238"/>
    <w:rsid w:val="00233B8F"/>
    <w:rsid w:val="00233D08"/>
    <w:rsid w:val="002347EA"/>
    <w:rsid w:val="002358C0"/>
    <w:rsid w:val="00235C66"/>
    <w:rsid w:val="00237BBD"/>
    <w:rsid w:val="00242668"/>
    <w:rsid w:val="00244C94"/>
    <w:rsid w:val="00245E8C"/>
    <w:rsid w:val="00246BA7"/>
    <w:rsid w:val="00246C53"/>
    <w:rsid w:val="002527C0"/>
    <w:rsid w:val="00252DD7"/>
    <w:rsid w:val="00253627"/>
    <w:rsid w:val="00253C24"/>
    <w:rsid w:val="00253CE5"/>
    <w:rsid w:val="00253FC8"/>
    <w:rsid w:val="00254B32"/>
    <w:rsid w:val="00255EBA"/>
    <w:rsid w:val="002563ED"/>
    <w:rsid w:val="00256C1F"/>
    <w:rsid w:val="00260CE4"/>
    <w:rsid w:val="00261132"/>
    <w:rsid w:val="00261A55"/>
    <w:rsid w:val="00261F4B"/>
    <w:rsid w:val="002622FE"/>
    <w:rsid w:val="002627B9"/>
    <w:rsid w:val="00262EF1"/>
    <w:rsid w:val="002632B2"/>
    <w:rsid w:val="002633AF"/>
    <w:rsid w:val="00263B3D"/>
    <w:rsid w:val="00263FCA"/>
    <w:rsid w:val="00264907"/>
    <w:rsid w:val="0026559E"/>
    <w:rsid w:val="0026798F"/>
    <w:rsid w:val="00267F18"/>
    <w:rsid w:val="00267FFE"/>
    <w:rsid w:val="002700D4"/>
    <w:rsid w:val="00270A8B"/>
    <w:rsid w:val="00271389"/>
    <w:rsid w:val="00271A8C"/>
    <w:rsid w:val="00272971"/>
    <w:rsid w:val="00273297"/>
    <w:rsid w:val="002750B4"/>
    <w:rsid w:val="0027580F"/>
    <w:rsid w:val="00275E71"/>
    <w:rsid w:val="0027736B"/>
    <w:rsid w:val="00277428"/>
    <w:rsid w:val="0027743C"/>
    <w:rsid w:val="002774E0"/>
    <w:rsid w:val="00281979"/>
    <w:rsid w:val="002823FE"/>
    <w:rsid w:val="00282DB2"/>
    <w:rsid w:val="002841D1"/>
    <w:rsid w:val="00284448"/>
    <w:rsid w:val="0028494E"/>
    <w:rsid w:val="002852CA"/>
    <w:rsid w:val="00285EA9"/>
    <w:rsid w:val="00285F22"/>
    <w:rsid w:val="00286B5E"/>
    <w:rsid w:val="002901B5"/>
    <w:rsid w:val="00290FDC"/>
    <w:rsid w:val="00291908"/>
    <w:rsid w:val="00291F2A"/>
    <w:rsid w:val="00293CD8"/>
    <w:rsid w:val="002947A6"/>
    <w:rsid w:val="002976A2"/>
    <w:rsid w:val="002A112D"/>
    <w:rsid w:val="002A19F5"/>
    <w:rsid w:val="002A35DD"/>
    <w:rsid w:val="002A4ACE"/>
    <w:rsid w:val="002A50D5"/>
    <w:rsid w:val="002A5472"/>
    <w:rsid w:val="002A55B0"/>
    <w:rsid w:val="002A5EAB"/>
    <w:rsid w:val="002A78B5"/>
    <w:rsid w:val="002A7CB3"/>
    <w:rsid w:val="002B0B70"/>
    <w:rsid w:val="002B2861"/>
    <w:rsid w:val="002B2F06"/>
    <w:rsid w:val="002B3785"/>
    <w:rsid w:val="002B39F5"/>
    <w:rsid w:val="002B463D"/>
    <w:rsid w:val="002B559E"/>
    <w:rsid w:val="002B6328"/>
    <w:rsid w:val="002B6767"/>
    <w:rsid w:val="002B6A73"/>
    <w:rsid w:val="002B7EC7"/>
    <w:rsid w:val="002C18E1"/>
    <w:rsid w:val="002C1E1A"/>
    <w:rsid w:val="002C2841"/>
    <w:rsid w:val="002C2D9E"/>
    <w:rsid w:val="002C44F2"/>
    <w:rsid w:val="002C4810"/>
    <w:rsid w:val="002C499C"/>
    <w:rsid w:val="002C634A"/>
    <w:rsid w:val="002D0498"/>
    <w:rsid w:val="002D04EF"/>
    <w:rsid w:val="002D0EE5"/>
    <w:rsid w:val="002D123C"/>
    <w:rsid w:val="002D12AD"/>
    <w:rsid w:val="002D1BCD"/>
    <w:rsid w:val="002D25ED"/>
    <w:rsid w:val="002D291D"/>
    <w:rsid w:val="002D3106"/>
    <w:rsid w:val="002D3443"/>
    <w:rsid w:val="002D3CE9"/>
    <w:rsid w:val="002D67B2"/>
    <w:rsid w:val="002E0490"/>
    <w:rsid w:val="002E188B"/>
    <w:rsid w:val="002E1C33"/>
    <w:rsid w:val="002E2AA6"/>
    <w:rsid w:val="002E61A7"/>
    <w:rsid w:val="002E6438"/>
    <w:rsid w:val="002E691A"/>
    <w:rsid w:val="002E7CA5"/>
    <w:rsid w:val="002F0939"/>
    <w:rsid w:val="002F0BD1"/>
    <w:rsid w:val="002F0C55"/>
    <w:rsid w:val="002F1EB9"/>
    <w:rsid w:val="002F2C95"/>
    <w:rsid w:val="002F308B"/>
    <w:rsid w:val="002F3187"/>
    <w:rsid w:val="002F3F88"/>
    <w:rsid w:val="002F43C9"/>
    <w:rsid w:val="002F5DD7"/>
    <w:rsid w:val="002F5E58"/>
    <w:rsid w:val="002F5ECC"/>
    <w:rsid w:val="002F636F"/>
    <w:rsid w:val="002F7518"/>
    <w:rsid w:val="003006B1"/>
    <w:rsid w:val="0030374C"/>
    <w:rsid w:val="003063E0"/>
    <w:rsid w:val="0030652E"/>
    <w:rsid w:val="00306EC9"/>
    <w:rsid w:val="00311B52"/>
    <w:rsid w:val="00313D15"/>
    <w:rsid w:val="00313E76"/>
    <w:rsid w:val="003150D5"/>
    <w:rsid w:val="003167A4"/>
    <w:rsid w:val="003167AB"/>
    <w:rsid w:val="00317B4F"/>
    <w:rsid w:val="0032078F"/>
    <w:rsid w:val="00320D09"/>
    <w:rsid w:val="00322077"/>
    <w:rsid w:val="003220C9"/>
    <w:rsid w:val="00322178"/>
    <w:rsid w:val="00323560"/>
    <w:rsid w:val="003239B9"/>
    <w:rsid w:val="00325A89"/>
    <w:rsid w:val="00326DB9"/>
    <w:rsid w:val="0032724A"/>
    <w:rsid w:val="00327891"/>
    <w:rsid w:val="00327C8F"/>
    <w:rsid w:val="00331CD1"/>
    <w:rsid w:val="00332B70"/>
    <w:rsid w:val="00333269"/>
    <w:rsid w:val="0033387A"/>
    <w:rsid w:val="00333AC2"/>
    <w:rsid w:val="00334B78"/>
    <w:rsid w:val="00334C4C"/>
    <w:rsid w:val="00336005"/>
    <w:rsid w:val="003402F2"/>
    <w:rsid w:val="00340821"/>
    <w:rsid w:val="003429A6"/>
    <w:rsid w:val="003429FF"/>
    <w:rsid w:val="0034397E"/>
    <w:rsid w:val="00343B62"/>
    <w:rsid w:val="00344D9B"/>
    <w:rsid w:val="00344FC8"/>
    <w:rsid w:val="0034568D"/>
    <w:rsid w:val="00347889"/>
    <w:rsid w:val="00350DF9"/>
    <w:rsid w:val="00352B19"/>
    <w:rsid w:val="003544D6"/>
    <w:rsid w:val="0035575F"/>
    <w:rsid w:val="00357875"/>
    <w:rsid w:val="003578F2"/>
    <w:rsid w:val="00357E09"/>
    <w:rsid w:val="00360AFB"/>
    <w:rsid w:val="00360B60"/>
    <w:rsid w:val="00363FE9"/>
    <w:rsid w:val="003647AB"/>
    <w:rsid w:val="00367C6F"/>
    <w:rsid w:val="003702E9"/>
    <w:rsid w:val="00370DEB"/>
    <w:rsid w:val="00371FF7"/>
    <w:rsid w:val="00373B9E"/>
    <w:rsid w:val="00373F08"/>
    <w:rsid w:val="003745CC"/>
    <w:rsid w:val="003749F2"/>
    <w:rsid w:val="00374C1D"/>
    <w:rsid w:val="00374C71"/>
    <w:rsid w:val="00374CA9"/>
    <w:rsid w:val="00375F19"/>
    <w:rsid w:val="00376184"/>
    <w:rsid w:val="003768D9"/>
    <w:rsid w:val="0037731E"/>
    <w:rsid w:val="00377552"/>
    <w:rsid w:val="003779B2"/>
    <w:rsid w:val="00377DB0"/>
    <w:rsid w:val="00381197"/>
    <w:rsid w:val="00381B26"/>
    <w:rsid w:val="003826A5"/>
    <w:rsid w:val="00383073"/>
    <w:rsid w:val="00383B44"/>
    <w:rsid w:val="00383B6F"/>
    <w:rsid w:val="00383D1E"/>
    <w:rsid w:val="00384FF3"/>
    <w:rsid w:val="0038740B"/>
    <w:rsid w:val="00387A28"/>
    <w:rsid w:val="00390232"/>
    <w:rsid w:val="00390AC5"/>
    <w:rsid w:val="0039175E"/>
    <w:rsid w:val="00391B86"/>
    <w:rsid w:val="00391FEB"/>
    <w:rsid w:val="00392D55"/>
    <w:rsid w:val="00394148"/>
    <w:rsid w:val="00397897"/>
    <w:rsid w:val="003979DB"/>
    <w:rsid w:val="003A02B8"/>
    <w:rsid w:val="003A1917"/>
    <w:rsid w:val="003A2F3A"/>
    <w:rsid w:val="003A5A85"/>
    <w:rsid w:val="003A6047"/>
    <w:rsid w:val="003A6770"/>
    <w:rsid w:val="003A6D69"/>
    <w:rsid w:val="003A70AF"/>
    <w:rsid w:val="003B0647"/>
    <w:rsid w:val="003B1150"/>
    <w:rsid w:val="003B2E15"/>
    <w:rsid w:val="003B3DA4"/>
    <w:rsid w:val="003B52A7"/>
    <w:rsid w:val="003B5CA3"/>
    <w:rsid w:val="003B6A55"/>
    <w:rsid w:val="003B6B3E"/>
    <w:rsid w:val="003C049C"/>
    <w:rsid w:val="003C069C"/>
    <w:rsid w:val="003C0ECC"/>
    <w:rsid w:val="003C1C93"/>
    <w:rsid w:val="003C1D51"/>
    <w:rsid w:val="003C2149"/>
    <w:rsid w:val="003C2C5B"/>
    <w:rsid w:val="003C4069"/>
    <w:rsid w:val="003C4B76"/>
    <w:rsid w:val="003C518E"/>
    <w:rsid w:val="003C56A0"/>
    <w:rsid w:val="003C73D9"/>
    <w:rsid w:val="003C7F26"/>
    <w:rsid w:val="003D08D9"/>
    <w:rsid w:val="003D1EC6"/>
    <w:rsid w:val="003D2ED3"/>
    <w:rsid w:val="003D3397"/>
    <w:rsid w:val="003D3AB1"/>
    <w:rsid w:val="003D6707"/>
    <w:rsid w:val="003E0B47"/>
    <w:rsid w:val="003E2FCE"/>
    <w:rsid w:val="003E56F6"/>
    <w:rsid w:val="003F0B6D"/>
    <w:rsid w:val="003F103B"/>
    <w:rsid w:val="003F2547"/>
    <w:rsid w:val="003F264A"/>
    <w:rsid w:val="003F54F7"/>
    <w:rsid w:val="003F5987"/>
    <w:rsid w:val="003F5D2F"/>
    <w:rsid w:val="003F6B0C"/>
    <w:rsid w:val="003F702D"/>
    <w:rsid w:val="00401464"/>
    <w:rsid w:val="004026E0"/>
    <w:rsid w:val="004029E5"/>
    <w:rsid w:val="004029FA"/>
    <w:rsid w:val="00402E25"/>
    <w:rsid w:val="00403FAB"/>
    <w:rsid w:val="004044A1"/>
    <w:rsid w:val="00404744"/>
    <w:rsid w:val="00404B83"/>
    <w:rsid w:val="00405C20"/>
    <w:rsid w:val="00406829"/>
    <w:rsid w:val="00406DC6"/>
    <w:rsid w:val="00406FB3"/>
    <w:rsid w:val="004070D4"/>
    <w:rsid w:val="00407E18"/>
    <w:rsid w:val="00410F54"/>
    <w:rsid w:val="00411251"/>
    <w:rsid w:val="0041184C"/>
    <w:rsid w:val="00412FCA"/>
    <w:rsid w:val="00413B00"/>
    <w:rsid w:val="00414002"/>
    <w:rsid w:val="004141FB"/>
    <w:rsid w:val="00414C17"/>
    <w:rsid w:val="00415ACA"/>
    <w:rsid w:val="00415CDC"/>
    <w:rsid w:val="00416E75"/>
    <w:rsid w:val="00417912"/>
    <w:rsid w:val="00420C72"/>
    <w:rsid w:val="00420E5E"/>
    <w:rsid w:val="004236BB"/>
    <w:rsid w:val="00423DCC"/>
    <w:rsid w:val="00425184"/>
    <w:rsid w:val="004254E3"/>
    <w:rsid w:val="00426796"/>
    <w:rsid w:val="0042784E"/>
    <w:rsid w:val="00430527"/>
    <w:rsid w:val="00430A1E"/>
    <w:rsid w:val="00430F04"/>
    <w:rsid w:val="00432CB8"/>
    <w:rsid w:val="00432E8A"/>
    <w:rsid w:val="00435C85"/>
    <w:rsid w:val="00436CED"/>
    <w:rsid w:val="00436D40"/>
    <w:rsid w:val="0043780E"/>
    <w:rsid w:val="00441B1F"/>
    <w:rsid w:val="004429E6"/>
    <w:rsid w:val="00442C62"/>
    <w:rsid w:val="00442F38"/>
    <w:rsid w:val="0044403B"/>
    <w:rsid w:val="00445117"/>
    <w:rsid w:val="00445CD5"/>
    <w:rsid w:val="0044623D"/>
    <w:rsid w:val="00446755"/>
    <w:rsid w:val="00446805"/>
    <w:rsid w:val="00447646"/>
    <w:rsid w:val="004508C5"/>
    <w:rsid w:val="00451890"/>
    <w:rsid w:val="0045311A"/>
    <w:rsid w:val="00453DD5"/>
    <w:rsid w:val="00454381"/>
    <w:rsid w:val="00454684"/>
    <w:rsid w:val="004555DD"/>
    <w:rsid w:val="004572A3"/>
    <w:rsid w:val="004578A6"/>
    <w:rsid w:val="00457974"/>
    <w:rsid w:val="004579E8"/>
    <w:rsid w:val="00457AF3"/>
    <w:rsid w:val="00460233"/>
    <w:rsid w:val="004605A2"/>
    <w:rsid w:val="00461758"/>
    <w:rsid w:val="00461A26"/>
    <w:rsid w:val="00462846"/>
    <w:rsid w:val="004633D0"/>
    <w:rsid w:val="00463F5B"/>
    <w:rsid w:val="00464A7C"/>
    <w:rsid w:val="00464AFF"/>
    <w:rsid w:val="00464F2E"/>
    <w:rsid w:val="00464F83"/>
    <w:rsid w:val="00465E33"/>
    <w:rsid w:val="004660F0"/>
    <w:rsid w:val="00467A11"/>
    <w:rsid w:val="0047192D"/>
    <w:rsid w:val="00472FA1"/>
    <w:rsid w:val="0047431F"/>
    <w:rsid w:val="00474433"/>
    <w:rsid w:val="00481147"/>
    <w:rsid w:val="0048195D"/>
    <w:rsid w:val="00481B45"/>
    <w:rsid w:val="004821D8"/>
    <w:rsid w:val="00482968"/>
    <w:rsid w:val="00482D08"/>
    <w:rsid w:val="004834A9"/>
    <w:rsid w:val="00485050"/>
    <w:rsid w:val="0048505C"/>
    <w:rsid w:val="004863D1"/>
    <w:rsid w:val="00487440"/>
    <w:rsid w:val="0048785D"/>
    <w:rsid w:val="00492B26"/>
    <w:rsid w:val="00494A3C"/>
    <w:rsid w:val="0049513A"/>
    <w:rsid w:val="004953AA"/>
    <w:rsid w:val="0049556B"/>
    <w:rsid w:val="00495FB2"/>
    <w:rsid w:val="0049628E"/>
    <w:rsid w:val="00497509"/>
    <w:rsid w:val="00497620"/>
    <w:rsid w:val="004A0275"/>
    <w:rsid w:val="004A1550"/>
    <w:rsid w:val="004A185A"/>
    <w:rsid w:val="004A2081"/>
    <w:rsid w:val="004A29EA"/>
    <w:rsid w:val="004A3291"/>
    <w:rsid w:val="004A50FD"/>
    <w:rsid w:val="004A6114"/>
    <w:rsid w:val="004B09CE"/>
    <w:rsid w:val="004B280D"/>
    <w:rsid w:val="004B2F59"/>
    <w:rsid w:val="004B31A8"/>
    <w:rsid w:val="004B3873"/>
    <w:rsid w:val="004B3895"/>
    <w:rsid w:val="004B3A56"/>
    <w:rsid w:val="004B3ACE"/>
    <w:rsid w:val="004B3D72"/>
    <w:rsid w:val="004B3E67"/>
    <w:rsid w:val="004B6522"/>
    <w:rsid w:val="004C020C"/>
    <w:rsid w:val="004C09C2"/>
    <w:rsid w:val="004C0F3B"/>
    <w:rsid w:val="004C173C"/>
    <w:rsid w:val="004C2E54"/>
    <w:rsid w:val="004C36DF"/>
    <w:rsid w:val="004C4501"/>
    <w:rsid w:val="004C61BE"/>
    <w:rsid w:val="004C6620"/>
    <w:rsid w:val="004C6DE5"/>
    <w:rsid w:val="004C7028"/>
    <w:rsid w:val="004C7DBE"/>
    <w:rsid w:val="004D1E42"/>
    <w:rsid w:val="004D21AE"/>
    <w:rsid w:val="004D226C"/>
    <w:rsid w:val="004D3065"/>
    <w:rsid w:val="004D376A"/>
    <w:rsid w:val="004D3D8B"/>
    <w:rsid w:val="004D776C"/>
    <w:rsid w:val="004E06C9"/>
    <w:rsid w:val="004E07A0"/>
    <w:rsid w:val="004E0D46"/>
    <w:rsid w:val="004E26D3"/>
    <w:rsid w:val="004E4168"/>
    <w:rsid w:val="004E4DCC"/>
    <w:rsid w:val="004E4E6E"/>
    <w:rsid w:val="004E4EDF"/>
    <w:rsid w:val="004E520D"/>
    <w:rsid w:val="004E52C1"/>
    <w:rsid w:val="004E5D14"/>
    <w:rsid w:val="004E6467"/>
    <w:rsid w:val="004F07C0"/>
    <w:rsid w:val="004F10C7"/>
    <w:rsid w:val="004F1A6A"/>
    <w:rsid w:val="004F20DB"/>
    <w:rsid w:val="004F27E4"/>
    <w:rsid w:val="004F314C"/>
    <w:rsid w:val="004F4777"/>
    <w:rsid w:val="004F57AA"/>
    <w:rsid w:val="004F653A"/>
    <w:rsid w:val="004F773F"/>
    <w:rsid w:val="004F7E4E"/>
    <w:rsid w:val="00500E3F"/>
    <w:rsid w:val="00502E36"/>
    <w:rsid w:val="00504342"/>
    <w:rsid w:val="00505EF2"/>
    <w:rsid w:val="00506C4A"/>
    <w:rsid w:val="0050741A"/>
    <w:rsid w:val="00507481"/>
    <w:rsid w:val="00507852"/>
    <w:rsid w:val="0050797A"/>
    <w:rsid w:val="00510333"/>
    <w:rsid w:val="00514169"/>
    <w:rsid w:val="00514806"/>
    <w:rsid w:val="00515057"/>
    <w:rsid w:val="005150E8"/>
    <w:rsid w:val="00515300"/>
    <w:rsid w:val="00515A0F"/>
    <w:rsid w:val="00515D2E"/>
    <w:rsid w:val="005163BD"/>
    <w:rsid w:val="0051652C"/>
    <w:rsid w:val="00517B0F"/>
    <w:rsid w:val="00520702"/>
    <w:rsid w:val="00521498"/>
    <w:rsid w:val="00522903"/>
    <w:rsid w:val="005233B1"/>
    <w:rsid w:val="005234BA"/>
    <w:rsid w:val="00523999"/>
    <w:rsid w:val="00523DB2"/>
    <w:rsid w:val="005249F8"/>
    <w:rsid w:val="00525182"/>
    <w:rsid w:val="00525387"/>
    <w:rsid w:val="00526100"/>
    <w:rsid w:val="00527239"/>
    <w:rsid w:val="005277E4"/>
    <w:rsid w:val="00530B9F"/>
    <w:rsid w:val="00531365"/>
    <w:rsid w:val="005314C4"/>
    <w:rsid w:val="00531BC0"/>
    <w:rsid w:val="00533306"/>
    <w:rsid w:val="00533C08"/>
    <w:rsid w:val="0053457F"/>
    <w:rsid w:val="00534DA3"/>
    <w:rsid w:val="00535033"/>
    <w:rsid w:val="005358B5"/>
    <w:rsid w:val="005379FF"/>
    <w:rsid w:val="00540173"/>
    <w:rsid w:val="00540814"/>
    <w:rsid w:val="00540A3F"/>
    <w:rsid w:val="00541095"/>
    <w:rsid w:val="00541160"/>
    <w:rsid w:val="005414E0"/>
    <w:rsid w:val="00541B1B"/>
    <w:rsid w:val="00541D1A"/>
    <w:rsid w:val="00545AF0"/>
    <w:rsid w:val="005479D9"/>
    <w:rsid w:val="00550D89"/>
    <w:rsid w:val="0055227A"/>
    <w:rsid w:val="005522D2"/>
    <w:rsid w:val="00555896"/>
    <w:rsid w:val="005564DB"/>
    <w:rsid w:val="00556946"/>
    <w:rsid w:val="00557298"/>
    <w:rsid w:val="005615D0"/>
    <w:rsid w:val="00561F77"/>
    <w:rsid w:val="00562B63"/>
    <w:rsid w:val="00562BA3"/>
    <w:rsid w:val="00562BEE"/>
    <w:rsid w:val="005631BE"/>
    <w:rsid w:val="005632DB"/>
    <w:rsid w:val="00564D78"/>
    <w:rsid w:val="00565B46"/>
    <w:rsid w:val="00565F28"/>
    <w:rsid w:val="005706C6"/>
    <w:rsid w:val="00570B39"/>
    <w:rsid w:val="00570F32"/>
    <w:rsid w:val="0057116A"/>
    <w:rsid w:val="00572407"/>
    <w:rsid w:val="00572710"/>
    <w:rsid w:val="005736C7"/>
    <w:rsid w:val="00575C23"/>
    <w:rsid w:val="005769D5"/>
    <w:rsid w:val="0058048F"/>
    <w:rsid w:val="00580985"/>
    <w:rsid w:val="00580D3A"/>
    <w:rsid w:val="00581507"/>
    <w:rsid w:val="005815B6"/>
    <w:rsid w:val="005824E6"/>
    <w:rsid w:val="0058294B"/>
    <w:rsid w:val="00582B7C"/>
    <w:rsid w:val="00582E3D"/>
    <w:rsid w:val="00585372"/>
    <w:rsid w:val="00585973"/>
    <w:rsid w:val="0058737F"/>
    <w:rsid w:val="00587A7E"/>
    <w:rsid w:val="005907E7"/>
    <w:rsid w:val="00590E9E"/>
    <w:rsid w:val="00590F80"/>
    <w:rsid w:val="00591B1C"/>
    <w:rsid w:val="00592A12"/>
    <w:rsid w:val="00593E71"/>
    <w:rsid w:val="005945AA"/>
    <w:rsid w:val="00594BC8"/>
    <w:rsid w:val="00594C31"/>
    <w:rsid w:val="00594EE8"/>
    <w:rsid w:val="00595EAA"/>
    <w:rsid w:val="00596314"/>
    <w:rsid w:val="00596A07"/>
    <w:rsid w:val="005A1E0D"/>
    <w:rsid w:val="005A444F"/>
    <w:rsid w:val="005A4BA9"/>
    <w:rsid w:val="005A52C3"/>
    <w:rsid w:val="005A5BA9"/>
    <w:rsid w:val="005A7D41"/>
    <w:rsid w:val="005B0343"/>
    <w:rsid w:val="005B299E"/>
    <w:rsid w:val="005B478D"/>
    <w:rsid w:val="005B674C"/>
    <w:rsid w:val="005B76B1"/>
    <w:rsid w:val="005C0863"/>
    <w:rsid w:val="005C3259"/>
    <w:rsid w:val="005C421E"/>
    <w:rsid w:val="005C5AB2"/>
    <w:rsid w:val="005C666A"/>
    <w:rsid w:val="005C6C2E"/>
    <w:rsid w:val="005C75E7"/>
    <w:rsid w:val="005D1600"/>
    <w:rsid w:val="005D19B5"/>
    <w:rsid w:val="005D1D11"/>
    <w:rsid w:val="005D2BF6"/>
    <w:rsid w:val="005D36E5"/>
    <w:rsid w:val="005D3AFB"/>
    <w:rsid w:val="005D3B95"/>
    <w:rsid w:val="005D4574"/>
    <w:rsid w:val="005D4AC9"/>
    <w:rsid w:val="005D665A"/>
    <w:rsid w:val="005D6DDD"/>
    <w:rsid w:val="005E058C"/>
    <w:rsid w:val="005E1454"/>
    <w:rsid w:val="005E1D38"/>
    <w:rsid w:val="005E1E46"/>
    <w:rsid w:val="005E27AA"/>
    <w:rsid w:val="005E2A74"/>
    <w:rsid w:val="005E4518"/>
    <w:rsid w:val="005E4F3C"/>
    <w:rsid w:val="005E754C"/>
    <w:rsid w:val="005F059E"/>
    <w:rsid w:val="005F14ED"/>
    <w:rsid w:val="005F233E"/>
    <w:rsid w:val="005F29AE"/>
    <w:rsid w:val="005F641B"/>
    <w:rsid w:val="005F727F"/>
    <w:rsid w:val="005F7C87"/>
    <w:rsid w:val="00600832"/>
    <w:rsid w:val="0060120C"/>
    <w:rsid w:val="00602333"/>
    <w:rsid w:val="0060284B"/>
    <w:rsid w:val="00602B1C"/>
    <w:rsid w:val="00602E03"/>
    <w:rsid w:val="00603B05"/>
    <w:rsid w:val="00603B14"/>
    <w:rsid w:val="00604E33"/>
    <w:rsid w:val="00604EB8"/>
    <w:rsid w:val="00605B89"/>
    <w:rsid w:val="00605CD9"/>
    <w:rsid w:val="00606072"/>
    <w:rsid w:val="00606D59"/>
    <w:rsid w:val="00607C28"/>
    <w:rsid w:val="00607E62"/>
    <w:rsid w:val="00610A51"/>
    <w:rsid w:val="0061113C"/>
    <w:rsid w:val="00611A79"/>
    <w:rsid w:val="00612A6E"/>
    <w:rsid w:val="00613483"/>
    <w:rsid w:val="00613FE1"/>
    <w:rsid w:val="00614D94"/>
    <w:rsid w:val="00614F6A"/>
    <w:rsid w:val="00615399"/>
    <w:rsid w:val="00615590"/>
    <w:rsid w:val="00616BA4"/>
    <w:rsid w:val="00617C63"/>
    <w:rsid w:val="00617DB6"/>
    <w:rsid w:val="006200D7"/>
    <w:rsid w:val="00623ADF"/>
    <w:rsid w:val="0062438F"/>
    <w:rsid w:val="00625B88"/>
    <w:rsid w:val="00625E90"/>
    <w:rsid w:val="0062647C"/>
    <w:rsid w:val="0062710F"/>
    <w:rsid w:val="00632222"/>
    <w:rsid w:val="0063241C"/>
    <w:rsid w:val="00633091"/>
    <w:rsid w:val="00633A82"/>
    <w:rsid w:val="00634B66"/>
    <w:rsid w:val="00635291"/>
    <w:rsid w:val="006352C4"/>
    <w:rsid w:val="00635E6D"/>
    <w:rsid w:val="00636213"/>
    <w:rsid w:val="00636D56"/>
    <w:rsid w:val="0063716E"/>
    <w:rsid w:val="00637937"/>
    <w:rsid w:val="00644446"/>
    <w:rsid w:val="006448DB"/>
    <w:rsid w:val="00645158"/>
    <w:rsid w:val="00645209"/>
    <w:rsid w:val="00645C4F"/>
    <w:rsid w:val="006463DA"/>
    <w:rsid w:val="00646D86"/>
    <w:rsid w:val="00646F3F"/>
    <w:rsid w:val="00647894"/>
    <w:rsid w:val="00650977"/>
    <w:rsid w:val="006516F4"/>
    <w:rsid w:val="00652092"/>
    <w:rsid w:val="0065210D"/>
    <w:rsid w:val="006541FD"/>
    <w:rsid w:val="0065433E"/>
    <w:rsid w:val="006546B8"/>
    <w:rsid w:val="00656257"/>
    <w:rsid w:val="00656D66"/>
    <w:rsid w:val="0065718D"/>
    <w:rsid w:val="00657559"/>
    <w:rsid w:val="00660BB5"/>
    <w:rsid w:val="006624E3"/>
    <w:rsid w:val="00662ACD"/>
    <w:rsid w:val="00662CE6"/>
    <w:rsid w:val="00662F30"/>
    <w:rsid w:val="006632A4"/>
    <w:rsid w:val="00663329"/>
    <w:rsid w:val="0066355B"/>
    <w:rsid w:val="0066373E"/>
    <w:rsid w:val="006638BC"/>
    <w:rsid w:val="00664393"/>
    <w:rsid w:val="006666CA"/>
    <w:rsid w:val="00666F00"/>
    <w:rsid w:val="00667BB4"/>
    <w:rsid w:val="00670096"/>
    <w:rsid w:val="0067299A"/>
    <w:rsid w:val="00672B20"/>
    <w:rsid w:val="00673107"/>
    <w:rsid w:val="00673303"/>
    <w:rsid w:val="00674130"/>
    <w:rsid w:val="00674445"/>
    <w:rsid w:val="006747CF"/>
    <w:rsid w:val="006807E0"/>
    <w:rsid w:val="00682C25"/>
    <w:rsid w:val="00684AE3"/>
    <w:rsid w:val="0068530C"/>
    <w:rsid w:val="00685DB9"/>
    <w:rsid w:val="00687CC6"/>
    <w:rsid w:val="006910C6"/>
    <w:rsid w:val="0069159A"/>
    <w:rsid w:val="00692D95"/>
    <w:rsid w:val="00694680"/>
    <w:rsid w:val="00694E27"/>
    <w:rsid w:val="006950F5"/>
    <w:rsid w:val="006957DB"/>
    <w:rsid w:val="0069585D"/>
    <w:rsid w:val="00695960"/>
    <w:rsid w:val="006978EB"/>
    <w:rsid w:val="006A019C"/>
    <w:rsid w:val="006A0608"/>
    <w:rsid w:val="006A070A"/>
    <w:rsid w:val="006A0EEA"/>
    <w:rsid w:val="006A1481"/>
    <w:rsid w:val="006A1F70"/>
    <w:rsid w:val="006A21E8"/>
    <w:rsid w:val="006A30AF"/>
    <w:rsid w:val="006A4733"/>
    <w:rsid w:val="006A4A47"/>
    <w:rsid w:val="006A4ADE"/>
    <w:rsid w:val="006A5043"/>
    <w:rsid w:val="006A5BBD"/>
    <w:rsid w:val="006A5FB6"/>
    <w:rsid w:val="006A6779"/>
    <w:rsid w:val="006A69B9"/>
    <w:rsid w:val="006A7D41"/>
    <w:rsid w:val="006B0C4D"/>
    <w:rsid w:val="006B283E"/>
    <w:rsid w:val="006B2A2D"/>
    <w:rsid w:val="006B2B37"/>
    <w:rsid w:val="006B2EA1"/>
    <w:rsid w:val="006B38F6"/>
    <w:rsid w:val="006B3E65"/>
    <w:rsid w:val="006B55F8"/>
    <w:rsid w:val="006B6852"/>
    <w:rsid w:val="006B7D89"/>
    <w:rsid w:val="006C103C"/>
    <w:rsid w:val="006C3BD9"/>
    <w:rsid w:val="006C3E08"/>
    <w:rsid w:val="006C4DAD"/>
    <w:rsid w:val="006D04FE"/>
    <w:rsid w:val="006D1111"/>
    <w:rsid w:val="006D1D82"/>
    <w:rsid w:val="006D31DF"/>
    <w:rsid w:val="006D33AB"/>
    <w:rsid w:val="006D41D2"/>
    <w:rsid w:val="006D43D0"/>
    <w:rsid w:val="006D723C"/>
    <w:rsid w:val="006D7E57"/>
    <w:rsid w:val="006D7FEA"/>
    <w:rsid w:val="006E0060"/>
    <w:rsid w:val="006E098D"/>
    <w:rsid w:val="006E2B63"/>
    <w:rsid w:val="006E2BF0"/>
    <w:rsid w:val="006E2C74"/>
    <w:rsid w:val="006E34D7"/>
    <w:rsid w:val="006E3B07"/>
    <w:rsid w:val="006E442A"/>
    <w:rsid w:val="006E49C2"/>
    <w:rsid w:val="006E4C31"/>
    <w:rsid w:val="006E5AEC"/>
    <w:rsid w:val="006E64D5"/>
    <w:rsid w:val="006E7128"/>
    <w:rsid w:val="006E7ECC"/>
    <w:rsid w:val="006F0281"/>
    <w:rsid w:val="006F03FA"/>
    <w:rsid w:val="006F0DBA"/>
    <w:rsid w:val="006F11BE"/>
    <w:rsid w:val="006F41D0"/>
    <w:rsid w:val="006F4400"/>
    <w:rsid w:val="006F547E"/>
    <w:rsid w:val="006F657E"/>
    <w:rsid w:val="006F6BA3"/>
    <w:rsid w:val="006F6C8E"/>
    <w:rsid w:val="006F7642"/>
    <w:rsid w:val="006F79E0"/>
    <w:rsid w:val="006F7DCA"/>
    <w:rsid w:val="007001FD"/>
    <w:rsid w:val="007015F8"/>
    <w:rsid w:val="00701832"/>
    <w:rsid w:val="00705EE2"/>
    <w:rsid w:val="00705F63"/>
    <w:rsid w:val="00706032"/>
    <w:rsid w:val="00707FE7"/>
    <w:rsid w:val="00711EBF"/>
    <w:rsid w:val="00714152"/>
    <w:rsid w:val="00714732"/>
    <w:rsid w:val="00714B00"/>
    <w:rsid w:val="0071573D"/>
    <w:rsid w:val="00715A05"/>
    <w:rsid w:val="00717599"/>
    <w:rsid w:val="007177A9"/>
    <w:rsid w:val="00720140"/>
    <w:rsid w:val="00720D6E"/>
    <w:rsid w:val="00722713"/>
    <w:rsid w:val="00722BD5"/>
    <w:rsid w:val="007232AE"/>
    <w:rsid w:val="00723D0A"/>
    <w:rsid w:val="00725A8D"/>
    <w:rsid w:val="00725D5D"/>
    <w:rsid w:val="0072727E"/>
    <w:rsid w:val="007272A1"/>
    <w:rsid w:val="007316B0"/>
    <w:rsid w:val="007320C7"/>
    <w:rsid w:val="00733281"/>
    <w:rsid w:val="007336D8"/>
    <w:rsid w:val="00735943"/>
    <w:rsid w:val="00735C84"/>
    <w:rsid w:val="00735E63"/>
    <w:rsid w:val="007410E8"/>
    <w:rsid w:val="00741A16"/>
    <w:rsid w:val="00741E64"/>
    <w:rsid w:val="00742AEC"/>
    <w:rsid w:val="00744A1F"/>
    <w:rsid w:val="00744C1D"/>
    <w:rsid w:val="00744DF4"/>
    <w:rsid w:val="00746854"/>
    <w:rsid w:val="00746F82"/>
    <w:rsid w:val="00747D3E"/>
    <w:rsid w:val="00747EBE"/>
    <w:rsid w:val="00751385"/>
    <w:rsid w:val="00755545"/>
    <w:rsid w:val="007556F2"/>
    <w:rsid w:val="00756855"/>
    <w:rsid w:val="00756B63"/>
    <w:rsid w:val="0076247C"/>
    <w:rsid w:val="00762DA1"/>
    <w:rsid w:val="0076330B"/>
    <w:rsid w:val="00763852"/>
    <w:rsid w:val="007640CB"/>
    <w:rsid w:val="00766113"/>
    <w:rsid w:val="0076792C"/>
    <w:rsid w:val="007703D7"/>
    <w:rsid w:val="00772400"/>
    <w:rsid w:val="00772443"/>
    <w:rsid w:val="007727B8"/>
    <w:rsid w:val="007740E3"/>
    <w:rsid w:val="007748AB"/>
    <w:rsid w:val="0077519B"/>
    <w:rsid w:val="007774CD"/>
    <w:rsid w:val="00777F1F"/>
    <w:rsid w:val="0078097B"/>
    <w:rsid w:val="00780F3B"/>
    <w:rsid w:val="007827A9"/>
    <w:rsid w:val="00783597"/>
    <w:rsid w:val="00785552"/>
    <w:rsid w:val="0078586A"/>
    <w:rsid w:val="00786133"/>
    <w:rsid w:val="00787008"/>
    <w:rsid w:val="0078759B"/>
    <w:rsid w:val="007875D5"/>
    <w:rsid w:val="00787AD3"/>
    <w:rsid w:val="0079034E"/>
    <w:rsid w:val="00791F9F"/>
    <w:rsid w:val="007926AA"/>
    <w:rsid w:val="0079285C"/>
    <w:rsid w:val="00792CAF"/>
    <w:rsid w:val="00793285"/>
    <w:rsid w:val="007935B1"/>
    <w:rsid w:val="00794512"/>
    <w:rsid w:val="00794952"/>
    <w:rsid w:val="00795755"/>
    <w:rsid w:val="0079678B"/>
    <w:rsid w:val="00797225"/>
    <w:rsid w:val="00797266"/>
    <w:rsid w:val="007A1988"/>
    <w:rsid w:val="007A2183"/>
    <w:rsid w:val="007A275B"/>
    <w:rsid w:val="007A3ECB"/>
    <w:rsid w:val="007A3FC0"/>
    <w:rsid w:val="007A418A"/>
    <w:rsid w:val="007A4333"/>
    <w:rsid w:val="007A64AA"/>
    <w:rsid w:val="007A64E5"/>
    <w:rsid w:val="007B0211"/>
    <w:rsid w:val="007B18A6"/>
    <w:rsid w:val="007B3670"/>
    <w:rsid w:val="007B565A"/>
    <w:rsid w:val="007B57A9"/>
    <w:rsid w:val="007B65F3"/>
    <w:rsid w:val="007B6904"/>
    <w:rsid w:val="007B712A"/>
    <w:rsid w:val="007C05D2"/>
    <w:rsid w:val="007C1BD6"/>
    <w:rsid w:val="007C1DC4"/>
    <w:rsid w:val="007C234D"/>
    <w:rsid w:val="007C2986"/>
    <w:rsid w:val="007C555B"/>
    <w:rsid w:val="007C6DCF"/>
    <w:rsid w:val="007D1370"/>
    <w:rsid w:val="007D1B2E"/>
    <w:rsid w:val="007D2323"/>
    <w:rsid w:val="007D234E"/>
    <w:rsid w:val="007D274A"/>
    <w:rsid w:val="007D35DD"/>
    <w:rsid w:val="007D3E67"/>
    <w:rsid w:val="007D3F25"/>
    <w:rsid w:val="007D42F9"/>
    <w:rsid w:val="007D4897"/>
    <w:rsid w:val="007D4A12"/>
    <w:rsid w:val="007D4BA7"/>
    <w:rsid w:val="007D57E7"/>
    <w:rsid w:val="007D58D4"/>
    <w:rsid w:val="007D65B9"/>
    <w:rsid w:val="007D6701"/>
    <w:rsid w:val="007D6CF0"/>
    <w:rsid w:val="007D7650"/>
    <w:rsid w:val="007D777A"/>
    <w:rsid w:val="007E0332"/>
    <w:rsid w:val="007E0E09"/>
    <w:rsid w:val="007E1703"/>
    <w:rsid w:val="007E28ED"/>
    <w:rsid w:val="007E38B2"/>
    <w:rsid w:val="007E3BA7"/>
    <w:rsid w:val="007E43EC"/>
    <w:rsid w:val="007E4FF0"/>
    <w:rsid w:val="007E50F5"/>
    <w:rsid w:val="007E54DC"/>
    <w:rsid w:val="007E59DD"/>
    <w:rsid w:val="007E7253"/>
    <w:rsid w:val="007E7C15"/>
    <w:rsid w:val="007F2A98"/>
    <w:rsid w:val="007F2C27"/>
    <w:rsid w:val="007F351D"/>
    <w:rsid w:val="007F390B"/>
    <w:rsid w:val="007F3962"/>
    <w:rsid w:val="007F3D3A"/>
    <w:rsid w:val="007F43F4"/>
    <w:rsid w:val="007F4DF6"/>
    <w:rsid w:val="007F506D"/>
    <w:rsid w:val="007F6DC5"/>
    <w:rsid w:val="007F724C"/>
    <w:rsid w:val="007F760E"/>
    <w:rsid w:val="007F7EC5"/>
    <w:rsid w:val="0080094C"/>
    <w:rsid w:val="008021A1"/>
    <w:rsid w:val="008028D6"/>
    <w:rsid w:val="0080366C"/>
    <w:rsid w:val="008040AA"/>
    <w:rsid w:val="008041BF"/>
    <w:rsid w:val="008051F2"/>
    <w:rsid w:val="00806D6B"/>
    <w:rsid w:val="00810F45"/>
    <w:rsid w:val="00810F7C"/>
    <w:rsid w:val="00811A77"/>
    <w:rsid w:val="00811D59"/>
    <w:rsid w:val="008131EA"/>
    <w:rsid w:val="008132D6"/>
    <w:rsid w:val="008133B0"/>
    <w:rsid w:val="00815FDA"/>
    <w:rsid w:val="008164EA"/>
    <w:rsid w:val="00816787"/>
    <w:rsid w:val="008204C9"/>
    <w:rsid w:val="008220CA"/>
    <w:rsid w:val="0082264A"/>
    <w:rsid w:val="00822C04"/>
    <w:rsid w:val="008243FA"/>
    <w:rsid w:val="0082453C"/>
    <w:rsid w:val="00824C89"/>
    <w:rsid w:val="00825A31"/>
    <w:rsid w:val="00825A39"/>
    <w:rsid w:val="00825BB0"/>
    <w:rsid w:val="0082619A"/>
    <w:rsid w:val="00826FDA"/>
    <w:rsid w:val="00830A5B"/>
    <w:rsid w:val="00830AEE"/>
    <w:rsid w:val="0083123B"/>
    <w:rsid w:val="008317D8"/>
    <w:rsid w:val="008323D2"/>
    <w:rsid w:val="008324E8"/>
    <w:rsid w:val="00832631"/>
    <w:rsid w:val="00832EE9"/>
    <w:rsid w:val="0083329C"/>
    <w:rsid w:val="00833F68"/>
    <w:rsid w:val="00834402"/>
    <w:rsid w:val="00834981"/>
    <w:rsid w:val="00834E8A"/>
    <w:rsid w:val="00835B39"/>
    <w:rsid w:val="00836ECC"/>
    <w:rsid w:val="00836EDD"/>
    <w:rsid w:val="00837087"/>
    <w:rsid w:val="00837CA5"/>
    <w:rsid w:val="0084058C"/>
    <w:rsid w:val="00840B0E"/>
    <w:rsid w:val="00841434"/>
    <w:rsid w:val="00841E3B"/>
    <w:rsid w:val="008420E7"/>
    <w:rsid w:val="00842BDF"/>
    <w:rsid w:val="0084361D"/>
    <w:rsid w:val="0084547C"/>
    <w:rsid w:val="00845C5F"/>
    <w:rsid w:val="008461CB"/>
    <w:rsid w:val="008506F2"/>
    <w:rsid w:val="00850A5F"/>
    <w:rsid w:val="008512C0"/>
    <w:rsid w:val="00851419"/>
    <w:rsid w:val="008531DE"/>
    <w:rsid w:val="00853444"/>
    <w:rsid w:val="00853F2D"/>
    <w:rsid w:val="00856706"/>
    <w:rsid w:val="00856CE1"/>
    <w:rsid w:val="00856E94"/>
    <w:rsid w:val="00860536"/>
    <w:rsid w:val="00862A32"/>
    <w:rsid w:val="008635A5"/>
    <w:rsid w:val="00863FDF"/>
    <w:rsid w:val="0086494F"/>
    <w:rsid w:val="00865B86"/>
    <w:rsid w:val="00866E2A"/>
    <w:rsid w:val="0086749B"/>
    <w:rsid w:val="00867F3D"/>
    <w:rsid w:val="008711CC"/>
    <w:rsid w:val="00871257"/>
    <w:rsid w:val="0087168F"/>
    <w:rsid w:val="00871C14"/>
    <w:rsid w:val="00874E04"/>
    <w:rsid w:val="00875CAB"/>
    <w:rsid w:val="00876580"/>
    <w:rsid w:val="0087694C"/>
    <w:rsid w:val="00876CD9"/>
    <w:rsid w:val="008778C8"/>
    <w:rsid w:val="00877B92"/>
    <w:rsid w:val="008814BD"/>
    <w:rsid w:val="0088179A"/>
    <w:rsid w:val="008818C1"/>
    <w:rsid w:val="00881A56"/>
    <w:rsid w:val="00882550"/>
    <w:rsid w:val="0088345E"/>
    <w:rsid w:val="0088380E"/>
    <w:rsid w:val="00884356"/>
    <w:rsid w:val="00884458"/>
    <w:rsid w:val="00884579"/>
    <w:rsid w:val="00884DDD"/>
    <w:rsid w:val="00885C33"/>
    <w:rsid w:val="008872B2"/>
    <w:rsid w:val="008908C5"/>
    <w:rsid w:val="008924A9"/>
    <w:rsid w:val="00892CF6"/>
    <w:rsid w:val="00892E18"/>
    <w:rsid w:val="008950B7"/>
    <w:rsid w:val="0089513A"/>
    <w:rsid w:val="00895333"/>
    <w:rsid w:val="00895419"/>
    <w:rsid w:val="00895603"/>
    <w:rsid w:val="00897406"/>
    <w:rsid w:val="00897A91"/>
    <w:rsid w:val="00897FD5"/>
    <w:rsid w:val="008A03A6"/>
    <w:rsid w:val="008A10FC"/>
    <w:rsid w:val="008A1C6E"/>
    <w:rsid w:val="008A28A1"/>
    <w:rsid w:val="008A4431"/>
    <w:rsid w:val="008A52FE"/>
    <w:rsid w:val="008A6018"/>
    <w:rsid w:val="008A6249"/>
    <w:rsid w:val="008B20DA"/>
    <w:rsid w:val="008B2353"/>
    <w:rsid w:val="008B2870"/>
    <w:rsid w:val="008B5893"/>
    <w:rsid w:val="008B6217"/>
    <w:rsid w:val="008B65F1"/>
    <w:rsid w:val="008B6A8D"/>
    <w:rsid w:val="008B7354"/>
    <w:rsid w:val="008C1AC1"/>
    <w:rsid w:val="008C2E66"/>
    <w:rsid w:val="008C40D3"/>
    <w:rsid w:val="008C46D2"/>
    <w:rsid w:val="008C4975"/>
    <w:rsid w:val="008C5274"/>
    <w:rsid w:val="008C5A35"/>
    <w:rsid w:val="008C5E5D"/>
    <w:rsid w:val="008C6086"/>
    <w:rsid w:val="008C73D0"/>
    <w:rsid w:val="008D117F"/>
    <w:rsid w:val="008D2F65"/>
    <w:rsid w:val="008D4758"/>
    <w:rsid w:val="008D6A40"/>
    <w:rsid w:val="008D7DDF"/>
    <w:rsid w:val="008E0994"/>
    <w:rsid w:val="008E3970"/>
    <w:rsid w:val="008E46AA"/>
    <w:rsid w:val="008E6354"/>
    <w:rsid w:val="008E6D2D"/>
    <w:rsid w:val="008E6F44"/>
    <w:rsid w:val="008E7275"/>
    <w:rsid w:val="008E72C7"/>
    <w:rsid w:val="008F0A0D"/>
    <w:rsid w:val="008F1E49"/>
    <w:rsid w:val="008F20DC"/>
    <w:rsid w:val="008F257A"/>
    <w:rsid w:val="008F288F"/>
    <w:rsid w:val="008F51BC"/>
    <w:rsid w:val="008F5205"/>
    <w:rsid w:val="008F66BB"/>
    <w:rsid w:val="008F6E6B"/>
    <w:rsid w:val="008F7A42"/>
    <w:rsid w:val="008F7F7D"/>
    <w:rsid w:val="00900633"/>
    <w:rsid w:val="009006FD"/>
    <w:rsid w:val="00901415"/>
    <w:rsid w:val="009014E2"/>
    <w:rsid w:val="0090189B"/>
    <w:rsid w:val="00903C43"/>
    <w:rsid w:val="00904E20"/>
    <w:rsid w:val="0090583A"/>
    <w:rsid w:val="00905CCF"/>
    <w:rsid w:val="0090690C"/>
    <w:rsid w:val="00906B35"/>
    <w:rsid w:val="0090771A"/>
    <w:rsid w:val="0091003D"/>
    <w:rsid w:val="00911232"/>
    <w:rsid w:val="009115D4"/>
    <w:rsid w:val="009128F4"/>
    <w:rsid w:val="00912CFF"/>
    <w:rsid w:val="009151E9"/>
    <w:rsid w:val="00915CA4"/>
    <w:rsid w:val="009160FE"/>
    <w:rsid w:val="00916395"/>
    <w:rsid w:val="0092315F"/>
    <w:rsid w:val="009237D0"/>
    <w:rsid w:val="00923871"/>
    <w:rsid w:val="00924EE0"/>
    <w:rsid w:val="00925420"/>
    <w:rsid w:val="009255DE"/>
    <w:rsid w:val="00925C55"/>
    <w:rsid w:val="00925CD0"/>
    <w:rsid w:val="00927B55"/>
    <w:rsid w:val="0093123F"/>
    <w:rsid w:val="009318A3"/>
    <w:rsid w:val="00931E3F"/>
    <w:rsid w:val="00932289"/>
    <w:rsid w:val="00933CA3"/>
    <w:rsid w:val="00942DBD"/>
    <w:rsid w:val="0094447E"/>
    <w:rsid w:val="00945CEF"/>
    <w:rsid w:val="00946779"/>
    <w:rsid w:val="00947D0D"/>
    <w:rsid w:val="00953425"/>
    <w:rsid w:val="0095408A"/>
    <w:rsid w:val="009541C8"/>
    <w:rsid w:val="00954699"/>
    <w:rsid w:val="00954AB6"/>
    <w:rsid w:val="0095523E"/>
    <w:rsid w:val="00955E8D"/>
    <w:rsid w:val="00955FCC"/>
    <w:rsid w:val="00956AD4"/>
    <w:rsid w:val="00956C41"/>
    <w:rsid w:val="00956D20"/>
    <w:rsid w:val="00960924"/>
    <w:rsid w:val="00960B0F"/>
    <w:rsid w:val="00960D88"/>
    <w:rsid w:val="00962BB8"/>
    <w:rsid w:val="00964B40"/>
    <w:rsid w:val="00964D02"/>
    <w:rsid w:val="00964D97"/>
    <w:rsid w:val="00964FD3"/>
    <w:rsid w:val="009655D8"/>
    <w:rsid w:val="00965615"/>
    <w:rsid w:val="00965AB8"/>
    <w:rsid w:val="009660A0"/>
    <w:rsid w:val="009666B5"/>
    <w:rsid w:val="00967252"/>
    <w:rsid w:val="009708DE"/>
    <w:rsid w:val="0097139E"/>
    <w:rsid w:val="00972821"/>
    <w:rsid w:val="00973B1B"/>
    <w:rsid w:val="00974F7F"/>
    <w:rsid w:val="009756C9"/>
    <w:rsid w:val="0097595D"/>
    <w:rsid w:val="00976039"/>
    <w:rsid w:val="00976B20"/>
    <w:rsid w:val="00976C59"/>
    <w:rsid w:val="00977360"/>
    <w:rsid w:val="00977C45"/>
    <w:rsid w:val="009809E8"/>
    <w:rsid w:val="00980DB2"/>
    <w:rsid w:val="009830FF"/>
    <w:rsid w:val="009833CF"/>
    <w:rsid w:val="00983935"/>
    <w:rsid w:val="009847F4"/>
    <w:rsid w:val="009850DB"/>
    <w:rsid w:val="00986481"/>
    <w:rsid w:val="0098651D"/>
    <w:rsid w:val="00986AE3"/>
    <w:rsid w:val="00986C42"/>
    <w:rsid w:val="0099016F"/>
    <w:rsid w:val="009942F5"/>
    <w:rsid w:val="0099653C"/>
    <w:rsid w:val="009966C0"/>
    <w:rsid w:val="009A0587"/>
    <w:rsid w:val="009A0D01"/>
    <w:rsid w:val="009A1056"/>
    <w:rsid w:val="009A3208"/>
    <w:rsid w:val="009A35E7"/>
    <w:rsid w:val="009A3654"/>
    <w:rsid w:val="009A45CD"/>
    <w:rsid w:val="009A4F60"/>
    <w:rsid w:val="009A56E9"/>
    <w:rsid w:val="009B1EE7"/>
    <w:rsid w:val="009B3638"/>
    <w:rsid w:val="009B3DBB"/>
    <w:rsid w:val="009B3E87"/>
    <w:rsid w:val="009B4357"/>
    <w:rsid w:val="009B5911"/>
    <w:rsid w:val="009B5B3E"/>
    <w:rsid w:val="009B5D76"/>
    <w:rsid w:val="009B5E3E"/>
    <w:rsid w:val="009B6129"/>
    <w:rsid w:val="009B62C9"/>
    <w:rsid w:val="009B645C"/>
    <w:rsid w:val="009C04E9"/>
    <w:rsid w:val="009C0FA4"/>
    <w:rsid w:val="009C2CDF"/>
    <w:rsid w:val="009C391F"/>
    <w:rsid w:val="009C553C"/>
    <w:rsid w:val="009C5631"/>
    <w:rsid w:val="009C6542"/>
    <w:rsid w:val="009C6553"/>
    <w:rsid w:val="009C70B7"/>
    <w:rsid w:val="009C7343"/>
    <w:rsid w:val="009C745D"/>
    <w:rsid w:val="009C7E4C"/>
    <w:rsid w:val="009D11B4"/>
    <w:rsid w:val="009D15E3"/>
    <w:rsid w:val="009D2519"/>
    <w:rsid w:val="009D26C1"/>
    <w:rsid w:val="009D4D5D"/>
    <w:rsid w:val="009D5A4F"/>
    <w:rsid w:val="009D5F9E"/>
    <w:rsid w:val="009D7296"/>
    <w:rsid w:val="009D72AC"/>
    <w:rsid w:val="009D73D6"/>
    <w:rsid w:val="009E0164"/>
    <w:rsid w:val="009E374D"/>
    <w:rsid w:val="009E4823"/>
    <w:rsid w:val="009E58B6"/>
    <w:rsid w:val="009E5A0E"/>
    <w:rsid w:val="009E5F7F"/>
    <w:rsid w:val="009E61DA"/>
    <w:rsid w:val="009E640A"/>
    <w:rsid w:val="009E7B65"/>
    <w:rsid w:val="009F0268"/>
    <w:rsid w:val="009F02B1"/>
    <w:rsid w:val="009F02B8"/>
    <w:rsid w:val="009F1368"/>
    <w:rsid w:val="009F1B62"/>
    <w:rsid w:val="009F25A7"/>
    <w:rsid w:val="009F2A9F"/>
    <w:rsid w:val="009F2B40"/>
    <w:rsid w:val="009F2BE6"/>
    <w:rsid w:val="009F3939"/>
    <w:rsid w:val="009F39AD"/>
    <w:rsid w:val="009F5341"/>
    <w:rsid w:val="009F6308"/>
    <w:rsid w:val="00A00188"/>
    <w:rsid w:val="00A00DA0"/>
    <w:rsid w:val="00A01573"/>
    <w:rsid w:val="00A022BB"/>
    <w:rsid w:val="00A03284"/>
    <w:rsid w:val="00A03DAA"/>
    <w:rsid w:val="00A03DC2"/>
    <w:rsid w:val="00A04845"/>
    <w:rsid w:val="00A051CB"/>
    <w:rsid w:val="00A05477"/>
    <w:rsid w:val="00A06BCD"/>
    <w:rsid w:val="00A076C5"/>
    <w:rsid w:val="00A1042C"/>
    <w:rsid w:val="00A11322"/>
    <w:rsid w:val="00A11B2C"/>
    <w:rsid w:val="00A11D64"/>
    <w:rsid w:val="00A1339C"/>
    <w:rsid w:val="00A13C0F"/>
    <w:rsid w:val="00A140DD"/>
    <w:rsid w:val="00A15488"/>
    <w:rsid w:val="00A1752A"/>
    <w:rsid w:val="00A17BC5"/>
    <w:rsid w:val="00A17D73"/>
    <w:rsid w:val="00A17EC5"/>
    <w:rsid w:val="00A206E1"/>
    <w:rsid w:val="00A21040"/>
    <w:rsid w:val="00A2161F"/>
    <w:rsid w:val="00A21914"/>
    <w:rsid w:val="00A22E52"/>
    <w:rsid w:val="00A231E2"/>
    <w:rsid w:val="00A24212"/>
    <w:rsid w:val="00A248D3"/>
    <w:rsid w:val="00A25EEE"/>
    <w:rsid w:val="00A26580"/>
    <w:rsid w:val="00A27CA8"/>
    <w:rsid w:val="00A27F52"/>
    <w:rsid w:val="00A3052D"/>
    <w:rsid w:val="00A30C2D"/>
    <w:rsid w:val="00A322E9"/>
    <w:rsid w:val="00A32627"/>
    <w:rsid w:val="00A326B4"/>
    <w:rsid w:val="00A32749"/>
    <w:rsid w:val="00A330FE"/>
    <w:rsid w:val="00A33AD0"/>
    <w:rsid w:val="00A35464"/>
    <w:rsid w:val="00A37B16"/>
    <w:rsid w:val="00A40397"/>
    <w:rsid w:val="00A405E7"/>
    <w:rsid w:val="00A41449"/>
    <w:rsid w:val="00A4159C"/>
    <w:rsid w:val="00A41CA9"/>
    <w:rsid w:val="00A42A0C"/>
    <w:rsid w:val="00A42A1E"/>
    <w:rsid w:val="00A43492"/>
    <w:rsid w:val="00A4483C"/>
    <w:rsid w:val="00A44ABC"/>
    <w:rsid w:val="00A44D37"/>
    <w:rsid w:val="00A4539F"/>
    <w:rsid w:val="00A457F1"/>
    <w:rsid w:val="00A47306"/>
    <w:rsid w:val="00A473F0"/>
    <w:rsid w:val="00A50E41"/>
    <w:rsid w:val="00A50FA7"/>
    <w:rsid w:val="00A51FA0"/>
    <w:rsid w:val="00A52150"/>
    <w:rsid w:val="00A52492"/>
    <w:rsid w:val="00A52F2B"/>
    <w:rsid w:val="00A535D3"/>
    <w:rsid w:val="00A53F2C"/>
    <w:rsid w:val="00A54B35"/>
    <w:rsid w:val="00A556D9"/>
    <w:rsid w:val="00A55DF3"/>
    <w:rsid w:val="00A56F1D"/>
    <w:rsid w:val="00A57B3A"/>
    <w:rsid w:val="00A6166A"/>
    <w:rsid w:val="00A6315B"/>
    <w:rsid w:val="00A63382"/>
    <w:rsid w:val="00A65BFE"/>
    <w:rsid w:val="00A711A1"/>
    <w:rsid w:val="00A71EE9"/>
    <w:rsid w:val="00A72B0E"/>
    <w:rsid w:val="00A73467"/>
    <w:rsid w:val="00A73AF3"/>
    <w:rsid w:val="00A74097"/>
    <w:rsid w:val="00A75A54"/>
    <w:rsid w:val="00A76954"/>
    <w:rsid w:val="00A77FEB"/>
    <w:rsid w:val="00A80CFA"/>
    <w:rsid w:val="00A81B7B"/>
    <w:rsid w:val="00A83162"/>
    <w:rsid w:val="00A843AA"/>
    <w:rsid w:val="00A84E73"/>
    <w:rsid w:val="00A866EC"/>
    <w:rsid w:val="00A868AF"/>
    <w:rsid w:val="00A86B78"/>
    <w:rsid w:val="00A86C56"/>
    <w:rsid w:val="00A87401"/>
    <w:rsid w:val="00A90CAC"/>
    <w:rsid w:val="00A91B6E"/>
    <w:rsid w:val="00A9294B"/>
    <w:rsid w:val="00A93C2D"/>
    <w:rsid w:val="00A94489"/>
    <w:rsid w:val="00A94B12"/>
    <w:rsid w:val="00A95618"/>
    <w:rsid w:val="00A976A7"/>
    <w:rsid w:val="00AA1519"/>
    <w:rsid w:val="00AA2C36"/>
    <w:rsid w:val="00AA46D5"/>
    <w:rsid w:val="00AA4AC3"/>
    <w:rsid w:val="00AA6C1B"/>
    <w:rsid w:val="00AA7775"/>
    <w:rsid w:val="00AA7ABD"/>
    <w:rsid w:val="00AA7F64"/>
    <w:rsid w:val="00AB0B5C"/>
    <w:rsid w:val="00AB367D"/>
    <w:rsid w:val="00AB4FCD"/>
    <w:rsid w:val="00AB523C"/>
    <w:rsid w:val="00AB531E"/>
    <w:rsid w:val="00AB5C26"/>
    <w:rsid w:val="00AB5F15"/>
    <w:rsid w:val="00AB6691"/>
    <w:rsid w:val="00AB6E1A"/>
    <w:rsid w:val="00AB6E7D"/>
    <w:rsid w:val="00AB6EF3"/>
    <w:rsid w:val="00AB7D9B"/>
    <w:rsid w:val="00AC0DC4"/>
    <w:rsid w:val="00AC0F9C"/>
    <w:rsid w:val="00AC1562"/>
    <w:rsid w:val="00AC23E6"/>
    <w:rsid w:val="00AC2AC5"/>
    <w:rsid w:val="00AC3063"/>
    <w:rsid w:val="00AC3BBE"/>
    <w:rsid w:val="00AC4A5D"/>
    <w:rsid w:val="00AC5829"/>
    <w:rsid w:val="00AC6196"/>
    <w:rsid w:val="00AC61D8"/>
    <w:rsid w:val="00AC71F3"/>
    <w:rsid w:val="00AD1A19"/>
    <w:rsid w:val="00AD1AC8"/>
    <w:rsid w:val="00AD261A"/>
    <w:rsid w:val="00AD4A6E"/>
    <w:rsid w:val="00AD52DD"/>
    <w:rsid w:val="00AD714E"/>
    <w:rsid w:val="00AD751D"/>
    <w:rsid w:val="00AE144E"/>
    <w:rsid w:val="00AE195F"/>
    <w:rsid w:val="00AE2370"/>
    <w:rsid w:val="00AE371E"/>
    <w:rsid w:val="00AE5D70"/>
    <w:rsid w:val="00AE6FD8"/>
    <w:rsid w:val="00AE7390"/>
    <w:rsid w:val="00AE76BA"/>
    <w:rsid w:val="00AF2A4C"/>
    <w:rsid w:val="00AF3627"/>
    <w:rsid w:val="00AF56E9"/>
    <w:rsid w:val="00AF69E3"/>
    <w:rsid w:val="00AF6B4B"/>
    <w:rsid w:val="00AF7C7A"/>
    <w:rsid w:val="00B00771"/>
    <w:rsid w:val="00B028FA"/>
    <w:rsid w:val="00B02915"/>
    <w:rsid w:val="00B02AA0"/>
    <w:rsid w:val="00B02BCB"/>
    <w:rsid w:val="00B03E5C"/>
    <w:rsid w:val="00B052FA"/>
    <w:rsid w:val="00B05FB7"/>
    <w:rsid w:val="00B062B5"/>
    <w:rsid w:val="00B07253"/>
    <w:rsid w:val="00B118B9"/>
    <w:rsid w:val="00B14F3E"/>
    <w:rsid w:val="00B1517B"/>
    <w:rsid w:val="00B15921"/>
    <w:rsid w:val="00B15F3B"/>
    <w:rsid w:val="00B16CE5"/>
    <w:rsid w:val="00B17C83"/>
    <w:rsid w:val="00B20A57"/>
    <w:rsid w:val="00B211B3"/>
    <w:rsid w:val="00B217EC"/>
    <w:rsid w:val="00B223AF"/>
    <w:rsid w:val="00B23D79"/>
    <w:rsid w:val="00B24378"/>
    <w:rsid w:val="00B24AC0"/>
    <w:rsid w:val="00B257F4"/>
    <w:rsid w:val="00B258C3"/>
    <w:rsid w:val="00B3102E"/>
    <w:rsid w:val="00B31568"/>
    <w:rsid w:val="00B329D4"/>
    <w:rsid w:val="00B341EB"/>
    <w:rsid w:val="00B34B40"/>
    <w:rsid w:val="00B35804"/>
    <w:rsid w:val="00B35D26"/>
    <w:rsid w:val="00B35E04"/>
    <w:rsid w:val="00B3761B"/>
    <w:rsid w:val="00B3799B"/>
    <w:rsid w:val="00B40594"/>
    <w:rsid w:val="00B41159"/>
    <w:rsid w:val="00B428B3"/>
    <w:rsid w:val="00B44711"/>
    <w:rsid w:val="00B45A4F"/>
    <w:rsid w:val="00B47795"/>
    <w:rsid w:val="00B5034D"/>
    <w:rsid w:val="00B507F1"/>
    <w:rsid w:val="00B50C7C"/>
    <w:rsid w:val="00B518A9"/>
    <w:rsid w:val="00B53179"/>
    <w:rsid w:val="00B558B1"/>
    <w:rsid w:val="00B56295"/>
    <w:rsid w:val="00B57D6D"/>
    <w:rsid w:val="00B6189D"/>
    <w:rsid w:val="00B62C4E"/>
    <w:rsid w:val="00B63A04"/>
    <w:rsid w:val="00B63C6D"/>
    <w:rsid w:val="00B64F13"/>
    <w:rsid w:val="00B65BF5"/>
    <w:rsid w:val="00B6618E"/>
    <w:rsid w:val="00B6625E"/>
    <w:rsid w:val="00B66F00"/>
    <w:rsid w:val="00B71CD7"/>
    <w:rsid w:val="00B74576"/>
    <w:rsid w:val="00B759B0"/>
    <w:rsid w:val="00B75ACE"/>
    <w:rsid w:val="00B75B40"/>
    <w:rsid w:val="00B80A03"/>
    <w:rsid w:val="00B810E6"/>
    <w:rsid w:val="00B815E6"/>
    <w:rsid w:val="00B81D0B"/>
    <w:rsid w:val="00B8449C"/>
    <w:rsid w:val="00B84AC3"/>
    <w:rsid w:val="00B85666"/>
    <w:rsid w:val="00B866E3"/>
    <w:rsid w:val="00B86F18"/>
    <w:rsid w:val="00B90247"/>
    <w:rsid w:val="00B90AF9"/>
    <w:rsid w:val="00B90FF9"/>
    <w:rsid w:val="00B91017"/>
    <w:rsid w:val="00B93137"/>
    <w:rsid w:val="00B938A9"/>
    <w:rsid w:val="00B94CA4"/>
    <w:rsid w:val="00B94E5A"/>
    <w:rsid w:val="00B94E5F"/>
    <w:rsid w:val="00B9584F"/>
    <w:rsid w:val="00BA035B"/>
    <w:rsid w:val="00BA0B4B"/>
    <w:rsid w:val="00BA1B1C"/>
    <w:rsid w:val="00BA5F5F"/>
    <w:rsid w:val="00BA7ADB"/>
    <w:rsid w:val="00BB017C"/>
    <w:rsid w:val="00BB03D6"/>
    <w:rsid w:val="00BB0429"/>
    <w:rsid w:val="00BB07C9"/>
    <w:rsid w:val="00BB285B"/>
    <w:rsid w:val="00BB2B57"/>
    <w:rsid w:val="00BB36E0"/>
    <w:rsid w:val="00BB3790"/>
    <w:rsid w:val="00BB3D5D"/>
    <w:rsid w:val="00BC06B7"/>
    <w:rsid w:val="00BC0F5E"/>
    <w:rsid w:val="00BC18BE"/>
    <w:rsid w:val="00BC1B98"/>
    <w:rsid w:val="00BC1F58"/>
    <w:rsid w:val="00BC35F2"/>
    <w:rsid w:val="00BC5B95"/>
    <w:rsid w:val="00BC61CD"/>
    <w:rsid w:val="00BD14F0"/>
    <w:rsid w:val="00BD1A08"/>
    <w:rsid w:val="00BD293D"/>
    <w:rsid w:val="00BD3262"/>
    <w:rsid w:val="00BD34B5"/>
    <w:rsid w:val="00BD3DE4"/>
    <w:rsid w:val="00BD4AE9"/>
    <w:rsid w:val="00BD501C"/>
    <w:rsid w:val="00BD5AE6"/>
    <w:rsid w:val="00BD66F7"/>
    <w:rsid w:val="00BD6E14"/>
    <w:rsid w:val="00BD6EA9"/>
    <w:rsid w:val="00BE044B"/>
    <w:rsid w:val="00BE1295"/>
    <w:rsid w:val="00BE15B8"/>
    <w:rsid w:val="00BE2136"/>
    <w:rsid w:val="00BE2C18"/>
    <w:rsid w:val="00BE327C"/>
    <w:rsid w:val="00BE456F"/>
    <w:rsid w:val="00BE467E"/>
    <w:rsid w:val="00BE6F46"/>
    <w:rsid w:val="00BE7178"/>
    <w:rsid w:val="00BF0274"/>
    <w:rsid w:val="00BF1183"/>
    <w:rsid w:val="00BF18C2"/>
    <w:rsid w:val="00BF215F"/>
    <w:rsid w:val="00BF2BFB"/>
    <w:rsid w:val="00BF3E2D"/>
    <w:rsid w:val="00BF61D5"/>
    <w:rsid w:val="00BF6800"/>
    <w:rsid w:val="00BF74FD"/>
    <w:rsid w:val="00BF7667"/>
    <w:rsid w:val="00C00B01"/>
    <w:rsid w:val="00C00D1D"/>
    <w:rsid w:val="00C00E02"/>
    <w:rsid w:val="00C016FB"/>
    <w:rsid w:val="00C019EA"/>
    <w:rsid w:val="00C01A34"/>
    <w:rsid w:val="00C02950"/>
    <w:rsid w:val="00C02D59"/>
    <w:rsid w:val="00C03267"/>
    <w:rsid w:val="00C034C6"/>
    <w:rsid w:val="00C03C8E"/>
    <w:rsid w:val="00C05207"/>
    <w:rsid w:val="00C052F5"/>
    <w:rsid w:val="00C10D53"/>
    <w:rsid w:val="00C10FD0"/>
    <w:rsid w:val="00C131CA"/>
    <w:rsid w:val="00C13EF5"/>
    <w:rsid w:val="00C14D38"/>
    <w:rsid w:val="00C15120"/>
    <w:rsid w:val="00C16C2C"/>
    <w:rsid w:val="00C16DE5"/>
    <w:rsid w:val="00C20365"/>
    <w:rsid w:val="00C2099B"/>
    <w:rsid w:val="00C22546"/>
    <w:rsid w:val="00C22F39"/>
    <w:rsid w:val="00C23355"/>
    <w:rsid w:val="00C237F9"/>
    <w:rsid w:val="00C23DC0"/>
    <w:rsid w:val="00C241BF"/>
    <w:rsid w:val="00C24DD7"/>
    <w:rsid w:val="00C25054"/>
    <w:rsid w:val="00C262BE"/>
    <w:rsid w:val="00C2670B"/>
    <w:rsid w:val="00C33013"/>
    <w:rsid w:val="00C33F19"/>
    <w:rsid w:val="00C349BC"/>
    <w:rsid w:val="00C351B0"/>
    <w:rsid w:val="00C354ED"/>
    <w:rsid w:val="00C4072B"/>
    <w:rsid w:val="00C40B4E"/>
    <w:rsid w:val="00C4198F"/>
    <w:rsid w:val="00C431EC"/>
    <w:rsid w:val="00C43B2D"/>
    <w:rsid w:val="00C4462C"/>
    <w:rsid w:val="00C45715"/>
    <w:rsid w:val="00C46051"/>
    <w:rsid w:val="00C46090"/>
    <w:rsid w:val="00C4675F"/>
    <w:rsid w:val="00C4687D"/>
    <w:rsid w:val="00C46EDD"/>
    <w:rsid w:val="00C47749"/>
    <w:rsid w:val="00C50297"/>
    <w:rsid w:val="00C510D3"/>
    <w:rsid w:val="00C516D1"/>
    <w:rsid w:val="00C522D0"/>
    <w:rsid w:val="00C5243A"/>
    <w:rsid w:val="00C5254A"/>
    <w:rsid w:val="00C53813"/>
    <w:rsid w:val="00C5440D"/>
    <w:rsid w:val="00C574F4"/>
    <w:rsid w:val="00C576A8"/>
    <w:rsid w:val="00C602AC"/>
    <w:rsid w:val="00C620A9"/>
    <w:rsid w:val="00C62321"/>
    <w:rsid w:val="00C6240C"/>
    <w:rsid w:val="00C6447F"/>
    <w:rsid w:val="00C656E3"/>
    <w:rsid w:val="00C6577E"/>
    <w:rsid w:val="00C67A0A"/>
    <w:rsid w:val="00C67C1B"/>
    <w:rsid w:val="00C67EBA"/>
    <w:rsid w:val="00C70AC3"/>
    <w:rsid w:val="00C717AE"/>
    <w:rsid w:val="00C72955"/>
    <w:rsid w:val="00C7361B"/>
    <w:rsid w:val="00C75975"/>
    <w:rsid w:val="00C772AF"/>
    <w:rsid w:val="00C77418"/>
    <w:rsid w:val="00C809D2"/>
    <w:rsid w:val="00C82EA1"/>
    <w:rsid w:val="00C84229"/>
    <w:rsid w:val="00C861B5"/>
    <w:rsid w:val="00C86896"/>
    <w:rsid w:val="00C87B94"/>
    <w:rsid w:val="00C90223"/>
    <w:rsid w:val="00C9056B"/>
    <w:rsid w:val="00C90577"/>
    <w:rsid w:val="00C90D22"/>
    <w:rsid w:val="00C90F71"/>
    <w:rsid w:val="00C91033"/>
    <w:rsid w:val="00C93438"/>
    <w:rsid w:val="00C93714"/>
    <w:rsid w:val="00C9384E"/>
    <w:rsid w:val="00C93D05"/>
    <w:rsid w:val="00C954FE"/>
    <w:rsid w:val="00C95972"/>
    <w:rsid w:val="00C963C9"/>
    <w:rsid w:val="00CA0312"/>
    <w:rsid w:val="00CA112E"/>
    <w:rsid w:val="00CA2756"/>
    <w:rsid w:val="00CA3050"/>
    <w:rsid w:val="00CA3352"/>
    <w:rsid w:val="00CA4351"/>
    <w:rsid w:val="00CA66A7"/>
    <w:rsid w:val="00CA6F5E"/>
    <w:rsid w:val="00CA7CCC"/>
    <w:rsid w:val="00CB16DE"/>
    <w:rsid w:val="00CB1EE6"/>
    <w:rsid w:val="00CB2FE5"/>
    <w:rsid w:val="00CB53C0"/>
    <w:rsid w:val="00CB66DC"/>
    <w:rsid w:val="00CB67DF"/>
    <w:rsid w:val="00CB7178"/>
    <w:rsid w:val="00CB74CE"/>
    <w:rsid w:val="00CB7CEE"/>
    <w:rsid w:val="00CC055E"/>
    <w:rsid w:val="00CC0A69"/>
    <w:rsid w:val="00CC0C3F"/>
    <w:rsid w:val="00CC0E98"/>
    <w:rsid w:val="00CC254A"/>
    <w:rsid w:val="00CC2B1A"/>
    <w:rsid w:val="00CC3A54"/>
    <w:rsid w:val="00CC4930"/>
    <w:rsid w:val="00CC4DD5"/>
    <w:rsid w:val="00CC4E8E"/>
    <w:rsid w:val="00CC600E"/>
    <w:rsid w:val="00CC6BD5"/>
    <w:rsid w:val="00CC7AD7"/>
    <w:rsid w:val="00CC7BE1"/>
    <w:rsid w:val="00CD03F1"/>
    <w:rsid w:val="00CD0C61"/>
    <w:rsid w:val="00CD12C0"/>
    <w:rsid w:val="00CD2744"/>
    <w:rsid w:val="00CD311B"/>
    <w:rsid w:val="00CD4A7B"/>
    <w:rsid w:val="00CD66DC"/>
    <w:rsid w:val="00CD6883"/>
    <w:rsid w:val="00CD73C0"/>
    <w:rsid w:val="00CE19F0"/>
    <w:rsid w:val="00CE2B47"/>
    <w:rsid w:val="00CE4EDF"/>
    <w:rsid w:val="00CE58F2"/>
    <w:rsid w:val="00CE6D30"/>
    <w:rsid w:val="00CF04FE"/>
    <w:rsid w:val="00CF0C3A"/>
    <w:rsid w:val="00CF0C73"/>
    <w:rsid w:val="00CF0E31"/>
    <w:rsid w:val="00CF240C"/>
    <w:rsid w:val="00CF2535"/>
    <w:rsid w:val="00CF27FE"/>
    <w:rsid w:val="00CF2B8F"/>
    <w:rsid w:val="00CF44FC"/>
    <w:rsid w:val="00CF6553"/>
    <w:rsid w:val="00CF70C5"/>
    <w:rsid w:val="00CF7D5E"/>
    <w:rsid w:val="00D0016E"/>
    <w:rsid w:val="00D01B39"/>
    <w:rsid w:val="00D028A3"/>
    <w:rsid w:val="00D02E8C"/>
    <w:rsid w:val="00D03228"/>
    <w:rsid w:val="00D037CB"/>
    <w:rsid w:val="00D03CD2"/>
    <w:rsid w:val="00D041EA"/>
    <w:rsid w:val="00D05480"/>
    <w:rsid w:val="00D06B2A"/>
    <w:rsid w:val="00D06C83"/>
    <w:rsid w:val="00D10EC2"/>
    <w:rsid w:val="00D112C7"/>
    <w:rsid w:val="00D130B3"/>
    <w:rsid w:val="00D1399F"/>
    <w:rsid w:val="00D13CCA"/>
    <w:rsid w:val="00D1695B"/>
    <w:rsid w:val="00D20BF7"/>
    <w:rsid w:val="00D21132"/>
    <w:rsid w:val="00D21436"/>
    <w:rsid w:val="00D21B60"/>
    <w:rsid w:val="00D21DD6"/>
    <w:rsid w:val="00D22629"/>
    <w:rsid w:val="00D22C57"/>
    <w:rsid w:val="00D24B22"/>
    <w:rsid w:val="00D25930"/>
    <w:rsid w:val="00D25EBF"/>
    <w:rsid w:val="00D30BC6"/>
    <w:rsid w:val="00D3401F"/>
    <w:rsid w:val="00D342EA"/>
    <w:rsid w:val="00D34B39"/>
    <w:rsid w:val="00D34B60"/>
    <w:rsid w:val="00D35046"/>
    <w:rsid w:val="00D35AA0"/>
    <w:rsid w:val="00D37131"/>
    <w:rsid w:val="00D4015A"/>
    <w:rsid w:val="00D406AE"/>
    <w:rsid w:val="00D40BCA"/>
    <w:rsid w:val="00D419EE"/>
    <w:rsid w:val="00D41A43"/>
    <w:rsid w:val="00D41C0F"/>
    <w:rsid w:val="00D41C90"/>
    <w:rsid w:val="00D433EE"/>
    <w:rsid w:val="00D44B29"/>
    <w:rsid w:val="00D45F82"/>
    <w:rsid w:val="00D46CBC"/>
    <w:rsid w:val="00D47884"/>
    <w:rsid w:val="00D47C9A"/>
    <w:rsid w:val="00D47EE7"/>
    <w:rsid w:val="00D51D33"/>
    <w:rsid w:val="00D5273A"/>
    <w:rsid w:val="00D53097"/>
    <w:rsid w:val="00D5353F"/>
    <w:rsid w:val="00D545C9"/>
    <w:rsid w:val="00D55535"/>
    <w:rsid w:val="00D56122"/>
    <w:rsid w:val="00D5760F"/>
    <w:rsid w:val="00D60B5C"/>
    <w:rsid w:val="00D622D8"/>
    <w:rsid w:val="00D62C59"/>
    <w:rsid w:val="00D63D7A"/>
    <w:rsid w:val="00D64797"/>
    <w:rsid w:val="00D64920"/>
    <w:rsid w:val="00D64CFB"/>
    <w:rsid w:val="00D65014"/>
    <w:rsid w:val="00D655DD"/>
    <w:rsid w:val="00D655F7"/>
    <w:rsid w:val="00D66116"/>
    <w:rsid w:val="00D6699A"/>
    <w:rsid w:val="00D66E98"/>
    <w:rsid w:val="00D67884"/>
    <w:rsid w:val="00D67ADF"/>
    <w:rsid w:val="00D70DB8"/>
    <w:rsid w:val="00D7224D"/>
    <w:rsid w:val="00D73679"/>
    <w:rsid w:val="00D74776"/>
    <w:rsid w:val="00D75BA0"/>
    <w:rsid w:val="00D81871"/>
    <w:rsid w:val="00D81BAE"/>
    <w:rsid w:val="00D82631"/>
    <w:rsid w:val="00D83C11"/>
    <w:rsid w:val="00D83DC3"/>
    <w:rsid w:val="00D8553C"/>
    <w:rsid w:val="00D86022"/>
    <w:rsid w:val="00D873A0"/>
    <w:rsid w:val="00D874BA"/>
    <w:rsid w:val="00D87D1F"/>
    <w:rsid w:val="00D87F79"/>
    <w:rsid w:val="00D905EB"/>
    <w:rsid w:val="00D90BDD"/>
    <w:rsid w:val="00D91413"/>
    <w:rsid w:val="00D91BEC"/>
    <w:rsid w:val="00D928DD"/>
    <w:rsid w:val="00D93122"/>
    <w:rsid w:val="00D94372"/>
    <w:rsid w:val="00D96139"/>
    <w:rsid w:val="00D97DAA"/>
    <w:rsid w:val="00DA0237"/>
    <w:rsid w:val="00DA0278"/>
    <w:rsid w:val="00DA148C"/>
    <w:rsid w:val="00DA3D26"/>
    <w:rsid w:val="00DA500C"/>
    <w:rsid w:val="00DA5906"/>
    <w:rsid w:val="00DA6077"/>
    <w:rsid w:val="00DA60E9"/>
    <w:rsid w:val="00DA6179"/>
    <w:rsid w:val="00DA6737"/>
    <w:rsid w:val="00DA6779"/>
    <w:rsid w:val="00DA71DC"/>
    <w:rsid w:val="00DB0309"/>
    <w:rsid w:val="00DB2EAD"/>
    <w:rsid w:val="00DB31B9"/>
    <w:rsid w:val="00DB503E"/>
    <w:rsid w:val="00DB54BA"/>
    <w:rsid w:val="00DB564F"/>
    <w:rsid w:val="00DB5745"/>
    <w:rsid w:val="00DB5F01"/>
    <w:rsid w:val="00DC0199"/>
    <w:rsid w:val="00DC0D20"/>
    <w:rsid w:val="00DC14F3"/>
    <w:rsid w:val="00DC25B1"/>
    <w:rsid w:val="00DC2A2A"/>
    <w:rsid w:val="00DC3068"/>
    <w:rsid w:val="00DC4225"/>
    <w:rsid w:val="00DC4D2F"/>
    <w:rsid w:val="00DC5786"/>
    <w:rsid w:val="00DC5DB7"/>
    <w:rsid w:val="00DC68B3"/>
    <w:rsid w:val="00DC7173"/>
    <w:rsid w:val="00DC73B4"/>
    <w:rsid w:val="00DC7BBE"/>
    <w:rsid w:val="00DC7C56"/>
    <w:rsid w:val="00DD183E"/>
    <w:rsid w:val="00DD1D47"/>
    <w:rsid w:val="00DD260A"/>
    <w:rsid w:val="00DD362C"/>
    <w:rsid w:val="00DD3A34"/>
    <w:rsid w:val="00DD4092"/>
    <w:rsid w:val="00DD49E6"/>
    <w:rsid w:val="00DD4D28"/>
    <w:rsid w:val="00DD62CE"/>
    <w:rsid w:val="00DD6F1D"/>
    <w:rsid w:val="00DD792C"/>
    <w:rsid w:val="00DD7B25"/>
    <w:rsid w:val="00DD7DD2"/>
    <w:rsid w:val="00DE1199"/>
    <w:rsid w:val="00DE129E"/>
    <w:rsid w:val="00DE2AA1"/>
    <w:rsid w:val="00DE3326"/>
    <w:rsid w:val="00DE465E"/>
    <w:rsid w:val="00DE4875"/>
    <w:rsid w:val="00DE4AAE"/>
    <w:rsid w:val="00DE5F11"/>
    <w:rsid w:val="00DE7E6D"/>
    <w:rsid w:val="00DF0955"/>
    <w:rsid w:val="00DF2A95"/>
    <w:rsid w:val="00DF317A"/>
    <w:rsid w:val="00DF367B"/>
    <w:rsid w:val="00DF3FB7"/>
    <w:rsid w:val="00DF483D"/>
    <w:rsid w:val="00DF5F31"/>
    <w:rsid w:val="00DF60A0"/>
    <w:rsid w:val="00DF6A1B"/>
    <w:rsid w:val="00DF72AF"/>
    <w:rsid w:val="00DF781A"/>
    <w:rsid w:val="00E0053E"/>
    <w:rsid w:val="00E00B3F"/>
    <w:rsid w:val="00E00F0B"/>
    <w:rsid w:val="00E019D0"/>
    <w:rsid w:val="00E03D74"/>
    <w:rsid w:val="00E0525E"/>
    <w:rsid w:val="00E05864"/>
    <w:rsid w:val="00E06218"/>
    <w:rsid w:val="00E066F4"/>
    <w:rsid w:val="00E06989"/>
    <w:rsid w:val="00E06B3C"/>
    <w:rsid w:val="00E07012"/>
    <w:rsid w:val="00E07D49"/>
    <w:rsid w:val="00E07E5F"/>
    <w:rsid w:val="00E1033C"/>
    <w:rsid w:val="00E110A8"/>
    <w:rsid w:val="00E131D6"/>
    <w:rsid w:val="00E13C46"/>
    <w:rsid w:val="00E14065"/>
    <w:rsid w:val="00E15267"/>
    <w:rsid w:val="00E165EC"/>
    <w:rsid w:val="00E16CB2"/>
    <w:rsid w:val="00E16F04"/>
    <w:rsid w:val="00E17FCD"/>
    <w:rsid w:val="00E200D1"/>
    <w:rsid w:val="00E20D4F"/>
    <w:rsid w:val="00E21EA5"/>
    <w:rsid w:val="00E21FF0"/>
    <w:rsid w:val="00E231CA"/>
    <w:rsid w:val="00E23B15"/>
    <w:rsid w:val="00E2421C"/>
    <w:rsid w:val="00E2463D"/>
    <w:rsid w:val="00E261DA"/>
    <w:rsid w:val="00E265FE"/>
    <w:rsid w:val="00E26C00"/>
    <w:rsid w:val="00E26FD2"/>
    <w:rsid w:val="00E318FD"/>
    <w:rsid w:val="00E3215D"/>
    <w:rsid w:val="00E35217"/>
    <w:rsid w:val="00E35C8D"/>
    <w:rsid w:val="00E36EE3"/>
    <w:rsid w:val="00E377B4"/>
    <w:rsid w:val="00E37D62"/>
    <w:rsid w:val="00E40B38"/>
    <w:rsid w:val="00E4243B"/>
    <w:rsid w:val="00E436C7"/>
    <w:rsid w:val="00E44534"/>
    <w:rsid w:val="00E448C8"/>
    <w:rsid w:val="00E44C25"/>
    <w:rsid w:val="00E461EE"/>
    <w:rsid w:val="00E46D1F"/>
    <w:rsid w:val="00E5147F"/>
    <w:rsid w:val="00E516BD"/>
    <w:rsid w:val="00E51933"/>
    <w:rsid w:val="00E51B82"/>
    <w:rsid w:val="00E52F51"/>
    <w:rsid w:val="00E5398E"/>
    <w:rsid w:val="00E54578"/>
    <w:rsid w:val="00E5463E"/>
    <w:rsid w:val="00E54860"/>
    <w:rsid w:val="00E552AC"/>
    <w:rsid w:val="00E5631F"/>
    <w:rsid w:val="00E57B19"/>
    <w:rsid w:val="00E57DC6"/>
    <w:rsid w:val="00E60927"/>
    <w:rsid w:val="00E60C3B"/>
    <w:rsid w:val="00E62400"/>
    <w:rsid w:val="00E63D59"/>
    <w:rsid w:val="00E63E73"/>
    <w:rsid w:val="00E6448C"/>
    <w:rsid w:val="00E6575B"/>
    <w:rsid w:val="00E6608A"/>
    <w:rsid w:val="00E679FA"/>
    <w:rsid w:val="00E67C63"/>
    <w:rsid w:val="00E708EE"/>
    <w:rsid w:val="00E718AA"/>
    <w:rsid w:val="00E71B14"/>
    <w:rsid w:val="00E72ACD"/>
    <w:rsid w:val="00E72B94"/>
    <w:rsid w:val="00E745A1"/>
    <w:rsid w:val="00E769C5"/>
    <w:rsid w:val="00E8206D"/>
    <w:rsid w:val="00E820FD"/>
    <w:rsid w:val="00E825CC"/>
    <w:rsid w:val="00E82990"/>
    <w:rsid w:val="00E82ADC"/>
    <w:rsid w:val="00E82AEC"/>
    <w:rsid w:val="00E82BB5"/>
    <w:rsid w:val="00E832F2"/>
    <w:rsid w:val="00E83314"/>
    <w:rsid w:val="00E84489"/>
    <w:rsid w:val="00E84A81"/>
    <w:rsid w:val="00E85885"/>
    <w:rsid w:val="00E8593F"/>
    <w:rsid w:val="00E85EE3"/>
    <w:rsid w:val="00E86174"/>
    <w:rsid w:val="00E86A2C"/>
    <w:rsid w:val="00E86A37"/>
    <w:rsid w:val="00E86BDD"/>
    <w:rsid w:val="00E87B48"/>
    <w:rsid w:val="00E9128A"/>
    <w:rsid w:val="00E9161F"/>
    <w:rsid w:val="00E9218C"/>
    <w:rsid w:val="00E92BCD"/>
    <w:rsid w:val="00E92C9D"/>
    <w:rsid w:val="00E939A2"/>
    <w:rsid w:val="00E93E90"/>
    <w:rsid w:val="00E946AC"/>
    <w:rsid w:val="00E94BF4"/>
    <w:rsid w:val="00E950D3"/>
    <w:rsid w:val="00E95398"/>
    <w:rsid w:val="00E96790"/>
    <w:rsid w:val="00E977E1"/>
    <w:rsid w:val="00EA11EF"/>
    <w:rsid w:val="00EA4E27"/>
    <w:rsid w:val="00EA5802"/>
    <w:rsid w:val="00EA6A42"/>
    <w:rsid w:val="00EA707A"/>
    <w:rsid w:val="00EB0FEF"/>
    <w:rsid w:val="00EB1294"/>
    <w:rsid w:val="00EB1E24"/>
    <w:rsid w:val="00EB2523"/>
    <w:rsid w:val="00EB2658"/>
    <w:rsid w:val="00EB28F8"/>
    <w:rsid w:val="00EB54D8"/>
    <w:rsid w:val="00EC0894"/>
    <w:rsid w:val="00EC0BFD"/>
    <w:rsid w:val="00EC4579"/>
    <w:rsid w:val="00EC6568"/>
    <w:rsid w:val="00EC7A39"/>
    <w:rsid w:val="00ED3C50"/>
    <w:rsid w:val="00ED4918"/>
    <w:rsid w:val="00ED4C85"/>
    <w:rsid w:val="00ED5271"/>
    <w:rsid w:val="00ED5717"/>
    <w:rsid w:val="00ED713B"/>
    <w:rsid w:val="00ED7361"/>
    <w:rsid w:val="00ED7962"/>
    <w:rsid w:val="00EE0144"/>
    <w:rsid w:val="00EE0150"/>
    <w:rsid w:val="00EE0527"/>
    <w:rsid w:val="00EE07F4"/>
    <w:rsid w:val="00EE09F7"/>
    <w:rsid w:val="00EE0EDD"/>
    <w:rsid w:val="00EE26C1"/>
    <w:rsid w:val="00EE300B"/>
    <w:rsid w:val="00EE4C94"/>
    <w:rsid w:val="00EE5F58"/>
    <w:rsid w:val="00EE64A5"/>
    <w:rsid w:val="00EE68D1"/>
    <w:rsid w:val="00EE699A"/>
    <w:rsid w:val="00EE7B03"/>
    <w:rsid w:val="00EE7B29"/>
    <w:rsid w:val="00EE7E6E"/>
    <w:rsid w:val="00EF0C8F"/>
    <w:rsid w:val="00EF0FA9"/>
    <w:rsid w:val="00EF285A"/>
    <w:rsid w:val="00EF3091"/>
    <w:rsid w:val="00EF331E"/>
    <w:rsid w:val="00EF4081"/>
    <w:rsid w:val="00EF4DB4"/>
    <w:rsid w:val="00EF4E3E"/>
    <w:rsid w:val="00EF6E1A"/>
    <w:rsid w:val="00EF7470"/>
    <w:rsid w:val="00EF7CE0"/>
    <w:rsid w:val="00EF7F31"/>
    <w:rsid w:val="00F00193"/>
    <w:rsid w:val="00F029BD"/>
    <w:rsid w:val="00F03DB0"/>
    <w:rsid w:val="00F04912"/>
    <w:rsid w:val="00F04FB6"/>
    <w:rsid w:val="00F05361"/>
    <w:rsid w:val="00F059F3"/>
    <w:rsid w:val="00F06BE4"/>
    <w:rsid w:val="00F101BB"/>
    <w:rsid w:val="00F10E6B"/>
    <w:rsid w:val="00F12E54"/>
    <w:rsid w:val="00F13096"/>
    <w:rsid w:val="00F132F8"/>
    <w:rsid w:val="00F14DC9"/>
    <w:rsid w:val="00F153A1"/>
    <w:rsid w:val="00F15EA7"/>
    <w:rsid w:val="00F161DA"/>
    <w:rsid w:val="00F16336"/>
    <w:rsid w:val="00F17B58"/>
    <w:rsid w:val="00F2108B"/>
    <w:rsid w:val="00F2467A"/>
    <w:rsid w:val="00F24E9B"/>
    <w:rsid w:val="00F25328"/>
    <w:rsid w:val="00F2604B"/>
    <w:rsid w:val="00F2634B"/>
    <w:rsid w:val="00F268CA"/>
    <w:rsid w:val="00F272E1"/>
    <w:rsid w:val="00F27E1A"/>
    <w:rsid w:val="00F3075E"/>
    <w:rsid w:val="00F30A76"/>
    <w:rsid w:val="00F31100"/>
    <w:rsid w:val="00F31BD3"/>
    <w:rsid w:val="00F31D13"/>
    <w:rsid w:val="00F32799"/>
    <w:rsid w:val="00F32F45"/>
    <w:rsid w:val="00F34A33"/>
    <w:rsid w:val="00F34D7E"/>
    <w:rsid w:val="00F3570B"/>
    <w:rsid w:val="00F364A9"/>
    <w:rsid w:val="00F36D50"/>
    <w:rsid w:val="00F379EE"/>
    <w:rsid w:val="00F37AB6"/>
    <w:rsid w:val="00F40ADE"/>
    <w:rsid w:val="00F40CF8"/>
    <w:rsid w:val="00F41643"/>
    <w:rsid w:val="00F431BA"/>
    <w:rsid w:val="00F44E95"/>
    <w:rsid w:val="00F452B7"/>
    <w:rsid w:val="00F473C4"/>
    <w:rsid w:val="00F508CA"/>
    <w:rsid w:val="00F52005"/>
    <w:rsid w:val="00F530EE"/>
    <w:rsid w:val="00F53D74"/>
    <w:rsid w:val="00F5446E"/>
    <w:rsid w:val="00F55710"/>
    <w:rsid w:val="00F57D68"/>
    <w:rsid w:val="00F62D57"/>
    <w:rsid w:val="00F62F88"/>
    <w:rsid w:val="00F63D03"/>
    <w:rsid w:val="00F67639"/>
    <w:rsid w:val="00F67A4F"/>
    <w:rsid w:val="00F7033E"/>
    <w:rsid w:val="00F703DB"/>
    <w:rsid w:val="00F71826"/>
    <w:rsid w:val="00F71F8D"/>
    <w:rsid w:val="00F73D7D"/>
    <w:rsid w:val="00F7400C"/>
    <w:rsid w:val="00F742A8"/>
    <w:rsid w:val="00F75013"/>
    <w:rsid w:val="00F7516F"/>
    <w:rsid w:val="00F767DB"/>
    <w:rsid w:val="00F77F4A"/>
    <w:rsid w:val="00F80996"/>
    <w:rsid w:val="00F8199B"/>
    <w:rsid w:val="00F81B68"/>
    <w:rsid w:val="00F84231"/>
    <w:rsid w:val="00F84724"/>
    <w:rsid w:val="00F84DE7"/>
    <w:rsid w:val="00F86DD2"/>
    <w:rsid w:val="00F90AC4"/>
    <w:rsid w:val="00F90D99"/>
    <w:rsid w:val="00F918A2"/>
    <w:rsid w:val="00F91E75"/>
    <w:rsid w:val="00F92695"/>
    <w:rsid w:val="00F92920"/>
    <w:rsid w:val="00F930E5"/>
    <w:rsid w:val="00F932F9"/>
    <w:rsid w:val="00F94F7D"/>
    <w:rsid w:val="00F96FC6"/>
    <w:rsid w:val="00FA1596"/>
    <w:rsid w:val="00FA239B"/>
    <w:rsid w:val="00FA2417"/>
    <w:rsid w:val="00FA4495"/>
    <w:rsid w:val="00FA5E4E"/>
    <w:rsid w:val="00FA5F92"/>
    <w:rsid w:val="00FA733A"/>
    <w:rsid w:val="00FB0008"/>
    <w:rsid w:val="00FB081F"/>
    <w:rsid w:val="00FB083F"/>
    <w:rsid w:val="00FB109C"/>
    <w:rsid w:val="00FB17B8"/>
    <w:rsid w:val="00FB21B8"/>
    <w:rsid w:val="00FB2339"/>
    <w:rsid w:val="00FB2675"/>
    <w:rsid w:val="00FB3807"/>
    <w:rsid w:val="00FB3808"/>
    <w:rsid w:val="00FB4D29"/>
    <w:rsid w:val="00FB5773"/>
    <w:rsid w:val="00FB69BE"/>
    <w:rsid w:val="00FB6F67"/>
    <w:rsid w:val="00FB7677"/>
    <w:rsid w:val="00FC143C"/>
    <w:rsid w:val="00FC315D"/>
    <w:rsid w:val="00FC40A6"/>
    <w:rsid w:val="00FC4521"/>
    <w:rsid w:val="00FC482D"/>
    <w:rsid w:val="00FC496C"/>
    <w:rsid w:val="00FC4DD9"/>
    <w:rsid w:val="00FC684A"/>
    <w:rsid w:val="00FC76FD"/>
    <w:rsid w:val="00FC7BF0"/>
    <w:rsid w:val="00FD0BE7"/>
    <w:rsid w:val="00FD0CA4"/>
    <w:rsid w:val="00FD1574"/>
    <w:rsid w:val="00FD21A6"/>
    <w:rsid w:val="00FD2731"/>
    <w:rsid w:val="00FD407D"/>
    <w:rsid w:val="00FD4831"/>
    <w:rsid w:val="00FD4A4C"/>
    <w:rsid w:val="00FD62C4"/>
    <w:rsid w:val="00FD714C"/>
    <w:rsid w:val="00FD7E18"/>
    <w:rsid w:val="00FE1F2C"/>
    <w:rsid w:val="00FE20CC"/>
    <w:rsid w:val="00FE4E4F"/>
    <w:rsid w:val="00FE5978"/>
    <w:rsid w:val="00FE5F19"/>
    <w:rsid w:val="00FE6EDB"/>
    <w:rsid w:val="00FE6F07"/>
    <w:rsid w:val="00FE70EF"/>
    <w:rsid w:val="00FE73F3"/>
    <w:rsid w:val="00FE7963"/>
    <w:rsid w:val="00FF0F8E"/>
    <w:rsid w:val="00FF28B6"/>
    <w:rsid w:val="00FF3666"/>
    <w:rsid w:val="00FF4EE4"/>
    <w:rsid w:val="00FF6082"/>
    <w:rsid w:val="00FF77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9"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Strong" w:locked="1" w:semiHidden="0" w:uiPriority="22" w:unhideWhenUsed="0" w:qFormat="1"/>
    <w:lsdException w:name="Emphasis" w:locked="1" w:semiHidden="0" w:uiPriority="2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EEB"/>
    <w:pPr>
      <w:spacing w:after="200" w:line="276" w:lineRule="auto"/>
    </w:pPr>
    <w:rPr>
      <w:sz w:val="22"/>
      <w:szCs w:val="22"/>
      <w:lang w:eastAsia="en-US"/>
    </w:rPr>
  </w:style>
  <w:style w:type="paragraph" w:styleId="1">
    <w:name w:val="heading 1"/>
    <w:basedOn w:val="a"/>
    <w:next w:val="a"/>
    <w:link w:val="10"/>
    <w:qFormat/>
    <w:locked/>
    <w:rsid w:val="00E0525E"/>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locked/>
    <w:rsid w:val="00EF0FA9"/>
    <w:pPr>
      <w:keepNext/>
      <w:spacing w:before="240" w:after="60" w:line="240" w:lineRule="auto"/>
      <w:outlineLvl w:val="1"/>
    </w:pPr>
    <w:rPr>
      <w:rFonts w:ascii="Calibri Light" w:eastAsia="Times New Roman" w:hAnsi="Calibri Light"/>
      <w:b/>
      <w:bCs/>
      <w:i/>
      <w:iCs/>
      <w:sz w:val="28"/>
      <w:szCs w:val="28"/>
      <w:lang w:eastAsia="ru-RU"/>
    </w:rPr>
  </w:style>
  <w:style w:type="paragraph" w:styleId="4">
    <w:name w:val="heading 4"/>
    <w:basedOn w:val="a"/>
    <w:next w:val="a"/>
    <w:link w:val="40"/>
    <w:qFormat/>
    <w:rsid w:val="00053EEB"/>
    <w:pPr>
      <w:keepNext/>
      <w:spacing w:after="0" w:line="240" w:lineRule="auto"/>
      <w:ind w:left="2160" w:firstLine="720"/>
      <w:outlineLvl w:val="3"/>
    </w:pPr>
    <w:rPr>
      <w:rFonts w:ascii="Times New Roman" w:eastAsia="Times New Roman" w:hAnsi="Times New Roman"/>
      <w:b/>
      <w:noProof/>
      <w:sz w:val="32"/>
      <w:szCs w:val="20"/>
      <w:lang w:eastAsia="ru-RU"/>
    </w:rPr>
  </w:style>
  <w:style w:type="paragraph" w:styleId="6">
    <w:name w:val="heading 6"/>
    <w:basedOn w:val="a"/>
    <w:next w:val="a"/>
    <w:link w:val="60"/>
    <w:uiPriority w:val="9"/>
    <w:semiHidden/>
    <w:unhideWhenUsed/>
    <w:qFormat/>
    <w:locked/>
    <w:rsid w:val="00D87F7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BE1295"/>
    <w:rPr>
      <w:rFonts w:ascii="Cambria" w:hAnsi="Cambria" w:cs="Times New Roman"/>
      <w:b/>
      <w:bCs/>
      <w:kern w:val="32"/>
      <w:sz w:val="32"/>
      <w:szCs w:val="32"/>
      <w:lang w:eastAsia="en-US"/>
    </w:rPr>
  </w:style>
  <w:style w:type="character" w:customStyle="1" w:styleId="40">
    <w:name w:val="Заголовок 4 Знак"/>
    <w:link w:val="4"/>
    <w:locked/>
    <w:rsid w:val="00053EEB"/>
    <w:rPr>
      <w:rFonts w:ascii="Times New Roman" w:hAnsi="Times New Roman" w:cs="Times New Roman"/>
      <w:b/>
      <w:noProof/>
      <w:sz w:val="20"/>
      <w:szCs w:val="20"/>
      <w:lang w:eastAsia="ru-RU"/>
    </w:rPr>
  </w:style>
  <w:style w:type="table" w:styleId="a3">
    <w:name w:val="Table Grid"/>
    <w:basedOn w:val="a1"/>
    <w:uiPriority w:val="39"/>
    <w:rsid w:val="008D6A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aliases w:val="Знак7 Знак,Верхний колонтитул Знак Знак Знак,Верхний колонтитул Знак Знак,Верхний колонтитул Знак Знак Знак Знак Знак,Header Char1,Header Char Char,Header Char2 Char Char,Header Char1 Char Char Char,Header Char Char Char Char Char"/>
    <w:basedOn w:val="a"/>
    <w:link w:val="a5"/>
    <w:rsid w:val="002B7EC7"/>
    <w:pPr>
      <w:tabs>
        <w:tab w:val="center" w:pos="4677"/>
        <w:tab w:val="right" w:pos="9355"/>
      </w:tabs>
      <w:spacing w:after="0" w:line="240" w:lineRule="auto"/>
    </w:pPr>
  </w:style>
  <w:style w:type="character" w:customStyle="1" w:styleId="a5">
    <w:name w:val="Верхний колонтитул Знак"/>
    <w:aliases w:val="Знак7 Знак Знак1,Верхний колонтитул Знак Знак Знак Знак1,Верхний колонтитул Знак Знак Знак2,Верхний колонтитул Знак Знак Знак Знак Знак Знак1,Header Char1 Знак1,Header Char Char Знак1,Header Char2 Char Char Знак1"/>
    <w:link w:val="a4"/>
    <w:locked/>
    <w:rsid w:val="002B7EC7"/>
    <w:rPr>
      <w:rFonts w:ascii="Calibri" w:hAnsi="Calibri" w:cs="Times New Roman"/>
    </w:rPr>
  </w:style>
  <w:style w:type="paragraph" w:styleId="a6">
    <w:name w:val="footer"/>
    <w:basedOn w:val="a"/>
    <w:link w:val="a7"/>
    <w:uiPriority w:val="99"/>
    <w:rsid w:val="002B7EC7"/>
    <w:pPr>
      <w:tabs>
        <w:tab w:val="center" w:pos="4677"/>
        <w:tab w:val="right" w:pos="9355"/>
      </w:tabs>
      <w:spacing w:after="0" w:line="240" w:lineRule="auto"/>
    </w:pPr>
  </w:style>
  <w:style w:type="character" w:customStyle="1" w:styleId="a7">
    <w:name w:val="Нижний колонтитул Знак"/>
    <w:link w:val="a6"/>
    <w:uiPriority w:val="99"/>
    <w:locked/>
    <w:rsid w:val="002B7EC7"/>
    <w:rPr>
      <w:rFonts w:ascii="Calibri" w:hAnsi="Calibri" w:cs="Times New Roman"/>
    </w:rPr>
  </w:style>
  <w:style w:type="paragraph" w:styleId="a8">
    <w:name w:val="Balloon Text"/>
    <w:basedOn w:val="a"/>
    <w:link w:val="a9"/>
    <w:uiPriority w:val="99"/>
    <w:semiHidden/>
    <w:rsid w:val="004508C5"/>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4508C5"/>
    <w:rPr>
      <w:rFonts w:ascii="Tahoma" w:hAnsi="Tahoma" w:cs="Tahoma"/>
      <w:sz w:val="16"/>
      <w:szCs w:val="16"/>
    </w:rPr>
  </w:style>
  <w:style w:type="paragraph" w:styleId="aa">
    <w:name w:val="List Paragraph"/>
    <w:basedOn w:val="a"/>
    <w:uiPriority w:val="34"/>
    <w:qFormat/>
    <w:rsid w:val="009F02B1"/>
    <w:pPr>
      <w:ind w:left="720"/>
      <w:contextualSpacing/>
    </w:pPr>
  </w:style>
  <w:style w:type="character" w:customStyle="1" w:styleId="41">
    <w:name w:val="Знак Знак4"/>
    <w:uiPriority w:val="99"/>
    <w:locked/>
    <w:rsid w:val="00E0525E"/>
    <w:rPr>
      <w:rFonts w:ascii="Times New Roman" w:hAnsi="Times New Roman"/>
      <w:b/>
      <w:noProof/>
      <w:sz w:val="20"/>
      <w:lang w:eastAsia="ru-RU"/>
    </w:rPr>
  </w:style>
  <w:style w:type="paragraph" w:styleId="ab">
    <w:name w:val="footnote text"/>
    <w:basedOn w:val="a"/>
    <w:link w:val="ac"/>
    <w:semiHidden/>
    <w:rsid w:val="00E0525E"/>
    <w:pPr>
      <w:spacing w:after="0" w:line="240" w:lineRule="auto"/>
    </w:pPr>
    <w:rPr>
      <w:rFonts w:eastAsia="Times New Roman"/>
      <w:sz w:val="20"/>
      <w:szCs w:val="20"/>
      <w:lang w:eastAsia="ru-RU"/>
    </w:rPr>
  </w:style>
  <w:style w:type="character" w:customStyle="1" w:styleId="FootnoteTextChar">
    <w:name w:val="Footnote Text Char"/>
    <w:uiPriority w:val="99"/>
    <w:semiHidden/>
    <w:locked/>
    <w:rsid w:val="00BE1295"/>
    <w:rPr>
      <w:rFonts w:cs="Times New Roman"/>
      <w:sz w:val="20"/>
      <w:szCs w:val="20"/>
      <w:lang w:eastAsia="en-US"/>
    </w:rPr>
  </w:style>
  <w:style w:type="character" w:customStyle="1" w:styleId="ac">
    <w:name w:val="Текст сноски Знак"/>
    <w:link w:val="ab"/>
    <w:semiHidden/>
    <w:locked/>
    <w:rsid w:val="00E0525E"/>
    <w:rPr>
      <w:rFonts w:eastAsia="Times New Roman"/>
      <w:lang w:val="ru-RU" w:eastAsia="ru-RU"/>
    </w:rPr>
  </w:style>
  <w:style w:type="character" w:styleId="ad">
    <w:name w:val="footnote reference"/>
    <w:semiHidden/>
    <w:rsid w:val="00E0525E"/>
    <w:rPr>
      <w:rFonts w:cs="Times New Roman"/>
      <w:vertAlign w:val="superscript"/>
    </w:rPr>
  </w:style>
  <w:style w:type="character" w:customStyle="1" w:styleId="ae">
    <w:name w:val="Гипертекстовая ссылка"/>
    <w:uiPriority w:val="99"/>
    <w:rsid w:val="00E0525E"/>
    <w:rPr>
      <w:color w:val="106BBE"/>
    </w:rPr>
  </w:style>
  <w:style w:type="character" w:customStyle="1" w:styleId="7">
    <w:name w:val="Знак7 Знак Знак"/>
    <w:aliases w:val="Верхний колонтитул Знак Знак Знак Знак,Верхний колонтитул Знак Знак Знак1,Верхний колонтитул Знак Знак Знак Знак Знак Знак,Header Char1 Знак,Header Char Char Знак,Header Char2 Char Char Знак,Header Char1 Char Char Char Знак"/>
    <w:uiPriority w:val="99"/>
    <w:locked/>
    <w:rsid w:val="00E0525E"/>
    <w:rPr>
      <w:rFonts w:ascii="Times New Roman" w:hAnsi="Times New Roman"/>
      <w:sz w:val="20"/>
      <w:lang w:eastAsia="ru-RU"/>
    </w:rPr>
  </w:style>
  <w:style w:type="character" w:customStyle="1" w:styleId="21">
    <w:name w:val="Знак Знак2"/>
    <w:uiPriority w:val="99"/>
    <w:locked/>
    <w:rsid w:val="00E0525E"/>
    <w:rPr>
      <w:rFonts w:ascii="Times New Roman" w:hAnsi="Times New Roman"/>
      <w:sz w:val="20"/>
      <w:lang w:eastAsia="ru-RU"/>
    </w:rPr>
  </w:style>
  <w:style w:type="character" w:customStyle="1" w:styleId="11">
    <w:name w:val="Знак Знак1"/>
    <w:uiPriority w:val="99"/>
    <w:semiHidden/>
    <w:locked/>
    <w:rsid w:val="00E0525E"/>
    <w:rPr>
      <w:rFonts w:ascii="Tahoma" w:hAnsi="Tahoma"/>
      <w:sz w:val="16"/>
      <w:lang w:eastAsia="ru-RU"/>
    </w:rPr>
  </w:style>
  <w:style w:type="paragraph" w:customStyle="1" w:styleId="rtejustify">
    <w:name w:val="rtejustify"/>
    <w:basedOn w:val="a"/>
    <w:rsid w:val="00E0525E"/>
    <w:pPr>
      <w:spacing w:before="100" w:beforeAutospacing="1" w:after="100" w:afterAutospacing="1" w:line="240" w:lineRule="auto"/>
    </w:pPr>
    <w:rPr>
      <w:rFonts w:ascii="Times New Roman" w:hAnsi="Times New Roman"/>
      <w:sz w:val="24"/>
      <w:szCs w:val="24"/>
      <w:lang w:eastAsia="ru-RU"/>
    </w:rPr>
  </w:style>
  <w:style w:type="paragraph" w:styleId="22">
    <w:name w:val="Body Text 2"/>
    <w:basedOn w:val="a"/>
    <w:link w:val="23"/>
    <w:rsid w:val="00E0525E"/>
    <w:pPr>
      <w:spacing w:after="120" w:line="480" w:lineRule="auto"/>
    </w:pPr>
    <w:rPr>
      <w:sz w:val="24"/>
      <w:szCs w:val="20"/>
      <w:lang w:eastAsia="ru-RU"/>
    </w:rPr>
  </w:style>
  <w:style w:type="character" w:customStyle="1" w:styleId="BodyText2Char">
    <w:name w:val="Body Text 2 Char"/>
    <w:uiPriority w:val="99"/>
    <w:semiHidden/>
    <w:locked/>
    <w:rsid w:val="00BE1295"/>
    <w:rPr>
      <w:rFonts w:cs="Times New Roman"/>
      <w:lang w:eastAsia="en-US"/>
    </w:rPr>
  </w:style>
  <w:style w:type="character" w:customStyle="1" w:styleId="23">
    <w:name w:val="Основной текст 2 Знак"/>
    <w:link w:val="22"/>
    <w:locked/>
    <w:rsid w:val="00E0525E"/>
    <w:rPr>
      <w:sz w:val="24"/>
      <w:lang w:val="ru-RU" w:eastAsia="ru-RU"/>
    </w:rPr>
  </w:style>
  <w:style w:type="paragraph" w:customStyle="1" w:styleId="12">
    <w:name w:val="Абзац списка1"/>
    <w:basedOn w:val="a"/>
    <w:link w:val="af"/>
    <w:uiPriority w:val="99"/>
    <w:rsid w:val="00E0525E"/>
    <w:pPr>
      <w:spacing w:after="0" w:line="240" w:lineRule="auto"/>
      <w:ind w:left="720"/>
      <w:contextualSpacing/>
    </w:pPr>
    <w:rPr>
      <w:sz w:val="24"/>
      <w:szCs w:val="20"/>
      <w:lang w:eastAsia="ru-RU"/>
    </w:rPr>
  </w:style>
  <w:style w:type="character" w:customStyle="1" w:styleId="af">
    <w:name w:val="Абзац списка Знак"/>
    <w:link w:val="12"/>
    <w:uiPriority w:val="34"/>
    <w:locked/>
    <w:rsid w:val="00E0525E"/>
    <w:rPr>
      <w:sz w:val="24"/>
      <w:lang w:val="ru-RU" w:eastAsia="ru-RU"/>
    </w:rPr>
  </w:style>
  <w:style w:type="paragraph" w:customStyle="1" w:styleId="--">
    <w:name w:val="- СТРАНИЦА -"/>
    <w:rsid w:val="00E0525E"/>
    <w:rPr>
      <w:rFonts w:ascii="Times New Roman" w:hAnsi="Times New Roman"/>
    </w:rPr>
  </w:style>
  <w:style w:type="character" w:customStyle="1" w:styleId="5">
    <w:name w:val="Знак Знак5"/>
    <w:uiPriority w:val="99"/>
    <w:locked/>
    <w:rsid w:val="00E0525E"/>
    <w:rPr>
      <w:rFonts w:ascii="Times New Roman" w:hAnsi="Times New Roman"/>
      <w:sz w:val="24"/>
      <w:lang w:eastAsia="ru-RU"/>
    </w:rPr>
  </w:style>
  <w:style w:type="paragraph" w:customStyle="1" w:styleId="af0">
    <w:name w:val="Для Отчетов"/>
    <w:basedOn w:val="a"/>
    <w:link w:val="af1"/>
    <w:qFormat/>
    <w:rsid w:val="00E0525E"/>
    <w:pPr>
      <w:spacing w:after="0" w:line="240" w:lineRule="auto"/>
      <w:ind w:firstLine="709"/>
      <w:jc w:val="both"/>
    </w:pPr>
    <w:rPr>
      <w:sz w:val="24"/>
      <w:szCs w:val="20"/>
    </w:rPr>
  </w:style>
  <w:style w:type="character" w:customStyle="1" w:styleId="af1">
    <w:name w:val="Для Отчетов Знак"/>
    <w:link w:val="af0"/>
    <w:locked/>
    <w:rsid w:val="00E0525E"/>
    <w:rPr>
      <w:sz w:val="24"/>
      <w:lang w:val="ru-RU" w:eastAsia="en-US"/>
    </w:rPr>
  </w:style>
  <w:style w:type="character" w:styleId="af2">
    <w:name w:val="Hyperlink"/>
    <w:uiPriority w:val="99"/>
    <w:rsid w:val="00E0525E"/>
    <w:rPr>
      <w:rFonts w:cs="Times New Roman"/>
      <w:color w:val="2060A4"/>
      <w:u w:val="none"/>
      <w:effect w:val="none"/>
      <w:bdr w:val="none" w:sz="0" w:space="0" w:color="auto" w:frame="1"/>
    </w:rPr>
  </w:style>
  <w:style w:type="character" w:styleId="af3">
    <w:name w:val="Strong"/>
    <w:uiPriority w:val="22"/>
    <w:qFormat/>
    <w:locked/>
    <w:rsid w:val="00E0525E"/>
    <w:rPr>
      <w:rFonts w:cs="Times New Roman"/>
      <w:b/>
    </w:rPr>
  </w:style>
  <w:style w:type="paragraph" w:styleId="af4">
    <w:name w:val="Normal (Web)"/>
    <w:basedOn w:val="a"/>
    <w:uiPriority w:val="99"/>
    <w:rsid w:val="00F27E1A"/>
    <w:rPr>
      <w:rFonts w:ascii="Times New Roman" w:hAnsi="Times New Roman"/>
      <w:sz w:val="24"/>
      <w:szCs w:val="24"/>
    </w:rPr>
  </w:style>
  <w:style w:type="character" w:customStyle="1" w:styleId="20">
    <w:name w:val="Заголовок 2 Знак"/>
    <w:link w:val="2"/>
    <w:semiHidden/>
    <w:rsid w:val="00EF0FA9"/>
    <w:rPr>
      <w:rFonts w:ascii="Calibri Light" w:eastAsia="Times New Roman" w:hAnsi="Calibri Light"/>
      <w:b/>
      <w:bCs/>
      <w:i/>
      <w:iCs/>
      <w:sz w:val="28"/>
      <w:szCs w:val="28"/>
    </w:rPr>
  </w:style>
  <w:style w:type="character" w:customStyle="1" w:styleId="50">
    <w:name w:val="Знак Знак5"/>
    <w:locked/>
    <w:rsid w:val="00EF0FA9"/>
    <w:rPr>
      <w:rFonts w:ascii="Times New Roman" w:hAnsi="Times New Roman" w:cs="Times New Roman"/>
      <w:sz w:val="24"/>
      <w:szCs w:val="24"/>
      <w:lang w:eastAsia="ru-RU"/>
    </w:rPr>
  </w:style>
  <w:style w:type="character" w:customStyle="1" w:styleId="b-letter2">
    <w:name w:val="b-letter2"/>
    <w:basedOn w:val="a0"/>
    <w:rsid w:val="00522903"/>
    <w:rPr>
      <w:b/>
      <w:bCs/>
      <w:sz w:val="43"/>
      <w:szCs w:val="43"/>
    </w:rPr>
  </w:style>
  <w:style w:type="character" w:styleId="af5">
    <w:name w:val="Emphasis"/>
    <w:basedOn w:val="a0"/>
    <w:uiPriority w:val="20"/>
    <w:qFormat/>
    <w:locked/>
    <w:rsid w:val="00AB531E"/>
    <w:rPr>
      <w:i/>
      <w:iCs/>
    </w:rPr>
  </w:style>
  <w:style w:type="paragraph" w:styleId="af6">
    <w:name w:val="Title"/>
    <w:basedOn w:val="a"/>
    <w:next w:val="a"/>
    <w:link w:val="af7"/>
    <w:qFormat/>
    <w:locked/>
    <w:rsid w:val="004F31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7">
    <w:name w:val="Название Знак"/>
    <w:basedOn w:val="a0"/>
    <w:link w:val="af6"/>
    <w:rsid w:val="004F314C"/>
    <w:rPr>
      <w:rFonts w:asciiTheme="majorHAnsi" w:eastAsiaTheme="majorEastAsia" w:hAnsiTheme="majorHAnsi" w:cstheme="majorBidi"/>
      <w:spacing w:val="-10"/>
      <w:kern w:val="28"/>
      <w:sz w:val="56"/>
      <w:szCs w:val="56"/>
      <w:lang w:eastAsia="en-US"/>
    </w:rPr>
  </w:style>
  <w:style w:type="character" w:customStyle="1" w:styleId="contentheader">
    <w:name w:val="content_header"/>
    <w:basedOn w:val="a0"/>
    <w:rsid w:val="006F79E0"/>
  </w:style>
  <w:style w:type="character" w:customStyle="1" w:styleId="51">
    <w:name w:val="Знак Знак5"/>
    <w:locked/>
    <w:rsid w:val="007B712A"/>
    <w:rPr>
      <w:rFonts w:ascii="Times New Roman" w:hAnsi="Times New Roman" w:cs="Times New Roman"/>
      <w:sz w:val="24"/>
      <w:szCs w:val="24"/>
      <w:lang w:eastAsia="ru-RU"/>
    </w:rPr>
  </w:style>
  <w:style w:type="paragraph" w:customStyle="1" w:styleId="af8">
    <w:name w:val="Заголовок статьи"/>
    <w:basedOn w:val="a"/>
    <w:next w:val="a"/>
    <w:uiPriority w:val="99"/>
    <w:rsid w:val="007B712A"/>
    <w:pPr>
      <w:autoSpaceDE w:val="0"/>
      <w:autoSpaceDN w:val="0"/>
      <w:adjustRightInd w:val="0"/>
      <w:spacing w:after="0" w:line="240" w:lineRule="auto"/>
      <w:ind w:left="1612" w:hanging="892"/>
      <w:jc w:val="both"/>
    </w:pPr>
    <w:rPr>
      <w:rFonts w:ascii="Arial" w:hAnsi="Arial" w:cs="Arial"/>
      <w:sz w:val="24"/>
      <w:szCs w:val="24"/>
      <w:lang w:eastAsia="ru-RU"/>
    </w:rPr>
  </w:style>
  <w:style w:type="paragraph" w:customStyle="1" w:styleId="af9">
    <w:name w:val="Информация об изменениях"/>
    <w:basedOn w:val="a"/>
    <w:next w:val="a"/>
    <w:uiPriority w:val="99"/>
    <w:rsid w:val="007B712A"/>
    <w:pPr>
      <w:autoSpaceDE w:val="0"/>
      <w:autoSpaceDN w:val="0"/>
      <w:adjustRightInd w:val="0"/>
      <w:spacing w:before="180" w:after="0" w:line="240" w:lineRule="auto"/>
      <w:ind w:left="360" w:right="360"/>
      <w:jc w:val="both"/>
    </w:pPr>
    <w:rPr>
      <w:rFonts w:ascii="Arial" w:hAnsi="Arial" w:cs="Arial"/>
      <w:color w:val="353842"/>
      <w:sz w:val="18"/>
      <w:szCs w:val="18"/>
      <w:shd w:val="clear" w:color="auto" w:fill="EAEFED"/>
      <w:lang w:eastAsia="ru-RU"/>
    </w:rPr>
  </w:style>
  <w:style w:type="character" w:customStyle="1" w:styleId="afa">
    <w:name w:val="Цветовое выделение"/>
    <w:uiPriority w:val="99"/>
    <w:rsid w:val="007B712A"/>
    <w:rPr>
      <w:b/>
      <w:bCs/>
      <w:color w:val="26282F"/>
    </w:rPr>
  </w:style>
  <w:style w:type="paragraph" w:customStyle="1" w:styleId="ConsPlusNormal">
    <w:name w:val="ConsPlusNormal"/>
    <w:link w:val="ConsPlusNormal0"/>
    <w:rsid w:val="007B712A"/>
    <w:pPr>
      <w:widowControl w:val="0"/>
      <w:autoSpaceDE w:val="0"/>
      <w:autoSpaceDN w:val="0"/>
      <w:adjustRightInd w:val="0"/>
    </w:pPr>
    <w:rPr>
      <w:rFonts w:ascii="Arial" w:eastAsia="Times New Roman" w:hAnsi="Arial" w:cs="Arial"/>
    </w:rPr>
  </w:style>
  <w:style w:type="paragraph" w:customStyle="1" w:styleId="ConsPlusTitle">
    <w:name w:val="ConsPlusTitle"/>
    <w:rsid w:val="007B712A"/>
    <w:pPr>
      <w:widowControl w:val="0"/>
      <w:autoSpaceDE w:val="0"/>
      <w:autoSpaceDN w:val="0"/>
      <w:adjustRightInd w:val="0"/>
    </w:pPr>
    <w:rPr>
      <w:rFonts w:ascii="Arial" w:eastAsia="Times New Roman" w:hAnsi="Arial" w:cs="Arial"/>
      <w:b/>
      <w:bCs/>
    </w:rPr>
  </w:style>
  <w:style w:type="paragraph" w:customStyle="1" w:styleId="afb">
    <w:name w:val="Прижатый влево"/>
    <w:basedOn w:val="a"/>
    <w:next w:val="a"/>
    <w:uiPriority w:val="99"/>
    <w:rsid w:val="007B712A"/>
    <w:pPr>
      <w:autoSpaceDE w:val="0"/>
      <w:autoSpaceDN w:val="0"/>
      <w:adjustRightInd w:val="0"/>
      <w:spacing w:after="0" w:line="240" w:lineRule="auto"/>
    </w:pPr>
    <w:rPr>
      <w:rFonts w:ascii="Arial" w:hAnsi="Arial" w:cs="Arial"/>
      <w:sz w:val="24"/>
      <w:szCs w:val="24"/>
      <w:lang w:eastAsia="ru-RU"/>
    </w:rPr>
  </w:style>
  <w:style w:type="character" w:customStyle="1" w:styleId="60">
    <w:name w:val="Заголовок 6 Знак"/>
    <w:basedOn w:val="a0"/>
    <w:link w:val="6"/>
    <w:uiPriority w:val="9"/>
    <w:semiHidden/>
    <w:rsid w:val="00D87F79"/>
    <w:rPr>
      <w:rFonts w:asciiTheme="majorHAnsi" w:eastAsiaTheme="majorEastAsia" w:hAnsiTheme="majorHAnsi" w:cstheme="majorBidi"/>
      <w:color w:val="243F60" w:themeColor="accent1" w:themeShade="7F"/>
      <w:sz w:val="22"/>
      <w:szCs w:val="22"/>
      <w:lang w:eastAsia="en-US"/>
    </w:rPr>
  </w:style>
  <w:style w:type="paragraph" w:styleId="afc">
    <w:name w:val="Body Text"/>
    <w:basedOn w:val="a"/>
    <w:link w:val="afd"/>
    <w:rsid w:val="00D87F79"/>
    <w:pPr>
      <w:spacing w:after="0" w:line="240" w:lineRule="auto"/>
      <w:jc w:val="both"/>
    </w:pPr>
    <w:rPr>
      <w:rFonts w:ascii="Times New Roman" w:eastAsia="Times New Roman" w:hAnsi="Times New Roman"/>
      <w:sz w:val="24"/>
      <w:szCs w:val="24"/>
      <w:lang w:eastAsia="ru-RU"/>
    </w:rPr>
  </w:style>
  <w:style w:type="character" w:customStyle="1" w:styleId="afd">
    <w:name w:val="Основной текст Знак"/>
    <w:basedOn w:val="a0"/>
    <w:link w:val="afc"/>
    <w:rsid w:val="00D87F79"/>
    <w:rPr>
      <w:rFonts w:ascii="Times New Roman" w:eastAsia="Times New Roman" w:hAnsi="Times New Roman"/>
      <w:sz w:val="24"/>
      <w:szCs w:val="24"/>
    </w:rPr>
  </w:style>
  <w:style w:type="paragraph" w:customStyle="1" w:styleId="afe">
    <w:name w:val="Комментарий"/>
    <w:basedOn w:val="a"/>
    <w:next w:val="a"/>
    <w:uiPriority w:val="99"/>
    <w:rsid w:val="00D87F79"/>
    <w:pPr>
      <w:autoSpaceDE w:val="0"/>
      <w:autoSpaceDN w:val="0"/>
      <w:adjustRightInd w:val="0"/>
      <w:spacing w:before="75" w:after="0" w:line="240" w:lineRule="auto"/>
      <w:ind w:left="170"/>
      <w:jc w:val="both"/>
    </w:pPr>
    <w:rPr>
      <w:rFonts w:ascii="Arial" w:eastAsiaTheme="minorHAnsi" w:hAnsi="Arial" w:cs="Arial"/>
      <w:color w:val="353842"/>
      <w:sz w:val="24"/>
      <w:szCs w:val="24"/>
      <w:shd w:val="clear" w:color="auto" w:fill="F0F0F0"/>
    </w:rPr>
  </w:style>
  <w:style w:type="paragraph" w:customStyle="1" w:styleId="ConsPlusDocList">
    <w:name w:val="ConsPlusDocList"/>
    <w:rsid w:val="00D87F79"/>
    <w:pPr>
      <w:autoSpaceDE w:val="0"/>
      <w:autoSpaceDN w:val="0"/>
      <w:adjustRightInd w:val="0"/>
    </w:pPr>
    <w:rPr>
      <w:rFonts w:ascii="Courier New" w:eastAsia="SimSun" w:hAnsi="Courier New" w:cs="Courier New"/>
      <w:lang w:eastAsia="zh-CN"/>
    </w:rPr>
  </w:style>
  <w:style w:type="paragraph" w:customStyle="1" w:styleId="Char">
    <w:name w:val="Char"/>
    <w:basedOn w:val="a"/>
    <w:rsid w:val="00D87F79"/>
    <w:pPr>
      <w:keepLines/>
      <w:spacing w:after="160" w:line="240" w:lineRule="exact"/>
    </w:pPr>
    <w:rPr>
      <w:rFonts w:ascii="Verdana" w:eastAsia="MS Mincho" w:hAnsi="Verdana" w:cs="Franklin Gothic Book"/>
      <w:sz w:val="20"/>
      <w:szCs w:val="20"/>
      <w:lang w:val="en-US"/>
    </w:rPr>
  </w:style>
  <w:style w:type="paragraph" w:customStyle="1" w:styleId="ConsTitle">
    <w:name w:val="ConsTitle"/>
    <w:rsid w:val="00D87F79"/>
    <w:pPr>
      <w:widowControl w:val="0"/>
      <w:autoSpaceDE w:val="0"/>
      <w:autoSpaceDN w:val="0"/>
      <w:adjustRightInd w:val="0"/>
      <w:ind w:right="19772"/>
    </w:pPr>
    <w:rPr>
      <w:rFonts w:ascii="Arial" w:eastAsia="Times New Roman" w:hAnsi="Arial" w:cs="Arial"/>
      <w:b/>
      <w:bCs/>
    </w:rPr>
  </w:style>
  <w:style w:type="paragraph" w:customStyle="1" w:styleId="13">
    <w:name w:val="Обычный1"/>
    <w:rsid w:val="00D87F79"/>
    <w:pPr>
      <w:jc w:val="both"/>
    </w:pPr>
    <w:rPr>
      <w:rFonts w:ascii="Times New Roman" w:eastAsia="Times New Roman" w:hAnsi="Times New Roman"/>
      <w:sz w:val="26"/>
    </w:rPr>
  </w:style>
  <w:style w:type="character" w:customStyle="1" w:styleId="aff">
    <w:name w:val="Сравнение редакций. Удаленный фрагмент"/>
    <w:uiPriority w:val="99"/>
    <w:rsid w:val="00D87F79"/>
    <w:rPr>
      <w:color w:val="000000"/>
      <w:shd w:val="clear" w:color="auto" w:fill="C4C413"/>
    </w:rPr>
  </w:style>
  <w:style w:type="paragraph" w:customStyle="1" w:styleId="headertext">
    <w:name w:val="headertext"/>
    <w:basedOn w:val="a"/>
    <w:rsid w:val="00D87F7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0">
    <w:name w:val="Активная гипертекстовая ссылка"/>
    <w:basedOn w:val="ae"/>
    <w:uiPriority w:val="99"/>
    <w:rsid w:val="00D87F79"/>
    <w:rPr>
      <w:color w:val="106BBE"/>
      <w:u w:val="single"/>
    </w:rPr>
  </w:style>
  <w:style w:type="table" w:customStyle="1" w:styleId="14">
    <w:name w:val="Сетка таблицы1"/>
    <w:basedOn w:val="a1"/>
    <w:next w:val="a3"/>
    <w:uiPriority w:val="39"/>
    <w:rsid w:val="00D87F7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16F04"/>
    <w:pPr>
      <w:autoSpaceDE w:val="0"/>
      <w:autoSpaceDN w:val="0"/>
      <w:adjustRightInd w:val="0"/>
    </w:pPr>
    <w:rPr>
      <w:rFonts w:ascii="Times New Roman" w:eastAsia="Times New Roman" w:hAnsi="Times New Roman"/>
      <w:color w:val="000000"/>
      <w:sz w:val="24"/>
      <w:szCs w:val="24"/>
    </w:rPr>
  </w:style>
  <w:style w:type="paragraph" w:styleId="aff1">
    <w:name w:val="Body Text Indent"/>
    <w:basedOn w:val="a"/>
    <w:link w:val="aff2"/>
    <w:uiPriority w:val="99"/>
    <w:unhideWhenUsed/>
    <w:rsid w:val="009A0587"/>
    <w:pPr>
      <w:spacing w:after="120"/>
      <w:ind w:left="283"/>
    </w:pPr>
    <w:rPr>
      <w:rFonts w:asciiTheme="minorHAnsi" w:eastAsiaTheme="minorHAnsi" w:hAnsiTheme="minorHAnsi" w:cstheme="minorBidi"/>
    </w:rPr>
  </w:style>
  <w:style w:type="character" w:customStyle="1" w:styleId="aff2">
    <w:name w:val="Основной текст с отступом Знак"/>
    <w:basedOn w:val="a0"/>
    <w:link w:val="aff1"/>
    <w:rsid w:val="009A0587"/>
    <w:rPr>
      <w:rFonts w:asciiTheme="minorHAnsi" w:eastAsiaTheme="minorHAnsi" w:hAnsiTheme="minorHAnsi" w:cstheme="minorBidi"/>
      <w:sz w:val="22"/>
      <w:szCs w:val="22"/>
      <w:lang w:eastAsia="en-US"/>
    </w:rPr>
  </w:style>
  <w:style w:type="paragraph" w:customStyle="1" w:styleId="aff3">
    <w:name w:val="Текст в таблице"/>
    <w:basedOn w:val="a"/>
    <w:next w:val="a"/>
    <w:uiPriority w:val="99"/>
    <w:rsid w:val="00F67A4F"/>
    <w:pPr>
      <w:autoSpaceDE w:val="0"/>
      <w:autoSpaceDN w:val="0"/>
      <w:adjustRightInd w:val="0"/>
      <w:spacing w:after="0" w:line="240" w:lineRule="auto"/>
      <w:ind w:firstLine="500"/>
      <w:jc w:val="both"/>
    </w:pPr>
    <w:rPr>
      <w:rFonts w:ascii="Arial" w:hAnsi="Arial" w:cs="Arial"/>
      <w:sz w:val="24"/>
      <w:szCs w:val="24"/>
      <w:lang w:eastAsia="ru-RU"/>
    </w:rPr>
  </w:style>
  <w:style w:type="paragraph" w:styleId="aff4">
    <w:name w:val="No Spacing"/>
    <w:uiPriority w:val="1"/>
    <w:qFormat/>
    <w:rsid w:val="00F3075E"/>
    <w:rPr>
      <w:rFonts w:eastAsia="Times New Roman"/>
      <w:sz w:val="22"/>
      <w:szCs w:val="22"/>
    </w:rPr>
  </w:style>
  <w:style w:type="character" w:styleId="aff5">
    <w:name w:val="FollowedHyperlink"/>
    <w:basedOn w:val="a0"/>
    <w:uiPriority w:val="99"/>
    <w:semiHidden/>
    <w:unhideWhenUsed/>
    <w:rsid w:val="00F3075E"/>
    <w:rPr>
      <w:color w:val="800080" w:themeColor="followedHyperlink"/>
      <w:u w:val="single"/>
    </w:rPr>
  </w:style>
  <w:style w:type="paragraph" w:customStyle="1" w:styleId="pboth1">
    <w:name w:val="pboth1"/>
    <w:basedOn w:val="a"/>
    <w:rsid w:val="00F3075E"/>
    <w:pPr>
      <w:spacing w:before="100" w:beforeAutospacing="1" w:after="180" w:line="330" w:lineRule="atLeast"/>
      <w:jc w:val="both"/>
    </w:pPr>
    <w:rPr>
      <w:rFonts w:ascii="Times New Roman" w:eastAsia="Times New Roman" w:hAnsi="Times New Roman"/>
      <w:sz w:val="24"/>
      <w:szCs w:val="24"/>
      <w:lang w:eastAsia="ru-RU"/>
    </w:rPr>
  </w:style>
  <w:style w:type="paragraph" w:customStyle="1" w:styleId="pcenter1">
    <w:name w:val="pcenter1"/>
    <w:basedOn w:val="a"/>
    <w:rsid w:val="00F3075E"/>
    <w:pPr>
      <w:spacing w:before="100" w:beforeAutospacing="1" w:after="180" w:line="330" w:lineRule="atLeast"/>
      <w:jc w:val="center"/>
    </w:pPr>
    <w:rPr>
      <w:rFonts w:ascii="Times New Roman" w:eastAsia="Times New Roman" w:hAnsi="Times New Roman"/>
      <w:sz w:val="24"/>
      <w:szCs w:val="24"/>
      <w:lang w:eastAsia="ru-RU"/>
    </w:rPr>
  </w:style>
  <w:style w:type="paragraph" w:styleId="24">
    <w:name w:val="Body Text Indent 2"/>
    <w:basedOn w:val="a"/>
    <w:link w:val="25"/>
    <w:uiPriority w:val="99"/>
    <w:semiHidden/>
    <w:unhideWhenUsed/>
    <w:rsid w:val="00F3075E"/>
    <w:pPr>
      <w:spacing w:after="120" w:line="480" w:lineRule="auto"/>
      <w:ind w:left="283"/>
    </w:pPr>
  </w:style>
  <w:style w:type="character" w:customStyle="1" w:styleId="25">
    <w:name w:val="Основной текст с отступом 2 Знак"/>
    <w:basedOn w:val="a0"/>
    <w:link w:val="24"/>
    <w:uiPriority w:val="99"/>
    <w:semiHidden/>
    <w:rsid w:val="00F3075E"/>
    <w:rPr>
      <w:sz w:val="22"/>
      <w:szCs w:val="22"/>
      <w:lang w:eastAsia="en-US"/>
    </w:rPr>
  </w:style>
  <w:style w:type="paragraph" w:customStyle="1" w:styleId="aff6">
    <w:name w:val="Нормальный (таблица)"/>
    <w:basedOn w:val="a"/>
    <w:next w:val="a"/>
    <w:uiPriority w:val="99"/>
    <w:rsid w:val="000E5D38"/>
    <w:pPr>
      <w:autoSpaceDE w:val="0"/>
      <w:autoSpaceDN w:val="0"/>
      <w:adjustRightInd w:val="0"/>
      <w:spacing w:after="0" w:line="240" w:lineRule="auto"/>
      <w:jc w:val="both"/>
    </w:pPr>
    <w:rPr>
      <w:rFonts w:ascii="Arial" w:eastAsiaTheme="minorHAnsi" w:hAnsi="Arial" w:cs="Arial"/>
      <w:sz w:val="24"/>
      <w:szCs w:val="24"/>
    </w:rPr>
  </w:style>
  <w:style w:type="character" w:customStyle="1" w:styleId="ConsPlusNormal0">
    <w:name w:val="ConsPlusNormal Знак"/>
    <w:link w:val="ConsPlusNormal"/>
    <w:rsid w:val="00644446"/>
    <w:rPr>
      <w:rFonts w:ascii="Arial" w:eastAsia="Times New Roman" w:hAnsi="Arial" w:cs="Arial"/>
    </w:rPr>
  </w:style>
  <w:style w:type="character" w:customStyle="1" w:styleId="blk1">
    <w:name w:val="blk1"/>
    <w:basedOn w:val="a0"/>
    <w:rsid w:val="00644446"/>
    <w:rPr>
      <w:vanish w:val="0"/>
      <w:webHidden w:val="0"/>
      <w:specVanish w:val="0"/>
    </w:rPr>
  </w:style>
  <w:style w:type="character" w:customStyle="1" w:styleId="ep2">
    <w:name w:val="ep2"/>
    <w:basedOn w:val="a0"/>
    <w:rsid w:val="00644446"/>
    <w:rPr>
      <w:color w:val="000000"/>
      <w:shd w:val="clear" w:color="auto" w:fill="D2D2D2"/>
    </w:rPr>
  </w:style>
  <w:style w:type="paragraph" w:customStyle="1" w:styleId="aff7">
    <w:name w:val="Основное меню (преемственное)"/>
    <w:basedOn w:val="a"/>
    <w:next w:val="a"/>
    <w:uiPriority w:val="99"/>
    <w:rsid w:val="00BD3DE4"/>
    <w:pPr>
      <w:autoSpaceDE w:val="0"/>
      <w:autoSpaceDN w:val="0"/>
      <w:adjustRightInd w:val="0"/>
      <w:spacing w:after="0" w:line="240" w:lineRule="auto"/>
      <w:ind w:firstLine="720"/>
      <w:jc w:val="both"/>
    </w:pPr>
    <w:rPr>
      <w:rFonts w:ascii="Verdana" w:hAnsi="Verdana" w:cs="Verdana"/>
      <w:lang w:eastAsia="ru-RU"/>
    </w:rPr>
  </w:style>
  <w:style w:type="character" w:customStyle="1" w:styleId="52">
    <w:name w:val="Знак Знак5"/>
    <w:locked/>
    <w:rsid w:val="00585973"/>
    <w:rPr>
      <w:rFonts w:ascii="Times New Roman" w:hAnsi="Times New Roman" w:cs="Times New Roman"/>
      <w:sz w:val="24"/>
      <w:szCs w:val="24"/>
      <w:lang w:eastAsia="ru-RU"/>
    </w:rPr>
  </w:style>
  <w:style w:type="paragraph" w:customStyle="1" w:styleId="Oaeno">
    <w:name w:val="Oaeno"/>
    <w:basedOn w:val="a"/>
    <w:rsid w:val="00585973"/>
    <w:pPr>
      <w:widowControl w:val="0"/>
      <w:spacing w:after="0" w:line="240" w:lineRule="auto"/>
    </w:pPr>
    <w:rPr>
      <w:rFonts w:ascii="Courier New" w:eastAsia="Times New Roman" w:hAnsi="Courier New"/>
      <w:sz w:val="20"/>
      <w:szCs w:val="20"/>
      <w:lang w:eastAsia="ru-RU"/>
    </w:rPr>
  </w:style>
  <w:style w:type="character" w:customStyle="1" w:styleId="span-blue">
    <w:name w:val="span-blue"/>
    <w:rsid w:val="00585973"/>
  </w:style>
  <w:style w:type="character" w:customStyle="1" w:styleId="s104">
    <w:name w:val="s_104"/>
    <w:basedOn w:val="a0"/>
    <w:rsid w:val="008D7DDF"/>
  </w:style>
  <w:style w:type="paragraph" w:customStyle="1" w:styleId="s1">
    <w:name w:val="s_1"/>
    <w:basedOn w:val="a"/>
    <w:rsid w:val="00EE052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empty">
    <w:name w:val="empty"/>
    <w:basedOn w:val="a"/>
    <w:rsid w:val="000E5E6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3">
    <w:name w:val="s_3"/>
    <w:basedOn w:val="a"/>
    <w:rsid w:val="000E5E6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ndent1">
    <w:name w:val="indent_1"/>
    <w:basedOn w:val="a"/>
    <w:rsid w:val="000E5E6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6">
    <w:name w:val="s_16"/>
    <w:basedOn w:val="a"/>
    <w:rsid w:val="000E5E6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empty10">
    <w:name w:val="empty10"/>
    <w:basedOn w:val="a"/>
    <w:rsid w:val="000E5E63"/>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9"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Strong" w:locked="1" w:semiHidden="0" w:uiPriority="22" w:unhideWhenUsed="0" w:qFormat="1"/>
    <w:lsdException w:name="Emphasis" w:locked="1" w:semiHidden="0" w:uiPriority="2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EEB"/>
    <w:pPr>
      <w:spacing w:after="200" w:line="276" w:lineRule="auto"/>
    </w:pPr>
    <w:rPr>
      <w:sz w:val="22"/>
      <w:szCs w:val="22"/>
      <w:lang w:eastAsia="en-US"/>
    </w:rPr>
  </w:style>
  <w:style w:type="paragraph" w:styleId="1">
    <w:name w:val="heading 1"/>
    <w:basedOn w:val="a"/>
    <w:next w:val="a"/>
    <w:link w:val="10"/>
    <w:qFormat/>
    <w:locked/>
    <w:rsid w:val="00E0525E"/>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locked/>
    <w:rsid w:val="00EF0FA9"/>
    <w:pPr>
      <w:keepNext/>
      <w:spacing w:before="240" w:after="60" w:line="240" w:lineRule="auto"/>
      <w:outlineLvl w:val="1"/>
    </w:pPr>
    <w:rPr>
      <w:rFonts w:ascii="Calibri Light" w:eastAsia="Times New Roman" w:hAnsi="Calibri Light"/>
      <w:b/>
      <w:bCs/>
      <w:i/>
      <w:iCs/>
      <w:sz w:val="28"/>
      <w:szCs w:val="28"/>
      <w:lang w:eastAsia="ru-RU"/>
    </w:rPr>
  </w:style>
  <w:style w:type="paragraph" w:styleId="4">
    <w:name w:val="heading 4"/>
    <w:basedOn w:val="a"/>
    <w:next w:val="a"/>
    <w:link w:val="40"/>
    <w:qFormat/>
    <w:rsid w:val="00053EEB"/>
    <w:pPr>
      <w:keepNext/>
      <w:spacing w:after="0" w:line="240" w:lineRule="auto"/>
      <w:ind w:left="2160" w:firstLine="720"/>
      <w:outlineLvl w:val="3"/>
    </w:pPr>
    <w:rPr>
      <w:rFonts w:ascii="Times New Roman" w:eastAsia="Times New Roman" w:hAnsi="Times New Roman"/>
      <w:b/>
      <w:noProof/>
      <w:sz w:val="32"/>
      <w:szCs w:val="20"/>
      <w:lang w:eastAsia="ru-RU"/>
    </w:rPr>
  </w:style>
  <w:style w:type="paragraph" w:styleId="6">
    <w:name w:val="heading 6"/>
    <w:basedOn w:val="a"/>
    <w:next w:val="a"/>
    <w:link w:val="60"/>
    <w:uiPriority w:val="9"/>
    <w:semiHidden/>
    <w:unhideWhenUsed/>
    <w:qFormat/>
    <w:locked/>
    <w:rsid w:val="00D87F7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BE1295"/>
    <w:rPr>
      <w:rFonts w:ascii="Cambria" w:hAnsi="Cambria" w:cs="Times New Roman"/>
      <w:b/>
      <w:bCs/>
      <w:kern w:val="32"/>
      <w:sz w:val="32"/>
      <w:szCs w:val="32"/>
      <w:lang w:eastAsia="en-US"/>
    </w:rPr>
  </w:style>
  <w:style w:type="character" w:customStyle="1" w:styleId="40">
    <w:name w:val="Заголовок 4 Знак"/>
    <w:link w:val="4"/>
    <w:locked/>
    <w:rsid w:val="00053EEB"/>
    <w:rPr>
      <w:rFonts w:ascii="Times New Roman" w:hAnsi="Times New Roman" w:cs="Times New Roman"/>
      <w:b/>
      <w:noProof/>
      <w:sz w:val="20"/>
      <w:szCs w:val="20"/>
      <w:lang w:eastAsia="ru-RU"/>
    </w:rPr>
  </w:style>
  <w:style w:type="table" w:styleId="a3">
    <w:name w:val="Table Grid"/>
    <w:basedOn w:val="a1"/>
    <w:uiPriority w:val="39"/>
    <w:rsid w:val="008D6A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aliases w:val="Знак7 Знак,Верхний колонтитул Знак Знак Знак,Верхний колонтитул Знак Знак,Верхний колонтитул Знак Знак Знак Знак Знак,Header Char1,Header Char Char,Header Char2 Char Char,Header Char1 Char Char Char,Header Char Char Char Char Char"/>
    <w:basedOn w:val="a"/>
    <w:link w:val="a5"/>
    <w:rsid w:val="002B7EC7"/>
    <w:pPr>
      <w:tabs>
        <w:tab w:val="center" w:pos="4677"/>
        <w:tab w:val="right" w:pos="9355"/>
      </w:tabs>
      <w:spacing w:after="0" w:line="240" w:lineRule="auto"/>
    </w:pPr>
  </w:style>
  <w:style w:type="character" w:customStyle="1" w:styleId="a5">
    <w:name w:val="Верхний колонтитул Знак"/>
    <w:aliases w:val="Знак7 Знак Знак1,Верхний колонтитул Знак Знак Знак Знак1,Верхний колонтитул Знак Знак Знак2,Верхний колонтитул Знак Знак Знак Знак Знак Знак1,Header Char1 Знак1,Header Char Char Знак1,Header Char2 Char Char Знак1"/>
    <w:link w:val="a4"/>
    <w:locked/>
    <w:rsid w:val="002B7EC7"/>
    <w:rPr>
      <w:rFonts w:ascii="Calibri" w:hAnsi="Calibri" w:cs="Times New Roman"/>
    </w:rPr>
  </w:style>
  <w:style w:type="paragraph" w:styleId="a6">
    <w:name w:val="footer"/>
    <w:basedOn w:val="a"/>
    <w:link w:val="a7"/>
    <w:uiPriority w:val="99"/>
    <w:rsid w:val="002B7EC7"/>
    <w:pPr>
      <w:tabs>
        <w:tab w:val="center" w:pos="4677"/>
        <w:tab w:val="right" w:pos="9355"/>
      </w:tabs>
      <w:spacing w:after="0" w:line="240" w:lineRule="auto"/>
    </w:pPr>
  </w:style>
  <w:style w:type="character" w:customStyle="1" w:styleId="a7">
    <w:name w:val="Нижний колонтитул Знак"/>
    <w:link w:val="a6"/>
    <w:uiPriority w:val="99"/>
    <w:locked/>
    <w:rsid w:val="002B7EC7"/>
    <w:rPr>
      <w:rFonts w:ascii="Calibri" w:hAnsi="Calibri" w:cs="Times New Roman"/>
    </w:rPr>
  </w:style>
  <w:style w:type="paragraph" w:styleId="a8">
    <w:name w:val="Balloon Text"/>
    <w:basedOn w:val="a"/>
    <w:link w:val="a9"/>
    <w:uiPriority w:val="99"/>
    <w:semiHidden/>
    <w:rsid w:val="004508C5"/>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4508C5"/>
    <w:rPr>
      <w:rFonts w:ascii="Tahoma" w:hAnsi="Tahoma" w:cs="Tahoma"/>
      <w:sz w:val="16"/>
      <w:szCs w:val="16"/>
    </w:rPr>
  </w:style>
  <w:style w:type="paragraph" w:styleId="aa">
    <w:name w:val="List Paragraph"/>
    <w:basedOn w:val="a"/>
    <w:uiPriority w:val="34"/>
    <w:qFormat/>
    <w:rsid w:val="009F02B1"/>
    <w:pPr>
      <w:ind w:left="720"/>
      <w:contextualSpacing/>
    </w:pPr>
  </w:style>
  <w:style w:type="character" w:customStyle="1" w:styleId="41">
    <w:name w:val="Знак Знак4"/>
    <w:uiPriority w:val="99"/>
    <w:locked/>
    <w:rsid w:val="00E0525E"/>
    <w:rPr>
      <w:rFonts w:ascii="Times New Roman" w:hAnsi="Times New Roman"/>
      <w:b/>
      <w:noProof/>
      <w:sz w:val="20"/>
      <w:lang w:eastAsia="ru-RU"/>
    </w:rPr>
  </w:style>
  <w:style w:type="paragraph" w:styleId="ab">
    <w:name w:val="footnote text"/>
    <w:basedOn w:val="a"/>
    <w:link w:val="ac"/>
    <w:semiHidden/>
    <w:rsid w:val="00E0525E"/>
    <w:pPr>
      <w:spacing w:after="0" w:line="240" w:lineRule="auto"/>
    </w:pPr>
    <w:rPr>
      <w:rFonts w:eastAsia="Times New Roman"/>
      <w:sz w:val="20"/>
      <w:szCs w:val="20"/>
      <w:lang w:eastAsia="ru-RU"/>
    </w:rPr>
  </w:style>
  <w:style w:type="character" w:customStyle="1" w:styleId="FootnoteTextChar">
    <w:name w:val="Footnote Text Char"/>
    <w:uiPriority w:val="99"/>
    <w:semiHidden/>
    <w:locked/>
    <w:rsid w:val="00BE1295"/>
    <w:rPr>
      <w:rFonts w:cs="Times New Roman"/>
      <w:sz w:val="20"/>
      <w:szCs w:val="20"/>
      <w:lang w:eastAsia="en-US"/>
    </w:rPr>
  </w:style>
  <w:style w:type="character" w:customStyle="1" w:styleId="ac">
    <w:name w:val="Текст сноски Знак"/>
    <w:link w:val="ab"/>
    <w:semiHidden/>
    <w:locked/>
    <w:rsid w:val="00E0525E"/>
    <w:rPr>
      <w:rFonts w:eastAsia="Times New Roman"/>
      <w:lang w:val="ru-RU" w:eastAsia="ru-RU"/>
    </w:rPr>
  </w:style>
  <w:style w:type="character" w:styleId="ad">
    <w:name w:val="footnote reference"/>
    <w:semiHidden/>
    <w:rsid w:val="00E0525E"/>
    <w:rPr>
      <w:rFonts w:cs="Times New Roman"/>
      <w:vertAlign w:val="superscript"/>
    </w:rPr>
  </w:style>
  <w:style w:type="character" w:customStyle="1" w:styleId="ae">
    <w:name w:val="Гипертекстовая ссылка"/>
    <w:uiPriority w:val="99"/>
    <w:rsid w:val="00E0525E"/>
    <w:rPr>
      <w:color w:val="106BBE"/>
    </w:rPr>
  </w:style>
  <w:style w:type="character" w:customStyle="1" w:styleId="7">
    <w:name w:val="Знак7 Знак Знак"/>
    <w:aliases w:val="Верхний колонтитул Знак Знак Знак Знак,Верхний колонтитул Знак Знак Знак1,Верхний колонтитул Знак Знак Знак Знак Знак Знак,Header Char1 Знак,Header Char Char Знак,Header Char2 Char Char Знак,Header Char1 Char Char Char Знак"/>
    <w:uiPriority w:val="99"/>
    <w:locked/>
    <w:rsid w:val="00E0525E"/>
    <w:rPr>
      <w:rFonts w:ascii="Times New Roman" w:hAnsi="Times New Roman"/>
      <w:sz w:val="20"/>
      <w:lang w:eastAsia="ru-RU"/>
    </w:rPr>
  </w:style>
  <w:style w:type="character" w:customStyle="1" w:styleId="21">
    <w:name w:val="Знак Знак2"/>
    <w:uiPriority w:val="99"/>
    <w:locked/>
    <w:rsid w:val="00E0525E"/>
    <w:rPr>
      <w:rFonts w:ascii="Times New Roman" w:hAnsi="Times New Roman"/>
      <w:sz w:val="20"/>
      <w:lang w:eastAsia="ru-RU"/>
    </w:rPr>
  </w:style>
  <w:style w:type="character" w:customStyle="1" w:styleId="11">
    <w:name w:val="Знак Знак1"/>
    <w:uiPriority w:val="99"/>
    <w:semiHidden/>
    <w:locked/>
    <w:rsid w:val="00E0525E"/>
    <w:rPr>
      <w:rFonts w:ascii="Tahoma" w:hAnsi="Tahoma"/>
      <w:sz w:val="16"/>
      <w:lang w:eastAsia="ru-RU"/>
    </w:rPr>
  </w:style>
  <w:style w:type="paragraph" w:customStyle="1" w:styleId="rtejustify">
    <w:name w:val="rtejustify"/>
    <w:basedOn w:val="a"/>
    <w:rsid w:val="00E0525E"/>
    <w:pPr>
      <w:spacing w:before="100" w:beforeAutospacing="1" w:after="100" w:afterAutospacing="1" w:line="240" w:lineRule="auto"/>
    </w:pPr>
    <w:rPr>
      <w:rFonts w:ascii="Times New Roman" w:hAnsi="Times New Roman"/>
      <w:sz w:val="24"/>
      <w:szCs w:val="24"/>
      <w:lang w:eastAsia="ru-RU"/>
    </w:rPr>
  </w:style>
  <w:style w:type="paragraph" w:styleId="22">
    <w:name w:val="Body Text 2"/>
    <w:basedOn w:val="a"/>
    <w:link w:val="23"/>
    <w:rsid w:val="00E0525E"/>
    <w:pPr>
      <w:spacing w:after="120" w:line="480" w:lineRule="auto"/>
    </w:pPr>
    <w:rPr>
      <w:sz w:val="24"/>
      <w:szCs w:val="20"/>
      <w:lang w:eastAsia="ru-RU"/>
    </w:rPr>
  </w:style>
  <w:style w:type="character" w:customStyle="1" w:styleId="BodyText2Char">
    <w:name w:val="Body Text 2 Char"/>
    <w:uiPriority w:val="99"/>
    <w:semiHidden/>
    <w:locked/>
    <w:rsid w:val="00BE1295"/>
    <w:rPr>
      <w:rFonts w:cs="Times New Roman"/>
      <w:lang w:eastAsia="en-US"/>
    </w:rPr>
  </w:style>
  <w:style w:type="character" w:customStyle="1" w:styleId="23">
    <w:name w:val="Основной текст 2 Знак"/>
    <w:link w:val="22"/>
    <w:locked/>
    <w:rsid w:val="00E0525E"/>
    <w:rPr>
      <w:sz w:val="24"/>
      <w:lang w:val="ru-RU" w:eastAsia="ru-RU"/>
    </w:rPr>
  </w:style>
  <w:style w:type="paragraph" w:customStyle="1" w:styleId="12">
    <w:name w:val="Абзац списка1"/>
    <w:basedOn w:val="a"/>
    <w:link w:val="af"/>
    <w:uiPriority w:val="99"/>
    <w:rsid w:val="00E0525E"/>
    <w:pPr>
      <w:spacing w:after="0" w:line="240" w:lineRule="auto"/>
      <w:ind w:left="720"/>
      <w:contextualSpacing/>
    </w:pPr>
    <w:rPr>
      <w:sz w:val="24"/>
      <w:szCs w:val="20"/>
      <w:lang w:eastAsia="ru-RU"/>
    </w:rPr>
  </w:style>
  <w:style w:type="character" w:customStyle="1" w:styleId="af">
    <w:name w:val="Абзац списка Знак"/>
    <w:link w:val="12"/>
    <w:uiPriority w:val="34"/>
    <w:locked/>
    <w:rsid w:val="00E0525E"/>
    <w:rPr>
      <w:sz w:val="24"/>
      <w:lang w:val="ru-RU" w:eastAsia="ru-RU"/>
    </w:rPr>
  </w:style>
  <w:style w:type="paragraph" w:customStyle="1" w:styleId="--">
    <w:name w:val="- СТРАНИЦА -"/>
    <w:rsid w:val="00E0525E"/>
    <w:rPr>
      <w:rFonts w:ascii="Times New Roman" w:hAnsi="Times New Roman"/>
    </w:rPr>
  </w:style>
  <w:style w:type="character" w:customStyle="1" w:styleId="5">
    <w:name w:val="Знак Знак5"/>
    <w:uiPriority w:val="99"/>
    <w:locked/>
    <w:rsid w:val="00E0525E"/>
    <w:rPr>
      <w:rFonts w:ascii="Times New Roman" w:hAnsi="Times New Roman"/>
      <w:sz w:val="24"/>
      <w:lang w:eastAsia="ru-RU"/>
    </w:rPr>
  </w:style>
  <w:style w:type="paragraph" w:customStyle="1" w:styleId="af0">
    <w:name w:val="Для Отчетов"/>
    <w:basedOn w:val="a"/>
    <w:link w:val="af1"/>
    <w:qFormat/>
    <w:rsid w:val="00E0525E"/>
    <w:pPr>
      <w:spacing w:after="0" w:line="240" w:lineRule="auto"/>
      <w:ind w:firstLine="709"/>
      <w:jc w:val="both"/>
    </w:pPr>
    <w:rPr>
      <w:sz w:val="24"/>
      <w:szCs w:val="20"/>
    </w:rPr>
  </w:style>
  <w:style w:type="character" w:customStyle="1" w:styleId="af1">
    <w:name w:val="Для Отчетов Знак"/>
    <w:link w:val="af0"/>
    <w:locked/>
    <w:rsid w:val="00E0525E"/>
    <w:rPr>
      <w:sz w:val="24"/>
      <w:lang w:val="ru-RU" w:eastAsia="en-US"/>
    </w:rPr>
  </w:style>
  <w:style w:type="character" w:styleId="af2">
    <w:name w:val="Hyperlink"/>
    <w:uiPriority w:val="99"/>
    <w:rsid w:val="00E0525E"/>
    <w:rPr>
      <w:rFonts w:cs="Times New Roman"/>
      <w:color w:val="2060A4"/>
      <w:u w:val="none"/>
      <w:effect w:val="none"/>
      <w:bdr w:val="none" w:sz="0" w:space="0" w:color="auto" w:frame="1"/>
    </w:rPr>
  </w:style>
  <w:style w:type="character" w:styleId="af3">
    <w:name w:val="Strong"/>
    <w:uiPriority w:val="22"/>
    <w:qFormat/>
    <w:locked/>
    <w:rsid w:val="00E0525E"/>
    <w:rPr>
      <w:rFonts w:cs="Times New Roman"/>
      <w:b/>
    </w:rPr>
  </w:style>
  <w:style w:type="paragraph" w:styleId="af4">
    <w:name w:val="Normal (Web)"/>
    <w:basedOn w:val="a"/>
    <w:uiPriority w:val="99"/>
    <w:rsid w:val="00F27E1A"/>
    <w:rPr>
      <w:rFonts w:ascii="Times New Roman" w:hAnsi="Times New Roman"/>
      <w:sz w:val="24"/>
      <w:szCs w:val="24"/>
    </w:rPr>
  </w:style>
  <w:style w:type="character" w:customStyle="1" w:styleId="20">
    <w:name w:val="Заголовок 2 Знак"/>
    <w:link w:val="2"/>
    <w:semiHidden/>
    <w:rsid w:val="00EF0FA9"/>
    <w:rPr>
      <w:rFonts w:ascii="Calibri Light" w:eastAsia="Times New Roman" w:hAnsi="Calibri Light"/>
      <w:b/>
      <w:bCs/>
      <w:i/>
      <w:iCs/>
      <w:sz w:val="28"/>
      <w:szCs w:val="28"/>
    </w:rPr>
  </w:style>
  <w:style w:type="character" w:customStyle="1" w:styleId="50">
    <w:name w:val="Знак Знак5"/>
    <w:locked/>
    <w:rsid w:val="00EF0FA9"/>
    <w:rPr>
      <w:rFonts w:ascii="Times New Roman" w:hAnsi="Times New Roman" w:cs="Times New Roman"/>
      <w:sz w:val="24"/>
      <w:szCs w:val="24"/>
      <w:lang w:eastAsia="ru-RU"/>
    </w:rPr>
  </w:style>
  <w:style w:type="character" w:customStyle="1" w:styleId="b-letter2">
    <w:name w:val="b-letter2"/>
    <w:basedOn w:val="a0"/>
    <w:rsid w:val="00522903"/>
    <w:rPr>
      <w:b/>
      <w:bCs/>
      <w:sz w:val="43"/>
      <w:szCs w:val="43"/>
    </w:rPr>
  </w:style>
  <w:style w:type="character" w:styleId="af5">
    <w:name w:val="Emphasis"/>
    <w:basedOn w:val="a0"/>
    <w:uiPriority w:val="20"/>
    <w:qFormat/>
    <w:locked/>
    <w:rsid w:val="00AB531E"/>
    <w:rPr>
      <w:i/>
      <w:iCs/>
    </w:rPr>
  </w:style>
  <w:style w:type="paragraph" w:styleId="af6">
    <w:name w:val="Title"/>
    <w:basedOn w:val="a"/>
    <w:next w:val="a"/>
    <w:link w:val="af7"/>
    <w:qFormat/>
    <w:locked/>
    <w:rsid w:val="004F31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7">
    <w:name w:val="Название Знак"/>
    <w:basedOn w:val="a0"/>
    <w:link w:val="af6"/>
    <w:rsid w:val="004F314C"/>
    <w:rPr>
      <w:rFonts w:asciiTheme="majorHAnsi" w:eastAsiaTheme="majorEastAsia" w:hAnsiTheme="majorHAnsi" w:cstheme="majorBidi"/>
      <w:spacing w:val="-10"/>
      <w:kern w:val="28"/>
      <w:sz w:val="56"/>
      <w:szCs w:val="56"/>
      <w:lang w:eastAsia="en-US"/>
    </w:rPr>
  </w:style>
  <w:style w:type="character" w:customStyle="1" w:styleId="contentheader">
    <w:name w:val="content_header"/>
    <w:basedOn w:val="a0"/>
    <w:rsid w:val="006F79E0"/>
  </w:style>
  <w:style w:type="character" w:customStyle="1" w:styleId="51">
    <w:name w:val="Знак Знак5"/>
    <w:locked/>
    <w:rsid w:val="007B712A"/>
    <w:rPr>
      <w:rFonts w:ascii="Times New Roman" w:hAnsi="Times New Roman" w:cs="Times New Roman"/>
      <w:sz w:val="24"/>
      <w:szCs w:val="24"/>
      <w:lang w:eastAsia="ru-RU"/>
    </w:rPr>
  </w:style>
  <w:style w:type="paragraph" w:customStyle="1" w:styleId="af8">
    <w:name w:val="Заголовок статьи"/>
    <w:basedOn w:val="a"/>
    <w:next w:val="a"/>
    <w:uiPriority w:val="99"/>
    <w:rsid w:val="007B712A"/>
    <w:pPr>
      <w:autoSpaceDE w:val="0"/>
      <w:autoSpaceDN w:val="0"/>
      <w:adjustRightInd w:val="0"/>
      <w:spacing w:after="0" w:line="240" w:lineRule="auto"/>
      <w:ind w:left="1612" w:hanging="892"/>
      <w:jc w:val="both"/>
    </w:pPr>
    <w:rPr>
      <w:rFonts w:ascii="Arial" w:hAnsi="Arial" w:cs="Arial"/>
      <w:sz w:val="24"/>
      <w:szCs w:val="24"/>
      <w:lang w:eastAsia="ru-RU"/>
    </w:rPr>
  </w:style>
  <w:style w:type="paragraph" w:customStyle="1" w:styleId="af9">
    <w:name w:val="Информация об изменениях"/>
    <w:basedOn w:val="a"/>
    <w:next w:val="a"/>
    <w:uiPriority w:val="99"/>
    <w:rsid w:val="007B712A"/>
    <w:pPr>
      <w:autoSpaceDE w:val="0"/>
      <w:autoSpaceDN w:val="0"/>
      <w:adjustRightInd w:val="0"/>
      <w:spacing w:before="180" w:after="0" w:line="240" w:lineRule="auto"/>
      <w:ind w:left="360" w:right="360"/>
      <w:jc w:val="both"/>
    </w:pPr>
    <w:rPr>
      <w:rFonts w:ascii="Arial" w:hAnsi="Arial" w:cs="Arial"/>
      <w:color w:val="353842"/>
      <w:sz w:val="18"/>
      <w:szCs w:val="18"/>
      <w:shd w:val="clear" w:color="auto" w:fill="EAEFED"/>
      <w:lang w:eastAsia="ru-RU"/>
    </w:rPr>
  </w:style>
  <w:style w:type="character" w:customStyle="1" w:styleId="afa">
    <w:name w:val="Цветовое выделение"/>
    <w:uiPriority w:val="99"/>
    <w:rsid w:val="007B712A"/>
    <w:rPr>
      <w:b/>
      <w:bCs/>
      <w:color w:val="26282F"/>
    </w:rPr>
  </w:style>
  <w:style w:type="paragraph" w:customStyle="1" w:styleId="ConsPlusNormal">
    <w:name w:val="ConsPlusNormal"/>
    <w:link w:val="ConsPlusNormal0"/>
    <w:rsid w:val="007B712A"/>
    <w:pPr>
      <w:widowControl w:val="0"/>
      <w:autoSpaceDE w:val="0"/>
      <w:autoSpaceDN w:val="0"/>
      <w:adjustRightInd w:val="0"/>
    </w:pPr>
    <w:rPr>
      <w:rFonts w:ascii="Arial" w:eastAsia="Times New Roman" w:hAnsi="Arial" w:cs="Arial"/>
    </w:rPr>
  </w:style>
  <w:style w:type="paragraph" w:customStyle="1" w:styleId="ConsPlusTitle">
    <w:name w:val="ConsPlusTitle"/>
    <w:rsid w:val="007B712A"/>
    <w:pPr>
      <w:widowControl w:val="0"/>
      <w:autoSpaceDE w:val="0"/>
      <w:autoSpaceDN w:val="0"/>
      <w:adjustRightInd w:val="0"/>
    </w:pPr>
    <w:rPr>
      <w:rFonts w:ascii="Arial" w:eastAsia="Times New Roman" w:hAnsi="Arial" w:cs="Arial"/>
      <w:b/>
      <w:bCs/>
    </w:rPr>
  </w:style>
  <w:style w:type="paragraph" w:customStyle="1" w:styleId="afb">
    <w:name w:val="Прижатый влево"/>
    <w:basedOn w:val="a"/>
    <w:next w:val="a"/>
    <w:uiPriority w:val="99"/>
    <w:rsid w:val="007B712A"/>
    <w:pPr>
      <w:autoSpaceDE w:val="0"/>
      <w:autoSpaceDN w:val="0"/>
      <w:adjustRightInd w:val="0"/>
      <w:spacing w:after="0" w:line="240" w:lineRule="auto"/>
    </w:pPr>
    <w:rPr>
      <w:rFonts w:ascii="Arial" w:hAnsi="Arial" w:cs="Arial"/>
      <w:sz w:val="24"/>
      <w:szCs w:val="24"/>
      <w:lang w:eastAsia="ru-RU"/>
    </w:rPr>
  </w:style>
  <w:style w:type="character" w:customStyle="1" w:styleId="60">
    <w:name w:val="Заголовок 6 Знак"/>
    <w:basedOn w:val="a0"/>
    <w:link w:val="6"/>
    <w:uiPriority w:val="9"/>
    <w:semiHidden/>
    <w:rsid w:val="00D87F79"/>
    <w:rPr>
      <w:rFonts w:asciiTheme="majorHAnsi" w:eastAsiaTheme="majorEastAsia" w:hAnsiTheme="majorHAnsi" w:cstheme="majorBidi"/>
      <w:color w:val="243F60" w:themeColor="accent1" w:themeShade="7F"/>
      <w:sz w:val="22"/>
      <w:szCs w:val="22"/>
      <w:lang w:eastAsia="en-US"/>
    </w:rPr>
  </w:style>
  <w:style w:type="paragraph" w:styleId="afc">
    <w:name w:val="Body Text"/>
    <w:basedOn w:val="a"/>
    <w:link w:val="afd"/>
    <w:rsid w:val="00D87F79"/>
    <w:pPr>
      <w:spacing w:after="0" w:line="240" w:lineRule="auto"/>
      <w:jc w:val="both"/>
    </w:pPr>
    <w:rPr>
      <w:rFonts w:ascii="Times New Roman" w:eastAsia="Times New Roman" w:hAnsi="Times New Roman"/>
      <w:sz w:val="24"/>
      <w:szCs w:val="24"/>
      <w:lang w:eastAsia="ru-RU"/>
    </w:rPr>
  </w:style>
  <w:style w:type="character" w:customStyle="1" w:styleId="afd">
    <w:name w:val="Основной текст Знак"/>
    <w:basedOn w:val="a0"/>
    <w:link w:val="afc"/>
    <w:rsid w:val="00D87F79"/>
    <w:rPr>
      <w:rFonts w:ascii="Times New Roman" w:eastAsia="Times New Roman" w:hAnsi="Times New Roman"/>
      <w:sz w:val="24"/>
      <w:szCs w:val="24"/>
    </w:rPr>
  </w:style>
  <w:style w:type="paragraph" w:customStyle="1" w:styleId="afe">
    <w:name w:val="Комментарий"/>
    <w:basedOn w:val="a"/>
    <w:next w:val="a"/>
    <w:uiPriority w:val="99"/>
    <w:rsid w:val="00D87F79"/>
    <w:pPr>
      <w:autoSpaceDE w:val="0"/>
      <w:autoSpaceDN w:val="0"/>
      <w:adjustRightInd w:val="0"/>
      <w:spacing w:before="75" w:after="0" w:line="240" w:lineRule="auto"/>
      <w:ind w:left="170"/>
      <w:jc w:val="both"/>
    </w:pPr>
    <w:rPr>
      <w:rFonts w:ascii="Arial" w:eastAsiaTheme="minorHAnsi" w:hAnsi="Arial" w:cs="Arial"/>
      <w:color w:val="353842"/>
      <w:sz w:val="24"/>
      <w:szCs w:val="24"/>
      <w:shd w:val="clear" w:color="auto" w:fill="F0F0F0"/>
    </w:rPr>
  </w:style>
  <w:style w:type="paragraph" w:customStyle="1" w:styleId="ConsPlusDocList">
    <w:name w:val="ConsPlusDocList"/>
    <w:rsid w:val="00D87F79"/>
    <w:pPr>
      <w:autoSpaceDE w:val="0"/>
      <w:autoSpaceDN w:val="0"/>
      <w:adjustRightInd w:val="0"/>
    </w:pPr>
    <w:rPr>
      <w:rFonts w:ascii="Courier New" w:eastAsia="SimSun" w:hAnsi="Courier New" w:cs="Courier New"/>
      <w:lang w:eastAsia="zh-CN"/>
    </w:rPr>
  </w:style>
  <w:style w:type="paragraph" w:customStyle="1" w:styleId="Char">
    <w:name w:val="Char"/>
    <w:basedOn w:val="a"/>
    <w:rsid w:val="00D87F79"/>
    <w:pPr>
      <w:keepLines/>
      <w:spacing w:after="160" w:line="240" w:lineRule="exact"/>
    </w:pPr>
    <w:rPr>
      <w:rFonts w:ascii="Verdana" w:eastAsia="MS Mincho" w:hAnsi="Verdana" w:cs="Franklin Gothic Book"/>
      <w:sz w:val="20"/>
      <w:szCs w:val="20"/>
      <w:lang w:val="en-US"/>
    </w:rPr>
  </w:style>
  <w:style w:type="paragraph" w:customStyle="1" w:styleId="ConsTitle">
    <w:name w:val="ConsTitle"/>
    <w:rsid w:val="00D87F79"/>
    <w:pPr>
      <w:widowControl w:val="0"/>
      <w:autoSpaceDE w:val="0"/>
      <w:autoSpaceDN w:val="0"/>
      <w:adjustRightInd w:val="0"/>
      <w:ind w:right="19772"/>
    </w:pPr>
    <w:rPr>
      <w:rFonts w:ascii="Arial" w:eastAsia="Times New Roman" w:hAnsi="Arial" w:cs="Arial"/>
      <w:b/>
      <w:bCs/>
    </w:rPr>
  </w:style>
  <w:style w:type="paragraph" w:customStyle="1" w:styleId="13">
    <w:name w:val="Обычный1"/>
    <w:rsid w:val="00D87F79"/>
    <w:pPr>
      <w:jc w:val="both"/>
    </w:pPr>
    <w:rPr>
      <w:rFonts w:ascii="Times New Roman" w:eastAsia="Times New Roman" w:hAnsi="Times New Roman"/>
      <w:sz w:val="26"/>
    </w:rPr>
  </w:style>
  <w:style w:type="character" w:customStyle="1" w:styleId="aff">
    <w:name w:val="Сравнение редакций. Удаленный фрагмент"/>
    <w:uiPriority w:val="99"/>
    <w:rsid w:val="00D87F79"/>
    <w:rPr>
      <w:color w:val="000000"/>
      <w:shd w:val="clear" w:color="auto" w:fill="C4C413"/>
    </w:rPr>
  </w:style>
  <w:style w:type="paragraph" w:customStyle="1" w:styleId="headertext">
    <w:name w:val="headertext"/>
    <w:basedOn w:val="a"/>
    <w:rsid w:val="00D87F7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0">
    <w:name w:val="Активная гипертекстовая ссылка"/>
    <w:basedOn w:val="ae"/>
    <w:uiPriority w:val="99"/>
    <w:rsid w:val="00D87F79"/>
    <w:rPr>
      <w:color w:val="106BBE"/>
      <w:u w:val="single"/>
    </w:rPr>
  </w:style>
  <w:style w:type="table" w:customStyle="1" w:styleId="14">
    <w:name w:val="Сетка таблицы1"/>
    <w:basedOn w:val="a1"/>
    <w:next w:val="a3"/>
    <w:uiPriority w:val="39"/>
    <w:rsid w:val="00D87F7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16F04"/>
    <w:pPr>
      <w:autoSpaceDE w:val="0"/>
      <w:autoSpaceDN w:val="0"/>
      <w:adjustRightInd w:val="0"/>
    </w:pPr>
    <w:rPr>
      <w:rFonts w:ascii="Times New Roman" w:eastAsia="Times New Roman" w:hAnsi="Times New Roman"/>
      <w:color w:val="000000"/>
      <w:sz w:val="24"/>
      <w:szCs w:val="24"/>
    </w:rPr>
  </w:style>
  <w:style w:type="paragraph" w:styleId="aff1">
    <w:name w:val="Body Text Indent"/>
    <w:basedOn w:val="a"/>
    <w:link w:val="aff2"/>
    <w:uiPriority w:val="99"/>
    <w:unhideWhenUsed/>
    <w:rsid w:val="009A0587"/>
    <w:pPr>
      <w:spacing w:after="120"/>
      <w:ind w:left="283"/>
    </w:pPr>
    <w:rPr>
      <w:rFonts w:asciiTheme="minorHAnsi" w:eastAsiaTheme="minorHAnsi" w:hAnsiTheme="minorHAnsi" w:cstheme="minorBidi"/>
    </w:rPr>
  </w:style>
  <w:style w:type="character" w:customStyle="1" w:styleId="aff2">
    <w:name w:val="Основной текст с отступом Знак"/>
    <w:basedOn w:val="a0"/>
    <w:link w:val="aff1"/>
    <w:rsid w:val="009A0587"/>
    <w:rPr>
      <w:rFonts w:asciiTheme="minorHAnsi" w:eastAsiaTheme="minorHAnsi" w:hAnsiTheme="minorHAnsi" w:cstheme="minorBidi"/>
      <w:sz w:val="22"/>
      <w:szCs w:val="22"/>
      <w:lang w:eastAsia="en-US"/>
    </w:rPr>
  </w:style>
  <w:style w:type="paragraph" w:customStyle="1" w:styleId="aff3">
    <w:name w:val="Текст в таблице"/>
    <w:basedOn w:val="a"/>
    <w:next w:val="a"/>
    <w:uiPriority w:val="99"/>
    <w:rsid w:val="00F67A4F"/>
    <w:pPr>
      <w:autoSpaceDE w:val="0"/>
      <w:autoSpaceDN w:val="0"/>
      <w:adjustRightInd w:val="0"/>
      <w:spacing w:after="0" w:line="240" w:lineRule="auto"/>
      <w:ind w:firstLine="500"/>
      <w:jc w:val="both"/>
    </w:pPr>
    <w:rPr>
      <w:rFonts w:ascii="Arial" w:hAnsi="Arial" w:cs="Arial"/>
      <w:sz w:val="24"/>
      <w:szCs w:val="24"/>
      <w:lang w:eastAsia="ru-RU"/>
    </w:rPr>
  </w:style>
  <w:style w:type="paragraph" w:styleId="aff4">
    <w:name w:val="No Spacing"/>
    <w:uiPriority w:val="1"/>
    <w:qFormat/>
    <w:rsid w:val="00F3075E"/>
    <w:rPr>
      <w:rFonts w:eastAsia="Times New Roman"/>
      <w:sz w:val="22"/>
      <w:szCs w:val="22"/>
    </w:rPr>
  </w:style>
  <w:style w:type="character" w:styleId="aff5">
    <w:name w:val="FollowedHyperlink"/>
    <w:basedOn w:val="a0"/>
    <w:uiPriority w:val="99"/>
    <w:semiHidden/>
    <w:unhideWhenUsed/>
    <w:rsid w:val="00F3075E"/>
    <w:rPr>
      <w:color w:val="800080" w:themeColor="followedHyperlink"/>
      <w:u w:val="single"/>
    </w:rPr>
  </w:style>
  <w:style w:type="paragraph" w:customStyle="1" w:styleId="pboth1">
    <w:name w:val="pboth1"/>
    <w:basedOn w:val="a"/>
    <w:rsid w:val="00F3075E"/>
    <w:pPr>
      <w:spacing w:before="100" w:beforeAutospacing="1" w:after="180" w:line="330" w:lineRule="atLeast"/>
      <w:jc w:val="both"/>
    </w:pPr>
    <w:rPr>
      <w:rFonts w:ascii="Times New Roman" w:eastAsia="Times New Roman" w:hAnsi="Times New Roman"/>
      <w:sz w:val="24"/>
      <w:szCs w:val="24"/>
      <w:lang w:eastAsia="ru-RU"/>
    </w:rPr>
  </w:style>
  <w:style w:type="paragraph" w:customStyle="1" w:styleId="pcenter1">
    <w:name w:val="pcenter1"/>
    <w:basedOn w:val="a"/>
    <w:rsid w:val="00F3075E"/>
    <w:pPr>
      <w:spacing w:before="100" w:beforeAutospacing="1" w:after="180" w:line="330" w:lineRule="atLeast"/>
      <w:jc w:val="center"/>
    </w:pPr>
    <w:rPr>
      <w:rFonts w:ascii="Times New Roman" w:eastAsia="Times New Roman" w:hAnsi="Times New Roman"/>
      <w:sz w:val="24"/>
      <w:szCs w:val="24"/>
      <w:lang w:eastAsia="ru-RU"/>
    </w:rPr>
  </w:style>
  <w:style w:type="paragraph" w:styleId="24">
    <w:name w:val="Body Text Indent 2"/>
    <w:basedOn w:val="a"/>
    <w:link w:val="25"/>
    <w:uiPriority w:val="99"/>
    <w:semiHidden/>
    <w:unhideWhenUsed/>
    <w:rsid w:val="00F3075E"/>
    <w:pPr>
      <w:spacing w:after="120" w:line="480" w:lineRule="auto"/>
      <w:ind w:left="283"/>
    </w:pPr>
  </w:style>
  <w:style w:type="character" w:customStyle="1" w:styleId="25">
    <w:name w:val="Основной текст с отступом 2 Знак"/>
    <w:basedOn w:val="a0"/>
    <w:link w:val="24"/>
    <w:uiPriority w:val="99"/>
    <w:semiHidden/>
    <w:rsid w:val="00F3075E"/>
    <w:rPr>
      <w:sz w:val="22"/>
      <w:szCs w:val="22"/>
      <w:lang w:eastAsia="en-US"/>
    </w:rPr>
  </w:style>
  <w:style w:type="paragraph" w:customStyle="1" w:styleId="aff6">
    <w:name w:val="Нормальный (таблица)"/>
    <w:basedOn w:val="a"/>
    <w:next w:val="a"/>
    <w:uiPriority w:val="99"/>
    <w:rsid w:val="000E5D38"/>
    <w:pPr>
      <w:autoSpaceDE w:val="0"/>
      <w:autoSpaceDN w:val="0"/>
      <w:adjustRightInd w:val="0"/>
      <w:spacing w:after="0" w:line="240" w:lineRule="auto"/>
      <w:jc w:val="both"/>
    </w:pPr>
    <w:rPr>
      <w:rFonts w:ascii="Arial" w:eastAsiaTheme="minorHAnsi" w:hAnsi="Arial" w:cs="Arial"/>
      <w:sz w:val="24"/>
      <w:szCs w:val="24"/>
    </w:rPr>
  </w:style>
  <w:style w:type="character" w:customStyle="1" w:styleId="ConsPlusNormal0">
    <w:name w:val="ConsPlusNormal Знак"/>
    <w:link w:val="ConsPlusNormal"/>
    <w:rsid w:val="00644446"/>
    <w:rPr>
      <w:rFonts w:ascii="Arial" w:eastAsia="Times New Roman" w:hAnsi="Arial" w:cs="Arial"/>
    </w:rPr>
  </w:style>
  <w:style w:type="character" w:customStyle="1" w:styleId="blk1">
    <w:name w:val="blk1"/>
    <w:basedOn w:val="a0"/>
    <w:rsid w:val="00644446"/>
    <w:rPr>
      <w:vanish w:val="0"/>
      <w:webHidden w:val="0"/>
      <w:specVanish w:val="0"/>
    </w:rPr>
  </w:style>
  <w:style w:type="character" w:customStyle="1" w:styleId="ep2">
    <w:name w:val="ep2"/>
    <w:basedOn w:val="a0"/>
    <w:rsid w:val="00644446"/>
    <w:rPr>
      <w:color w:val="000000"/>
      <w:shd w:val="clear" w:color="auto" w:fill="D2D2D2"/>
    </w:rPr>
  </w:style>
  <w:style w:type="paragraph" w:customStyle="1" w:styleId="aff7">
    <w:name w:val="Основное меню (преемственное)"/>
    <w:basedOn w:val="a"/>
    <w:next w:val="a"/>
    <w:uiPriority w:val="99"/>
    <w:rsid w:val="00BD3DE4"/>
    <w:pPr>
      <w:autoSpaceDE w:val="0"/>
      <w:autoSpaceDN w:val="0"/>
      <w:adjustRightInd w:val="0"/>
      <w:spacing w:after="0" w:line="240" w:lineRule="auto"/>
      <w:ind w:firstLine="720"/>
      <w:jc w:val="both"/>
    </w:pPr>
    <w:rPr>
      <w:rFonts w:ascii="Verdana" w:hAnsi="Verdana" w:cs="Verdana"/>
      <w:lang w:eastAsia="ru-RU"/>
    </w:rPr>
  </w:style>
  <w:style w:type="character" w:customStyle="1" w:styleId="52">
    <w:name w:val="Знак Знак5"/>
    <w:locked/>
    <w:rsid w:val="00585973"/>
    <w:rPr>
      <w:rFonts w:ascii="Times New Roman" w:hAnsi="Times New Roman" w:cs="Times New Roman"/>
      <w:sz w:val="24"/>
      <w:szCs w:val="24"/>
      <w:lang w:eastAsia="ru-RU"/>
    </w:rPr>
  </w:style>
  <w:style w:type="paragraph" w:customStyle="1" w:styleId="Oaeno">
    <w:name w:val="Oaeno"/>
    <w:basedOn w:val="a"/>
    <w:rsid w:val="00585973"/>
    <w:pPr>
      <w:widowControl w:val="0"/>
      <w:spacing w:after="0" w:line="240" w:lineRule="auto"/>
    </w:pPr>
    <w:rPr>
      <w:rFonts w:ascii="Courier New" w:eastAsia="Times New Roman" w:hAnsi="Courier New"/>
      <w:sz w:val="20"/>
      <w:szCs w:val="20"/>
      <w:lang w:eastAsia="ru-RU"/>
    </w:rPr>
  </w:style>
  <w:style w:type="character" w:customStyle="1" w:styleId="span-blue">
    <w:name w:val="span-blue"/>
    <w:rsid w:val="00585973"/>
  </w:style>
  <w:style w:type="character" w:customStyle="1" w:styleId="s104">
    <w:name w:val="s_104"/>
    <w:basedOn w:val="a0"/>
    <w:rsid w:val="008D7DDF"/>
  </w:style>
  <w:style w:type="paragraph" w:customStyle="1" w:styleId="s1">
    <w:name w:val="s_1"/>
    <w:basedOn w:val="a"/>
    <w:rsid w:val="00EE052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empty">
    <w:name w:val="empty"/>
    <w:basedOn w:val="a"/>
    <w:rsid w:val="000E5E6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3">
    <w:name w:val="s_3"/>
    <w:basedOn w:val="a"/>
    <w:rsid w:val="000E5E6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ndent1">
    <w:name w:val="indent_1"/>
    <w:basedOn w:val="a"/>
    <w:rsid w:val="000E5E6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6">
    <w:name w:val="s_16"/>
    <w:basedOn w:val="a"/>
    <w:rsid w:val="000E5E6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empty10">
    <w:name w:val="empty10"/>
    <w:basedOn w:val="a"/>
    <w:rsid w:val="000E5E6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376120">
      <w:marLeft w:val="0"/>
      <w:marRight w:val="0"/>
      <w:marTop w:val="0"/>
      <w:marBottom w:val="0"/>
      <w:divBdr>
        <w:top w:val="none" w:sz="0" w:space="0" w:color="auto"/>
        <w:left w:val="none" w:sz="0" w:space="0" w:color="auto"/>
        <w:bottom w:val="none" w:sz="0" w:space="0" w:color="auto"/>
        <w:right w:val="none" w:sz="0" w:space="0" w:color="auto"/>
      </w:divBdr>
    </w:div>
    <w:div w:id="567376121">
      <w:marLeft w:val="0"/>
      <w:marRight w:val="0"/>
      <w:marTop w:val="0"/>
      <w:marBottom w:val="0"/>
      <w:divBdr>
        <w:top w:val="none" w:sz="0" w:space="0" w:color="auto"/>
        <w:left w:val="none" w:sz="0" w:space="0" w:color="auto"/>
        <w:bottom w:val="none" w:sz="0" w:space="0" w:color="auto"/>
        <w:right w:val="none" w:sz="0" w:space="0" w:color="auto"/>
      </w:divBdr>
    </w:div>
    <w:div w:id="691687797">
      <w:bodyDiv w:val="1"/>
      <w:marLeft w:val="0"/>
      <w:marRight w:val="0"/>
      <w:marTop w:val="0"/>
      <w:marBottom w:val="0"/>
      <w:divBdr>
        <w:top w:val="none" w:sz="0" w:space="0" w:color="auto"/>
        <w:left w:val="none" w:sz="0" w:space="0" w:color="auto"/>
        <w:bottom w:val="none" w:sz="0" w:space="0" w:color="auto"/>
        <w:right w:val="none" w:sz="0" w:space="0" w:color="auto"/>
      </w:divBdr>
      <w:divsChild>
        <w:div w:id="61025501">
          <w:marLeft w:val="0"/>
          <w:marRight w:val="0"/>
          <w:marTop w:val="0"/>
          <w:marBottom w:val="0"/>
          <w:divBdr>
            <w:top w:val="none" w:sz="0" w:space="0" w:color="auto"/>
            <w:left w:val="none" w:sz="0" w:space="0" w:color="auto"/>
            <w:bottom w:val="none" w:sz="0" w:space="0" w:color="auto"/>
            <w:right w:val="none" w:sz="0" w:space="0" w:color="auto"/>
          </w:divBdr>
          <w:divsChild>
            <w:div w:id="652029425">
              <w:marLeft w:val="0"/>
              <w:marRight w:val="0"/>
              <w:marTop w:val="0"/>
              <w:marBottom w:val="0"/>
              <w:divBdr>
                <w:top w:val="none" w:sz="0" w:space="0" w:color="auto"/>
                <w:left w:val="none" w:sz="0" w:space="0" w:color="auto"/>
                <w:bottom w:val="none" w:sz="0" w:space="0" w:color="auto"/>
                <w:right w:val="none" w:sz="0" w:space="0" w:color="auto"/>
              </w:divBdr>
              <w:divsChild>
                <w:div w:id="724330558">
                  <w:marLeft w:val="135"/>
                  <w:marRight w:val="135"/>
                  <w:marTop w:val="330"/>
                  <w:marBottom w:val="75"/>
                  <w:divBdr>
                    <w:top w:val="none" w:sz="0" w:space="0" w:color="auto"/>
                    <w:left w:val="none" w:sz="0" w:space="0" w:color="auto"/>
                    <w:bottom w:val="none" w:sz="0" w:space="0" w:color="auto"/>
                    <w:right w:val="none" w:sz="0" w:space="0" w:color="auto"/>
                  </w:divBdr>
                  <w:divsChild>
                    <w:div w:id="1012610560">
                      <w:marLeft w:val="0"/>
                      <w:marRight w:val="0"/>
                      <w:marTop w:val="0"/>
                      <w:marBottom w:val="0"/>
                      <w:divBdr>
                        <w:top w:val="none" w:sz="0" w:space="0" w:color="auto"/>
                        <w:left w:val="none" w:sz="0" w:space="0" w:color="auto"/>
                        <w:bottom w:val="none" w:sz="0" w:space="0" w:color="auto"/>
                        <w:right w:val="none" w:sz="0" w:space="0" w:color="auto"/>
                      </w:divBdr>
                      <w:divsChild>
                        <w:div w:id="777061264">
                          <w:marLeft w:val="0"/>
                          <w:marRight w:val="0"/>
                          <w:marTop w:val="0"/>
                          <w:marBottom w:val="0"/>
                          <w:divBdr>
                            <w:top w:val="none" w:sz="0" w:space="0" w:color="auto"/>
                            <w:left w:val="none" w:sz="0" w:space="0" w:color="auto"/>
                            <w:bottom w:val="none" w:sz="0" w:space="0" w:color="auto"/>
                            <w:right w:val="none" w:sz="0" w:space="0" w:color="auto"/>
                          </w:divBdr>
                          <w:divsChild>
                            <w:div w:id="656225305">
                              <w:marLeft w:val="75"/>
                              <w:marRight w:val="0"/>
                              <w:marTop w:val="0"/>
                              <w:marBottom w:val="0"/>
                              <w:divBdr>
                                <w:top w:val="none" w:sz="0" w:space="0" w:color="auto"/>
                                <w:left w:val="none" w:sz="0" w:space="0" w:color="auto"/>
                                <w:bottom w:val="none" w:sz="0" w:space="0" w:color="auto"/>
                                <w:right w:val="none" w:sz="0" w:space="0" w:color="auto"/>
                              </w:divBdr>
                              <w:divsChild>
                                <w:div w:id="161428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26" Type="http://schemas.openxmlformats.org/officeDocument/2006/relationships/hyperlink" Target="http://mobileonline.garant.ru/document?id=70003036&amp;sub=9" TargetMode="External"/><Relationship Id="rId39" Type="http://schemas.openxmlformats.org/officeDocument/2006/relationships/hyperlink" Target="http://mobileonline.garant.ru/" TargetMode="External"/><Relationship Id="rId21" Type="http://schemas.openxmlformats.org/officeDocument/2006/relationships/hyperlink" Target="http://mobileonline.garant.ru/" TargetMode="External"/><Relationship Id="rId34" Type="http://schemas.openxmlformats.org/officeDocument/2006/relationships/hyperlink" Target="garantF1://12081735.50201000" TargetMode="External"/><Relationship Id="rId42" Type="http://schemas.openxmlformats.org/officeDocument/2006/relationships/hyperlink" Target="http://mobileonline.garant.ru/document?id=70003036&amp;sub=903" TargetMode="External"/><Relationship Id="rId47" Type="http://schemas.openxmlformats.org/officeDocument/2006/relationships/hyperlink" Target="garantF1://12080849.2310" TargetMode="External"/><Relationship Id="rId50" Type="http://schemas.openxmlformats.org/officeDocument/2006/relationships/hyperlink" Target="garantF1://12080849.2000" TargetMode="External"/><Relationship Id="rId55" Type="http://schemas.openxmlformats.org/officeDocument/2006/relationships/hyperlink" Target="http://mobileonline.garant.ru/document?id=12012604&amp;sub=730" TargetMode="External"/><Relationship Id="rId63" Type="http://schemas.openxmlformats.org/officeDocument/2006/relationships/hyperlink" Target="garantF1://12080849.2000" TargetMode="External"/><Relationship Id="rId68" Type="http://schemas.openxmlformats.org/officeDocument/2006/relationships/hyperlink" Target="http://mobileonline.garant.ru/" TargetMode="Externa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document?id=12012604&amp;sub=730" TargetMode="External"/><Relationship Id="rId29" Type="http://schemas.openxmlformats.org/officeDocument/2006/relationships/hyperlink" Target="http://mobileonline.garant.ru/document?id=12080849&amp;sub=26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24" Type="http://schemas.openxmlformats.org/officeDocument/2006/relationships/hyperlink" Target="http://mobileonline.garant.ru/document?id=71486636&amp;sub=1025" TargetMode="External"/><Relationship Id="rId32" Type="http://schemas.openxmlformats.org/officeDocument/2006/relationships/hyperlink" Target="garantF1://12080897.2140" TargetMode="External"/><Relationship Id="rId37" Type="http://schemas.openxmlformats.org/officeDocument/2006/relationships/hyperlink" Target="http://mobileonline.garant.ru/" TargetMode="External"/><Relationship Id="rId40" Type="http://schemas.openxmlformats.org/officeDocument/2006/relationships/hyperlink" Target="http://mobileonline.garant.ru/document?id=12080897&amp;sub=502070" TargetMode="External"/><Relationship Id="rId45" Type="http://schemas.openxmlformats.org/officeDocument/2006/relationships/hyperlink" Target="garantF1://12080849.2310" TargetMode="External"/><Relationship Id="rId53" Type="http://schemas.openxmlformats.org/officeDocument/2006/relationships/hyperlink" Target="garantF1://12080849.2000" TargetMode="External"/><Relationship Id="rId58" Type="http://schemas.openxmlformats.org/officeDocument/2006/relationships/hyperlink" Target="http://mobileonline.garant.ru/document?id=71486636&amp;sub=1025" TargetMode="External"/><Relationship Id="rId66" Type="http://schemas.openxmlformats.org/officeDocument/2006/relationships/hyperlink" Target="garantF1://12081732.10074" TargetMode="External"/><Relationship Id="rId5" Type="http://schemas.openxmlformats.org/officeDocument/2006/relationships/settings" Target="settings.xml"/><Relationship Id="rId15" Type="http://schemas.openxmlformats.org/officeDocument/2006/relationships/hyperlink" Target="http://mobileonline.garant.ru/" TargetMode="External"/><Relationship Id="rId23" Type="http://schemas.openxmlformats.org/officeDocument/2006/relationships/hyperlink" Target="http://mobileonline.garant.ru/document?id=70003036&amp;sub=9" TargetMode="External"/><Relationship Id="rId28" Type="http://schemas.openxmlformats.org/officeDocument/2006/relationships/hyperlink" Target="http://mobileonline.garant.ru/document?id=12012604&amp;sub=264012" TargetMode="External"/><Relationship Id="rId36" Type="http://schemas.openxmlformats.org/officeDocument/2006/relationships/hyperlink" Target="garantF1://12080849.2310" TargetMode="External"/><Relationship Id="rId49" Type="http://schemas.openxmlformats.org/officeDocument/2006/relationships/hyperlink" Target="garantF1://70003036.11" TargetMode="External"/><Relationship Id="rId57" Type="http://schemas.openxmlformats.org/officeDocument/2006/relationships/hyperlink" Target="http://mobileonline.garant.ru/document?id=70003036&amp;sub=9" TargetMode="External"/><Relationship Id="rId61" Type="http://schemas.openxmlformats.org/officeDocument/2006/relationships/hyperlink" Target="http://mobileonline.garant.ru/" TargetMode="External"/><Relationship Id="rId10" Type="http://schemas.openxmlformats.org/officeDocument/2006/relationships/oleObject" Target="embeddings/oleObject1.bin"/><Relationship Id="rId19" Type="http://schemas.openxmlformats.org/officeDocument/2006/relationships/hyperlink" Target="garantF1://12012604.2" TargetMode="External"/><Relationship Id="rId31" Type="http://schemas.openxmlformats.org/officeDocument/2006/relationships/hyperlink" Target="garantF1://12080849.0" TargetMode="External"/><Relationship Id="rId44" Type="http://schemas.openxmlformats.org/officeDocument/2006/relationships/hyperlink" Target="http://mobileonline.garant.ru/document?id=71486636&amp;sub=1021" TargetMode="External"/><Relationship Id="rId52" Type="http://schemas.openxmlformats.org/officeDocument/2006/relationships/hyperlink" Target="garantF1://10003513.0" TargetMode="External"/><Relationship Id="rId60" Type="http://schemas.openxmlformats.org/officeDocument/2006/relationships/hyperlink" Target="garantF1://12080849.2310" TargetMode="External"/><Relationship Id="rId65" Type="http://schemas.openxmlformats.org/officeDocument/2006/relationships/hyperlink" Target="garantF1://12080849.200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mobileonline.garant.ru/" TargetMode="External"/><Relationship Id="rId22" Type="http://schemas.openxmlformats.org/officeDocument/2006/relationships/hyperlink" Target="garantF1://70851956.4320" TargetMode="External"/><Relationship Id="rId27" Type="http://schemas.openxmlformats.org/officeDocument/2006/relationships/hyperlink" Target="http://mobileonline.garant.ru/document?id=71486636&amp;sub=1025" TargetMode="External"/><Relationship Id="rId30" Type="http://schemas.openxmlformats.org/officeDocument/2006/relationships/hyperlink" Target="garantF1://12080849.2310" TargetMode="External"/><Relationship Id="rId35" Type="http://schemas.openxmlformats.org/officeDocument/2006/relationships/hyperlink" Target="garantF1://12081735.50202000" TargetMode="External"/><Relationship Id="rId43" Type="http://schemas.openxmlformats.org/officeDocument/2006/relationships/hyperlink" Target="http://mobileonline.garant.ru/document?id=71486636&amp;sub=1021" TargetMode="External"/><Relationship Id="rId48" Type="http://schemas.openxmlformats.org/officeDocument/2006/relationships/hyperlink" Target="http://mobileonline.garant.ru/" TargetMode="External"/><Relationship Id="rId56" Type="http://schemas.openxmlformats.org/officeDocument/2006/relationships/hyperlink" Target="http://mobileonline.garant.ru/" TargetMode="External"/><Relationship Id="rId64" Type="http://schemas.openxmlformats.org/officeDocument/2006/relationships/hyperlink" Target="garantF1://12081732.10074" TargetMode="External"/><Relationship Id="rId69"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garantF1://12081732.10074" TargetMode="External"/><Relationship Id="rId3" Type="http://schemas.openxmlformats.org/officeDocument/2006/relationships/styles" Target="styles.xml"/><Relationship Id="rId12" Type="http://schemas.openxmlformats.org/officeDocument/2006/relationships/hyperlink" Target="http://mobileonline.garant.ru/" TargetMode="External"/><Relationship Id="rId17" Type="http://schemas.openxmlformats.org/officeDocument/2006/relationships/hyperlink" Target="http://mobileonline.garant.ru/document?id=12012604&amp;sub=730" TargetMode="External"/><Relationship Id="rId25" Type="http://schemas.openxmlformats.org/officeDocument/2006/relationships/hyperlink" Target="http://mobileonline.garant.ru/" TargetMode="External"/><Relationship Id="rId33" Type="http://schemas.openxmlformats.org/officeDocument/2006/relationships/hyperlink" Target="garantF1://12080897.2141" TargetMode="External"/><Relationship Id="rId38" Type="http://schemas.openxmlformats.org/officeDocument/2006/relationships/hyperlink" Target="garantF1://12080849.2310" TargetMode="External"/><Relationship Id="rId46" Type="http://schemas.openxmlformats.org/officeDocument/2006/relationships/hyperlink" Target="http://mobileonline.garant.ru/" TargetMode="External"/><Relationship Id="rId59" Type="http://schemas.openxmlformats.org/officeDocument/2006/relationships/hyperlink" Target="http://mobileonline.garant.ru/document?id=71486636&amp;sub=1021" TargetMode="External"/><Relationship Id="rId67" Type="http://schemas.openxmlformats.org/officeDocument/2006/relationships/hyperlink" Target="garantF1://12080849.2310" TargetMode="External"/><Relationship Id="rId20" Type="http://schemas.openxmlformats.org/officeDocument/2006/relationships/hyperlink" Target="garantF1://70851956.4320" TargetMode="External"/><Relationship Id="rId41" Type="http://schemas.openxmlformats.org/officeDocument/2006/relationships/hyperlink" Target="http://mobileonline.garant.ru/" TargetMode="External"/><Relationship Id="rId54" Type="http://schemas.openxmlformats.org/officeDocument/2006/relationships/hyperlink" Target="garantF1://12081732.10074" TargetMode="External"/><Relationship Id="rId62" Type="http://schemas.openxmlformats.org/officeDocument/2006/relationships/hyperlink" Target="http://mobileonline.garant.ru/document?id=12080897&amp;sub=502070"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8962C-908A-4467-9D6B-6EA2E77EB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14378</Words>
  <Characters>81955</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Сортавальского мун.района от.бух.учета</Company>
  <LinksUpToDate>false</LinksUpToDate>
  <CharactersWithSpaces>96141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WORKST031</dc:creator>
  <cp:lastModifiedBy>Михаил</cp:lastModifiedBy>
  <cp:revision>2</cp:revision>
  <cp:lastPrinted>2019-03-19T14:01:00Z</cp:lastPrinted>
  <dcterms:created xsi:type="dcterms:W3CDTF">2019-04-28T17:50:00Z</dcterms:created>
  <dcterms:modified xsi:type="dcterms:W3CDTF">2019-04-28T17:50:00Z</dcterms:modified>
</cp:coreProperties>
</file>