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4C" w:rsidRDefault="0099694C" w:rsidP="0099694C">
      <w:pPr>
        <w:pStyle w:val="4"/>
        <w:tabs>
          <w:tab w:val="left" w:pos="6521"/>
        </w:tabs>
        <w:ind w:left="0" w:firstLine="0"/>
      </w:pPr>
      <w:bookmarkStart w:id="0" w:name="_GoBack"/>
      <w:bookmarkEnd w:id="0"/>
    </w:p>
    <w:p w:rsidR="0099694C" w:rsidRDefault="0099694C" w:rsidP="0099694C">
      <w:pPr>
        <w:pStyle w:val="4"/>
        <w:tabs>
          <w:tab w:val="left" w:pos="6521"/>
        </w:tabs>
        <w:ind w:left="0" w:firstLine="0"/>
        <w:jc w:val="center"/>
      </w:pPr>
    </w:p>
    <w:p w:rsidR="0099694C" w:rsidRDefault="00B044DB" w:rsidP="0099694C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50260283" r:id="rId10"/>
        </w:pict>
      </w:r>
      <w:r w:rsidR="0099694C">
        <w:t xml:space="preserve">РЕСПУБЛИКА </w:t>
      </w:r>
      <w:r w:rsidR="0099694C">
        <w:rPr>
          <w:noProof w:val="0"/>
        </w:rPr>
        <w:t xml:space="preserve">  </w:t>
      </w:r>
      <w:r w:rsidR="0099694C">
        <w:t>КАРЕЛИЯ</w:t>
      </w:r>
    </w:p>
    <w:p w:rsidR="0099694C" w:rsidRDefault="0099694C" w:rsidP="0099694C">
      <w:pPr>
        <w:jc w:val="center"/>
      </w:pPr>
    </w:p>
    <w:p w:rsidR="0099694C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99694C" w:rsidRPr="00937524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D9765A" w:rsidRDefault="00D9765A"/>
    <w:p w:rsidR="0099694C" w:rsidRDefault="0099694C"/>
    <w:p w:rsidR="0099694C" w:rsidRDefault="0099694C" w:rsidP="0099694C">
      <w:pPr>
        <w:ind w:left="720"/>
        <w:jc w:val="center"/>
        <w:rPr>
          <w:b/>
          <w:sz w:val="28"/>
          <w:szCs w:val="28"/>
        </w:rPr>
      </w:pPr>
      <w:r w:rsidRPr="00937524">
        <w:rPr>
          <w:b/>
          <w:sz w:val="28"/>
          <w:szCs w:val="28"/>
        </w:rPr>
        <w:t>ЗАКЛЮЧЕНИЕ</w:t>
      </w:r>
    </w:p>
    <w:p w:rsidR="0099694C" w:rsidRDefault="0099694C" w:rsidP="0099694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Контрольно-счетного комитета Сортавальского муниципального      района на Годовой отчет об исполнении бюджета </w:t>
      </w:r>
      <w:proofErr w:type="spellStart"/>
      <w:r w:rsidR="00655056">
        <w:rPr>
          <w:b/>
          <w:sz w:val="28"/>
          <w:szCs w:val="28"/>
        </w:rPr>
        <w:t>Кааламского</w:t>
      </w:r>
      <w:proofErr w:type="spellEnd"/>
      <w:r>
        <w:rPr>
          <w:b/>
          <w:sz w:val="28"/>
          <w:szCs w:val="28"/>
        </w:rPr>
        <w:t xml:space="preserve"> </w:t>
      </w:r>
      <w:r w:rsidR="00655056">
        <w:rPr>
          <w:b/>
          <w:sz w:val="28"/>
          <w:szCs w:val="28"/>
        </w:rPr>
        <w:t>сельского</w:t>
      </w:r>
      <w:r w:rsidR="005A7CBE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за 201</w:t>
      </w:r>
      <w:r w:rsidR="007669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год.</w:t>
      </w:r>
    </w:p>
    <w:p w:rsidR="0099694C" w:rsidRDefault="0099694C"/>
    <w:p w:rsidR="003A61ED" w:rsidRDefault="00C75527" w:rsidP="006E79EF">
      <w:pPr>
        <w:spacing w:after="100" w:afterAutospacing="1"/>
        <w:rPr>
          <w:b/>
          <w:sz w:val="28"/>
          <w:szCs w:val="28"/>
        </w:rPr>
      </w:pPr>
      <w:r w:rsidRPr="00C75527">
        <w:rPr>
          <w:b/>
          <w:sz w:val="28"/>
          <w:szCs w:val="28"/>
        </w:rPr>
        <w:t>«</w:t>
      </w:r>
      <w:r w:rsidR="00766977">
        <w:rPr>
          <w:b/>
          <w:sz w:val="28"/>
          <w:szCs w:val="28"/>
        </w:rPr>
        <w:t>2</w:t>
      </w:r>
      <w:r w:rsidR="005414DC">
        <w:rPr>
          <w:b/>
          <w:sz w:val="28"/>
          <w:szCs w:val="28"/>
        </w:rPr>
        <w:t>4</w:t>
      </w:r>
      <w:r w:rsidRPr="00C75527">
        <w:rPr>
          <w:b/>
          <w:sz w:val="28"/>
          <w:szCs w:val="28"/>
        </w:rPr>
        <w:t>»</w:t>
      </w:r>
      <w:r w:rsidR="00766977">
        <w:rPr>
          <w:b/>
          <w:sz w:val="28"/>
          <w:szCs w:val="28"/>
        </w:rPr>
        <w:t>марта</w:t>
      </w:r>
      <w:r w:rsidR="00501BF1">
        <w:rPr>
          <w:b/>
          <w:sz w:val="28"/>
          <w:szCs w:val="28"/>
        </w:rPr>
        <w:t xml:space="preserve"> </w:t>
      </w:r>
      <w:r w:rsidRPr="00C75527">
        <w:rPr>
          <w:b/>
          <w:sz w:val="28"/>
          <w:szCs w:val="28"/>
        </w:rPr>
        <w:t>20</w:t>
      </w:r>
      <w:r w:rsidR="00766977">
        <w:rPr>
          <w:b/>
          <w:sz w:val="28"/>
          <w:szCs w:val="28"/>
        </w:rPr>
        <w:t>20</w:t>
      </w:r>
      <w:r w:rsidRPr="00C75527">
        <w:rPr>
          <w:b/>
          <w:sz w:val="28"/>
          <w:szCs w:val="28"/>
        </w:rPr>
        <w:t>г</w:t>
      </w:r>
      <w:r w:rsidRPr="00C7552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C75527">
        <w:rPr>
          <w:b/>
          <w:sz w:val="28"/>
          <w:szCs w:val="28"/>
        </w:rPr>
        <w:t>№</w:t>
      </w:r>
      <w:r w:rsidR="005414DC">
        <w:rPr>
          <w:b/>
          <w:sz w:val="28"/>
          <w:szCs w:val="28"/>
        </w:rPr>
        <w:t>5</w:t>
      </w:r>
    </w:p>
    <w:p w:rsidR="0099694C" w:rsidRPr="00937524" w:rsidRDefault="0099694C" w:rsidP="003A61ED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9694C" w:rsidRPr="00D11AF2" w:rsidRDefault="0099694C" w:rsidP="008540DA">
      <w:pPr>
        <w:ind w:firstLine="709"/>
        <w:jc w:val="both"/>
        <w:rPr>
          <w:sz w:val="28"/>
          <w:szCs w:val="28"/>
        </w:rPr>
      </w:pPr>
      <w:proofErr w:type="gramStart"/>
      <w:r w:rsidRPr="00D11AF2">
        <w:rPr>
          <w:sz w:val="28"/>
          <w:szCs w:val="28"/>
        </w:rPr>
        <w:t xml:space="preserve">Заключение на Годовой отчет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Pr="00D11AF2">
        <w:rPr>
          <w:sz w:val="28"/>
          <w:szCs w:val="28"/>
        </w:rPr>
        <w:t xml:space="preserve"> </w:t>
      </w:r>
      <w:r w:rsidR="00655056">
        <w:rPr>
          <w:sz w:val="28"/>
          <w:szCs w:val="28"/>
        </w:rPr>
        <w:t>сельского</w:t>
      </w:r>
      <w:r w:rsidR="005A7CBE">
        <w:rPr>
          <w:sz w:val="28"/>
          <w:szCs w:val="28"/>
        </w:rPr>
        <w:t xml:space="preserve"> поселения </w:t>
      </w:r>
      <w:r w:rsidRPr="00D11AF2">
        <w:rPr>
          <w:sz w:val="28"/>
          <w:szCs w:val="28"/>
        </w:rPr>
        <w:t>за 201</w:t>
      </w:r>
      <w:r w:rsidR="00766977">
        <w:rPr>
          <w:sz w:val="28"/>
          <w:szCs w:val="28"/>
        </w:rPr>
        <w:t>9</w:t>
      </w:r>
      <w:r w:rsidRPr="00D11AF2">
        <w:rPr>
          <w:sz w:val="28"/>
          <w:szCs w:val="28"/>
        </w:rPr>
        <w:t xml:space="preserve"> год подготовлено Контрольно-счетным комитетом Сортавальского муниципального района в соответствии с требованиями ст.157, 264.4 Бюджетного кодекса РФ, Положением о бюджетном процессе в </w:t>
      </w:r>
      <w:proofErr w:type="spellStart"/>
      <w:r w:rsidR="00655056">
        <w:rPr>
          <w:sz w:val="28"/>
          <w:szCs w:val="28"/>
        </w:rPr>
        <w:t>Кааламском</w:t>
      </w:r>
      <w:proofErr w:type="spellEnd"/>
      <w:r w:rsidRPr="00D11AF2">
        <w:rPr>
          <w:sz w:val="28"/>
          <w:szCs w:val="28"/>
        </w:rPr>
        <w:t xml:space="preserve"> </w:t>
      </w:r>
      <w:r w:rsidR="00655056">
        <w:rPr>
          <w:sz w:val="28"/>
          <w:szCs w:val="28"/>
        </w:rPr>
        <w:t>сельском</w:t>
      </w:r>
      <w:r w:rsidR="005A7CBE">
        <w:rPr>
          <w:sz w:val="28"/>
          <w:szCs w:val="28"/>
        </w:rPr>
        <w:t xml:space="preserve"> поселении,</w:t>
      </w:r>
      <w:r w:rsidRPr="00D11AF2">
        <w:rPr>
          <w:sz w:val="28"/>
          <w:szCs w:val="28"/>
        </w:rPr>
        <w:t xml:space="preserve"> утвержденным Решением Совета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5A7CBE">
        <w:rPr>
          <w:sz w:val="28"/>
          <w:szCs w:val="28"/>
        </w:rPr>
        <w:t xml:space="preserve"> поселения </w:t>
      </w:r>
      <w:r w:rsidRPr="00D11AF2">
        <w:rPr>
          <w:sz w:val="28"/>
          <w:szCs w:val="28"/>
        </w:rPr>
        <w:t xml:space="preserve">от </w:t>
      </w:r>
      <w:r w:rsidR="00655056">
        <w:rPr>
          <w:sz w:val="28"/>
          <w:szCs w:val="28"/>
        </w:rPr>
        <w:t>09</w:t>
      </w:r>
      <w:r w:rsidR="00B54787">
        <w:rPr>
          <w:sz w:val="28"/>
          <w:szCs w:val="28"/>
        </w:rPr>
        <w:t>.12.201</w:t>
      </w:r>
      <w:r w:rsidR="00655056">
        <w:rPr>
          <w:sz w:val="28"/>
          <w:szCs w:val="28"/>
        </w:rPr>
        <w:t>3</w:t>
      </w:r>
      <w:r w:rsidRPr="00D11AF2">
        <w:rPr>
          <w:sz w:val="28"/>
          <w:szCs w:val="28"/>
        </w:rPr>
        <w:t>г. №</w:t>
      </w:r>
      <w:r w:rsidR="00655056">
        <w:rPr>
          <w:sz w:val="28"/>
          <w:szCs w:val="28"/>
        </w:rPr>
        <w:t>14</w:t>
      </w:r>
      <w:r w:rsidRPr="00D11AF2">
        <w:rPr>
          <w:sz w:val="28"/>
          <w:szCs w:val="28"/>
        </w:rPr>
        <w:t xml:space="preserve"> </w:t>
      </w:r>
      <w:r w:rsidR="00B54787">
        <w:rPr>
          <w:sz w:val="28"/>
          <w:szCs w:val="28"/>
        </w:rPr>
        <w:t>(</w:t>
      </w:r>
      <w:r w:rsidR="00D11AF2">
        <w:rPr>
          <w:sz w:val="28"/>
          <w:szCs w:val="28"/>
        </w:rPr>
        <w:t>далее – Положение о бюджетном процессе)</w:t>
      </w:r>
      <w:r w:rsidRPr="00D11AF2">
        <w:rPr>
          <w:sz w:val="28"/>
          <w:szCs w:val="28"/>
        </w:rPr>
        <w:t xml:space="preserve">, Положением о контрольно-счетном комитете Сортавальского муниципального района, утвержденное </w:t>
      </w:r>
      <w:proofErr w:type="gramEnd"/>
      <w:r w:rsidRPr="00D11AF2">
        <w:rPr>
          <w:sz w:val="28"/>
          <w:szCs w:val="28"/>
        </w:rPr>
        <w:t>Решением Совета Сортавальского муниципального района от 26 января 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D11AF2">
        <w:rPr>
          <w:sz w:val="28"/>
          <w:szCs w:val="28"/>
        </w:rPr>
        <w:t xml:space="preserve">, Порядком проведения </w:t>
      </w:r>
      <w:r w:rsidR="00655056">
        <w:rPr>
          <w:sz w:val="28"/>
          <w:szCs w:val="28"/>
        </w:rPr>
        <w:t xml:space="preserve">внешней проверки годового отчета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 поселения </w:t>
      </w:r>
      <w:r w:rsidR="00D11AF2">
        <w:rPr>
          <w:sz w:val="28"/>
          <w:szCs w:val="28"/>
        </w:rPr>
        <w:t xml:space="preserve">от </w:t>
      </w:r>
      <w:r w:rsidR="00655056">
        <w:rPr>
          <w:sz w:val="28"/>
          <w:szCs w:val="28"/>
        </w:rPr>
        <w:t>04</w:t>
      </w:r>
      <w:r w:rsidR="00D11AF2">
        <w:rPr>
          <w:sz w:val="28"/>
          <w:szCs w:val="28"/>
        </w:rPr>
        <w:t>.0</w:t>
      </w:r>
      <w:r w:rsidR="00655056">
        <w:rPr>
          <w:sz w:val="28"/>
          <w:szCs w:val="28"/>
        </w:rPr>
        <w:t>3</w:t>
      </w:r>
      <w:r w:rsidR="00D11AF2">
        <w:rPr>
          <w:sz w:val="28"/>
          <w:szCs w:val="28"/>
        </w:rPr>
        <w:t>.201</w:t>
      </w:r>
      <w:r w:rsidR="00655056">
        <w:rPr>
          <w:sz w:val="28"/>
          <w:szCs w:val="28"/>
        </w:rPr>
        <w:t>4</w:t>
      </w:r>
      <w:r w:rsidR="00D11AF2">
        <w:rPr>
          <w:sz w:val="28"/>
          <w:szCs w:val="28"/>
        </w:rPr>
        <w:t>г. №</w:t>
      </w:r>
      <w:r w:rsidR="00EA6EB9">
        <w:rPr>
          <w:sz w:val="28"/>
          <w:szCs w:val="28"/>
        </w:rPr>
        <w:t>3</w:t>
      </w:r>
      <w:r w:rsidR="00655056">
        <w:rPr>
          <w:sz w:val="28"/>
          <w:szCs w:val="28"/>
        </w:rPr>
        <w:t>0</w:t>
      </w:r>
      <w:r w:rsidR="00D11AF2">
        <w:rPr>
          <w:sz w:val="28"/>
          <w:szCs w:val="28"/>
        </w:rPr>
        <w:t xml:space="preserve">. </w:t>
      </w:r>
    </w:p>
    <w:p w:rsidR="00CF1405" w:rsidRDefault="00CF1405" w:rsidP="0085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694C" w:rsidRPr="00D11AF2">
        <w:rPr>
          <w:sz w:val="28"/>
          <w:szCs w:val="28"/>
        </w:rPr>
        <w:t xml:space="preserve">аключения на Годовой отчет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 w:rsidR="0099694C" w:rsidRPr="00D11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подготовлено на основании показателей отчета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1 января 20</w:t>
      </w:r>
      <w:r w:rsidR="0076697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с учетом данных внешней проверки </w:t>
      </w:r>
      <w:r w:rsidR="0099694C" w:rsidRPr="00D11AF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годовой бюджетной отчетности главн</w:t>
      </w:r>
      <w:r w:rsidR="00D7633E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D7633E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бюджетных средств за 201</w:t>
      </w:r>
      <w:r w:rsidR="00766977">
        <w:rPr>
          <w:sz w:val="28"/>
          <w:szCs w:val="28"/>
        </w:rPr>
        <w:t>9</w:t>
      </w:r>
      <w:r>
        <w:rPr>
          <w:sz w:val="28"/>
          <w:szCs w:val="28"/>
        </w:rPr>
        <w:t xml:space="preserve"> год (далее – внешняя проверка).</w:t>
      </w:r>
    </w:p>
    <w:p w:rsidR="00E815FE" w:rsidRDefault="00CF1405" w:rsidP="00E815FE">
      <w:pPr>
        <w:ind w:firstLine="709"/>
        <w:jc w:val="both"/>
        <w:rPr>
          <w:sz w:val="28"/>
          <w:szCs w:val="28"/>
        </w:rPr>
      </w:pPr>
      <w:r w:rsidRPr="006A6484">
        <w:rPr>
          <w:sz w:val="28"/>
          <w:szCs w:val="28"/>
        </w:rPr>
        <w:t>Внешняя проверка бюджетной отчетности главн</w:t>
      </w:r>
      <w:r w:rsidR="00D7633E">
        <w:rPr>
          <w:sz w:val="28"/>
          <w:szCs w:val="28"/>
        </w:rPr>
        <w:t>ого</w:t>
      </w:r>
      <w:r w:rsidRPr="006A6484">
        <w:rPr>
          <w:sz w:val="28"/>
          <w:szCs w:val="28"/>
        </w:rPr>
        <w:t xml:space="preserve"> администратор</w:t>
      </w:r>
      <w:r w:rsidR="00D7633E">
        <w:rPr>
          <w:sz w:val="28"/>
          <w:szCs w:val="28"/>
        </w:rPr>
        <w:t>а</w:t>
      </w:r>
      <w:r w:rsidRPr="006A6484">
        <w:rPr>
          <w:sz w:val="28"/>
          <w:szCs w:val="28"/>
        </w:rPr>
        <w:t xml:space="preserve"> бюджетных средств </w:t>
      </w:r>
      <w:r w:rsidR="00E931B5" w:rsidRPr="006A6484">
        <w:rPr>
          <w:sz w:val="28"/>
          <w:szCs w:val="28"/>
        </w:rPr>
        <w:t xml:space="preserve"> (далее – ГАБС) </w:t>
      </w:r>
      <w:r w:rsidRPr="006A6484">
        <w:rPr>
          <w:sz w:val="28"/>
          <w:szCs w:val="28"/>
        </w:rPr>
        <w:t>проведена  на камеральном уровне с исп</w:t>
      </w:r>
      <w:r w:rsidR="00E815FE">
        <w:rPr>
          <w:sz w:val="28"/>
          <w:szCs w:val="28"/>
        </w:rPr>
        <w:t xml:space="preserve">ользованием </w:t>
      </w:r>
      <w:r w:rsidR="00497773">
        <w:rPr>
          <w:sz w:val="28"/>
          <w:szCs w:val="28"/>
        </w:rPr>
        <w:t>сплошного</w:t>
      </w:r>
      <w:r w:rsidR="00E815FE">
        <w:rPr>
          <w:sz w:val="28"/>
          <w:szCs w:val="28"/>
        </w:rPr>
        <w:t xml:space="preserve"> метода.</w:t>
      </w:r>
    </w:p>
    <w:p w:rsidR="00E815FE" w:rsidRPr="00E815FE" w:rsidRDefault="0099694C" w:rsidP="008C3360">
      <w:pPr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 w:rsidRPr="00E815FE">
        <w:rPr>
          <w:sz w:val="28"/>
          <w:szCs w:val="28"/>
        </w:rPr>
        <w:t xml:space="preserve">В ходе внешней проверки Годового отчета об исполнении бюджета </w:t>
      </w:r>
      <w:proofErr w:type="spellStart"/>
      <w:r w:rsidR="00E14E4C">
        <w:rPr>
          <w:sz w:val="28"/>
          <w:szCs w:val="28"/>
        </w:rPr>
        <w:t>К</w:t>
      </w:r>
      <w:r w:rsidR="00655056">
        <w:rPr>
          <w:sz w:val="28"/>
          <w:szCs w:val="28"/>
        </w:rPr>
        <w:t>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 w:rsidRPr="00E815FE">
        <w:rPr>
          <w:sz w:val="28"/>
          <w:szCs w:val="28"/>
        </w:rPr>
        <w:t xml:space="preserve"> поселения</w:t>
      </w:r>
      <w:r w:rsidRPr="00E815FE">
        <w:rPr>
          <w:sz w:val="28"/>
          <w:szCs w:val="28"/>
        </w:rPr>
        <w:t xml:space="preserve"> был осуществлен комплекс контрольных мероприятий по проверке полноты и достоверности представленной к </w:t>
      </w:r>
      <w:r w:rsidRPr="00E815FE">
        <w:rPr>
          <w:sz w:val="28"/>
          <w:szCs w:val="28"/>
        </w:rPr>
        <w:lastRenderedPageBreak/>
        <w:t>проверке бюджетной отчетности, ее соответствия нормативны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правовы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акт</w:t>
      </w:r>
      <w:r w:rsidR="00D7633E" w:rsidRPr="00E815FE">
        <w:rPr>
          <w:sz w:val="28"/>
          <w:szCs w:val="28"/>
        </w:rPr>
        <w:t>ам</w:t>
      </w:r>
      <w:r w:rsidRPr="00E815FE">
        <w:rPr>
          <w:sz w:val="28"/>
          <w:szCs w:val="28"/>
        </w:rPr>
        <w:t xml:space="preserve">, проведен анализ на предмет её соответствия по составу, структуре и заполнению (содержанию) требованиям Бюджетного кодекса Российской Федерации, Положения о бюджетном процессе в </w:t>
      </w:r>
      <w:proofErr w:type="spellStart"/>
      <w:r w:rsidR="00655056">
        <w:rPr>
          <w:sz w:val="28"/>
          <w:szCs w:val="28"/>
        </w:rPr>
        <w:t>Кааламском</w:t>
      </w:r>
      <w:proofErr w:type="spellEnd"/>
      <w:r w:rsidR="00655056">
        <w:rPr>
          <w:sz w:val="28"/>
          <w:szCs w:val="28"/>
        </w:rPr>
        <w:t xml:space="preserve"> сельском</w:t>
      </w:r>
      <w:r w:rsidR="00D7633E" w:rsidRPr="00E815FE">
        <w:rPr>
          <w:sz w:val="28"/>
          <w:szCs w:val="28"/>
        </w:rPr>
        <w:t xml:space="preserve"> поселении</w:t>
      </w:r>
      <w:r w:rsidRPr="00E815FE">
        <w:rPr>
          <w:sz w:val="28"/>
          <w:szCs w:val="28"/>
        </w:rPr>
        <w:t>, Приказа Минфина РФ</w:t>
      </w:r>
      <w:proofErr w:type="gramEnd"/>
      <w:r w:rsidRPr="00E815FE">
        <w:rPr>
          <w:sz w:val="28"/>
          <w:szCs w:val="28"/>
        </w:rPr>
        <w:t xml:space="preserve"> от 28 декабря 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proofErr w:type="gramStart"/>
      <w:r w:rsidRPr="00E815FE">
        <w:rPr>
          <w:sz w:val="28"/>
          <w:szCs w:val="28"/>
        </w:rPr>
        <w:t>»</w:t>
      </w:r>
      <w:r w:rsidR="00D11AF2" w:rsidRPr="00E815FE">
        <w:rPr>
          <w:sz w:val="28"/>
          <w:szCs w:val="28"/>
        </w:rPr>
        <w:t>(</w:t>
      </w:r>
      <w:proofErr w:type="gramEnd"/>
      <w:r w:rsidR="00D11AF2" w:rsidRPr="00E815FE">
        <w:rPr>
          <w:sz w:val="28"/>
          <w:szCs w:val="28"/>
        </w:rPr>
        <w:t>с изменениями и дополнениями)</w:t>
      </w:r>
      <w:r w:rsidRPr="00E815FE">
        <w:rPr>
          <w:sz w:val="28"/>
          <w:szCs w:val="28"/>
        </w:rPr>
        <w:t xml:space="preserve"> (далее-Инструкция №191н),</w:t>
      </w:r>
      <w:r w:rsidR="00D11AF2" w:rsidRPr="00E815FE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Приказу Минфина России от </w:t>
      </w:r>
      <w:r w:rsidR="00766977">
        <w:rPr>
          <w:rFonts w:eastAsiaTheme="minorHAnsi"/>
          <w:sz w:val="28"/>
          <w:szCs w:val="28"/>
          <w:lang w:eastAsia="en-US"/>
        </w:rPr>
        <w:t>8</w:t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 ию</w:t>
      </w:r>
      <w:r w:rsidR="00766977">
        <w:rPr>
          <w:rFonts w:eastAsiaTheme="minorHAnsi"/>
          <w:sz w:val="28"/>
          <w:szCs w:val="28"/>
          <w:lang w:eastAsia="en-US"/>
        </w:rPr>
        <w:t>н</w:t>
      </w:r>
      <w:r w:rsidR="00D11AF2" w:rsidRPr="00E815FE">
        <w:rPr>
          <w:rFonts w:eastAsiaTheme="minorHAnsi"/>
          <w:sz w:val="28"/>
          <w:szCs w:val="28"/>
          <w:lang w:eastAsia="en-US"/>
        </w:rPr>
        <w:t>я 201</w:t>
      </w:r>
      <w:r w:rsidR="00766977">
        <w:rPr>
          <w:rFonts w:eastAsiaTheme="minorHAnsi"/>
          <w:sz w:val="28"/>
          <w:szCs w:val="28"/>
          <w:lang w:eastAsia="en-US"/>
        </w:rPr>
        <w:t>8</w:t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 г. N </w:t>
      </w:r>
      <w:r w:rsidR="00766977">
        <w:rPr>
          <w:rFonts w:eastAsiaTheme="minorHAnsi"/>
          <w:sz w:val="28"/>
          <w:szCs w:val="28"/>
          <w:lang w:eastAsia="en-US"/>
        </w:rPr>
        <w:t>132</w:t>
      </w:r>
      <w:r w:rsidR="00D11AF2" w:rsidRPr="00E815FE">
        <w:rPr>
          <w:rFonts w:eastAsiaTheme="minorHAnsi"/>
          <w:sz w:val="28"/>
          <w:szCs w:val="28"/>
          <w:lang w:eastAsia="en-US"/>
        </w:rPr>
        <w:t>н "</w:t>
      </w:r>
      <w:r w:rsidR="00766977">
        <w:rPr>
          <w:rFonts w:eastAsiaTheme="minorHAnsi"/>
          <w:sz w:val="28"/>
          <w:szCs w:val="28"/>
          <w:lang w:eastAsia="en-US"/>
        </w:rPr>
        <w:t>О</w:t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 порядке</w:t>
      </w:r>
      <w:r w:rsidR="00766977">
        <w:rPr>
          <w:rFonts w:eastAsiaTheme="minorHAnsi"/>
          <w:sz w:val="28"/>
          <w:szCs w:val="28"/>
          <w:lang w:eastAsia="en-US"/>
        </w:rPr>
        <w:t xml:space="preserve"> формирования и </w:t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применения </w:t>
      </w:r>
      <w:r w:rsidR="00766977">
        <w:rPr>
          <w:rFonts w:eastAsiaTheme="minorHAnsi"/>
          <w:sz w:val="28"/>
          <w:szCs w:val="28"/>
          <w:lang w:eastAsia="en-US"/>
        </w:rPr>
        <w:t xml:space="preserve">кодов </w:t>
      </w:r>
      <w:r w:rsidR="00D11AF2" w:rsidRPr="00E815FE">
        <w:rPr>
          <w:rFonts w:eastAsiaTheme="minorHAnsi"/>
          <w:sz w:val="28"/>
          <w:szCs w:val="28"/>
          <w:lang w:eastAsia="en-US"/>
        </w:rPr>
        <w:t>бюджетной классификации Российской Федерации</w:t>
      </w:r>
      <w:r w:rsidR="00766977">
        <w:rPr>
          <w:rFonts w:eastAsiaTheme="minorHAnsi"/>
          <w:sz w:val="28"/>
          <w:szCs w:val="28"/>
          <w:lang w:eastAsia="en-US"/>
        </w:rPr>
        <w:t>, их структуре и принципах назначения</w:t>
      </w:r>
      <w:r w:rsidR="00D11AF2" w:rsidRPr="00E815FE">
        <w:rPr>
          <w:rFonts w:eastAsiaTheme="minorHAnsi"/>
          <w:sz w:val="28"/>
          <w:szCs w:val="28"/>
          <w:lang w:eastAsia="en-US"/>
        </w:rPr>
        <w:t>" (с изменениями и дополнениями)</w:t>
      </w:r>
      <w:r w:rsidRPr="00E815FE">
        <w:rPr>
          <w:sz w:val="28"/>
          <w:szCs w:val="28"/>
        </w:rPr>
        <w:t xml:space="preserve"> (дале</w:t>
      </w:r>
      <w:proofErr w:type="gramStart"/>
      <w:r w:rsidRPr="00E815FE">
        <w:rPr>
          <w:sz w:val="28"/>
          <w:szCs w:val="28"/>
        </w:rPr>
        <w:t>е-</w:t>
      </w:r>
      <w:proofErr w:type="gramEnd"/>
      <w:r w:rsidRPr="00E815FE">
        <w:rPr>
          <w:sz w:val="28"/>
          <w:szCs w:val="28"/>
        </w:rPr>
        <w:t xml:space="preserve"> </w:t>
      </w:r>
      <w:r w:rsidR="00766977">
        <w:rPr>
          <w:sz w:val="28"/>
          <w:szCs w:val="28"/>
        </w:rPr>
        <w:t>Приказ</w:t>
      </w:r>
      <w:r w:rsidRPr="00E815FE">
        <w:rPr>
          <w:sz w:val="28"/>
          <w:szCs w:val="28"/>
        </w:rPr>
        <w:t xml:space="preserve"> </w:t>
      </w:r>
      <w:r w:rsidR="00110054">
        <w:rPr>
          <w:sz w:val="28"/>
          <w:szCs w:val="28"/>
        </w:rPr>
        <w:t>№</w:t>
      </w:r>
      <w:r w:rsidR="00766977">
        <w:rPr>
          <w:sz w:val="28"/>
          <w:szCs w:val="28"/>
        </w:rPr>
        <w:t>132</w:t>
      </w:r>
      <w:r w:rsidR="00110054">
        <w:rPr>
          <w:sz w:val="28"/>
          <w:szCs w:val="28"/>
        </w:rPr>
        <w:t>н</w:t>
      </w:r>
      <w:r w:rsidRPr="00E815FE">
        <w:rPr>
          <w:sz w:val="28"/>
          <w:szCs w:val="28"/>
        </w:rPr>
        <w:t xml:space="preserve">) </w:t>
      </w:r>
      <w:r w:rsidR="00E815FE" w:rsidRPr="00E815FE">
        <w:rPr>
          <w:sz w:val="28"/>
          <w:szCs w:val="28"/>
        </w:rPr>
        <w:t>,</w:t>
      </w:r>
      <w:r w:rsidR="00E815FE" w:rsidRPr="00E815FE">
        <w:t xml:space="preserve"> </w:t>
      </w:r>
      <w:r w:rsidR="00E815FE" w:rsidRPr="00E815FE">
        <w:rPr>
          <w:sz w:val="28"/>
          <w:szCs w:val="28"/>
        </w:rPr>
        <w:t>Приказ</w:t>
      </w:r>
      <w:r w:rsidR="00E815FE">
        <w:rPr>
          <w:sz w:val="28"/>
          <w:szCs w:val="28"/>
        </w:rPr>
        <w:t>у</w:t>
      </w:r>
      <w:r w:rsidR="00E815FE" w:rsidRPr="00E815FE">
        <w:rPr>
          <w:sz w:val="28"/>
          <w:szCs w:val="28"/>
        </w:rPr>
        <w:t xml:space="preserve"> Минфина РФ от 1 декабря 2010 г. N 157н</w:t>
      </w:r>
      <w:r w:rsidR="00E815FE" w:rsidRPr="00E815FE">
        <w:rPr>
          <w:sz w:val="28"/>
          <w:szCs w:val="28"/>
        </w:rPr>
        <w:br/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E815FE">
        <w:rPr>
          <w:sz w:val="28"/>
          <w:szCs w:val="28"/>
        </w:rPr>
        <w:t>(далее- Инструкция №157н)</w:t>
      </w:r>
    </w:p>
    <w:p w:rsidR="0099694C" w:rsidRDefault="0099694C" w:rsidP="005D7070">
      <w:pPr>
        <w:numPr>
          <w:ilvl w:val="0"/>
          <w:numId w:val="1"/>
        </w:numPr>
        <w:spacing w:after="100" w:afterAutospacing="1"/>
        <w:jc w:val="center"/>
        <w:rPr>
          <w:b/>
          <w:sz w:val="28"/>
          <w:szCs w:val="28"/>
        </w:rPr>
      </w:pPr>
      <w:r w:rsidRPr="0093752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блюдение бюджетного законодательства при организации        бюджетного процесса</w:t>
      </w:r>
    </w:p>
    <w:p w:rsidR="0099694C" w:rsidRPr="002F6D20" w:rsidRDefault="0099694C" w:rsidP="008540DA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>В 201</w:t>
      </w:r>
      <w:r w:rsidR="00766977">
        <w:rPr>
          <w:sz w:val="28"/>
          <w:szCs w:val="28"/>
        </w:rPr>
        <w:t>9</w:t>
      </w:r>
      <w:r w:rsidRPr="002F6D20">
        <w:rPr>
          <w:sz w:val="28"/>
          <w:szCs w:val="28"/>
        </w:rPr>
        <w:t xml:space="preserve">г. в </w:t>
      </w:r>
      <w:proofErr w:type="spellStart"/>
      <w:r w:rsidR="00655056">
        <w:rPr>
          <w:sz w:val="28"/>
          <w:szCs w:val="28"/>
        </w:rPr>
        <w:t>Кааламском</w:t>
      </w:r>
      <w:proofErr w:type="spellEnd"/>
      <w:r w:rsidR="00655056">
        <w:rPr>
          <w:sz w:val="28"/>
          <w:szCs w:val="28"/>
        </w:rPr>
        <w:t xml:space="preserve"> сельском</w:t>
      </w:r>
      <w:r w:rsidR="00D7633E">
        <w:rPr>
          <w:sz w:val="28"/>
          <w:szCs w:val="28"/>
        </w:rPr>
        <w:t xml:space="preserve"> поселении</w:t>
      </w:r>
      <w:r w:rsidRPr="002F6D20">
        <w:rPr>
          <w:sz w:val="28"/>
          <w:szCs w:val="28"/>
        </w:rPr>
        <w:t xml:space="preserve"> бюджетный процесс основывался на нормах Бюджетного кодекса РФ, Положении о бюджетном процессе в </w:t>
      </w:r>
      <w:proofErr w:type="spellStart"/>
      <w:r w:rsidR="00655056">
        <w:rPr>
          <w:sz w:val="28"/>
          <w:szCs w:val="28"/>
        </w:rPr>
        <w:t>Кааламском</w:t>
      </w:r>
      <w:proofErr w:type="spellEnd"/>
      <w:r w:rsidR="00655056">
        <w:rPr>
          <w:sz w:val="28"/>
          <w:szCs w:val="28"/>
        </w:rPr>
        <w:t xml:space="preserve"> сельском</w:t>
      </w:r>
      <w:r w:rsidR="00D7633E">
        <w:rPr>
          <w:sz w:val="28"/>
          <w:szCs w:val="28"/>
        </w:rPr>
        <w:t xml:space="preserve"> поселении</w:t>
      </w:r>
      <w:r w:rsidRPr="002F6D20">
        <w:rPr>
          <w:sz w:val="28"/>
          <w:szCs w:val="28"/>
        </w:rPr>
        <w:t xml:space="preserve">, Уставе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>, и других нормативных правовых актах.</w:t>
      </w:r>
    </w:p>
    <w:p w:rsidR="0099694C" w:rsidRPr="002F6D20" w:rsidRDefault="0099694C" w:rsidP="008540DA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 xml:space="preserve">Решением Совета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 xml:space="preserve"> от </w:t>
      </w:r>
      <w:r w:rsidR="00D7633E">
        <w:rPr>
          <w:sz w:val="28"/>
          <w:szCs w:val="28"/>
        </w:rPr>
        <w:t>2</w:t>
      </w:r>
      <w:r w:rsidR="00766977">
        <w:rPr>
          <w:sz w:val="28"/>
          <w:szCs w:val="28"/>
        </w:rPr>
        <w:t>9</w:t>
      </w:r>
      <w:r w:rsidRPr="002F6D20">
        <w:rPr>
          <w:sz w:val="28"/>
          <w:szCs w:val="28"/>
        </w:rPr>
        <w:t>.1</w:t>
      </w:r>
      <w:r w:rsidR="00766977">
        <w:rPr>
          <w:sz w:val="28"/>
          <w:szCs w:val="28"/>
        </w:rPr>
        <w:t>1</w:t>
      </w:r>
      <w:r w:rsidRPr="002F6D20">
        <w:rPr>
          <w:sz w:val="28"/>
          <w:szCs w:val="28"/>
        </w:rPr>
        <w:t>.201</w:t>
      </w:r>
      <w:r w:rsidR="00766977">
        <w:rPr>
          <w:sz w:val="28"/>
          <w:szCs w:val="28"/>
        </w:rPr>
        <w:t>8</w:t>
      </w:r>
      <w:r w:rsidRPr="002F6D20">
        <w:rPr>
          <w:sz w:val="28"/>
          <w:szCs w:val="28"/>
        </w:rPr>
        <w:t>г. №</w:t>
      </w:r>
      <w:r w:rsidR="00766977">
        <w:rPr>
          <w:sz w:val="28"/>
          <w:szCs w:val="28"/>
        </w:rPr>
        <w:t>17</w:t>
      </w:r>
      <w:r w:rsidRPr="002F6D20">
        <w:rPr>
          <w:sz w:val="28"/>
          <w:szCs w:val="28"/>
        </w:rPr>
        <w:t xml:space="preserve"> «О бюджете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 xml:space="preserve"> на 20</w:t>
      </w:r>
      <w:r w:rsidR="00766977">
        <w:rPr>
          <w:sz w:val="28"/>
          <w:szCs w:val="28"/>
        </w:rPr>
        <w:t>19</w:t>
      </w:r>
      <w:r w:rsidRPr="002F6D20">
        <w:rPr>
          <w:sz w:val="28"/>
          <w:szCs w:val="28"/>
        </w:rPr>
        <w:t>год</w:t>
      </w:r>
      <w:r w:rsidR="003A61ED">
        <w:rPr>
          <w:sz w:val="28"/>
          <w:szCs w:val="28"/>
        </w:rPr>
        <w:t xml:space="preserve"> и </w:t>
      </w:r>
      <w:r w:rsidR="00766977">
        <w:rPr>
          <w:sz w:val="28"/>
          <w:szCs w:val="28"/>
        </w:rPr>
        <w:t>на</w:t>
      </w:r>
      <w:r w:rsidR="003A61ED">
        <w:rPr>
          <w:sz w:val="28"/>
          <w:szCs w:val="28"/>
        </w:rPr>
        <w:t xml:space="preserve"> плановый период 20</w:t>
      </w:r>
      <w:r w:rsidR="00766977">
        <w:rPr>
          <w:sz w:val="28"/>
          <w:szCs w:val="28"/>
        </w:rPr>
        <w:t>20-</w:t>
      </w:r>
      <w:r w:rsidR="003A61ED">
        <w:rPr>
          <w:sz w:val="28"/>
          <w:szCs w:val="28"/>
        </w:rPr>
        <w:t>20</w:t>
      </w:r>
      <w:r w:rsidR="00110054">
        <w:rPr>
          <w:sz w:val="28"/>
          <w:szCs w:val="28"/>
        </w:rPr>
        <w:t>2</w:t>
      </w:r>
      <w:r w:rsidR="00766977">
        <w:rPr>
          <w:sz w:val="28"/>
          <w:szCs w:val="28"/>
        </w:rPr>
        <w:t>1</w:t>
      </w:r>
      <w:r w:rsidR="003A61ED">
        <w:rPr>
          <w:sz w:val="28"/>
          <w:szCs w:val="28"/>
        </w:rPr>
        <w:t xml:space="preserve"> год</w:t>
      </w:r>
      <w:r w:rsidR="00766977">
        <w:rPr>
          <w:sz w:val="28"/>
          <w:szCs w:val="28"/>
        </w:rPr>
        <w:t>ы</w:t>
      </w:r>
      <w:r w:rsidRPr="002F6D20">
        <w:rPr>
          <w:sz w:val="28"/>
          <w:szCs w:val="28"/>
        </w:rPr>
        <w:t xml:space="preserve">» утвержден бюджет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 </w:t>
      </w:r>
      <w:r w:rsidR="008540DA">
        <w:rPr>
          <w:sz w:val="28"/>
          <w:szCs w:val="28"/>
        </w:rPr>
        <w:t>поселения</w:t>
      </w:r>
      <w:r w:rsidRPr="002F6D20">
        <w:rPr>
          <w:sz w:val="28"/>
          <w:szCs w:val="28"/>
        </w:rPr>
        <w:t xml:space="preserve"> на 201</w:t>
      </w:r>
      <w:r w:rsidR="00766977">
        <w:rPr>
          <w:sz w:val="28"/>
          <w:szCs w:val="28"/>
        </w:rPr>
        <w:t>9</w:t>
      </w:r>
      <w:r w:rsidRPr="002F6D20">
        <w:rPr>
          <w:sz w:val="28"/>
          <w:szCs w:val="28"/>
        </w:rPr>
        <w:t xml:space="preserve"> год. 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ст.184.1</w:t>
      </w:r>
      <w:r w:rsidR="00DC5E9D">
        <w:rPr>
          <w:sz w:val="28"/>
          <w:szCs w:val="28"/>
        </w:rPr>
        <w:t xml:space="preserve"> </w:t>
      </w:r>
      <w:r w:rsidRPr="002F6D20">
        <w:rPr>
          <w:sz w:val="28"/>
          <w:szCs w:val="28"/>
        </w:rPr>
        <w:t>Бюджетного кодекса РФ.</w:t>
      </w:r>
    </w:p>
    <w:p w:rsidR="00DC5E9D" w:rsidRDefault="00DC5E9D" w:rsidP="00DC5E9D">
      <w:pPr>
        <w:ind w:left="1080"/>
        <w:rPr>
          <w:b/>
          <w:sz w:val="28"/>
          <w:szCs w:val="28"/>
        </w:rPr>
      </w:pPr>
    </w:p>
    <w:p w:rsidR="0099694C" w:rsidRPr="00DC5E9D" w:rsidRDefault="0099694C" w:rsidP="005D7070">
      <w:pPr>
        <w:pStyle w:val="ac"/>
        <w:numPr>
          <w:ilvl w:val="0"/>
          <w:numId w:val="8"/>
        </w:numPr>
        <w:spacing w:after="100" w:afterAutospacing="1"/>
        <w:rPr>
          <w:b/>
          <w:sz w:val="28"/>
          <w:szCs w:val="28"/>
        </w:rPr>
      </w:pPr>
      <w:r w:rsidRPr="00DC5E9D">
        <w:rPr>
          <w:b/>
          <w:sz w:val="28"/>
          <w:szCs w:val="28"/>
        </w:rPr>
        <w:t xml:space="preserve">Внешняя проверка годового Отчета об исполнении бюджета        </w:t>
      </w:r>
      <w:proofErr w:type="spellStart"/>
      <w:r w:rsidR="00655056">
        <w:rPr>
          <w:b/>
          <w:sz w:val="28"/>
          <w:szCs w:val="28"/>
        </w:rPr>
        <w:t>Кааламского</w:t>
      </w:r>
      <w:proofErr w:type="spellEnd"/>
      <w:r w:rsidR="00655056">
        <w:rPr>
          <w:b/>
          <w:sz w:val="28"/>
          <w:szCs w:val="28"/>
        </w:rPr>
        <w:t xml:space="preserve"> сельского</w:t>
      </w:r>
      <w:r w:rsidR="00ED25AE">
        <w:rPr>
          <w:b/>
          <w:sz w:val="28"/>
          <w:szCs w:val="28"/>
        </w:rPr>
        <w:t xml:space="preserve"> поселения за 201</w:t>
      </w:r>
      <w:r w:rsidR="00766977">
        <w:rPr>
          <w:b/>
          <w:sz w:val="28"/>
          <w:szCs w:val="28"/>
        </w:rPr>
        <w:t>9</w:t>
      </w:r>
      <w:r w:rsidR="00ED25AE">
        <w:rPr>
          <w:b/>
          <w:sz w:val="28"/>
          <w:szCs w:val="28"/>
        </w:rPr>
        <w:t xml:space="preserve"> год</w:t>
      </w:r>
    </w:p>
    <w:p w:rsidR="0099694C" w:rsidRDefault="0099694C" w:rsidP="008540DA">
      <w:pPr>
        <w:ind w:firstLine="709"/>
        <w:jc w:val="both"/>
        <w:rPr>
          <w:sz w:val="24"/>
          <w:szCs w:val="24"/>
        </w:rPr>
      </w:pPr>
      <w:r w:rsidRPr="002F6D20">
        <w:rPr>
          <w:sz w:val="28"/>
          <w:szCs w:val="28"/>
        </w:rPr>
        <w:t xml:space="preserve">Внешняя проверка годового отчета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ED25AE">
        <w:rPr>
          <w:sz w:val="28"/>
          <w:szCs w:val="28"/>
        </w:rPr>
        <w:t xml:space="preserve"> поселения за 201</w:t>
      </w:r>
      <w:r w:rsidR="00766977">
        <w:rPr>
          <w:sz w:val="28"/>
          <w:szCs w:val="28"/>
        </w:rPr>
        <w:t>9</w:t>
      </w:r>
      <w:r w:rsidR="00ED25AE">
        <w:rPr>
          <w:sz w:val="28"/>
          <w:szCs w:val="28"/>
        </w:rPr>
        <w:t xml:space="preserve"> год</w:t>
      </w:r>
      <w:r w:rsidRPr="002F6D20">
        <w:rPr>
          <w:sz w:val="28"/>
          <w:szCs w:val="28"/>
        </w:rPr>
        <w:t xml:space="preserve"> проведена Контрольно-счетным комитетом Сортавальского муниципального района с соблюдением требований Бюджетного кодекса РФ</w:t>
      </w:r>
      <w:r>
        <w:rPr>
          <w:sz w:val="24"/>
          <w:szCs w:val="24"/>
        </w:rPr>
        <w:t>.</w:t>
      </w:r>
    </w:p>
    <w:p w:rsidR="0099694C" w:rsidRPr="002F6D20" w:rsidRDefault="0099694C" w:rsidP="00ED25AE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 xml:space="preserve">Для проведения внешней проверки Администрацией </w:t>
      </w:r>
      <w:proofErr w:type="spellStart"/>
      <w:r w:rsidR="0022133A">
        <w:rPr>
          <w:sz w:val="28"/>
          <w:szCs w:val="28"/>
        </w:rPr>
        <w:t>К</w:t>
      </w:r>
      <w:r w:rsidR="00655056">
        <w:rPr>
          <w:sz w:val="28"/>
          <w:szCs w:val="28"/>
        </w:rPr>
        <w:t>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ED25A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 xml:space="preserve"> </w:t>
      </w:r>
      <w:r w:rsidR="00766977">
        <w:rPr>
          <w:sz w:val="28"/>
          <w:szCs w:val="28"/>
        </w:rPr>
        <w:t>06</w:t>
      </w:r>
      <w:r w:rsidRPr="002F6D20">
        <w:rPr>
          <w:sz w:val="28"/>
          <w:szCs w:val="28"/>
        </w:rPr>
        <w:t>.0</w:t>
      </w:r>
      <w:r w:rsidR="005D7070">
        <w:rPr>
          <w:sz w:val="28"/>
          <w:szCs w:val="28"/>
        </w:rPr>
        <w:t>3</w:t>
      </w:r>
      <w:r w:rsidRPr="002F6D20">
        <w:rPr>
          <w:sz w:val="28"/>
          <w:szCs w:val="28"/>
        </w:rPr>
        <w:t>.20</w:t>
      </w:r>
      <w:r w:rsidR="00766977">
        <w:rPr>
          <w:sz w:val="28"/>
          <w:szCs w:val="28"/>
        </w:rPr>
        <w:t>20</w:t>
      </w:r>
      <w:r w:rsidRPr="002F6D20">
        <w:rPr>
          <w:sz w:val="28"/>
          <w:szCs w:val="28"/>
        </w:rPr>
        <w:t>г. отчет направлен в Контрольно-счетный комитет Сортавальского муниципального района.</w:t>
      </w:r>
    </w:p>
    <w:p w:rsidR="0099694C" w:rsidRPr="002F6D20" w:rsidRDefault="0099694C" w:rsidP="00ED25AE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lastRenderedPageBreak/>
        <w:t xml:space="preserve">Отчет об исполнении бюджета </w:t>
      </w:r>
      <w:proofErr w:type="spellStart"/>
      <w:r w:rsidR="0022133A">
        <w:rPr>
          <w:sz w:val="28"/>
          <w:szCs w:val="28"/>
        </w:rPr>
        <w:t>Кааламского</w:t>
      </w:r>
      <w:proofErr w:type="spellEnd"/>
      <w:r w:rsidR="0022133A">
        <w:rPr>
          <w:sz w:val="28"/>
          <w:szCs w:val="28"/>
        </w:rPr>
        <w:t xml:space="preserve"> сельского</w:t>
      </w:r>
      <w:r w:rsidR="00ED25A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 xml:space="preserve"> за 201</w:t>
      </w:r>
      <w:r w:rsidR="00766977">
        <w:rPr>
          <w:sz w:val="28"/>
          <w:szCs w:val="28"/>
        </w:rPr>
        <w:t>9</w:t>
      </w:r>
      <w:r w:rsidRPr="002F6D20">
        <w:rPr>
          <w:sz w:val="28"/>
          <w:szCs w:val="28"/>
        </w:rPr>
        <w:t>год представлен в составе:</w:t>
      </w:r>
    </w:p>
    <w:p w:rsidR="0099694C" w:rsidRPr="0022133A" w:rsidRDefault="0099694C" w:rsidP="0099694C">
      <w:pPr>
        <w:jc w:val="both"/>
        <w:rPr>
          <w:color w:val="FF0000"/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CF6780">
        <w:rPr>
          <w:sz w:val="28"/>
          <w:szCs w:val="28"/>
        </w:rPr>
        <w:t>Баланс  исполнения бюджета</w:t>
      </w:r>
      <w:r w:rsidRPr="00CF6780">
        <w:rPr>
          <w:sz w:val="28"/>
          <w:szCs w:val="28"/>
        </w:rPr>
        <w:t xml:space="preserve"> (форма 0503</w:t>
      </w:r>
      <w:r w:rsidR="002F6D20" w:rsidRPr="00CF6780">
        <w:rPr>
          <w:sz w:val="28"/>
          <w:szCs w:val="28"/>
        </w:rPr>
        <w:t>120</w:t>
      </w:r>
      <w:r w:rsidRPr="00CF6780">
        <w:rPr>
          <w:sz w:val="28"/>
          <w:szCs w:val="28"/>
        </w:rPr>
        <w:t>);</w:t>
      </w:r>
    </w:p>
    <w:p w:rsidR="00ED25AE" w:rsidRPr="00741875" w:rsidRDefault="00ED25A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875">
        <w:rPr>
          <w:sz w:val="28"/>
          <w:szCs w:val="28"/>
        </w:rPr>
        <w:t>Баланс по поступлениям и выбытиям бюджетных средств (форма 0503140);</w:t>
      </w:r>
    </w:p>
    <w:p w:rsidR="0099694C" w:rsidRPr="004124CB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4124CB">
        <w:rPr>
          <w:sz w:val="28"/>
          <w:szCs w:val="28"/>
        </w:rPr>
        <w:t>Справк</w:t>
      </w:r>
      <w:r w:rsidR="00ED25AE" w:rsidRPr="004124CB">
        <w:rPr>
          <w:sz w:val="28"/>
          <w:szCs w:val="28"/>
        </w:rPr>
        <w:t>и</w:t>
      </w:r>
      <w:r w:rsidR="002F6D20" w:rsidRPr="004124CB">
        <w:rPr>
          <w:sz w:val="28"/>
          <w:szCs w:val="28"/>
        </w:rPr>
        <w:t xml:space="preserve"> по заключению счетов бюджетного учета отчетного финансового года</w:t>
      </w:r>
      <w:r w:rsidRPr="004124CB">
        <w:rPr>
          <w:sz w:val="28"/>
          <w:szCs w:val="28"/>
        </w:rPr>
        <w:t xml:space="preserve"> (форма </w:t>
      </w:r>
      <w:r w:rsidR="002F6D20" w:rsidRPr="004124CB">
        <w:rPr>
          <w:sz w:val="28"/>
          <w:szCs w:val="28"/>
        </w:rPr>
        <w:t>0503110</w:t>
      </w:r>
      <w:r w:rsidRPr="004124CB">
        <w:rPr>
          <w:sz w:val="28"/>
          <w:szCs w:val="28"/>
        </w:rPr>
        <w:t>);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4124CB">
        <w:rPr>
          <w:sz w:val="28"/>
          <w:szCs w:val="28"/>
        </w:rPr>
        <w:t>Отчет о финансовых результатах деятельности (форма 0503121)</w:t>
      </w:r>
      <w:r w:rsidRPr="004124CB">
        <w:rPr>
          <w:sz w:val="28"/>
          <w:szCs w:val="28"/>
        </w:rPr>
        <w:t>;</w:t>
      </w:r>
    </w:p>
    <w:p w:rsidR="00110054" w:rsidRPr="004124CB" w:rsidRDefault="00110054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-Отчет о движении денежных средств (форма 0503123);</w:t>
      </w:r>
    </w:p>
    <w:p w:rsidR="00ED25AE" w:rsidRPr="00697380" w:rsidRDefault="00ED25A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-Отчет о кассовом поступлении и выбытии бюджетных средств (форма 0503124);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Справка по консолидируемым расчетам (форма 0503125)</w:t>
      </w:r>
      <w:r w:rsidRPr="00697380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CF6780">
        <w:rPr>
          <w:sz w:val="28"/>
          <w:szCs w:val="28"/>
        </w:rPr>
        <w:t>Отчет об исполнении бюджета (форма 0503117)</w:t>
      </w:r>
      <w:r w:rsidRPr="00CF6780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принятых бюджетных обязательствах (форма 0503128)</w:t>
      </w:r>
      <w:r w:rsidRPr="00697380">
        <w:rPr>
          <w:sz w:val="28"/>
          <w:szCs w:val="28"/>
        </w:rPr>
        <w:t>;</w:t>
      </w:r>
    </w:p>
    <w:p w:rsidR="0099694C" w:rsidRPr="004124CB" w:rsidRDefault="0099694C" w:rsidP="000E619A">
      <w:pPr>
        <w:spacing w:after="100" w:afterAutospacing="1"/>
        <w:jc w:val="both"/>
        <w:rPr>
          <w:sz w:val="28"/>
          <w:szCs w:val="28"/>
        </w:rPr>
      </w:pPr>
      <w:r w:rsidRPr="00CF6780">
        <w:rPr>
          <w:sz w:val="28"/>
          <w:szCs w:val="28"/>
        </w:rPr>
        <w:t>-</w:t>
      </w:r>
      <w:r w:rsidRPr="0022133A">
        <w:rPr>
          <w:color w:val="FF0000"/>
          <w:sz w:val="28"/>
          <w:szCs w:val="28"/>
        </w:rPr>
        <w:t xml:space="preserve"> </w:t>
      </w:r>
      <w:r w:rsidR="002F6D20" w:rsidRPr="004124CB">
        <w:rPr>
          <w:sz w:val="28"/>
          <w:szCs w:val="28"/>
        </w:rPr>
        <w:t>Пояснительная записка (</w:t>
      </w:r>
      <w:r w:rsidRPr="004124CB">
        <w:rPr>
          <w:sz w:val="28"/>
          <w:szCs w:val="28"/>
        </w:rPr>
        <w:t>форма 0503</w:t>
      </w:r>
      <w:r w:rsidR="002F6D20" w:rsidRPr="004124CB">
        <w:rPr>
          <w:sz w:val="28"/>
          <w:szCs w:val="28"/>
        </w:rPr>
        <w:t>160</w:t>
      </w:r>
      <w:r w:rsidRPr="004124CB">
        <w:rPr>
          <w:sz w:val="28"/>
          <w:szCs w:val="28"/>
        </w:rPr>
        <w:t>)</w:t>
      </w:r>
      <w:r w:rsidR="00110054">
        <w:rPr>
          <w:sz w:val="28"/>
          <w:szCs w:val="28"/>
        </w:rPr>
        <w:t xml:space="preserve"> </w:t>
      </w:r>
      <w:r w:rsidR="000E619A" w:rsidRPr="004124CB">
        <w:rPr>
          <w:sz w:val="28"/>
          <w:szCs w:val="28"/>
        </w:rPr>
        <w:t>.</w:t>
      </w:r>
    </w:p>
    <w:p w:rsidR="000E619A" w:rsidRPr="004A6AD9" w:rsidRDefault="000E619A" w:rsidP="000E619A">
      <w:pPr>
        <w:ind w:firstLine="567"/>
        <w:jc w:val="both"/>
        <w:rPr>
          <w:color w:val="FF0000"/>
          <w:sz w:val="28"/>
          <w:szCs w:val="28"/>
        </w:rPr>
      </w:pPr>
      <w:r w:rsidRPr="004A6AD9">
        <w:rPr>
          <w:sz w:val="28"/>
          <w:szCs w:val="28"/>
        </w:rPr>
        <w:t>Годовая  отчетность об исполнении бюджета поселения за 201</w:t>
      </w:r>
      <w:r w:rsidR="004A6AD9" w:rsidRPr="004A6AD9">
        <w:rPr>
          <w:sz w:val="28"/>
          <w:szCs w:val="28"/>
        </w:rPr>
        <w:t>9</w:t>
      </w:r>
      <w:r w:rsidRPr="004A6AD9">
        <w:rPr>
          <w:sz w:val="28"/>
          <w:szCs w:val="28"/>
        </w:rPr>
        <w:t xml:space="preserve"> год представлена субъектом отчетности на бумажном носителе, сброшюрована и пронумерована</w:t>
      </w:r>
      <w:proofErr w:type="gramStart"/>
      <w:r w:rsidRPr="004A6AD9">
        <w:rPr>
          <w:sz w:val="28"/>
          <w:szCs w:val="28"/>
        </w:rPr>
        <w:t xml:space="preserve"> ,</w:t>
      </w:r>
      <w:proofErr w:type="gramEnd"/>
      <w:r w:rsidRPr="004A6AD9">
        <w:rPr>
          <w:sz w:val="28"/>
          <w:szCs w:val="28"/>
        </w:rPr>
        <w:t xml:space="preserve"> что </w:t>
      </w:r>
      <w:r w:rsidR="004A6AD9" w:rsidRPr="004A6AD9">
        <w:rPr>
          <w:sz w:val="28"/>
          <w:szCs w:val="28"/>
        </w:rPr>
        <w:t>соответствует требованиям</w:t>
      </w:r>
      <w:r w:rsidRPr="004A6AD9">
        <w:rPr>
          <w:sz w:val="28"/>
          <w:szCs w:val="28"/>
        </w:rPr>
        <w:t xml:space="preserve"> п.4 Инструкции №191н.</w:t>
      </w:r>
    </w:p>
    <w:p w:rsidR="00142512" w:rsidRPr="00697380" w:rsidRDefault="00142512" w:rsidP="00ED2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об исполнении бюджета</w:t>
      </w:r>
      <w:r w:rsidR="00ED25AE">
        <w:rPr>
          <w:sz w:val="28"/>
          <w:szCs w:val="28"/>
        </w:rPr>
        <w:t xml:space="preserve"> поселения за 201</w:t>
      </w:r>
      <w:r w:rsidR="004A6AD9">
        <w:rPr>
          <w:sz w:val="28"/>
          <w:szCs w:val="28"/>
        </w:rPr>
        <w:t>9</w:t>
      </w:r>
      <w:r w:rsidR="00ED25A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представлен к внешней проверки в Контрольно-счетный комитет с </w:t>
      </w:r>
      <w:r w:rsidR="005D7070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срока, установленного п.3 ст.264.4 Бюджетного кодекса РФ</w:t>
      </w:r>
      <w:r w:rsidR="0041215D">
        <w:rPr>
          <w:sz w:val="28"/>
          <w:szCs w:val="28"/>
        </w:rPr>
        <w:t>, и в</w:t>
      </w:r>
      <w:r w:rsidR="0022133A">
        <w:rPr>
          <w:sz w:val="28"/>
          <w:szCs w:val="28"/>
        </w:rPr>
        <w:t xml:space="preserve"> </w:t>
      </w:r>
      <w:r w:rsidR="0022133A" w:rsidRPr="004124CB">
        <w:rPr>
          <w:sz w:val="28"/>
          <w:szCs w:val="28"/>
        </w:rPr>
        <w:t>полном</w:t>
      </w:r>
      <w:r w:rsidR="0041215D">
        <w:rPr>
          <w:sz w:val="28"/>
          <w:szCs w:val="28"/>
        </w:rPr>
        <w:t xml:space="preserve"> объеме форм, установленных статьей 264.1 Бюджетного кодекса.</w:t>
      </w:r>
    </w:p>
    <w:p w:rsidR="0099694C" w:rsidRDefault="0099694C" w:rsidP="00ED25AE">
      <w:pPr>
        <w:ind w:firstLine="709"/>
        <w:jc w:val="both"/>
        <w:rPr>
          <w:sz w:val="24"/>
          <w:szCs w:val="24"/>
        </w:rPr>
      </w:pPr>
      <w:r w:rsidRPr="00697380">
        <w:rPr>
          <w:sz w:val="28"/>
          <w:szCs w:val="28"/>
        </w:rPr>
        <w:t xml:space="preserve">С целью осуществления контрольных мероприятий в ходе внешней проверки годового отчета об исполнении бюджета </w:t>
      </w:r>
      <w:proofErr w:type="spellStart"/>
      <w:r w:rsidR="0022133A">
        <w:rPr>
          <w:sz w:val="28"/>
          <w:szCs w:val="28"/>
        </w:rPr>
        <w:t>Кааламского</w:t>
      </w:r>
      <w:proofErr w:type="spellEnd"/>
      <w:r w:rsidR="0022133A">
        <w:rPr>
          <w:sz w:val="28"/>
          <w:szCs w:val="28"/>
        </w:rPr>
        <w:t xml:space="preserve"> сельского</w:t>
      </w:r>
      <w:r w:rsidR="00ED25AE">
        <w:rPr>
          <w:sz w:val="28"/>
          <w:szCs w:val="28"/>
        </w:rPr>
        <w:t xml:space="preserve"> поселения</w:t>
      </w:r>
      <w:r w:rsidRPr="00697380">
        <w:rPr>
          <w:sz w:val="28"/>
          <w:szCs w:val="28"/>
        </w:rPr>
        <w:t xml:space="preserve"> </w:t>
      </w:r>
      <w:r w:rsidR="00697380">
        <w:rPr>
          <w:sz w:val="28"/>
          <w:szCs w:val="28"/>
        </w:rPr>
        <w:t>К</w:t>
      </w:r>
      <w:r w:rsidRPr="00697380">
        <w:rPr>
          <w:sz w:val="28"/>
          <w:szCs w:val="28"/>
        </w:rPr>
        <w:t>онтрольно-счетным комитетом дополнительно были использованы</w:t>
      </w:r>
      <w:proofErr w:type="gramStart"/>
      <w:r w:rsidRPr="00697380">
        <w:rPr>
          <w:sz w:val="28"/>
          <w:szCs w:val="28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99694C" w:rsidRDefault="0099694C" w:rsidP="00996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7380">
        <w:rPr>
          <w:sz w:val="28"/>
          <w:szCs w:val="28"/>
        </w:rPr>
        <w:t xml:space="preserve">Решение Совета </w:t>
      </w:r>
      <w:proofErr w:type="spellStart"/>
      <w:r w:rsidR="00984F47">
        <w:rPr>
          <w:sz w:val="28"/>
          <w:szCs w:val="28"/>
        </w:rPr>
        <w:t>Кааламского</w:t>
      </w:r>
      <w:proofErr w:type="spellEnd"/>
      <w:r w:rsidR="00984F47">
        <w:rPr>
          <w:sz w:val="28"/>
          <w:szCs w:val="28"/>
        </w:rPr>
        <w:t xml:space="preserve"> сельского</w:t>
      </w:r>
      <w:r w:rsidRPr="00697380">
        <w:rPr>
          <w:sz w:val="28"/>
          <w:szCs w:val="28"/>
        </w:rPr>
        <w:t xml:space="preserve"> </w:t>
      </w:r>
      <w:r w:rsidR="00984F47">
        <w:rPr>
          <w:sz w:val="28"/>
          <w:szCs w:val="28"/>
        </w:rPr>
        <w:t>п</w:t>
      </w:r>
      <w:r w:rsidR="00ED25AE">
        <w:rPr>
          <w:sz w:val="28"/>
          <w:szCs w:val="28"/>
        </w:rPr>
        <w:t>оселения</w:t>
      </w:r>
      <w:r w:rsidRPr="00697380">
        <w:rPr>
          <w:sz w:val="28"/>
          <w:szCs w:val="28"/>
        </w:rPr>
        <w:t xml:space="preserve"> от </w:t>
      </w:r>
      <w:r w:rsidR="004A6AD9">
        <w:rPr>
          <w:sz w:val="28"/>
          <w:szCs w:val="28"/>
        </w:rPr>
        <w:t>29</w:t>
      </w:r>
      <w:r w:rsidRPr="00697380">
        <w:rPr>
          <w:sz w:val="28"/>
          <w:szCs w:val="28"/>
        </w:rPr>
        <w:t>.1</w:t>
      </w:r>
      <w:r w:rsidR="004A6AD9">
        <w:rPr>
          <w:sz w:val="28"/>
          <w:szCs w:val="28"/>
        </w:rPr>
        <w:t>1</w:t>
      </w:r>
      <w:r w:rsidRPr="00697380">
        <w:rPr>
          <w:sz w:val="28"/>
          <w:szCs w:val="28"/>
        </w:rPr>
        <w:t>.201</w:t>
      </w:r>
      <w:r w:rsidR="004A6AD9">
        <w:rPr>
          <w:sz w:val="28"/>
          <w:szCs w:val="28"/>
        </w:rPr>
        <w:t>8</w:t>
      </w:r>
      <w:r w:rsidRPr="00697380">
        <w:rPr>
          <w:sz w:val="28"/>
          <w:szCs w:val="28"/>
        </w:rPr>
        <w:t>г. №</w:t>
      </w:r>
      <w:r w:rsidR="00D67E43">
        <w:rPr>
          <w:sz w:val="28"/>
          <w:szCs w:val="28"/>
        </w:rPr>
        <w:t>1</w:t>
      </w:r>
      <w:r w:rsidR="004A6AD9">
        <w:rPr>
          <w:sz w:val="28"/>
          <w:szCs w:val="28"/>
        </w:rPr>
        <w:t>7</w:t>
      </w:r>
      <w:r w:rsidRPr="00697380">
        <w:rPr>
          <w:sz w:val="28"/>
          <w:szCs w:val="28"/>
        </w:rPr>
        <w:t xml:space="preserve"> « О бюджете </w:t>
      </w:r>
      <w:proofErr w:type="spellStart"/>
      <w:r w:rsidR="00984F47">
        <w:rPr>
          <w:sz w:val="28"/>
          <w:szCs w:val="28"/>
        </w:rPr>
        <w:t>Кааламского</w:t>
      </w:r>
      <w:proofErr w:type="spellEnd"/>
      <w:r w:rsidR="00984F47">
        <w:rPr>
          <w:sz w:val="28"/>
          <w:szCs w:val="28"/>
        </w:rPr>
        <w:t xml:space="preserve"> сельского</w:t>
      </w:r>
      <w:r w:rsidR="00673E38">
        <w:rPr>
          <w:sz w:val="28"/>
          <w:szCs w:val="28"/>
        </w:rPr>
        <w:t xml:space="preserve"> поселения</w:t>
      </w:r>
      <w:r w:rsidRPr="00697380">
        <w:rPr>
          <w:sz w:val="28"/>
          <w:szCs w:val="28"/>
        </w:rPr>
        <w:t xml:space="preserve"> на 201</w:t>
      </w:r>
      <w:r w:rsidR="004A6AD9">
        <w:rPr>
          <w:sz w:val="28"/>
          <w:szCs w:val="28"/>
        </w:rPr>
        <w:t>9</w:t>
      </w:r>
      <w:r w:rsidRPr="00697380">
        <w:rPr>
          <w:sz w:val="28"/>
          <w:szCs w:val="28"/>
        </w:rPr>
        <w:t xml:space="preserve"> год</w:t>
      </w:r>
      <w:r w:rsidR="005D7070">
        <w:rPr>
          <w:sz w:val="28"/>
          <w:szCs w:val="28"/>
        </w:rPr>
        <w:t xml:space="preserve"> и на плановый период 20</w:t>
      </w:r>
      <w:r w:rsidR="004A6AD9">
        <w:rPr>
          <w:sz w:val="28"/>
          <w:szCs w:val="28"/>
        </w:rPr>
        <w:t>20</w:t>
      </w:r>
      <w:r w:rsidR="005D7070">
        <w:rPr>
          <w:sz w:val="28"/>
          <w:szCs w:val="28"/>
        </w:rPr>
        <w:t xml:space="preserve"> </w:t>
      </w:r>
      <w:r w:rsidR="004A6AD9">
        <w:rPr>
          <w:sz w:val="28"/>
          <w:szCs w:val="28"/>
        </w:rPr>
        <w:t>-</w:t>
      </w:r>
      <w:r w:rsidR="005D7070">
        <w:rPr>
          <w:sz w:val="28"/>
          <w:szCs w:val="28"/>
        </w:rPr>
        <w:t xml:space="preserve"> 20</w:t>
      </w:r>
      <w:r w:rsidR="00D67E43">
        <w:rPr>
          <w:sz w:val="28"/>
          <w:szCs w:val="28"/>
        </w:rPr>
        <w:t>2</w:t>
      </w:r>
      <w:r w:rsidR="004A6AD9">
        <w:rPr>
          <w:sz w:val="28"/>
          <w:szCs w:val="28"/>
        </w:rPr>
        <w:t>1</w:t>
      </w:r>
      <w:r w:rsidR="005D7070">
        <w:rPr>
          <w:sz w:val="28"/>
          <w:szCs w:val="28"/>
        </w:rPr>
        <w:t xml:space="preserve"> год</w:t>
      </w:r>
      <w:r w:rsidR="004A6AD9">
        <w:rPr>
          <w:sz w:val="28"/>
          <w:szCs w:val="28"/>
        </w:rPr>
        <w:t>ы</w:t>
      </w:r>
      <w:r w:rsidRPr="00697380">
        <w:rPr>
          <w:sz w:val="28"/>
          <w:szCs w:val="28"/>
        </w:rPr>
        <w:t>»;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697380">
        <w:rPr>
          <w:sz w:val="28"/>
          <w:szCs w:val="28"/>
        </w:rPr>
        <w:t xml:space="preserve">Решение Совета </w:t>
      </w:r>
      <w:proofErr w:type="spellStart"/>
      <w:r w:rsidR="00984F47">
        <w:rPr>
          <w:sz w:val="28"/>
          <w:szCs w:val="28"/>
        </w:rPr>
        <w:t>Кааламского</w:t>
      </w:r>
      <w:proofErr w:type="spellEnd"/>
      <w:r w:rsidR="00984F47">
        <w:rPr>
          <w:sz w:val="28"/>
          <w:szCs w:val="28"/>
        </w:rPr>
        <w:t xml:space="preserve"> сельского</w:t>
      </w:r>
      <w:r w:rsidR="0071005D">
        <w:rPr>
          <w:sz w:val="28"/>
          <w:szCs w:val="28"/>
        </w:rPr>
        <w:t xml:space="preserve"> поселения</w:t>
      </w:r>
      <w:r w:rsidRPr="00697380">
        <w:rPr>
          <w:sz w:val="28"/>
          <w:szCs w:val="28"/>
        </w:rPr>
        <w:t xml:space="preserve"> от </w:t>
      </w:r>
      <w:r w:rsidR="00984F47">
        <w:rPr>
          <w:sz w:val="28"/>
          <w:szCs w:val="28"/>
        </w:rPr>
        <w:t>2</w:t>
      </w:r>
      <w:r w:rsidR="004A6AD9">
        <w:rPr>
          <w:sz w:val="28"/>
          <w:szCs w:val="28"/>
        </w:rPr>
        <w:t>5</w:t>
      </w:r>
      <w:r w:rsidRPr="00697380">
        <w:rPr>
          <w:sz w:val="28"/>
          <w:szCs w:val="28"/>
        </w:rPr>
        <w:t>.</w:t>
      </w:r>
      <w:r w:rsidR="005D7070">
        <w:rPr>
          <w:sz w:val="28"/>
          <w:szCs w:val="28"/>
        </w:rPr>
        <w:t>1</w:t>
      </w:r>
      <w:r w:rsidR="00D67E43">
        <w:rPr>
          <w:sz w:val="28"/>
          <w:szCs w:val="28"/>
        </w:rPr>
        <w:t>2</w:t>
      </w:r>
      <w:r w:rsidRPr="00697380">
        <w:rPr>
          <w:sz w:val="28"/>
          <w:szCs w:val="28"/>
        </w:rPr>
        <w:t>.201</w:t>
      </w:r>
      <w:r w:rsidR="004A6AD9">
        <w:rPr>
          <w:sz w:val="28"/>
          <w:szCs w:val="28"/>
        </w:rPr>
        <w:t>9</w:t>
      </w:r>
      <w:r w:rsidRPr="00697380">
        <w:rPr>
          <w:sz w:val="28"/>
          <w:szCs w:val="28"/>
        </w:rPr>
        <w:t>г. №</w:t>
      </w:r>
      <w:r w:rsidR="004A6AD9">
        <w:rPr>
          <w:sz w:val="28"/>
          <w:szCs w:val="28"/>
        </w:rPr>
        <w:t>47</w:t>
      </w:r>
      <w:r w:rsidR="002F6CEF">
        <w:rPr>
          <w:sz w:val="28"/>
          <w:szCs w:val="28"/>
        </w:rPr>
        <w:t xml:space="preserve"> </w:t>
      </w:r>
      <w:r w:rsidRPr="00697380">
        <w:rPr>
          <w:sz w:val="28"/>
          <w:szCs w:val="28"/>
        </w:rPr>
        <w:t xml:space="preserve">« О внесении изменений </w:t>
      </w:r>
      <w:r w:rsidR="00984F47">
        <w:rPr>
          <w:sz w:val="28"/>
          <w:szCs w:val="28"/>
        </w:rPr>
        <w:t xml:space="preserve">в Решение Совета </w:t>
      </w:r>
      <w:proofErr w:type="spellStart"/>
      <w:r w:rsidR="00984F47">
        <w:rPr>
          <w:sz w:val="28"/>
          <w:szCs w:val="28"/>
        </w:rPr>
        <w:t>Кааламского</w:t>
      </w:r>
      <w:proofErr w:type="spellEnd"/>
      <w:r w:rsidR="000426CC">
        <w:rPr>
          <w:sz w:val="28"/>
          <w:szCs w:val="28"/>
        </w:rPr>
        <w:t xml:space="preserve"> сельского поселения</w:t>
      </w:r>
      <w:r w:rsidR="00D67E43">
        <w:rPr>
          <w:sz w:val="28"/>
          <w:szCs w:val="28"/>
        </w:rPr>
        <w:t xml:space="preserve"> от 2</w:t>
      </w:r>
      <w:r w:rsidR="004A6AD9">
        <w:rPr>
          <w:sz w:val="28"/>
          <w:szCs w:val="28"/>
        </w:rPr>
        <w:t>9</w:t>
      </w:r>
      <w:r w:rsidR="00D67E43">
        <w:rPr>
          <w:sz w:val="28"/>
          <w:szCs w:val="28"/>
        </w:rPr>
        <w:t>.1</w:t>
      </w:r>
      <w:r w:rsidR="004A6AD9">
        <w:rPr>
          <w:sz w:val="28"/>
          <w:szCs w:val="28"/>
        </w:rPr>
        <w:t>1</w:t>
      </w:r>
      <w:r w:rsidR="00D67E43">
        <w:rPr>
          <w:sz w:val="28"/>
          <w:szCs w:val="28"/>
        </w:rPr>
        <w:t>.201</w:t>
      </w:r>
      <w:r w:rsidR="004A6AD9">
        <w:rPr>
          <w:sz w:val="28"/>
          <w:szCs w:val="28"/>
        </w:rPr>
        <w:t>8</w:t>
      </w:r>
      <w:r w:rsidR="00D67E43">
        <w:rPr>
          <w:sz w:val="28"/>
          <w:szCs w:val="28"/>
        </w:rPr>
        <w:t>г.</w:t>
      </w:r>
      <w:r w:rsidR="000B5341">
        <w:rPr>
          <w:sz w:val="28"/>
          <w:szCs w:val="28"/>
        </w:rPr>
        <w:t>№</w:t>
      </w:r>
      <w:r w:rsidR="005D7070">
        <w:rPr>
          <w:sz w:val="28"/>
          <w:szCs w:val="28"/>
        </w:rPr>
        <w:t>1</w:t>
      </w:r>
      <w:r w:rsidR="004A6AD9">
        <w:rPr>
          <w:sz w:val="28"/>
          <w:szCs w:val="28"/>
        </w:rPr>
        <w:t>7</w:t>
      </w:r>
      <w:r w:rsidR="000B5341">
        <w:rPr>
          <w:sz w:val="28"/>
          <w:szCs w:val="28"/>
        </w:rPr>
        <w:t xml:space="preserve"> «О бюджете </w:t>
      </w:r>
      <w:proofErr w:type="spellStart"/>
      <w:r w:rsidR="000B5341">
        <w:rPr>
          <w:sz w:val="28"/>
          <w:szCs w:val="28"/>
        </w:rPr>
        <w:t>Кааламского</w:t>
      </w:r>
      <w:proofErr w:type="spellEnd"/>
      <w:r w:rsidR="000B5341">
        <w:rPr>
          <w:sz w:val="28"/>
          <w:szCs w:val="28"/>
        </w:rPr>
        <w:t xml:space="preserve"> сельского поселения на 201</w:t>
      </w:r>
      <w:r w:rsidR="004A6AD9">
        <w:rPr>
          <w:sz w:val="28"/>
          <w:szCs w:val="28"/>
        </w:rPr>
        <w:t>9</w:t>
      </w:r>
      <w:r w:rsidR="000B5341">
        <w:rPr>
          <w:sz w:val="28"/>
          <w:szCs w:val="28"/>
        </w:rPr>
        <w:t xml:space="preserve"> год</w:t>
      </w:r>
      <w:r w:rsidR="000E619A">
        <w:rPr>
          <w:sz w:val="28"/>
          <w:szCs w:val="28"/>
        </w:rPr>
        <w:t xml:space="preserve"> и на плановый период 20</w:t>
      </w:r>
      <w:r w:rsidR="004A6AD9">
        <w:rPr>
          <w:sz w:val="28"/>
          <w:szCs w:val="28"/>
        </w:rPr>
        <w:t>20</w:t>
      </w:r>
      <w:r w:rsidR="000E619A">
        <w:rPr>
          <w:sz w:val="28"/>
          <w:szCs w:val="28"/>
        </w:rPr>
        <w:t xml:space="preserve"> </w:t>
      </w:r>
      <w:r w:rsidR="004A6AD9">
        <w:rPr>
          <w:sz w:val="28"/>
          <w:szCs w:val="28"/>
        </w:rPr>
        <w:t>-</w:t>
      </w:r>
      <w:r w:rsidR="000E619A">
        <w:rPr>
          <w:sz w:val="28"/>
          <w:szCs w:val="28"/>
        </w:rPr>
        <w:t xml:space="preserve"> 20</w:t>
      </w:r>
      <w:r w:rsidR="00D67E43">
        <w:rPr>
          <w:sz w:val="28"/>
          <w:szCs w:val="28"/>
        </w:rPr>
        <w:t>2</w:t>
      </w:r>
      <w:r w:rsidR="004A6AD9">
        <w:rPr>
          <w:sz w:val="28"/>
          <w:szCs w:val="28"/>
        </w:rPr>
        <w:t>1</w:t>
      </w:r>
      <w:r w:rsidR="000E619A">
        <w:rPr>
          <w:sz w:val="28"/>
          <w:szCs w:val="28"/>
        </w:rPr>
        <w:t xml:space="preserve"> год</w:t>
      </w:r>
      <w:r w:rsidR="004A6AD9">
        <w:rPr>
          <w:sz w:val="28"/>
          <w:szCs w:val="28"/>
        </w:rPr>
        <w:t>ы</w:t>
      </w:r>
      <w:r w:rsidRPr="00697380">
        <w:rPr>
          <w:sz w:val="28"/>
          <w:szCs w:val="28"/>
        </w:rPr>
        <w:t>»</w:t>
      </w:r>
      <w:r w:rsidR="00697380">
        <w:rPr>
          <w:sz w:val="28"/>
          <w:szCs w:val="28"/>
        </w:rPr>
        <w:t>;</w:t>
      </w:r>
    </w:p>
    <w:p w:rsidR="0099694C" w:rsidRPr="00A74724" w:rsidRDefault="0099694C" w:rsidP="0099694C">
      <w:pPr>
        <w:jc w:val="both"/>
        <w:rPr>
          <w:sz w:val="28"/>
          <w:szCs w:val="28"/>
        </w:rPr>
      </w:pPr>
      <w:r w:rsidRPr="00A74724">
        <w:rPr>
          <w:sz w:val="28"/>
          <w:szCs w:val="28"/>
        </w:rPr>
        <w:t xml:space="preserve">- </w:t>
      </w:r>
      <w:r w:rsidR="007A0D34" w:rsidRPr="00A74724">
        <w:rPr>
          <w:sz w:val="28"/>
          <w:szCs w:val="28"/>
        </w:rPr>
        <w:t>С</w:t>
      </w:r>
      <w:r w:rsidRPr="00A74724">
        <w:rPr>
          <w:sz w:val="28"/>
          <w:szCs w:val="28"/>
        </w:rPr>
        <w:t xml:space="preserve">водная бюджетная роспись бюджета </w:t>
      </w:r>
      <w:proofErr w:type="spellStart"/>
      <w:r w:rsidR="000B5341" w:rsidRPr="00A74724">
        <w:rPr>
          <w:sz w:val="28"/>
          <w:szCs w:val="28"/>
        </w:rPr>
        <w:t>Кааламского</w:t>
      </w:r>
      <w:proofErr w:type="spellEnd"/>
      <w:r w:rsidR="000B5341" w:rsidRPr="00A74724">
        <w:rPr>
          <w:sz w:val="28"/>
          <w:szCs w:val="28"/>
        </w:rPr>
        <w:t xml:space="preserve"> сельского</w:t>
      </w:r>
      <w:r w:rsidR="007A0D34" w:rsidRPr="00A74724">
        <w:rPr>
          <w:sz w:val="28"/>
          <w:szCs w:val="28"/>
        </w:rPr>
        <w:t xml:space="preserve"> поселения </w:t>
      </w:r>
      <w:r w:rsidR="000E619A">
        <w:rPr>
          <w:sz w:val="28"/>
          <w:szCs w:val="28"/>
        </w:rPr>
        <w:t>н</w:t>
      </w:r>
      <w:r w:rsidRPr="00A74724">
        <w:rPr>
          <w:sz w:val="28"/>
          <w:szCs w:val="28"/>
        </w:rPr>
        <w:t>а 201</w:t>
      </w:r>
      <w:r w:rsidR="004A6AD9">
        <w:rPr>
          <w:sz w:val="28"/>
          <w:szCs w:val="28"/>
        </w:rPr>
        <w:t>9</w:t>
      </w:r>
      <w:r w:rsidR="000E619A">
        <w:rPr>
          <w:sz w:val="28"/>
          <w:szCs w:val="28"/>
        </w:rPr>
        <w:t xml:space="preserve"> финансовый год и на плановый период 20</w:t>
      </w:r>
      <w:r w:rsidR="004A6AD9">
        <w:rPr>
          <w:sz w:val="28"/>
          <w:szCs w:val="28"/>
        </w:rPr>
        <w:t>20</w:t>
      </w:r>
      <w:r w:rsidR="000E619A">
        <w:rPr>
          <w:sz w:val="28"/>
          <w:szCs w:val="28"/>
        </w:rPr>
        <w:t xml:space="preserve"> и 20</w:t>
      </w:r>
      <w:r w:rsidR="00D67E43">
        <w:rPr>
          <w:sz w:val="28"/>
          <w:szCs w:val="28"/>
        </w:rPr>
        <w:t>2</w:t>
      </w:r>
      <w:r w:rsidR="004A6AD9">
        <w:rPr>
          <w:sz w:val="28"/>
          <w:szCs w:val="28"/>
        </w:rPr>
        <w:t>1</w:t>
      </w:r>
      <w:r w:rsidR="000E619A">
        <w:rPr>
          <w:sz w:val="28"/>
          <w:szCs w:val="28"/>
        </w:rPr>
        <w:t xml:space="preserve"> годов</w:t>
      </w:r>
    </w:p>
    <w:p w:rsidR="00C377C9" w:rsidRDefault="00C377C9" w:rsidP="007A0D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установления достоверности показателей исполнения бюджета </w:t>
      </w:r>
      <w:proofErr w:type="spellStart"/>
      <w:r w:rsidR="000B5341">
        <w:rPr>
          <w:sz w:val="28"/>
          <w:szCs w:val="28"/>
        </w:rPr>
        <w:t>Кааламского</w:t>
      </w:r>
      <w:proofErr w:type="spellEnd"/>
      <w:r w:rsidR="000B5341">
        <w:rPr>
          <w:sz w:val="28"/>
          <w:szCs w:val="28"/>
        </w:rPr>
        <w:t xml:space="preserve"> сельского</w:t>
      </w:r>
      <w:r w:rsidR="007A0D3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отраженных в представленной годовой бюджетной отчетности, Контрольно-счетным комитетом была запрошена  и представлена информация об операциях по исполнению бюджета </w:t>
      </w:r>
      <w:proofErr w:type="spellStart"/>
      <w:r w:rsidR="000B5341">
        <w:rPr>
          <w:sz w:val="28"/>
          <w:szCs w:val="28"/>
        </w:rPr>
        <w:t>Кааламского</w:t>
      </w:r>
      <w:proofErr w:type="spellEnd"/>
      <w:r w:rsidR="000B5341">
        <w:rPr>
          <w:sz w:val="28"/>
          <w:szCs w:val="28"/>
        </w:rPr>
        <w:t xml:space="preserve"> сельского</w:t>
      </w:r>
      <w:r w:rsidR="007A0D3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Управлением Федерального казначейства по Республике Карелия. </w:t>
      </w:r>
      <w:proofErr w:type="gramEnd"/>
    </w:p>
    <w:p w:rsidR="0080388A" w:rsidRDefault="0080388A" w:rsidP="0099694C">
      <w:pPr>
        <w:jc w:val="both"/>
        <w:rPr>
          <w:sz w:val="28"/>
          <w:szCs w:val="28"/>
        </w:rPr>
      </w:pPr>
    </w:p>
    <w:p w:rsidR="0080388A" w:rsidRDefault="0080388A" w:rsidP="00603DC4">
      <w:pPr>
        <w:pStyle w:val="ac"/>
        <w:numPr>
          <w:ilvl w:val="0"/>
          <w:numId w:val="8"/>
        </w:numPr>
        <w:spacing w:after="100" w:afterAutospacing="1"/>
        <w:jc w:val="center"/>
        <w:rPr>
          <w:b/>
          <w:sz w:val="28"/>
          <w:szCs w:val="28"/>
        </w:rPr>
      </w:pPr>
      <w:r w:rsidRPr="00D505C7">
        <w:rPr>
          <w:b/>
          <w:sz w:val="28"/>
          <w:szCs w:val="28"/>
        </w:rPr>
        <w:t xml:space="preserve">Проверка полноты и достоверности годовой бюджетной отчетности бюджета </w:t>
      </w:r>
      <w:proofErr w:type="spellStart"/>
      <w:r w:rsidR="006F1FC5" w:rsidRPr="00D505C7">
        <w:rPr>
          <w:b/>
          <w:sz w:val="28"/>
          <w:szCs w:val="28"/>
        </w:rPr>
        <w:t>Кааламского</w:t>
      </w:r>
      <w:proofErr w:type="spellEnd"/>
      <w:r w:rsidRPr="00D505C7">
        <w:rPr>
          <w:b/>
          <w:sz w:val="28"/>
          <w:szCs w:val="28"/>
        </w:rPr>
        <w:t xml:space="preserve"> </w:t>
      </w:r>
      <w:r w:rsidR="006F1FC5" w:rsidRPr="00D505C7">
        <w:rPr>
          <w:b/>
          <w:sz w:val="28"/>
          <w:szCs w:val="28"/>
        </w:rPr>
        <w:t>сельского</w:t>
      </w:r>
      <w:r w:rsidR="007A0D34" w:rsidRPr="00D505C7">
        <w:rPr>
          <w:b/>
          <w:sz w:val="28"/>
          <w:szCs w:val="28"/>
        </w:rPr>
        <w:t xml:space="preserve"> поселения</w:t>
      </w:r>
    </w:p>
    <w:p w:rsidR="001D146A" w:rsidRDefault="001D146A" w:rsidP="001D146A">
      <w:pPr>
        <w:pStyle w:val="ac"/>
        <w:spacing w:after="100" w:afterAutospacing="1"/>
        <w:ind w:left="1072"/>
        <w:contextualSpacing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Баланс по поступлениям и выбытиям бюджетных средств (ф.0503140)</w:t>
      </w:r>
    </w:p>
    <w:p w:rsidR="001D146A" w:rsidRDefault="008635E2" w:rsidP="001D146A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Баланс по поступлениям и выбытиям бюджетных средств (ф.0503140) сформирован финансовым органом в соответствии с требованиями Инструкции №191н.</w:t>
      </w:r>
    </w:p>
    <w:p w:rsidR="008635E2" w:rsidRDefault="008635E2" w:rsidP="001D146A">
      <w:pPr>
        <w:pStyle w:val="ac"/>
        <w:spacing w:after="100" w:afterAutospacing="1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Д</w:t>
      </w:r>
      <w:r w:rsidRPr="008635E2">
        <w:rPr>
          <w:color w:val="22272F"/>
          <w:sz w:val="28"/>
          <w:szCs w:val="28"/>
          <w:shd w:val="clear" w:color="auto" w:fill="FFFFFF"/>
        </w:rPr>
        <w:t>анные о стоимости активов, обязательств и финансовом результате на начало года (вступительный баланс), соответств</w:t>
      </w:r>
      <w:r>
        <w:rPr>
          <w:color w:val="22272F"/>
          <w:sz w:val="28"/>
          <w:szCs w:val="28"/>
          <w:shd w:val="clear" w:color="auto" w:fill="FFFFFF"/>
        </w:rPr>
        <w:t>уют</w:t>
      </w:r>
      <w:r w:rsidRPr="008635E2">
        <w:rPr>
          <w:color w:val="22272F"/>
          <w:sz w:val="28"/>
          <w:szCs w:val="28"/>
          <w:shd w:val="clear" w:color="auto" w:fill="FFFFFF"/>
        </w:rPr>
        <w:t xml:space="preserve"> данным граф "На конец отчетного периода" предыдущего года (заключительный баланс)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8635E2" w:rsidRPr="008635E2" w:rsidRDefault="008635E2" w:rsidP="001D146A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Показатели, отраженные в Балансе (ф.0503140) соответствуют показателям Главной книги финансового органа за 2019г.</w:t>
      </w:r>
      <w:r w:rsidRPr="008635E2">
        <w:rPr>
          <w:color w:val="22272F"/>
          <w:sz w:val="28"/>
          <w:szCs w:val="28"/>
          <w:shd w:val="clear" w:color="auto" w:fill="FFFFFF"/>
        </w:rPr>
        <w:t> </w:t>
      </w:r>
    </w:p>
    <w:p w:rsidR="00603DC4" w:rsidRDefault="00603DC4" w:rsidP="00603DC4">
      <w:pPr>
        <w:spacing w:after="100" w:afterAutospacing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Баланс исполнения бюджета (ф.0503120)</w:t>
      </w:r>
    </w:p>
    <w:p w:rsidR="006A6484" w:rsidRDefault="00603DC4" w:rsidP="00C43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Баланс исполнения бюджета</w:t>
      </w:r>
      <w:r w:rsidR="00A62502" w:rsidRPr="000E619A">
        <w:rPr>
          <w:sz w:val="28"/>
          <w:szCs w:val="28"/>
        </w:rPr>
        <w:t xml:space="preserve"> </w:t>
      </w:r>
      <w:proofErr w:type="spellStart"/>
      <w:r w:rsidR="00741875" w:rsidRPr="000E619A">
        <w:rPr>
          <w:sz w:val="28"/>
          <w:szCs w:val="28"/>
        </w:rPr>
        <w:t>Кааламского</w:t>
      </w:r>
      <w:proofErr w:type="spellEnd"/>
      <w:r w:rsidR="00A62502" w:rsidRPr="000E619A">
        <w:rPr>
          <w:sz w:val="28"/>
          <w:szCs w:val="28"/>
        </w:rPr>
        <w:t xml:space="preserve"> </w:t>
      </w:r>
      <w:r w:rsidR="00741875" w:rsidRPr="000E619A">
        <w:rPr>
          <w:sz w:val="28"/>
          <w:szCs w:val="28"/>
        </w:rPr>
        <w:t>сельского</w:t>
      </w:r>
      <w:r w:rsidR="00A62502" w:rsidRPr="000E619A">
        <w:rPr>
          <w:sz w:val="28"/>
          <w:szCs w:val="28"/>
        </w:rPr>
        <w:t xml:space="preserve"> поселения</w:t>
      </w:r>
      <w:r w:rsidR="0099694C" w:rsidRPr="000E619A">
        <w:rPr>
          <w:sz w:val="28"/>
          <w:szCs w:val="28"/>
        </w:rPr>
        <w:t xml:space="preserve"> составлен </w:t>
      </w:r>
      <w:r w:rsidR="00D36EE4" w:rsidRPr="000E619A">
        <w:rPr>
          <w:sz w:val="28"/>
          <w:szCs w:val="28"/>
        </w:rPr>
        <w:t>Администрацией</w:t>
      </w:r>
      <w:r w:rsidR="0099694C" w:rsidRPr="000E619A">
        <w:rPr>
          <w:sz w:val="28"/>
          <w:szCs w:val="28"/>
        </w:rPr>
        <w:t xml:space="preserve"> </w:t>
      </w:r>
      <w:proofErr w:type="spellStart"/>
      <w:r w:rsidR="00741875" w:rsidRPr="000E619A">
        <w:rPr>
          <w:sz w:val="28"/>
          <w:szCs w:val="28"/>
        </w:rPr>
        <w:t>Кааламского</w:t>
      </w:r>
      <w:proofErr w:type="spellEnd"/>
      <w:r w:rsidR="0099694C" w:rsidRPr="000E619A">
        <w:rPr>
          <w:sz w:val="28"/>
          <w:szCs w:val="28"/>
        </w:rPr>
        <w:t xml:space="preserve"> </w:t>
      </w:r>
      <w:r w:rsidR="00741875" w:rsidRPr="000E619A">
        <w:rPr>
          <w:sz w:val="28"/>
          <w:szCs w:val="28"/>
        </w:rPr>
        <w:t>сельского</w:t>
      </w:r>
      <w:r w:rsidR="00D36EE4" w:rsidRPr="000E619A">
        <w:rPr>
          <w:sz w:val="28"/>
          <w:szCs w:val="28"/>
        </w:rPr>
        <w:t xml:space="preserve"> поселения</w:t>
      </w:r>
      <w:r w:rsidR="0099694C" w:rsidRPr="000E619A">
        <w:rPr>
          <w:sz w:val="28"/>
          <w:szCs w:val="28"/>
        </w:rPr>
        <w:t xml:space="preserve"> на основании бюджетной отчетности </w:t>
      </w:r>
      <w:r w:rsidR="00656A72" w:rsidRPr="000E619A">
        <w:rPr>
          <w:sz w:val="28"/>
          <w:szCs w:val="28"/>
        </w:rPr>
        <w:t>ГАБС</w:t>
      </w:r>
      <w:r w:rsidR="00A62502" w:rsidRPr="000E619A">
        <w:rPr>
          <w:sz w:val="28"/>
          <w:szCs w:val="28"/>
        </w:rPr>
        <w:t xml:space="preserve"> </w:t>
      </w:r>
      <w:r w:rsidR="00A62502" w:rsidRPr="00F321B0">
        <w:rPr>
          <w:sz w:val="28"/>
          <w:szCs w:val="28"/>
        </w:rPr>
        <w:t xml:space="preserve">– Администрации </w:t>
      </w:r>
      <w:proofErr w:type="spellStart"/>
      <w:r w:rsidR="00F321B0" w:rsidRPr="00F321B0">
        <w:rPr>
          <w:sz w:val="28"/>
          <w:szCs w:val="28"/>
        </w:rPr>
        <w:t>Кааламского</w:t>
      </w:r>
      <w:proofErr w:type="spellEnd"/>
      <w:r w:rsidR="00F321B0" w:rsidRPr="00F321B0">
        <w:rPr>
          <w:sz w:val="28"/>
          <w:szCs w:val="28"/>
        </w:rPr>
        <w:t xml:space="preserve"> сельского</w:t>
      </w:r>
      <w:r w:rsidR="00A62502" w:rsidRPr="00F321B0">
        <w:rPr>
          <w:sz w:val="28"/>
          <w:szCs w:val="28"/>
        </w:rPr>
        <w:t xml:space="preserve"> поселения</w:t>
      </w:r>
      <w:r w:rsidR="00232DAB">
        <w:rPr>
          <w:sz w:val="28"/>
          <w:szCs w:val="28"/>
        </w:rPr>
        <w:t>, УФНС России по Республике Карелия</w:t>
      </w:r>
      <w:r w:rsidR="00F321B0" w:rsidRPr="00F321B0">
        <w:rPr>
          <w:sz w:val="28"/>
          <w:szCs w:val="28"/>
        </w:rPr>
        <w:t xml:space="preserve"> </w:t>
      </w:r>
    </w:p>
    <w:p w:rsidR="00D80079" w:rsidRDefault="00D80079" w:rsidP="006A0AC8">
      <w:pPr>
        <w:spacing w:after="100" w:afterAutospacing="1"/>
        <w:ind w:firstLine="709"/>
        <w:jc w:val="both"/>
        <w:rPr>
          <w:sz w:val="28"/>
          <w:szCs w:val="28"/>
        </w:rPr>
      </w:pPr>
      <w:r w:rsidRPr="00512A6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проверке </w:t>
      </w:r>
      <w:proofErr w:type="gramStart"/>
      <w:r>
        <w:rPr>
          <w:sz w:val="28"/>
          <w:szCs w:val="28"/>
        </w:rPr>
        <w:t>достоверности формирования</w:t>
      </w:r>
      <w:r w:rsidRPr="00512A64">
        <w:rPr>
          <w:sz w:val="28"/>
          <w:szCs w:val="28"/>
        </w:rPr>
        <w:t xml:space="preserve"> формы Баланса исполнения бюджета</w:t>
      </w:r>
      <w:proofErr w:type="gramEnd"/>
      <w:r w:rsidRPr="00512A64">
        <w:rPr>
          <w:sz w:val="28"/>
          <w:szCs w:val="28"/>
        </w:rPr>
        <w:t xml:space="preserve"> поселения (ф.0503120) установлено отражен</w:t>
      </w:r>
      <w:r w:rsidR="006A0AC8">
        <w:rPr>
          <w:sz w:val="28"/>
          <w:szCs w:val="28"/>
        </w:rPr>
        <w:t>ие</w:t>
      </w:r>
      <w:r w:rsidRPr="00512A64">
        <w:rPr>
          <w:sz w:val="28"/>
          <w:szCs w:val="28"/>
        </w:rPr>
        <w:t xml:space="preserve"> показател</w:t>
      </w:r>
      <w:r w:rsidR="00232DAB">
        <w:rPr>
          <w:sz w:val="28"/>
          <w:szCs w:val="28"/>
        </w:rPr>
        <w:t>ей</w:t>
      </w:r>
      <w:r w:rsidRPr="00512A64">
        <w:rPr>
          <w:sz w:val="28"/>
          <w:szCs w:val="28"/>
        </w:rPr>
        <w:t xml:space="preserve"> соответствующие объединенным показателям ф.0503130 и ф.0503140.</w:t>
      </w:r>
    </w:p>
    <w:p w:rsidR="00292924" w:rsidRDefault="00292924" w:rsidP="00603DC4">
      <w:pPr>
        <w:spacing w:after="100" w:afterAutospacing="1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по заключению счетов бюджетного учета отчетного финансового года (ф.0503110)</w:t>
      </w:r>
    </w:p>
    <w:p w:rsidR="007551B9" w:rsidRDefault="00912F67" w:rsidP="00912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(ф.0503110) оформлена финансовым органом в соответствии с требованиями п.118 Инструкции №191н.</w:t>
      </w:r>
    </w:p>
    <w:p w:rsidR="00912F67" w:rsidRDefault="00912F67" w:rsidP="00912F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Данные по соответствующим счетам </w:t>
      </w:r>
      <w:hyperlink r:id="rId11" w:anchor="/document/12180897/entry/21100000" w:history="1">
        <w:r w:rsidRPr="007C43BD">
          <w:rPr>
            <w:rStyle w:val="af4"/>
            <w:sz w:val="28"/>
            <w:szCs w:val="28"/>
          </w:rPr>
          <w:t>021100000</w:t>
        </w:r>
      </w:hyperlink>
      <w:r>
        <w:rPr>
          <w:rStyle w:val="af4"/>
          <w:sz w:val="28"/>
          <w:szCs w:val="28"/>
        </w:rPr>
        <w:t xml:space="preserve"> </w:t>
      </w:r>
      <w:r w:rsidRPr="007C43BD">
        <w:rPr>
          <w:color w:val="000000"/>
          <w:sz w:val="28"/>
          <w:szCs w:val="28"/>
        </w:rPr>
        <w:t>"Внутренние расчеты по поступлениям"</w:t>
      </w:r>
      <w:r>
        <w:rPr>
          <w:color w:val="000000"/>
          <w:sz w:val="28"/>
          <w:szCs w:val="28"/>
        </w:rPr>
        <w:t xml:space="preserve">, </w:t>
      </w:r>
      <w:hyperlink r:id="rId12" w:anchor="/document/12180897/entry/40200000" w:history="1">
        <w:r w:rsidRPr="007C43BD">
          <w:rPr>
            <w:rStyle w:val="af4"/>
            <w:sz w:val="28"/>
            <w:szCs w:val="28"/>
          </w:rPr>
          <w:t>040200000</w:t>
        </w:r>
      </w:hyperlink>
      <w:r w:rsidRPr="007C43BD">
        <w:rPr>
          <w:color w:val="000000"/>
          <w:sz w:val="28"/>
          <w:szCs w:val="28"/>
        </w:rPr>
        <w:t xml:space="preserve"> "Результат по кассовым операциям бюджета</w:t>
      </w:r>
      <w:r>
        <w:rPr>
          <w:color w:val="000000"/>
          <w:sz w:val="28"/>
          <w:szCs w:val="28"/>
        </w:rPr>
        <w:t xml:space="preserve">, отраженные в </w:t>
      </w:r>
      <w:r w:rsidRPr="007C43BD">
        <w:rPr>
          <w:color w:val="000000"/>
          <w:sz w:val="28"/>
          <w:szCs w:val="28"/>
        </w:rPr>
        <w:t>Справку по заключению счетов (</w:t>
      </w:r>
      <w:hyperlink r:id="rId13" w:anchor="/document/12181732/entry/503110" w:history="1">
        <w:r w:rsidRPr="007C43BD">
          <w:rPr>
            <w:rStyle w:val="af4"/>
            <w:sz w:val="28"/>
            <w:szCs w:val="28"/>
          </w:rPr>
          <w:t>ф. 0503110</w:t>
        </w:r>
      </w:hyperlink>
      <w:r w:rsidRPr="007C43B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C43BD">
        <w:rPr>
          <w:color w:val="000000"/>
          <w:sz w:val="28"/>
          <w:szCs w:val="28"/>
        </w:rPr>
        <w:t>к Балансу (</w:t>
      </w:r>
      <w:hyperlink r:id="rId14" w:anchor="/document/12181732/entry/503140" w:history="1">
        <w:r w:rsidRPr="007C43BD">
          <w:rPr>
            <w:rStyle w:val="af4"/>
            <w:sz w:val="28"/>
            <w:szCs w:val="28"/>
          </w:rPr>
          <w:t>ф. 0503140</w:t>
        </w:r>
      </w:hyperlink>
      <w:r w:rsidRPr="007C43B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соответствуют данным сформированных оборотов</w:t>
      </w:r>
      <w:r w:rsidRPr="00912F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соответствующим счетам, отраженных в Главной книги финансового органа </w:t>
      </w:r>
      <w:r w:rsidRPr="007C43BD">
        <w:rPr>
          <w:color w:val="000000"/>
          <w:sz w:val="28"/>
          <w:szCs w:val="28"/>
        </w:rPr>
        <w:t xml:space="preserve">по состоянию на 1 января года, следующего </w:t>
      </w:r>
      <w:proofErr w:type="gramStart"/>
      <w:r w:rsidRPr="007C43BD">
        <w:rPr>
          <w:color w:val="000000"/>
          <w:sz w:val="28"/>
          <w:szCs w:val="28"/>
        </w:rPr>
        <w:t>за</w:t>
      </w:r>
      <w:proofErr w:type="gramEnd"/>
      <w:r w:rsidRPr="007C43BD">
        <w:rPr>
          <w:color w:val="000000"/>
          <w:sz w:val="28"/>
          <w:szCs w:val="28"/>
        </w:rPr>
        <w:t xml:space="preserve"> отчетным</w:t>
      </w:r>
      <w:r>
        <w:rPr>
          <w:color w:val="000000"/>
          <w:sz w:val="28"/>
          <w:szCs w:val="28"/>
        </w:rPr>
        <w:t>.</w:t>
      </w:r>
    </w:p>
    <w:p w:rsidR="00912F67" w:rsidRPr="007551B9" w:rsidRDefault="00912F67" w:rsidP="00603DC4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сопоставлении показателей, отраженных в Справке (ф.0503110 к Балансу ф.0503120) установлено, что показатели данной справки сформированы на основании </w:t>
      </w:r>
      <w:r w:rsidRPr="00D8482D">
        <w:rPr>
          <w:color w:val="000000"/>
          <w:sz w:val="28"/>
          <w:szCs w:val="28"/>
        </w:rPr>
        <w:t>Справки (ф. 0503110) к сводному Балансу (</w:t>
      </w:r>
      <w:hyperlink r:id="rId15" w:anchor="/document/12181732/entry/503130" w:history="1">
        <w:r w:rsidRPr="00D8482D">
          <w:rPr>
            <w:rStyle w:val="af4"/>
            <w:sz w:val="28"/>
            <w:szCs w:val="28"/>
          </w:rPr>
          <w:t>ф. 0503130</w:t>
        </w:r>
      </w:hyperlink>
      <w:r w:rsidRPr="00D8482D">
        <w:rPr>
          <w:color w:val="000000"/>
          <w:sz w:val="28"/>
          <w:szCs w:val="28"/>
        </w:rPr>
        <w:t>) и Справки (ф. 0503110) к сводному Балансу (</w:t>
      </w:r>
      <w:hyperlink r:id="rId16" w:anchor="/document/12181732/entry/503140" w:history="1">
        <w:r w:rsidRPr="00D8482D">
          <w:rPr>
            <w:rStyle w:val="af4"/>
            <w:sz w:val="28"/>
            <w:szCs w:val="28"/>
          </w:rPr>
          <w:t>ф. 0503140</w:t>
        </w:r>
      </w:hyperlink>
      <w:r w:rsidRPr="00D848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603DC4" w:rsidRDefault="00603DC4" w:rsidP="00F4771D">
      <w:pPr>
        <w:spacing w:after="100" w:afterAutospacing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Отчет об исполнении </w:t>
      </w:r>
      <w:r w:rsidR="003165CB">
        <w:rPr>
          <w:i/>
          <w:sz w:val="28"/>
          <w:szCs w:val="28"/>
        </w:rPr>
        <w:t>бюджета (ф.0503117)</w:t>
      </w:r>
    </w:p>
    <w:p w:rsidR="00481A73" w:rsidRDefault="005A1D8C" w:rsidP="00DA6B06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81A73" w:rsidRPr="00481A73">
        <w:rPr>
          <w:color w:val="000000"/>
          <w:sz w:val="28"/>
          <w:szCs w:val="28"/>
        </w:rPr>
        <w:t xml:space="preserve"> графе 4</w:t>
      </w:r>
      <w:r>
        <w:rPr>
          <w:color w:val="000000"/>
          <w:sz w:val="28"/>
          <w:szCs w:val="28"/>
        </w:rPr>
        <w:t xml:space="preserve"> р.1 «Доходы бюджета» и р.3 «Источники финансирования дефицита бюджета» ф.0503117</w:t>
      </w:r>
      <w:r w:rsidR="00481A73" w:rsidRPr="00481A73">
        <w:rPr>
          <w:color w:val="000000"/>
          <w:sz w:val="28"/>
          <w:szCs w:val="28"/>
        </w:rPr>
        <w:t xml:space="preserve"> отраж</w:t>
      </w:r>
      <w:r>
        <w:rPr>
          <w:color w:val="000000"/>
          <w:sz w:val="28"/>
          <w:szCs w:val="28"/>
        </w:rPr>
        <w:t>ены</w:t>
      </w:r>
      <w:r w:rsidR="00481A73" w:rsidRPr="00481A73">
        <w:rPr>
          <w:color w:val="000000"/>
          <w:sz w:val="28"/>
          <w:szCs w:val="28"/>
        </w:rPr>
        <w:t xml:space="preserve"> годовые объемы утвержденных бюджетных назначений на текущий финансовый год</w:t>
      </w:r>
      <w:r w:rsidR="00DA6B06">
        <w:rPr>
          <w:color w:val="000000"/>
          <w:sz w:val="28"/>
          <w:szCs w:val="28"/>
        </w:rPr>
        <w:t>,</w:t>
      </w:r>
      <w:r w:rsidR="00481A73" w:rsidRPr="00481A73">
        <w:rPr>
          <w:color w:val="000000"/>
          <w:sz w:val="28"/>
          <w:szCs w:val="28"/>
        </w:rPr>
        <w:t xml:space="preserve"> в сумме плановых </w:t>
      </w:r>
      <w:r w:rsidR="00481A73" w:rsidRPr="00481A73">
        <w:rPr>
          <w:color w:val="000000"/>
          <w:sz w:val="28"/>
          <w:szCs w:val="28"/>
        </w:rPr>
        <w:lastRenderedPageBreak/>
        <w:t>показателей доходов бюджета и поступлений по источникам финансирования дефицита бюджета, утвержденных решением о бюджете</w:t>
      </w:r>
      <w:r w:rsidR="00481A73">
        <w:rPr>
          <w:color w:val="000000"/>
          <w:sz w:val="28"/>
          <w:szCs w:val="28"/>
        </w:rPr>
        <w:t>.</w:t>
      </w:r>
    </w:p>
    <w:p w:rsidR="00DA6B06" w:rsidRDefault="00DA6B06" w:rsidP="00DA6B0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Суммированные показатели граф 8 раздела «Доходы бюджета» консолидированных Отчетов (ф.0503127) тождественны показателям, отраженным </w:t>
      </w:r>
      <w:r>
        <w:rPr>
          <w:rFonts w:eastAsiaTheme="minorHAnsi"/>
          <w:sz w:val="28"/>
          <w:szCs w:val="28"/>
          <w:lang w:eastAsia="en-US"/>
        </w:rPr>
        <w:t>в графе 5 Отчета (ф.0503117).</w:t>
      </w:r>
    </w:p>
    <w:p w:rsidR="00B14EFC" w:rsidRDefault="00DA6B06" w:rsidP="002D138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14EFC">
        <w:rPr>
          <w:rFonts w:eastAsiaTheme="minorHAnsi"/>
          <w:sz w:val="28"/>
          <w:szCs w:val="28"/>
          <w:lang w:eastAsia="en-US"/>
        </w:rPr>
        <w:t xml:space="preserve">о графе 4 </w:t>
      </w:r>
      <w:hyperlink r:id="rId17" w:anchor="/document/12181732/entry/50311702" w:history="1">
        <w:r w:rsidR="00B14EFC" w:rsidRPr="00B14EFC">
          <w:rPr>
            <w:rStyle w:val="af4"/>
            <w:color w:val="auto"/>
            <w:sz w:val="28"/>
            <w:szCs w:val="28"/>
            <w:u w:val="none"/>
          </w:rPr>
          <w:t>раздела</w:t>
        </w:r>
      </w:hyperlink>
      <w:r w:rsidR="00B14EFC" w:rsidRPr="00B14EFC">
        <w:rPr>
          <w:color w:val="000000"/>
          <w:sz w:val="28"/>
          <w:szCs w:val="28"/>
        </w:rPr>
        <w:t xml:space="preserve"> "Расходы бюджета" и </w:t>
      </w:r>
      <w:hyperlink r:id="rId18" w:anchor="/document/12181732/entry/50311703" w:history="1">
        <w:r w:rsidR="00B14EFC" w:rsidRPr="00B14EFC">
          <w:rPr>
            <w:rStyle w:val="af4"/>
            <w:color w:val="auto"/>
            <w:sz w:val="28"/>
            <w:szCs w:val="28"/>
            <w:u w:val="none"/>
          </w:rPr>
          <w:t>разделу</w:t>
        </w:r>
      </w:hyperlink>
      <w:r w:rsidR="00B14EFC" w:rsidRPr="00B14EFC">
        <w:rPr>
          <w:color w:val="000000"/>
          <w:sz w:val="28"/>
          <w:szCs w:val="28"/>
        </w:rPr>
        <w:t xml:space="preserve"> "Источники финансирования дефицита бюджета"</w:t>
      </w:r>
      <w:r>
        <w:rPr>
          <w:color w:val="000000"/>
          <w:sz w:val="28"/>
          <w:szCs w:val="28"/>
        </w:rPr>
        <w:t xml:space="preserve"> ф.0503117</w:t>
      </w:r>
      <w:r w:rsidR="00B14EFC" w:rsidRPr="00B14EFC">
        <w:rPr>
          <w:color w:val="000000"/>
          <w:sz w:val="28"/>
          <w:szCs w:val="28"/>
        </w:rPr>
        <w:t xml:space="preserve"> отраж</w:t>
      </w:r>
      <w:r>
        <w:rPr>
          <w:color w:val="000000"/>
          <w:sz w:val="28"/>
          <w:szCs w:val="28"/>
        </w:rPr>
        <w:t>ены</w:t>
      </w:r>
      <w:r w:rsidR="00B14EFC" w:rsidRPr="00B14EFC">
        <w:rPr>
          <w:color w:val="000000"/>
          <w:sz w:val="28"/>
          <w:szCs w:val="28"/>
        </w:rPr>
        <w:t xml:space="preserve"> показатели в сумме бюджетных назначений по расходам бюджета и выплатам источников финансирования дефицита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</w:t>
      </w:r>
      <w:r w:rsidR="00B14EFC">
        <w:rPr>
          <w:color w:val="000000"/>
          <w:sz w:val="28"/>
          <w:szCs w:val="28"/>
        </w:rPr>
        <w:t>.</w:t>
      </w:r>
    </w:p>
    <w:p w:rsidR="00AF5972" w:rsidRDefault="00AF5972" w:rsidP="00DA6B06">
      <w:pPr>
        <w:spacing w:after="100" w:afterAutospacing="1"/>
        <w:ind w:firstLine="851"/>
        <w:jc w:val="both"/>
        <w:rPr>
          <w:sz w:val="28"/>
          <w:szCs w:val="28"/>
        </w:rPr>
      </w:pPr>
      <w:proofErr w:type="gramStart"/>
      <w:r w:rsidRPr="003F11A4">
        <w:rPr>
          <w:sz w:val="28"/>
          <w:szCs w:val="28"/>
        </w:rPr>
        <w:t>При</w:t>
      </w:r>
      <w:r>
        <w:rPr>
          <w:sz w:val="28"/>
          <w:szCs w:val="28"/>
        </w:rPr>
        <w:t xml:space="preserve"> сопоставлении показателей на 01.01.20</w:t>
      </w:r>
      <w:r w:rsidR="00DA6B06">
        <w:rPr>
          <w:sz w:val="28"/>
          <w:szCs w:val="28"/>
        </w:rPr>
        <w:t>20</w:t>
      </w:r>
      <w:r>
        <w:rPr>
          <w:sz w:val="28"/>
          <w:szCs w:val="28"/>
        </w:rPr>
        <w:t>г., отраженных в</w:t>
      </w:r>
      <w:r w:rsidR="00AB4CC0">
        <w:rPr>
          <w:sz w:val="28"/>
          <w:szCs w:val="28"/>
        </w:rPr>
        <w:t xml:space="preserve"> гр.</w:t>
      </w:r>
      <w:r w:rsidR="003C5AC4">
        <w:rPr>
          <w:sz w:val="28"/>
          <w:szCs w:val="28"/>
        </w:rPr>
        <w:t>5</w:t>
      </w:r>
      <w:r w:rsidR="00AB4CC0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="003C5AC4">
        <w:rPr>
          <w:sz w:val="28"/>
          <w:szCs w:val="28"/>
        </w:rPr>
        <w:t xml:space="preserve">2 </w:t>
      </w:r>
      <w:r>
        <w:rPr>
          <w:sz w:val="28"/>
          <w:szCs w:val="28"/>
        </w:rPr>
        <w:t>Отчет</w:t>
      </w:r>
      <w:r w:rsidR="003C5AC4">
        <w:rPr>
          <w:sz w:val="28"/>
          <w:szCs w:val="28"/>
        </w:rPr>
        <w:t>а</w:t>
      </w:r>
      <w:r>
        <w:rPr>
          <w:sz w:val="28"/>
          <w:szCs w:val="28"/>
        </w:rPr>
        <w:t xml:space="preserve"> (ф.0503117) </w:t>
      </w:r>
      <w:r w:rsidR="003C5AC4">
        <w:rPr>
          <w:sz w:val="28"/>
          <w:szCs w:val="28"/>
        </w:rPr>
        <w:t>с одноименными показателями гр.9 р.2 Отчетов (ф.0503127)</w:t>
      </w:r>
      <w:r w:rsidR="005A329A">
        <w:rPr>
          <w:sz w:val="28"/>
          <w:szCs w:val="28"/>
        </w:rPr>
        <w:t xml:space="preserve"> </w:t>
      </w:r>
      <w:r w:rsidR="003C5AC4">
        <w:rPr>
          <w:sz w:val="28"/>
          <w:szCs w:val="28"/>
        </w:rPr>
        <w:t xml:space="preserve">главных распорядителей бюджетных средств, с данными о кассовом исполнении бюджета, отраженных в гр.6 р.2 Отчета (ф.0503124) финансового органа, а также  </w:t>
      </w:r>
      <w:r>
        <w:rPr>
          <w:sz w:val="28"/>
          <w:szCs w:val="28"/>
        </w:rPr>
        <w:t>со сведениями, предоставленными УФК по РК «Справка об операциях по исполнению бюджета</w:t>
      </w:r>
      <w:proofErr w:type="gramEnd"/>
      <w:r>
        <w:rPr>
          <w:sz w:val="28"/>
          <w:szCs w:val="28"/>
        </w:rPr>
        <w:t xml:space="preserve"> на 09.01.20</w:t>
      </w:r>
      <w:r w:rsidR="00C63F2E">
        <w:rPr>
          <w:sz w:val="28"/>
          <w:szCs w:val="28"/>
        </w:rPr>
        <w:t>20г</w:t>
      </w:r>
      <w:r>
        <w:rPr>
          <w:sz w:val="28"/>
          <w:szCs w:val="28"/>
        </w:rPr>
        <w:t>»</w:t>
      </w:r>
      <w:r w:rsidR="003C5AC4">
        <w:rPr>
          <w:sz w:val="28"/>
          <w:szCs w:val="28"/>
        </w:rPr>
        <w:t>,</w:t>
      </w:r>
      <w:r>
        <w:rPr>
          <w:sz w:val="28"/>
          <w:szCs w:val="28"/>
        </w:rPr>
        <w:t xml:space="preserve"> отклонений не установлено.</w:t>
      </w:r>
    </w:p>
    <w:p w:rsidR="005A01A4" w:rsidRPr="00F10ECA" w:rsidRDefault="00C63F2E" w:rsidP="00C63F2E">
      <w:pPr>
        <w:spacing w:after="100" w:afterAutospacing="1"/>
        <w:ind w:firstLine="851"/>
        <w:jc w:val="both"/>
        <w:rPr>
          <w:color w:val="22272F"/>
          <w:sz w:val="25"/>
          <w:szCs w:val="25"/>
          <w:u w:val="single"/>
          <w:shd w:val="clear" w:color="auto" w:fill="FFFFFF"/>
        </w:rPr>
      </w:pPr>
      <w:proofErr w:type="gramStart"/>
      <w:r w:rsidRPr="00F10ECA">
        <w:rPr>
          <w:sz w:val="28"/>
          <w:szCs w:val="28"/>
          <w:u w:val="single"/>
        </w:rPr>
        <w:t xml:space="preserve">В ходе внешней проверки установлено, что в нарушение п. 137 Инструкции №191н финансовый орган не произвел выверку </w:t>
      </w:r>
      <w:r w:rsidRPr="00F10ECA">
        <w:rPr>
          <w:color w:val="22272F"/>
          <w:sz w:val="28"/>
          <w:szCs w:val="28"/>
          <w:u w:val="single"/>
          <w:shd w:val="clear" w:color="auto" w:fill="FFFFFF"/>
        </w:rPr>
        <w:t>соответствия показателей, отраженных по </w:t>
      </w:r>
      <w:hyperlink r:id="rId19" w:anchor="/document/12181732/entry/503124700" w:history="1">
        <w:r w:rsidRPr="00F10ECA">
          <w:rPr>
            <w:rStyle w:val="af4"/>
            <w:color w:val="551A8B"/>
            <w:sz w:val="28"/>
            <w:szCs w:val="28"/>
            <w:shd w:val="clear" w:color="auto" w:fill="FFFFFF"/>
          </w:rPr>
          <w:t>строке 700</w:t>
        </w:r>
      </w:hyperlink>
      <w:r w:rsidRPr="00F10ECA">
        <w:rPr>
          <w:color w:val="22272F"/>
          <w:sz w:val="28"/>
          <w:szCs w:val="28"/>
          <w:u w:val="single"/>
          <w:shd w:val="clear" w:color="auto" w:fill="FFFFFF"/>
        </w:rPr>
        <w:t> в графе 6 консолидированного Отчета (ф. 0503124) финансового органа, с суммой показателей, отраженных по </w:t>
      </w:r>
      <w:hyperlink r:id="rId20" w:anchor="/document/12181732/entry/503127810" w:history="1">
        <w:r w:rsidRPr="00F10ECA">
          <w:rPr>
            <w:rStyle w:val="af4"/>
            <w:color w:val="551A8B"/>
            <w:sz w:val="28"/>
            <w:szCs w:val="28"/>
            <w:shd w:val="clear" w:color="auto" w:fill="FFFFFF"/>
          </w:rPr>
          <w:t>строке 810</w:t>
        </w:r>
      </w:hyperlink>
      <w:r w:rsidRPr="00F10ECA">
        <w:rPr>
          <w:color w:val="22272F"/>
          <w:sz w:val="28"/>
          <w:szCs w:val="28"/>
          <w:u w:val="single"/>
          <w:shd w:val="clear" w:color="auto" w:fill="FFFFFF"/>
        </w:rPr>
        <w:t> в графе 5 консолидированных Отчетов (ф. 0503127),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</w:t>
      </w:r>
      <w:proofErr w:type="gramEnd"/>
      <w:r w:rsidRPr="00F10ECA">
        <w:rPr>
          <w:color w:val="22272F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F10ECA">
        <w:rPr>
          <w:color w:val="22272F"/>
          <w:sz w:val="28"/>
          <w:szCs w:val="28"/>
          <w:u w:val="single"/>
          <w:shd w:val="clear" w:color="auto" w:fill="FFFFFF"/>
        </w:rPr>
        <w:t>бюджета, на отчетную дату</w:t>
      </w:r>
      <w:r w:rsidR="005A01A4" w:rsidRPr="00F10ECA">
        <w:rPr>
          <w:color w:val="22272F"/>
          <w:sz w:val="28"/>
          <w:szCs w:val="28"/>
          <w:u w:val="single"/>
          <w:shd w:val="clear" w:color="auto" w:fill="FFFFFF"/>
        </w:rPr>
        <w:t xml:space="preserve">, т.к. суммированные показатели, отраженные по стр.810 гр.5 ГАБС не </w:t>
      </w:r>
      <w:r w:rsidR="00F10ECA">
        <w:rPr>
          <w:color w:val="22272F"/>
          <w:sz w:val="28"/>
          <w:szCs w:val="28"/>
          <w:u w:val="single"/>
          <w:shd w:val="clear" w:color="auto" w:fill="FFFFFF"/>
        </w:rPr>
        <w:t>тождественны</w:t>
      </w:r>
      <w:r w:rsidR="005A01A4" w:rsidRPr="00F10ECA">
        <w:rPr>
          <w:color w:val="22272F"/>
          <w:sz w:val="28"/>
          <w:szCs w:val="28"/>
          <w:u w:val="single"/>
          <w:shd w:val="clear" w:color="auto" w:fill="FFFFFF"/>
        </w:rPr>
        <w:t xml:space="preserve"> показателю, отраженному по стр.700 гр.5 ф. 0503117.</w:t>
      </w:r>
      <w:r w:rsidR="005A01A4" w:rsidRPr="00F10ECA">
        <w:rPr>
          <w:color w:val="22272F"/>
          <w:sz w:val="25"/>
          <w:szCs w:val="25"/>
          <w:u w:val="single"/>
          <w:shd w:val="clear" w:color="auto" w:fill="FFFFFF"/>
        </w:rPr>
        <w:t xml:space="preserve">  </w:t>
      </w:r>
      <w:proofErr w:type="gramEnd"/>
    </w:p>
    <w:p w:rsidR="00AF5972" w:rsidRDefault="00AF5972" w:rsidP="00C63F2E">
      <w:pPr>
        <w:spacing w:after="100" w:afterAutospacing="1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Отчет о финансовых результатах деятельности (ф.0503121)</w:t>
      </w:r>
    </w:p>
    <w:p w:rsidR="00F4771D" w:rsidRDefault="00F4771D" w:rsidP="00F4771D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 xml:space="preserve">Отчет о финансовых результатах (ф.0503121) сформирован </w:t>
      </w:r>
      <w:r>
        <w:rPr>
          <w:color w:val="052635"/>
          <w:sz w:val="28"/>
          <w:szCs w:val="28"/>
        </w:rPr>
        <w:t>финансовым органом</w:t>
      </w:r>
      <w:r w:rsidRPr="00915F60">
        <w:rPr>
          <w:color w:val="052635"/>
          <w:sz w:val="28"/>
          <w:szCs w:val="28"/>
        </w:rPr>
        <w:t xml:space="preserve"> с соблюдением требований пункт</w:t>
      </w:r>
      <w:r>
        <w:rPr>
          <w:color w:val="052635"/>
          <w:sz w:val="28"/>
          <w:szCs w:val="28"/>
        </w:rPr>
        <w:t>а</w:t>
      </w:r>
      <w:r w:rsidRPr="00915F6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100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8C07DF" w:rsidRPr="00B24530" w:rsidRDefault="008C07DF" w:rsidP="008C07DF">
      <w:pPr>
        <w:spacing w:after="100" w:afterAutospacing="1"/>
        <w:ind w:firstLine="708"/>
        <w:jc w:val="both"/>
        <w:rPr>
          <w:color w:val="052635"/>
          <w:sz w:val="28"/>
          <w:szCs w:val="28"/>
          <w:u w:val="single"/>
        </w:rPr>
      </w:pPr>
      <w:r w:rsidRPr="00B24530">
        <w:rPr>
          <w:color w:val="052635"/>
          <w:sz w:val="28"/>
          <w:szCs w:val="28"/>
          <w:u w:val="single"/>
        </w:rPr>
        <w:t>В нарушение Инструкции №191н, форма представленного Отчета не соответствует унифицированной форме (ф.0503121), утвержденной Инструкцией №191н. В представленном Отчете отсутствует информация по строке 400 «Расходы будущих периодов», 560 «Резервы предстоящих расходов».</w:t>
      </w:r>
    </w:p>
    <w:p w:rsidR="006E701D" w:rsidRPr="00F4771D" w:rsidRDefault="00F4771D" w:rsidP="00F4771D">
      <w:pPr>
        <w:spacing w:after="100" w:afterAutospacing="1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Отчет о движении денежных средств (ф.0503123)</w:t>
      </w:r>
    </w:p>
    <w:p w:rsidR="00865805" w:rsidRDefault="00865805" w:rsidP="008658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Согласно п.150.4 Инструкции №191н </w:t>
      </w:r>
      <w:r w:rsidRPr="00865805">
        <w:rPr>
          <w:rFonts w:eastAsiaTheme="minorHAnsi"/>
          <w:sz w:val="28"/>
          <w:szCs w:val="28"/>
          <w:lang w:eastAsia="en-US"/>
        </w:rPr>
        <w:t>Финансовый орган на основании данных консолидированных Отчетов (</w:t>
      </w:r>
      <w:hyperlink w:anchor="sub_503123" w:history="1">
        <w:r w:rsidRPr="00865805">
          <w:rPr>
            <w:rFonts w:eastAsiaTheme="minorHAnsi"/>
            <w:color w:val="106BBE"/>
            <w:sz w:val="28"/>
            <w:szCs w:val="28"/>
            <w:lang w:eastAsia="en-US"/>
          </w:rPr>
          <w:t>ф. 0503123</w:t>
        </w:r>
      </w:hyperlink>
      <w:r w:rsidRPr="00865805">
        <w:rPr>
          <w:rFonts w:eastAsiaTheme="minorHAnsi"/>
          <w:sz w:val="28"/>
          <w:szCs w:val="28"/>
          <w:lang w:eastAsia="en-US"/>
        </w:rPr>
        <w:t>),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бюджета, составляют сводный Отчет (ф. 0503123) путем суммирования одноименных показателей по строкам и графам соответствующих разделов отчета.</w:t>
      </w:r>
    </w:p>
    <w:p w:rsidR="00BB6719" w:rsidRDefault="00BB6719" w:rsidP="008C07DF">
      <w:pPr>
        <w:spacing w:after="100" w:afterAutospacing="1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суммировании показателей, отраженных по строке 5000 гр.4 ф.0503123 ГАБС, в ходе внешней проверки установлена не тождественность стр.5000 гр.4 Отчета (ф.0503123), сформированного финансовым органом. </w:t>
      </w:r>
    </w:p>
    <w:p w:rsidR="008C07DF" w:rsidRDefault="008C07DF" w:rsidP="008658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07DF" w:rsidRPr="00E04126" w:rsidRDefault="008C07DF" w:rsidP="008C07DF">
      <w:pPr>
        <w:spacing w:after="100" w:afterAutospacing="1"/>
        <w:ind w:firstLine="708"/>
        <w:jc w:val="center"/>
        <w:rPr>
          <w:color w:val="052635"/>
          <w:sz w:val="28"/>
          <w:szCs w:val="28"/>
        </w:rPr>
      </w:pPr>
      <w:r>
        <w:rPr>
          <w:i/>
          <w:color w:val="052635"/>
          <w:sz w:val="28"/>
          <w:szCs w:val="28"/>
        </w:rPr>
        <w:t>Справка по консолидируемым расчетам (ф.0503125)</w:t>
      </w:r>
    </w:p>
    <w:p w:rsidR="008C07DF" w:rsidRPr="00085F0B" w:rsidRDefault="008C07DF" w:rsidP="008C07DF">
      <w:pPr>
        <w:ind w:firstLine="567"/>
        <w:jc w:val="both"/>
        <w:outlineLvl w:val="2"/>
        <w:rPr>
          <w:sz w:val="28"/>
          <w:szCs w:val="28"/>
          <w:u w:val="single"/>
        </w:rPr>
      </w:pPr>
      <w:r w:rsidRPr="00085F0B">
        <w:rPr>
          <w:sz w:val="28"/>
          <w:szCs w:val="28"/>
          <w:u w:val="single"/>
        </w:rPr>
        <w:t>При сопоставлении данных, отраженных по счету 120551561 в  Справк</w:t>
      </w:r>
      <w:proofErr w:type="gramStart"/>
      <w:r w:rsidRPr="00085F0B">
        <w:rPr>
          <w:sz w:val="28"/>
          <w:szCs w:val="28"/>
          <w:u w:val="single"/>
        </w:rPr>
        <w:t>е(</w:t>
      </w:r>
      <w:proofErr w:type="gramEnd"/>
      <w:r w:rsidRPr="00085F0B">
        <w:rPr>
          <w:sz w:val="28"/>
          <w:szCs w:val="28"/>
          <w:u w:val="single"/>
        </w:rPr>
        <w:t>ф.0503125) установлено</w:t>
      </w:r>
      <w:r>
        <w:rPr>
          <w:sz w:val="28"/>
          <w:szCs w:val="28"/>
          <w:u w:val="single"/>
        </w:rPr>
        <w:t xml:space="preserve"> отсутствие</w:t>
      </w:r>
      <w:r w:rsidRPr="00085F0B">
        <w:rPr>
          <w:sz w:val="28"/>
          <w:szCs w:val="28"/>
          <w:u w:val="single"/>
        </w:rPr>
        <w:t xml:space="preserve"> отражени</w:t>
      </w:r>
      <w:r>
        <w:rPr>
          <w:sz w:val="28"/>
          <w:szCs w:val="28"/>
          <w:u w:val="single"/>
        </w:rPr>
        <w:t>я</w:t>
      </w:r>
      <w:r w:rsidRPr="00085F0B">
        <w:rPr>
          <w:sz w:val="28"/>
          <w:szCs w:val="28"/>
          <w:u w:val="single"/>
        </w:rPr>
        <w:t xml:space="preserve"> показателя по дебету счета 20215001100000150.1.205.51.561 на сумму 2091000,0 руб.</w:t>
      </w:r>
    </w:p>
    <w:p w:rsidR="00BB6719" w:rsidRPr="008C07DF" w:rsidRDefault="00BB6719" w:rsidP="008C07DF">
      <w:pPr>
        <w:spacing w:after="100" w:afterAutospacing="1"/>
        <w:ind w:firstLine="851"/>
        <w:jc w:val="both"/>
        <w:rPr>
          <w:sz w:val="28"/>
          <w:szCs w:val="28"/>
        </w:rPr>
      </w:pPr>
    </w:p>
    <w:p w:rsidR="00AF5972" w:rsidRPr="00865805" w:rsidRDefault="00865805" w:rsidP="00865805">
      <w:pPr>
        <w:spacing w:after="100" w:afterAutospacing="1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Пояснительная записка</w:t>
      </w:r>
    </w:p>
    <w:p w:rsidR="002E7FEF" w:rsidRDefault="00652C09" w:rsidP="00064B9F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E7FEF">
        <w:rPr>
          <w:sz w:val="28"/>
          <w:szCs w:val="28"/>
        </w:rPr>
        <w:t>При анализе соответствия составу и полноты составления приложений к Пояснительной записке (ф.0503160) установлено, что</w:t>
      </w:r>
      <w:proofErr w:type="gramStart"/>
      <w:r w:rsidRPr="006760E5">
        <w:rPr>
          <w:rFonts w:ascii="Arial" w:hAnsi="Arial" w:cs="Arial"/>
          <w:sz w:val="28"/>
          <w:szCs w:val="28"/>
        </w:rPr>
        <w:t xml:space="preserve"> </w:t>
      </w:r>
      <w:r w:rsidR="002E7FEF">
        <w:rPr>
          <w:rFonts w:ascii="Arial" w:hAnsi="Arial" w:cs="Arial"/>
          <w:sz w:val="28"/>
          <w:szCs w:val="28"/>
        </w:rPr>
        <w:t>:</w:t>
      </w:r>
      <w:proofErr w:type="gramEnd"/>
    </w:p>
    <w:p w:rsidR="008C07DF" w:rsidRDefault="008C07DF" w:rsidP="008C07DF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Согласно п.162 Инструкции №191н, </w:t>
      </w:r>
      <w:r w:rsidRPr="008C04C6">
        <w:rPr>
          <w:color w:val="000000"/>
          <w:sz w:val="28"/>
          <w:szCs w:val="28"/>
        </w:rPr>
        <w:t>в графе 3 указываются по кодам бюджетной классификации Российской Федерации, отраженным в графе 1 приложения, объемы бюджетных назначений, утвержденные бюджетной росписью главного распорядителя бюджетных средств на отчетный финансовый год с учетом внесенных в нее изменений, оформленных надлежащим образом на отчетную дату</w:t>
      </w:r>
      <w:r>
        <w:rPr>
          <w:color w:val="000000"/>
          <w:sz w:val="28"/>
          <w:szCs w:val="28"/>
        </w:rPr>
        <w:t>.</w:t>
      </w:r>
      <w:r w:rsidRPr="00B4327C">
        <w:rPr>
          <w:color w:val="22272F"/>
          <w:sz w:val="25"/>
          <w:szCs w:val="25"/>
          <w:shd w:val="clear" w:color="auto" w:fill="FFFFFF"/>
        </w:rPr>
        <w:t xml:space="preserve"> </w:t>
      </w:r>
      <w:r w:rsidRPr="00B4327C">
        <w:rPr>
          <w:color w:val="22272F"/>
          <w:sz w:val="28"/>
          <w:szCs w:val="28"/>
          <w:shd w:val="clear" w:color="auto" w:fill="FFFFFF"/>
        </w:rPr>
        <w:t>При этом по показателям бюджетной росписи с учетом изменений, не содержащим отклонений по отношению к показателям, утвержденным на отчетный финансовый год законом (решением) о соответствующем бюджете, без учета последующих изменений в закон (решение) о бюджете, Сведения (</w:t>
      </w:r>
      <w:hyperlink r:id="rId21" w:anchor="/document/12181732/entry/503163" w:history="1">
        <w:r w:rsidRPr="00B4327C">
          <w:rPr>
            <w:rStyle w:val="af4"/>
            <w:color w:val="551A8B"/>
            <w:sz w:val="28"/>
            <w:szCs w:val="28"/>
            <w:shd w:val="clear" w:color="auto" w:fill="FFFFFF"/>
          </w:rPr>
          <w:t>ф. 0503163</w:t>
        </w:r>
      </w:hyperlink>
      <w:r w:rsidRPr="00B4327C">
        <w:rPr>
          <w:color w:val="22272F"/>
          <w:sz w:val="28"/>
          <w:szCs w:val="28"/>
          <w:shd w:val="clear" w:color="auto" w:fill="FFFFFF"/>
        </w:rPr>
        <w:t xml:space="preserve">) </w:t>
      </w:r>
      <w:r w:rsidRPr="00B4327C">
        <w:rPr>
          <w:color w:val="22272F"/>
          <w:sz w:val="28"/>
          <w:szCs w:val="28"/>
          <w:u w:val="single"/>
          <w:shd w:val="clear" w:color="auto" w:fill="FFFFFF"/>
        </w:rPr>
        <w:t>не заполняются</w:t>
      </w:r>
      <w:r w:rsidRPr="00B4327C">
        <w:rPr>
          <w:color w:val="22272F"/>
          <w:sz w:val="28"/>
          <w:szCs w:val="28"/>
          <w:shd w:val="clear" w:color="auto" w:fill="FFFFFF"/>
        </w:rPr>
        <w:t>.</w:t>
      </w:r>
    </w:p>
    <w:p w:rsidR="008C07DF" w:rsidRDefault="008C07DF" w:rsidP="008C07DF">
      <w:pPr>
        <w:spacing w:after="100" w:afterAutospacing="1"/>
        <w:ind w:firstLine="709"/>
        <w:jc w:val="both"/>
        <w:rPr>
          <w:color w:val="000000"/>
          <w:sz w:val="28"/>
          <w:szCs w:val="28"/>
        </w:rPr>
      </w:pPr>
      <w:r w:rsidRPr="00B4327C">
        <w:rPr>
          <w:color w:val="22272F"/>
          <w:sz w:val="28"/>
          <w:szCs w:val="28"/>
          <w:u w:val="single"/>
          <w:shd w:val="clear" w:color="auto" w:fill="FFFFFF"/>
        </w:rPr>
        <w:t>В нарушение п. 162 Инструкции №191н, в представленных Сведениях (ф.05003163) содержатся показатели по КБК 000 0106 0000000000 000, не претерпевшие изменений</w:t>
      </w:r>
      <w:r>
        <w:rPr>
          <w:color w:val="22272F"/>
          <w:sz w:val="28"/>
          <w:szCs w:val="28"/>
          <w:shd w:val="clear" w:color="auto" w:fill="FFFFFF"/>
        </w:rPr>
        <w:t xml:space="preserve">. </w:t>
      </w:r>
    </w:p>
    <w:p w:rsidR="002714A7" w:rsidRPr="00D505C7" w:rsidRDefault="00C337AC" w:rsidP="000D029F">
      <w:pPr>
        <w:pStyle w:val="ac"/>
        <w:spacing w:after="100" w:afterAutospacing="1"/>
        <w:ind w:left="142" w:firstLine="567"/>
        <w:contextualSpacing w:val="0"/>
        <w:jc w:val="both"/>
        <w:rPr>
          <w:sz w:val="28"/>
          <w:szCs w:val="28"/>
        </w:rPr>
      </w:pPr>
      <w:r w:rsidRPr="00D505C7">
        <w:rPr>
          <w:sz w:val="28"/>
          <w:szCs w:val="28"/>
        </w:rPr>
        <w:t xml:space="preserve">Остальные формы бюджетной отчетности </w:t>
      </w:r>
      <w:proofErr w:type="spellStart"/>
      <w:r w:rsidR="00D505C7" w:rsidRPr="00D505C7">
        <w:rPr>
          <w:sz w:val="28"/>
          <w:szCs w:val="28"/>
        </w:rPr>
        <w:t>Кааламского</w:t>
      </w:r>
      <w:proofErr w:type="spellEnd"/>
      <w:r w:rsidR="00D505C7" w:rsidRPr="00D505C7">
        <w:rPr>
          <w:sz w:val="28"/>
          <w:szCs w:val="28"/>
        </w:rPr>
        <w:t xml:space="preserve"> сельского</w:t>
      </w:r>
      <w:r w:rsidR="00E815FE" w:rsidRPr="00D505C7">
        <w:rPr>
          <w:sz w:val="28"/>
          <w:szCs w:val="28"/>
        </w:rPr>
        <w:t xml:space="preserve"> поселения</w:t>
      </w:r>
      <w:r w:rsidRPr="00D505C7">
        <w:rPr>
          <w:sz w:val="28"/>
          <w:szCs w:val="28"/>
        </w:rPr>
        <w:t xml:space="preserve"> соответствуют требованиям </w:t>
      </w:r>
      <w:r w:rsidR="002D1FC2" w:rsidRPr="00D505C7">
        <w:rPr>
          <w:sz w:val="28"/>
          <w:szCs w:val="28"/>
        </w:rPr>
        <w:t>Инструкции №191н и Указаниям о применении бюджетной классификации РФ.</w:t>
      </w:r>
      <w:r w:rsidR="00B9218C" w:rsidRPr="00D505C7">
        <w:rPr>
          <w:sz w:val="28"/>
          <w:szCs w:val="28"/>
        </w:rPr>
        <w:t xml:space="preserve"> </w:t>
      </w:r>
      <w:r w:rsidR="002714A7" w:rsidRPr="00D505C7">
        <w:rPr>
          <w:sz w:val="28"/>
          <w:szCs w:val="28"/>
        </w:rPr>
        <w:t xml:space="preserve"> </w:t>
      </w:r>
    </w:p>
    <w:p w:rsidR="0099694C" w:rsidRPr="00D505C7" w:rsidRDefault="00F12081" w:rsidP="00690D42">
      <w:pPr>
        <w:pStyle w:val="ac"/>
        <w:ind w:left="142" w:firstLine="567"/>
        <w:jc w:val="both"/>
        <w:rPr>
          <w:color w:val="FF0000"/>
          <w:sz w:val="24"/>
          <w:szCs w:val="24"/>
        </w:rPr>
      </w:pPr>
      <w:r w:rsidRPr="00D505C7">
        <w:rPr>
          <w:sz w:val="28"/>
          <w:szCs w:val="28"/>
        </w:rPr>
        <w:t>Показатели исполнения бюджета</w:t>
      </w:r>
      <w:r w:rsidR="00E815FE" w:rsidRPr="00D505C7">
        <w:rPr>
          <w:sz w:val="28"/>
          <w:szCs w:val="28"/>
        </w:rPr>
        <w:t xml:space="preserve"> поселения</w:t>
      </w:r>
      <w:r w:rsidRPr="00D505C7">
        <w:rPr>
          <w:sz w:val="28"/>
          <w:szCs w:val="28"/>
        </w:rPr>
        <w:t xml:space="preserve">, отраженные в годовом отчете об исполнении местного бюджета соответствуют показателям, отраженным в справке об операциях по исполнению  бюджета </w:t>
      </w:r>
      <w:r w:rsidR="002B2655" w:rsidRPr="00D505C7">
        <w:rPr>
          <w:sz w:val="28"/>
          <w:szCs w:val="28"/>
        </w:rPr>
        <w:t xml:space="preserve">поселения </w:t>
      </w:r>
      <w:r w:rsidRPr="00D505C7">
        <w:rPr>
          <w:sz w:val="28"/>
          <w:szCs w:val="28"/>
        </w:rPr>
        <w:t xml:space="preserve">Управления Федерального казначейства по РК.  </w:t>
      </w:r>
    </w:p>
    <w:p w:rsidR="00E815FE" w:rsidRPr="00B74A15" w:rsidRDefault="00E815FE" w:rsidP="0099694C">
      <w:pPr>
        <w:jc w:val="both"/>
        <w:rPr>
          <w:color w:val="FF0000"/>
          <w:sz w:val="24"/>
          <w:szCs w:val="24"/>
        </w:rPr>
      </w:pPr>
    </w:p>
    <w:p w:rsidR="0099694C" w:rsidRDefault="009D5E0B" w:rsidP="006E5CC0">
      <w:pPr>
        <w:numPr>
          <w:ilvl w:val="0"/>
          <w:numId w:val="8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99694C">
        <w:rPr>
          <w:b/>
          <w:sz w:val="28"/>
          <w:szCs w:val="28"/>
        </w:rPr>
        <w:t>бщая характеристика исполнения бюджета за 201</w:t>
      </w:r>
      <w:r w:rsidR="004A6AD9">
        <w:rPr>
          <w:b/>
          <w:sz w:val="28"/>
          <w:szCs w:val="28"/>
        </w:rPr>
        <w:t>9</w:t>
      </w:r>
      <w:r w:rsidR="0099694C">
        <w:rPr>
          <w:b/>
          <w:sz w:val="28"/>
          <w:szCs w:val="28"/>
        </w:rPr>
        <w:t xml:space="preserve"> год</w:t>
      </w:r>
    </w:p>
    <w:p w:rsidR="0099694C" w:rsidRPr="00612B0D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612B0D">
        <w:rPr>
          <w:sz w:val="28"/>
          <w:szCs w:val="28"/>
        </w:rPr>
        <w:t xml:space="preserve">Первоначально бюджет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Pr="00612B0D">
        <w:rPr>
          <w:sz w:val="28"/>
          <w:szCs w:val="28"/>
        </w:rPr>
        <w:t xml:space="preserve"> </w:t>
      </w:r>
      <w:r w:rsidR="00CF6780" w:rsidRPr="00612B0D">
        <w:rPr>
          <w:sz w:val="28"/>
          <w:szCs w:val="28"/>
        </w:rPr>
        <w:t>сельского</w:t>
      </w:r>
      <w:r w:rsidR="007D0069" w:rsidRPr="00612B0D">
        <w:rPr>
          <w:sz w:val="28"/>
          <w:szCs w:val="28"/>
        </w:rPr>
        <w:t xml:space="preserve"> поселения</w:t>
      </w:r>
      <w:r w:rsidRPr="00612B0D">
        <w:rPr>
          <w:sz w:val="28"/>
          <w:szCs w:val="28"/>
        </w:rPr>
        <w:t xml:space="preserve"> на 201</w:t>
      </w:r>
      <w:r w:rsidR="004A6AD9" w:rsidRPr="00612B0D">
        <w:rPr>
          <w:sz w:val="28"/>
          <w:szCs w:val="28"/>
        </w:rPr>
        <w:t xml:space="preserve">9 </w:t>
      </w:r>
      <w:r w:rsidRPr="00612B0D">
        <w:rPr>
          <w:sz w:val="28"/>
          <w:szCs w:val="28"/>
        </w:rPr>
        <w:t xml:space="preserve">год (решение Совета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Pr="00612B0D">
        <w:rPr>
          <w:sz w:val="28"/>
          <w:szCs w:val="28"/>
        </w:rPr>
        <w:t xml:space="preserve"> </w:t>
      </w:r>
      <w:r w:rsidR="00CF6780" w:rsidRPr="00612B0D">
        <w:rPr>
          <w:sz w:val="28"/>
          <w:szCs w:val="28"/>
        </w:rPr>
        <w:t>сельского</w:t>
      </w:r>
      <w:r w:rsidR="00B3275F" w:rsidRPr="00612B0D">
        <w:rPr>
          <w:sz w:val="28"/>
          <w:szCs w:val="28"/>
        </w:rPr>
        <w:t xml:space="preserve"> поселения</w:t>
      </w:r>
      <w:r w:rsidRPr="00612B0D">
        <w:rPr>
          <w:sz w:val="28"/>
          <w:szCs w:val="28"/>
        </w:rPr>
        <w:t xml:space="preserve"> от </w:t>
      </w:r>
      <w:r w:rsidR="000D029F" w:rsidRPr="00612B0D">
        <w:rPr>
          <w:sz w:val="28"/>
          <w:szCs w:val="28"/>
        </w:rPr>
        <w:t>2</w:t>
      </w:r>
      <w:r w:rsidR="004A6AD9" w:rsidRPr="00612B0D">
        <w:rPr>
          <w:sz w:val="28"/>
          <w:szCs w:val="28"/>
        </w:rPr>
        <w:t>9</w:t>
      </w:r>
      <w:r w:rsidRPr="00612B0D">
        <w:rPr>
          <w:sz w:val="28"/>
          <w:szCs w:val="28"/>
        </w:rPr>
        <w:t>.1</w:t>
      </w:r>
      <w:r w:rsidR="004A6AD9" w:rsidRPr="00612B0D">
        <w:rPr>
          <w:sz w:val="28"/>
          <w:szCs w:val="28"/>
        </w:rPr>
        <w:t>1</w:t>
      </w:r>
      <w:r w:rsidRPr="00612B0D">
        <w:rPr>
          <w:sz w:val="28"/>
          <w:szCs w:val="28"/>
        </w:rPr>
        <w:t>.201</w:t>
      </w:r>
      <w:r w:rsidR="004A6AD9" w:rsidRPr="00612B0D">
        <w:rPr>
          <w:sz w:val="28"/>
          <w:szCs w:val="28"/>
        </w:rPr>
        <w:t>8</w:t>
      </w:r>
      <w:r w:rsidRPr="00612B0D">
        <w:rPr>
          <w:sz w:val="28"/>
          <w:szCs w:val="28"/>
        </w:rPr>
        <w:t>г. №</w:t>
      </w:r>
      <w:r w:rsidR="000D029F" w:rsidRPr="00612B0D">
        <w:rPr>
          <w:sz w:val="28"/>
          <w:szCs w:val="28"/>
        </w:rPr>
        <w:t>1</w:t>
      </w:r>
      <w:r w:rsidR="004A6AD9" w:rsidRPr="00612B0D">
        <w:rPr>
          <w:sz w:val="28"/>
          <w:szCs w:val="28"/>
        </w:rPr>
        <w:t>7</w:t>
      </w:r>
      <w:r w:rsidRPr="00612B0D">
        <w:rPr>
          <w:sz w:val="28"/>
          <w:szCs w:val="28"/>
        </w:rPr>
        <w:t xml:space="preserve">) был утвержден по доходным источникам в сумме </w:t>
      </w:r>
      <w:r w:rsidR="004A6AD9" w:rsidRPr="00612B0D">
        <w:rPr>
          <w:sz w:val="28"/>
          <w:szCs w:val="28"/>
        </w:rPr>
        <w:t>7447,4</w:t>
      </w:r>
      <w:r w:rsidRPr="00612B0D">
        <w:rPr>
          <w:sz w:val="28"/>
          <w:szCs w:val="28"/>
        </w:rPr>
        <w:t xml:space="preserve"> тыс. руб., расходным обязательствам – </w:t>
      </w:r>
      <w:r w:rsidR="004A6AD9" w:rsidRPr="00612B0D">
        <w:rPr>
          <w:sz w:val="28"/>
          <w:szCs w:val="28"/>
        </w:rPr>
        <w:t>7454,4</w:t>
      </w:r>
      <w:r w:rsidRPr="00612B0D">
        <w:rPr>
          <w:sz w:val="28"/>
          <w:szCs w:val="28"/>
        </w:rPr>
        <w:t xml:space="preserve"> тыс. руб. В течение 201</w:t>
      </w:r>
      <w:r w:rsidR="004A6AD9" w:rsidRPr="00612B0D">
        <w:rPr>
          <w:sz w:val="28"/>
          <w:szCs w:val="28"/>
        </w:rPr>
        <w:t>9</w:t>
      </w:r>
      <w:r w:rsidRPr="00612B0D">
        <w:rPr>
          <w:sz w:val="28"/>
          <w:szCs w:val="28"/>
        </w:rPr>
        <w:t xml:space="preserve"> года в утвержденный бюджет изменения вносились </w:t>
      </w:r>
      <w:r w:rsidR="00612B0D" w:rsidRPr="00612B0D">
        <w:rPr>
          <w:sz w:val="28"/>
          <w:szCs w:val="28"/>
        </w:rPr>
        <w:t>6</w:t>
      </w:r>
      <w:r w:rsidRPr="00612B0D">
        <w:rPr>
          <w:sz w:val="28"/>
          <w:szCs w:val="28"/>
        </w:rPr>
        <w:t xml:space="preserve"> раз (Решение </w:t>
      </w:r>
      <w:r w:rsidR="00D432E7" w:rsidRPr="00612B0D">
        <w:rPr>
          <w:sz w:val="28"/>
          <w:szCs w:val="28"/>
        </w:rPr>
        <w:t>С</w:t>
      </w:r>
      <w:r w:rsidRPr="00612B0D">
        <w:rPr>
          <w:sz w:val="28"/>
          <w:szCs w:val="28"/>
        </w:rPr>
        <w:t xml:space="preserve">овета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="00CF6780" w:rsidRPr="00612B0D">
        <w:rPr>
          <w:sz w:val="28"/>
          <w:szCs w:val="28"/>
        </w:rPr>
        <w:t xml:space="preserve"> сельского</w:t>
      </w:r>
      <w:r w:rsidR="00B3275F" w:rsidRPr="00612B0D">
        <w:rPr>
          <w:sz w:val="28"/>
          <w:szCs w:val="28"/>
        </w:rPr>
        <w:t xml:space="preserve"> поселения</w:t>
      </w:r>
      <w:r w:rsidRPr="00612B0D">
        <w:rPr>
          <w:sz w:val="28"/>
          <w:szCs w:val="28"/>
        </w:rPr>
        <w:t xml:space="preserve"> от </w:t>
      </w:r>
      <w:r w:rsidR="00612B0D" w:rsidRPr="00612B0D">
        <w:rPr>
          <w:sz w:val="28"/>
          <w:szCs w:val="28"/>
        </w:rPr>
        <w:t>01</w:t>
      </w:r>
      <w:r w:rsidRPr="00612B0D">
        <w:rPr>
          <w:sz w:val="28"/>
          <w:szCs w:val="28"/>
        </w:rPr>
        <w:t>.</w:t>
      </w:r>
      <w:r w:rsidR="006911FC" w:rsidRPr="00612B0D">
        <w:rPr>
          <w:sz w:val="28"/>
          <w:szCs w:val="28"/>
        </w:rPr>
        <w:t>0</w:t>
      </w:r>
      <w:r w:rsidR="000D029F" w:rsidRPr="00612B0D">
        <w:rPr>
          <w:sz w:val="28"/>
          <w:szCs w:val="28"/>
        </w:rPr>
        <w:t>3</w:t>
      </w:r>
      <w:r w:rsidRPr="00612B0D">
        <w:rPr>
          <w:sz w:val="28"/>
          <w:szCs w:val="28"/>
        </w:rPr>
        <w:t>.201</w:t>
      </w:r>
      <w:r w:rsidR="00612B0D" w:rsidRPr="00612B0D">
        <w:rPr>
          <w:sz w:val="28"/>
          <w:szCs w:val="28"/>
        </w:rPr>
        <w:t>9</w:t>
      </w:r>
      <w:r w:rsidRPr="00612B0D">
        <w:rPr>
          <w:sz w:val="28"/>
          <w:szCs w:val="28"/>
        </w:rPr>
        <w:t>г. №</w:t>
      </w:r>
      <w:r w:rsidR="00612B0D" w:rsidRPr="00612B0D">
        <w:rPr>
          <w:sz w:val="28"/>
          <w:szCs w:val="28"/>
        </w:rPr>
        <w:t>2</w:t>
      </w:r>
      <w:r w:rsidR="000D029F" w:rsidRPr="00612B0D">
        <w:rPr>
          <w:sz w:val="28"/>
          <w:szCs w:val="28"/>
        </w:rPr>
        <w:t>5</w:t>
      </w:r>
      <w:r w:rsidRPr="00612B0D">
        <w:rPr>
          <w:sz w:val="28"/>
          <w:szCs w:val="28"/>
        </w:rPr>
        <w:t>;</w:t>
      </w:r>
      <w:proofErr w:type="gramEnd"/>
      <w:r w:rsidRPr="00612B0D">
        <w:rPr>
          <w:sz w:val="28"/>
          <w:szCs w:val="28"/>
        </w:rPr>
        <w:t xml:space="preserve"> </w:t>
      </w:r>
      <w:proofErr w:type="gramStart"/>
      <w:r w:rsidRPr="00612B0D">
        <w:rPr>
          <w:sz w:val="28"/>
          <w:szCs w:val="28"/>
        </w:rPr>
        <w:t xml:space="preserve">Решение </w:t>
      </w:r>
      <w:r w:rsidR="00D432E7" w:rsidRPr="00612B0D">
        <w:rPr>
          <w:sz w:val="28"/>
          <w:szCs w:val="28"/>
        </w:rPr>
        <w:t>С</w:t>
      </w:r>
      <w:r w:rsidRPr="00612B0D">
        <w:rPr>
          <w:sz w:val="28"/>
          <w:szCs w:val="28"/>
        </w:rPr>
        <w:t xml:space="preserve">овета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Pr="00612B0D">
        <w:rPr>
          <w:sz w:val="28"/>
          <w:szCs w:val="28"/>
        </w:rPr>
        <w:t xml:space="preserve"> </w:t>
      </w:r>
      <w:r w:rsidR="00CF6780" w:rsidRPr="00612B0D">
        <w:rPr>
          <w:sz w:val="28"/>
          <w:szCs w:val="28"/>
        </w:rPr>
        <w:t>сельского</w:t>
      </w:r>
      <w:r w:rsidR="00B3275F" w:rsidRPr="00612B0D">
        <w:rPr>
          <w:sz w:val="28"/>
          <w:szCs w:val="28"/>
        </w:rPr>
        <w:t xml:space="preserve"> поселения</w:t>
      </w:r>
      <w:r w:rsidRPr="00612B0D">
        <w:rPr>
          <w:sz w:val="28"/>
          <w:szCs w:val="28"/>
        </w:rPr>
        <w:t xml:space="preserve"> от </w:t>
      </w:r>
      <w:r w:rsidR="000D029F" w:rsidRPr="00612B0D">
        <w:rPr>
          <w:sz w:val="28"/>
          <w:szCs w:val="28"/>
        </w:rPr>
        <w:t>1</w:t>
      </w:r>
      <w:r w:rsidR="00612B0D" w:rsidRPr="00612B0D">
        <w:rPr>
          <w:sz w:val="28"/>
          <w:szCs w:val="28"/>
        </w:rPr>
        <w:t>6</w:t>
      </w:r>
      <w:r w:rsidRPr="00612B0D">
        <w:rPr>
          <w:sz w:val="28"/>
          <w:szCs w:val="28"/>
        </w:rPr>
        <w:t>.</w:t>
      </w:r>
      <w:r w:rsidR="00D432E7" w:rsidRPr="00612B0D">
        <w:rPr>
          <w:sz w:val="28"/>
          <w:szCs w:val="28"/>
        </w:rPr>
        <w:t>0</w:t>
      </w:r>
      <w:r w:rsidR="00612B0D" w:rsidRPr="00612B0D">
        <w:rPr>
          <w:sz w:val="28"/>
          <w:szCs w:val="28"/>
        </w:rPr>
        <w:t>4</w:t>
      </w:r>
      <w:r w:rsidRPr="00612B0D">
        <w:rPr>
          <w:sz w:val="28"/>
          <w:szCs w:val="28"/>
        </w:rPr>
        <w:t>.201</w:t>
      </w:r>
      <w:r w:rsidR="00612B0D" w:rsidRPr="00612B0D">
        <w:rPr>
          <w:sz w:val="28"/>
          <w:szCs w:val="28"/>
        </w:rPr>
        <w:t>9</w:t>
      </w:r>
      <w:r w:rsidRPr="00612B0D">
        <w:rPr>
          <w:sz w:val="28"/>
          <w:szCs w:val="28"/>
        </w:rPr>
        <w:t>г. №</w:t>
      </w:r>
      <w:r w:rsidR="00612B0D" w:rsidRPr="00612B0D">
        <w:rPr>
          <w:sz w:val="28"/>
          <w:szCs w:val="28"/>
        </w:rPr>
        <w:t>3</w:t>
      </w:r>
      <w:r w:rsidR="000D029F" w:rsidRPr="00612B0D">
        <w:rPr>
          <w:sz w:val="28"/>
          <w:szCs w:val="28"/>
        </w:rPr>
        <w:t>0</w:t>
      </w:r>
      <w:r w:rsidR="00D432E7" w:rsidRPr="00612B0D">
        <w:rPr>
          <w:sz w:val="28"/>
          <w:szCs w:val="28"/>
        </w:rPr>
        <w:t xml:space="preserve">; Решение Совета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="00D432E7" w:rsidRPr="00612B0D">
        <w:rPr>
          <w:sz w:val="28"/>
          <w:szCs w:val="28"/>
        </w:rPr>
        <w:t xml:space="preserve"> </w:t>
      </w:r>
      <w:r w:rsidR="00CF6780" w:rsidRPr="00612B0D">
        <w:rPr>
          <w:sz w:val="28"/>
          <w:szCs w:val="28"/>
        </w:rPr>
        <w:t>сельского</w:t>
      </w:r>
      <w:r w:rsidR="00B3275F" w:rsidRPr="00612B0D">
        <w:rPr>
          <w:sz w:val="28"/>
          <w:szCs w:val="28"/>
        </w:rPr>
        <w:t xml:space="preserve"> поселения</w:t>
      </w:r>
      <w:r w:rsidR="00D432E7" w:rsidRPr="00612B0D">
        <w:rPr>
          <w:sz w:val="28"/>
          <w:szCs w:val="28"/>
        </w:rPr>
        <w:t xml:space="preserve"> от </w:t>
      </w:r>
      <w:r w:rsidR="00612B0D" w:rsidRPr="00612B0D">
        <w:rPr>
          <w:sz w:val="28"/>
          <w:szCs w:val="28"/>
        </w:rPr>
        <w:t>12.07</w:t>
      </w:r>
      <w:r w:rsidR="00D432E7" w:rsidRPr="00612B0D">
        <w:rPr>
          <w:sz w:val="28"/>
          <w:szCs w:val="28"/>
        </w:rPr>
        <w:t>.</w:t>
      </w:r>
      <w:r w:rsidR="00612B0D" w:rsidRPr="00612B0D">
        <w:rPr>
          <w:sz w:val="28"/>
          <w:szCs w:val="28"/>
        </w:rPr>
        <w:t xml:space="preserve">2019г. </w:t>
      </w:r>
      <w:r w:rsidR="00D432E7" w:rsidRPr="00612B0D">
        <w:rPr>
          <w:sz w:val="28"/>
          <w:szCs w:val="28"/>
        </w:rPr>
        <w:t>№</w:t>
      </w:r>
      <w:r w:rsidR="00612B0D" w:rsidRPr="00612B0D">
        <w:rPr>
          <w:sz w:val="28"/>
          <w:szCs w:val="28"/>
        </w:rPr>
        <w:t>34</w:t>
      </w:r>
      <w:r w:rsidR="000D029F" w:rsidRPr="00612B0D">
        <w:rPr>
          <w:sz w:val="28"/>
          <w:szCs w:val="28"/>
        </w:rPr>
        <w:t>;</w:t>
      </w:r>
      <w:r w:rsidR="00612B0D" w:rsidRPr="00612B0D">
        <w:rPr>
          <w:sz w:val="28"/>
          <w:szCs w:val="28"/>
        </w:rPr>
        <w:t>Р</w:t>
      </w:r>
      <w:r w:rsidR="000D029F" w:rsidRPr="00612B0D">
        <w:rPr>
          <w:sz w:val="28"/>
          <w:szCs w:val="28"/>
        </w:rPr>
        <w:t xml:space="preserve">ешение Совета </w:t>
      </w:r>
      <w:proofErr w:type="spellStart"/>
      <w:r w:rsidR="000D029F" w:rsidRPr="00612B0D">
        <w:rPr>
          <w:sz w:val="28"/>
          <w:szCs w:val="28"/>
        </w:rPr>
        <w:t>кааламского</w:t>
      </w:r>
      <w:proofErr w:type="spellEnd"/>
      <w:r w:rsidR="000D029F" w:rsidRPr="00612B0D">
        <w:rPr>
          <w:sz w:val="28"/>
          <w:szCs w:val="28"/>
        </w:rPr>
        <w:t xml:space="preserve"> сельского поселения от </w:t>
      </w:r>
      <w:r w:rsidR="00612B0D" w:rsidRPr="00612B0D">
        <w:rPr>
          <w:sz w:val="28"/>
          <w:szCs w:val="28"/>
        </w:rPr>
        <w:t>25.09.2019г</w:t>
      </w:r>
      <w:r w:rsidR="000D029F" w:rsidRPr="00612B0D">
        <w:rPr>
          <w:sz w:val="28"/>
          <w:szCs w:val="28"/>
        </w:rPr>
        <w:t>. №</w:t>
      </w:r>
      <w:r w:rsidR="00612B0D" w:rsidRPr="00612B0D">
        <w:rPr>
          <w:sz w:val="28"/>
          <w:szCs w:val="28"/>
        </w:rPr>
        <w:t>40</w:t>
      </w:r>
      <w:r w:rsidR="000D029F" w:rsidRPr="00612B0D">
        <w:rPr>
          <w:sz w:val="28"/>
          <w:szCs w:val="28"/>
        </w:rPr>
        <w:t xml:space="preserve">; </w:t>
      </w:r>
      <w:r w:rsidR="00D67DB7" w:rsidRPr="00612B0D">
        <w:rPr>
          <w:sz w:val="28"/>
          <w:szCs w:val="28"/>
        </w:rPr>
        <w:t xml:space="preserve">Решение Совета </w:t>
      </w:r>
      <w:proofErr w:type="spellStart"/>
      <w:r w:rsidR="00D67DB7" w:rsidRPr="00612B0D">
        <w:rPr>
          <w:sz w:val="28"/>
          <w:szCs w:val="28"/>
        </w:rPr>
        <w:t>Кааламского</w:t>
      </w:r>
      <w:proofErr w:type="spellEnd"/>
      <w:r w:rsidR="00D67DB7" w:rsidRPr="00612B0D">
        <w:rPr>
          <w:sz w:val="28"/>
          <w:szCs w:val="28"/>
        </w:rPr>
        <w:t xml:space="preserve"> сельского поселения от </w:t>
      </w:r>
      <w:r w:rsidR="00612B0D" w:rsidRPr="00612B0D">
        <w:rPr>
          <w:sz w:val="28"/>
          <w:szCs w:val="28"/>
        </w:rPr>
        <w:t>28</w:t>
      </w:r>
      <w:r w:rsidR="00D67DB7" w:rsidRPr="00612B0D">
        <w:rPr>
          <w:sz w:val="28"/>
          <w:szCs w:val="28"/>
        </w:rPr>
        <w:t>.1</w:t>
      </w:r>
      <w:r w:rsidR="00612B0D" w:rsidRPr="00612B0D">
        <w:rPr>
          <w:sz w:val="28"/>
          <w:szCs w:val="28"/>
        </w:rPr>
        <w:t>1</w:t>
      </w:r>
      <w:r w:rsidR="00D67DB7" w:rsidRPr="00612B0D">
        <w:rPr>
          <w:sz w:val="28"/>
          <w:szCs w:val="28"/>
        </w:rPr>
        <w:t>.201</w:t>
      </w:r>
      <w:r w:rsidR="00612B0D" w:rsidRPr="00612B0D">
        <w:rPr>
          <w:sz w:val="28"/>
          <w:szCs w:val="28"/>
        </w:rPr>
        <w:t>9</w:t>
      </w:r>
      <w:r w:rsidR="00D67DB7" w:rsidRPr="00612B0D">
        <w:rPr>
          <w:sz w:val="28"/>
          <w:szCs w:val="28"/>
        </w:rPr>
        <w:t>г. №</w:t>
      </w:r>
      <w:r w:rsidR="00612B0D" w:rsidRPr="00612B0D">
        <w:rPr>
          <w:sz w:val="28"/>
          <w:szCs w:val="28"/>
        </w:rPr>
        <w:t>4</w:t>
      </w:r>
      <w:r w:rsidR="00D67DB7" w:rsidRPr="00612B0D">
        <w:rPr>
          <w:sz w:val="28"/>
          <w:szCs w:val="28"/>
        </w:rPr>
        <w:t>2</w:t>
      </w:r>
      <w:r w:rsidR="00612B0D" w:rsidRPr="00612B0D">
        <w:rPr>
          <w:sz w:val="28"/>
          <w:szCs w:val="28"/>
        </w:rPr>
        <w:t xml:space="preserve">; Решение Совета </w:t>
      </w:r>
      <w:proofErr w:type="spellStart"/>
      <w:r w:rsidR="00612B0D" w:rsidRPr="00612B0D">
        <w:rPr>
          <w:sz w:val="28"/>
          <w:szCs w:val="28"/>
        </w:rPr>
        <w:t>Кааламского</w:t>
      </w:r>
      <w:proofErr w:type="spellEnd"/>
      <w:r w:rsidR="00612B0D" w:rsidRPr="00612B0D">
        <w:rPr>
          <w:sz w:val="28"/>
          <w:szCs w:val="28"/>
        </w:rPr>
        <w:t xml:space="preserve"> сельского поселения от 25.12.2019г. №47</w:t>
      </w:r>
      <w:r w:rsidR="00E647F0" w:rsidRPr="00612B0D">
        <w:rPr>
          <w:sz w:val="28"/>
          <w:szCs w:val="28"/>
        </w:rPr>
        <w:t>).</w:t>
      </w:r>
      <w:proofErr w:type="gramEnd"/>
    </w:p>
    <w:p w:rsidR="0099694C" w:rsidRPr="00993915" w:rsidRDefault="0099694C" w:rsidP="002B2655">
      <w:pPr>
        <w:ind w:firstLine="709"/>
        <w:jc w:val="both"/>
        <w:rPr>
          <w:sz w:val="28"/>
          <w:szCs w:val="28"/>
        </w:rPr>
      </w:pPr>
      <w:r w:rsidRPr="00993915">
        <w:rPr>
          <w:sz w:val="28"/>
          <w:szCs w:val="28"/>
        </w:rPr>
        <w:t>Внесение изменений в утвержденный бюджет в основном связано:</w:t>
      </w:r>
    </w:p>
    <w:p w:rsidR="0099694C" w:rsidRPr="00993915" w:rsidRDefault="0099694C" w:rsidP="0099694C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 xml:space="preserve">- необходимостью отражения в доходной и расходной части бюджета </w:t>
      </w:r>
      <w:proofErr w:type="spellStart"/>
      <w:r w:rsidR="00CF6780">
        <w:rPr>
          <w:sz w:val="28"/>
          <w:szCs w:val="28"/>
        </w:rPr>
        <w:t>Кааламского</w:t>
      </w:r>
      <w:proofErr w:type="spellEnd"/>
      <w:r w:rsidR="00CF6780">
        <w:rPr>
          <w:sz w:val="28"/>
          <w:szCs w:val="28"/>
        </w:rPr>
        <w:t xml:space="preserve"> сельского</w:t>
      </w:r>
      <w:r w:rsidR="00B3275F">
        <w:rPr>
          <w:sz w:val="28"/>
          <w:szCs w:val="28"/>
        </w:rPr>
        <w:t xml:space="preserve"> поселения</w:t>
      </w:r>
      <w:r w:rsidRPr="00993915">
        <w:rPr>
          <w:sz w:val="28"/>
          <w:szCs w:val="28"/>
        </w:rPr>
        <w:t xml:space="preserve"> полученных безвозмездных поступлений;</w:t>
      </w:r>
    </w:p>
    <w:p w:rsidR="002B2655" w:rsidRDefault="0099694C" w:rsidP="002B2655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бюджета</w:t>
      </w:r>
      <w:r w:rsidR="00B3275F">
        <w:rPr>
          <w:sz w:val="28"/>
          <w:szCs w:val="28"/>
        </w:rPr>
        <w:t xml:space="preserve"> поселения</w:t>
      </w:r>
      <w:r w:rsidR="002B2655">
        <w:rPr>
          <w:sz w:val="28"/>
          <w:szCs w:val="28"/>
        </w:rPr>
        <w:t xml:space="preserve"> в ходе его исполнения. </w:t>
      </w:r>
    </w:p>
    <w:p w:rsidR="00D67DB7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 xml:space="preserve">В результате внесенных изменений и дополнений в бюджет </w:t>
      </w:r>
      <w:proofErr w:type="spellStart"/>
      <w:r w:rsidR="00CF6780">
        <w:rPr>
          <w:sz w:val="28"/>
          <w:szCs w:val="28"/>
        </w:rPr>
        <w:t>Кааламского</w:t>
      </w:r>
      <w:proofErr w:type="spellEnd"/>
      <w:r w:rsidR="00CF6780">
        <w:rPr>
          <w:sz w:val="28"/>
          <w:szCs w:val="28"/>
        </w:rPr>
        <w:t xml:space="preserve"> сельского</w:t>
      </w:r>
      <w:r w:rsidR="00B3275F">
        <w:rPr>
          <w:sz w:val="28"/>
          <w:szCs w:val="28"/>
        </w:rPr>
        <w:t xml:space="preserve"> поселения</w:t>
      </w:r>
      <w:r w:rsidRPr="00E21805">
        <w:rPr>
          <w:sz w:val="28"/>
          <w:szCs w:val="28"/>
        </w:rPr>
        <w:t xml:space="preserve"> его доходная часть увеличилась на </w:t>
      </w:r>
      <w:r w:rsidR="00744F9C">
        <w:rPr>
          <w:sz w:val="28"/>
          <w:szCs w:val="28"/>
        </w:rPr>
        <w:t>5492,6</w:t>
      </w:r>
      <w:r w:rsidR="00D67DB7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 и составила </w:t>
      </w:r>
      <w:r w:rsidR="00744F9C">
        <w:rPr>
          <w:sz w:val="28"/>
          <w:szCs w:val="28"/>
        </w:rPr>
        <w:t>12940,0</w:t>
      </w:r>
      <w:r w:rsidR="00D67DB7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 руб., расходная часть</w:t>
      </w:r>
      <w:r w:rsidR="00E21805" w:rsidRPr="00E2180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- на </w:t>
      </w:r>
      <w:r w:rsidR="00744F9C">
        <w:rPr>
          <w:sz w:val="28"/>
          <w:szCs w:val="28"/>
        </w:rPr>
        <w:t>6492,6</w:t>
      </w:r>
      <w:r w:rsidRPr="00E21805">
        <w:rPr>
          <w:sz w:val="28"/>
          <w:szCs w:val="28"/>
        </w:rPr>
        <w:t xml:space="preserve">тыс. руб. и составила </w:t>
      </w:r>
      <w:r w:rsidR="00744F9C">
        <w:rPr>
          <w:sz w:val="28"/>
          <w:szCs w:val="28"/>
        </w:rPr>
        <w:t>13947,0</w:t>
      </w:r>
      <w:r w:rsidRPr="003A2780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руб., дефицит бюджета </w:t>
      </w:r>
      <w:proofErr w:type="spellStart"/>
      <w:r w:rsidR="001A1534">
        <w:rPr>
          <w:sz w:val="28"/>
          <w:szCs w:val="28"/>
        </w:rPr>
        <w:t>Кааламского</w:t>
      </w:r>
      <w:proofErr w:type="spellEnd"/>
      <w:r w:rsidR="001A1534">
        <w:rPr>
          <w:sz w:val="28"/>
          <w:szCs w:val="28"/>
        </w:rPr>
        <w:t xml:space="preserve"> сельского</w:t>
      </w:r>
      <w:r w:rsidR="00901625">
        <w:rPr>
          <w:sz w:val="28"/>
          <w:szCs w:val="28"/>
        </w:rPr>
        <w:t xml:space="preserve"> </w:t>
      </w:r>
      <w:r w:rsidR="00744F9C">
        <w:rPr>
          <w:sz w:val="28"/>
          <w:szCs w:val="28"/>
        </w:rPr>
        <w:t>увеличился</w:t>
      </w:r>
      <w:r w:rsidR="006911FC">
        <w:rPr>
          <w:sz w:val="28"/>
          <w:szCs w:val="28"/>
        </w:rPr>
        <w:t xml:space="preserve"> на </w:t>
      </w:r>
      <w:r w:rsidR="00744F9C">
        <w:rPr>
          <w:sz w:val="28"/>
          <w:szCs w:val="28"/>
        </w:rPr>
        <w:t>100</w:t>
      </w:r>
      <w:r w:rsidR="00D67DB7">
        <w:rPr>
          <w:sz w:val="28"/>
          <w:szCs w:val="28"/>
        </w:rPr>
        <w:t>0,0</w:t>
      </w:r>
      <w:r w:rsidR="006911FC">
        <w:rPr>
          <w:sz w:val="28"/>
          <w:szCs w:val="28"/>
        </w:rPr>
        <w:t xml:space="preserve"> тыс. руб.</w:t>
      </w:r>
      <w:r w:rsidR="001A1534">
        <w:rPr>
          <w:sz w:val="28"/>
          <w:szCs w:val="28"/>
        </w:rPr>
        <w:t xml:space="preserve"> </w:t>
      </w:r>
      <w:r w:rsidR="006911FC">
        <w:rPr>
          <w:sz w:val="28"/>
          <w:szCs w:val="28"/>
        </w:rPr>
        <w:t xml:space="preserve">и </w:t>
      </w:r>
      <w:r w:rsidR="00744F9C">
        <w:rPr>
          <w:sz w:val="28"/>
          <w:szCs w:val="28"/>
        </w:rPr>
        <w:t>утвержден</w:t>
      </w:r>
      <w:r w:rsidR="00D67DB7">
        <w:rPr>
          <w:sz w:val="28"/>
          <w:szCs w:val="28"/>
        </w:rPr>
        <w:t xml:space="preserve"> в объеме </w:t>
      </w:r>
      <w:r w:rsidR="00744F9C">
        <w:rPr>
          <w:sz w:val="28"/>
          <w:szCs w:val="28"/>
        </w:rPr>
        <w:t>1007</w:t>
      </w:r>
      <w:r w:rsidR="001A1534">
        <w:rPr>
          <w:sz w:val="28"/>
          <w:szCs w:val="28"/>
        </w:rPr>
        <w:t>,0</w:t>
      </w:r>
      <w:r w:rsidRPr="003A2780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 руб.</w:t>
      </w:r>
      <w:r w:rsidR="00E21805" w:rsidRPr="00E21805">
        <w:rPr>
          <w:sz w:val="28"/>
          <w:szCs w:val="28"/>
        </w:rPr>
        <w:t xml:space="preserve"> </w:t>
      </w:r>
      <w:proofErr w:type="gramEnd"/>
    </w:p>
    <w:p w:rsidR="0099694C" w:rsidRPr="00E21805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>В Годовом отчете об исполнении</w:t>
      </w:r>
      <w:r w:rsidR="00CA5A54" w:rsidRPr="00E2180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бюджета </w:t>
      </w:r>
      <w:r w:rsidR="00901625">
        <w:rPr>
          <w:sz w:val="28"/>
          <w:szCs w:val="28"/>
        </w:rPr>
        <w:t xml:space="preserve">поселения </w:t>
      </w:r>
      <w:r w:rsidRPr="00E21805">
        <w:rPr>
          <w:sz w:val="28"/>
          <w:szCs w:val="28"/>
        </w:rPr>
        <w:t>отражены утвержденные</w:t>
      </w:r>
      <w:r w:rsidR="00E21805" w:rsidRPr="00E21805">
        <w:rPr>
          <w:sz w:val="28"/>
          <w:szCs w:val="28"/>
        </w:rPr>
        <w:t xml:space="preserve"> решением о бюджете</w:t>
      </w:r>
      <w:r w:rsidRPr="00E21805">
        <w:rPr>
          <w:sz w:val="28"/>
          <w:szCs w:val="28"/>
        </w:rPr>
        <w:t xml:space="preserve"> назначения по доходам в сумме</w:t>
      </w:r>
      <w:proofErr w:type="gramEnd"/>
      <w:r w:rsidRPr="00E21805">
        <w:rPr>
          <w:sz w:val="28"/>
          <w:szCs w:val="28"/>
        </w:rPr>
        <w:t xml:space="preserve"> </w:t>
      </w:r>
      <w:r w:rsidR="00744F9C">
        <w:rPr>
          <w:sz w:val="28"/>
          <w:szCs w:val="28"/>
        </w:rPr>
        <w:t>12940,0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руб., по расходам – </w:t>
      </w:r>
      <w:r w:rsidR="00E21805" w:rsidRPr="00E21805">
        <w:rPr>
          <w:sz w:val="28"/>
          <w:szCs w:val="28"/>
        </w:rPr>
        <w:t xml:space="preserve">утвержденные в соответствии со сводной бюджетной росписью в сумме </w:t>
      </w:r>
      <w:r w:rsidR="00744F9C">
        <w:rPr>
          <w:sz w:val="28"/>
          <w:szCs w:val="28"/>
        </w:rPr>
        <w:t>13947</w:t>
      </w:r>
      <w:r w:rsidR="00D67DB7">
        <w:rPr>
          <w:sz w:val="28"/>
          <w:szCs w:val="28"/>
        </w:rPr>
        <w:t>,0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руб.,  </w:t>
      </w:r>
      <w:r w:rsidR="00744F9C">
        <w:rPr>
          <w:sz w:val="28"/>
          <w:szCs w:val="28"/>
        </w:rPr>
        <w:t>дефицит</w:t>
      </w:r>
      <w:r w:rsidRPr="00E21805">
        <w:rPr>
          <w:sz w:val="28"/>
          <w:szCs w:val="28"/>
        </w:rPr>
        <w:t xml:space="preserve"> бюджета – </w:t>
      </w:r>
      <w:r w:rsidR="00E21805" w:rsidRPr="00E21805">
        <w:rPr>
          <w:sz w:val="28"/>
          <w:szCs w:val="28"/>
        </w:rPr>
        <w:t>сумма плановых показателей утвержденных решением о бюджете в сумме</w:t>
      </w:r>
      <w:r w:rsidR="001A1534">
        <w:rPr>
          <w:sz w:val="28"/>
          <w:szCs w:val="28"/>
        </w:rPr>
        <w:t xml:space="preserve"> </w:t>
      </w:r>
      <w:r w:rsidR="00744F9C">
        <w:rPr>
          <w:sz w:val="28"/>
          <w:szCs w:val="28"/>
        </w:rPr>
        <w:t>1007</w:t>
      </w:r>
      <w:r w:rsidR="001A1534">
        <w:rPr>
          <w:sz w:val="28"/>
          <w:szCs w:val="28"/>
        </w:rPr>
        <w:t>,0</w:t>
      </w:r>
      <w:r w:rsidRPr="00E21805">
        <w:rPr>
          <w:sz w:val="28"/>
          <w:szCs w:val="28"/>
        </w:rPr>
        <w:t xml:space="preserve"> тыс. руб.</w:t>
      </w:r>
    </w:p>
    <w:p w:rsidR="0099694C" w:rsidRPr="00E84419" w:rsidRDefault="0099694C" w:rsidP="002B2655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744F9C">
        <w:rPr>
          <w:sz w:val="28"/>
          <w:szCs w:val="28"/>
        </w:rPr>
        <w:t>12873,1</w:t>
      </w:r>
      <w:r w:rsidRPr="00E84419">
        <w:rPr>
          <w:sz w:val="28"/>
          <w:szCs w:val="28"/>
        </w:rPr>
        <w:t xml:space="preserve"> тыс. руб. или на </w:t>
      </w:r>
      <w:r w:rsidR="00744F9C">
        <w:rPr>
          <w:sz w:val="28"/>
          <w:szCs w:val="28"/>
        </w:rPr>
        <w:t>99,5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744F9C">
        <w:rPr>
          <w:sz w:val="28"/>
          <w:szCs w:val="28"/>
        </w:rPr>
        <w:t>13203,5</w:t>
      </w:r>
      <w:r w:rsidRPr="00E84419">
        <w:rPr>
          <w:sz w:val="28"/>
          <w:szCs w:val="28"/>
        </w:rPr>
        <w:t xml:space="preserve"> тыс. руб. или </w:t>
      </w:r>
      <w:r w:rsidR="00744F9C">
        <w:rPr>
          <w:sz w:val="28"/>
          <w:szCs w:val="28"/>
        </w:rPr>
        <w:t>94,7</w:t>
      </w:r>
      <w:r w:rsidRPr="00E84419">
        <w:rPr>
          <w:sz w:val="28"/>
          <w:szCs w:val="28"/>
        </w:rPr>
        <w:t>%</w:t>
      </w:r>
      <w:r w:rsidR="00901625">
        <w:rPr>
          <w:sz w:val="28"/>
          <w:szCs w:val="28"/>
        </w:rPr>
        <w:t xml:space="preserve"> к утвержденным бюджетным назначениям</w:t>
      </w:r>
      <w:r w:rsidRPr="00E84419">
        <w:rPr>
          <w:sz w:val="28"/>
          <w:szCs w:val="28"/>
        </w:rPr>
        <w:t>.</w:t>
      </w:r>
    </w:p>
    <w:p w:rsidR="00443001" w:rsidRDefault="0099694C" w:rsidP="002B2655">
      <w:pPr>
        <w:ind w:firstLine="709"/>
        <w:jc w:val="both"/>
        <w:rPr>
          <w:sz w:val="28"/>
          <w:szCs w:val="28"/>
        </w:rPr>
      </w:pPr>
      <w:r w:rsidRPr="00937FAB">
        <w:rPr>
          <w:sz w:val="28"/>
          <w:szCs w:val="28"/>
        </w:rPr>
        <w:t>По данным Отчета об исполнении бюджета за 201</w:t>
      </w:r>
      <w:r w:rsidR="00744F9C">
        <w:rPr>
          <w:sz w:val="28"/>
          <w:szCs w:val="28"/>
        </w:rPr>
        <w:t>9</w:t>
      </w:r>
      <w:r w:rsidRPr="00937FAB">
        <w:rPr>
          <w:sz w:val="28"/>
          <w:szCs w:val="28"/>
        </w:rPr>
        <w:t xml:space="preserve"> год бюджет исполнен с </w:t>
      </w:r>
      <w:r w:rsidR="00744F9C">
        <w:rPr>
          <w:sz w:val="28"/>
          <w:szCs w:val="28"/>
        </w:rPr>
        <w:t>де</w:t>
      </w:r>
      <w:r w:rsidR="001A1534">
        <w:rPr>
          <w:sz w:val="28"/>
          <w:szCs w:val="28"/>
        </w:rPr>
        <w:t>фицитом</w:t>
      </w:r>
      <w:r w:rsidRPr="00937FAB">
        <w:rPr>
          <w:sz w:val="28"/>
          <w:szCs w:val="28"/>
        </w:rPr>
        <w:t xml:space="preserve"> </w:t>
      </w:r>
      <w:r w:rsidR="00744F9C">
        <w:rPr>
          <w:sz w:val="28"/>
          <w:szCs w:val="28"/>
        </w:rPr>
        <w:t>330,4</w:t>
      </w:r>
      <w:r w:rsidRPr="00937FAB">
        <w:rPr>
          <w:sz w:val="28"/>
          <w:szCs w:val="28"/>
        </w:rPr>
        <w:t xml:space="preserve"> тыс. руб</w:t>
      </w:r>
      <w:r w:rsidR="00443001">
        <w:rPr>
          <w:sz w:val="28"/>
          <w:szCs w:val="28"/>
        </w:rPr>
        <w:t>.</w:t>
      </w:r>
      <w:r w:rsidR="001A1534">
        <w:rPr>
          <w:sz w:val="28"/>
          <w:szCs w:val="28"/>
        </w:rPr>
        <w:t xml:space="preserve">, что  </w:t>
      </w:r>
      <w:r w:rsidR="00744F9C">
        <w:rPr>
          <w:sz w:val="28"/>
          <w:szCs w:val="28"/>
        </w:rPr>
        <w:t>составляет 32,8 % от</w:t>
      </w:r>
      <w:r w:rsidR="001A1534">
        <w:rPr>
          <w:sz w:val="28"/>
          <w:szCs w:val="28"/>
        </w:rPr>
        <w:t xml:space="preserve"> утвержденного объема </w:t>
      </w:r>
      <w:r w:rsidR="00744F9C">
        <w:rPr>
          <w:sz w:val="28"/>
          <w:szCs w:val="28"/>
        </w:rPr>
        <w:t>де</w:t>
      </w:r>
      <w:r w:rsidR="001A1534">
        <w:rPr>
          <w:sz w:val="28"/>
          <w:szCs w:val="28"/>
        </w:rPr>
        <w:t>фицита бюджета поселения на 201</w:t>
      </w:r>
      <w:r w:rsidR="00744F9C">
        <w:rPr>
          <w:sz w:val="28"/>
          <w:szCs w:val="28"/>
        </w:rPr>
        <w:t>9</w:t>
      </w:r>
      <w:r w:rsidR="001A1534">
        <w:rPr>
          <w:sz w:val="28"/>
          <w:szCs w:val="28"/>
        </w:rPr>
        <w:t xml:space="preserve"> год.</w:t>
      </w:r>
    </w:p>
    <w:p w:rsidR="00937FAB" w:rsidRDefault="00937FAB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основных характеристик бюджета </w:t>
      </w:r>
      <w:proofErr w:type="spellStart"/>
      <w:r w:rsidR="001A1534">
        <w:rPr>
          <w:sz w:val="28"/>
          <w:szCs w:val="28"/>
        </w:rPr>
        <w:t>Кааламского</w:t>
      </w:r>
      <w:proofErr w:type="spellEnd"/>
      <w:r w:rsidR="001A1534">
        <w:rPr>
          <w:sz w:val="28"/>
          <w:szCs w:val="28"/>
        </w:rPr>
        <w:t xml:space="preserve"> сельского</w:t>
      </w:r>
      <w:r w:rsidR="0090162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годовому отчету и результатам проверки представлены в таблице №1</w:t>
      </w:r>
    </w:p>
    <w:p w:rsidR="00937FAB" w:rsidRDefault="00C432FE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37FAB">
        <w:rPr>
          <w:sz w:val="28"/>
          <w:szCs w:val="28"/>
        </w:rPr>
        <w:t>аблица 1</w:t>
      </w:r>
    </w:p>
    <w:p w:rsidR="00E54DE9" w:rsidRDefault="00E54DE9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1067"/>
        <w:gridCol w:w="1079"/>
        <w:gridCol w:w="1051"/>
        <w:gridCol w:w="1044"/>
        <w:gridCol w:w="1059"/>
        <w:gridCol w:w="1051"/>
        <w:gridCol w:w="862"/>
        <w:gridCol w:w="1103"/>
      </w:tblGrid>
      <w:tr w:rsidR="00B3615F" w:rsidTr="00417D95">
        <w:trPr>
          <w:trHeight w:val="204"/>
        </w:trPr>
        <w:tc>
          <w:tcPr>
            <w:tcW w:w="1255" w:type="dxa"/>
            <w:vMerge w:val="restart"/>
          </w:tcPr>
          <w:p w:rsidR="00B3615F" w:rsidRDefault="00B3615F" w:rsidP="00B3615F">
            <w:pPr>
              <w:jc w:val="center"/>
            </w:pPr>
            <w:r>
              <w:t>Наименование</w:t>
            </w:r>
          </w:p>
          <w:p w:rsidR="00B3615F" w:rsidRPr="00937FAB" w:rsidRDefault="00B3615F" w:rsidP="00B3615F">
            <w:pPr>
              <w:jc w:val="center"/>
            </w:pPr>
            <w:r>
              <w:t>показателей</w:t>
            </w:r>
          </w:p>
        </w:tc>
        <w:tc>
          <w:tcPr>
            <w:tcW w:w="1067" w:type="dxa"/>
            <w:vMerge w:val="restart"/>
          </w:tcPr>
          <w:p w:rsidR="00B3615F" w:rsidRDefault="00B3615F" w:rsidP="00B3615F">
            <w:pPr>
              <w:jc w:val="center"/>
            </w:pPr>
            <w:r>
              <w:t>Утверждено</w:t>
            </w:r>
          </w:p>
          <w:p w:rsidR="00B3615F" w:rsidRDefault="00B3615F" w:rsidP="00B3615F">
            <w:pPr>
              <w:jc w:val="center"/>
            </w:pPr>
            <w:r>
              <w:t>Решением</w:t>
            </w:r>
          </w:p>
          <w:p w:rsidR="00B3615F" w:rsidRPr="00937FAB" w:rsidRDefault="00B3615F" w:rsidP="00B3615F">
            <w:pPr>
              <w:jc w:val="center"/>
            </w:pPr>
            <w:r>
              <w:lastRenderedPageBreak/>
              <w:t>о бюджете</w:t>
            </w:r>
          </w:p>
        </w:tc>
        <w:tc>
          <w:tcPr>
            <w:tcW w:w="1079" w:type="dxa"/>
            <w:vMerge w:val="restart"/>
          </w:tcPr>
          <w:p w:rsidR="00B3615F" w:rsidRPr="00937FAB" w:rsidRDefault="00B3615F" w:rsidP="00B3615F">
            <w:pPr>
              <w:jc w:val="center"/>
            </w:pPr>
            <w:r>
              <w:lastRenderedPageBreak/>
              <w:t>Уточненные назначения</w:t>
            </w:r>
          </w:p>
        </w:tc>
        <w:tc>
          <w:tcPr>
            <w:tcW w:w="1051" w:type="dxa"/>
            <w:vMerge w:val="restart"/>
          </w:tcPr>
          <w:p w:rsidR="00B3615F" w:rsidRDefault="00B3615F" w:rsidP="00B3615F">
            <w:pPr>
              <w:jc w:val="center"/>
            </w:pPr>
            <w:r>
              <w:t>Отклонение</w:t>
            </w:r>
          </w:p>
          <w:p w:rsidR="00B3615F" w:rsidRPr="00937FAB" w:rsidRDefault="00B3615F" w:rsidP="00B3615F">
            <w:pPr>
              <w:jc w:val="center"/>
            </w:pPr>
            <w:r>
              <w:t>(гр.3-гр.2)</w:t>
            </w:r>
          </w:p>
        </w:tc>
        <w:tc>
          <w:tcPr>
            <w:tcW w:w="2103" w:type="dxa"/>
            <w:gridSpan w:val="2"/>
          </w:tcPr>
          <w:p w:rsidR="00B3615F" w:rsidRPr="00937FAB" w:rsidRDefault="00B3615F" w:rsidP="00B3615F">
            <w:pPr>
              <w:jc w:val="center"/>
            </w:pPr>
            <w:r>
              <w:t>Исполнено</w:t>
            </w:r>
          </w:p>
        </w:tc>
        <w:tc>
          <w:tcPr>
            <w:tcW w:w="1051" w:type="dxa"/>
            <w:vMerge w:val="restart"/>
          </w:tcPr>
          <w:p w:rsidR="00B3615F" w:rsidRDefault="00B3615F" w:rsidP="00B3615F">
            <w:pPr>
              <w:jc w:val="center"/>
            </w:pPr>
            <w:r>
              <w:t>Отклонение</w:t>
            </w:r>
          </w:p>
          <w:p w:rsidR="00B3615F" w:rsidRPr="00937FAB" w:rsidRDefault="00B3615F" w:rsidP="00B3615F">
            <w:pPr>
              <w:jc w:val="center"/>
            </w:pPr>
            <w:r>
              <w:t>(гр.6-гр.5)</w:t>
            </w:r>
          </w:p>
        </w:tc>
        <w:tc>
          <w:tcPr>
            <w:tcW w:w="1965" w:type="dxa"/>
            <w:gridSpan w:val="2"/>
          </w:tcPr>
          <w:p w:rsidR="00B3615F" w:rsidRPr="00937FAB" w:rsidRDefault="00B3615F" w:rsidP="00B3615F">
            <w:pPr>
              <w:jc w:val="center"/>
            </w:pPr>
            <w:r>
              <w:t>Исполнение,%</w:t>
            </w:r>
          </w:p>
        </w:tc>
      </w:tr>
      <w:tr w:rsidR="00E54DE9" w:rsidTr="00417D95">
        <w:trPr>
          <w:trHeight w:val="492"/>
        </w:trPr>
        <w:tc>
          <w:tcPr>
            <w:tcW w:w="1255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67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79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51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44" w:type="dxa"/>
          </w:tcPr>
          <w:p w:rsidR="00B3615F" w:rsidRDefault="00B3615F" w:rsidP="00B3615F">
            <w:pPr>
              <w:jc w:val="center"/>
            </w:pPr>
            <w:r>
              <w:t>По отчету об исполнен</w:t>
            </w:r>
            <w:r>
              <w:lastRenderedPageBreak/>
              <w:t>ии</w:t>
            </w:r>
          </w:p>
          <w:p w:rsidR="00B3615F" w:rsidRDefault="00B3615F" w:rsidP="00B3615F">
            <w:pPr>
              <w:jc w:val="center"/>
            </w:pPr>
            <w:r>
              <w:t>бюджета</w:t>
            </w:r>
          </w:p>
        </w:tc>
        <w:tc>
          <w:tcPr>
            <w:tcW w:w="1059" w:type="dxa"/>
          </w:tcPr>
          <w:p w:rsidR="00B3615F" w:rsidRDefault="00B3615F" w:rsidP="00B3615F">
            <w:pPr>
              <w:jc w:val="center"/>
            </w:pPr>
            <w:r>
              <w:lastRenderedPageBreak/>
              <w:t xml:space="preserve">По результатам </w:t>
            </w:r>
            <w:r>
              <w:lastRenderedPageBreak/>
              <w:t>проверки</w:t>
            </w:r>
          </w:p>
        </w:tc>
        <w:tc>
          <w:tcPr>
            <w:tcW w:w="1051" w:type="dxa"/>
            <w:vMerge/>
          </w:tcPr>
          <w:p w:rsidR="00B3615F" w:rsidRPr="00937FAB" w:rsidRDefault="00B3615F" w:rsidP="00B3615F">
            <w:pPr>
              <w:jc w:val="center"/>
            </w:pPr>
          </w:p>
        </w:tc>
        <w:tc>
          <w:tcPr>
            <w:tcW w:w="862" w:type="dxa"/>
          </w:tcPr>
          <w:p w:rsidR="00B3615F" w:rsidRDefault="00B3615F" w:rsidP="00B3615F">
            <w:pPr>
              <w:jc w:val="center"/>
            </w:pPr>
            <w:r>
              <w:t>к решению</w:t>
            </w:r>
          </w:p>
          <w:p w:rsidR="00B3615F" w:rsidRPr="00937FAB" w:rsidRDefault="00B3615F" w:rsidP="00B3615F">
            <w:pPr>
              <w:jc w:val="center"/>
            </w:pPr>
            <w:r>
              <w:lastRenderedPageBreak/>
              <w:t>о бюджете</w:t>
            </w:r>
          </w:p>
        </w:tc>
        <w:tc>
          <w:tcPr>
            <w:tcW w:w="1103" w:type="dxa"/>
          </w:tcPr>
          <w:p w:rsidR="00B3615F" w:rsidRPr="00937FAB" w:rsidRDefault="00B3615F" w:rsidP="00B3615F">
            <w:pPr>
              <w:jc w:val="center"/>
            </w:pPr>
            <w:r>
              <w:lastRenderedPageBreak/>
              <w:t xml:space="preserve">К уточненным </w:t>
            </w:r>
            <w:r>
              <w:lastRenderedPageBreak/>
              <w:t>назначениям</w:t>
            </w:r>
          </w:p>
        </w:tc>
      </w:tr>
      <w:tr w:rsidR="00B3615F" w:rsidTr="00417D95">
        <w:tc>
          <w:tcPr>
            <w:tcW w:w="1255" w:type="dxa"/>
          </w:tcPr>
          <w:p w:rsidR="00937FAB" w:rsidRPr="00B3615F" w:rsidRDefault="00B3615F" w:rsidP="00B3615F">
            <w:pPr>
              <w:jc w:val="center"/>
            </w:pPr>
            <w:r w:rsidRPr="00B3615F">
              <w:lastRenderedPageBreak/>
              <w:t>1</w:t>
            </w:r>
          </w:p>
        </w:tc>
        <w:tc>
          <w:tcPr>
            <w:tcW w:w="1067" w:type="dxa"/>
          </w:tcPr>
          <w:p w:rsidR="00937FAB" w:rsidRPr="00B3615F" w:rsidRDefault="00B3615F" w:rsidP="00B3615F">
            <w:pPr>
              <w:jc w:val="center"/>
            </w:pPr>
            <w:r w:rsidRPr="00B3615F">
              <w:t>2</w:t>
            </w:r>
          </w:p>
        </w:tc>
        <w:tc>
          <w:tcPr>
            <w:tcW w:w="1079" w:type="dxa"/>
          </w:tcPr>
          <w:p w:rsidR="00937FAB" w:rsidRPr="00B3615F" w:rsidRDefault="00B3615F" w:rsidP="00B3615F">
            <w:pPr>
              <w:jc w:val="center"/>
            </w:pPr>
            <w:r w:rsidRPr="00B3615F">
              <w:t>3</w:t>
            </w:r>
          </w:p>
        </w:tc>
        <w:tc>
          <w:tcPr>
            <w:tcW w:w="1051" w:type="dxa"/>
          </w:tcPr>
          <w:p w:rsidR="00937FAB" w:rsidRPr="00B3615F" w:rsidRDefault="00B3615F" w:rsidP="00B3615F">
            <w:pPr>
              <w:jc w:val="center"/>
            </w:pPr>
            <w:r w:rsidRPr="00B3615F">
              <w:t>4</w:t>
            </w:r>
          </w:p>
        </w:tc>
        <w:tc>
          <w:tcPr>
            <w:tcW w:w="1044" w:type="dxa"/>
          </w:tcPr>
          <w:p w:rsidR="00937FAB" w:rsidRPr="00B3615F" w:rsidRDefault="00B3615F" w:rsidP="00B3615F">
            <w:pPr>
              <w:jc w:val="center"/>
            </w:pPr>
            <w:r w:rsidRPr="00B3615F">
              <w:t>5</w:t>
            </w:r>
          </w:p>
        </w:tc>
        <w:tc>
          <w:tcPr>
            <w:tcW w:w="1059" w:type="dxa"/>
          </w:tcPr>
          <w:p w:rsidR="00937FAB" w:rsidRPr="00B3615F" w:rsidRDefault="00B3615F" w:rsidP="00B3615F">
            <w:pPr>
              <w:jc w:val="center"/>
            </w:pPr>
            <w:r w:rsidRPr="00B3615F">
              <w:t>6</w:t>
            </w:r>
          </w:p>
        </w:tc>
        <w:tc>
          <w:tcPr>
            <w:tcW w:w="1051" w:type="dxa"/>
          </w:tcPr>
          <w:p w:rsidR="00937FAB" w:rsidRPr="00B3615F" w:rsidRDefault="00B3615F" w:rsidP="00B3615F">
            <w:pPr>
              <w:jc w:val="center"/>
            </w:pPr>
            <w:r w:rsidRPr="00B3615F">
              <w:t>7</w:t>
            </w:r>
          </w:p>
        </w:tc>
        <w:tc>
          <w:tcPr>
            <w:tcW w:w="862" w:type="dxa"/>
          </w:tcPr>
          <w:p w:rsidR="00937FAB" w:rsidRPr="00B3615F" w:rsidRDefault="00B3615F" w:rsidP="00B3615F">
            <w:pPr>
              <w:jc w:val="center"/>
            </w:pPr>
            <w:r w:rsidRPr="00B3615F">
              <w:t>8</w:t>
            </w:r>
          </w:p>
        </w:tc>
        <w:tc>
          <w:tcPr>
            <w:tcW w:w="1103" w:type="dxa"/>
          </w:tcPr>
          <w:p w:rsidR="00937FAB" w:rsidRPr="00B3615F" w:rsidRDefault="00B3615F" w:rsidP="00B3615F">
            <w:pPr>
              <w:jc w:val="center"/>
            </w:pPr>
            <w:r w:rsidRPr="00B3615F">
              <w:t>9</w:t>
            </w:r>
          </w:p>
        </w:tc>
      </w:tr>
      <w:tr w:rsidR="00417D95" w:rsidTr="002C1466">
        <w:tc>
          <w:tcPr>
            <w:tcW w:w="1255" w:type="dxa"/>
          </w:tcPr>
          <w:p w:rsidR="00417D95" w:rsidRPr="00B3615F" w:rsidRDefault="00417D95" w:rsidP="00B3615F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67" w:type="dxa"/>
          </w:tcPr>
          <w:p w:rsidR="00417D95" w:rsidRPr="00E54DE9" w:rsidRDefault="00744F9C" w:rsidP="002C1466">
            <w:pPr>
              <w:jc w:val="center"/>
            </w:pPr>
            <w:r>
              <w:t>7447,4</w:t>
            </w:r>
          </w:p>
        </w:tc>
        <w:tc>
          <w:tcPr>
            <w:tcW w:w="1079" w:type="dxa"/>
          </w:tcPr>
          <w:p w:rsidR="00417D95" w:rsidRPr="00E54DE9" w:rsidRDefault="00744F9C" w:rsidP="002C1466">
            <w:pPr>
              <w:jc w:val="center"/>
            </w:pPr>
            <w:r>
              <w:t>12940,0</w:t>
            </w:r>
          </w:p>
        </w:tc>
        <w:tc>
          <w:tcPr>
            <w:tcW w:w="1051" w:type="dxa"/>
          </w:tcPr>
          <w:p w:rsidR="00417D95" w:rsidRPr="00E54DE9" w:rsidRDefault="00D67DB7" w:rsidP="002C1466">
            <w:pPr>
              <w:jc w:val="right"/>
            </w:pPr>
            <w:r>
              <w:t>+</w:t>
            </w:r>
            <w:r w:rsidR="002C1466">
              <w:t>5492,6</w:t>
            </w:r>
          </w:p>
        </w:tc>
        <w:tc>
          <w:tcPr>
            <w:tcW w:w="1044" w:type="dxa"/>
          </w:tcPr>
          <w:p w:rsidR="00417D95" w:rsidRPr="00E54DE9" w:rsidRDefault="002C1466" w:rsidP="00417D95">
            <w:pPr>
              <w:jc w:val="right"/>
            </w:pPr>
            <w:r>
              <w:t>12873,1</w:t>
            </w:r>
          </w:p>
        </w:tc>
        <w:tc>
          <w:tcPr>
            <w:tcW w:w="1059" w:type="dxa"/>
          </w:tcPr>
          <w:p w:rsidR="00417D95" w:rsidRPr="00E54DE9" w:rsidRDefault="002C1466" w:rsidP="004124CB">
            <w:pPr>
              <w:jc w:val="right"/>
            </w:pPr>
            <w:r>
              <w:t>12873,1</w:t>
            </w:r>
          </w:p>
        </w:tc>
        <w:tc>
          <w:tcPr>
            <w:tcW w:w="1051" w:type="dxa"/>
          </w:tcPr>
          <w:p w:rsidR="00417D95" w:rsidRPr="00E54DE9" w:rsidRDefault="00417D95" w:rsidP="00E919F3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417D95" w:rsidRPr="00E54DE9" w:rsidRDefault="002C1466" w:rsidP="00A145E7">
            <w:pPr>
              <w:jc w:val="center"/>
            </w:pPr>
            <w:r>
              <w:t>172,9</w:t>
            </w:r>
          </w:p>
        </w:tc>
        <w:tc>
          <w:tcPr>
            <w:tcW w:w="1103" w:type="dxa"/>
          </w:tcPr>
          <w:p w:rsidR="00417D95" w:rsidRPr="00E54DE9" w:rsidRDefault="002C1466" w:rsidP="00A145E7">
            <w:pPr>
              <w:jc w:val="center"/>
            </w:pPr>
            <w:r>
              <w:t>99,5</w:t>
            </w:r>
          </w:p>
        </w:tc>
      </w:tr>
      <w:tr w:rsidR="00417D95" w:rsidTr="002C1466">
        <w:tc>
          <w:tcPr>
            <w:tcW w:w="1255" w:type="dxa"/>
          </w:tcPr>
          <w:p w:rsidR="00417D95" w:rsidRPr="00B3615F" w:rsidRDefault="00417D95" w:rsidP="00B3615F">
            <w:r>
              <w:t>Объем безвозмездных поступлений</w:t>
            </w:r>
          </w:p>
        </w:tc>
        <w:tc>
          <w:tcPr>
            <w:tcW w:w="1067" w:type="dxa"/>
          </w:tcPr>
          <w:p w:rsidR="00417D95" w:rsidRPr="00E54DE9" w:rsidRDefault="00744F9C" w:rsidP="002C1466">
            <w:pPr>
              <w:jc w:val="center"/>
            </w:pPr>
            <w:r>
              <w:t>1377,8</w:t>
            </w:r>
          </w:p>
        </w:tc>
        <w:tc>
          <w:tcPr>
            <w:tcW w:w="1079" w:type="dxa"/>
          </w:tcPr>
          <w:p w:rsidR="00417D95" w:rsidRPr="00E54DE9" w:rsidRDefault="002C1466" w:rsidP="002C1466">
            <w:pPr>
              <w:jc w:val="center"/>
            </w:pPr>
            <w:r>
              <w:t>4571,0</w:t>
            </w:r>
          </w:p>
        </w:tc>
        <w:tc>
          <w:tcPr>
            <w:tcW w:w="1051" w:type="dxa"/>
          </w:tcPr>
          <w:p w:rsidR="00417D95" w:rsidRPr="00E54DE9" w:rsidRDefault="00D67DB7" w:rsidP="002C1466">
            <w:pPr>
              <w:jc w:val="right"/>
            </w:pPr>
            <w:r>
              <w:t>+</w:t>
            </w:r>
            <w:r w:rsidR="002C1466">
              <w:t>3193,2</w:t>
            </w:r>
          </w:p>
        </w:tc>
        <w:tc>
          <w:tcPr>
            <w:tcW w:w="1044" w:type="dxa"/>
          </w:tcPr>
          <w:p w:rsidR="00417D95" w:rsidRPr="00E54DE9" w:rsidRDefault="002C1466" w:rsidP="00937FAB">
            <w:pPr>
              <w:jc w:val="right"/>
            </w:pPr>
            <w:r>
              <w:t>4571,0</w:t>
            </w:r>
          </w:p>
        </w:tc>
        <w:tc>
          <w:tcPr>
            <w:tcW w:w="1059" w:type="dxa"/>
          </w:tcPr>
          <w:p w:rsidR="00417D95" w:rsidRPr="00E54DE9" w:rsidRDefault="002C1466" w:rsidP="004124CB">
            <w:pPr>
              <w:jc w:val="right"/>
            </w:pPr>
            <w:r>
              <w:t>4571,0</w:t>
            </w:r>
          </w:p>
        </w:tc>
        <w:tc>
          <w:tcPr>
            <w:tcW w:w="1051" w:type="dxa"/>
          </w:tcPr>
          <w:p w:rsidR="00417D95" w:rsidRPr="00E54DE9" w:rsidRDefault="00417D95" w:rsidP="00E919F3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417D95" w:rsidRPr="00E54DE9" w:rsidRDefault="002C1466" w:rsidP="00686D68">
            <w:pPr>
              <w:jc w:val="center"/>
            </w:pPr>
            <w:r>
              <w:t>331,8</w:t>
            </w:r>
          </w:p>
        </w:tc>
        <w:tc>
          <w:tcPr>
            <w:tcW w:w="1103" w:type="dxa"/>
          </w:tcPr>
          <w:p w:rsidR="00417D95" w:rsidRPr="00E54DE9" w:rsidRDefault="00B50BFC" w:rsidP="00A145E7">
            <w:pPr>
              <w:jc w:val="center"/>
            </w:pPr>
            <w:r>
              <w:t>100</w:t>
            </w:r>
          </w:p>
        </w:tc>
      </w:tr>
      <w:tr w:rsidR="00417D95" w:rsidTr="002C1466">
        <w:tc>
          <w:tcPr>
            <w:tcW w:w="1255" w:type="dxa"/>
          </w:tcPr>
          <w:p w:rsidR="00417D95" w:rsidRDefault="00417D95" w:rsidP="00B3615F">
            <w:r>
              <w:t>Общий объем расходов</w:t>
            </w:r>
          </w:p>
          <w:p w:rsidR="00417D95" w:rsidRPr="00B3615F" w:rsidRDefault="00417D95" w:rsidP="00B3615F"/>
        </w:tc>
        <w:tc>
          <w:tcPr>
            <w:tcW w:w="1067" w:type="dxa"/>
          </w:tcPr>
          <w:p w:rsidR="00417D95" w:rsidRPr="00E54DE9" w:rsidRDefault="00744F9C" w:rsidP="002C1466">
            <w:pPr>
              <w:jc w:val="center"/>
            </w:pPr>
            <w:r>
              <w:t>7454,4</w:t>
            </w:r>
          </w:p>
        </w:tc>
        <w:tc>
          <w:tcPr>
            <w:tcW w:w="1079" w:type="dxa"/>
          </w:tcPr>
          <w:p w:rsidR="00417D95" w:rsidRPr="00E54DE9" w:rsidRDefault="002C1466" w:rsidP="002C1466">
            <w:pPr>
              <w:jc w:val="center"/>
            </w:pPr>
            <w:r>
              <w:t>13947,0</w:t>
            </w:r>
          </w:p>
        </w:tc>
        <w:tc>
          <w:tcPr>
            <w:tcW w:w="1051" w:type="dxa"/>
          </w:tcPr>
          <w:p w:rsidR="00417D95" w:rsidRPr="00E54DE9" w:rsidRDefault="002C1466" w:rsidP="00B50BFC">
            <w:pPr>
              <w:jc w:val="right"/>
            </w:pPr>
            <w:r>
              <w:t>+6492,6</w:t>
            </w:r>
          </w:p>
        </w:tc>
        <w:tc>
          <w:tcPr>
            <w:tcW w:w="1044" w:type="dxa"/>
          </w:tcPr>
          <w:p w:rsidR="00417D95" w:rsidRPr="00E54DE9" w:rsidRDefault="002C1466" w:rsidP="00937FAB">
            <w:pPr>
              <w:jc w:val="right"/>
            </w:pPr>
            <w:r>
              <w:t>13203,5</w:t>
            </w:r>
          </w:p>
        </w:tc>
        <w:tc>
          <w:tcPr>
            <w:tcW w:w="1059" w:type="dxa"/>
          </w:tcPr>
          <w:p w:rsidR="00417D95" w:rsidRPr="00E54DE9" w:rsidRDefault="002C1466" w:rsidP="004124CB">
            <w:pPr>
              <w:jc w:val="right"/>
            </w:pPr>
            <w:r>
              <w:t>13203,5</w:t>
            </w:r>
          </w:p>
        </w:tc>
        <w:tc>
          <w:tcPr>
            <w:tcW w:w="1051" w:type="dxa"/>
          </w:tcPr>
          <w:p w:rsidR="00417D95" w:rsidRPr="00E54DE9" w:rsidRDefault="00417D95" w:rsidP="00E919F3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417D95" w:rsidRPr="00E54DE9" w:rsidRDefault="002C1466" w:rsidP="00A145E7">
            <w:pPr>
              <w:jc w:val="center"/>
            </w:pPr>
            <w:r>
              <w:t>177,1</w:t>
            </w:r>
          </w:p>
        </w:tc>
        <w:tc>
          <w:tcPr>
            <w:tcW w:w="1103" w:type="dxa"/>
          </w:tcPr>
          <w:p w:rsidR="00417D95" w:rsidRPr="00E54DE9" w:rsidRDefault="002C1466" w:rsidP="008B7112">
            <w:pPr>
              <w:jc w:val="center"/>
            </w:pPr>
            <w:r>
              <w:t>94,7</w:t>
            </w:r>
          </w:p>
        </w:tc>
      </w:tr>
      <w:tr w:rsidR="00417D95" w:rsidTr="002C1466">
        <w:tc>
          <w:tcPr>
            <w:tcW w:w="1255" w:type="dxa"/>
          </w:tcPr>
          <w:p w:rsidR="00417D95" w:rsidRDefault="00417D95" w:rsidP="00B3615F">
            <w:r>
              <w:t>Дефицит</w:t>
            </w:r>
            <w:r w:rsidR="00D67DB7">
              <w:t xml:space="preserve"> /Профицит</w:t>
            </w:r>
            <w:r>
              <w:t xml:space="preserve"> бюджета </w:t>
            </w:r>
          </w:p>
        </w:tc>
        <w:tc>
          <w:tcPr>
            <w:tcW w:w="1067" w:type="dxa"/>
          </w:tcPr>
          <w:p w:rsidR="00417D95" w:rsidRPr="00E54DE9" w:rsidRDefault="00744F9C" w:rsidP="002C1466">
            <w:pPr>
              <w:jc w:val="center"/>
            </w:pPr>
            <w:r>
              <w:t>7,0</w:t>
            </w:r>
          </w:p>
        </w:tc>
        <w:tc>
          <w:tcPr>
            <w:tcW w:w="1079" w:type="dxa"/>
          </w:tcPr>
          <w:p w:rsidR="00417D95" w:rsidRPr="00E54DE9" w:rsidRDefault="002C1466" w:rsidP="002C1466">
            <w:pPr>
              <w:jc w:val="center"/>
            </w:pPr>
            <w:r>
              <w:t>1007,0</w:t>
            </w:r>
          </w:p>
        </w:tc>
        <w:tc>
          <w:tcPr>
            <w:tcW w:w="1051" w:type="dxa"/>
          </w:tcPr>
          <w:p w:rsidR="00417D95" w:rsidRPr="00E54DE9" w:rsidRDefault="002C1466" w:rsidP="00417D95">
            <w:pPr>
              <w:jc w:val="right"/>
            </w:pPr>
            <w:r>
              <w:t>+1000,0</w:t>
            </w:r>
          </w:p>
        </w:tc>
        <w:tc>
          <w:tcPr>
            <w:tcW w:w="1044" w:type="dxa"/>
          </w:tcPr>
          <w:p w:rsidR="00417D95" w:rsidRPr="00E54DE9" w:rsidRDefault="002C1466" w:rsidP="009C6FAF">
            <w:pPr>
              <w:jc w:val="right"/>
            </w:pPr>
            <w:r>
              <w:t>330,5</w:t>
            </w:r>
          </w:p>
        </w:tc>
        <w:tc>
          <w:tcPr>
            <w:tcW w:w="1059" w:type="dxa"/>
          </w:tcPr>
          <w:p w:rsidR="00417D95" w:rsidRPr="00E54DE9" w:rsidRDefault="002C1466" w:rsidP="009C6FAF">
            <w:pPr>
              <w:jc w:val="right"/>
            </w:pPr>
            <w:r>
              <w:t>330,5</w:t>
            </w:r>
          </w:p>
        </w:tc>
        <w:tc>
          <w:tcPr>
            <w:tcW w:w="1051" w:type="dxa"/>
          </w:tcPr>
          <w:p w:rsidR="00417D95" w:rsidRPr="00E54DE9" w:rsidRDefault="00417D95" w:rsidP="00E919F3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417D95" w:rsidRPr="00E54DE9" w:rsidRDefault="00B50BFC" w:rsidP="00A145E7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417D95" w:rsidRPr="00E54DE9" w:rsidRDefault="002C1466" w:rsidP="00AD05D7">
            <w:pPr>
              <w:jc w:val="center"/>
            </w:pPr>
            <w:r>
              <w:t>32,8</w:t>
            </w:r>
          </w:p>
        </w:tc>
      </w:tr>
    </w:tbl>
    <w:p w:rsidR="00937FAB" w:rsidRDefault="00937FAB" w:rsidP="00937FAB">
      <w:pPr>
        <w:ind w:firstLine="142"/>
        <w:jc w:val="right"/>
        <w:rPr>
          <w:sz w:val="28"/>
          <w:szCs w:val="28"/>
        </w:rPr>
      </w:pPr>
    </w:p>
    <w:p w:rsidR="0099694C" w:rsidRDefault="0099694C" w:rsidP="00FD0F30">
      <w:pPr>
        <w:numPr>
          <w:ilvl w:val="0"/>
          <w:numId w:val="8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исполнения показателей доходной части бюджета </w:t>
      </w:r>
      <w:proofErr w:type="spellStart"/>
      <w:r w:rsidR="00471EAC">
        <w:rPr>
          <w:b/>
          <w:sz w:val="28"/>
          <w:szCs w:val="28"/>
        </w:rPr>
        <w:t>Кааламского</w:t>
      </w:r>
      <w:proofErr w:type="spellEnd"/>
      <w:r w:rsidR="00471EAC">
        <w:rPr>
          <w:b/>
          <w:sz w:val="28"/>
          <w:szCs w:val="28"/>
        </w:rPr>
        <w:t xml:space="preserve"> сельского </w:t>
      </w:r>
      <w:r w:rsidR="00643CD5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>.</w:t>
      </w:r>
    </w:p>
    <w:p w:rsidR="00B02232" w:rsidRDefault="0099694C" w:rsidP="00643CD5">
      <w:pPr>
        <w:ind w:firstLine="709"/>
        <w:jc w:val="both"/>
        <w:rPr>
          <w:sz w:val="28"/>
          <w:szCs w:val="28"/>
        </w:rPr>
      </w:pPr>
      <w:r w:rsidRPr="007F469D">
        <w:rPr>
          <w:sz w:val="28"/>
          <w:szCs w:val="28"/>
        </w:rPr>
        <w:t>За 201</w:t>
      </w:r>
      <w:r w:rsidR="002C1466">
        <w:rPr>
          <w:sz w:val="28"/>
          <w:szCs w:val="28"/>
        </w:rPr>
        <w:t>9</w:t>
      </w:r>
      <w:r w:rsidRPr="007F469D">
        <w:rPr>
          <w:sz w:val="28"/>
          <w:szCs w:val="28"/>
        </w:rPr>
        <w:t xml:space="preserve">год в бюджет </w:t>
      </w:r>
      <w:proofErr w:type="spellStart"/>
      <w:r w:rsidR="00471EAC">
        <w:rPr>
          <w:sz w:val="28"/>
          <w:szCs w:val="28"/>
        </w:rPr>
        <w:t>Кааламского</w:t>
      </w:r>
      <w:proofErr w:type="spellEnd"/>
      <w:r w:rsidRPr="007F469D">
        <w:rPr>
          <w:sz w:val="28"/>
          <w:szCs w:val="28"/>
        </w:rPr>
        <w:t xml:space="preserve"> </w:t>
      </w:r>
      <w:r w:rsidR="00471EAC">
        <w:rPr>
          <w:sz w:val="28"/>
          <w:szCs w:val="28"/>
        </w:rPr>
        <w:t>сельского</w:t>
      </w:r>
      <w:r w:rsidR="00643CD5">
        <w:rPr>
          <w:sz w:val="28"/>
          <w:szCs w:val="28"/>
        </w:rPr>
        <w:t xml:space="preserve"> поселения</w:t>
      </w:r>
      <w:r w:rsidRPr="007F469D">
        <w:rPr>
          <w:sz w:val="28"/>
          <w:szCs w:val="28"/>
        </w:rPr>
        <w:t xml:space="preserve"> поступило </w:t>
      </w:r>
      <w:r w:rsidR="002C1466">
        <w:rPr>
          <w:sz w:val="28"/>
          <w:szCs w:val="28"/>
        </w:rPr>
        <w:t>12873,1</w:t>
      </w:r>
      <w:r w:rsidRPr="007F469D">
        <w:rPr>
          <w:sz w:val="28"/>
          <w:szCs w:val="28"/>
        </w:rPr>
        <w:t xml:space="preserve"> тыс. руб., что составляет </w:t>
      </w:r>
      <w:r w:rsidR="002C1466">
        <w:rPr>
          <w:sz w:val="28"/>
          <w:szCs w:val="28"/>
        </w:rPr>
        <w:t>99,5</w:t>
      </w:r>
      <w:r w:rsidRPr="007F469D">
        <w:rPr>
          <w:sz w:val="28"/>
          <w:szCs w:val="28"/>
        </w:rPr>
        <w:t xml:space="preserve">% от утвержденных бюджетных назначений.  </w:t>
      </w:r>
    </w:p>
    <w:p w:rsidR="00B45FD6" w:rsidRDefault="0099694C" w:rsidP="00B45FD6">
      <w:pPr>
        <w:ind w:firstLine="709"/>
        <w:jc w:val="both"/>
        <w:rPr>
          <w:sz w:val="28"/>
          <w:szCs w:val="28"/>
        </w:rPr>
      </w:pPr>
      <w:proofErr w:type="gramStart"/>
      <w:r w:rsidRPr="007F469D">
        <w:rPr>
          <w:sz w:val="28"/>
          <w:szCs w:val="28"/>
        </w:rPr>
        <w:t xml:space="preserve">Налоговые и неналоговые доходы составили в доходной части бюджета </w:t>
      </w:r>
      <w:proofErr w:type="spellStart"/>
      <w:r w:rsidR="00471EAC">
        <w:rPr>
          <w:sz w:val="28"/>
          <w:szCs w:val="28"/>
        </w:rPr>
        <w:t>Кааламского</w:t>
      </w:r>
      <w:proofErr w:type="spellEnd"/>
      <w:r w:rsidR="00471EAC">
        <w:rPr>
          <w:sz w:val="28"/>
          <w:szCs w:val="28"/>
        </w:rPr>
        <w:t xml:space="preserve"> сельского</w:t>
      </w:r>
      <w:r w:rsidR="00643CD5">
        <w:rPr>
          <w:sz w:val="28"/>
          <w:szCs w:val="28"/>
        </w:rPr>
        <w:t xml:space="preserve"> поселения</w:t>
      </w:r>
      <w:r w:rsidRPr="007F469D">
        <w:rPr>
          <w:sz w:val="28"/>
          <w:szCs w:val="28"/>
        </w:rPr>
        <w:t xml:space="preserve"> </w:t>
      </w:r>
      <w:r w:rsidR="002C1466">
        <w:rPr>
          <w:sz w:val="28"/>
          <w:szCs w:val="28"/>
        </w:rPr>
        <w:t>64,5</w:t>
      </w:r>
      <w:r w:rsidRPr="007F469D">
        <w:rPr>
          <w:sz w:val="28"/>
          <w:szCs w:val="28"/>
        </w:rPr>
        <w:t xml:space="preserve"> %. План по налоговым доходам выполнен на </w:t>
      </w:r>
      <w:r w:rsidR="00E276AB">
        <w:rPr>
          <w:sz w:val="28"/>
          <w:szCs w:val="28"/>
        </w:rPr>
        <w:t>99,2</w:t>
      </w:r>
      <w:r w:rsidRPr="007F469D">
        <w:rPr>
          <w:sz w:val="28"/>
          <w:szCs w:val="28"/>
        </w:rPr>
        <w:t xml:space="preserve"> %, в бюджет поступило </w:t>
      </w:r>
      <w:r w:rsidR="00E276AB">
        <w:rPr>
          <w:sz w:val="28"/>
          <w:szCs w:val="28"/>
        </w:rPr>
        <w:t>7999,2</w:t>
      </w:r>
      <w:r w:rsidRPr="007F469D">
        <w:rPr>
          <w:sz w:val="28"/>
          <w:szCs w:val="28"/>
        </w:rPr>
        <w:t xml:space="preserve"> тыс. руб.. План по неналоговым доходам выполнен на </w:t>
      </w:r>
      <w:r w:rsidR="00E276AB">
        <w:rPr>
          <w:sz w:val="28"/>
          <w:szCs w:val="28"/>
        </w:rPr>
        <w:t>100</w:t>
      </w:r>
      <w:r w:rsidRPr="007F469D">
        <w:rPr>
          <w:sz w:val="28"/>
          <w:szCs w:val="28"/>
        </w:rPr>
        <w:t xml:space="preserve">%, в бюджет поступило </w:t>
      </w:r>
      <w:r w:rsidR="00E276AB">
        <w:rPr>
          <w:sz w:val="28"/>
          <w:szCs w:val="28"/>
        </w:rPr>
        <w:t>302,9</w:t>
      </w:r>
      <w:r w:rsidR="00B77981">
        <w:rPr>
          <w:sz w:val="28"/>
          <w:szCs w:val="28"/>
        </w:rPr>
        <w:t xml:space="preserve"> </w:t>
      </w:r>
      <w:r w:rsidRPr="007F469D">
        <w:rPr>
          <w:sz w:val="28"/>
          <w:szCs w:val="28"/>
        </w:rPr>
        <w:t>тыс. руб.</w:t>
      </w:r>
      <w:r w:rsidR="007F469D">
        <w:rPr>
          <w:sz w:val="28"/>
          <w:szCs w:val="28"/>
        </w:rPr>
        <w:t xml:space="preserve"> Недополучено </w:t>
      </w:r>
      <w:r w:rsidR="00304543">
        <w:rPr>
          <w:sz w:val="28"/>
          <w:szCs w:val="28"/>
        </w:rPr>
        <w:t xml:space="preserve">налоговых доходов на сумму </w:t>
      </w:r>
      <w:r w:rsidR="00E276AB">
        <w:rPr>
          <w:sz w:val="28"/>
          <w:szCs w:val="28"/>
        </w:rPr>
        <w:t>67,0</w:t>
      </w:r>
      <w:r w:rsidR="007F469D">
        <w:rPr>
          <w:sz w:val="28"/>
          <w:szCs w:val="28"/>
        </w:rPr>
        <w:t xml:space="preserve"> тыс.</w:t>
      </w:r>
      <w:r w:rsidR="00304543">
        <w:rPr>
          <w:sz w:val="28"/>
          <w:szCs w:val="28"/>
        </w:rPr>
        <w:t xml:space="preserve"> </w:t>
      </w:r>
      <w:r w:rsidR="007F469D">
        <w:rPr>
          <w:sz w:val="28"/>
          <w:szCs w:val="28"/>
        </w:rPr>
        <w:t>руб.</w:t>
      </w:r>
      <w:r w:rsidR="00B02232">
        <w:rPr>
          <w:sz w:val="28"/>
          <w:szCs w:val="28"/>
        </w:rPr>
        <w:t xml:space="preserve"> По сравнению с 201</w:t>
      </w:r>
      <w:r w:rsidR="00E276AB">
        <w:rPr>
          <w:sz w:val="28"/>
          <w:szCs w:val="28"/>
        </w:rPr>
        <w:t>8</w:t>
      </w:r>
      <w:r w:rsidR="00B02232">
        <w:rPr>
          <w:sz w:val="28"/>
          <w:szCs w:val="28"/>
        </w:rPr>
        <w:t xml:space="preserve"> годом объем налоговых и неналоговых поступлений </w:t>
      </w:r>
      <w:r w:rsidR="00E276AB">
        <w:rPr>
          <w:sz w:val="28"/>
          <w:szCs w:val="28"/>
        </w:rPr>
        <w:t>сократился</w:t>
      </w:r>
      <w:r w:rsidR="00B02232">
        <w:rPr>
          <w:sz w:val="28"/>
          <w:szCs w:val="28"/>
        </w:rPr>
        <w:t xml:space="preserve"> на </w:t>
      </w:r>
      <w:r w:rsidR="00E276AB">
        <w:rPr>
          <w:sz w:val="28"/>
          <w:szCs w:val="28"/>
        </w:rPr>
        <w:t>6203,9</w:t>
      </w:r>
      <w:proofErr w:type="gramEnd"/>
      <w:r w:rsidR="00B02232">
        <w:rPr>
          <w:sz w:val="28"/>
          <w:szCs w:val="28"/>
        </w:rPr>
        <w:t xml:space="preserve"> тыс. руб. или на </w:t>
      </w:r>
      <w:r w:rsidR="00E276AB">
        <w:rPr>
          <w:sz w:val="28"/>
          <w:szCs w:val="28"/>
        </w:rPr>
        <w:t>43,7</w:t>
      </w:r>
      <w:r w:rsidR="00B02232">
        <w:rPr>
          <w:sz w:val="28"/>
          <w:szCs w:val="28"/>
        </w:rPr>
        <w:t>%.</w:t>
      </w:r>
    </w:p>
    <w:p w:rsidR="0099694C" w:rsidRPr="00B02232" w:rsidRDefault="0099694C" w:rsidP="00817F7F">
      <w:pPr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 w:rsidRPr="00B02232">
        <w:rPr>
          <w:sz w:val="28"/>
          <w:szCs w:val="28"/>
        </w:rPr>
        <w:t>В 201</w:t>
      </w:r>
      <w:r w:rsidR="00E276AB">
        <w:rPr>
          <w:sz w:val="28"/>
          <w:szCs w:val="28"/>
        </w:rPr>
        <w:t>9</w:t>
      </w:r>
      <w:r w:rsidRPr="00B02232">
        <w:rPr>
          <w:sz w:val="28"/>
          <w:szCs w:val="28"/>
        </w:rPr>
        <w:t xml:space="preserve"> году размер безвозмездных поступлений от других бюджетов бюджетной системы РФ</w:t>
      </w:r>
      <w:r w:rsidR="00E276AB">
        <w:rPr>
          <w:sz w:val="28"/>
          <w:szCs w:val="28"/>
        </w:rPr>
        <w:t xml:space="preserve">, юр. и физ. лиц, </w:t>
      </w:r>
      <w:r w:rsidRPr="00B02232">
        <w:rPr>
          <w:sz w:val="28"/>
          <w:szCs w:val="28"/>
        </w:rPr>
        <w:t xml:space="preserve">составил в денежном выражении </w:t>
      </w:r>
      <w:r w:rsidR="00E276AB">
        <w:rPr>
          <w:sz w:val="28"/>
          <w:szCs w:val="28"/>
        </w:rPr>
        <w:t xml:space="preserve">4571,0 </w:t>
      </w:r>
      <w:r w:rsidRPr="00B02232">
        <w:rPr>
          <w:sz w:val="28"/>
          <w:szCs w:val="28"/>
        </w:rPr>
        <w:t xml:space="preserve">тыс. руб.. Доля безвозмездных поступлений в доходной части бюджета </w:t>
      </w:r>
      <w:proofErr w:type="spellStart"/>
      <w:r w:rsidR="005E28DE">
        <w:rPr>
          <w:sz w:val="28"/>
          <w:szCs w:val="28"/>
        </w:rPr>
        <w:t>Кааламского</w:t>
      </w:r>
      <w:proofErr w:type="spellEnd"/>
      <w:r w:rsidR="005E28DE">
        <w:rPr>
          <w:sz w:val="28"/>
          <w:szCs w:val="28"/>
        </w:rPr>
        <w:t xml:space="preserve"> сельского</w:t>
      </w:r>
      <w:r w:rsidR="00B77981">
        <w:rPr>
          <w:sz w:val="28"/>
          <w:szCs w:val="28"/>
        </w:rPr>
        <w:t xml:space="preserve"> поселения</w:t>
      </w:r>
      <w:r w:rsidRPr="00B02232">
        <w:rPr>
          <w:sz w:val="28"/>
          <w:szCs w:val="28"/>
        </w:rPr>
        <w:t xml:space="preserve"> составила </w:t>
      </w:r>
      <w:r w:rsidR="00E276AB">
        <w:rPr>
          <w:sz w:val="28"/>
          <w:szCs w:val="28"/>
        </w:rPr>
        <w:t>35,5</w:t>
      </w:r>
      <w:r w:rsidRPr="00B02232">
        <w:rPr>
          <w:sz w:val="28"/>
          <w:szCs w:val="28"/>
        </w:rPr>
        <w:t>%.</w:t>
      </w:r>
      <w:r w:rsidR="00B02232">
        <w:rPr>
          <w:sz w:val="28"/>
          <w:szCs w:val="28"/>
        </w:rPr>
        <w:t xml:space="preserve"> По сравнению с 201</w:t>
      </w:r>
      <w:r w:rsidR="00E276AB">
        <w:rPr>
          <w:sz w:val="28"/>
          <w:szCs w:val="28"/>
        </w:rPr>
        <w:t>8</w:t>
      </w:r>
      <w:r w:rsidR="00B02232">
        <w:rPr>
          <w:sz w:val="28"/>
          <w:szCs w:val="28"/>
        </w:rPr>
        <w:t xml:space="preserve"> годом объем безвозмездных поступлений </w:t>
      </w:r>
      <w:r w:rsidR="00E276AB">
        <w:rPr>
          <w:sz w:val="28"/>
          <w:szCs w:val="28"/>
        </w:rPr>
        <w:t>увеличился</w:t>
      </w:r>
      <w:r w:rsidR="00B02232">
        <w:rPr>
          <w:sz w:val="28"/>
          <w:szCs w:val="28"/>
        </w:rPr>
        <w:t xml:space="preserve"> на </w:t>
      </w:r>
      <w:r w:rsidR="00E276AB">
        <w:rPr>
          <w:sz w:val="28"/>
          <w:szCs w:val="28"/>
        </w:rPr>
        <w:t>1501,9</w:t>
      </w:r>
      <w:r w:rsidR="00B02232">
        <w:rPr>
          <w:sz w:val="28"/>
          <w:szCs w:val="28"/>
        </w:rPr>
        <w:t xml:space="preserve"> тыс. руб. или на </w:t>
      </w:r>
      <w:r w:rsidR="00E276AB">
        <w:rPr>
          <w:sz w:val="28"/>
          <w:szCs w:val="28"/>
        </w:rPr>
        <w:t>48,9</w:t>
      </w:r>
      <w:r w:rsidR="007957AE">
        <w:rPr>
          <w:sz w:val="28"/>
          <w:szCs w:val="28"/>
        </w:rPr>
        <w:t>%.</w:t>
      </w:r>
      <w:proofErr w:type="gramEnd"/>
    </w:p>
    <w:p w:rsidR="0099694C" w:rsidRPr="00304543" w:rsidRDefault="0099694C" w:rsidP="00817F7F">
      <w:pPr>
        <w:pStyle w:val="ac"/>
        <w:numPr>
          <w:ilvl w:val="1"/>
          <w:numId w:val="9"/>
        </w:numPr>
        <w:spacing w:after="100" w:afterAutospacing="1"/>
        <w:rPr>
          <w:b/>
          <w:sz w:val="28"/>
          <w:szCs w:val="28"/>
        </w:rPr>
      </w:pPr>
      <w:r w:rsidRPr="00304543">
        <w:rPr>
          <w:b/>
          <w:sz w:val="28"/>
          <w:szCs w:val="28"/>
        </w:rPr>
        <w:t>Налоговые доходы</w:t>
      </w:r>
    </w:p>
    <w:p w:rsidR="0099694C" w:rsidRDefault="0099694C" w:rsidP="00B45FD6">
      <w:pPr>
        <w:ind w:firstLine="709"/>
        <w:jc w:val="both"/>
        <w:rPr>
          <w:sz w:val="28"/>
          <w:szCs w:val="28"/>
        </w:rPr>
      </w:pPr>
      <w:r w:rsidRPr="003656BA">
        <w:rPr>
          <w:sz w:val="28"/>
          <w:szCs w:val="28"/>
        </w:rPr>
        <w:t>Налоговые платежи за 201</w:t>
      </w:r>
      <w:r w:rsidR="00E276AB">
        <w:rPr>
          <w:sz w:val="28"/>
          <w:szCs w:val="28"/>
        </w:rPr>
        <w:t>9</w:t>
      </w:r>
      <w:r w:rsidRPr="003656BA">
        <w:rPr>
          <w:sz w:val="28"/>
          <w:szCs w:val="28"/>
        </w:rPr>
        <w:t xml:space="preserve">год поступили в сумме </w:t>
      </w:r>
      <w:r w:rsidR="00E276AB">
        <w:rPr>
          <w:sz w:val="28"/>
          <w:szCs w:val="28"/>
        </w:rPr>
        <w:t>7999,2</w:t>
      </w:r>
      <w:r w:rsidRPr="003656BA">
        <w:rPr>
          <w:sz w:val="28"/>
          <w:szCs w:val="28"/>
        </w:rPr>
        <w:t xml:space="preserve"> тыс. руб., что на </w:t>
      </w:r>
      <w:r w:rsidR="00E276AB">
        <w:rPr>
          <w:sz w:val="28"/>
          <w:szCs w:val="28"/>
        </w:rPr>
        <w:t>67,0</w:t>
      </w:r>
      <w:r w:rsidRPr="003656BA">
        <w:rPr>
          <w:sz w:val="28"/>
          <w:szCs w:val="28"/>
        </w:rPr>
        <w:t xml:space="preserve"> тыс. руб. </w:t>
      </w:r>
      <w:r w:rsidR="00E276AB">
        <w:rPr>
          <w:sz w:val="28"/>
          <w:szCs w:val="28"/>
        </w:rPr>
        <w:t>меньше</w:t>
      </w:r>
      <w:r w:rsidRPr="003656BA">
        <w:rPr>
          <w:sz w:val="28"/>
          <w:szCs w:val="28"/>
        </w:rPr>
        <w:t xml:space="preserve"> утвержденных плановых назначений или </w:t>
      </w:r>
      <w:r w:rsidR="00E276AB">
        <w:rPr>
          <w:sz w:val="28"/>
          <w:szCs w:val="28"/>
        </w:rPr>
        <w:t>99,2</w:t>
      </w:r>
      <w:r w:rsidRPr="003656BA">
        <w:rPr>
          <w:sz w:val="28"/>
          <w:szCs w:val="28"/>
        </w:rPr>
        <w:t xml:space="preserve">% </w:t>
      </w:r>
      <w:r w:rsidR="003656BA" w:rsidRPr="003656BA">
        <w:rPr>
          <w:sz w:val="28"/>
          <w:szCs w:val="28"/>
        </w:rPr>
        <w:t xml:space="preserve">от </w:t>
      </w:r>
      <w:r w:rsidRPr="003656BA">
        <w:rPr>
          <w:sz w:val="28"/>
          <w:szCs w:val="28"/>
        </w:rPr>
        <w:t>утвержденного плана.</w:t>
      </w:r>
    </w:p>
    <w:p w:rsidR="00DC7B1E" w:rsidRDefault="00C906F8" w:rsidP="00B4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уплаты налога на доходы физических лиц поступили в бюджет поселения в объеме 98,8% от утвержденного прогнозируемого объема. </w:t>
      </w:r>
      <w:r w:rsidR="00AF4BCD">
        <w:rPr>
          <w:sz w:val="28"/>
          <w:szCs w:val="28"/>
        </w:rPr>
        <w:t>Д</w:t>
      </w:r>
      <w:r w:rsidR="00DC7B1E">
        <w:rPr>
          <w:sz w:val="28"/>
          <w:szCs w:val="28"/>
        </w:rPr>
        <w:t xml:space="preserve">оходы от уплаты акцизов по подакцизным товарам (продукции), производимым на территории РФ </w:t>
      </w:r>
      <w:r w:rsidR="00AF4BCD">
        <w:rPr>
          <w:sz w:val="28"/>
          <w:szCs w:val="28"/>
        </w:rPr>
        <w:t xml:space="preserve">поступили в объеме </w:t>
      </w:r>
      <w:r>
        <w:rPr>
          <w:sz w:val="28"/>
          <w:szCs w:val="28"/>
        </w:rPr>
        <w:t xml:space="preserve">99,7 </w:t>
      </w:r>
      <w:r w:rsidR="00DC7B1E">
        <w:rPr>
          <w:sz w:val="28"/>
          <w:szCs w:val="28"/>
        </w:rPr>
        <w:t>% от прогнозных поступлений.</w:t>
      </w:r>
      <w:r w:rsidR="00AF4BCD">
        <w:rPr>
          <w:sz w:val="28"/>
          <w:szCs w:val="28"/>
        </w:rPr>
        <w:t xml:space="preserve"> Доходы от налога на имущество физических лиц – </w:t>
      </w:r>
      <w:r>
        <w:rPr>
          <w:sz w:val="28"/>
          <w:szCs w:val="28"/>
        </w:rPr>
        <w:t>93,1</w:t>
      </w:r>
      <w:r w:rsidR="00AF4BCD">
        <w:rPr>
          <w:sz w:val="28"/>
          <w:szCs w:val="28"/>
        </w:rPr>
        <w:t xml:space="preserve">% от </w:t>
      </w:r>
      <w:r w:rsidR="00AF4BCD">
        <w:rPr>
          <w:sz w:val="28"/>
          <w:szCs w:val="28"/>
        </w:rPr>
        <w:lastRenderedPageBreak/>
        <w:t xml:space="preserve">утвержденного прогнозного объема поступлений. </w:t>
      </w:r>
      <w:r w:rsidR="00817F7F">
        <w:rPr>
          <w:sz w:val="28"/>
          <w:szCs w:val="28"/>
        </w:rPr>
        <w:t xml:space="preserve"> Единый </w:t>
      </w:r>
      <w:r w:rsidR="001C2974">
        <w:rPr>
          <w:sz w:val="28"/>
          <w:szCs w:val="28"/>
        </w:rPr>
        <w:t>сельскохозяйственный</w:t>
      </w:r>
      <w:r w:rsidR="00817F7F">
        <w:rPr>
          <w:sz w:val="28"/>
          <w:szCs w:val="28"/>
        </w:rPr>
        <w:t xml:space="preserve"> налог</w:t>
      </w:r>
      <w:r w:rsidR="001C2974">
        <w:rPr>
          <w:sz w:val="28"/>
          <w:szCs w:val="28"/>
        </w:rPr>
        <w:t xml:space="preserve"> поступил в объеме 100% от утвержденного прогнозного </w:t>
      </w:r>
      <w:r w:rsidR="0042006A">
        <w:rPr>
          <w:sz w:val="28"/>
          <w:szCs w:val="28"/>
        </w:rPr>
        <w:t xml:space="preserve">объема поступлений, </w:t>
      </w:r>
      <w:r>
        <w:rPr>
          <w:sz w:val="28"/>
          <w:szCs w:val="28"/>
        </w:rPr>
        <w:t>земельный</w:t>
      </w:r>
      <w:r w:rsidR="0042006A">
        <w:rPr>
          <w:sz w:val="28"/>
          <w:szCs w:val="28"/>
        </w:rPr>
        <w:t xml:space="preserve"> налог поступил в бюджет поселения в объеме </w:t>
      </w:r>
      <w:r>
        <w:rPr>
          <w:sz w:val="28"/>
          <w:szCs w:val="28"/>
        </w:rPr>
        <w:t>99,8</w:t>
      </w:r>
      <w:r w:rsidR="0042006A">
        <w:rPr>
          <w:sz w:val="28"/>
          <w:szCs w:val="28"/>
        </w:rPr>
        <w:t>% от плановых назначений.</w:t>
      </w:r>
    </w:p>
    <w:p w:rsidR="0099694C" w:rsidRDefault="0099694C" w:rsidP="002B2655">
      <w:pPr>
        <w:ind w:firstLine="709"/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В отчетном году </w:t>
      </w:r>
      <w:r w:rsidR="00FC5756">
        <w:rPr>
          <w:sz w:val="28"/>
          <w:szCs w:val="28"/>
        </w:rPr>
        <w:t>100</w:t>
      </w:r>
      <w:r w:rsidRPr="000E7DC8">
        <w:rPr>
          <w:sz w:val="28"/>
          <w:szCs w:val="28"/>
        </w:rPr>
        <w:t xml:space="preserve">% налоговых поступлений в  бюджет </w:t>
      </w:r>
      <w:proofErr w:type="spellStart"/>
      <w:r w:rsidR="00C9455D">
        <w:rPr>
          <w:sz w:val="28"/>
          <w:szCs w:val="28"/>
        </w:rPr>
        <w:t>Кааламского</w:t>
      </w:r>
      <w:proofErr w:type="spellEnd"/>
      <w:r w:rsidRPr="000E7DC8">
        <w:rPr>
          <w:sz w:val="28"/>
          <w:szCs w:val="28"/>
        </w:rPr>
        <w:t xml:space="preserve"> </w:t>
      </w:r>
      <w:r w:rsidR="00C9455D">
        <w:rPr>
          <w:sz w:val="28"/>
          <w:szCs w:val="28"/>
        </w:rPr>
        <w:t>сельского</w:t>
      </w:r>
      <w:r w:rsidR="008123FF">
        <w:rPr>
          <w:sz w:val="28"/>
          <w:szCs w:val="28"/>
        </w:rPr>
        <w:t xml:space="preserve"> поселения</w:t>
      </w:r>
      <w:r w:rsidRPr="000E7DC8">
        <w:rPr>
          <w:sz w:val="28"/>
          <w:szCs w:val="28"/>
        </w:rPr>
        <w:t xml:space="preserve"> были сформированы за счет</w:t>
      </w:r>
      <w:proofErr w:type="gramStart"/>
      <w:r w:rsidRPr="000E7DC8">
        <w:rPr>
          <w:sz w:val="28"/>
          <w:szCs w:val="28"/>
        </w:rPr>
        <w:t xml:space="preserve"> :</w:t>
      </w:r>
      <w:proofErr w:type="gramEnd"/>
    </w:p>
    <w:p w:rsidR="00FC5756" w:rsidRDefault="00FC5756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-земельного налога -</w:t>
      </w:r>
      <w:r w:rsidR="00C906F8">
        <w:rPr>
          <w:sz w:val="28"/>
          <w:szCs w:val="28"/>
        </w:rPr>
        <w:t>4672,4</w:t>
      </w:r>
      <w:r>
        <w:rPr>
          <w:sz w:val="28"/>
          <w:szCs w:val="28"/>
        </w:rPr>
        <w:t xml:space="preserve"> тыс. руб</w:t>
      </w:r>
      <w:r w:rsidR="0042006A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C906F8">
        <w:rPr>
          <w:sz w:val="28"/>
          <w:szCs w:val="28"/>
        </w:rPr>
        <w:t>58,4</w:t>
      </w:r>
      <w:r>
        <w:rPr>
          <w:sz w:val="28"/>
          <w:szCs w:val="28"/>
        </w:rPr>
        <w:t>% от общей суммы поступивших налоговых доходов);</w:t>
      </w:r>
    </w:p>
    <w:p w:rsidR="00C906F8" w:rsidRDefault="00C906F8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7DC8">
        <w:rPr>
          <w:sz w:val="28"/>
          <w:szCs w:val="28"/>
        </w:rPr>
        <w:t xml:space="preserve">налога на доходы физических лиц – </w:t>
      </w:r>
      <w:r>
        <w:rPr>
          <w:sz w:val="28"/>
          <w:szCs w:val="28"/>
        </w:rPr>
        <w:t>1755,9</w:t>
      </w:r>
      <w:r w:rsidRPr="000E7DC8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>22,0</w:t>
      </w:r>
      <w:r w:rsidRPr="000E7DC8">
        <w:rPr>
          <w:sz w:val="28"/>
          <w:szCs w:val="28"/>
        </w:rPr>
        <w:t>% от общей суммы поступивших налоговых платежей</w:t>
      </w:r>
      <w:proofErr w:type="gramStart"/>
      <w:r w:rsidRPr="000E7DC8">
        <w:rPr>
          <w:sz w:val="28"/>
          <w:szCs w:val="28"/>
        </w:rPr>
        <w:t xml:space="preserve"> )</w:t>
      </w:r>
      <w:proofErr w:type="gramEnd"/>
      <w:r w:rsidRPr="000E7DC8">
        <w:rPr>
          <w:sz w:val="28"/>
          <w:szCs w:val="28"/>
        </w:rPr>
        <w:t>;</w:t>
      </w:r>
    </w:p>
    <w:p w:rsidR="00C906F8" w:rsidRDefault="00C906F8" w:rsidP="0099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уплаты акцизов по подакцизным товарам (продукции), производимым на территории РФ – </w:t>
      </w:r>
      <w:r w:rsidR="009935E9">
        <w:rPr>
          <w:sz w:val="28"/>
          <w:szCs w:val="28"/>
        </w:rPr>
        <w:t>1072,1</w:t>
      </w:r>
      <w:r>
        <w:rPr>
          <w:sz w:val="28"/>
          <w:szCs w:val="28"/>
        </w:rPr>
        <w:t xml:space="preserve"> тыс. руб. (</w:t>
      </w:r>
      <w:r w:rsidR="009935E9">
        <w:rPr>
          <w:sz w:val="28"/>
          <w:szCs w:val="28"/>
        </w:rPr>
        <w:t>13,4</w:t>
      </w:r>
      <w:r w:rsidRPr="000E7DC8">
        <w:rPr>
          <w:sz w:val="28"/>
          <w:szCs w:val="28"/>
        </w:rPr>
        <w:t xml:space="preserve"> % от общей суммы поступивших налоговых платежей)</w:t>
      </w:r>
      <w:r>
        <w:rPr>
          <w:sz w:val="28"/>
          <w:szCs w:val="28"/>
        </w:rPr>
        <w:t>;</w:t>
      </w:r>
    </w:p>
    <w:p w:rsidR="0042006A" w:rsidRDefault="0042006A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имущество физ. лиц – </w:t>
      </w:r>
      <w:r w:rsidR="009935E9">
        <w:rPr>
          <w:sz w:val="28"/>
          <w:szCs w:val="28"/>
        </w:rPr>
        <w:t>454,5</w:t>
      </w:r>
      <w:r>
        <w:rPr>
          <w:sz w:val="28"/>
          <w:szCs w:val="28"/>
        </w:rPr>
        <w:t xml:space="preserve"> тыс. руб. (</w:t>
      </w:r>
      <w:r w:rsidR="009935E9">
        <w:rPr>
          <w:sz w:val="28"/>
          <w:szCs w:val="28"/>
        </w:rPr>
        <w:t>5</w:t>
      </w:r>
      <w:r>
        <w:rPr>
          <w:sz w:val="28"/>
          <w:szCs w:val="28"/>
        </w:rPr>
        <w:t>,7% от общей суммы поступивших налоговых доходов);</w:t>
      </w:r>
    </w:p>
    <w:p w:rsidR="00FC5756" w:rsidRDefault="00B47B10" w:rsidP="0042006A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35E9">
        <w:rPr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– </w:t>
      </w:r>
      <w:r w:rsidR="009935E9">
        <w:rPr>
          <w:sz w:val="28"/>
          <w:szCs w:val="28"/>
        </w:rPr>
        <w:t>44,4</w:t>
      </w:r>
      <w:r>
        <w:rPr>
          <w:sz w:val="28"/>
          <w:szCs w:val="28"/>
        </w:rPr>
        <w:t xml:space="preserve"> </w:t>
      </w:r>
      <w:r w:rsidR="009657FF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>(</w:t>
      </w:r>
      <w:r w:rsidR="009935E9">
        <w:rPr>
          <w:sz w:val="28"/>
          <w:szCs w:val="28"/>
        </w:rPr>
        <w:t>0,6</w:t>
      </w:r>
      <w:r w:rsidRPr="000E7DC8">
        <w:rPr>
          <w:sz w:val="28"/>
          <w:szCs w:val="28"/>
        </w:rPr>
        <w:t xml:space="preserve"> % от общей суммы поступивших налоговых платежей)</w:t>
      </w:r>
      <w:r w:rsidR="0042006A">
        <w:rPr>
          <w:sz w:val="28"/>
          <w:szCs w:val="28"/>
        </w:rPr>
        <w:t>.</w:t>
      </w:r>
    </w:p>
    <w:p w:rsidR="008F1B9C" w:rsidRDefault="00B7548F" w:rsidP="00B53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9935E9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 w:rsidR="008F1B9C">
        <w:rPr>
          <w:sz w:val="28"/>
          <w:szCs w:val="28"/>
        </w:rPr>
        <w:t xml:space="preserve"> поступление</w:t>
      </w:r>
      <w:r>
        <w:rPr>
          <w:sz w:val="28"/>
          <w:szCs w:val="28"/>
        </w:rPr>
        <w:t xml:space="preserve"> </w:t>
      </w:r>
      <w:r w:rsidR="008F1B9C">
        <w:rPr>
          <w:sz w:val="28"/>
          <w:szCs w:val="28"/>
        </w:rPr>
        <w:t xml:space="preserve">земельного налога увеличилось на </w:t>
      </w:r>
      <w:r w:rsidR="009935E9">
        <w:rPr>
          <w:sz w:val="28"/>
          <w:szCs w:val="28"/>
        </w:rPr>
        <w:t>16,9</w:t>
      </w:r>
      <w:r w:rsidR="008F1B9C">
        <w:rPr>
          <w:sz w:val="28"/>
          <w:szCs w:val="28"/>
        </w:rPr>
        <w:t xml:space="preserve"> тыс. руб. или на </w:t>
      </w:r>
      <w:r w:rsidR="009935E9">
        <w:rPr>
          <w:sz w:val="28"/>
          <w:szCs w:val="28"/>
        </w:rPr>
        <w:t>0,4</w:t>
      </w:r>
      <w:r w:rsidR="008F1B9C">
        <w:rPr>
          <w:sz w:val="28"/>
          <w:szCs w:val="28"/>
        </w:rPr>
        <w:t xml:space="preserve"> процентов</w:t>
      </w:r>
      <w:r w:rsidR="003D07D5">
        <w:rPr>
          <w:sz w:val="28"/>
          <w:szCs w:val="28"/>
        </w:rPr>
        <w:t xml:space="preserve">, налога на имущество физ. лиц на </w:t>
      </w:r>
      <w:r w:rsidR="009935E9">
        <w:rPr>
          <w:sz w:val="28"/>
          <w:szCs w:val="28"/>
        </w:rPr>
        <w:t>71,4</w:t>
      </w:r>
      <w:r w:rsidR="003D07D5">
        <w:rPr>
          <w:sz w:val="28"/>
          <w:szCs w:val="28"/>
        </w:rPr>
        <w:t xml:space="preserve"> тыс. руб. или на </w:t>
      </w:r>
      <w:r w:rsidR="009935E9">
        <w:rPr>
          <w:sz w:val="28"/>
          <w:szCs w:val="28"/>
        </w:rPr>
        <w:t>18,6</w:t>
      </w:r>
      <w:r w:rsidR="003D07D5">
        <w:rPr>
          <w:sz w:val="28"/>
          <w:szCs w:val="28"/>
        </w:rPr>
        <w:t xml:space="preserve"> процентов.  </w:t>
      </w:r>
    </w:p>
    <w:p w:rsidR="00B7548F" w:rsidRDefault="008F1B9C" w:rsidP="00B53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548F">
        <w:rPr>
          <w:sz w:val="28"/>
          <w:szCs w:val="28"/>
        </w:rPr>
        <w:t>оступления от налога на доходы физических лиц</w:t>
      </w:r>
      <w:r>
        <w:rPr>
          <w:sz w:val="28"/>
          <w:szCs w:val="28"/>
        </w:rPr>
        <w:t xml:space="preserve"> в 201</w:t>
      </w:r>
      <w:r w:rsidR="009935E9">
        <w:rPr>
          <w:sz w:val="28"/>
          <w:szCs w:val="28"/>
        </w:rPr>
        <w:t>9</w:t>
      </w:r>
      <w:r>
        <w:rPr>
          <w:sz w:val="28"/>
          <w:szCs w:val="28"/>
        </w:rPr>
        <w:t xml:space="preserve"> по сравнению с аналогичным периодом прошлого года </w:t>
      </w:r>
      <w:r w:rsidR="009935E9">
        <w:rPr>
          <w:sz w:val="28"/>
          <w:szCs w:val="28"/>
        </w:rPr>
        <w:t>сократилось</w:t>
      </w:r>
      <w:r>
        <w:rPr>
          <w:sz w:val="28"/>
          <w:szCs w:val="28"/>
        </w:rPr>
        <w:t xml:space="preserve"> </w:t>
      </w:r>
      <w:r w:rsidR="00B7548F">
        <w:rPr>
          <w:sz w:val="28"/>
          <w:szCs w:val="28"/>
        </w:rPr>
        <w:t xml:space="preserve">на </w:t>
      </w:r>
      <w:r w:rsidR="009935E9">
        <w:rPr>
          <w:sz w:val="28"/>
          <w:szCs w:val="28"/>
        </w:rPr>
        <w:t>6334,8</w:t>
      </w:r>
      <w:r w:rsidR="00B7548F">
        <w:rPr>
          <w:sz w:val="28"/>
          <w:szCs w:val="28"/>
        </w:rPr>
        <w:t xml:space="preserve"> тыс. руб. или на  </w:t>
      </w:r>
      <w:r w:rsidR="009935E9">
        <w:rPr>
          <w:sz w:val="28"/>
          <w:szCs w:val="28"/>
        </w:rPr>
        <w:t>78,3</w:t>
      </w:r>
      <w:r w:rsidR="00B7548F">
        <w:rPr>
          <w:sz w:val="28"/>
          <w:szCs w:val="28"/>
        </w:rPr>
        <w:t xml:space="preserve">%. </w:t>
      </w:r>
    </w:p>
    <w:p w:rsidR="00B7548F" w:rsidRDefault="009657FF" w:rsidP="008F1B9C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уплаты акцизов по подакцизным товарам (продукции), производимым на территории РФ </w:t>
      </w:r>
      <w:r w:rsidR="003D07D5">
        <w:rPr>
          <w:sz w:val="28"/>
          <w:szCs w:val="28"/>
        </w:rPr>
        <w:t>увеличились</w:t>
      </w:r>
      <w:r w:rsidR="00B7548F">
        <w:rPr>
          <w:sz w:val="28"/>
          <w:szCs w:val="28"/>
        </w:rPr>
        <w:t xml:space="preserve"> по сравнению с 201</w:t>
      </w:r>
      <w:r w:rsidR="009935E9">
        <w:rPr>
          <w:sz w:val="28"/>
          <w:szCs w:val="28"/>
        </w:rPr>
        <w:t>8</w:t>
      </w:r>
      <w:r w:rsidR="00B7548F">
        <w:rPr>
          <w:sz w:val="28"/>
          <w:szCs w:val="28"/>
        </w:rPr>
        <w:t xml:space="preserve"> г. на </w:t>
      </w:r>
      <w:r w:rsidR="009935E9">
        <w:rPr>
          <w:sz w:val="28"/>
          <w:szCs w:val="28"/>
        </w:rPr>
        <w:t>137,0</w:t>
      </w:r>
      <w:r w:rsidR="00B7548F">
        <w:rPr>
          <w:sz w:val="28"/>
          <w:szCs w:val="28"/>
        </w:rPr>
        <w:t xml:space="preserve"> тыс. руб. или на </w:t>
      </w:r>
      <w:r w:rsidR="009935E9">
        <w:rPr>
          <w:sz w:val="28"/>
          <w:szCs w:val="28"/>
        </w:rPr>
        <w:t>14,7</w:t>
      </w:r>
      <w:r w:rsidR="00B7548F">
        <w:rPr>
          <w:sz w:val="28"/>
          <w:szCs w:val="28"/>
        </w:rPr>
        <w:t>%.</w:t>
      </w:r>
    </w:p>
    <w:p w:rsidR="0099694C" w:rsidRPr="00382015" w:rsidRDefault="0099694C" w:rsidP="008F1B9C">
      <w:pPr>
        <w:pStyle w:val="ac"/>
        <w:numPr>
          <w:ilvl w:val="1"/>
          <w:numId w:val="9"/>
        </w:numPr>
        <w:spacing w:after="100" w:afterAutospacing="1"/>
        <w:rPr>
          <w:b/>
          <w:sz w:val="28"/>
          <w:szCs w:val="28"/>
        </w:rPr>
      </w:pPr>
      <w:r w:rsidRPr="00382015">
        <w:rPr>
          <w:b/>
          <w:sz w:val="28"/>
          <w:szCs w:val="28"/>
        </w:rPr>
        <w:t>Неналоговые доходы</w:t>
      </w:r>
    </w:p>
    <w:p w:rsidR="0099694C" w:rsidRPr="00CC50B8" w:rsidRDefault="00D22C4D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на 201</w:t>
      </w:r>
      <w:r w:rsidR="009935E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9694C" w:rsidRPr="00CC50B8">
        <w:rPr>
          <w:sz w:val="28"/>
          <w:szCs w:val="28"/>
        </w:rPr>
        <w:t xml:space="preserve"> </w:t>
      </w:r>
      <w:r w:rsidR="00F51A16">
        <w:rPr>
          <w:sz w:val="28"/>
          <w:szCs w:val="28"/>
        </w:rPr>
        <w:t xml:space="preserve">прогнозируемый объем поступлений </w:t>
      </w:r>
      <w:r w:rsidR="0099694C" w:rsidRPr="00CC50B8">
        <w:rPr>
          <w:sz w:val="28"/>
          <w:szCs w:val="28"/>
        </w:rPr>
        <w:t>неналоговы</w:t>
      </w:r>
      <w:r w:rsidR="00F51A16">
        <w:rPr>
          <w:sz w:val="28"/>
          <w:szCs w:val="28"/>
        </w:rPr>
        <w:t>х</w:t>
      </w:r>
      <w:r w:rsidR="0099694C" w:rsidRPr="00CC50B8">
        <w:rPr>
          <w:sz w:val="28"/>
          <w:szCs w:val="28"/>
        </w:rPr>
        <w:t xml:space="preserve"> доход</w:t>
      </w:r>
      <w:r w:rsidR="00F51A16">
        <w:rPr>
          <w:sz w:val="28"/>
          <w:szCs w:val="28"/>
        </w:rPr>
        <w:t>ов</w:t>
      </w:r>
      <w:r w:rsidR="0099694C" w:rsidRPr="00CC50B8">
        <w:rPr>
          <w:sz w:val="28"/>
          <w:szCs w:val="28"/>
        </w:rPr>
        <w:t xml:space="preserve"> бюджета </w:t>
      </w:r>
      <w:proofErr w:type="spellStart"/>
      <w:r w:rsidR="006760E5">
        <w:rPr>
          <w:sz w:val="28"/>
          <w:szCs w:val="28"/>
        </w:rPr>
        <w:t>Кааламского</w:t>
      </w:r>
      <w:proofErr w:type="spellEnd"/>
      <w:r w:rsidR="0099694C" w:rsidRPr="00CC50B8">
        <w:rPr>
          <w:sz w:val="28"/>
          <w:szCs w:val="28"/>
        </w:rPr>
        <w:t xml:space="preserve"> </w:t>
      </w:r>
      <w:r w:rsidR="006760E5">
        <w:rPr>
          <w:sz w:val="28"/>
          <w:szCs w:val="28"/>
        </w:rPr>
        <w:t>сельского</w:t>
      </w:r>
      <w:r w:rsidR="00DF74FD">
        <w:rPr>
          <w:sz w:val="28"/>
          <w:szCs w:val="28"/>
        </w:rPr>
        <w:t xml:space="preserve"> поселения</w:t>
      </w:r>
      <w:r w:rsidR="0099694C" w:rsidRPr="00CC50B8">
        <w:rPr>
          <w:sz w:val="28"/>
          <w:szCs w:val="28"/>
        </w:rPr>
        <w:t xml:space="preserve"> утвержден </w:t>
      </w:r>
      <w:r w:rsidR="008F1B9C">
        <w:rPr>
          <w:sz w:val="28"/>
          <w:szCs w:val="28"/>
        </w:rPr>
        <w:t xml:space="preserve">с учетом изменений </w:t>
      </w:r>
      <w:r w:rsidR="0099694C" w:rsidRPr="00CC50B8">
        <w:rPr>
          <w:sz w:val="28"/>
          <w:szCs w:val="28"/>
        </w:rPr>
        <w:t xml:space="preserve">в сумме </w:t>
      </w:r>
      <w:r w:rsidR="009935E9">
        <w:rPr>
          <w:sz w:val="28"/>
          <w:szCs w:val="28"/>
        </w:rPr>
        <w:t>302,9</w:t>
      </w:r>
      <w:r w:rsidR="0099694C" w:rsidRPr="00CC50B8">
        <w:rPr>
          <w:sz w:val="28"/>
          <w:szCs w:val="28"/>
        </w:rPr>
        <w:t xml:space="preserve"> тыс. руб. По данным </w:t>
      </w:r>
      <w:r w:rsidR="003D07D5">
        <w:rPr>
          <w:sz w:val="28"/>
          <w:szCs w:val="28"/>
        </w:rPr>
        <w:t xml:space="preserve">Отчета об исполнении бюджета </w:t>
      </w:r>
      <w:proofErr w:type="spellStart"/>
      <w:r w:rsidR="003D07D5">
        <w:rPr>
          <w:sz w:val="28"/>
          <w:szCs w:val="28"/>
        </w:rPr>
        <w:t>Кааламского</w:t>
      </w:r>
      <w:proofErr w:type="spellEnd"/>
      <w:r w:rsidR="003D07D5">
        <w:rPr>
          <w:sz w:val="28"/>
          <w:szCs w:val="28"/>
        </w:rPr>
        <w:t xml:space="preserve"> сельского поселения за 201</w:t>
      </w:r>
      <w:r w:rsidR="009935E9">
        <w:rPr>
          <w:sz w:val="28"/>
          <w:szCs w:val="28"/>
        </w:rPr>
        <w:t>9</w:t>
      </w:r>
      <w:r w:rsidR="003D07D5">
        <w:rPr>
          <w:sz w:val="28"/>
          <w:szCs w:val="28"/>
        </w:rPr>
        <w:t xml:space="preserve"> год</w:t>
      </w:r>
      <w:r w:rsidR="00F51A16">
        <w:rPr>
          <w:sz w:val="28"/>
          <w:szCs w:val="28"/>
        </w:rPr>
        <w:t>,</w:t>
      </w:r>
      <w:r w:rsidR="0099694C" w:rsidRPr="00CC50B8">
        <w:rPr>
          <w:sz w:val="28"/>
          <w:szCs w:val="28"/>
        </w:rPr>
        <w:t xml:space="preserve"> неналоговые доходы исполнены в сумме </w:t>
      </w:r>
      <w:r w:rsidR="009935E9">
        <w:rPr>
          <w:sz w:val="28"/>
          <w:szCs w:val="28"/>
        </w:rPr>
        <w:t>302,9</w:t>
      </w:r>
      <w:r w:rsidR="003D07D5">
        <w:rPr>
          <w:sz w:val="28"/>
          <w:szCs w:val="28"/>
        </w:rPr>
        <w:t xml:space="preserve"> </w:t>
      </w:r>
      <w:r w:rsidR="0099694C" w:rsidRPr="00CC50B8">
        <w:rPr>
          <w:sz w:val="28"/>
          <w:szCs w:val="28"/>
        </w:rPr>
        <w:t xml:space="preserve">тыс. руб., или </w:t>
      </w:r>
      <w:r w:rsidR="009935E9">
        <w:rPr>
          <w:sz w:val="28"/>
          <w:szCs w:val="28"/>
        </w:rPr>
        <w:t>100</w:t>
      </w:r>
      <w:r w:rsidR="0099694C" w:rsidRPr="00CC50B8">
        <w:rPr>
          <w:sz w:val="28"/>
          <w:szCs w:val="28"/>
        </w:rPr>
        <w:t>% от утвержденных назначений.</w:t>
      </w:r>
    </w:p>
    <w:p w:rsidR="00CC50B8" w:rsidRPr="00CC50B8" w:rsidRDefault="00CC50B8" w:rsidP="00DF74FD">
      <w:pPr>
        <w:ind w:firstLine="709"/>
        <w:jc w:val="both"/>
        <w:rPr>
          <w:sz w:val="28"/>
          <w:szCs w:val="28"/>
        </w:rPr>
      </w:pPr>
      <w:r w:rsidRPr="00CC50B8">
        <w:rPr>
          <w:sz w:val="28"/>
          <w:szCs w:val="28"/>
        </w:rPr>
        <w:t>По сравнению с 20</w:t>
      </w:r>
      <w:r w:rsidR="003D07D5">
        <w:rPr>
          <w:sz w:val="28"/>
          <w:szCs w:val="28"/>
        </w:rPr>
        <w:t>1</w:t>
      </w:r>
      <w:r w:rsidR="009935E9">
        <w:rPr>
          <w:sz w:val="28"/>
          <w:szCs w:val="28"/>
        </w:rPr>
        <w:t>8</w:t>
      </w:r>
      <w:r w:rsidRPr="00CC50B8">
        <w:rPr>
          <w:sz w:val="28"/>
          <w:szCs w:val="28"/>
        </w:rPr>
        <w:t xml:space="preserve"> годом объем поступлений </w:t>
      </w:r>
      <w:r w:rsidR="009935E9">
        <w:rPr>
          <w:sz w:val="28"/>
          <w:szCs w:val="28"/>
        </w:rPr>
        <w:t>увеличился</w:t>
      </w:r>
      <w:r w:rsidRPr="00CC50B8">
        <w:rPr>
          <w:sz w:val="28"/>
          <w:szCs w:val="28"/>
        </w:rPr>
        <w:t xml:space="preserve"> на </w:t>
      </w:r>
      <w:r w:rsidR="009935E9">
        <w:rPr>
          <w:sz w:val="28"/>
          <w:szCs w:val="28"/>
        </w:rPr>
        <w:t>164,2</w:t>
      </w:r>
      <w:r w:rsidR="00F51A16">
        <w:rPr>
          <w:sz w:val="28"/>
          <w:szCs w:val="28"/>
        </w:rPr>
        <w:t xml:space="preserve"> </w:t>
      </w:r>
      <w:r w:rsidR="00DF74FD">
        <w:rPr>
          <w:sz w:val="28"/>
          <w:szCs w:val="28"/>
        </w:rPr>
        <w:t>тыс. руб.</w:t>
      </w:r>
      <w:r w:rsidRPr="00CC50B8">
        <w:rPr>
          <w:sz w:val="28"/>
          <w:szCs w:val="28"/>
        </w:rPr>
        <w:t xml:space="preserve"> или на </w:t>
      </w:r>
      <w:r w:rsidR="009935E9">
        <w:rPr>
          <w:sz w:val="28"/>
          <w:szCs w:val="28"/>
        </w:rPr>
        <w:t>218,4</w:t>
      </w:r>
      <w:r w:rsidRPr="00CC50B8">
        <w:rPr>
          <w:sz w:val="28"/>
          <w:szCs w:val="28"/>
        </w:rPr>
        <w:t xml:space="preserve">%. Процент выполнения плановых показателей в отчетном году по сравнению с предыдущим годом </w:t>
      </w:r>
      <w:r w:rsidR="009935E9">
        <w:rPr>
          <w:sz w:val="28"/>
          <w:szCs w:val="28"/>
        </w:rPr>
        <w:t>увеличился</w:t>
      </w:r>
      <w:r w:rsidRPr="00CC50B8">
        <w:rPr>
          <w:sz w:val="28"/>
          <w:szCs w:val="28"/>
        </w:rPr>
        <w:t xml:space="preserve"> на </w:t>
      </w:r>
      <w:r w:rsidR="009935E9">
        <w:rPr>
          <w:sz w:val="28"/>
          <w:szCs w:val="28"/>
        </w:rPr>
        <w:t>5</w:t>
      </w:r>
      <w:r w:rsidR="003D07D5">
        <w:rPr>
          <w:sz w:val="28"/>
          <w:szCs w:val="28"/>
        </w:rPr>
        <w:t>,3</w:t>
      </w:r>
      <w:r w:rsidRPr="00CC50B8">
        <w:rPr>
          <w:sz w:val="28"/>
          <w:szCs w:val="28"/>
        </w:rPr>
        <w:t>% (в 201</w:t>
      </w:r>
      <w:r w:rsidR="009935E9">
        <w:rPr>
          <w:sz w:val="28"/>
          <w:szCs w:val="28"/>
        </w:rPr>
        <w:t>8</w:t>
      </w:r>
      <w:r w:rsidRPr="00CC50B8">
        <w:rPr>
          <w:sz w:val="28"/>
          <w:szCs w:val="28"/>
        </w:rPr>
        <w:t>г. -</w:t>
      </w:r>
      <w:r w:rsidR="009935E9">
        <w:rPr>
          <w:sz w:val="28"/>
          <w:szCs w:val="28"/>
        </w:rPr>
        <w:t>94,7</w:t>
      </w:r>
      <w:r w:rsidRPr="00CC50B8">
        <w:rPr>
          <w:sz w:val="28"/>
          <w:szCs w:val="28"/>
        </w:rPr>
        <w:t xml:space="preserve">%). </w:t>
      </w:r>
    </w:p>
    <w:p w:rsidR="0099694C" w:rsidRPr="00AD4C68" w:rsidRDefault="00DF74FD" w:rsidP="00DF74FD">
      <w:pPr>
        <w:ind w:firstLine="709"/>
        <w:jc w:val="both"/>
        <w:rPr>
          <w:sz w:val="28"/>
          <w:szCs w:val="28"/>
        </w:rPr>
      </w:pPr>
      <w:r w:rsidRPr="00F2628C">
        <w:rPr>
          <w:sz w:val="28"/>
          <w:szCs w:val="28"/>
        </w:rPr>
        <w:t>Д</w:t>
      </w:r>
      <w:r w:rsidR="0099694C" w:rsidRPr="00AD4C68">
        <w:rPr>
          <w:sz w:val="28"/>
          <w:szCs w:val="28"/>
        </w:rPr>
        <w:t xml:space="preserve">оля </w:t>
      </w:r>
      <w:r w:rsidR="00AD4C68" w:rsidRPr="00AD4C68">
        <w:rPr>
          <w:sz w:val="28"/>
          <w:szCs w:val="28"/>
        </w:rPr>
        <w:t>поступлений</w:t>
      </w:r>
      <w:r w:rsidR="0099694C" w:rsidRPr="00AD4C68">
        <w:rPr>
          <w:sz w:val="28"/>
          <w:szCs w:val="28"/>
        </w:rPr>
        <w:t xml:space="preserve"> </w:t>
      </w:r>
      <w:r w:rsidR="00AD4C68" w:rsidRPr="00AD4C68">
        <w:rPr>
          <w:sz w:val="28"/>
          <w:szCs w:val="28"/>
        </w:rPr>
        <w:t>в 201</w:t>
      </w:r>
      <w:r w:rsidR="009935E9">
        <w:rPr>
          <w:sz w:val="28"/>
          <w:szCs w:val="28"/>
        </w:rPr>
        <w:t>9</w:t>
      </w:r>
      <w:r w:rsidR="00AD4C68" w:rsidRPr="00AD4C68">
        <w:rPr>
          <w:sz w:val="28"/>
          <w:szCs w:val="28"/>
        </w:rPr>
        <w:t xml:space="preserve"> г.</w:t>
      </w:r>
      <w:r w:rsidR="00AD4C68">
        <w:rPr>
          <w:sz w:val="28"/>
          <w:szCs w:val="28"/>
        </w:rPr>
        <w:t xml:space="preserve"> </w:t>
      </w:r>
      <w:r w:rsidR="0099694C" w:rsidRPr="00AD4C68">
        <w:rPr>
          <w:sz w:val="28"/>
          <w:szCs w:val="28"/>
        </w:rPr>
        <w:t xml:space="preserve">по неналоговым доходам в доходной части бюджета </w:t>
      </w:r>
      <w:proofErr w:type="spellStart"/>
      <w:r w:rsidR="006760E5">
        <w:rPr>
          <w:sz w:val="28"/>
          <w:szCs w:val="28"/>
        </w:rPr>
        <w:t>Кааламского</w:t>
      </w:r>
      <w:proofErr w:type="spellEnd"/>
      <w:r w:rsidR="0099694C" w:rsidRPr="00AD4C68">
        <w:rPr>
          <w:sz w:val="28"/>
          <w:szCs w:val="28"/>
        </w:rPr>
        <w:t xml:space="preserve"> </w:t>
      </w:r>
      <w:r w:rsidR="006760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99694C" w:rsidRPr="00AD4C68">
        <w:rPr>
          <w:sz w:val="28"/>
          <w:szCs w:val="28"/>
        </w:rPr>
        <w:t xml:space="preserve"> составила </w:t>
      </w:r>
      <w:r w:rsidR="009935E9">
        <w:rPr>
          <w:sz w:val="28"/>
          <w:szCs w:val="28"/>
        </w:rPr>
        <w:t>3,7</w:t>
      </w:r>
      <w:r w:rsidR="0099694C" w:rsidRPr="00AD4C68">
        <w:rPr>
          <w:sz w:val="28"/>
          <w:szCs w:val="28"/>
        </w:rPr>
        <w:t>%.</w:t>
      </w:r>
    </w:p>
    <w:p w:rsidR="008A7EC5" w:rsidRDefault="0099694C" w:rsidP="00F046C3">
      <w:pPr>
        <w:ind w:firstLine="709"/>
        <w:jc w:val="both"/>
        <w:rPr>
          <w:sz w:val="28"/>
          <w:szCs w:val="28"/>
        </w:rPr>
      </w:pPr>
      <w:r w:rsidRPr="003232F0">
        <w:rPr>
          <w:sz w:val="28"/>
          <w:szCs w:val="28"/>
        </w:rPr>
        <w:t>Наибольший удельный вес в поступивших неналоговых доходах занимают</w:t>
      </w:r>
      <w:r w:rsidR="00F046C3">
        <w:rPr>
          <w:sz w:val="28"/>
          <w:szCs w:val="28"/>
        </w:rPr>
        <w:t xml:space="preserve"> </w:t>
      </w:r>
      <w:r w:rsidR="009004E6">
        <w:rPr>
          <w:sz w:val="28"/>
          <w:szCs w:val="28"/>
        </w:rPr>
        <w:t>доходы от использования имущества, находящегося в муниципальной собственности</w:t>
      </w:r>
      <w:r w:rsidR="008A7EC5" w:rsidRPr="003232F0">
        <w:rPr>
          <w:sz w:val="28"/>
          <w:szCs w:val="28"/>
        </w:rPr>
        <w:t xml:space="preserve"> – </w:t>
      </w:r>
      <w:r w:rsidR="009935E9">
        <w:rPr>
          <w:sz w:val="28"/>
          <w:szCs w:val="28"/>
        </w:rPr>
        <w:t>302,9</w:t>
      </w:r>
      <w:r w:rsidR="008A7EC5" w:rsidRPr="003232F0">
        <w:rPr>
          <w:sz w:val="28"/>
          <w:szCs w:val="28"/>
        </w:rPr>
        <w:t xml:space="preserve"> тыс. руб., что составляет </w:t>
      </w:r>
      <w:r w:rsidR="009935E9">
        <w:rPr>
          <w:sz w:val="28"/>
          <w:szCs w:val="28"/>
        </w:rPr>
        <w:t>100</w:t>
      </w:r>
      <w:r w:rsidR="008A7EC5" w:rsidRPr="003232F0">
        <w:rPr>
          <w:sz w:val="28"/>
          <w:szCs w:val="28"/>
        </w:rPr>
        <w:t xml:space="preserve">% от </w:t>
      </w:r>
      <w:r w:rsidR="008A7EC5" w:rsidRPr="003232F0">
        <w:rPr>
          <w:sz w:val="28"/>
          <w:szCs w:val="28"/>
        </w:rPr>
        <w:lastRenderedPageBreak/>
        <w:t xml:space="preserve">общего объема поступивших неналоговых доходов. Плановые показатели по данному виду неналогового дохода выполнены на </w:t>
      </w:r>
      <w:r w:rsidR="009935E9">
        <w:rPr>
          <w:sz w:val="28"/>
          <w:szCs w:val="28"/>
        </w:rPr>
        <w:t>100</w:t>
      </w:r>
      <w:r w:rsidR="008A7EC5" w:rsidRPr="003232F0">
        <w:rPr>
          <w:sz w:val="28"/>
          <w:szCs w:val="28"/>
        </w:rPr>
        <w:t>%</w:t>
      </w:r>
      <w:r w:rsidR="00F046C3">
        <w:rPr>
          <w:sz w:val="28"/>
          <w:szCs w:val="28"/>
        </w:rPr>
        <w:t>.</w:t>
      </w:r>
    </w:p>
    <w:p w:rsidR="00E14E4C" w:rsidRDefault="00E14E4C" w:rsidP="0099694C">
      <w:pPr>
        <w:jc w:val="center"/>
        <w:rPr>
          <w:b/>
          <w:sz w:val="28"/>
          <w:szCs w:val="28"/>
        </w:rPr>
      </w:pPr>
    </w:p>
    <w:p w:rsidR="0099694C" w:rsidRDefault="0080388A" w:rsidP="008D0050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9694C">
        <w:rPr>
          <w:b/>
          <w:sz w:val="28"/>
          <w:szCs w:val="28"/>
        </w:rPr>
        <w:t>.3. Безвозмездные поступления</w:t>
      </w:r>
    </w:p>
    <w:p w:rsidR="0099694C" w:rsidRDefault="0099694C" w:rsidP="00E14E4C">
      <w:pPr>
        <w:ind w:firstLine="851"/>
        <w:jc w:val="both"/>
        <w:rPr>
          <w:sz w:val="28"/>
          <w:szCs w:val="28"/>
        </w:rPr>
      </w:pPr>
      <w:r w:rsidRPr="00850A2A">
        <w:rPr>
          <w:sz w:val="28"/>
          <w:szCs w:val="28"/>
        </w:rPr>
        <w:t>В 201</w:t>
      </w:r>
      <w:r w:rsidR="00AF559E">
        <w:rPr>
          <w:sz w:val="28"/>
          <w:szCs w:val="28"/>
        </w:rPr>
        <w:t>9</w:t>
      </w:r>
      <w:r w:rsidRPr="00850A2A">
        <w:rPr>
          <w:sz w:val="28"/>
          <w:szCs w:val="28"/>
        </w:rPr>
        <w:t xml:space="preserve">году в доходную часть бюджета </w:t>
      </w:r>
      <w:proofErr w:type="spellStart"/>
      <w:r w:rsidR="00F046C3">
        <w:rPr>
          <w:sz w:val="28"/>
          <w:szCs w:val="28"/>
        </w:rPr>
        <w:t>Кааламского</w:t>
      </w:r>
      <w:proofErr w:type="spellEnd"/>
      <w:r w:rsidRPr="00850A2A">
        <w:rPr>
          <w:sz w:val="28"/>
          <w:szCs w:val="28"/>
        </w:rPr>
        <w:t xml:space="preserve"> </w:t>
      </w:r>
      <w:r w:rsidR="00F046C3">
        <w:rPr>
          <w:sz w:val="28"/>
          <w:szCs w:val="28"/>
        </w:rPr>
        <w:t>сельского</w:t>
      </w:r>
      <w:r w:rsidR="007D505A">
        <w:rPr>
          <w:sz w:val="28"/>
          <w:szCs w:val="28"/>
        </w:rPr>
        <w:t xml:space="preserve"> поселения</w:t>
      </w:r>
      <w:r w:rsidRPr="00850A2A">
        <w:rPr>
          <w:sz w:val="28"/>
          <w:szCs w:val="28"/>
        </w:rPr>
        <w:t xml:space="preserve"> поступило </w:t>
      </w:r>
      <w:r w:rsidR="00AF559E">
        <w:rPr>
          <w:sz w:val="28"/>
          <w:szCs w:val="28"/>
        </w:rPr>
        <w:t xml:space="preserve">4571,0 </w:t>
      </w:r>
      <w:r w:rsidRPr="00850A2A">
        <w:rPr>
          <w:sz w:val="28"/>
          <w:szCs w:val="28"/>
        </w:rPr>
        <w:t xml:space="preserve">тыс. руб. безвозмездных поступлений или </w:t>
      </w:r>
      <w:r w:rsidR="00B61E70">
        <w:rPr>
          <w:sz w:val="28"/>
          <w:szCs w:val="28"/>
        </w:rPr>
        <w:t>100</w:t>
      </w:r>
      <w:r w:rsidRPr="00850A2A">
        <w:rPr>
          <w:sz w:val="28"/>
          <w:szCs w:val="28"/>
        </w:rPr>
        <w:t xml:space="preserve"> % от утвержденного плана, что составляет </w:t>
      </w:r>
      <w:r w:rsidR="00AF559E">
        <w:rPr>
          <w:sz w:val="28"/>
          <w:szCs w:val="28"/>
        </w:rPr>
        <w:t>35,5</w:t>
      </w:r>
      <w:r w:rsidRPr="00850A2A">
        <w:rPr>
          <w:sz w:val="28"/>
          <w:szCs w:val="28"/>
        </w:rPr>
        <w:t>% от общей суммы доходов, в том числе:</w:t>
      </w:r>
    </w:p>
    <w:p w:rsidR="005459CF" w:rsidRDefault="005459CF" w:rsidP="005459C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на выравнивание бюджетной обеспеченности- </w:t>
      </w:r>
      <w:r w:rsidR="00AF559E">
        <w:rPr>
          <w:sz w:val="28"/>
          <w:szCs w:val="28"/>
        </w:rPr>
        <w:t>2091,0</w:t>
      </w:r>
      <w:r w:rsidR="006422D9">
        <w:rPr>
          <w:sz w:val="28"/>
          <w:szCs w:val="28"/>
        </w:rPr>
        <w:t xml:space="preserve"> тыс. руб. (</w:t>
      </w:r>
      <w:r w:rsidR="00B61E70">
        <w:rPr>
          <w:sz w:val="28"/>
          <w:szCs w:val="28"/>
        </w:rPr>
        <w:t>100</w:t>
      </w:r>
      <w:r w:rsidR="006422D9">
        <w:rPr>
          <w:sz w:val="28"/>
          <w:szCs w:val="28"/>
        </w:rPr>
        <w:t>% от утвержденных плановых назначений)</w:t>
      </w:r>
      <w:r w:rsidR="00BC2E89">
        <w:rPr>
          <w:sz w:val="28"/>
          <w:szCs w:val="28"/>
        </w:rPr>
        <w:t>;</w:t>
      </w:r>
    </w:p>
    <w:p w:rsidR="00BC2E89" w:rsidRPr="00850A2A" w:rsidRDefault="00BC2E89" w:rsidP="00BC2E89">
      <w:pPr>
        <w:numPr>
          <w:ilvl w:val="0"/>
          <w:numId w:val="2"/>
        </w:numPr>
        <w:jc w:val="both"/>
        <w:rPr>
          <w:sz w:val="28"/>
          <w:szCs w:val="28"/>
        </w:rPr>
      </w:pPr>
      <w:r w:rsidRPr="00BC2E89">
        <w:rPr>
          <w:sz w:val="28"/>
          <w:szCs w:val="28"/>
        </w:rPr>
        <w:t xml:space="preserve">Субсидии бюджетам бюджетной системы РФ </w:t>
      </w:r>
      <w:r w:rsidR="00B61E70">
        <w:rPr>
          <w:sz w:val="28"/>
          <w:szCs w:val="28"/>
        </w:rPr>
        <w:t>–</w:t>
      </w:r>
      <w:r w:rsidRPr="00BC2E89">
        <w:rPr>
          <w:sz w:val="28"/>
          <w:szCs w:val="28"/>
        </w:rPr>
        <w:t xml:space="preserve"> </w:t>
      </w:r>
      <w:r w:rsidR="00AF559E">
        <w:rPr>
          <w:sz w:val="28"/>
          <w:szCs w:val="28"/>
        </w:rPr>
        <w:t>1330,4</w:t>
      </w:r>
      <w:r w:rsidRPr="00850A2A">
        <w:rPr>
          <w:sz w:val="28"/>
          <w:szCs w:val="28"/>
        </w:rPr>
        <w:t xml:space="preserve"> тыс. руб. (</w:t>
      </w:r>
      <w:r w:rsidR="00B61E70">
        <w:rPr>
          <w:sz w:val="28"/>
          <w:szCs w:val="28"/>
        </w:rPr>
        <w:t>100</w:t>
      </w:r>
      <w:r w:rsidRPr="00850A2A">
        <w:rPr>
          <w:sz w:val="28"/>
          <w:szCs w:val="28"/>
        </w:rPr>
        <w:t xml:space="preserve"> % от утвержденных плановых назначений);</w:t>
      </w:r>
    </w:p>
    <w:p w:rsidR="0099694C" w:rsidRPr="00BC2E89" w:rsidRDefault="0099694C" w:rsidP="0053523E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BC2E89">
        <w:rPr>
          <w:sz w:val="28"/>
          <w:szCs w:val="28"/>
        </w:rPr>
        <w:t xml:space="preserve">Субвенции из </w:t>
      </w:r>
      <w:r w:rsidR="007D505A" w:rsidRPr="00BC2E89">
        <w:rPr>
          <w:sz w:val="28"/>
          <w:szCs w:val="28"/>
        </w:rPr>
        <w:t xml:space="preserve">других бюджетов бюджетной системы РФ </w:t>
      </w:r>
      <w:r w:rsidRPr="00BC2E89">
        <w:rPr>
          <w:sz w:val="28"/>
          <w:szCs w:val="28"/>
        </w:rPr>
        <w:t xml:space="preserve">– </w:t>
      </w:r>
      <w:r w:rsidR="00AF559E">
        <w:rPr>
          <w:sz w:val="28"/>
          <w:szCs w:val="28"/>
        </w:rPr>
        <w:t>320,7</w:t>
      </w:r>
      <w:r w:rsidRPr="00BC2E89">
        <w:rPr>
          <w:sz w:val="28"/>
          <w:szCs w:val="28"/>
        </w:rPr>
        <w:t xml:space="preserve"> тыс. руб. </w:t>
      </w:r>
      <w:proofErr w:type="gramStart"/>
      <w:r w:rsidRPr="00BC2E89">
        <w:rPr>
          <w:sz w:val="28"/>
          <w:szCs w:val="28"/>
        </w:rPr>
        <w:t xml:space="preserve">( </w:t>
      </w:r>
      <w:proofErr w:type="gramEnd"/>
      <w:r w:rsidR="00BC2E89">
        <w:rPr>
          <w:sz w:val="28"/>
          <w:szCs w:val="28"/>
        </w:rPr>
        <w:t>100</w:t>
      </w:r>
      <w:r w:rsidRPr="00BC2E89">
        <w:rPr>
          <w:sz w:val="28"/>
          <w:szCs w:val="28"/>
        </w:rPr>
        <w:t xml:space="preserve"> % от утвержденных плановых назначений);</w:t>
      </w:r>
    </w:p>
    <w:p w:rsidR="00723C6C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Иные межбюджетные трансферты, переданные бюджету </w:t>
      </w:r>
      <w:proofErr w:type="spellStart"/>
      <w:r w:rsidR="00626D31">
        <w:rPr>
          <w:sz w:val="28"/>
          <w:szCs w:val="28"/>
        </w:rPr>
        <w:t>Кааламского</w:t>
      </w:r>
      <w:proofErr w:type="spellEnd"/>
      <w:r w:rsidR="00626D31">
        <w:rPr>
          <w:sz w:val="28"/>
          <w:szCs w:val="28"/>
        </w:rPr>
        <w:t xml:space="preserve"> сельского</w:t>
      </w:r>
      <w:r w:rsidR="007D505A">
        <w:rPr>
          <w:sz w:val="28"/>
          <w:szCs w:val="28"/>
        </w:rPr>
        <w:t xml:space="preserve"> поселения</w:t>
      </w:r>
      <w:r w:rsidRPr="00850A2A">
        <w:rPr>
          <w:sz w:val="28"/>
          <w:szCs w:val="28"/>
        </w:rPr>
        <w:t xml:space="preserve"> из </w:t>
      </w:r>
      <w:r w:rsidR="007D505A">
        <w:rPr>
          <w:sz w:val="28"/>
          <w:szCs w:val="28"/>
        </w:rPr>
        <w:t>других бюджетов бюджетной системы РФ</w:t>
      </w:r>
      <w:r w:rsidR="007D505A" w:rsidRPr="00850A2A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– </w:t>
      </w:r>
      <w:r w:rsidR="00AF559E">
        <w:rPr>
          <w:sz w:val="28"/>
          <w:szCs w:val="28"/>
        </w:rPr>
        <w:t>453,4</w:t>
      </w:r>
      <w:r w:rsidRPr="00850A2A">
        <w:rPr>
          <w:sz w:val="28"/>
          <w:szCs w:val="28"/>
        </w:rPr>
        <w:t xml:space="preserve"> тыс. руб. </w:t>
      </w:r>
      <w:proofErr w:type="gramStart"/>
      <w:r w:rsidRPr="00850A2A">
        <w:rPr>
          <w:sz w:val="28"/>
          <w:szCs w:val="28"/>
        </w:rPr>
        <w:t xml:space="preserve">( </w:t>
      </w:r>
      <w:proofErr w:type="gramEnd"/>
      <w:r w:rsidR="005F2C0D">
        <w:rPr>
          <w:sz w:val="28"/>
          <w:szCs w:val="28"/>
        </w:rPr>
        <w:t>100</w:t>
      </w:r>
      <w:r w:rsidRPr="00850A2A">
        <w:rPr>
          <w:sz w:val="28"/>
          <w:szCs w:val="28"/>
        </w:rPr>
        <w:t>% от утвержденных плановых назначений)</w:t>
      </w:r>
      <w:r w:rsidR="00BC2E89">
        <w:rPr>
          <w:sz w:val="28"/>
          <w:szCs w:val="28"/>
        </w:rPr>
        <w:t>;</w:t>
      </w:r>
    </w:p>
    <w:p w:rsidR="00BC2E89" w:rsidRDefault="00BC2E89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безвозмездные поступления – </w:t>
      </w:r>
      <w:r w:rsidR="00AF559E">
        <w:rPr>
          <w:sz w:val="28"/>
          <w:szCs w:val="28"/>
        </w:rPr>
        <w:t>375,5</w:t>
      </w:r>
      <w:r>
        <w:rPr>
          <w:sz w:val="28"/>
          <w:szCs w:val="28"/>
        </w:rPr>
        <w:t xml:space="preserve"> тыс. руб.(</w:t>
      </w:r>
      <w:r w:rsidR="00B61E70">
        <w:rPr>
          <w:sz w:val="28"/>
          <w:szCs w:val="28"/>
        </w:rPr>
        <w:t>100</w:t>
      </w:r>
      <w:r>
        <w:rPr>
          <w:sz w:val="28"/>
          <w:szCs w:val="28"/>
        </w:rPr>
        <w:t>% от утвержденных плановых назначений).</w:t>
      </w:r>
    </w:p>
    <w:p w:rsidR="00626D31" w:rsidRDefault="00626D31" w:rsidP="00F814AA">
      <w:pPr>
        <w:ind w:firstLine="780"/>
        <w:jc w:val="both"/>
        <w:rPr>
          <w:sz w:val="28"/>
          <w:szCs w:val="28"/>
        </w:rPr>
      </w:pPr>
    </w:p>
    <w:p w:rsidR="00F814AA" w:rsidRDefault="00BA792A" w:rsidP="000D1200">
      <w:pPr>
        <w:spacing w:after="100" w:afterAutospacing="1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</w:t>
      </w:r>
      <w:r w:rsidR="006422D9">
        <w:rPr>
          <w:sz w:val="28"/>
          <w:szCs w:val="28"/>
        </w:rPr>
        <w:t>дотации</w:t>
      </w:r>
      <w:r>
        <w:rPr>
          <w:sz w:val="28"/>
          <w:szCs w:val="28"/>
        </w:rPr>
        <w:t xml:space="preserve"> составили </w:t>
      </w:r>
      <w:r w:rsidR="00AF559E">
        <w:rPr>
          <w:sz w:val="28"/>
          <w:szCs w:val="28"/>
        </w:rPr>
        <w:t>45,8</w:t>
      </w:r>
      <w:r>
        <w:rPr>
          <w:sz w:val="28"/>
          <w:szCs w:val="28"/>
        </w:rPr>
        <w:t xml:space="preserve"> %, </w:t>
      </w:r>
      <w:r w:rsidR="000D1200">
        <w:rPr>
          <w:sz w:val="28"/>
          <w:szCs w:val="28"/>
        </w:rPr>
        <w:t xml:space="preserve"> субсидии – </w:t>
      </w:r>
      <w:r w:rsidR="00AF559E">
        <w:rPr>
          <w:sz w:val="28"/>
          <w:szCs w:val="28"/>
        </w:rPr>
        <w:t>29,1</w:t>
      </w:r>
      <w:r w:rsidR="000D1200">
        <w:rPr>
          <w:sz w:val="28"/>
          <w:szCs w:val="28"/>
        </w:rPr>
        <w:t xml:space="preserve">%; </w:t>
      </w:r>
      <w:r w:rsidR="005F2C0D">
        <w:rPr>
          <w:sz w:val="28"/>
          <w:szCs w:val="28"/>
        </w:rPr>
        <w:t>субвенции</w:t>
      </w:r>
      <w:r>
        <w:rPr>
          <w:sz w:val="28"/>
          <w:szCs w:val="28"/>
        </w:rPr>
        <w:t xml:space="preserve"> </w:t>
      </w:r>
      <w:r w:rsidR="000D1200">
        <w:rPr>
          <w:sz w:val="28"/>
          <w:szCs w:val="28"/>
        </w:rPr>
        <w:t>–</w:t>
      </w:r>
      <w:r w:rsidR="00626D31">
        <w:rPr>
          <w:sz w:val="28"/>
          <w:szCs w:val="28"/>
        </w:rPr>
        <w:t xml:space="preserve"> </w:t>
      </w:r>
      <w:r w:rsidR="00AF559E">
        <w:rPr>
          <w:sz w:val="28"/>
          <w:szCs w:val="28"/>
        </w:rPr>
        <w:t>7,0</w:t>
      </w:r>
      <w:r>
        <w:rPr>
          <w:sz w:val="28"/>
          <w:szCs w:val="28"/>
        </w:rPr>
        <w:t>%, иные межбюджетные трансферты</w:t>
      </w:r>
      <w:r w:rsidR="00FF4F54">
        <w:rPr>
          <w:sz w:val="28"/>
          <w:szCs w:val="28"/>
        </w:rPr>
        <w:t xml:space="preserve"> </w:t>
      </w:r>
      <w:r w:rsidR="000D1200">
        <w:rPr>
          <w:sz w:val="28"/>
          <w:szCs w:val="28"/>
        </w:rPr>
        <w:t>–</w:t>
      </w:r>
      <w:r w:rsidR="00626D31">
        <w:rPr>
          <w:sz w:val="28"/>
          <w:szCs w:val="28"/>
        </w:rPr>
        <w:t xml:space="preserve"> </w:t>
      </w:r>
      <w:r w:rsidR="00AF559E">
        <w:rPr>
          <w:sz w:val="28"/>
          <w:szCs w:val="28"/>
        </w:rPr>
        <w:t>9,9</w:t>
      </w:r>
      <w:r w:rsidR="00FF4F54">
        <w:rPr>
          <w:sz w:val="28"/>
          <w:szCs w:val="28"/>
        </w:rPr>
        <w:t>%,</w:t>
      </w:r>
      <w:r w:rsidR="000D1200">
        <w:rPr>
          <w:sz w:val="28"/>
          <w:szCs w:val="28"/>
        </w:rPr>
        <w:t xml:space="preserve"> прочие безвозмездные поступления – </w:t>
      </w:r>
      <w:r w:rsidR="00AF559E">
        <w:rPr>
          <w:sz w:val="28"/>
          <w:szCs w:val="28"/>
        </w:rPr>
        <w:t>8</w:t>
      </w:r>
      <w:r w:rsidR="00BD7DFA">
        <w:rPr>
          <w:sz w:val="28"/>
          <w:szCs w:val="28"/>
        </w:rPr>
        <w:t>,2</w:t>
      </w:r>
      <w:r w:rsidR="000D1200">
        <w:rPr>
          <w:sz w:val="28"/>
          <w:szCs w:val="28"/>
        </w:rPr>
        <w:t>%</w:t>
      </w:r>
      <w:r w:rsidR="00626D31">
        <w:rPr>
          <w:sz w:val="28"/>
          <w:szCs w:val="28"/>
        </w:rPr>
        <w:t>.</w:t>
      </w:r>
    </w:p>
    <w:p w:rsidR="00ED40A3" w:rsidRDefault="00ED40A3" w:rsidP="007A61B9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безвозмездных поступлений приведены в таблице </w:t>
      </w:r>
    </w:p>
    <w:p w:rsidR="00ED40A3" w:rsidRDefault="000D1200" w:rsidP="00ED40A3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0A3">
        <w:rPr>
          <w:sz w:val="28"/>
          <w:szCs w:val="28"/>
        </w:rPr>
        <w:t>(</w:t>
      </w:r>
      <w:proofErr w:type="spellStart"/>
      <w:r w:rsidR="00ED40A3">
        <w:rPr>
          <w:sz w:val="28"/>
          <w:szCs w:val="28"/>
        </w:rPr>
        <w:t>тыс</w:t>
      </w:r>
      <w:proofErr w:type="gramStart"/>
      <w:r w:rsidR="00ED40A3">
        <w:rPr>
          <w:sz w:val="28"/>
          <w:szCs w:val="28"/>
        </w:rPr>
        <w:t>.р</w:t>
      </w:r>
      <w:proofErr w:type="gramEnd"/>
      <w:r w:rsidR="00ED40A3">
        <w:rPr>
          <w:sz w:val="28"/>
          <w:szCs w:val="28"/>
        </w:rPr>
        <w:t>уб</w:t>
      </w:r>
      <w:proofErr w:type="spellEnd"/>
      <w:r w:rsidR="00ED40A3">
        <w:rPr>
          <w:sz w:val="28"/>
          <w:szCs w:val="28"/>
        </w:rPr>
        <w:t>.)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6"/>
        <w:gridCol w:w="1790"/>
        <w:gridCol w:w="1531"/>
        <w:gridCol w:w="1489"/>
        <w:gridCol w:w="1388"/>
        <w:gridCol w:w="896"/>
        <w:gridCol w:w="601"/>
      </w:tblGrid>
      <w:tr w:rsidR="00B87999" w:rsidTr="00B87999">
        <w:tc>
          <w:tcPr>
            <w:tcW w:w="980" w:type="pct"/>
            <w:vMerge w:val="restart"/>
          </w:tcPr>
          <w:p w:rsidR="00B87999" w:rsidRDefault="00B87999" w:rsidP="00ED40A3">
            <w:r>
              <w:t>Наименование</w:t>
            </w:r>
          </w:p>
          <w:p w:rsidR="00B87999" w:rsidRPr="00ED40A3" w:rsidRDefault="00B87999" w:rsidP="00ED40A3">
            <w:r>
              <w:t>показателя</w:t>
            </w:r>
          </w:p>
        </w:tc>
        <w:tc>
          <w:tcPr>
            <w:tcW w:w="935" w:type="pct"/>
            <w:vMerge w:val="restart"/>
          </w:tcPr>
          <w:p w:rsidR="00B87999" w:rsidRDefault="00B87999" w:rsidP="00ED40A3">
            <w:r>
              <w:t>Утвержденные</w:t>
            </w:r>
          </w:p>
          <w:p w:rsidR="00B87999" w:rsidRPr="00ED40A3" w:rsidRDefault="00B87999" w:rsidP="00ED40A3">
            <w:r>
              <w:t>назначения</w:t>
            </w:r>
          </w:p>
        </w:tc>
        <w:tc>
          <w:tcPr>
            <w:tcW w:w="800" w:type="pct"/>
            <w:vMerge w:val="restart"/>
          </w:tcPr>
          <w:p w:rsidR="00B87999" w:rsidRDefault="00B87999" w:rsidP="00ED40A3">
            <w:r>
              <w:t>Уточненные</w:t>
            </w:r>
          </w:p>
          <w:p w:rsidR="00B87999" w:rsidRPr="00ED40A3" w:rsidRDefault="00B87999" w:rsidP="00ED40A3">
            <w:r>
              <w:t>назначения</w:t>
            </w:r>
          </w:p>
        </w:tc>
        <w:tc>
          <w:tcPr>
            <w:tcW w:w="778" w:type="pct"/>
            <w:vMerge w:val="restart"/>
          </w:tcPr>
          <w:p w:rsidR="00B87999" w:rsidRDefault="00B87999" w:rsidP="00ED40A3">
            <w:r>
              <w:t>Отклонение</w:t>
            </w:r>
          </w:p>
          <w:p w:rsidR="00B87999" w:rsidRPr="00ED40A3" w:rsidRDefault="00B87999" w:rsidP="00ED40A3">
            <w:r>
              <w:t>(гр.3-гр.2)</w:t>
            </w:r>
          </w:p>
        </w:tc>
        <w:tc>
          <w:tcPr>
            <w:tcW w:w="725" w:type="pct"/>
            <w:vMerge w:val="restart"/>
          </w:tcPr>
          <w:p w:rsidR="00B87999" w:rsidRPr="00ED40A3" w:rsidRDefault="00B87999" w:rsidP="00ED40A3">
            <w:r>
              <w:t>Исполнено</w:t>
            </w:r>
          </w:p>
        </w:tc>
        <w:tc>
          <w:tcPr>
            <w:tcW w:w="782" w:type="pct"/>
            <w:gridSpan w:val="2"/>
          </w:tcPr>
          <w:p w:rsidR="00B87999" w:rsidRPr="00ED40A3" w:rsidRDefault="00B87999" w:rsidP="00ED40A3">
            <w:r>
              <w:t>Отклонение от уточненных назначений</w:t>
            </w:r>
          </w:p>
        </w:tc>
      </w:tr>
      <w:tr w:rsidR="00B87999" w:rsidTr="00B87999">
        <w:tc>
          <w:tcPr>
            <w:tcW w:w="980" w:type="pct"/>
            <w:vMerge/>
          </w:tcPr>
          <w:p w:rsidR="00B87999" w:rsidRPr="00ED40A3" w:rsidRDefault="00B87999" w:rsidP="00ED40A3"/>
        </w:tc>
        <w:tc>
          <w:tcPr>
            <w:tcW w:w="935" w:type="pct"/>
            <w:vMerge/>
          </w:tcPr>
          <w:p w:rsidR="00B87999" w:rsidRPr="00ED40A3" w:rsidRDefault="00B87999" w:rsidP="00ED40A3"/>
        </w:tc>
        <w:tc>
          <w:tcPr>
            <w:tcW w:w="800" w:type="pct"/>
            <w:vMerge/>
          </w:tcPr>
          <w:p w:rsidR="00B87999" w:rsidRPr="00ED40A3" w:rsidRDefault="00B87999" w:rsidP="00ED40A3"/>
        </w:tc>
        <w:tc>
          <w:tcPr>
            <w:tcW w:w="778" w:type="pct"/>
            <w:vMerge/>
          </w:tcPr>
          <w:p w:rsidR="00B87999" w:rsidRPr="00ED40A3" w:rsidRDefault="00B87999" w:rsidP="00ED40A3"/>
        </w:tc>
        <w:tc>
          <w:tcPr>
            <w:tcW w:w="725" w:type="pct"/>
            <w:vMerge/>
          </w:tcPr>
          <w:p w:rsidR="00B87999" w:rsidRPr="00ED40A3" w:rsidRDefault="00B87999" w:rsidP="00ED40A3"/>
        </w:tc>
        <w:tc>
          <w:tcPr>
            <w:tcW w:w="468" w:type="pct"/>
          </w:tcPr>
          <w:p w:rsidR="00B87999" w:rsidRPr="00ED40A3" w:rsidRDefault="00B87999" w:rsidP="00ED40A3">
            <w:pPr>
              <w:jc w:val="center"/>
            </w:pPr>
            <w:r>
              <w:t>сумма</w:t>
            </w:r>
          </w:p>
        </w:tc>
        <w:tc>
          <w:tcPr>
            <w:tcW w:w="315" w:type="pct"/>
          </w:tcPr>
          <w:p w:rsidR="00B87999" w:rsidRPr="00ED40A3" w:rsidRDefault="00B87999" w:rsidP="00ED40A3">
            <w:pPr>
              <w:jc w:val="center"/>
            </w:pPr>
            <w:r>
              <w:t>%</w:t>
            </w:r>
          </w:p>
        </w:tc>
      </w:tr>
      <w:tr w:rsidR="00B87999" w:rsidTr="00B87999">
        <w:tc>
          <w:tcPr>
            <w:tcW w:w="980" w:type="pct"/>
          </w:tcPr>
          <w:p w:rsidR="00B87999" w:rsidRPr="00ED40A3" w:rsidRDefault="00B87999" w:rsidP="00ED40A3">
            <w:pPr>
              <w:jc w:val="center"/>
            </w:pPr>
            <w:r>
              <w:t>1</w:t>
            </w:r>
          </w:p>
        </w:tc>
        <w:tc>
          <w:tcPr>
            <w:tcW w:w="935" w:type="pct"/>
          </w:tcPr>
          <w:p w:rsidR="00B87999" w:rsidRPr="00ED40A3" w:rsidRDefault="00B87999" w:rsidP="00ED40A3">
            <w:pPr>
              <w:jc w:val="center"/>
            </w:pPr>
            <w:r>
              <w:t>2</w:t>
            </w:r>
          </w:p>
        </w:tc>
        <w:tc>
          <w:tcPr>
            <w:tcW w:w="800" w:type="pct"/>
          </w:tcPr>
          <w:p w:rsidR="00B87999" w:rsidRPr="00ED40A3" w:rsidRDefault="00B87999" w:rsidP="00ED40A3">
            <w:pPr>
              <w:jc w:val="center"/>
            </w:pPr>
            <w:r>
              <w:t>3</w:t>
            </w:r>
          </w:p>
        </w:tc>
        <w:tc>
          <w:tcPr>
            <w:tcW w:w="778" w:type="pct"/>
          </w:tcPr>
          <w:p w:rsidR="00B87999" w:rsidRPr="00ED40A3" w:rsidRDefault="00B87999" w:rsidP="00ED40A3">
            <w:pPr>
              <w:jc w:val="center"/>
            </w:pPr>
            <w:r>
              <w:t>4</w:t>
            </w:r>
          </w:p>
        </w:tc>
        <w:tc>
          <w:tcPr>
            <w:tcW w:w="725" w:type="pct"/>
          </w:tcPr>
          <w:p w:rsidR="00B87999" w:rsidRPr="00ED40A3" w:rsidRDefault="00B87999" w:rsidP="00ED40A3">
            <w:pPr>
              <w:jc w:val="center"/>
            </w:pPr>
            <w:r>
              <w:t>5</w:t>
            </w:r>
          </w:p>
        </w:tc>
        <w:tc>
          <w:tcPr>
            <w:tcW w:w="468" w:type="pct"/>
          </w:tcPr>
          <w:p w:rsidR="00B87999" w:rsidRDefault="00B87999" w:rsidP="00ED40A3">
            <w:pPr>
              <w:jc w:val="center"/>
            </w:pPr>
            <w:r>
              <w:t>8</w:t>
            </w:r>
          </w:p>
        </w:tc>
        <w:tc>
          <w:tcPr>
            <w:tcW w:w="315" w:type="pct"/>
          </w:tcPr>
          <w:p w:rsidR="00B87999" w:rsidRDefault="00B87999" w:rsidP="00ED40A3">
            <w:pPr>
              <w:jc w:val="center"/>
            </w:pPr>
            <w:r>
              <w:t>9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6422D9">
            <w:pPr>
              <w:jc w:val="center"/>
            </w:pPr>
            <w:r>
              <w:t>Дотации</w:t>
            </w:r>
          </w:p>
        </w:tc>
        <w:tc>
          <w:tcPr>
            <w:tcW w:w="935" w:type="pct"/>
          </w:tcPr>
          <w:p w:rsidR="00B87999" w:rsidRDefault="00B87999" w:rsidP="00ED40A3">
            <w:pPr>
              <w:jc w:val="center"/>
            </w:pPr>
            <w:r>
              <w:t>1073,0</w:t>
            </w:r>
          </w:p>
        </w:tc>
        <w:tc>
          <w:tcPr>
            <w:tcW w:w="800" w:type="pct"/>
          </w:tcPr>
          <w:p w:rsidR="00B87999" w:rsidRDefault="00B87999" w:rsidP="00ED40A3">
            <w:pPr>
              <w:jc w:val="center"/>
            </w:pPr>
            <w:r>
              <w:t>2091,0</w:t>
            </w:r>
          </w:p>
        </w:tc>
        <w:tc>
          <w:tcPr>
            <w:tcW w:w="778" w:type="pct"/>
          </w:tcPr>
          <w:p w:rsidR="00B87999" w:rsidRDefault="00B87999" w:rsidP="00ED40A3">
            <w:pPr>
              <w:jc w:val="center"/>
            </w:pPr>
            <w:r>
              <w:t>+1018,0</w:t>
            </w:r>
          </w:p>
        </w:tc>
        <w:tc>
          <w:tcPr>
            <w:tcW w:w="725" w:type="pct"/>
          </w:tcPr>
          <w:p w:rsidR="00B87999" w:rsidRDefault="00B87999" w:rsidP="00ED40A3">
            <w:pPr>
              <w:jc w:val="center"/>
            </w:pPr>
            <w:r>
              <w:t>2091,0</w:t>
            </w:r>
          </w:p>
        </w:tc>
        <w:tc>
          <w:tcPr>
            <w:tcW w:w="468" w:type="pct"/>
          </w:tcPr>
          <w:p w:rsidR="00B87999" w:rsidRDefault="00B87999" w:rsidP="007A61B9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ED40A3">
            <w:pPr>
              <w:jc w:val="center"/>
            </w:pPr>
            <w:r>
              <w:t>Субвенции</w:t>
            </w:r>
          </w:p>
        </w:tc>
        <w:tc>
          <w:tcPr>
            <w:tcW w:w="935" w:type="pct"/>
          </w:tcPr>
          <w:p w:rsidR="00B87999" w:rsidRDefault="00B87999" w:rsidP="00FF4F54">
            <w:pPr>
              <w:jc w:val="center"/>
            </w:pPr>
            <w:r>
              <w:t>304,8</w:t>
            </w:r>
          </w:p>
        </w:tc>
        <w:tc>
          <w:tcPr>
            <w:tcW w:w="800" w:type="pct"/>
          </w:tcPr>
          <w:p w:rsidR="00B87999" w:rsidRDefault="00B87999" w:rsidP="00ED40A3">
            <w:pPr>
              <w:jc w:val="center"/>
            </w:pPr>
            <w:r>
              <w:t>320,7</w:t>
            </w:r>
          </w:p>
        </w:tc>
        <w:tc>
          <w:tcPr>
            <w:tcW w:w="778" w:type="pct"/>
          </w:tcPr>
          <w:p w:rsidR="00B87999" w:rsidRDefault="00B87999" w:rsidP="00B87999">
            <w:pPr>
              <w:jc w:val="center"/>
            </w:pPr>
            <w:r>
              <w:t>+15,9</w:t>
            </w:r>
          </w:p>
        </w:tc>
        <w:tc>
          <w:tcPr>
            <w:tcW w:w="725" w:type="pct"/>
          </w:tcPr>
          <w:p w:rsidR="00B87999" w:rsidRDefault="00B87999" w:rsidP="00DA5D82">
            <w:pPr>
              <w:jc w:val="center"/>
            </w:pPr>
            <w:r>
              <w:t>320,7</w:t>
            </w:r>
          </w:p>
        </w:tc>
        <w:tc>
          <w:tcPr>
            <w:tcW w:w="468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ED40A3">
            <w:pPr>
              <w:jc w:val="center"/>
            </w:pPr>
            <w:r>
              <w:t>Субсидии</w:t>
            </w:r>
          </w:p>
        </w:tc>
        <w:tc>
          <w:tcPr>
            <w:tcW w:w="935" w:type="pct"/>
          </w:tcPr>
          <w:p w:rsidR="00B87999" w:rsidRDefault="00B87999" w:rsidP="00FF4F54">
            <w:pPr>
              <w:jc w:val="center"/>
            </w:pPr>
            <w:r>
              <w:t>0</w:t>
            </w:r>
          </w:p>
        </w:tc>
        <w:tc>
          <w:tcPr>
            <w:tcW w:w="800" w:type="pct"/>
          </w:tcPr>
          <w:p w:rsidR="00B87999" w:rsidRDefault="00B87999" w:rsidP="00ED40A3">
            <w:pPr>
              <w:jc w:val="center"/>
            </w:pPr>
            <w:r>
              <w:t>1330,4</w:t>
            </w:r>
          </w:p>
        </w:tc>
        <w:tc>
          <w:tcPr>
            <w:tcW w:w="778" w:type="pct"/>
          </w:tcPr>
          <w:p w:rsidR="00B87999" w:rsidRDefault="00B87999" w:rsidP="00B87999">
            <w:pPr>
              <w:jc w:val="center"/>
            </w:pPr>
            <w:r>
              <w:t>+1330,4</w:t>
            </w:r>
          </w:p>
        </w:tc>
        <w:tc>
          <w:tcPr>
            <w:tcW w:w="725" w:type="pct"/>
          </w:tcPr>
          <w:p w:rsidR="00B87999" w:rsidRDefault="00B87999" w:rsidP="000D1200">
            <w:pPr>
              <w:jc w:val="center"/>
            </w:pPr>
            <w:r>
              <w:t>1330,4</w:t>
            </w:r>
          </w:p>
        </w:tc>
        <w:tc>
          <w:tcPr>
            <w:tcW w:w="468" w:type="pct"/>
          </w:tcPr>
          <w:p w:rsidR="00B87999" w:rsidRDefault="00B87999" w:rsidP="008D53D3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ED40A3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935" w:type="pct"/>
          </w:tcPr>
          <w:p w:rsidR="00B87999" w:rsidRDefault="00B87999" w:rsidP="00ED40A3">
            <w:pPr>
              <w:jc w:val="center"/>
            </w:pPr>
            <w:r>
              <w:t>0</w:t>
            </w:r>
          </w:p>
        </w:tc>
        <w:tc>
          <w:tcPr>
            <w:tcW w:w="800" w:type="pct"/>
          </w:tcPr>
          <w:p w:rsidR="00B87999" w:rsidRDefault="00B87999" w:rsidP="00BD7DFA">
            <w:pPr>
              <w:jc w:val="center"/>
            </w:pPr>
            <w:r>
              <w:t>453,4</w:t>
            </w:r>
          </w:p>
        </w:tc>
        <w:tc>
          <w:tcPr>
            <w:tcW w:w="778" w:type="pct"/>
          </w:tcPr>
          <w:p w:rsidR="00B87999" w:rsidRDefault="00B87999" w:rsidP="00AF559E">
            <w:pPr>
              <w:jc w:val="center"/>
            </w:pPr>
            <w:r>
              <w:t>+453,4</w:t>
            </w:r>
          </w:p>
        </w:tc>
        <w:tc>
          <w:tcPr>
            <w:tcW w:w="725" w:type="pct"/>
          </w:tcPr>
          <w:p w:rsidR="00B87999" w:rsidRDefault="00B87999" w:rsidP="00ED40A3">
            <w:pPr>
              <w:jc w:val="center"/>
            </w:pPr>
            <w:r>
              <w:t>453,4</w:t>
            </w:r>
          </w:p>
        </w:tc>
        <w:tc>
          <w:tcPr>
            <w:tcW w:w="468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</w:tr>
      <w:tr w:rsidR="00B87999" w:rsidTr="00B87999">
        <w:tc>
          <w:tcPr>
            <w:tcW w:w="980" w:type="pct"/>
            <w:vAlign w:val="center"/>
          </w:tcPr>
          <w:p w:rsidR="00B87999" w:rsidRDefault="00B87999" w:rsidP="00FF4F54">
            <w:pPr>
              <w:jc w:val="center"/>
            </w:pPr>
            <w:r>
              <w:t>Прочие безвозмездные поступления</w:t>
            </w:r>
          </w:p>
        </w:tc>
        <w:tc>
          <w:tcPr>
            <w:tcW w:w="935" w:type="pct"/>
          </w:tcPr>
          <w:p w:rsidR="00B87999" w:rsidRDefault="00B87999" w:rsidP="00ED40A3">
            <w:pPr>
              <w:jc w:val="center"/>
            </w:pPr>
            <w:r>
              <w:t>0</w:t>
            </w:r>
          </w:p>
        </w:tc>
        <w:tc>
          <w:tcPr>
            <w:tcW w:w="800" w:type="pct"/>
          </w:tcPr>
          <w:p w:rsidR="00B87999" w:rsidRDefault="00B87999" w:rsidP="00F55B78">
            <w:pPr>
              <w:jc w:val="center"/>
            </w:pPr>
            <w:r>
              <w:t>375,5</w:t>
            </w:r>
          </w:p>
        </w:tc>
        <w:tc>
          <w:tcPr>
            <w:tcW w:w="778" w:type="pct"/>
          </w:tcPr>
          <w:p w:rsidR="00B87999" w:rsidRDefault="00B87999" w:rsidP="00AF559E">
            <w:pPr>
              <w:jc w:val="center"/>
            </w:pPr>
            <w:r>
              <w:t>+375,5</w:t>
            </w:r>
          </w:p>
        </w:tc>
        <w:tc>
          <w:tcPr>
            <w:tcW w:w="725" w:type="pct"/>
          </w:tcPr>
          <w:p w:rsidR="00B87999" w:rsidRDefault="00B87999" w:rsidP="00972653">
            <w:pPr>
              <w:jc w:val="center"/>
            </w:pPr>
            <w:r>
              <w:t>375,5</w:t>
            </w:r>
          </w:p>
        </w:tc>
        <w:tc>
          <w:tcPr>
            <w:tcW w:w="468" w:type="pct"/>
          </w:tcPr>
          <w:p w:rsidR="00B87999" w:rsidRDefault="00B87999" w:rsidP="007A61B9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7A61B9">
            <w:pPr>
              <w:jc w:val="center"/>
            </w:pPr>
            <w:r>
              <w:t>0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ED40A3">
            <w:pPr>
              <w:jc w:val="center"/>
            </w:pPr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935" w:type="pct"/>
          </w:tcPr>
          <w:p w:rsidR="00B87999" w:rsidRDefault="00B87999" w:rsidP="00BD7DFA">
            <w:pPr>
              <w:jc w:val="center"/>
            </w:pPr>
            <w:r>
              <w:t>1377,8</w:t>
            </w:r>
          </w:p>
        </w:tc>
        <w:tc>
          <w:tcPr>
            <w:tcW w:w="800" w:type="pct"/>
          </w:tcPr>
          <w:p w:rsidR="00B87999" w:rsidRDefault="00B87999" w:rsidP="005F2C0D">
            <w:pPr>
              <w:jc w:val="center"/>
            </w:pPr>
            <w:r>
              <w:t>4571,0</w:t>
            </w:r>
          </w:p>
        </w:tc>
        <w:tc>
          <w:tcPr>
            <w:tcW w:w="778" w:type="pct"/>
          </w:tcPr>
          <w:p w:rsidR="00B87999" w:rsidRDefault="00B87999" w:rsidP="00B87999">
            <w:pPr>
              <w:jc w:val="center"/>
            </w:pPr>
            <w:r>
              <w:t>+3193,2</w:t>
            </w:r>
          </w:p>
        </w:tc>
        <w:tc>
          <w:tcPr>
            <w:tcW w:w="725" w:type="pct"/>
          </w:tcPr>
          <w:p w:rsidR="00B87999" w:rsidRDefault="00B87999" w:rsidP="00DA5D82">
            <w:pPr>
              <w:jc w:val="center"/>
            </w:pPr>
            <w:r>
              <w:t>4571,0</w:t>
            </w:r>
          </w:p>
        </w:tc>
        <w:tc>
          <w:tcPr>
            <w:tcW w:w="468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</w:tr>
    </w:tbl>
    <w:p w:rsidR="009D3081" w:rsidRDefault="009D3081" w:rsidP="008C3360">
      <w:pPr>
        <w:pStyle w:val="ac"/>
        <w:numPr>
          <w:ilvl w:val="1"/>
          <w:numId w:val="13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D3081">
        <w:rPr>
          <w:b/>
          <w:sz w:val="28"/>
          <w:szCs w:val="28"/>
        </w:rPr>
        <w:t>Исполнение по налоговым и неналоговым доходам в разрезе ГАБС</w:t>
      </w:r>
    </w:p>
    <w:p w:rsidR="00D6421A" w:rsidRDefault="00D6421A" w:rsidP="00F8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</w:t>
      </w:r>
      <w:r w:rsidR="00D97C93">
        <w:rPr>
          <w:sz w:val="28"/>
          <w:szCs w:val="28"/>
        </w:rPr>
        <w:t xml:space="preserve">бюджетной и </w:t>
      </w:r>
      <w:r>
        <w:rPr>
          <w:sz w:val="28"/>
          <w:szCs w:val="28"/>
        </w:rPr>
        <w:t xml:space="preserve">налоговой политики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259C1">
        <w:rPr>
          <w:sz w:val="28"/>
          <w:szCs w:val="28"/>
        </w:rPr>
        <w:t>сельского</w:t>
      </w:r>
      <w:r w:rsidR="00631FB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201</w:t>
      </w:r>
      <w:r w:rsidR="00B87999">
        <w:rPr>
          <w:sz w:val="28"/>
          <w:szCs w:val="28"/>
        </w:rPr>
        <w:t>9</w:t>
      </w:r>
      <w:r>
        <w:rPr>
          <w:sz w:val="28"/>
          <w:szCs w:val="28"/>
        </w:rPr>
        <w:t xml:space="preserve"> в области доходов бюджета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259C1">
        <w:rPr>
          <w:sz w:val="28"/>
          <w:szCs w:val="28"/>
        </w:rPr>
        <w:t>сельского</w:t>
      </w:r>
      <w:r w:rsidR="00631FB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предусматривалось </w:t>
      </w:r>
      <w:r w:rsidR="008018D4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повышению </w:t>
      </w:r>
      <w:r w:rsidR="00D97C9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администрирования доходов бюджета. </w:t>
      </w:r>
    </w:p>
    <w:p w:rsidR="00D6421A" w:rsidRDefault="00D6421A" w:rsidP="0063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Прогнозные показатели поступления доходов </w:t>
      </w:r>
      <w:r w:rsidR="00631FB6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 </w:t>
      </w:r>
      <w:r w:rsidR="00D97C93">
        <w:rPr>
          <w:sz w:val="28"/>
          <w:szCs w:val="28"/>
        </w:rPr>
        <w:t xml:space="preserve">Решением о бюджете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 w:rsidR="008259C1">
        <w:rPr>
          <w:sz w:val="28"/>
          <w:szCs w:val="28"/>
        </w:rPr>
        <w:t xml:space="preserve"> сельского</w:t>
      </w:r>
      <w:r w:rsidR="00D97C93">
        <w:rPr>
          <w:sz w:val="28"/>
          <w:szCs w:val="28"/>
        </w:rPr>
        <w:t xml:space="preserve"> поселения на 201</w:t>
      </w:r>
      <w:r w:rsidR="00B87999">
        <w:rPr>
          <w:sz w:val="28"/>
          <w:szCs w:val="28"/>
        </w:rPr>
        <w:t>9</w:t>
      </w:r>
      <w:r w:rsidR="00D97C93">
        <w:rPr>
          <w:sz w:val="28"/>
          <w:szCs w:val="28"/>
        </w:rPr>
        <w:t xml:space="preserve"> год</w:t>
      </w:r>
      <w:r w:rsidR="00631FB6">
        <w:rPr>
          <w:sz w:val="28"/>
          <w:szCs w:val="28"/>
        </w:rPr>
        <w:t xml:space="preserve"> </w:t>
      </w:r>
      <w:r w:rsidR="007A61B9">
        <w:rPr>
          <w:sz w:val="28"/>
          <w:szCs w:val="28"/>
        </w:rPr>
        <w:t xml:space="preserve"> и на плановый период 20</w:t>
      </w:r>
      <w:r w:rsidR="00B87999">
        <w:rPr>
          <w:sz w:val="28"/>
          <w:szCs w:val="28"/>
        </w:rPr>
        <w:t>20-</w:t>
      </w:r>
      <w:r w:rsidR="007A61B9">
        <w:rPr>
          <w:sz w:val="28"/>
          <w:szCs w:val="28"/>
        </w:rPr>
        <w:t>20</w:t>
      </w:r>
      <w:r w:rsidR="008D53D3">
        <w:rPr>
          <w:sz w:val="28"/>
          <w:szCs w:val="28"/>
        </w:rPr>
        <w:t>2</w:t>
      </w:r>
      <w:r w:rsidR="00B87999">
        <w:rPr>
          <w:sz w:val="28"/>
          <w:szCs w:val="28"/>
        </w:rPr>
        <w:t>1</w:t>
      </w:r>
      <w:r w:rsidR="007A61B9">
        <w:rPr>
          <w:sz w:val="28"/>
          <w:szCs w:val="28"/>
        </w:rPr>
        <w:t xml:space="preserve"> год</w:t>
      </w:r>
      <w:r w:rsidR="00B87999">
        <w:rPr>
          <w:sz w:val="28"/>
          <w:szCs w:val="28"/>
        </w:rPr>
        <w:t>ы</w:t>
      </w:r>
      <w:r>
        <w:rPr>
          <w:sz w:val="28"/>
          <w:szCs w:val="28"/>
        </w:rPr>
        <w:t xml:space="preserve"> по кодам бюджетной классификации РФ. </w:t>
      </w:r>
    </w:p>
    <w:p w:rsidR="0042582D" w:rsidRDefault="0042582D" w:rsidP="0063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8259C1">
        <w:rPr>
          <w:sz w:val="28"/>
          <w:szCs w:val="28"/>
        </w:rPr>
        <w:t>1</w:t>
      </w:r>
      <w:r>
        <w:rPr>
          <w:sz w:val="28"/>
          <w:szCs w:val="28"/>
        </w:rPr>
        <w:t xml:space="preserve"> к решению Совета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259C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«О бюджете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259C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на 201</w:t>
      </w:r>
      <w:r w:rsidR="00B8799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7A61B9">
        <w:rPr>
          <w:sz w:val="28"/>
          <w:szCs w:val="28"/>
        </w:rPr>
        <w:t xml:space="preserve"> и на планов</w:t>
      </w:r>
      <w:r w:rsidR="008D53D3">
        <w:rPr>
          <w:sz w:val="28"/>
          <w:szCs w:val="28"/>
        </w:rPr>
        <w:t>ы</w:t>
      </w:r>
      <w:r w:rsidR="007A61B9">
        <w:rPr>
          <w:sz w:val="28"/>
          <w:szCs w:val="28"/>
        </w:rPr>
        <w:t>й период 20</w:t>
      </w:r>
      <w:r w:rsidR="00B87999">
        <w:rPr>
          <w:sz w:val="28"/>
          <w:szCs w:val="28"/>
        </w:rPr>
        <w:t>20-</w:t>
      </w:r>
      <w:r w:rsidR="007A61B9">
        <w:rPr>
          <w:sz w:val="28"/>
          <w:szCs w:val="28"/>
        </w:rPr>
        <w:t>20</w:t>
      </w:r>
      <w:r w:rsidR="008D53D3">
        <w:rPr>
          <w:sz w:val="28"/>
          <w:szCs w:val="28"/>
        </w:rPr>
        <w:t>2</w:t>
      </w:r>
      <w:r w:rsidR="00B87999">
        <w:rPr>
          <w:sz w:val="28"/>
          <w:szCs w:val="28"/>
        </w:rPr>
        <w:t>1</w:t>
      </w:r>
      <w:r w:rsidR="007A61B9">
        <w:rPr>
          <w:sz w:val="28"/>
          <w:szCs w:val="28"/>
        </w:rPr>
        <w:t xml:space="preserve"> год</w:t>
      </w:r>
      <w:r w:rsidR="00B87999">
        <w:rPr>
          <w:sz w:val="28"/>
          <w:szCs w:val="28"/>
        </w:rPr>
        <w:t>ы</w:t>
      </w:r>
      <w:r w:rsidR="00D97C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65C45">
        <w:rPr>
          <w:sz w:val="28"/>
          <w:szCs w:val="28"/>
        </w:rPr>
        <w:t>закреплены коды главного администратора за каждым главным администратором средств бюджета поселения.</w:t>
      </w:r>
    </w:p>
    <w:p w:rsidR="00F814AA" w:rsidRDefault="004C1E35" w:rsidP="00E81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бюджетных назначений по </w:t>
      </w:r>
      <w:r w:rsidR="007A61B9">
        <w:rPr>
          <w:sz w:val="28"/>
          <w:szCs w:val="28"/>
        </w:rPr>
        <w:t xml:space="preserve">налоговым и неналоговым </w:t>
      </w:r>
      <w:r>
        <w:rPr>
          <w:sz w:val="28"/>
          <w:szCs w:val="28"/>
        </w:rPr>
        <w:t xml:space="preserve">доходам по главным администраторам доходов бюджета </w:t>
      </w:r>
      <w:r w:rsidR="00E8173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характеризуются данными приведенными в таблице </w:t>
      </w:r>
    </w:p>
    <w:p w:rsidR="004C1E35" w:rsidRDefault="007A61B9" w:rsidP="004C1E35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E35">
        <w:rPr>
          <w:sz w:val="28"/>
          <w:szCs w:val="28"/>
        </w:rPr>
        <w:t>(тыс. руб.)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15"/>
        <w:gridCol w:w="1872"/>
        <w:gridCol w:w="2041"/>
        <w:gridCol w:w="1531"/>
        <w:gridCol w:w="1592"/>
      </w:tblGrid>
      <w:tr w:rsidR="00A65C45" w:rsidTr="00A65C45">
        <w:tc>
          <w:tcPr>
            <w:tcW w:w="2115" w:type="dxa"/>
          </w:tcPr>
          <w:p w:rsidR="00A65C45" w:rsidRPr="004C1E35" w:rsidRDefault="00A65C45" w:rsidP="004C1E35">
            <w:pPr>
              <w:rPr>
                <w:sz w:val="24"/>
                <w:szCs w:val="24"/>
              </w:rPr>
            </w:pPr>
            <w:r w:rsidRPr="004C1E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2" w:type="dxa"/>
          </w:tcPr>
          <w:p w:rsidR="00A65C45" w:rsidRDefault="00A65C45" w:rsidP="00E8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041" w:type="dxa"/>
          </w:tcPr>
          <w:p w:rsidR="00A65C45" w:rsidRPr="004C1E35" w:rsidRDefault="00A65C45" w:rsidP="00E8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Прогнозируемые поступления налоговых и неналоговых доходов в бюджет поселения</w:t>
            </w:r>
          </w:p>
        </w:tc>
        <w:tc>
          <w:tcPr>
            <w:tcW w:w="1531" w:type="dxa"/>
          </w:tcPr>
          <w:p w:rsidR="00A65C45" w:rsidRPr="004C1E35" w:rsidRDefault="00A65C45" w:rsidP="004C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592" w:type="dxa"/>
          </w:tcPr>
          <w:p w:rsidR="00A65C45" w:rsidRDefault="00A65C45" w:rsidP="004C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исполнения</w:t>
            </w:r>
          </w:p>
          <w:p w:rsidR="00A65C45" w:rsidRPr="004C1E35" w:rsidRDefault="00A65C45" w:rsidP="004C1E35">
            <w:pPr>
              <w:rPr>
                <w:sz w:val="24"/>
                <w:szCs w:val="24"/>
              </w:rPr>
            </w:pPr>
          </w:p>
        </w:tc>
      </w:tr>
      <w:tr w:rsidR="00A65C45" w:rsidTr="00A65C45">
        <w:tc>
          <w:tcPr>
            <w:tcW w:w="2115" w:type="dxa"/>
          </w:tcPr>
          <w:p w:rsidR="008259C1" w:rsidRDefault="00A65C45" w:rsidP="008259C1">
            <w:r>
              <w:t xml:space="preserve">Администрация </w:t>
            </w:r>
            <w:proofErr w:type="spellStart"/>
            <w:r w:rsidR="008259C1">
              <w:t>Кааламского</w:t>
            </w:r>
            <w:proofErr w:type="spellEnd"/>
          </w:p>
          <w:p w:rsidR="00A65C45" w:rsidRPr="004C1E35" w:rsidRDefault="00A65C45" w:rsidP="008259C1">
            <w:r>
              <w:t>поселения</w:t>
            </w:r>
          </w:p>
        </w:tc>
        <w:tc>
          <w:tcPr>
            <w:tcW w:w="1872" w:type="dxa"/>
          </w:tcPr>
          <w:p w:rsidR="00A65C45" w:rsidRDefault="00A65C45" w:rsidP="008259C1">
            <w:pPr>
              <w:jc w:val="center"/>
            </w:pPr>
            <w:r>
              <w:t>00</w:t>
            </w:r>
            <w:r w:rsidR="008259C1">
              <w:t>7</w:t>
            </w:r>
          </w:p>
        </w:tc>
        <w:tc>
          <w:tcPr>
            <w:tcW w:w="2041" w:type="dxa"/>
          </w:tcPr>
          <w:p w:rsidR="00A65C45" w:rsidRDefault="00B87999" w:rsidP="003505C0">
            <w:pPr>
              <w:jc w:val="center"/>
            </w:pPr>
            <w:r>
              <w:t>302,9</w:t>
            </w:r>
          </w:p>
        </w:tc>
        <w:tc>
          <w:tcPr>
            <w:tcW w:w="1531" w:type="dxa"/>
          </w:tcPr>
          <w:p w:rsidR="00A65C45" w:rsidRDefault="00B87999" w:rsidP="00ED0782">
            <w:pPr>
              <w:jc w:val="center"/>
            </w:pPr>
            <w:r>
              <w:t>302,9</w:t>
            </w:r>
          </w:p>
        </w:tc>
        <w:tc>
          <w:tcPr>
            <w:tcW w:w="1592" w:type="dxa"/>
          </w:tcPr>
          <w:p w:rsidR="00A65C45" w:rsidRDefault="00B87999" w:rsidP="004C1E35">
            <w:pPr>
              <w:jc w:val="center"/>
            </w:pPr>
            <w:r>
              <w:t>100</w:t>
            </w:r>
          </w:p>
        </w:tc>
      </w:tr>
      <w:tr w:rsidR="00A65C45" w:rsidTr="00A65C45">
        <w:tc>
          <w:tcPr>
            <w:tcW w:w="2115" w:type="dxa"/>
          </w:tcPr>
          <w:p w:rsidR="00A65C45" w:rsidRDefault="00ED0782" w:rsidP="004C1E35">
            <w:r>
              <w:t>Управление Федерального Казначейства по РК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65C45" w:rsidRDefault="00B87999" w:rsidP="004C1E35">
            <w:pPr>
              <w:jc w:val="center"/>
            </w:pPr>
            <w:r>
              <w:t>1075,7</w:t>
            </w:r>
          </w:p>
        </w:tc>
        <w:tc>
          <w:tcPr>
            <w:tcW w:w="1531" w:type="dxa"/>
          </w:tcPr>
          <w:p w:rsidR="00A65C45" w:rsidRDefault="00B87999" w:rsidP="004C1E35">
            <w:pPr>
              <w:jc w:val="center"/>
            </w:pPr>
            <w:r>
              <w:t>1072,1</w:t>
            </w:r>
          </w:p>
        </w:tc>
        <w:tc>
          <w:tcPr>
            <w:tcW w:w="1592" w:type="dxa"/>
          </w:tcPr>
          <w:p w:rsidR="00A65C45" w:rsidRDefault="009950BE" w:rsidP="004C1E35">
            <w:pPr>
              <w:jc w:val="center"/>
            </w:pPr>
            <w:r>
              <w:t>99,7</w:t>
            </w:r>
          </w:p>
        </w:tc>
      </w:tr>
      <w:tr w:rsidR="00A65C45" w:rsidTr="00A65C45">
        <w:tc>
          <w:tcPr>
            <w:tcW w:w="2115" w:type="dxa"/>
          </w:tcPr>
          <w:p w:rsidR="00A65C45" w:rsidRDefault="007A61B9" w:rsidP="00372A36">
            <w:r>
              <w:t xml:space="preserve">Управление </w:t>
            </w:r>
            <w:r w:rsidR="00A65C45">
              <w:t>Федеральной налоговой службы</w:t>
            </w:r>
            <w:r>
              <w:t xml:space="preserve"> РФ по РК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182</w:t>
            </w:r>
          </w:p>
        </w:tc>
        <w:tc>
          <w:tcPr>
            <w:tcW w:w="2041" w:type="dxa"/>
          </w:tcPr>
          <w:p w:rsidR="00A65C45" w:rsidRDefault="00B87999" w:rsidP="0022637D">
            <w:pPr>
              <w:jc w:val="center"/>
            </w:pPr>
            <w:r>
              <w:t>6990,4</w:t>
            </w:r>
          </w:p>
        </w:tc>
        <w:tc>
          <w:tcPr>
            <w:tcW w:w="1531" w:type="dxa"/>
          </w:tcPr>
          <w:p w:rsidR="00A65C45" w:rsidRDefault="00B87999" w:rsidP="00B87999">
            <w:pPr>
              <w:jc w:val="center"/>
            </w:pPr>
            <w:r>
              <w:t>6927,1</w:t>
            </w:r>
          </w:p>
        </w:tc>
        <w:tc>
          <w:tcPr>
            <w:tcW w:w="1592" w:type="dxa"/>
          </w:tcPr>
          <w:p w:rsidR="00A65C45" w:rsidRDefault="009950BE" w:rsidP="00B319FA">
            <w:pPr>
              <w:jc w:val="center"/>
            </w:pPr>
            <w:r>
              <w:t>99,1</w:t>
            </w:r>
          </w:p>
        </w:tc>
      </w:tr>
      <w:tr w:rsidR="00A65C45" w:rsidTr="00A65C45">
        <w:tc>
          <w:tcPr>
            <w:tcW w:w="2115" w:type="dxa"/>
          </w:tcPr>
          <w:p w:rsidR="00A65C45" w:rsidRDefault="00A65C45" w:rsidP="00B15044">
            <w:r>
              <w:t>Итого</w:t>
            </w:r>
          </w:p>
        </w:tc>
        <w:tc>
          <w:tcPr>
            <w:tcW w:w="1872" w:type="dxa"/>
          </w:tcPr>
          <w:p w:rsidR="00A65C45" w:rsidRDefault="00A65C45" w:rsidP="00757A6B">
            <w:pPr>
              <w:jc w:val="center"/>
            </w:pPr>
          </w:p>
        </w:tc>
        <w:tc>
          <w:tcPr>
            <w:tcW w:w="2041" w:type="dxa"/>
          </w:tcPr>
          <w:p w:rsidR="00A65C45" w:rsidRDefault="00B87999" w:rsidP="00757A6B">
            <w:pPr>
              <w:jc w:val="center"/>
            </w:pPr>
            <w:r>
              <w:t>8369,0</w:t>
            </w:r>
          </w:p>
        </w:tc>
        <w:tc>
          <w:tcPr>
            <w:tcW w:w="1531" w:type="dxa"/>
          </w:tcPr>
          <w:p w:rsidR="00ED0782" w:rsidRDefault="00B87999" w:rsidP="00ED0782">
            <w:pPr>
              <w:jc w:val="center"/>
            </w:pPr>
            <w:r>
              <w:t>8302,1</w:t>
            </w:r>
          </w:p>
        </w:tc>
        <w:tc>
          <w:tcPr>
            <w:tcW w:w="1592" w:type="dxa"/>
          </w:tcPr>
          <w:p w:rsidR="00A65C45" w:rsidRDefault="009950BE" w:rsidP="00182588">
            <w:pPr>
              <w:jc w:val="center"/>
            </w:pPr>
            <w:r>
              <w:t>99,2</w:t>
            </w:r>
          </w:p>
        </w:tc>
      </w:tr>
    </w:tbl>
    <w:p w:rsidR="00EE37A5" w:rsidRDefault="00D6421A" w:rsidP="004C1E35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7A6B" w:rsidRDefault="00757A6B" w:rsidP="00F0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прогнозируемых поступлений по налоговым и неналоговым доходам показал следующее.</w:t>
      </w:r>
    </w:p>
    <w:p w:rsidR="00757A6B" w:rsidRDefault="00794785" w:rsidP="00F0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поступлений администрируемых </w:t>
      </w:r>
      <w:r w:rsidR="00ED078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Федеральной налоговой службы</w:t>
      </w:r>
      <w:r w:rsidR="00ED0782">
        <w:rPr>
          <w:sz w:val="28"/>
          <w:szCs w:val="28"/>
        </w:rPr>
        <w:t xml:space="preserve"> РФ по РК</w:t>
      </w:r>
      <w:r>
        <w:rPr>
          <w:sz w:val="28"/>
          <w:szCs w:val="28"/>
        </w:rPr>
        <w:t xml:space="preserve"> составила </w:t>
      </w:r>
      <w:r w:rsidR="009950BE">
        <w:rPr>
          <w:sz w:val="28"/>
          <w:szCs w:val="28"/>
        </w:rPr>
        <w:t>83,4</w:t>
      </w:r>
      <w:r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8D53D3">
        <w:rPr>
          <w:sz w:val="28"/>
          <w:szCs w:val="28"/>
        </w:rPr>
        <w:t>ов</w:t>
      </w:r>
      <w:r>
        <w:rPr>
          <w:sz w:val="28"/>
          <w:szCs w:val="28"/>
        </w:rPr>
        <w:t xml:space="preserve">, Администрацией </w:t>
      </w:r>
      <w:proofErr w:type="spellStart"/>
      <w:r w:rsidR="003A1D78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3A1D78">
        <w:rPr>
          <w:sz w:val="28"/>
          <w:szCs w:val="28"/>
        </w:rPr>
        <w:t>сельского</w:t>
      </w:r>
      <w:r w:rsidR="00F02D0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– </w:t>
      </w:r>
      <w:r w:rsidR="009950BE">
        <w:rPr>
          <w:sz w:val="28"/>
          <w:szCs w:val="28"/>
        </w:rPr>
        <w:t>3,7</w:t>
      </w:r>
      <w:r w:rsidR="008D53D3"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8D53D3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ED0782">
        <w:rPr>
          <w:sz w:val="28"/>
          <w:szCs w:val="28"/>
        </w:rPr>
        <w:t>Управления</w:t>
      </w:r>
      <w:r w:rsidR="00F02D00" w:rsidRPr="00F02D00">
        <w:rPr>
          <w:sz w:val="28"/>
          <w:szCs w:val="28"/>
        </w:rPr>
        <w:t xml:space="preserve"> Федерального казначейства</w:t>
      </w:r>
      <w:r w:rsidR="00F02D00">
        <w:rPr>
          <w:sz w:val="28"/>
          <w:szCs w:val="28"/>
        </w:rPr>
        <w:t xml:space="preserve"> </w:t>
      </w:r>
      <w:r w:rsidR="00ED0782">
        <w:rPr>
          <w:sz w:val="28"/>
          <w:szCs w:val="28"/>
        </w:rPr>
        <w:t xml:space="preserve"> по РК </w:t>
      </w:r>
      <w:r w:rsidR="00514F22">
        <w:rPr>
          <w:sz w:val="28"/>
          <w:szCs w:val="28"/>
        </w:rPr>
        <w:t xml:space="preserve">– </w:t>
      </w:r>
      <w:r w:rsidR="009950BE">
        <w:rPr>
          <w:sz w:val="28"/>
          <w:szCs w:val="28"/>
        </w:rPr>
        <w:t>12,9</w:t>
      </w:r>
      <w:r w:rsidR="00667711">
        <w:rPr>
          <w:sz w:val="28"/>
          <w:szCs w:val="28"/>
        </w:rPr>
        <w:t xml:space="preserve"> процент</w:t>
      </w:r>
      <w:r w:rsidR="008D53D3">
        <w:rPr>
          <w:sz w:val="28"/>
          <w:szCs w:val="28"/>
        </w:rPr>
        <w:t>ов</w:t>
      </w:r>
      <w:r w:rsidR="00514F22">
        <w:rPr>
          <w:sz w:val="28"/>
          <w:szCs w:val="28"/>
        </w:rPr>
        <w:t>.</w:t>
      </w:r>
    </w:p>
    <w:p w:rsidR="00514F22" w:rsidRDefault="009950BE" w:rsidP="00F8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трём главным администраторам доходов бюджета поселения процент исполнения составил 100% или около 100%.</w:t>
      </w:r>
    </w:p>
    <w:p w:rsidR="00115B76" w:rsidRPr="00B34BD6" w:rsidRDefault="00115B76" w:rsidP="00ED0782">
      <w:pPr>
        <w:spacing w:after="100" w:afterAutospacing="1"/>
        <w:ind w:firstLine="709"/>
        <w:jc w:val="both"/>
        <w:rPr>
          <w:sz w:val="28"/>
          <w:szCs w:val="28"/>
          <w:u w:val="single"/>
        </w:rPr>
      </w:pPr>
    </w:p>
    <w:p w:rsidR="0099694C" w:rsidRDefault="0099694C" w:rsidP="00ED0782">
      <w:pPr>
        <w:numPr>
          <w:ilvl w:val="0"/>
          <w:numId w:val="13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исполнения показателей расходной части бюджета </w:t>
      </w:r>
      <w:proofErr w:type="spellStart"/>
      <w:r w:rsidR="00D95435">
        <w:rPr>
          <w:b/>
          <w:sz w:val="28"/>
          <w:szCs w:val="28"/>
        </w:rPr>
        <w:t>Кааламского</w:t>
      </w:r>
      <w:proofErr w:type="spellEnd"/>
      <w:r w:rsidR="00D95435">
        <w:rPr>
          <w:b/>
          <w:sz w:val="28"/>
          <w:szCs w:val="28"/>
        </w:rPr>
        <w:t xml:space="preserve"> сельского</w:t>
      </w:r>
      <w:r w:rsidR="00076EF1">
        <w:rPr>
          <w:b/>
          <w:sz w:val="28"/>
          <w:szCs w:val="28"/>
        </w:rPr>
        <w:t xml:space="preserve"> поселения</w:t>
      </w:r>
    </w:p>
    <w:p w:rsidR="0028005F" w:rsidRDefault="0028005F" w:rsidP="00ED0782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</w:t>
      </w:r>
      <w:proofErr w:type="spellStart"/>
      <w:r w:rsidR="00D95435">
        <w:rPr>
          <w:sz w:val="28"/>
          <w:szCs w:val="28"/>
        </w:rPr>
        <w:t>Кааламского</w:t>
      </w:r>
      <w:proofErr w:type="spellEnd"/>
      <w:r w:rsidR="00D95435">
        <w:rPr>
          <w:sz w:val="28"/>
          <w:szCs w:val="28"/>
        </w:rPr>
        <w:t xml:space="preserve"> сельского</w:t>
      </w:r>
      <w:r w:rsidR="00076EF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201</w:t>
      </w:r>
      <w:r w:rsidR="00227528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первоначальной редакции общий объем годовых назначений расходной части был утвержден в объеме </w:t>
      </w:r>
      <w:r w:rsidR="00227528">
        <w:rPr>
          <w:sz w:val="28"/>
          <w:szCs w:val="28"/>
        </w:rPr>
        <w:t xml:space="preserve">7454,4 </w:t>
      </w:r>
      <w:r>
        <w:rPr>
          <w:sz w:val="28"/>
          <w:szCs w:val="28"/>
        </w:rPr>
        <w:t xml:space="preserve">тыс. руб. С учетом внесенных изменений общий объем расходов увеличился  на  </w:t>
      </w:r>
      <w:r w:rsidR="00227528">
        <w:rPr>
          <w:sz w:val="28"/>
          <w:szCs w:val="28"/>
        </w:rPr>
        <w:t>6492,6</w:t>
      </w:r>
      <w:r w:rsidR="00042440" w:rsidRPr="00E21805">
        <w:rPr>
          <w:sz w:val="28"/>
          <w:szCs w:val="28"/>
        </w:rPr>
        <w:t xml:space="preserve"> тыс. руб</w:t>
      </w:r>
      <w:r w:rsidR="00E740D9">
        <w:rPr>
          <w:sz w:val="28"/>
          <w:szCs w:val="28"/>
        </w:rPr>
        <w:t>.</w:t>
      </w:r>
      <w:r w:rsidR="00042440">
        <w:rPr>
          <w:sz w:val="28"/>
          <w:szCs w:val="28"/>
        </w:rPr>
        <w:t xml:space="preserve"> (или на </w:t>
      </w:r>
      <w:r w:rsidR="00227528">
        <w:rPr>
          <w:sz w:val="28"/>
          <w:szCs w:val="28"/>
        </w:rPr>
        <w:t>87,1</w:t>
      </w:r>
      <w:r w:rsidR="00042440">
        <w:rPr>
          <w:sz w:val="28"/>
          <w:szCs w:val="28"/>
        </w:rPr>
        <w:t>%)</w:t>
      </w:r>
      <w:r w:rsidR="00042440" w:rsidRPr="00E21805">
        <w:rPr>
          <w:sz w:val="28"/>
          <w:szCs w:val="28"/>
        </w:rPr>
        <w:t xml:space="preserve"> и составила </w:t>
      </w:r>
      <w:r w:rsidR="00227528">
        <w:rPr>
          <w:sz w:val="28"/>
          <w:szCs w:val="28"/>
        </w:rPr>
        <w:t>13947,0</w:t>
      </w:r>
      <w:r w:rsidR="0040520C">
        <w:rPr>
          <w:sz w:val="28"/>
          <w:szCs w:val="28"/>
        </w:rPr>
        <w:t xml:space="preserve"> </w:t>
      </w:r>
      <w:r w:rsidR="00042440" w:rsidRPr="00E21805">
        <w:rPr>
          <w:sz w:val="28"/>
          <w:szCs w:val="28"/>
        </w:rPr>
        <w:t>тыс. руб.</w:t>
      </w:r>
    </w:p>
    <w:p w:rsidR="00970FB0" w:rsidRPr="00741875" w:rsidRDefault="00042440" w:rsidP="00076EF1">
      <w:pPr>
        <w:ind w:firstLine="709"/>
        <w:jc w:val="both"/>
        <w:rPr>
          <w:sz w:val="28"/>
          <w:szCs w:val="28"/>
        </w:rPr>
      </w:pPr>
      <w:r w:rsidRPr="00741875">
        <w:rPr>
          <w:sz w:val="28"/>
          <w:szCs w:val="28"/>
        </w:rPr>
        <w:lastRenderedPageBreak/>
        <w:t>В соответствии с</w:t>
      </w:r>
      <w:r w:rsidR="00076EF1" w:rsidRPr="00741875">
        <w:rPr>
          <w:sz w:val="28"/>
          <w:szCs w:val="28"/>
        </w:rPr>
        <w:t xml:space="preserve">о </w:t>
      </w:r>
      <w:r w:rsidRPr="00741875">
        <w:rPr>
          <w:sz w:val="28"/>
          <w:szCs w:val="28"/>
        </w:rPr>
        <w:t>сводной бюджетной росписью на 201</w:t>
      </w:r>
      <w:r w:rsidR="00227528">
        <w:rPr>
          <w:sz w:val="28"/>
          <w:szCs w:val="28"/>
        </w:rPr>
        <w:t>9</w:t>
      </w:r>
      <w:r w:rsidRPr="00741875">
        <w:rPr>
          <w:sz w:val="28"/>
          <w:szCs w:val="28"/>
        </w:rPr>
        <w:t xml:space="preserve"> год бюджетные ассигнования по расходам бюджета утверждены в сумме </w:t>
      </w:r>
      <w:r w:rsidR="00227528">
        <w:rPr>
          <w:sz w:val="28"/>
          <w:szCs w:val="28"/>
        </w:rPr>
        <w:t>13947</w:t>
      </w:r>
      <w:r w:rsidR="00D16AAD">
        <w:rPr>
          <w:sz w:val="28"/>
          <w:szCs w:val="28"/>
        </w:rPr>
        <w:t>,0</w:t>
      </w:r>
      <w:r w:rsidRPr="00741875">
        <w:rPr>
          <w:sz w:val="28"/>
          <w:szCs w:val="28"/>
        </w:rPr>
        <w:t xml:space="preserve"> тыс. руб.</w:t>
      </w:r>
      <w:proofErr w:type="gramStart"/>
      <w:r w:rsidRPr="00741875">
        <w:rPr>
          <w:sz w:val="28"/>
          <w:szCs w:val="28"/>
        </w:rPr>
        <w:t xml:space="preserve"> ,</w:t>
      </w:r>
      <w:proofErr w:type="gramEnd"/>
      <w:r w:rsidRPr="00741875">
        <w:rPr>
          <w:sz w:val="28"/>
          <w:szCs w:val="28"/>
        </w:rPr>
        <w:t xml:space="preserve"> что </w:t>
      </w:r>
      <w:r w:rsidR="00076EF1" w:rsidRPr="00741875">
        <w:rPr>
          <w:sz w:val="28"/>
          <w:szCs w:val="28"/>
        </w:rPr>
        <w:t xml:space="preserve">соответствует сумме </w:t>
      </w:r>
      <w:r w:rsidRPr="00741875">
        <w:rPr>
          <w:sz w:val="28"/>
          <w:szCs w:val="28"/>
        </w:rPr>
        <w:t>бюджетных ассигнований, утвержденных Решением о бюджете с учетом внесенных изменений на 201</w:t>
      </w:r>
      <w:r w:rsidR="00227528">
        <w:rPr>
          <w:sz w:val="28"/>
          <w:szCs w:val="28"/>
        </w:rPr>
        <w:t>9</w:t>
      </w:r>
      <w:r w:rsidR="00D16AAD">
        <w:rPr>
          <w:sz w:val="28"/>
          <w:szCs w:val="28"/>
        </w:rPr>
        <w:t>год</w:t>
      </w:r>
      <w:r w:rsidR="00D16AAD" w:rsidRPr="00227528">
        <w:rPr>
          <w:bCs/>
          <w:iCs/>
          <w:sz w:val="28"/>
          <w:szCs w:val="28"/>
        </w:rPr>
        <w:t>.</w:t>
      </w:r>
    </w:p>
    <w:p w:rsidR="009C693B" w:rsidRPr="00914BD1" w:rsidRDefault="005263EB" w:rsidP="00914BD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3B">
        <w:rPr>
          <w:rFonts w:ascii="Times New Roman" w:hAnsi="Times New Roman" w:cs="Times New Roman"/>
          <w:sz w:val="28"/>
          <w:szCs w:val="28"/>
        </w:rPr>
        <w:t>В отчетном году</w:t>
      </w:r>
      <w:r w:rsidR="00970FB0" w:rsidRPr="009C693B">
        <w:rPr>
          <w:rFonts w:ascii="Times New Roman" w:hAnsi="Times New Roman" w:cs="Times New Roman"/>
          <w:sz w:val="28"/>
          <w:szCs w:val="28"/>
        </w:rPr>
        <w:t xml:space="preserve"> </w:t>
      </w:r>
      <w:r w:rsidRPr="009C693B">
        <w:rPr>
          <w:rFonts w:ascii="Times New Roman" w:hAnsi="Times New Roman" w:cs="Times New Roman"/>
          <w:sz w:val="28"/>
          <w:szCs w:val="28"/>
        </w:rPr>
        <w:t xml:space="preserve">в ходе корректировок бюджета осуществлено увеличение запланированных бюджетных ассигнований по </w:t>
      </w:r>
      <w:r w:rsidR="00914BD1">
        <w:rPr>
          <w:rFonts w:ascii="Times New Roman" w:hAnsi="Times New Roman" w:cs="Times New Roman"/>
          <w:sz w:val="28"/>
          <w:szCs w:val="28"/>
        </w:rPr>
        <w:t>некоторым</w:t>
      </w:r>
      <w:r w:rsidRPr="009C693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14BD1">
        <w:rPr>
          <w:rFonts w:ascii="Times New Roman" w:hAnsi="Times New Roman" w:cs="Times New Roman"/>
          <w:sz w:val="28"/>
          <w:szCs w:val="28"/>
        </w:rPr>
        <w:t>ам</w:t>
      </w:r>
      <w:r w:rsidRPr="009C693B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бюджета. </w:t>
      </w:r>
      <w:r w:rsidRPr="00914BD1">
        <w:rPr>
          <w:rFonts w:ascii="Times New Roman" w:hAnsi="Times New Roman" w:cs="Times New Roman"/>
          <w:sz w:val="28"/>
          <w:szCs w:val="28"/>
        </w:rPr>
        <w:t xml:space="preserve">Наибольшее увеличение </w:t>
      </w:r>
      <w:r w:rsidR="00756420">
        <w:rPr>
          <w:rFonts w:ascii="Times New Roman" w:hAnsi="Times New Roman" w:cs="Times New Roman"/>
          <w:sz w:val="28"/>
          <w:szCs w:val="28"/>
        </w:rPr>
        <w:t>отмечено по разделам, подразделам</w:t>
      </w:r>
      <w:proofErr w:type="gramStart"/>
      <w:r w:rsidR="007564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56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047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 w:rsidR="00756420">
        <w:rPr>
          <w:rFonts w:ascii="Times New Roman" w:hAnsi="Times New Roman" w:cs="Times New Roman"/>
          <w:sz w:val="28"/>
          <w:szCs w:val="28"/>
        </w:rPr>
        <w:t xml:space="preserve"> </w:t>
      </w:r>
      <w:r w:rsidR="00756420" w:rsidRPr="00756420">
        <w:rPr>
          <w:rFonts w:ascii="Times New Roman" w:hAnsi="Times New Roman" w:cs="Times New Roman"/>
          <w:sz w:val="28"/>
          <w:szCs w:val="28"/>
        </w:rPr>
        <w:t>«Благоустройство»</w:t>
      </w:r>
      <w:r w:rsidR="00530047">
        <w:rPr>
          <w:rFonts w:ascii="Times New Roman" w:hAnsi="Times New Roman" w:cs="Times New Roman"/>
          <w:sz w:val="28"/>
          <w:szCs w:val="28"/>
        </w:rPr>
        <w:t xml:space="preserve"> на </w:t>
      </w:r>
      <w:r w:rsidR="00227528">
        <w:rPr>
          <w:rFonts w:ascii="Times New Roman" w:hAnsi="Times New Roman" w:cs="Times New Roman"/>
          <w:sz w:val="28"/>
          <w:szCs w:val="28"/>
        </w:rPr>
        <w:t>364,4</w:t>
      </w:r>
      <w:r w:rsidR="00C70C5F">
        <w:rPr>
          <w:rFonts w:ascii="Times New Roman" w:hAnsi="Times New Roman" w:cs="Times New Roman"/>
          <w:sz w:val="28"/>
          <w:szCs w:val="28"/>
        </w:rPr>
        <w:t>%;</w:t>
      </w:r>
      <w:r w:rsidR="00756420">
        <w:rPr>
          <w:rFonts w:ascii="Times New Roman" w:hAnsi="Times New Roman" w:cs="Times New Roman"/>
          <w:sz w:val="28"/>
          <w:szCs w:val="28"/>
        </w:rPr>
        <w:t xml:space="preserve"> «Национальная экономика» «</w:t>
      </w:r>
      <w:r w:rsidR="00756420" w:rsidRPr="00756420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 w:rsidR="00756420">
        <w:rPr>
          <w:rFonts w:ascii="Times New Roman" w:hAnsi="Times New Roman" w:cs="Times New Roman"/>
          <w:sz w:val="28"/>
          <w:szCs w:val="28"/>
        </w:rPr>
        <w:t>»</w:t>
      </w:r>
      <w:r w:rsidR="00C70C5F">
        <w:rPr>
          <w:rFonts w:ascii="Times New Roman" w:hAnsi="Times New Roman" w:cs="Times New Roman"/>
          <w:sz w:val="28"/>
          <w:szCs w:val="28"/>
        </w:rPr>
        <w:t xml:space="preserve"> на </w:t>
      </w:r>
      <w:r w:rsidR="00227528">
        <w:rPr>
          <w:rFonts w:ascii="Times New Roman" w:hAnsi="Times New Roman" w:cs="Times New Roman"/>
          <w:sz w:val="28"/>
          <w:szCs w:val="28"/>
        </w:rPr>
        <w:t>16,3</w:t>
      </w:r>
      <w:r w:rsidR="00C70C5F">
        <w:rPr>
          <w:rFonts w:ascii="Times New Roman" w:hAnsi="Times New Roman" w:cs="Times New Roman"/>
          <w:sz w:val="28"/>
          <w:szCs w:val="28"/>
        </w:rPr>
        <w:t>%;</w:t>
      </w:r>
      <w:r w:rsidR="00530047">
        <w:rPr>
          <w:rFonts w:ascii="Times New Roman" w:hAnsi="Times New Roman" w:cs="Times New Roman"/>
          <w:sz w:val="28"/>
          <w:szCs w:val="28"/>
        </w:rPr>
        <w:t xml:space="preserve"> </w:t>
      </w:r>
      <w:r w:rsidR="00C70C5F">
        <w:rPr>
          <w:rFonts w:ascii="Times New Roman" w:hAnsi="Times New Roman" w:cs="Times New Roman"/>
          <w:sz w:val="28"/>
          <w:szCs w:val="28"/>
        </w:rPr>
        <w:t>«Общегосударственные вопросы»  «</w:t>
      </w:r>
      <w:r w:rsidR="00C70C5F" w:rsidRPr="00C70C5F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70C5F">
        <w:rPr>
          <w:rFonts w:ascii="Times New Roman" w:hAnsi="Times New Roman" w:cs="Times New Roman"/>
          <w:sz w:val="28"/>
          <w:szCs w:val="28"/>
        </w:rPr>
        <w:t xml:space="preserve"> на </w:t>
      </w:r>
      <w:r w:rsidR="00227528">
        <w:rPr>
          <w:rFonts w:ascii="Times New Roman" w:hAnsi="Times New Roman" w:cs="Times New Roman"/>
          <w:sz w:val="28"/>
          <w:szCs w:val="28"/>
        </w:rPr>
        <w:t>37,7</w:t>
      </w:r>
      <w:r w:rsidR="00C70C5F">
        <w:rPr>
          <w:rFonts w:ascii="Times New Roman" w:hAnsi="Times New Roman" w:cs="Times New Roman"/>
          <w:sz w:val="28"/>
          <w:szCs w:val="28"/>
        </w:rPr>
        <w:t>%, «</w:t>
      </w:r>
      <w:r w:rsidR="00C70C5F" w:rsidRPr="00C70C5F">
        <w:rPr>
          <w:rFonts w:ascii="Times New Roman" w:hAnsi="Times New Roman" w:cs="Times New Roman"/>
          <w:sz w:val="28"/>
          <w:szCs w:val="28"/>
        </w:rPr>
        <w:t>Обеспечение проведения выборов и референдумов» на 100%</w:t>
      </w:r>
      <w:r w:rsidR="00C70C5F">
        <w:rPr>
          <w:rFonts w:ascii="Times New Roman" w:hAnsi="Times New Roman" w:cs="Times New Roman"/>
          <w:sz w:val="28"/>
          <w:szCs w:val="28"/>
        </w:rPr>
        <w:t xml:space="preserve"> ,</w:t>
      </w:r>
      <w:r w:rsidR="00227528">
        <w:rPr>
          <w:rFonts w:ascii="Times New Roman" w:hAnsi="Times New Roman" w:cs="Times New Roman"/>
          <w:sz w:val="28"/>
          <w:szCs w:val="28"/>
        </w:rPr>
        <w:t>»Резервные фонды» на 150%,</w:t>
      </w:r>
      <w:r w:rsidR="00C70C5F">
        <w:rPr>
          <w:rFonts w:ascii="Times New Roman" w:hAnsi="Times New Roman" w:cs="Times New Roman"/>
          <w:sz w:val="28"/>
          <w:szCs w:val="28"/>
        </w:rPr>
        <w:t xml:space="preserve"> </w:t>
      </w:r>
      <w:r w:rsidR="00C70C5F" w:rsidRPr="00C70C5F">
        <w:rPr>
          <w:rFonts w:ascii="Times New Roman" w:hAnsi="Times New Roman" w:cs="Times New Roman"/>
          <w:sz w:val="28"/>
          <w:szCs w:val="28"/>
        </w:rPr>
        <w:t xml:space="preserve">«Другие общегосударственные вопросы» </w:t>
      </w:r>
      <w:r w:rsidR="00C70C5F">
        <w:rPr>
          <w:rFonts w:ascii="Times New Roman" w:hAnsi="Times New Roman" w:cs="Times New Roman"/>
          <w:sz w:val="28"/>
          <w:szCs w:val="28"/>
        </w:rPr>
        <w:t xml:space="preserve">на </w:t>
      </w:r>
      <w:r w:rsidR="00227528">
        <w:rPr>
          <w:rFonts w:ascii="Times New Roman" w:hAnsi="Times New Roman" w:cs="Times New Roman"/>
          <w:sz w:val="28"/>
          <w:szCs w:val="28"/>
        </w:rPr>
        <w:t>209</w:t>
      </w:r>
      <w:r w:rsidR="00C70C5F">
        <w:rPr>
          <w:rFonts w:ascii="Times New Roman" w:hAnsi="Times New Roman" w:cs="Times New Roman"/>
          <w:sz w:val="28"/>
          <w:szCs w:val="28"/>
        </w:rPr>
        <w:t>%;</w:t>
      </w:r>
      <w:r w:rsidR="00530047">
        <w:rPr>
          <w:rFonts w:ascii="Times New Roman" w:hAnsi="Times New Roman" w:cs="Times New Roman"/>
          <w:sz w:val="28"/>
          <w:szCs w:val="28"/>
        </w:rPr>
        <w:t>«Культура и кинематография»</w:t>
      </w:r>
      <w:r w:rsidR="00C70C5F">
        <w:rPr>
          <w:rFonts w:ascii="Times New Roman" w:hAnsi="Times New Roman" w:cs="Times New Roman"/>
          <w:sz w:val="28"/>
          <w:szCs w:val="28"/>
        </w:rPr>
        <w:t xml:space="preserve"> «</w:t>
      </w:r>
      <w:r w:rsidR="00C70C5F" w:rsidRPr="00C70C5F">
        <w:rPr>
          <w:rFonts w:ascii="Times New Roman" w:hAnsi="Times New Roman" w:cs="Times New Roman"/>
          <w:sz w:val="28"/>
          <w:szCs w:val="28"/>
        </w:rPr>
        <w:t>Культура»</w:t>
      </w:r>
      <w:r w:rsidR="00530047">
        <w:rPr>
          <w:rFonts w:ascii="Times New Roman" w:hAnsi="Times New Roman" w:cs="Times New Roman"/>
          <w:sz w:val="28"/>
          <w:szCs w:val="28"/>
        </w:rPr>
        <w:t xml:space="preserve"> на </w:t>
      </w:r>
      <w:r w:rsidR="00227528">
        <w:rPr>
          <w:rFonts w:ascii="Times New Roman" w:hAnsi="Times New Roman" w:cs="Times New Roman"/>
          <w:sz w:val="28"/>
          <w:szCs w:val="28"/>
        </w:rPr>
        <w:t>69</w:t>
      </w:r>
      <w:r w:rsidR="00530047">
        <w:rPr>
          <w:rFonts w:ascii="Times New Roman" w:hAnsi="Times New Roman" w:cs="Times New Roman"/>
          <w:sz w:val="28"/>
          <w:szCs w:val="28"/>
        </w:rPr>
        <w:t xml:space="preserve">%, </w:t>
      </w:r>
      <w:proofErr w:type="gramEnd"/>
    </w:p>
    <w:p w:rsidR="00914BD1" w:rsidRPr="00914BD1" w:rsidRDefault="00582E20" w:rsidP="00C70C5F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914BD1">
        <w:rPr>
          <w:sz w:val="28"/>
          <w:szCs w:val="28"/>
          <w:lang w:eastAsia="en-US"/>
        </w:rPr>
        <w:t xml:space="preserve">На </w:t>
      </w:r>
      <w:r w:rsidR="00227528">
        <w:rPr>
          <w:sz w:val="28"/>
          <w:szCs w:val="28"/>
          <w:lang w:eastAsia="en-US"/>
        </w:rPr>
        <w:t>100</w:t>
      </w:r>
      <w:r w:rsidRPr="00914BD1">
        <w:rPr>
          <w:sz w:val="28"/>
          <w:szCs w:val="28"/>
          <w:lang w:eastAsia="en-US"/>
        </w:rPr>
        <w:t xml:space="preserve">% сокращены  бюджетные ассигнования по разделу </w:t>
      </w:r>
      <w:r w:rsidR="0054311F">
        <w:rPr>
          <w:sz w:val="28"/>
          <w:szCs w:val="28"/>
          <w:lang w:eastAsia="en-US"/>
        </w:rPr>
        <w:t>«</w:t>
      </w:r>
      <w:r w:rsidR="000330A3">
        <w:rPr>
          <w:sz w:val="28"/>
          <w:szCs w:val="28"/>
          <w:lang w:eastAsia="en-US"/>
        </w:rPr>
        <w:t>Социальное обеспечение</w:t>
      </w:r>
      <w:r w:rsidR="0054311F">
        <w:rPr>
          <w:sz w:val="28"/>
          <w:szCs w:val="28"/>
          <w:lang w:eastAsia="en-US"/>
        </w:rPr>
        <w:t>»</w:t>
      </w:r>
      <w:proofErr w:type="gramStart"/>
      <w:r w:rsidR="00B51C8F">
        <w:rPr>
          <w:sz w:val="28"/>
          <w:szCs w:val="28"/>
          <w:lang w:eastAsia="en-US"/>
        </w:rPr>
        <w:t xml:space="preserve"> </w:t>
      </w:r>
      <w:r w:rsidR="00C70C5F">
        <w:rPr>
          <w:sz w:val="28"/>
          <w:szCs w:val="28"/>
          <w:lang w:eastAsia="en-US"/>
        </w:rPr>
        <w:t>.</w:t>
      </w:r>
      <w:proofErr w:type="gramEnd"/>
    </w:p>
    <w:p w:rsidR="00582E20" w:rsidRPr="00AA54EC" w:rsidRDefault="00582E20" w:rsidP="00AA54EC">
      <w:pPr>
        <w:pStyle w:val="ac"/>
        <w:numPr>
          <w:ilvl w:val="1"/>
          <w:numId w:val="14"/>
        </w:numPr>
        <w:rPr>
          <w:i/>
          <w:lang w:eastAsia="en-US"/>
        </w:rPr>
      </w:pPr>
      <w:r w:rsidRPr="00AA54EC">
        <w:rPr>
          <w:i/>
          <w:sz w:val="28"/>
          <w:szCs w:val="28"/>
          <w:lang w:eastAsia="en-US"/>
        </w:rPr>
        <w:t xml:space="preserve">Расходы бюджета по разделам и подразделам классификации расходов бюджетов </w:t>
      </w:r>
      <w:r w:rsidRPr="00AA54EC">
        <w:rPr>
          <w:i/>
          <w:lang w:eastAsia="en-US"/>
        </w:rPr>
        <w:t xml:space="preserve"> </w:t>
      </w:r>
    </w:p>
    <w:p w:rsidR="00042440" w:rsidRDefault="00582E20" w:rsidP="00B74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расходов бюджета </w:t>
      </w:r>
      <w:proofErr w:type="spellStart"/>
      <w:r w:rsidR="000330A3">
        <w:rPr>
          <w:sz w:val="28"/>
          <w:szCs w:val="28"/>
        </w:rPr>
        <w:t>Кааламского</w:t>
      </w:r>
      <w:proofErr w:type="spellEnd"/>
      <w:r w:rsidR="000330A3">
        <w:rPr>
          <w:sz w:val="28"/>
          <w:szCs w:val="28"/>
        </w:rPr>
        <w:t xml:space="preserve"> сельского</w:t>
      </w:r>
      <w:r w:rsidR="00B74AD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801B50">
        <w:rPr>
          <w:sz w:val="28"/>
          <w:szCs w:val="28"/>
        </w:rPr>
        <w:t xml:space="preserve"> в разрезе разделов и подразделов классификации расходов бюджета  приведен в табл. </w:t>
      </w:r>
    </w:p>
    <w:p w:rsidR="00801B50" w:rsidRDefault="00225F66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B50">
        <w:rPr>
          <w:sz w:val="28"/>
          <w:szCs w:val="28"/>
        </w:rPr>
        <w:t>(тыс. руб.)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929"/>
        <w:gridCol w:w="837"/>
        <w:gridCol w:w="929"/>
        <w:gridCol w:w="929"/>
        <w:gridCol w:w="837"/>
        <w:gridCol w:w="386"/>
        <w:gridCol w:w="850"/>
        <w:gridCol w:w="709"/>
        <w:gridCol w:w="567"/>
        <w:gridCol w:w="571"/>
      </w:tblGrid>
      <w:tr w:rsidR="00C378B7" w:rsidTr="005E2D4F">
        <w:trPr>
          <w:tblHeader/>
        </w:trPr>
        <w:tc>
          <w:tcPr>
            <w:tcW w:w="1821" w:type="dxa"/>
            <w:vMerge w:val="restart"/>
          </w:tcPr>
          <w:p w:rsidR="00C378B7" w:rsidRPr="00801B50" w:rsidRDefault="00C378B7" w:rsidP="00801B50">
            <w:r w:rsidRPr="00801B50">
              <w:t>Наименование</w:t>
            </w:r>
            <w:r>
              <w:t xml:space="preserve"> раздела, подраздела</w:t>
            </w:r>
          </w:p>
        </w:tc>
        <w:tc>
          <w:tcPr>
            <w:tcW w:w="1766" w:type="dxa"/>
            <w:gridSpan w:val="2"/>
          </w:tcPr>
          <w:p w:rsidR="00C378B7" w:rsidRDefault="00C378B7" w:rsidP="00227528">
            <w:pPr>
              <w:jc w:val="center"/>
              <w:rPr>
                <w:color w:val="FF0000"/>
                <w:sz w:val="28"/>
                <w:szCs w:val="28"/>
              </w:rPr>
            </w:pPr>
            <w:r w:rsidRPr="00801B50">
              <w:rPr>
                <w:sz w:val="28"/>
                <w:szCs w:val="28"/>
              </w:rPr>
              <w:t>201</w:t>
            </w:r>
            <w:r w:rsidR="00227528">
              <w:rPr>
                <w:sz w:val="28"/>
                <w:szCs w:val="28"/>
              </w:rPr>
              <w:t>8</w:t>
            </w:r>
            <w:r w:rsidRPr="00801B5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5" w:type="dxa"/>
            <w:gridSpan w:val="3"/>
          </w:tcPr>
          <w:p w:rsidR="00C378B7" w:rsidRDefault="00C378B7" w:rsidP="00227528">
            <w:pPr>
              <w:jc w:val="center"/>
              <w:rPr>
                <w:color w:val="FF0000"/>
                <w:sz w:val="28"/>
                <w:szCs w:val="28"/>
              </w:rPr>
            </w:pPr>
            <w:r w:rsidRPr="00385D71">
              <w:rPr>
                <w:sz w:val="28"/>
                <w:szCs w:val="28"/>
              </w:rPr>
              <w:t>201</w:t>
            </w:r>
            <w:r w:rsidR="00227528">
              <w:rPr>
                <w:sz w:val="28"/>
                <w:szCs w:val="28"/>
              </w:rPr>
              <w:t>9</w:t>
            </w:r>
            <w:r w:rsidRPr="00385D7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45" w:type="dxa"/>
            <w:gridSpan w:val="3"/>
          </w:tcPr>
          <w:p w:rsidR="00C378B7" w:rsidRDefault="00C378B7" w:rsidP="00385D71">
            <w:pPr>
              <w:jc w:val="center"/>
              <w:rPr>
                <w:color w:val="FF0000"/>
                <w:sz w:val="28"/>
                <w:szCs w:val="28"/>
              </w:rPr>
            </w:pPr>
            <w:r w:rsidRPr="00385D71">
              <w:rPr>
                <w:sz w:val="28"/>
                <w:szCs w:val="28"/>
              </w:rPr>
              <w:t>отклонения</w:t>
            </w:r>
          </w:p>
        </w:tc>
        <w:tc>
          <w:tcPr>
            <w:tcW w:w="1138" w:type="dxa"/>
            <w:gridSpan w:val="2"/>
          </w:tcPr>
          <w:p w:rsidR="00C378B7" w:rsidRPr="00385D71" w:rsidRDefault="00C378B7" w:rsidP="00F3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201</w:t>
            </w:r>
            <w:r w:rsidR="00F3367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%</w:t>
            </w:r>
          </w:p>
        </w:tc>
      </w:tr>
      <w:tr w:rsidR="00485D7F" w:rsidTr="00FE5C6B">
        <w:trPr>
          <w:tblHeader/>
        </w:trPr>
        <w:tc>
          <w:tcPr>
            <w:tcW w:w="1821" w:type="dxa"/>
            <w:vMerge/>
          </w:tcPr>
          <w:p w:rsidR="00C378B7" w:rsidRDefault="00C378B7" w:rsidP="00801B5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C378B7" w:rsidRPr="00385D71" w:rsidRDefault="00C378B7" w:rsidP="00801B50">
            <w:r w:rsidRPr="00385D71">
              <w:t>Утверждено</w:t>
            </w:r>
          </w:p>
          <w:p w:rsidR="00C378B7" w:rsidRPr="00385D71" w:rsidRDefault="00C378B7" w:rsidP="00C378B7">
            <w:pPr>
              <w:rPr>
                <w:color w:val="FF0000"/>
              </w:rPr>
            </w:pPr>
            <w:r w:rsidRPr="00385D71">
              <w:t>Сводной бюдж</w:t>
            </w:r>
            <w:r>
              <w:t>етной</w:t>
            </w:r>
            <w:r w:rsidRPr="00385D71">
              <w:t xml:space="preserve"> росписью</w:t>
            </w:r>
          </w:p>
        </w:tc>
        <w:tc>
          <w:tcPr>
            <w:tcW w:w="837" w:type="dxa"/>
          </w:tcPr>
          <w:p w:rsidR="00C378B7" w:rsidRPr="00385D71" w:rsidRDefault="00C378B7" w:rsidP="00801B50">
            <w:r>
              <w:t>Исполнено по данным отчета</w:t>
            </w:r>
          </w:p>
        </w:tc>
        <w:tc>
          <w:tcPr>
            <w:tcW w:w="929" w:type="dxa"/>
          </w:tcPr>
          <w:p w:rsidR="00C378B7" w:rsidRPr="00385D71" w:rsidRDefault="00C378B7" w:rsidP="00801B50">
            <w:r>
              <w:t>Утверждено решением о бюджете</w:t>
            </w:r>
          </w:p>
        </w:tc>
        <w:tc>
          <w:tcPr>
            <w:tcW w:w="929" w:type="dxa"/>
          </w:tcPr>
          <w:p w:rsidR="00C378B7" w:rsidRPr="00385D71" w:rsidRDefault="00C378B7" w:rsidP="00801B50">
            <w:r w:rsidRPr="00385D71">
              <w:t>Утве</w:t>
            </w:r>
            <w:r>
              <w:t>рждено сводной бюджетной росписью</w:t>
            </w:r>
          </w:p>
        </w:tc>
        <w:tc>
          <w:tcPr>
            <w:tcW w:w="837" w:type="dxa"/>
          </w:tcPr>
          <w:p w:rsidR="00C378B7" w:rsidRPr="00385D71" w:rsidRDefault="00C378B7" w:rsidP="00801B50">
            <w:r>
              <w:t>Исполнено по данным отчета</w:t>
            </w:r>
          </w:p>
        </w:tc>
        <w:tc>
          <w:tcPr>
            <w:tcW w:w="386" w:type="dxa"/>
          </w:tcPr>
          <w:p w:rsidR="00C378B7" w:rsidRPr="00385D71" w:rsidRDefault="00C378B7" w:rsidP="00385D71">
            <w:r>
              <w:t>(гр.5-гр.4)</w:t>
            </w:r>
          </w:p>
        </w:tc>
        <w:tc>
          <w:tcPr>
            <w:tcW w:w="850" w:type="dxa"/>
          </w:tcPr>
          <w:p w:rsidR="00C378B7" w:rsidRPr="00385D71" w:rsidRDefault="00C378B7" w:rsidP="00385D71">
            <w:r>
              <w:t>(гр.5-гр.2)</w:t>
            </w:r>
          </w:p>
        </w:tc>
        <w:tc>
          <w:tcPr>
            <w:tcW w:w="709" w:type="dxa"/>
          </w:tcPr>
          <w:p w:rsidR="00C378B7" w:rsidRPr="00385D71" w:rsidRDefault="00C378B7" w:rsidP="00801B50">
            <w:r>
              <w:t>(гр.6- гр.3)</w:t>
            </w:r>
          </w:p>
        </w:tc>
        <w:tc>
          <w:tcPr>
            <w:tcW w:w="567" w:type="dxa"/>
          </w:tcPr>
          <w:p w:rsidR="00C378B7" w:rsidRDefault="00C378B7" w:rsidP="00801B50">
            <w:r>
              <w:t>К решению о бюджете</w:t>
            </w:r>
          </w:p>
        </w:tc>
        <w:tc>
          <w:tcPr>
            <w:tcW w:w="571" w:type="dxa"/>
          </w:tcPr>
          <w:p w:rsidR="00C378B7" w:rsidRDefault="00C378B7" w:rsidP="00801B50">
            <w:r>
              <w:t>К сводной бюджетной росписи</w:t>
            </w:r>
          </w:p>
        </w:tc>
      </w:tr>
      <w:tr w:rsidR="00485D7F" w:rsidTr="00FE5C6B">
        <w:trPr>
          <w:tblHeader/>
        </w:trPr>
        <w:tc>
          <w:tcPr>
            <w:tcW w:w="1821" w:type="dxa"/>
          </w:tcPr>
          <w:p w:rsidR="00C378B7" w:rsidRPr="00385D71" w:rsidRDefault="00C378B7" w:rsidP="00385D71">
            <w:pPr>
              <w:jc w:val="center"/>
            </w:pPr>
            <w:r w:rsidRPr="00385D71">
              <w:t>1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2</w:t>
            </w:r>
          </w:p>
        </w:tc>
        <w:tc>
          <w:tcPr>
            <w:tcW w:w="837" w:type="dxa"/>
          </w:tcPr>
          <w:p w:rsidR="00C378B7" w:rsidRPr="00385D71" w:rsidRDefault="00C378B7" w:rsidP="00385D71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4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C378B7" w:rsidRPr="00385D71" w:rsidRDefault="00C378B7" w:rsidP="00385D71">
            <w:pPr>
              <w:jc w:val="center"/>
            </w:pPr>
            <w:r>
              <w:t>6</w:t>
            </w:r>
          </w:p>
        </w:tc>
        <w:tc>
          <w:tcPr>
            <w:tcW w:w="386" w:type="dxa"/>
          </w:tcPr>
          <w:p w:rsidR="00C378B7" w:rsidRPr="00385D71" w:rsidRDefault="00C378B7" w:rsidP="00385D71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378B7" w:rsidRPr="00385D71" w:rsidRDefault="00C378B7" w:rsidP="00385D7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378B7" w:rsidRPr="00385D71" w:rsidRDefault="00C378B7" w:rsidP="00385D71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378B7" w:rsidRDefault="00C378B7" w:rsidP="00385D71">
            <w:pPr>
              <w:jc w:val="center"/>
            </w:pPr>
            <w:r>
              <w:t>10</w:t>
            </w:r>
          </w:p>
        </w:tc>
        <w:tc>
          <w:tcPr>
            <w:tcW w:w="571" w:type="dxa"/>
          </w:tcPr>
          <w:p w:rsidR="00C378B7" w:rsidRDefault="00C378B7" w:rsidP="00385D71">
            <w:pPr>
              <w:jc w:val="center"/>
            </w:pPr>
            <w:r>
              <w:t>11</w:t>
            </w:r>
          </w:p>
        </w:tc>
      </w:tr>
      <w:tr w:rsidR="00B157C5" w:rsidTr="00FE5C6B">
        <w:tc>
          <w:tcPr>
            <w:tcW w:w="1821" w:type="dxa"/>
          </w:tcPr>
          <w:p w:rsidR="00B157C5" w:rsidRPr="009157AC" w:rsidRDefault="00B157C5" w:rsidP="009157AC">
            <w:pPr>
              <w:jc w:val="center"/>
              <w:rPr>
                <w:b/>
              </w:rPr>
            </w:pPr>
            <w:r w:rsidRPr="009157AC">
              <w:rPr>
                <w:b/>
              </w:rPr>
              <w:t>01 Общегосударственные расходы</w:t>
            </w:r>
          </w:p>
        </w:tc>
        <w:tc>
          <w:tcPr>
            <w:tcW w:w="929" w:type="dxa"/>
            <w:vAlign w:val="center"/>
          </w:tcPr>
          <w:p w:rsidR="00B157C5" w:rsidRPr="00741875" w:rsidRDefault="00FE5C6B" w:rsidP="00227528">
            <w:pPr>
              <w:jc w:val="center"/>
              <w:rPr>
                <w:b/>
              </w:rPr>
            </w:pPr>
            <w:r>
              <w:rPr>
                <w:b/>
              </w:rPr>
              <w:t>6458,42</w:t>
            </w:r>
          </w:p>
        </w:tc>
        <w:tc>
          <w:tcPr>
            <w:tcW w:w="837" w:type="dxa"/>
            <w:vAlign w:val="center"/>
          </w:tcPr>
          <w:p w:rsidR="00B157C5" w:rsidRPr="006507FD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6356,9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  <w:rPr>
                <w:b/>
              </w:rPr>
            </w:pPr>
            <w:r>
              <w:rPr>
                <w:b/>
              </w:rPr>
              <w:t>5276,96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5276,96</w:t>
            </w:r>
          </w:p>
        </w:tc>
        <w:tc>
          <w:tcPr>
            <w:tcW w:w="837" w:type="dxa"/>
            <w:vAlign w:val="center"/>
          </w:tcPr>
          <w:p w:rsidR="00B157C5" w:rsidRPr="006507FD" w:rsidRDefault="00B157C5" w:rsidP="001C2917">
            <w:pPr>
              <w:jc w:val="center"/>
              <w:rPr>
                <w:b/>
              </w:rPr>
            </w:pPr>
            <w:r>
              <w:rPr>
                <w:b/>
              </w:rPr>
              <w:t>5183,1</w:t>
            </w:r>
            <w:r w:rsidR="00F33671">
              <w:rPr>
                <w:b/>
              </w:rPr>
              <w:t>1</w:t>
            </w:r>
          </w:p>
        </w:tc>
        <w:tc>
          <w:tcPr>
            <w:tcW w:w="386" w:type="dxa"/>
            <w:vAlign w:val="center"/>
          </w:tcPr>
          <w:p w:rsidR="00B157C5" w:rsidRPr="00B47585" w:rsidRDefault="00612B0D" w:rsidP="004257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157C5" w:rsidRPr="00FE5C6B" w:rsidRDefault="00FE5C6B" w:rsidP="004257D5">
            <w:pPr>
              <w:jc w:val="center"/>
              <w:rPr>
                <w:b/>
              </w:rPr>
            </w:pPr>
            <w:r w:rsidRPr="00FE5C6B">
              <w:rPr>
                <w:b/>
              </w:rPr>
              <w:t>-1181,46</w:t>
            </w:r>
          </w:p>
        </w:tc>
        <w:tc>
          <w:tcPr>
            <w:tcW w:w="709" w:type="dxa"/>
            <w:vAlign w:val="center"/>
          </w:tcPr>
          <w:p w:rsidR="00B157C5" w:rsidRPr="00405473" w:rsidRDefault="00405473" w:rsidP="004257D5">
            <w:pPr>
              <w:jc w:val="center"/>
              <w:rPr>
                <w:b/>
                <w:sz w:val="18"/>
                <w:szCs w:val="18"/>
              </w:rPr>
            </w:pPr>
            <w:r w:rsidRPr="00405473">
              <w:rPr>
                <w:b/>
                <w:sz w:val="18"/>
                <w:szCs w:val="18"/>
              </w:rPr>
              <w:t>-1173,79</w:t>
            </w:r>
          </w:p>
        </w:tc>
        <w:tc>
          <w:tcPr>
            <w:tcW w:w="567" w:type="dxa"/>
            <w:vAlign w:val="center"/>
          </w:tcPr>
          <w:p w:rsidR="00B157C5" w:rsidRPr="00AF6C89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  <w:tc>
          <w:tcPr>
            <w:tcW w:w="571" w:type="dxa"/>
            <w:vAlign w:val="center"/>
          </w:tcPr>
          <w:p w:rsidR="00B157C5" w:rsidRPr="00A8524D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B157C5" w:rsidTr="00FE5C6B">
        <w:tc>
          <w:tcPr>
            <w:tcW w:w="1821" w:type="dxa"/>
          </w:tcPr>
          <w:p w:rsidR="00B157C5" w:rsidRDefault="00B157C5" w:rsidP="009157AC">
            <w:pPr>
              <w:jc w:val="center"/>
            </w:pPr>
            <w:r w:rsidRPr="005E2B2B">
              <w:t>0102</w:t>
            </w:r>
          </w:p>
          <w:p w:rsidR="00B157C5" w:rsidRPr="005E2B2B" w:rsidRDefault="00B157C5" w:rsidP="009157AC">
            <w:pPr>
              <w:jc w:val="center"/>
            </w:pPr>
            <w:r>
              <w:t>«функционирование высшего должностного лица субъекта РФ и муниципального образования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1124,46</w:t>
            </w:r>
          </w:p>
        </w:tc>
        <w:tc>
          <w:tcPr>
            <w:tcW w:w="837" w:type="dxa"/>
            <w:vAlign w:val="center"/>
          </w:tcPr>
          <w:p w:rsidR="00B157C5" w:rsidRPr="00470F99" w:rsidRDefault="00B157C5" w:rsidP="00227528">
            <w:pPr>
              <w:jc w:val="center"/>
            </w:pPr>
            <w:r>
              <w:t>1124,5</w:t>
            </w:r>
          </w:p>
        </w:tc>
        <w:tc>
          <w:tcPr>
            <w:tcW w:w="929" w:type="dxa"/>
            <w:vAlign w:val="center"/>
          </w:tcPr>
          <w:p w:rsidR="00B157C5" w:rsidRPr="00E740D9" w:rsidRDefault="00B157C5" w:rsidP="004257D5">
            <w:pPr>
              <w:jc w:val="center"/>
            </w:pPr>
            <w:r>
              <w:t>1339,92</w:t>
            </w:r>
          </w:p>
        </w:tc>
        <w:tc>
          <w:tcPr>
            <w:tcW w:w="929" w:type="dxa"/>
            <w:vAlign w:val="center"/>
          </w:tcPr>
          <w:p w:rsidR="00B157C5" w:rsidRPr="00E740D9" w:rsidRDefault="00B157C5" w:rsidP="00612B0D">
            <w:pPr>
              <w:jc w:val="center"/>
            </w:pPr>
            <w:r>
              <w:t>1339,92</w:t>
            </w:r>
          </w:p>
        </w:tc>
        <w:tc>
          <w:tcPr>
            <w:tcW w:w="837" w:type="dxa"/>
            <w:vAlign w:val="center"/>
          </w:tcPr>
          <w:p w:rsidR="00B157C5" w:rsidRPr="00470F99" w:rsidRDefault="00B157C5" w:rsidP="001C2917">
            <w:pPr>
              <w:jc w:val="center"/>
            </w:pPr>
            <w:r>
              <w:t>1339,9</w:t>
            </w:r>
            <w:r w:rsidR="00F33671">
              <w:t>1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4257D5">
            <w:pPr>
              <w:jc w:val="center"/>
            </w:pPr>
            <w:r>
              <w:t>+215,46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+215,41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EB36DB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FA486E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86E">
              <w:rPr>
                <w:rFonts w:ascii="Times New Roman" w:hAnsi="Times New Roman" w:cs="Times New Roman"/>
                <w:sz w:val="20"/>
                <w:szCs w:val="20"/>
              </w:rPr>
              <w:t xml:space="preserve">0104 «Функционирование Правительства РФ, высших исполнительных органов  государственной </w:t>
            </w:r>
            <w:r w:rsidRPr="00FA4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 субъектов РФ, местных администраций»</w:t>
            </w:r>
          </w:p>
        </w:tc>
        <w:tc>
          <w:tcPr>
            <w:tcW w:w="929" w:type="dxa"/>
            <w:vAlign w:val="center"/>
          </w:tcPr>
          <w:p w:rsidR="00B157C5" w:rsidRPr="00741875" w:rsidRDefault="00FE5C6B" w:rsidP="00227528">
            <w:pPr>
              <w:jc w:val="center"/>
            </w:pPr>
            <w:r>
              <w:lastRenderedPageBreak/>
              <w:t>3700,7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3649,2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2108,04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2108,04</w:t>
            </w:r>
          </w:p>
        </w:tc>
        <w:tc>
          <w:tcPr>
            <w:tcW w:w="837" w:type="dxa"/>
            <w:vAlign w:val="center"/>
          </w:tcPr>
          <w:p w:rsidR="00B157C5" w:rsidRDefault="00B157C5" w:rsidP="00F33671">
            <w:pPr>
              <w:jc w:val="center"/>
            </w:pPr>
            <w:r>
              <w:t>2108,0</w:t>
            </w:r>
            <w:r w:rsidR="00F33671">
              <w:t>5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FE5C6B" w:rsidRDefault="00FE5C6B" w:rsidP="00724420">
            <w:pPr>
              <w:jc w:val="center"/>
            </w:pPr>
            <w:r w:rsidRPr="00FE5C6B">
              <w:t>-1592,66</w:t>
            </w:r>
          </w:p>
        </w:tc>
        <w:tc>
          <w:tcPr>
            <w:tcW w:w="709" w:type="dxa"/>
            <w:vAlign w:val="center"/>
          </w:tcPr>
          <w:p w:rsidR="00B157C5" w:rsidRPr="00405473" w:rsidRDefault="00405473" w:rsidP="005E2D4F">
            <w:pPr>
              <w:jc w:val="center"/>
              <w:rPr>
                <w:sz w:val="18"/>
                <w:szCs w:val="18"/>
              </w:rPr>
            </w:pPr>
            <w:r w:rsidRPr="00405473">
              <w:rPr>
                <w:sz w:val="18"/>
                <w:szCs w:val="18"/>
              </w:rPr>
              <w:t>-1541,15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0106</w:t>
            </w:r>
          </w:p>
          <w:p w:rsidR="00B157C5" w:rsidRPr="00FA486E" w:rsidRDefault="00B157C5" w:rsidP="00FA486E">
            <w:pPr>
              <w:rPr>
                <w:lang w:eastAsia="en-US"/>
              </w:rPr>
            </w:pPr>
            <w:r>
              <w:rPr>
                <w:lang w:eastAsia="en-US"/>
              </w:rPr>
              <w:t>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128,75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128,75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149,0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149,0</w:t>
            </w:r>
          </w:p>
        </w:tc>
        <w:tc>
          <w:tcPr>
            <w:tcW w:w="837" w:type="dxa"/>
            <w:vAlign w:val="center"/>
          </w:tcPr>
          <w:p w:rsidR="00B157C5" w:rsidRDefault="00F33671" w:rsidP="005579A0">
            <w:pPr>
              <w:jc w:val="center"/>
            </w:pPr>
            <w:r>
              <w:t>149,0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4257D5">
            <w:pPr>
              <w:jc w:val="center"/>
            </w:pPr>
            <w:r>
              <w:t>+20,25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+20,25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  <w:p w:rsidR="00B157C5" w:rsidRPr="00B06D24" w:rsidRDefault="00B157C5" w:rsidP="00B06D24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435,0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435,0</w:t>
            </w:r>
          </w:p>
        </w:tc>
        <w:tc>
          <w:tcPr>
            <w:tcW w:w="929" w:type="dxa"/>
            <w:vAlign w:val="center"/>
          </w:tcPr>
          <w:p w:rsidR="00B157C5" w:rsidRDefault="00B157C5" w:rsidP="004257D5">
            <w:pPr>
              <w:jc w:val="center"/>
            </w:pPr>
            <w:r>
              <w:t>330,0</w:t>
            </w:r>
          </w:p>
        </w:tc>
        <w:tc>
          <w:tcPr>
            <w:tcW w:w="929" w:type="dxa"/>
            <w:vAlign w:val="center"/>
          </w:tcPr>
          <w:p w:rsidR="00B157C5" w:rsidRDefault="00B157C5" w:rsidP="00612B0D">
            <w:pPr>
              <w:jc w:val="center"/>
            </w:pPr>
            <w:r>
              <w:t>330,0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330,0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724420">
            <w:pPr>
              <w:jc w:val="center"/>
            </w:pPr>
            <w:r>
              <w:t>-105,0</w:t>
            </w:r>
          </w:p>
        </w:tc>
        <w:tc>
          <w:tcPr>
            <w:tcW w:w="709" w:type="dxa"/>
            <w:vAlign w:val="center"/>
          </w:tcPr>
          <w:p w:rsidR="00B157C5" w:rsidRDefault="00405473" w:rsidP="0073280D">
            <w:pPr>
              <w:jc w:val="center"/>
            </w:pPr>
            <w:r>
              <w:t>-105,0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  <w:p w:rsidR="00B157C5" w:rsidRPr="00E00511" w:rsidRDefault="00B157C5" w:rsidP="00E00511">
            <w:pPr>
              <w:rPr>
                <w:color w:val="000000"/>
                <w:sz w:val="18"/>
                <w:szCs w:val="18"/>
              </w:rPr>
            </w:pPr>
            <w:r w:rsidRPr="00E00511">
              <w:rPr>
                <w:color w:val="000000"/>
                <w:sz w:val="18"/>
                <w:szCs w:val="18"/>
              </w:rPr>
              <w:t>Резервны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E00511">
              <w:rPr>
                <w:color w:val="000000"/>
                <w:sz w:val="18"/>
                <w:szCs w:val="18"/>
              </w:rPr>
              <w:t xml:space="preserve"> фонд</w:t>
            </w:r>
            <w:r>
              <w:rPr>
                <w:color w:val="000000"/>
                <w:sz w:val="18"/>
                <w:szCs w:val="18"/>
              </w:rPr>
              <w:t>ы</w:t>
            </w:r>
          </w:p>
          <w:p w:rsidR="00B157C5" w:rsidRPr="00E00511" w:rsidRDefault="00B157C5" w:rsidP="00E00511">
            <w:pPr>
              <w:rPr>
                <w:lang w:eastAsia="en-US"/>
              </w:rPr>
            </w:pP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50,0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4257D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  <w:p w:rsidR="00B157C5" w:rsidRPr="009157AC" w:rsidRDefault="00B157C5" w:rsidP="00F814AA">
            <w:pPr>
              <w:rPr>
                <w:lang w:eastAsia="en-US"/>
              </w:rPr>
            </w:pPr>
            <w:r>
              <w:rPr>
                <w:lang w:eastAsia="en-US"/>
              </w:rPr>
              <w:t>«Другие общегосударственные вопросы»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1019,5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1019,5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1300,0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1300,0</w:t>
            </w:r>
          </w:p>
        </w:tc>
        <w:tc>
          <w:tcPr>
            <w:tcW w:w="837" w:type="dxa"/>
            <w:vAlign w:val="center"/>
          </w:tcPr>
          <w:p w:rsidR="00B157C5" w:rsidRDefault="00F33671" w:rsidP="00F33671">
            <w:pPr>
              <w:jc w:val="center"/>
            </w:pPr>
            <w:r>
              <w:t>1256,15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4257D5">
            <w:pPr>
              <w:jc w:val="center"/>
            </w:pPr>
            <w:r>
              <w:t>+280,5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+236,65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96,6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96,6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7D0C1C" w:rsidRDefault="00B157C5" w:rsidP="00167F9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1C">
              <w:rPr>
                <w:rFonts w:ascii="Times New Roman" w:hAnsi="Times New Roman" w:cs="Times New Roman"/>
                <w:b/>
                <w:sz w:val="20"/>
                <w:szCs w:val="20"/>
              </w:rPr>
              <w:t>02 Национальная оборона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293,3</w:t>
            </w:r>
          </w:p>
        </w:tc>
        <w:tc>
          <w:tcPr>
            <w:tcW w:w="837" w:type="dxa"/>
            <w:vAlign w:val="center"/>
          </w:tcPr>
          <w:p w:rsidR="00B157C5" w:rsidRPr="009A4AAA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293,3</w:t>
            </w:r>
          </w:p>
        </w:tc>
        <w:tc>
          <w:tcPr>
            <w:tcW w:w="929" w:type="dxa"/>
            <w:vAlign w:val="center"/>
          </w:tcPr>
          <w:p w:rsidR="00B157C5" w:rsidRPr="009A4AAA" w:rsidRDefault="00B157C5" w:rsidP="00225F66">
            <w:pPr>
              <w:jc w:val="center"/>
              <w:rPr>
                <w:b/>
              </w:rPr>
            </w:pPr>
            <w:r>
              <w:rPr>
                <w:b/>
              </w:rPr>
              <w:t>318,7</w:t>
            </w:r>
          </w:p>
        </w:tc>
        <w:tc>
          <w:tcPr>
            <w:tcW w:w="929" w:type="dxa"/>
            <w:vAlign w:val="center"/>
          </w:tcPr>
          <w:p w:rsidR="00B157C5" w:rsidRPr="009A4AAA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318,7</w:t>
            </w:r>
          </w:p>
        </w:tc>
        <w:tc>
          <w:tcPr>
            <w:tcW w:w="837" w:type="dxa"/>
            <w:vAlign w:val="center"/>
          </w:tcPr>
          <w:p w:rsidR="00B157C5" w:rsidRPr="009A4AAA" w:rsidRDefault="00F33671" w:rsidP="001C2917">
            <w:pPr>
              <w:jc w:val="center"/>
              <w:rPr>
                <w:b/>
              </w:rPr>
            </w:pPr>
            <w:r>
              <w:rPr>
                <w:b/>
              </w:rPr>
              <w:t>318,7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620A9F" w:rsidRDefault="00FE5C6B" w:rsidP="004257D5">
            <w:pPr>
              <w:jc w:val="center"/>
              <w:rPr>
                <w:b/>
              </w:rPr>
            </w:pPr>
            <w:r>
              <w:rPr>
                <w:b/>
              </w:rPr>
              <w:t>+25,4</w:t>
            </w:r>
          </w:p>
        </w:tc>
        <w:tc>
          <w:tcPr>
            <w:tcW w:w="709" w:type="dxa"/>
            <w:vAlign w:val="center"/>
          </w:tcPr>
          <w:p w:rsidR="00B157C5" w:rsidRPr="00620A9F" w:rsidRDefault="00405473" w:rsidP="004257D5">
            <w:pPr>
              <w:jc w:val="center"/>
              <w:rPr>
                <w:b/>
              </w:rPr>
            </w:pPr>
            <w:r>
              <w:rPr>
                <w:b/>
              </w:rPr>
              <w:t>+25,4</w:t>
            </w:r>
          </w:p>
        </w:tc>
        <w:tc>
          <w:tcPr>
            <w:tcW w:w="567" w:type="dxa"/>
            <w:vAlign w:val="center"/>
          </w:tcPr>
          <w:p w:rsidR="00B157C5" w:rsidRPr="00620A9F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B157C5" w:rsidRPr="00620A9F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7D0C1C" w:rsidRDefault="00B157C5" w:rsidP="00167F9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C1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  <w:p w:rsidR="00B157C5" w:rsidRPr="007D0C1C" w:rsidRDefault="00B157C5" w:rsidP="00167F9F">
            <w:pPr>
              <w:rPr>
                <w:lang w:eastAsia="en-US"/>
              </w:rPr>
            </w:pPr>
            <w:r w:rsidRPr="007D0C1C">
              <w:rPr>
                <w:lang w:eastAsia="en-US"/>
              </w:rPr>
              <w:t>«Мобилизация и вневойсковая подготовка»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293,3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293,3</w:t>
            </w:r>
          </w:p>
        </w:tc>
        <w:tc>
          <w:tcPr>
            <w:tcW w:w="929" w:type="dxa"/>
            <w:vAlign w:val="center"/>
          </w:tcPr>
          <w:p w:rsidR="00B157C5" w:rsidRDefault="00B157C5" w:rsidP="004257D5">
            <w:pPr>
              <w:jc w:val="center"/>
            </w:pPr>
            <w:r>
              <w:t>318,7</w:t>
            </w:r>
          </w:p>
        </w:tc>
        <w:tc>
          <w:tcPr>
            <w:tcW w:w="929" w:type="dxa"/>
            <w:vAlign w:val="center"/>
          </w:tcPr>
          <w:p w:rsidR="00B157C5" w:rsidRDefault="00B157C5" w:rsidP="00612B0D">
            <w:pPr>
              <w:jc w:val="center"/>
            </w:pPr>
            <w:r>
              <w:t>318,7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318,7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4257D5">
            <w:pPr>
              <w:jc w:val="center"/>
            </w:pPr>
            <w:r>
              <w:t>+25,4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+25,4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9157AC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AC">
              <w:rPr>
                <w:rFonts w:ascii="Times New Roman" w:hAnsi="Times New Roman" w:cs="Times New Roman"/>
                <w:b/>
                <w:sz w:val="20"/>
                <w:szCs w:val="20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24,76</w:t>
            </w:r>
          </w:p>
        </w:tc>
        <w:tc>
          <w:tcPr>
            <w:tcW w:w="837" w:type="dxa"/>
            <w:vAlign w:val="center"/>
          </w:tcPr>
          <w:p w:rsidR="00B157C5" w:rsidRPr="008F73E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24,76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  <w:rPr>
                <w:b/>
              </w:rPr>
            </w:pPr>
            <w:r>
              <w:rPr>
                <w:b/>
              </w:rPr>
              <w:t>46,42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46,42</w:t>
            </w:r>
          </w:p>
        </w:tc>
        <w:tc>
          <w:tcPr>
            <w:tcW w:w="837" w:type="dxa"/>
            <w:vAlign w:val="center"/>
          </w:tcPr>
          <w:p w:rsidR="00B157C5" w:rsidRPr="008F73E5" w:rsidRDefault="00F33671" w:rsidP="001C2917">
            <w:pPr>
              <w:jc w:val="center"/>
              <w:rPr>
                <w:b/>
              </w:rPr>
            </w:pPr>
            <w:r>
              <w:rPr>
                <w:b/>
              </w:rPr>
              <w:t>46,42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AF78BC" w:rsidRDefault="00FE5C6B" w:rsidP="00E142C5">
            <w:pPr>
              <w:jc w:val="center"/>
              <w:rPr>
                <w:b/>
              </w:rPr>
            </w:pPr>
            <w:r>
              <w:rPr>
                <w:b/>
              </w:rPr>
              <w:t>+21,6</w:t>
            </w:r>
          </w:p>
        </w:tc>
        <w:tc>
          <w:tcPr>
            <w:tcW w:w="709" w:type="dxa"/>
            <w:vAlign w:val="center"/>
          </w:tcPr>
          <w:p w:rsidR="00B157C5" w:rsidRPr="00A82E9C" w:rsidRDefault="00405473" w:rsidP="004257D5">
            <w:pPr>
              <w:jc w:val="center"/>
              <w:rPr>
                <w:b/>
              </w:rPr>
            </w:pPr>
            <w:r>
              <w:rPr>
                <w:b/>
              </w:rPr>
              <w:t>+21,6</w:t>
            </w:r>
          </w:p>
        </w:tc>
        <w:tc>
          <w:tcPr>
            <w:tcW w:w="567" w:type="dxa"/>
            <w:vAlign w:val="center"/>
          </w:tcPr>
          <w:p w:rsidR="00B157C5" w:rsidRPr="00A8524D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B157C5" w:rsidRPr="00A8524D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  <w:p w:rsidR="00B157C5" w:rsidRPr="009157AC" w:rsidRDefault="00B157C5" w:rsidP="009157AC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10,0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10,0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10,0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10,0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10,0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4257D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  <w:p w:rsidR="00B157C5" w:rsidRPr="00B74ADD" w:rsidRDefault="00B157C5" w:rsidP="00B74A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«Другие вопросы в области национальной безопасности и </w:t>
            </w:r>
            <w:r>
              <w:rPr>
                <w:lang w:eastAsia="en-US"/>
              </w:rPr>
              <w:lastRenderedPageBreak/>
              <w:t>правоохранительной деятельности»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lastRenderedPageBreak/>
              <w:t>14,76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14,76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36,42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36,42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36,42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5E2D4F">
            <w:pPr>
              <w:jc w:val="center"/>
            </w:pPr>
            <w:r>
              <w:t>+21,6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+21,6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9157AC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04 Национальная экономика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2445,18</w:t>
            </w:r>
          </w:p>
        </w:tc>
        <w:tc>
          <w:tcPr>
            <w:tcW w:w="837" w:type="dxa"/>
            <w:vAlign w:val="center"/>
          </w:tcPr>
          <w:p w:rsidR="00B157C5" w:rsidRPr="008F73E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2445,18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  <w:rPr>
                <w:b/>
              </w:rPr>
            </w:pPr>
            <w:r>
              <w:rPr>
                <w:b/>
              </w:rPr>
              <w:t>1115,7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1115,7</w:t>
            </w:r>
          </w:p>
        </w:tc>
        <w:tc>
          <w:tcPr>
            <w:tcW w:w="837" w:type="dxa"/>
            <w:vAlign w:val="center"/>
          </w:tcPr>
          <w:p w:rsidR="00B157C5" w:rsidRPr="008F73E5" w:rsidRDefault="00F33671" w:rsidP="001C2917">
            <w:pPr>
              <w:jc w:val="center"/>
              <w:rPr>
                <w:b/>
              </w:rPr>
            </w:pPr>
            <w:r>
              <w:rPr>
                <w:b/>
              </w:rPr>
              <w:t>906,26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9074F6" w:rsidRDefault="00FE5C6B" w:rsidP="004257D5">
            <w:pPr>
              <w:jc w:val="center"/>
              <w:rPr>
                <w:b/>
              </w:rPr>
            </w:pPr>
            <w:r>
              <w:rPr>
                <w:b/>
              </w:rPr>
              <w:t>-1329,48</w:t>
            </w:r>
          </w:p>
        </w:tc>
        <w:tc>
          <w:tcPr>
            <w:tcW w:w="709" w:type="dxa"/>
            <w:vAlign w:val="center"/>
          </w:tcPr>
          <w:p w:rsidR="00B157C5" w:rsidRPr="00405473" w:rsidRDefault="00405473" w:rsidP="004257D5">
            <w:pPr>
              <w:jc w:val="center"/>
              <w:rPr>
                <w:b/>
                <w:sz w:val="18"/>
                <w:szCs w:val="18"/>
              </w:rPr>
            </w:pPr>
            <w:r w:rsidRPr="00405473">
              <w:rPr>
                <w:b/>
                <w:sz w:val="18"/>
                <w:szCs w:val="18"/>
              </w:rPr>
              <w:t>-1538,92</w:t>
            </w:r>
          </w:p>
        </w:tc>
        <w:tc>
          <w:tcPr>
            <w:tcW w:w="567" w:type="dxa"/>
            <w:vAlign w:val="center"/>
          </w:tcPr>
          <w:p w:rsidR="00B157C5" w:rsidRPr="00A8524D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81,2</w:t>
            </w:r>
          </w:p>
        </w:tc>
        <w:tc>
          <w:tcPr>
            <w:tcW w:w="571" w:type="dxa"/>
            <w:vAlign w:val="center"/>
          </w:tcPr>
          <w:p w:rsidR="00B157C5" w:rsidRPr="00A8524D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81,2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  <w:p w:rsidR="00B157C5" w:rsidRPr="009157AC" w:rsidRDefault="00B157C5" w:rsidP="009157AC">
            <w:pPr>
              <w:rPr>
                <w:lang w:eastAsia="en-US"/>
              </w:rPr>
            </w:pPr>
            <w:r>
              <w:rPr>
                <w:lang w:eastAsia="en-US"/>
              </w:rPr>
              <w:t>«Дорожное хозяйство (дорожные фонды)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2445,18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2445,18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1115,7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1115,7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906,26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5E2D4F">
            <w:pPr>
              <w:jc w:val="center"/>
            </w:pPr>
            <w:r>
              <w:t>-1329,48</w:t>
            </w:r>
          </w:p>
        </w:tc>
        <w:tc>
          <w:tcPr>
            <w:tcW w:w="709" w:type="dxa"/>
            <w:vAlign w:val="center"/>
          </w:tcPr>
          <w:p w:rsidR="00B157C5" w:rsidRPr="00405473" w:rsidRDefault="00405473" w:rsidP="00EB36DB">
            <w:pPr>
              <w:jc w:val="center"/>
              <w:rPr>
                <w:sz w:val="18"/>
                <w:szCs w:val="18"/>
              </w:rPr>
            </w:pPr>
            <w:r w:rsidRPr="00405473">
              <w:rPr>
                <w:sz w:val="18"/>
                <w:szCs w:val="18"/>
              </w:rPr>
              <w:t>-1538,92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81,2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81,2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  <w:p w:rsidR="00B157C5" w:rsidRPr="00292CB1" w:rsidRDefault="00B157C5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«Другие вопросы в области национальной экономики»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4257D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292CB1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  <w:p w:rsidR="00B157C5" w:rsidRPr="00292CB1" w:rsidRDefault="00B157C5" w:rsidP="00292CB1">
            <w:pPr>
              <w:rPr>
                <w:b/>
                <w:lang w:eastAsia="en-US"/>
              </w:rPr>
            </w:pPr>
            <w:r w:rsidRPr="00292CB1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vAlign w:val="center"/>
          </w:tcPr>
          <w:p w:rsidR="00B157C5" w:rsidRPr="00741875" w:rsidRDefault="00FE5C6B" w:rsidP="00227528">
            <w:pPr>
              <w:jc w:val="center"/>
              <w:rPr>
                <w:b/>
              </w:rPr>
            </w:pPr>
            <w:r>
              <w:rPr>
                <w:b/>
              </w:rPr>
              <w:t>5012,28</w:t>
            </w:r>
          </w:p>
        </w:tc>
        <w:tc>
          <w:tcPr>
            <w:tcW w:w="837" w:type="dxa"/>
            <w:vAlign w:val="center"/>
          </w:tcPr>
          <w:p w:rsidR="00B157C5" w:rsidRPr="008F73E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4632,02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  <w:rPr>
                <w:b/>
              </w:rPr>
            </w:pPr>
            <w:r>
              <w:rPr>
                <w:b/>
              </w:rPr>
              <w:t>4443,74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4443,74</w:t>
            </w:r>
          </w:p>
        </w:tc>
        <w:tc>
          <w:tcPr>
            <w:tcW w:w="837" w:type="dxa"/>
            <w:vAlign w:val="center"/>
          </w:tcPr>
          <w:p w:rsidR="00B157C5" w:rsidRPr="008F73E5" w:rsidRDefault="00F33671" w:rsidP="001C2917">
            <w:pPr>
              <w:jc w:val="center"/>
              <w:rPr>
                <w:b/>
              </w:rPr>
            </w:pPr>
            <w:r>
              <w:rPr>
                <w:b/>
              </w:rPr>
              <w:t>4003,57</w:t>
            </w:r>
          </w:p>
        </w:tc>
        <w:tc>
          <w:tcPr>
            <w:tcW w:w="386" w:type="dxa"/>
            <w:vAlign w:val="center"/>
          </w:tcPr>
          <w:p w:rsidR="00B157C5" w:rsidRPr="005579A0" w:rsidRDefault="00612B0D" w:rsidP="00724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157C5" w:rsidRPr="00573277" w:rsidRDefault="00FE5C6B" w:rsidP="004257D5">
            <w:pPr>
              <w:jc w:val="center"/>
              <w:rPr>
                <w:b/>
              </w:rPr>
            </w:pPr>
            <w:r>
              <w:rPr>
                <w:b/>
              </w:rPr>
              <w:t>-568,54</w:t>
            </w:r>
          </w:p>
        </w:tc>
        <w:tc>
          <w:tcPr>
            <w:tcW w:w="709" w:type="dxa"/>
            <w:vAlign w:val="center"/>
          </w:tcPr>
          <w:p w:rsidR="00B157C5" w:rsidRPr="00A82E9C" w:rsidRDefault="00405473" w:rsidP="00A428A2">
            <w:pPr>
              <w:jc w:val="center"/>
              <w:rPr>
                <w:b/>
              </w:rPr>
            </w:pPr>
            <w:r>
              <w:rPr>
                <w:b/>
              </w:rPr>
              <w:t>-628,45</w:t>
            </w:r>
          </w:p>
        </w:tc>
        <w:tc>
          <w:tcPr>
            <w:tcW w:w="567" w:type="dxa"/>
            <w:vAlign w:val="center"/>
          </w:tcPr>
          <w:p w:rsidR="00B157C5" w:rsidRPr="008D4D6C" w:rsidRDefault="00A60736" w:rsidP="001C2917">
            <w:pPr>
              <w:jc w:val="center"/>
              <w:rPr>
                <w:b/>
              </w:rPr>
            </w:pPr>
            <w:r>
              <w:rPr>
                <w:b/>
              </w:rPr>
              <w:t>90,1</w:t>
            </w:r>
          </w:p>
        </w:tc>
        <w:tc>
          <w:tcPr>
            <w:tcW w:w="571" w:type="dxa"/>
            <w:vAlign w:val="center"/>
          </w:tcPr>
          <w:p w:rsidR="00B157C5" w:rsidRPr="008D4D6C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90,1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D6F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  <w:p w:rsidR="00B157C5" w:rsidRPr="00FC7D6F" w:rsidRDefault="00B157C5" w:rsidP="00FC7D6F">
            <w:pPr>
              <w:rPr>
                <w:lang w:eastAsia="en-US"/>
              </w:rPr>
            </w:pPr>
            <w:r>
              <w:rPr>
                <w:lang w:eastAsia="en-US"/>
              </w:rPr>
              <w:t>«Жилищное хозяйство»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B157C5" w:rsidRPr="00470F99" w:rsidRDefault="00B157C5" w:rsidP="00227528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B157C5" w:rsidRPr="002A251C" w:rsidRDefault="00B157C5" w:rsidP="004257D5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B157C5" w:rsidRPr="002A251C" w:rsidRDefault="00B157C5" w:rsidP="00612B0D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B157C5" w:rsidRPr="00470F99" w:rsidRDefault="00F33671" w:rsidP="001C2917">
            <w:pPr>
              <w:jc w:val="center"/>
            </w:pPr>
            <w:r>
              <w:t>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D76391" w:rsidRDefault="00FE5C6B" w:rsidP="004257D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157C5" w:rsidRPr="004858C4" w:rsidRDefault="00405473" w:rsidP="004257D5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157C5" w:rsidRPr="002B5803" w:rsidRDefault="00A60736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157C5" w:rsidRPr="002B5803" w:rsidRDefault="00A60736" w:rsidP="004257D5">
            <w:pPr>
              <w:jc w:val="center"/>
            </w:pPr>
            <w:r>
              <w:t>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  <w:vAlign w:val="center"/>
          </w:tcPr>
          <w:p w:rsidR="00B157C5" w:rsidRPr="002172A8" w:rsidRDefault="00B157C5" w:rsidP="00447BE1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A8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  <w:p w:rsidR="00B157C5" w:rsidRPr="00FC7D6F" w:rsidRDefault="00B157C5" w:rsidP="00447BE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2A8">
              <w:rPr>
                <w:sz w:val="18"/>
                <w:szCs w:val="18"/>
              </w:rPr>
              <w:t>«Коммунальное хозяйство»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B157C5" w:rsidRPr="00470F99" w:rsidRDefault="00B157C5" w:rsidP="00227528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B157C5" w:rsidRPr="002A251C" w:rsidRDefault="00B157C5" w:rsidP="004257D5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B157C5" w:rsidRPr="002A251C" w:rsidRDefault="00B157C5" w:rsidP="00612B0D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B157C5" w:rsidRPr="00470F99" w:rsidRDefault="00F33671" w:rsidP="001C2917">
            <w:pPr>
              <w:jc w:val="center"/>
            </w:pPr>
            <w:r>
              <w:t>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D76391" w:rsidRDefault="00FE5C6B" w:rsidP="004257D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157C5" w:rsidRPr="004858C4" w:rsidRDefault="00405473" w:rsidP="004257D5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157C5" w:rsidRPr="002B5803" w:rsidRDefault="00A60736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157C5" w:rsidRPr="002B5803" w:rsidRDefault="00A60736" w:rsidP="004257D5">
            <w:pPr>
              <w:jc w:val="center"/>
            </w:pPr>
            <w:r>
              <w:t>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7D0C1C" w:rsidRDefault="00B157C5" w:rsidP="009A4AA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C1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  <w:p w:rsidR="00B157C5" w:rsidRPr="00292CB1" w:rsidRDefault="00B157C5" w:rsidP="009A4AAA">
            <w:pPr>
              <w:rPr>
                <w:lang w:eastAsia="en-US"/>
              </w:rPr>
            </w:pPr>
            <w:r w:rsidRPr="007D0C1C">
              <w:rPr>
                <w:lang w:eastAsia="en-US"/>
              </w:rPr>
              <w:t>«Благоустройство</w:t>
            </w:r>
          </w:p>
        </w:tc>
        <w:tc>
          <w:tcPr>
            <w:tcW w:w="929" w:type="dxa"/>
            <w:vAlign w:val="center"/>
          </w:tcPr>
          <w:p w:rsidR="00B157C5" w:rsidRPr="00741875" w:rsidRDefault="00FE5C6B" w:rsidP="00227528">
            <w:pPr>
              <w:jc w:val="center"/>
            </w:pPr>
            <w:r>
              <w:t>5012,28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4632,02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4443,74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4443,74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4003,57</w:t>
            </w:r>
          </w:p>
        </w:tc>
        <w:tc>
          <w:tcPr>
            <w:tcW w:w="386" w:type="dxa"/>
            <w:vAlign w:val="center"/>
          </w:tcPr>
          <w:p w:rsidR="00B157C5" w:rsidRPr="005579A0" w:rsidRDefault="00612B0D" w:rsidP="00724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5E2D4F">
            <w:pPr>
              <w:jc w:val="center"/>
            </w:pPr>
            <w:r>
              <w:t>-568,54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-628,45</w:t>
            </w:r>
          </w:p>
        </w:tc>
        <w:tc>
          <w:tcPr>
            <w:tcW w:w="567" w:type="dxa"/>
            <w:vAlign w:val="center"/>
          </w:tcPr>
          <w:p w:rsidR="00B157C5" w:rsidRDefault="00A60736" w:rsidP="00EB36DB">
            <w:pPr>
              <w:jc w:val="center"/>
            </w:pPr>
            <w:r>
              <w:t>90,1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90,1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292CB1" w:rsidRDefault="00B157C5" w:rsidP="001C291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  <w:p w:rsidR="00B157C5" w:rsidRPr="00292CB1" w:rsidRDefault="00B157C5" w:rsidP="001C2917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>Образование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37" w:type="dxa"/>
            <w:vAlign w:val="center"/>
          </w:tcPr>
          <w:p w:rsidR="00B157C5" w:rsidRPr="00B06D24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29" w:type="dxa"/>
            <w:vAlign w:val="center"/>
          </w:tcPr>
          <w:p w:rsidR="00B157C5" w:rsidRPr="00B06D24" w:rsidRDefault="00B157C5" w:rsidP="004257D5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29" w:type="dxa"/>
            <w:vAlign w:val="center"/>
          </w:tcPr>
          <w:p w:rsidR="00B157C5" w:rsidRPr="00B06D24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37" w:type="dxa"/>
            <w:vAlign w:val="center"/>
          </w:tcPr>
          <w:p w:rsidR="00B157C5" w:rsidRPr="00B06D24" w:rsidRDefault="00F33671" w:rsidP="00DE2A04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B06D24" w:rsidRDefault="00FE5C6B" w:rsidP="005E2D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B157C5" w:rsidRPr="00B06D24" w:rsidRDefault="00405473" w:rsidP="00425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B157C5" w:rsidRPr="00B06D24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B157C5" w:rsidRPr="00B06D24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1C291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  <w:p w:rsidR="00B157C5" w:rsidRPr="00292CB1" w:rsidRDefault="00B157C5" w:rsidP="001C2917">
            <w:pPr>
              <w:rPr>
                <w:lang w:eastAsia="en-US"/>
              </w:rPr>
            </w:pPr>
            <w:r>
              <w:rPr>
                <w:lang w:eastAsia="en-US"/>
              </w:rPr>
              <w:t>«молодежная политика и оздоровление детей»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20,0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20,0</w:t>
            </w:r>
          </w:p>
        </w:tc>
        <w:tc>
          <w:tcPr>
            <w:tcW w:w="929" w:type="dxa"/>
            <w:vAlign w:val="center"/>
          </w:tcPr>
          <w:p w:rsidR="00B157C5" w:rsidRDefault="00B157C5" w:rsidP="004257D5">
            <w:pPr>
              <w:jc w:val="center"/>
            </w:pPr>
            <w:r>
              <w:t>20,0</w:t>
            </w:r>
          </w:p>
        </w:tc>
        <w:tc>
          <w:tcPr>
            <w:tcW w:w="929" w:type="dxa"/>
            <w:vAlign w:val="center"/>
          </w:tcPr>
          <w:p w:rsidR="00B157C5" w:rsidRDefault="00B157C5" w:rsidP="00612B0D">
            <w:pPr>
              <w:jc w:val="center"/>
            </w:pPr>
            <w:r>
              <w:t>20,0</w:t>
            </w:r>
          </w:p>
        </w:tc>
        <w:tc>
          <w:tcPr>
            <w:tcW w:w="837" w:type="dxa"/>
            <w:vAlign w:val="center"/>
          </w:tcPr>
          <w:p w:rsidR="00B157C5" w:rsidRDefault="00F33671" w:rsidP="00DE2A04">
            <w:pPr>
              <w:jc w:val="center"/>
            </w:pPr>
            <w:r>
              <w:t>20,0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5E2D4F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157C5" w:rsidRDefault="00405473" w:rsidP="00EB36D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292CB1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  <w:p w:rsidR="00B157C5" w:rsidRPr="00292CB1" w:rsidRDefault="00B157C5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 xml:space="preserve">«культура и </w:t>
            </w:r>
            <w:proofErr w:type="spellStart"/>
            <w:r w:rsidRPr="00292CB1">
              <w:rPr>
                <w:b/>
                <w:lang w:eastAsia="en-US"/>
              </w:rPr>
              <w:t>кинематографи</w:t>
            </w:r>
            <w:proofErr w:type="spellEnd"/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2926,58</w:t>
            </w:r>
          </w:p>
        </w:tc>
        <w:tc>
          <w:tcPr>
            <w:tcW w:w="837" w:type="dxa"/>
            <w:vAlign w:val="center"/>
          </w:tcPr>
          <w:p w:rsidR="00B157C5" w:rsidRPr="006A6568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2926,58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  <w:rPr>
                <w:b/>
              </w:rPr>
            </w:pPr>
            <w:r>
              <w:rPr>
                <w:b/>
              </w:rPr>
              <w:t>2710,48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2710,48</w:t>
            </w:r>
          </w:p>
        </w:tc>
        <w:tc>
          <w:tcPr>
            <w:tcW w:w="837" w:type="dxa"/>
            <w:vAlign w:val="center"/>
          </w:tcPr>
          <w:p w:rsidR="00B157C5" w:rsidRPr="006A6568" w:rsidRDefault="00F33671" w:rsidP="001C2917">
            <w:pPr>
              <w:jc w:val="center"/>
              <w:rPr>
                <w:b/>
              </w:rPr>
            </w:pPr>
            <w:r>
              <w:rPr>
                <w:b/>
              </w:rPr>
              <w:t>2710,48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573277" w:rsidRDefault="00FE5C6B" w:rsidP="005E2D4F">
            <w:pPr>
              <w:jc w:val="center"/>
              <w:rPr>
                <w:b/>
              </w:rPr>
            </w:pPr>
            <w:r>
              <w:rPr>
                <w:b/>
              </w:rPr>
              <w:t>-216,1</w:t>
            </w:r>
          </w:p>
        </w:tc>
        <w:tc>
          <w:tcPr>
            <w:tcW w:w="709" w:type="dxa"/>
            <w:vAlign w:val="center"/>
          </w:tcPr>
          <w:p w:rsidR="00B157C5" w:rsidRPr="00AF6C89" w:rsidRDefault="00405473" w:rsidP="004257D5">
            <w:pPr>
              <w:jc w:val="center"/>
              <w:rPr>
                <w:b/>
              </w:rPr>
            </w:pPr>
            <w:r>
              <w:rPr>
                <w:b/>
              </w:rPr>
              <w:t>-216,1</w:t>
            </w:r>
          </w:p>
        </w:tc>
        <w:tc>
          <w:tcPr>
            <w:tcW w:w="567" w:type="dxa"/>
            <w:vAlign w:val="center"/>
          </w:tcPr>
          <w:p w:rsidR="00B157C5" w:rsidRPr="00A00BF4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B157C5" w:rsidRPr="00A00BF4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B157C5" w:rsidRPr="00292CB1" w:rsidRDefault="00B157C5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«культура»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2926,58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2926,58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2710,48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2710,48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2710,48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5E2D4F">
            <w:pPr>
              <w:jc w:val="center"/>
            </w:pPr>
            <w:r>
              <w:t>-216,1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-216,1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292CB1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B157C5" w:rsidRPr="00292CB1" w:rsidRDefault="00B157C5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837" w:type="dxa"/>
            <w:vAlign w:val="center"/>
          </w:tcPr>
          <w:p w:rsidR="00B157C5" w:rsidRPr="006A6568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7" w:type="dxa"/>
            <w:vAlign w:val="center"/>
          </w:tcPr>
          <w:p w:rsidR="00B157C5" w:rsidRPr="006A6568" w:rsidRDefault="00F33671" w:rsidP="001C29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573277" w:rsidRDefault="00FE5C6B" w:rsidP="007A0B90">
            <w:pPr>
              <w:jc w:val="center"/>
              <w:rPr>
                <w:b/>
              </w:rPr>
            </w:pPr>
            <w:r>
              <w:rPr>
                <w:b/>
              </w:rPr>
              <w:t>-4,0</w:t>
            </w:r>
          </w:p>
        </w:tc>
        <w:tc>
          <w:tcPr>
            <w:tcW w:w="709" w:type="dxa"/>
            <w:vAlign w:val="center"/>
          </w:tcPr>
          <w:p w:rsidR="00B157C5" w:rsidRPr="00AF6C89" w:rsidRDefault="00405473" w:rsidP="0073280D">
            <w:pPr>
              <w:jc w:val="center"/>
              <w:rPr>
                <w:b/>
              </w:rPr>
            </w:pPr>
            <w:r>
              <w:rPr>
                <w:b/>
              </w:rPr>
              <w:t>-4,0</w:t>
            </w:r>
          </w:p>
        </w:tc>
        <w:tc>
          <w:tcPr>
            <w:tcW w:w="567" w:type="dxa"/>
            <w:vAlign w:val="center"/>
          </w:tcPr>
          <w:p w:rsidR="00B157C5" w:rsidRPr="002D3802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1" w:type="dxa"/>
            <w:vAlign w:val="center"/>
          </w:tcPr>
          <w:p w:rsidR="00B157C5" w:rsidRPr="002D3802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B157C5" w:rsidRPr="00292CB1" w:rsidRDefault="00B157C5" w:rsidP="00611EEC">
            <w:pPr>
              <w:rPr>
                <w:lang w:eastAsia="en-US"/>
              </w:rPr>
            </w:pPr>
            <w:r>
              <w:rPr>
                <w:lang w:eastAsia="en-US"/>
              </w:rPr>
              <w:t>«Социальное обеспечение населения»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4,0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4,0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B157C5" w:rsidRDefault="00F33671" w:rsidP="001C2917">
            <w:pPr>
              <w:jc w:val="center"/>
            </w:pPr>
            <w:r>
              <w:t>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7A0B90">
            <w:pPr>
              <w:jc w:val="center"/>
            </w:pPr>
            <w:r>
              <w:t>-4,0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-4,0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  <w:vAlign w:val="center"/>
          </w:tcPr>
          <w:p w:rsidR="00B157C5" w:rsidRPr="002172A8" w:rsidRDefault="00B157C5" w:rsidP="00447BE1">
            <w:pPr>
              <w:pStyle w:val="ab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2A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B157C5" w:rsidRPr="002172A8" w:rsidRDefault="00B157C5" w:rsidP="00447BE1">
            <w:pPr>
              <w:pStyle w:val="ab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2A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36,48</w:t>
            </w:r>
          </w:p>
        </w:tc>
        <w:tc>
          <w:tcPr>
            <w:tcW w:w="837" w:type="dxa"/>
            <w:vAlign w:val="center"/>
          </w:tcPr>
          <w:p w:rsidR="00B157C5" w:rsidRPr="004257D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36,48</w:t>
            </w:r>
          </w:p>
        </w:tc>
        <w:tc>
          <w:tcPr>
            <w:tcW w:w="929" w:type="dxa"/>
            <w:vAlign w:val="center"/>
          </w:tcPr>
          <w:p w:rsidR="00B157C5" w:rsidRPr="004257D5" w:rsidRDefault="00B157C5" w:rsidP="004257D5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29" w:type="dxa"/>
            <w:vAlign w:val="center"/>
          </w:tcPr>
          <w:p w:rsidR="00B157C5" w:rsidRPr="004257D5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37" w:type="dxa"/>
            <w:vAlign w:val="center"/>
          </w:tcPr>
          <w:p w:rsidR="00B157C5" w:rsidRPr="004257D5" w:rsidRDefault="00F33671" w:rsidP="00DE2A04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4257D5" w:rsidRDefault="00FE5C6B" w:rsidP="007A0B90">
            <w:pPr>
              <w:jc w:val="center"/>
              <w:rPr>
                <w:b/>
              </w:rPr>
            </w:pPr>
            <w:r>
              <w:rPr>
                <w:b/>
              </w:rPr>
              <w:t>-21,48</w:t>
            </w:r>
          </w:p>
        </w:tc>
        <w:tc>
          <w:tcPr>
            <w:tcW w:w="709" w:type="dxa"/>
            <w:vAlign w:val="center"/>
          </w:tcPr>
          <w:p w:rsidR="00B157C5" w:rsidRPr="004257D5" w:rsidRDefault="00405473" w:rsidP="004257D5">
            <w:pPr>
              <w:jc w:val="center"/>
              <w:rPr>
                <w:b/>
              </w:rPr>
            </w:pPr>
            <w:r>
              <w:rPr>
                <w:b/>
              </w:rPr>
              <w:t>-21,48</w:t>
            </w:r>
          </w:p>
        </w:tc>
        <w:tc>
          <w:tcPr>
            <w:tcW w:w="567" w:type="dxa"/>
            <w:vAlign w:val="center"/>
          </w:tcPr>
          <w:p w:rsidR="00B157C5" w:rsidRPr="004257D5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B157C5" w:rsidRPr="004257D5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  <w:vAlign w:val="center"/>
          </w:tcPr>
          <w:p w:rsidR="00B157C5" w:rsidRPr="002172A8" w:rsidRDefault="00B157C5" w:rsidP="00447BE1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A8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  <w:p w:rsidR="00B157C5" w:rsidRPr="002172A8" w:rsidRDefault="00B157C5" w:rsidP="00447BE1">
            <w:pPr>
              <w:jc w:val="center"/>
              <w:rPr>
                <w:sz w:val="18"/>
                <w:szCs w:val="18"/>
                <w:lang w:eastAsia="en-US"/>
              </w:rPr>
            </w:pPr>
            <w:r w:rsidRPr="002172A8">
              <w:rPr>
                <w:sz w:val="18"/>
                <w:szCs w:val="18"/>
                <w:lang w:eastAsia="en-US"/>
              </w:rPr>
              <w:t>«Массовый спорт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</w:pPr>
            <w:r>
              <w:t>36,48</w:t>
            </w:r>
          </w:p>
        </w:tc>
        <w:tc>
          <w:tcPr>
            <w:tcW w:w="837" w:type="dxa"/>
            <w:vAlign w:val="center"/>
          </w:tcPr>
          <w:p w:rsidR="00B157C5" w:rsidRDefault="00B157C5" w:rsidP="00227528">
            <w:pPr>
              <w:jc w:val="center"/>
            </w:pPr>
            <w:r>
              <w:t>36,48</w:t>
            </w:r>
          </w:p>
        </w:tc>
        <w:tc>
          <w:tcPr>
            <w:tcW w:w="929" w:type="dxa"/>
            <w:vAlign w:val="center"/>
          </w:tcPr>
          <w:p w:rsidR="00B157C5" w:rsidRDefault="00B157C5" w:rsidP="004257D5">
            <w:pPr>
              <w:jc w:val="center"/>
            </w:pPr>
            <w:r>
              <w:t>15,0</w:t>
            </w:r>
          </w:p>
        </w:tc>
        <w:tc>
          <w:tcPr>
            <w:tcW w:w="929" w:type="dxa"/>
            <w:vAlign w:val="center"/>
          </w:tcPr>
          <w:p w:rsidR="00B157C5" w:rsidRDefault="00B157C5" w:rsidP="00612B0D">
            <w:pPr>
              <w:jc w:val="center"/>
            </w:pPr>
            <w:r>
              <w:t>15,0</w:t>
            </w:r>
          </w:p>
        </w:tc>
        <w:tc>
          <w:tcPr>
            <w:tcW w:w="837" w:type="dxa"/>
            <w:vAlign w:val="center"/>
          </w:tcPr>
          <w:p w:rsidR="00B157C5" w:rsidRDefault="00F33671" w:rsidP="00DE2A04">
            <w:pPr>
              <w:jc w:val="center"/>
            </w:pPr>
            <w:r>
              <w:t>15,0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Default="00FE5C6B" w:rsidP="007A0B90">
            <w:pPr>
              <w:jc w:val="center"/>
            </w:pPr>
            <w:r>
              <w:t>-21,48</w:t>
            </w:r>
          </w:p>
        </w:tc>
        <w:tc>
          <w:tcPr>
            <w:tcW w:w="709" w:type="dxa"/>
            <w:vAlign w:val="center"/>
          </w:tcPr>
          <w:p w:rsidR="00B157C5" w:rsidRDefault="00405473" w:rsidP="004257D5">
            <w:pPr>
              <w:jc w:val="center"/>
            </w:pPr>
            <w:r>
              <w:t>-21,48</w:t>
            </w:r>
          </w:p>
        </w:tc>
        <w:tc>
          <w:tcPr>
            <w:tcW w:w="567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157C5" w:rsidRDefault="00A60736" w:rsidP="004257D5">
            <w:pPr>
              <w:jc w:val="center"/>
            </w:pPr>
            <w:r>
              <w:t>100</w:t>
            </w:r>
          </w:p>
        </w:tc>
      </w:tr>
      <w:tr w:rsidR="00B157C5" w:rsidTr="00FE5C6B">
        <w:trPr>
          <w:trHeight w:val="467"/>
        </w:trPr>
        <w:tc>
          <w:tcPr>
            <w:tcW w:w="1821" w:type="dxa"/>
          </w:tcPr>
          <w:p w:rsidR="00B157C5" w:rsidRPr="00C33336" w:rsidRDefault="00B157C5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929" w:type="dxa"/>
            <w:vAlign w:val="center"/>
          </w:tcPr>
          <w:p w:rsidR="00B157C5" w:rsidRPr="00741875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17221,0</w:t>
            </w:r>
          </w:p>
        </w:tc>
        <w:tc>
          <w:tcPr>
            <w:tcW w:w="837" w:type="dxa"/>
            <w:vAlign w:val="center"/>
          </w:tcPr>
          <w:p w:rsidR="00B157C5" w:rsidRPr="00E6129A" w:rsidRDefault="00B157C5" w:rsidP="00227528">
            <w:pPr>
              <w:jc w:val="center"/>
              <w:rPr>
                <w:b/>
              </w:rPr>
            </w:pPr>
            <w:r>
              <w:rPr>
                <w:b/>
              </w:rPr>
              <w:t>16739,21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4257D5">
            <w:pPr>
              <w:jc w:val="center"/>
              <w:rPr>
                <w:b/>
              </w:rPr>
            </w:pPr>
            <w:r>
              <w:rPr>
                <w:b/>
              </w:rPr>
              <w:t>13947,0</w:t>
            </w:r>
          </w:p>
        </w:tc>
        <w:tc>
          <w:tcPr>
            <w:tcW w:w="929" w:type="dxa"/>
            <w:vAlign w:val="center"/>
          </w:tcPr>
          <w:p w:rsidR="00B157C5" w:rsidRPr="000A11E1" w:rsidRDefault="00B157C5" w:rsidP="00612B0D">
            <w:pPr>
              <w:jc w:val="center"/>
              <w:rPr>
                <w:b/>
              </w:rPr>
            </w:pPr>
            <w:r>
              <w:rPr>
                <w:b/>
              </w:rPr>
              <w:t>13947,0</w:t>
            </w:r>
          </w:p>
        </w:tc>
        <w:tc>
          <w:tcPr>
            <w:tcW w:w="837" w:type="dxa"/>
            <w:vAlign w:val="center"/>
          </w:tcPr>
          <w:p w:rsidR="00B157C5" w:rsidRPr="00E6129A" w:rsidRDefault="00F33671" w:rsidP="001C2917">
            <w:pPr>
              <w:jc w:val="center"/>
              <w:rPr>
                <w:b/>
              </w:rPr>
            </w:pPr>
            <w:r>
              <w:rPr>
                <w:b/>
              </w:rPr>
              <w:t>13203,54</w:t>
            </w:r>
          </w:p>
        </w:tc>
        <w:tc>
          <w:tcPr>
            <w:tcW w:w="386" w:type="dxa"/>
            <w:vAlign w:val="center"/>
          </w:tcPr>
          <w:p w:rsidR="00B157C5" w:rsidRDefault="00612B0D" w:rsidP="0072442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157C5" w:rsidRPr="00405473" w:rsidRDefault="00FE5C6B" w:rsidP="007A0B90">
            <w:pPr>
              <w:jc w:val="center"/>
              <w:rPr>
                <w:b/>
              </w:rPr>
            </w:pPr>
            <w:r w:rsidRPr="00405473">
              <w:rPr>
                <w:b/>
              </w:rPr>
              <w:t>-3274,0</w:t>
            </w:r>
          </w:p>
        </w:tc>
        <w:tc>
          <w:tcPr>
            <w:tcW w:w="709" w:type="dxa"/>
            <w:vAlign w:val="center"/>
          </w:tcPr>
          <w:p w:rsidR="00B157C5" w:rsidRPr="00405473" w:rsidRDefault="00405473" w:rsidP="004257D5">
            <w:pPr>
              <w:jc w:val="center"/>
              <w:rPr>
                <w:b/>
                <w:sz w:val="18"/>
                <w:szCs w:val="18"/>
              </w:rPr>
            </w:pPr>
            <w:r w:rsidRPr="00405473">
              <w:rPr>
                <w:b/>
                <w:sz w:val="18"/>
                <w:szCs w:val="18"/>
              </w:rPr>
              <w:t>-3535,67</w:t>
            </w:r>
          </w:p>
        </w:tc>
        <w:tc>
          <w:tcPr>
            <w:tcW w:w="567" w:type="dxa"/>
            <w:vAlign w:val="center"/>
          </w:tcPr>
          <w:p w:rsidR="00B157C5" w:rsidRPr="002D3802" w:rsidRDefault="00A60736" w:rsidP="004257D5">
            <w:pPr>
              <w:jc w:val="center"/>
              <w:rPr>
                <w:b/>
              </w:rPr>
            </w:pPr>
            <w:r>
              <w:rPr>
                <w:b/>
              </w:rPr>
              <w:t>94,7</w:t>
            </w:r>
          </w:p>
        </w:tc>
        <w:tc>
          <w:tcPr>
            <w:tcW w:w="571" w:type="dxa"/>
            <w:vAlign w:val="center"/>
          </w:tcPr>
          <w:p w:rsidR="00B157C5" w:rsidRPr="002D3802" w:rsidRDefault="00A60736" w:rsidP="00C17227">
            <w:pPr>
              <w:jc w:val="center"/>
              <w:rPr>
                <w:b/>
              </w:rPr>
            </w:pPr>
            <w:r>
              <w:rPr>
                <w:b/>
              </w:rPr>
              <w:t>94,7</w:t>
            </w:r>
          </w:p>
        </w:tc>
      </w:tr>
    </w:tbl>
    <w:p w:rsidR="00E142C5" w:rsidRDefault="002D3802" w:rsidP="007A0B90">
      <w:pPr>
        <w:spacing w:before="100" w:beforeAutospacing="1"/>
        <w:ind w:firstLine="709"/>
        <w:jc w:val="both"/>
        <w:rPr>
          <w:sz w:val="28"/>
          <w:szCs w:val="28"/>
        </w:rPr>
      </w:pPr>
      <w:r w:rsidRPr="002D3802">
        <w:rPr>
          <w:sz w:val="28"/>
          <w:szCs w:val="28"/>
        </w:rPr>
        <w:lastRenderedPageBreak/>
        <w:t>В сравнении с 201</w:t>
      </w:r>
      <w:r w:rsidR="00A60736">
        <w:rPr>
          <w:sz w:val="28"/>
          <w:szCs w:val="28"/>
        </w:rPr>
        <w:t>8</w:t>
      </w:r>
      <w:r w:rsidRPr="002D3802">
        <w:rPr>
          <w:sz w:val="28"/>
          <w:szCs w:val="28"/>
        </w:rPr>
        <w:t xml:space="preserve"> годом в 201</w:t>
      </w:r>
      <w:r w:rsidR="00A60736">
        <w:rPr>
          <w:sz w:val="28"/>
          <w:szCs w:val="28"/>
        </w:rPr>
        <w:t>9</w:t>
      </w:r>
      <w:r w:rsidRPr="002D380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B8158D">
        <w:rPr>
          <w:sz w:val="28"/>
          <w:szCs w:val="28"/>
        </w:rPr>
        <w:t>решением о бюджете</w:t>
      </w:r>
      <w:r w:rsidR="00C22A7D">
        <w:rPr>
          <w:sz w:val="28"/>
          <w:szCs w:val="28"/>
        </w:rPr>
        <w:t xml:space="preserve"> предусмотрено </w:t>
      </w:r>
      <w:r w:rsidR="00A60736">
        <w:rPr>
          <w:sz w:val="28"/>
          <w:szCs w:val="28"/>
        </w:rPr>
        <w:t>сокращение</w:t>
      </w:r>
      <w:r w:rsidR="00C22A7D">
        <w:rPr>
          <w:sz w:val="28"/>
          <w:szCs w:val="28"/>
        </w:rPr>
        <w:t xml:space="preserve"> расходов на </w:t>
      </w:r>
      <w:r w:rsidR="00A60736">
        <w:rPr>
          <w:sz w:val="28"/>
          <w:szCs w:val="28"/>
        </w:rPr>
        <w:t>3274,0</w:t>
      </w:r>
      <w:r w:rsidR="00C22A7D">
        <w:rPr>
          <w:sz w:val="28"/>
          <w:szCs w:val="28"/>
        </w:rPr>
        <w:t xml:space="preserve"> тыс. руб. или  на </w:t>
      </w:r>
      <w:r w:rsidR="00A60736">
        <w:rPr>
          <w:sz w:val="28"/>
          <w:szCs w:val="28"/>
        </w:rPr>
        <w:t>19</w:t>
      </w:r>
      <w:r w:rsidR="00C22A7D">
        <w:rPr>
          <w:sz w:val="28"/>
          <w:szCs w:val="28"/>
        </w:rPr>
        <w:t xml:space="preserve">%.  </w:t>
      </w:r>
      <w:r w:rsidR="00E919F3">
        <w:rPr>
          <w:sz w:val="28"/>
          <w:szCs w:val="28"/>
        </w:rPr>
        <w:t xml:space="preserve">В разрезе разделов </w:t>
      </w:r>
      <w:r w:rsidR="00E142C5">
        <w:rPr>
          <w:sz w:val="28"/>
          <w:szCs w:val="28"/>
        </w:rPr>
        <w:t>увеличение</w:t>
      </w:r>
      <w:r w:rsidR="00E919F3">
        <w:rPr>
          <w:sz w:val="28"/>
          <w:szCs w:val="28"/>
        </w:rPr>
        <w:t xml:space="preserve"> расходов произошло </w:t>
      </w:r>
      <w:r w:rsidR="00511F8D">
        <w:rPr>
          <w:sz w:val="28"/>
          <w:szCs w:val="28"/>
        </w:rPr>
        <w:t xml:space="preserve">только </w:t>
      </w:r>
      <w:r w:rsidR="00E919F3">
        <w:rPr>
          <w:sz w:val="28"/>
          <w:szCs w:val="28"/>
        </w:rPr>
        <w:t xml:space="preserve">по </w:t>
      </w:r>
      <w:r w:rsidR="00511F8D">
        <w:rPr>
          <w:sz w:val="28"/>
          <w:szCs w:val="28"/>
        </w:rPr>
        <w:t>2</w:t>
      </w:r>
      <w:r w:rsidR="00A200EB">
        <w:rPr>
          <w:sz w:val="28"/>
          <w:szCs w:val="28"/>
        </w:rPr>
        <w:t xml:space="preserve"> </w:t>
      </w:r>
      <w:r w:rsidR="00511F8D">
        <w:rPr>
          <w:sz w:val="28"/>
          <w:szCs w:val="28"/>
        </w:rPr>
        <w:t xml:space="preserve"> из 9 </w:t>
      </w:r>
      <w:r w:rsidR="00E919F3">
        <w:rPr>
          <w:sz w:val="28"/>
          <w:szCs w:val="28"/>
        </w:rPr>
        <w:t>раздел</w:t>
      </w:r>
      <w:r w:rsidR="00511F8D">
        <w:rPr>
          <w:sz w:val="28"/>
          <w:szCs w:val="28"/>
        </w:rPr>
        <w:t>ов</w:t>
      </w:r>
      <w:r w:rsidR="00E919F3">
        <w:rPr>
          <w:sz w:val="28"/>
          <w:szCs w:val="28"/>
        </w:rPr>
        <w:t xml:space="preserve">, </w:t>
      </w:r>
      <w:r w:rsidR="00511F8D">
        <w:rPr>
          <w:sz w:val="28"/>
          <w:szCs w:val="28"/>
        </w:rPr>
        <w:t>сокращение</w:t>
      </w:r>
      <w:r w:rsidR="00E919F3">
        <w:rPr>
          <w:sz w:val="28"/>
          <w:szCs w:val="28"/>
        </w:rPr>
        <w:t xml:space="preserve"> расходов произошло по </w:t>
      </w:r>
      <w:r w:rsidR="00511F8D">
        <w:rPr>
          <w:sz w:val="28"/>
          <w:szCs w:val="28"/>
        </w:rPr>
        <w:t>6</w:t>
      </w:r>
      <w:r w:rsidR="00E919F3">
        <w:rPr>
          <w:sz w:val="28"/>
          <w:szCs w:val="28"/>
        </w:rPr>
        <w:t xml:space="preserve"> разделам</w:t>
      </w:r>
      <w:r w:rsidR="00362D47">
        <w:rPr>
          <w:sz w:val="28"/>
          <w:szCs w:val="28"/>
        </w:rPr>
        <w:t xml:space="preserve">. </w:t>
      </w:r>
    </w:p>
    <w:p w:rsidR="00362D47" w:rsidRDefault="00362D47" w:rsidP="00E14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</w:t>
      </w:r>
      <w:r w:rsidR="00511F8D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расходов, утвержденных сводной бюджетной росписью, произошло по разделу </w:t>
      </w:r>
      <w:r w:rsidR="00AA54EC">
        <w:rPr>
          <w:sz w:val="28"/>
          <w:szCs w:val="28"/>
        </w:rPr>
        <w:t>«</w:t>
      </w:r>
      <w:r w:rsidR="00511F8D">
        <w:rPr>
          <w:sz w:val="28"/>
          <w:szCs w:val="28"/>
        </w:rPr>
        <w:t>Национальная экономика</w:t>
      </w:r>
      <w:r w:rsidR="00AA54EC">
        <w:rPr>
          <w:sz w:val="28"/>
          <w:szCs w:val="28"/>
        </w:rPr>
        <w:t>»</w:t>
      </w:r>
      <w:r w:rsidR="00511F8D">
        <w:rPr>
          <w:sz w:val="28"/>
          <w:szCs w:val="28"/>
        </w:rPr>
        <w:t xml:space="preserve"> (Дорожное хозяйство)</w:t>
      </w:r>
      <w:r>
        <w:rPr>
          <w:sz w:val="28"/>
          <w:szCs w:val="28"/>
        </w:rPr>
        <w:t>.</w:t>
      </w:r>
    </w:p>
    <w:p w:rsidR="006616F7" w:rsidRDefault="00362D47" w:rsidP="00F24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511F8D">
        <w:rPr>
          <w:sz w:val="28"/>
          <w:szCs w:val="28"/>
        </w:rPr>
        <w:t>9</w:t>
      </w:r>
      <w:r>
        <w:rPr>
          <w:sz w:val="28"/>
          <w:szCs w:val="28"/>
        </w:rPr>
        <w:t xml:space="preserve">году по отчету и по результатам внешней проверки расходы бюджета </w:t>
      </w:r>
      <w:proofErr w:type="spellStart"/>
      <w:r w:rsidR="001C2917">
        <w:rPr>
          <w:sz w:val="28"/>
          <w:szCs w:val="28"/>
        </w:rPr>
        <w:t>Кааламского</w:t>
      </w:r>
      <w:proofErr w:type="spellEnd"/>
      <w:r w:rsidR="00A200EB">
        <w:rPr>
          <w:sz w:val="28"/>
          <w:szCs w:val="28"/>
        </w:rPr>
        <w:t xml:space="preserve"> </w:t>
      </w:r>
      <w:r w:rsidR="001C2917">
        <w:rPr>
          <w:sz w:val="28"/>
          <w:szCs w:val="28"/>
        </w:rPr>
        <w:t>сельского</w:t>
      </w:r>
      <w:r w:rsidR="00F2427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исполнены в сумме </w:t>
      </w:r>
      <w:r w:rsidR="00511F8D">
        <w:rPr>
          <w:sz w:val="28"/>
          <w:szCs w:val="28"/>
        </w:rPr>
        <w:t>13203,54</w:t>
      </w:r>
      <w:r>
        <w:rPr>
          <w:sz w:val="28"/>
          <w:szCs w:val="28"/>
        </w:rPr>
        <w:t xml:space="preserve"> тыс. руб., что на </w:t>
      </w:r>
      <w:r w:rsidR="00511F8D">
        <w:rPr>
          <w:sz w:val="28"/>
          <w:szCs w:val="28"/>
        </w:rPr>
        <w:t>3535,67</w:t>
      </w:r>
      <w:r>
        <w:rPr>
          <w:sz w:val="28"/>
          <w:szCs w:val="28"/>
        </w:rPr>
        <w:t xml:space="preserve"> тыс. руб. или на </w:t>
      </w:r>
      <w:r w:rsidR="00511F8D">
        <w:rPr>
          <w:sz w:val="28"/>
          <w:szCs w:val="28"/>
        </w:rPr>
        <w:t>21,1</w:t>
      </w:r>
      <w:r>
        <w:rPr>
          <w:sz w:val="28"/>
          <w:szCs w:val="28"/>
        </w:rPr>
        <w:t xml:space="preserve"> % </w:t>
      </w:r>
      <w:r w:rsidR="00511F8D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произведенных расходов за 201</w:t>
      </w:r>
      <w:r w:rsidR="00511F8D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B90E85" w:rsidRDefault="006616F7" w:rsidP="00F24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201</w:t>
      </w:r>
      <w:r w:rsidR="00511F8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511F8D">
        <w:rPr>
          <w:sz w:val="28"/>
          <w:szCs w:val="28"/>
        </w:rPr>
        <w:t>сократились</w:t>
      </w:r>
      <w:r>
        <w:rPr>
          <w:sz w:val="28"/>
          <w:szCs w:val="28"/>
        </w:rPr>
        <w:t xml:space="preserve"> расходы по разделам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463296">
        <w:rPr>
          <w:sz w:val="28"/>
          <w:szCs w:val="28"/>
        </w:rPr>
        <w:t>Общегосударственные вопросы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на </w:t>
      </w:r>
      <w:r w:rsidR="00511F8D">
        <w:rPr>
          <w:sz w:val="28"/>
          <w:szCs w:val="28"/>
        </w:rPr>
        <w:t>18,5</w:t>
      </w:r>
      <w:r>
        <w:rPr>
          <w:sz w:val="28"/>
          <w:szCs w:val="28"/>
        </w:rPr>
        <w:t>%),</w:t>
      </w:r>
      <w:r w:rsidR="00203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A200EB">
        <w:rPr>
          <w:sz w:val="28"/>
          <w:szCs w:val="28"/>
        </w:rPr>
        <w:t xml:space="preserve">Национальная </w:t>
      </w:r>
      <w:r w:rsidR="00463296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»(на </w:t>
      </w:r>
      <w:r w:rsidR="00511F8D">
        <w:rPr>
          <w:sz w:val="28"/>
          <w:szCs w:val="28"/>
        </w:rPr>
        <w:t>62,9</w:t>
      </w:r>
      <w:r>
        <w:rPr>
          <w:sz w:val="28"/>
          <w:szCs w:val="28"/>
        </w:rPr>
        <w:t>%)</w:t>
      </w:r>
      <w:r w:rsidR="00463296">
        <w:rPr>
          <w:sz w:val="28"/>
          <w:szCs w:val="28"/>
        </w:rPr>
        <w:t>,</w:t>
      </w:r>
      <w:r w:rsidR="00203300">
        <w:rPr>
          <w:sz w:val="28"/>
          <w:szCs w:val="28"/>
        </w:rPr>
        <w:t xml:space="preserve"> «Жилищно-коммунальное хозяйство» ( на </w:t>
      </w:r>
      <w:r w:rsidR="00511F8D">
        <w:rPr>
          <w:sz w:val="28"/>
          <w:szCs w:val="28"/>
        </w:rPr>
        <w:t>13,6</w:t>
      </w:r>
      <w:r w:rsidR="00203300">
        <w:rPr>
          <w:sz w:val="28"/>
          <w:szCs w:val="28"/>
        </w:rPr>
        <w:t>%),</w:t>
      </w:r>
      <w:r w:rsidR="00463296">
        <w:rPr>
          <w:sz w:val="28"/>
          <w:szCs w:val="28"/>
        </w:rPr>
        <w:t xml:space="preserve"> «Культура и кинематография» (на </w:t>
      </w:r>
      <w:r w:rsidR="00511F8D">
        <w:rPr>
          <w:sz w:val="28"/>
          <w:szCs w:val="28"/>
        </w:rPr>
        <w:t>7,4</w:t>
      </w:r>
      <w:r w:rsidR="00463296">
        <w:rPr>
          <w:sz w:val="28"/>
          <w:szCs w:val="28"/>
        </w:rPr>
        <w:t>%)</w:t>
      </w:r>
      <w:r w:rsidR="00203300">
        <w:rPr>
          <w:sz w:val="28"/>
          <w:szCs w:val="28"/>
        </w:rPr>
        <w:t>, «Социальная политика (на 100%)</w:t>
      </w:r>
      <w:r w:rsidR="00511F8D">
        <w:rPr>
          <w:sz w:val="28"/>
          <w:szCs w:val="28"/>
        </w:rPr>
        <w:t>, «Физическая культура и спорт» (58,9%)</w:t>
      </w:r>
      <w:r w:rsidR="00A200EB">
        <w:rPr>
          <w:sz w:val="28"/>
          <w:szCs w:val="28"/>
        </w:rPr>
        <w:t>.</w:t>
      </w:r>
      <w:r w:rsidR="001D4327">
        <w:rPr>
          <w:sz w:val="28"/>
          <w:szCs w:val="28"/>
        </w:rPr>
        <w:t xml:space="preserve"> </w:t>
      </w:r>
    </w:p>
    <w:p w:rsidR="00B90E85" w:rsidRDefault="00B90E85" w:rsidP="001D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B843AD">
        <w:rPr>
          <w:sz w:val="28"/>
          <w:szCs w:val="28"/>
        </w:rPr>
        <w:t>8</w:t>
      </w:r>
      <w:r>
        <w:rPr>
          <w:sz w:val="28"/>
          <w:szCs w:val="28"/>
        </w:rPr>
        <w:t xml:space="preserve"> г. наблюдается </w:t>
      </w:r>
      <w:r w:rsidR="00B843A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по разделам</w:t>
      </w:r>
      <w:r w:rsidR="001C13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34319">
        <w:rPr>
          <w:sz w:val="28"/>
          <w:szCs w:val="28"/>
        </w:rPr>
        <w:t>«</w:t>
      </w:r>
      <w:r w:rsidR="00B843AD">
        <w:rPr>
          <w:sz w:val="28"/>
          <w:szCs w:val="28"/>
        </w:rPr>
        <w:t>Национальная оборона</w:t>
      </w:r>
      <w:r w:rsidR="00C34319">
        <w:rPr>
          <w:sz w:val="28"/>
          <w:szCs w:val="28"/>
        </w:rPr>
        <w:t xml:space="preserve">» (на </w:t>
      </w:r>
      <w:r w:rsidR="00B843AD">
        <w:rPr>
          <w:sz w:val="28"/>
          <w:szCs w:val="28"/>
        </w:rPr>
        <w:t>8,7</w:t>
      </w:r>
      <w:r w:rsidR="00C34319">
        <w:rPr>
          <w:sz w:val="28"/>
          <w:szCs w:val="28"/>
        </w:rPr>
        <w:t xml:space="preserve">%) </w:t>
      </w:r>
      <w:r w:rsidR="00203300">
        <w:rPr>
          <w:sz w:val="28"/>
          <w:szCs w:val="28"/>
        </w:rPr>
        <w:t>,</w:t>
      </w:r>
      <w:r w:rsidR="00C34319">
        <w:rPr>
          <w:sz w:val="28"/>
          <w:szCs w:val="28"/>
        </w:rPr>
        <w:t xml:space="preserve"> «</w:t>
      </w:r>
      <w:r w:rsidR="00B843AD">
        <w:rPr>
          <w:sz w:val="28"/>
          <w:szCs w:val="28"/>
        </w:rPr>
        <w:t>Национальная безопасность и правоохранительная деятельность</w:t>
      </w:r>
      <w:r w:rsidR="00C34319">
        <w:rPr>
          <w:sz w:val="28"/>
          <w:szCs w:val="28"/>
        </w:rPr>
        <w:t xml:space="preserve">» (на </w:t>
      </w:r>
      <w:r w:rsidR="00B843AD">
        <w:rPr>
          <w:sz w:val="28"/>
          <w:szCs w:val="28"/>
        </w:rPr>
        <w:t>87,5</w:t>
      </w:r>
      <w:r w:rsidR="00C17227">
        <w:rPr>
          <w:sz w:val="28"/>
          <w:szCs w:val="28"/>
        </w:rPr>
        <w:t>%)</w:t>
      </w:r>
      <w:r w:rsidR="00C34319">
        <w:rPr>
          <w:sz w:val="28"/>
          <w:szCs w:val="28"/>
        </w:rPr>
        <w:t>.</w:t>
      </w:r>
    </w:p>
    <w:p w:rsidR="00EF0DA8" w:rsidRDefault="001D4327" w:rsidP="001D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B90E85">
        <w:rPr>
          <w:sz w:val="28"/>
          <w:szCs w:val="28"/>
        </w:rPr>
        <w:t>гласно Отчету об исполнении бюджета за 201</w:t>
      </w:r>
      <w:r w:rsidR="00B843AD">
        <w:rPr>
          <w:sz w:val="28"/>
          <w:szCs w:val="28"/>
        </w:rPr>
        <w:t>9</w:t>
      </w:r>
      <w:r w:rsidR="00B90E85">
        <w:rPr>
          <w:sz w:val="28"/>
          <w:szCs w:val="28"/>
        </w:rPr>
        <w:t xml:space="preserve"> год расходы </w:t>
      </w:r>
      <w:r>
        <w:rPr>
          <w:sz w:val="28"/>
          <w:szCs w:val="28"/>
        </w:rPr>
        <w:t xml:space="preserve">поселения </w:t>
      </w:r>
      <w:r w:rsidR="00B90E85">
        <w:rPr>
          <w:sz w:val="28"/>
          <w:szCs w:val="28"/>
        </w:rPr>
        <w:t xml:space="preserve">исполнены </w:t>
      </w:r>
      <w:r w:rsidR="00203300">
        <w:rPr>
          <w:sz w:val="28"/>
          <w:szCs w:val="28"/>
        </w:rPr>
        <w:t>на</w:t>
      </w:r>
      <w:r w:rsidR="00B90E85">
        <w:rPr>
          <w:sz w:val="28"/>
          <w:szCs w:val="28"/>
        </w:rPr>
        <w:t xml:space="preserve"> </w:t>
      </w:r>
      <w:r w:rsidR="00B843AD">
        <w:rPr>
          <w:sz w:val="28"/>
          <w:szCs w:val="28"/>
        </w:rPr>
        <w:t>94,7</w:t>
      </w:r>
      <w:r w:rsidR="00B90E85">
        <w:rPr>
          <w:sz w:val="28"/>
          <w:szCs w:val="28"/>
        </w:rPr>
        <w:t xml:space="preserve"> % от утвержденных </w:t>
      </w:r>
      <w:r w:rsidR="00361922">
        <w:rPr>
          <w:sz w:val="28"/>
          <w:szCs w:val="28"/>
        </w:rPr>
        <w:t xml:space="preserve">Решением о бюджете </w:t>
      </w:r>
      <w:r w:rsidR="00B90E85">
        <w:rPr>
          <w:sz w:val="28"/>
          <w:szCs w:val="28"/>
        </w:rPr>
        <w:t xml:space="preserve">бюджетных назначений </w:t>
      </w:r>
      <w:proofErr w:type="gramStart"/>
      <w:r w:rsidR="00EF0DA8">
        <w:rPr>
          <w:sz w:val="28"/>
          <w:szCs w:val="28"/>
        </w:rPr>
        <w:t xml:space="preserve">( </w:t>
      </w:r>
      <w:proofErr w:type="gramEnd"/>
      <w:r w:rsidR="00EF0DA8">
        <w:rPr>
          <w:sz w:val="28"/>
          <w:szCs w:val="28"/>
        </w:rPr>
        <w:t>в 201</w:t>
      </w:r>
      <w:r w:rsidR="00B843AD">
        <w:rPr>
          <w:sz w:val="28"/>
          <w:szCs w:val="28"/>
        </w:rPr>
        <w:t>8</w:t>
      </w:r>
      <w:r w:rsidR="00EF0DA8">
        <w:rPr>
          <w:sz w:val="28"/>
          <w:szCs w:val="28"/>
        </w:rPr>
        <w:t xml:space="preserve"> году – </w:t>
      </w:r>
      <w:r w:rsidR="00B843AD">
        <w:rPr>
          <w:sz w:val="28"/>
          <w:szCs w:val="28"/>
        </w:rPr>
        <w:t>97,2</w:t>
      </w:r>
      <w:r w:rsidR="00EF0DA8">
        <w:rPr>
          <w:sz w:val="28"/>
          <w:szCs w:val="28"/>
        </w:rPr>
        <w:t>%).</w:t>
      </w:r>
    </w:p>
    <w:p w:rsidR="009E5706" w:rsidRDefault="009E5706" w:rsidP="00EA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исполненных расходов бюджета </w:t>
      </w:r>
      <w:proofErr w:type="spellStart"/>
      <w:r w:rsidR="00C34319">
        <w:rPr>
          <w:sz w:val="28"/>
          <w:szCs w:val="28"/>
        </w:rPr>
        <w:t>Кааламского</w:t>
      </w:r>
      <w:proofErr w:type="spellEnd"/>
      <w:r w:rsidR="00C34319">
        <w:rPr>
          <w:sz w:val="28"/>
          <w:szCs w:val="28"/>
        </w:rPr>
        <w:t xml:space="preserve"> сельского</w:t>
      </w:r>
      <w:r w:rsidR="00EA46C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в 201</w:t>
      </w:r>
      <w:r w:rsidR="00B843A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составили расходы на </w:t>
      </w:r>
      <w:r w:rsidR="00EE0008">
        <w:rPr>
          <w:sz w:val="28"/>
          <w:szCs w:val="28"/>
        </w:rPr>
        <w:t xml:space="preserve">общегосударственные вопросы – </w:t>
      </w:r>
      <w:r w:rsidR="00B843AD">
        <w:rPr>
          <w:sz w:val="28"/>
          <w:szCs w:val="28"/>
        </w:rPr>
        <w:t>39,3</w:t>
      </w:r>
      <w:r w:rsidR="00EE0008">
        <w:rPr>
          <w:sz w:val="28"/>
          <w:szCs w:val="28"/>
        </w:rPr>
        <w:t xml:space="preserve"> процент</w:t>
      </w:r>
      <w:r w:rsidR="00361922">
        <w:rPr>
          <w:sz w:val="28"/>
          <w:szCs w:val="28"/>
        </w:rPr>
        <w:t>ов</w:t>
      </w:r>
      <w:r w:rsidR="00EE0008">
        <w:rPr>
          <w:sz w:val="28"/>
          <w:szCs w:val="28"/>
        </w:rPr>
        <w:t xml:space="preserve">, </w:t>
      </w:r>
      <w:r w:rsidR="00C34319">
        <w:rPr>
          <w:sz w:val="28"/>
          <w:szCs w:val="28"/>
        </w:rPr>
        <w:t>жилищно-коммунальное хозяйство</w:t>
      </w:r>
      <w:r w:rsidR="00BB1E6F">
        <w:rPr>
          <w:sz w:val="28"/>
          <w:szCs w:val="28"/>
        </w:rPr>
        <w:t xml:space="preserve"> – </w:t>
      </w:r>
      <w:r w:rsidR="00B843AD">
        <w:rPr>
          <w:sz w:val="28"/>
          <w:szCs w:val="28"/>
        </w:rPr>
        <w:t>30,3</w:t>
      </w:r>
      <w:r w:rsidR="00BB1E6F">
        <w:rPr>
          <w:sz w:val="28"/>
          <w:szCs w:val="28"/>
        </w:rPr>
        <w:t xml:space="preserve"> процент</w:t>
      </w:r>
      <w:r w:rsidR="00361922">
        <w:rPr>
          <w:sz w:val="28"/>
          <w:szCs w:val="28"/>
        </w:rPr>
        <w:t>ов</w:t>
      </w:r>
      <w:r w:rsidR="00BB1E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="00C34319">
        <w:rPr>
          <w:sz w:val="28"/>
          <w:szCs w:val="28"/>
        </w:rPr>
        <w:t>культуру и кинематографию</w:t>
      </w:r>
      <w:r>
        <w:rPr>
          <w:sz w:val="28"/>
          <w:szCs w:val="28"/>
        </w:rPr>
        <w:t xml:space="preserve"> – </w:t>
      </w:r>
      <w:r w:rsidR="00B843AD">
        <w:rPr>
          <w:sz w:val="28"/>
          <w:szCs w:val="28"/>
        </w:rPr>
        <w:t>20,5</w:t>
      </w:r>
      <w:r>
        <w:rPr>
          <w:sz w:val="28"/>
          <w:szCs w:val="28"/>
        </w:rPr>
        <w:t xml:space="preserve"> процент</w:t>
      </w:r>
      <w:r w:rsidR="00361922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</w:t>
      </w:r>
      <w:r w:rsidR="001C132B">
        <w:rPr>
          <w:sz w:val="28"/>
          <w:szCs w:val="28"/>
        </w:rPr>
        <w:t>,</w:t>
      </w:r>
      <w:proofErr w:type="gramEnd"/>
      <w:r w:rsidR="001C132B">
        <w:rPr>
          <w:sz w:val="28"/>
          <w:szCs w:val="28"/>
        </w:rPr>
        <w:t xml:space="preserve"> на национальную экономику – </w:t>
      </w:r>
      <w:r w:rsidR="00B843AD">
        <w:rPr>
          <w:sz w:val="28"/>
          <w:szCs w:val="28"/>
        </w:rPr>
        <w:t>6,9</w:t>
      </w:r>
      <w:r w:rsidR="001C132B">
        <w:rPr>
          <w:sz w:val="28"/>
          <w:szCs w:val="28"/>
        </w:rPr>
        <w:t xml:space="preserve"> процент</w:t>
      </w:r>
      <w:r w:rsidR="00EE0008">
        <w:rPr>
          <w:sz w:val="28"/>
          <w:szCs w:val="28"/>
        </w:rPr>
        <w:t>ов</w:t>
      </w:r>
      <w:r w:rsidR="001C132B">
        <w:rPr>
          <w:sz w:val="28"/>
          <w:szCs w:val="28"/>
        </w:rPr>
        <w:t>.</w:t>
      </w:r>
    </w:p>
    <w:p w:rsidR="009E5706" w:rsidRDefault="00EA46CE" w:rsidP="00EA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E5706">
        <w:rPr>
          <w:sz w:val="28"/>
          <w:szCs w:val="28"/>
        </w:rPr>
        <w:t xml:space="preserve">нализ исполнения бюджетных ассигнований по разделам и подразделам классификации расходов бюджетов Российской Федерации </w:t>
      </w:r>
      <w:r w:rsidR="00EE0008">
        <w:rPr>
          <w:sz w:val="28"/>
          <w:szCs w:val="28"/>
        </w:rPr>
        <w:t>з</w:t>
      </w:r>
      <w:r w:rsidR="009E5706">
        <w:rPr>
          <w:sz w:val="28"/>
          <w:szCs w:val="28"/>
        </w:rPr>
        <w:t>а 201</w:t>
      </w:r>
      <w:r w:rsidR="00B843AD">
        <w:rPr>
          <w:sz w:val="28"/>
          <w:szCs w:val="28"/>
        </w:rPr>
        <w:t>9</w:t>
      </w:r>
      <w:r w:rsidR="009E5706">
        <w:rPr>
          <w:sz w:val="28"/>
          <w:szCs w:val="28"/>
        </w:rPr>
        <w:t xml:space="preserve"> год свидетельствует о том, что при исполнении бюджетных ассигнований по </w:t>
      </w:r>
      <w:r w:rsidR="00B843AD">
        <w:rPr>
          <w:sz w:val="28"/>
          <w:szCs w:val="28"/>
        </w:rPr>
        <w:t>одиннадцати</w:t>
      </w:r>
      <w:r w:rsidR="00BD2C55">
        <w:rPr>
          <w:sz w:val="28"/>
          <w:szCs w:val="28"/>
        </w:rPr>
        <w:t xml:space="preserve"> </w:t>
      </w:r>
      <w:r w:rsidR="009E5706">
        <w:rPr>
          <w:sz w:val="28"/>
          <w:szCs w:val="28"/>
        </w:rPr>
        <w:t>разделам</w:t>
      </w:r>
      <w:r w:rsidR="00EE0008">
        <w:rPr>
          <w:sz w:val="28"/>
          <w:szCs w:val="28"/>
        </w:rPr>
        <w:t>, подразделам</w:t>
      </w:r>
      <w:r w:rsidR="009E5706">
        <w:rPr>
          <w:sz w:val="28"/>
          <w:szCs w:val="28"/>
        </w:rPr>
        <w:t xml:space="preserve"> процент исполнения к показателю сводной бюджетной росписи сложился выше 9</w:t>
      </w:r>
      <w:r w:rsidR="00BD2C55">
        <w:rPr>
          <w:sz w:val="28"/>
          <w:szCs w:val="28"/>
        </w:rPr>
        <w:t>5</w:t>
      </w:r>
      <w:r w:rsidR="009E5706">
        <w:rPr>
          <w:sz w:val="28"/>
          <w:szCs w:val="28"/>
        </w:rPr>
        <w:t>,0 процентов.</w:t>
      </w:r>
    </w:p>
    <w:p w:rsidR="002D3802" w:rsidRDefault="009E5706" w:rsidP="003902E1">
      <w:pPr>
        <w:spacing w:after="100" w:afterAutospacing="1"/>
        <w:ind w:firstLine="709"/>
        <w:jc w:val="both"/>
        <w:rPr>
          <w:sz w:val="28"/>
          <w:szCs w:val="28"/>
        </w:rPr>
      </w:pPr>
      <w:r w:rsidRPr="00F349DD">
        <w:rPr>
          <w:sz w:val="28"/>
          <w:szCs w:val="28"/>
        </w:rPr>
        <w:t>Меньше 9</w:t>
      </w:r>
      <w:r w:rsidR="00BD2C55">
        <w:rPr>
          <w:sz w:val="28"/>
          <w:szCs w:val="28"/>
        </w:rPr>
        <w:t>5</w:t>
      </w:r>
      <w:r w:rsidRPr="00F349DD">
        <w:rPr>
          <w:sz w:val="28"/>
          <w:szCs w:val="28"/>
        </w:rPr>
        <w:t xml:space="preserve"> процентов исполнени</w:t>
      </w:r>
      <w:r w:rsidR="00E210CE">
        <w:rPr>
          <w:sz w:val="28"/>
          <w:szCs w:val="28"/>
        </w:rPr>
        <w:t>е</w:t>
      </w:r>
      <w:r w:rsidRPr="00F349DD">
        <w:rPr>
          <w:sz w:val="28"/>
          <w:szCs w:val="28"/>
        </w:rPr>
        <w:t xml:space="preserve"> составило по раздел</w:t>
      </w:r>
      <w:r w:rsidR="00361922">
        <w:rPr>
          <w:sz w:val="28"/>
          <w:szCs w:val="28"/>
        </w:rPr>
        <w:t>у</w:t>
      </w:r>
      <w:r w:rsidR="00EE0008">
        <w:rPr>
          <w:sz w:val="28"/>
          <w:szCs w:val="28"/>
        </w:rPr>
        <w:t>, подраздел</w:t>
      </w:r>
      <w:r w:rsidR="00361922">
        <w:rPr>
          <w:sz w:val="28"/>
          <w:szCs w:val="28"/>
        </w:rPr>
        <w:t>у</w:t>
      </w:r>
      <w:r w:rsidR="001014A4" w:rsidRPr="00F349DD">
        <w:rPr>
          <w:sz w:val="28"/>
          <w:szCs w:val="28"/>
        </w:rPr>
        <w:t xml:space="preserve"> </w:t>
      </w:r>
      <w:r w:rsidR="0054331B">
        <w:rPr>
          <w:sz w:val="28"/>
          <w:szCs w:val="28"/>
        </w:rPr>
        <w:t>«Общегосударственные вопросы»</w:t>
      </w:r>
      <w:r w:rsidR="00EE0008">
        <w:rPr>
          <w:sz w:val="28"/>
          <w:szCs w:val="28"/>
        </w:rPr>
        <w:t xml:space="preserve"> «Резервные фонды»</w:t>
      </w:r>
      <w:r w:rsidR="0054331B">
        <w:rPr>
          <w:sz w:val="28"/>
          <w:szCs w:val="28"/>
        </w:rPr>
        <w:t xml:space="preserve"> (</w:t>
      </w:r>
      <w:r w:rsidR="00EE0008">
        <w:rPr>
          <w:sz w:val="28"/>
          <w:szCs w:val="28"/>
        </w:rPr>
        <w:t>0</w:t>
      </w:r>
      <w:r w:rsidR="0054331B">
        <w:rPr>
          <w:sz w:val="28"/>
          <w:szCs w:val="28"/>
        </w:rPr>
        <w:t>%)</w:t>
      </w:r>
      <w:r w:rsidR="00EE0008">
        <w:rPr>
          <w:sz w:val="28"/>
          <w:szCs w:val="28"/>
        </w:rPr>
        <w:t>,</w:t>
      </w:r>
      <w:r w:rsidR="00A141B4">
        <w:rPr>
          <w:sz w:val="28"/>
          <w:szCs w:val="28"/>
        </w:rPr>
        <w:t xml:space="preserve">»Национальная экономика» «Дорожное хозяйство» (81,2%), </w:t>
      </w:r>
      <w:r w:rsidR="001014A4" w:rsidRPr="00F349DD">
        <w:rPr>
          <w:sz w:val="28"/>
          <w:szCs w:val="28"/>
        </w:rPr>
        <w:t>«</w:t>
      </w:r>
      <w:r w:rsidR="00361922">
        <w:rPr>
          <w:sz w:val="28"/>
          <w:szCs w:val="28"/>
        </w:rPr>
        <w:t>Жилищно-коммунальное хозяйство</w:t>
      </w:r>
      <w:r w:rsidR="001014A4" w:rsidRPr="00F349DD">
        <w:rPr>
          <w:sz w:val="28"/>
          <w:szCs w:val="28"/>
        </w:rPr>
        <w:t>»</w:t>
      </w:r>
      <w:r w:rsidR="00EE0008">
        <w:rPr>
          <w:sz w:val="28"/>
          <w:szCs w:val="28"/>
        </w:rPr>
        <w:t xml:space="preserve"> «</w:t>
      </w:r>
      <w:r w:rsidR="00361922">
        <w:rPr>
          <w:sz w:val="28"/>
          <w:szCs w:val="28"/>
        </w:rPr>
        <w:t>Благоустройство</w:t>
      </w:r>
      <w:r w:rsidR="00EE0008">
        <w:rPr>
          <w:sz w:val="28"/>
          <w:szCs w:val="28"/>
        </w:rPr>
        <w:t>»</w:t>
      </w:r>
      <w:r w:rsidR="006A533C">
        <w:rPr>
          <w:sz w:val="28"/>
          <w:szCs w:val="28"/>
        </w:rPr>
        <w:t xml:space="preserve"> </w:t>
      </w:r>
      <w:r w:rsidR="001014A4" w:rsidRPr="00F349DD">
        <w:rPr>
          <w:sz w:val="28"/>
          <w:szCs w:val="28"/>
        </w:rPr>
        <w:t>(</w:t>
      </w:r>
      <w:r w:rsidR="00A141B4">
        <w:rPr>
          <w:sz w:val="28"/>
          <w:szCs w:val="28"/>
        </w:rPr>
        <w:t>90,1</w:t>
      </w:r>
      <w:r w:rsidR="001014A4" w:rsidRPr="00F349DD">
        <w:rPr>
          <w:sz w:val="28"/>
          <w:szCs w:val="28"/>
        </w:rPr>
        <w:t>%)</w:t>
      </w:r>
      <w:r w:rsidR="00361922">
        <w:rPr>
          <w:sz w:val="28"/>
          <w:szCs w:val="28"/>
        </w:rPr>
        <w:t>.</w:t>
      </w:r>
    </w:p>
    <w:p w:rsidR="00E96D73" w:rsidRDefault="006A533C" w:rsidP="00B23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«Сведения об исполнении бюджета»</w:t>
      </w:r>
      <w:r w:rsidR="0039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(ф.0503164) </w:t>
      </w:r>
      <w:r w:rsidR="001A76C0">
        <w:rPr>
          <w:sz w:val="28"/>
          <w:szCs w:val="28"/>
        </w:rPr>
        <w:t>п</w:t>
      </w:r>
      <w:r w:rsidR="002456E7">
        <w:rPr>
          <w:sz w:val="28"/>
          <w:szCs w:val="28"/>
        </w:rPr>
        <w:t>о разделу «</w:t>
      </w:r>
      <w:r w:rsidR="001A76C0">
        <w:rPr>
          <w:sz w:val="28"/>
          <w:szCs w:val="28"/>
        </w:rPr>
        <w:t xml:space="preserve">Общегосударственные расходы </w:t>
      </w:r>
      <w:r w:rsidR="002456E7">
        <w:rPr>
          <w:sz w:val="28"/>
          <w:szCs w:val="28"/>
        </w:rPr>
        <w:t xml:space="preserve">» исполнение расходов по подразделу </w:t>
      </w:r>
      <w:r w:rsidR="003940B8">
        <w:rPr>
          <w:sz w:val="28"/>
          <w:szCs w:val="28"/>
        </w:rPr>
        <w:t>01</w:t>
      </w:r>
      <w:r w:rsidR="003902E1">
        <w:rPr>
          <w:sz w:val="28"/>
          <w:szCs w:val="28"/>
        </w:rPr>
        <w:t>11</w:t>
      </w:r>
      <w:r w:rsidR="003940B8">
        <w:rPr>
          <w:sz w:val="28"/>
          <w:szCs w:val="28"/>
        </w:rPr>
        <w:t xml:space="preserve"> «</w:t>
      </w:r>
      <w:r w:rsidR="003902E1">
        <w:rPr>
          <w:sz w:val="28"/>
          <w:szCs w:val="28"/>
        </w:rPr>
        <w:t>Резервные фонды</w:t>
      </w:r>
      <w:r w:rsidR="003940B8">
        <w:rPr>
          <w:sz w:val="28"/>
          <w:szCs w:val="28"/>
        </w:rPr>
        <w:t xml:space="preserve">» в объеме </w:t>
      </w:r>
      <w:r w:rsidR="003902E1">
        <w:rPr>
          <w:sz w:val="28"/>
          <w:szCs w:val="28"/>
        </w:rPr>
        <w:t>0</w:t>
      </w:r>
      <w:r w:rsidR="003940B8">
        <w:rPr>
          <w:sz w:val="28"/>
          <w:szCs w:val="28"/>
        </w:rPr>
        <w:t xml:space="preserve">% от утвержденных назначений сложилось по причине </w:t>
      </w:r>
      <w:r w:rsidR="003902E1">
        <w:rPr>
          <w:sz w:val="28"/>
          <w:szCs w:val="28"/>
        </w:rPr>
        <w:t xml:space="preserve">отсутствия </w:t>
      </w:r>
      <w:r w:rsidR="00A141B4">
        <w:rPr>
          <w:sz w:val="28"/>
          <w:szCs w:val="28"/>
        </w:rPr>
        <w:t>нормативных документов, определяющих порядок выделения и (или) использования средств бюджетов</w:t>
      </w:r>
      <w:r w:rsidR="003902E1">
        <w:rPr>
          <w:sz w:val="28"/>
          <w:szCs w:val="28"/>
        </w:rPr>
        <w:t>.</w:t>
      </w:r>
    </w:p>
    <w:p w:rsidR="00A141B4" w:rsidRDefault="00A141B4" w:rsidP="00B23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«Национальная экономика» по подразделу 0409 «Дорожное хозяйство» исполнение составило 81,2% по причине сезонности осуществления расходов.</w:t>
      </w:r>
    </w:p>
    <w:p w:rsidR="008A3E65" w:rsidRDefault="0008277D" w:rsidP="00B23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разделу «</w:t>
      </w:r>
      <w:r w:rsidR="009C6FAF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 исполнение расходов по подразделу</w:t>
      </w:r>
      <w:r w:rsidR="006335FF">
        <w:rPr>
          <w:sz w:val="28"/>
          <w:szCs w:val="28"/>
        </w:rPr>
        <w:t xml:space="preserve"> </w:t>
      </w:r>
      <w:r w:rsidR="009C6FAF">
        <w:rPr>
          <w:sz w:val="28"/>
          <w:szCs w:val="28"/>
        </w:rPr>
        <w:t>0503</w:t>
      </w:r>
      <w:r>
        <w:rPr>
          <w:sz w:val="28"/>
          <w:szCs w:val="28"/>
        </w:rPr>
        <w:t xml:space="preserve"> «</w:t>
      </w:r>
      <w:r w:rsidR="009C6FAF">
        <w:rPr>
          <w:sz w:val="28"/>
          <w:szCs w:val="28"/>
          <w:lang w:eastAsia="en-US"/>
        </w:rPr>
        <w:t>Благоустройство</w:t>
      </w:r>
      <w:r w:rsidRPr="0008277D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исполнение составило </w:t>
      </w:r>
      <w:r w:rsidR="00A141B4">
        <w:rPr>
          <w:sz w:val="28"/>
          <w:szCs w:val="28"/>
        </w:rPr>
        <w:t>90,1</w:t>
      </w:r>
      <w:r>
        <w:rPr>
          <w:sz w:val="28"/>
          <w:szCs w:val="28"/>
        </w:rPr>
        <w:t>% по причине</w:t>
      </w:r>
      <w:r w:rsidR="002456E7">
        <w:rPr>
          <w:sz w:val="28"/>
          <w:szCs w:val="28"/>
        </w:rPr>
        <w:t xml:space="preserve"> </w:t>
      </w:r>
      <w:r w:rsidR="00A141B4">
        <w:rPr>
          <w:sz w:val="28"/>
          <w:szCs w:val="28"/>
        </w:rPr>
        <w:t>несвоевременности предоставления исполнителями работ (поставщиками, подрядчиками) документов для расчетов</w:t>
      </w:r>
      <w:proofErr w:type="gramStart"/>
      <w:r w:rsidR="009C6FAF">
        <w:rPr>
          <w:sz w:val="28"/>
          <w:szCs w:val="28"/>
        </w:rPr>
        <w:t xml:space="preserve"> </w:t>
      </w:r>
      <w:r w:rsidR="008A3E65">
        <w:rPr>
          <w:sz w:val="28"/>
          <w:szCs w:val="28"/>
        </w:rPr>
        <w:t>.</w:t>
      </w:r>
      <w:proofErr w:type="gramEnd"/>
    </w:p>
    <w:p w:rsidR="005C5E79" w:rsidRDefault="002F4AD8" w:rsidP="002F4AD8">
      <w:pPr>
        <w:tabs>
          <w:tab w:val="left" w:pos="86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0824" w:rsidRDefault="0080388A" w:rsidP="00611EEC">
      <w:pPr>
        <w:spacing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A10824" w:rsidRPr="00A10824">
        <w:rPr>
          <w:i/>
          <w:sz w:val="28"/>
          <w:szCs w:val="28"/>
        </w:rPr>
        <w:t>.2.</w:t>
      </w:r>
      <w:r w:rsidR="005E384D">
        <w:rPr>
          <w:i/>
          <w:sz w:val="28"/>
          <w:szCs w:val="28"/>
        </w:rPr>
        <w:t>Ведомственная структура расходов</w:t>
      </w:r>
    </w:p>
    <w:p w:rsidR="00994031" w:rsidRPr="00F86B8C" w:rsidRDefault="00994031" w:rsidP="00994031">
      <w:pPr>
        <w:ind w:firstLine="708"/>
        <w:jc w:val="both"/>
        <w:rPr>
          <w:rFonts w:asciiTheme="minorHAnsi" w:hAnsiTheme="minorHAnsi"/>
          <w:sz w:val="28"/>
          <w:szCs w:val="28"/>
        </w:rPr>
      </w:pPr>
      <w:proofErr w:type="gramStart"/>
      <w:r w:rsidRPr="00831A7D">
        <w:rPr>
          <w:sz w:val="28"/>
          <w:szCs w:val="28"/>
        </w:rPr>
        <w:t xml:space="preserve">В приложении </w:t>
      </w:r>
      <w:r w:rsidR="009B2401">
        <w:rPr>
          <w:sz w:val="28"/>
          <w:szCs w:val="28"/>
        </w:rPr>
        <w:t>4</w:t>
      </w:r>
      <w:r w:rsidRPr="00831A7D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="009B2401">
        <w:rPr>
          <w:sz w:val="28"/>
          <w:szCs w:val="28"/>
        </w:rPr>
        <w:t>Кааламского</w:t>
      </w:r>
      <w:proofErr w:type="spellEnd"/>
      <w:r w:rsidRPr="00831A7D">
        <w:rPr>
          <w:sz w:val="28"/>
          <w:szCs w:val="28"/>
        </w:rPr>
        <w:t xml:space="preserve"> </w:t>
      </w:r>
      <w:r w:rsidR="009B2401">
        <w:rPr>
          <w:sz w:val="28"/>
          <w:szCs w:val="28"/>
        </w:rPr>
        <w:t>сельского</w:t>
      </w:r>
      <w:r w:rsidRPr="00831A7D">
        <w:rPr>
          <w:sz w:val="28"/>
          <w:szCs w:val="28"/>
        </w:rPr>
        <w:t xml:space="preserve"> поселения на 201</w:t>
      </w:r>
      <w:r w:rsidR="00A141B4">
        <w:rPr>
          <w:sz w:val="28"/>
          <w:szCs w:val="28"/>
        </w:rPr>
        <w:t>9</w:t>
      </w:r>
      <w:r w:rsidRPr="00831A7D">
        <w:rPr>
          <w:sz w:val="28"/>
          <w:szCs w:val="28"/>
        </w:rPr>
        <w:t xml:space="preserve"> год по разделам, подразделам, целевым статьям и видам расходов классификации расходов бюджета» к Решению №</w:t>
      </w:r>
      <w:r w:rsidR="00A141B4">
        <w:rPr>
          <w:sz w:val="28"/>
          <w:szCs w:val="28"/>
        </w:rPr>
        <w:t>17</w:t>
      </w:r>
      <w:r w:rsidRPr="00831A7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A141B4">
        <w:rPr>
          <w:sz w:val="28"/>
          <w:szCs w:val="28"/>
        </w:rPr>
        <w:t>9</w:t>
      </w:r>
      <w:r w:rsidRPr="00831A7D">
        <w:rPr>
          <w:sz w:val="28"/>
          <w:szCs w:val="28"/>
        </w:rPr>
        <w:t>.1</w:t>
      </w:r>
      <w:r w:rsidR="00A141B4">
        <w:rPr>
          <w:sz w:val="28"/>
          <w:szCs w:val="28"/>
        </w:rPr>
        <w:t>1</w:t>
      </w:r>
      <w:r w:rsidRPr="00831A7D">
        <w:rPr>
          <w:sz w:val="28"/>
          <w:szCs w:val="28"/>
        </w:rPr>
        <w:t>.201</w:t>
      </w:r>
      <w:r w:rsidR="00A141B4">
        <w:rPr>
          <w:sz w:val="28"/>
          <w:szCs w:val="28"/>
        </w:rPr>
        <w:t>8</w:t>
      </w:r>
      <w:r w:rsidRPr="00831A7D">
        <w:rPr>
          <w:sz w:val="28"/>
          <w:szCs w:val="28"/>
        </w:rPr>
        <w:t xml:space="preserve">г. </w:t>
      </w:r>
      <w:r w:rsidR="00E7427C">
        <w:rPr>
          <w:sz w:val="28"/>
          <w:szCs w:val="28"/>
        </w:rPr>
        <w:t>Совета</w:t>
      </w:r>
      <w:r w:rsidRPr="00831A7D">
        <w:rPr>
          <w:sz w:val="28"/>
          <w:szCs w:val="28"/>
        </w:rPr>
        <w:t xml:space="preserve"> </w:t>
      </w:r>
      <w:proofErr w:type="spellStart"/>
      <w:r w:rsidR="00803F51">
        <w:rPr>
          <w:sz w:val="28"/>
          <w:szCs w:val="28"/>
        </w:rPr>
        <w:t>Кааламского</w:t>
      </w:r>
      <w:proofErr w:type="spellEnd"/>
      <w:r w:rsidRPr="00831A7D">
        <w:rPr>
          <w:sz w:val="28"/>
          <w:szCs w:val="28"/>
        </w:rPr>
        <w:t xml:space="preserve"> </w:t>
      </w:r>
      <w:r w:rsidR="00803F51">
        <w:rPr>
          <w:sz w:val="28"/>
          <w:szCs w:val="28"/>
        </w:rPr>
        <w:t>сельского</w:t>
      </w:r>
      <w:r w:rsidRPr="00831A7D">
        <w:rPr>
          <w:sz w:val="28"/>
          <w:szCs w:val="28"/>
        </w:rPr>
        <w:t xml:space="preserve"> поселения «О бюджете </w:t>
      </w:r>
      <w:proofErr w:type="spellStart"/>
      <w:r w:rsidR="00803F51">
        <w:rPr>
          <w:sz w:val="28"/>
          <w:szCs w:val="28"/>
        </w:rPr>
        <w:t>Кааламского</w:t>
      </w:r>
      <w:proofErr w:type="spellEnd"/>
      <w:r w:rsidRPr="00831A7D">
        <w:rPr>
          <w:sz w:val="28"/>
          <w:szCs w:val="28"/>
        </w:rPr>
        <w:t xml:space="preserve"> </w:t>
      </w:r>
      <w:r w:rsidR="00803F51">
        <w:rPr>
          <w:sz w:val="28"/>
          <w:szCs w:val="28"/>
        </w:rPr>
        <w:t>сельского</w:t>
      </w:r>
      <w:r w:rsidRPr="00831A7D">
        <w:rPr>
          <w:sz w:val="28"/>
          <w:szCs w:val="28"/>
        </w:rPr>
        <w:t xml:space="preserve"> поселения на 201</w:t>
      </w:r>
      <w:r w:rsidR="00A141B4">
        <w:rPr>
          <w:sz w:val="28"/>
          <w:szCs w:val="28"/>
        </w:rPr>
        <w:t>9</w:t>
      </w:r>
      <w:r w:rsidRPr="00831A7D">
        <w:rPr>
          <w:sz w:val="28"/>
          <w:szCs w:val="28"/>
        </w:rPr>
        <w:t xml:space="preserve"> год</w:t>
      </w:r>
      <w:r w:rsidR="00611EEC">
        <w:rPr>
          <w:sz w:val="28"/>
          <w:szCs w:val="28"/>
        </w:rPr>
        <w:t xml:space="preserve"> и на плановый период 201</w:t>
      </w:r>
      <w:r w:rsidR="009C6FAF">
        <w:rPr>
          <w:sz w:val="28"/>
          <w:szCs w:val="28"/>
        </w:rPr>
        <w:t>9</w:t>
      </w:r>
      <w:r w:rsidR="00A141B4">
        <w:rPr>
          <w:sz w:val="28"/>
          <w:szCs w:val="28"/>
        </w:rPr>
        <w:t>-</w:t>
      </w:r>
      <w:r w:rsidR="00611EEC">
        <w:rPr>
          <w:sz w:val="28"/>
          <w:szCs w:val="28"/>
        </w:rPr>
        <w:t>20</w:t>
      </w:r>
      <w:r w:rsidR="009C6FAF">
        <w:rPr>
          <w:sz w:val="28"/>
          <w:szCs w:val="28"/>
        </w:rPr>
        <w:t>2</w:t>
      </w:r>
      <w:r w:rsidR="00A141B4">
        <w:rPr>
          <w:sz w:val="28"/>
          <w:szCs w:val="28"/>
        </w:rPr>
        <w:t>1</w:t>
      </w:r>
      <w:r w:rsidR="00611EEC">
        <w:rPr>
          <w:sz w:val="28"/>
          <w:szCs w:val="28"/>
        </w:rPr>
        <w:t xml:space="preserve"> годов</w:t>
      </w:r>
      <w:r w:rsidRPr="00831A7D">
        <w:rPr>
          <w:sz w:val="28"/>
          <w:szCs w:val="28"/>
        </w:rPr>
        <w:t>» бюджетные ассигнования распределены по одному главному распорядителю средств бюджета</w:t>
      </w:r>
      <w:r w:rsidRPr="00F86B8C">
        <w:rPr>
          <w:rFonts w:asciiTheme="minorHAnsi" w:hAnsiTheme="minorHAnsi"/>
          <w:sz w:val="28"/>
          <w:szCs w:val="28"/>
        </w:rPr>
        <w:t>.</w:t>
      </w:r>
      <w:proofErr w:type="gramEnd"/>
    </w:p>
    <w:p w:rsidR="00994031" w:rsidRPr="00F86B8C" w:rsidRDefault="00994031" w:rsidP="00994031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В 201</w:t>
      </w:r>
      <w:r w:rsidR="00A141B4">
        <w:rPr>
          <w:sz w:val="28"/>
          <w:szCs w:val="28"/>
        </w:rPr>
        <w:t>9</w:t>
      </w:r>
      <w:r w:rsidRPr="00831A7D">
        <w:rPr>
          <w:sz w:val="28"/>
          <w:szCs w:val="28"/>
        </w:rPr>
        <w:t xml:space="preserve"> году в ведомственной структуре расходов изменений не произошло</w:t>
      </w:r>
      <w:r w:rsidRPr="00F86B8C">
        <w:rPr>
          <w:rFonts w:asciiTheme="minorHAnsi" w:hAnsiTheme="minorHAnsi"/>
          <w:sz w:val="28"/>
          <w:szCs w:val="28"/>
        </w:rPr>
        <w:t>.</w:t>
      </w:r>
    </w:p>
    <w:p w:rsidR="00994031" w:rsidRPr="000F31B8" w:rsidRDefault="00994031" w:rsidP="00994031">
      <w:pPr>
        <w:ind w:firstLine="708"/>
        <w:jc w:val="both"/>
        <w:rPr>
          <w:sz w:val="28"/>
          <w:szCs w:val="28"/>
        </w:rPr>
      </w:pPr>
      <w:r w:rsidRPr="00831A7D">
        <w:rPr>
          <w:sz w:val="28"/>
          <w:szCs w:val="28"/>
        </w:rPr>
        <w:t xml:space="preserve">За отчетный финансовый год по главному распорядителю бюджетные назначения исполнены </w:t>
      </w:r>
      <w:r w:rsidRPr="0063444E">
        <w:rPr>
          <w:sz w:val="28"/>
          <w:szCs w:val="28"/>
        </w:rPr>
        <w:t xml:space="preserve">на </w:t>
      </w:r>
      <w:r w:rsidR="00A141B4">
        <w:rPr>
          <w:sz w:val="28"/>
          <w:szCs w:val="28"/>
        </w:rPr>
        <w:t>94,7</w:t>
      </w:r>
      <w:r w:rsidRPr="0063444E">
        <w:rPr>
          <w:sz w:val="28"/>
          <w:szCs w:val="28"/>
        </w:rPr>
        <w:t xml:space="preserve"> процент</w:t>
      </w:r>
      <w:r w:rsidR="00611EEC">
        <w:rPr>
          <w:sz w:val="28"/>
          <w:szCs w:val="28"/>
        </w:rPr>
        <w:t>ов</w:t>
      </w:r>
      <w:r w:rsidRPr="00831A7D">
        <w:rPr>
          <w:sz w:val="28"/>
          <w:szCs w:val="28"/>
        </w:rPr>
        <w:t>. Суммы отклонений кассовых показателей исполнения от плановых показателей за 201</w:t>
      </w:r>
      <w:r w:rsidR="00A141B4">
        <w:rPr>
          <w:sz w:val="28"/>
          <w:szCs w:val="28"/>
        </w:rPr>
        <w:t>9</w:t>
      </w:r>
      <w:r w:rsidRPr="00831A7D">
        <w:rPr>
          <w:sz w:val="28"/>
          <w:szCs w:val="28"/>
        </w:rPr>
        <w:t xml:space="preserve"> год отражены в сведениях об исполнения бюджета </w:t>
      </w:r>
      <w:proofErr w:type="spellStart"/>
      <w:r w:rsidR="009C6FAF">
        <w:rPr>
          <w:sz w:val="28"/>
          <w:szCs w:val="28"/>
        </w:rPr>
        <w:t>Кааламского</w:t>
      </w:r>
      <w:proofErr w:type="spellEnd"/>
      <w:r w:rsidR="009C6FAF">
        <w:rPr>
          <w:sz w:val="28"/>
          <w:szCs w:val="28"/>
        </w:rPr>
        <w:t xml:space="preserve"> сельского</w:t>
      </w:r>
      <w:r w:rsidRPr="00831A7D">
        <w:rPr>
          <w:sz w:val="28"/>
          <w:szCs w:val="28"/>
        </w:rPr>
        <w:t xml:space="preserve"> поселения (форма 0503164) в составе пояснительной записки </w:t>
      </w:r>
      <w:r>
        <w:rPr>
          <w:sz w:val="28"/>
          <w:szCs w:val="28"/>
        </w:rPr>
        <w:t xml:space="preserve">(ф. 0503160) </w:t>
      </w:r>
      <w:r w:rsidRPr="00831A7D">
        <w:rPr>
          <w:sz w:val="28"/>
          <w:szCs w:val="28"/>
        </w:rPr>
        <w:t xml:space="preserve">главного распорядителя бюджетных средств. </w:t>
      </w:r>
      <w:r w:rsidRPr="000F31B8">
        <w:rPr>
          <w:sz w:val="28"/>
          <w:szCs w:val="28"/>
        </w:rPr>
        <w:t>В графе 9 ф.0503164 даны пояснения причин отклонения от планового процента исполнения.</w:t>
      </w:r>
    </w:p>
    <w:p w:rsidR="005E384D" w:rsidRPr="00A10824" w:rsidRDefault="005E384D" w:rsidP="005E384D">
      <w:pPr>
        <w:jc w:val="center"/>
        <w:rPr>
          <w:i/>
          <w:sz w:val="28"/>
          <w:szCs w:val="28"/>
        </w:rPr>
      </w:pPr>
    </w:p>
    <w:p w:rsidR="0099694C" w:rsidRDefault="0099694C" w:rsidP="00611EEC">
      <w:pPr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 бюджета </w:t>
      </w:r>
      <w:proofErr w:type="spellStart"/>
      <w:r w:rsidR="00941EE6">
        <w:rPr>
          <w:b/>
          <w:sz w:val="28"/>
          <w:szCs w:val="28"/>
        </w:rPr>
        <w:t>Кааламского</w:t>
      </w:r>
      <w:proofErr w:type="spellEnd"/>
      <w:r>
        <w:rPr>
          <w:b/>
          <w:sz w:val="28"/>
          <w:szCs w:val="28"/>
        </w:rPr>
        <w:t xml:space="preserve"> </w:t>
      </w:r>
      <w:r w:rsidR="00941EE6">
        <w:rPr>
          <w:b/>
          <w:sz w:val="28"/>
          <w:szCs w:val="28"/>
        </w:rPr>
        <w:t>сельского</w:t>
      </w:r>
      <w:r w:rsidR="004404B9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и источники его финансирования.</w:t>
      </w:r>
    </w:p>
    <w:p w:rsidR="006B283D" w:rsidRDefault="006B283D" w:rsidP="006B283D">
      <w:pPr>
        <w:ind w:firstLine="709"/>
        <w:jc w:val="both"/>
        <w:rPr>
          <w:sz w:val="28"/>
          <w:szCs w:val="28"/>
        </w:rPr>
      </w:pPr>
      <w:r w:rsidRPr="003E75D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о бюджете </w:t>
      </w:r>
      <w:proofErr w:type="spellStart"/>
      <w:r w:rsidR="00941EE6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941EE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на 201</w:t>
      </w:r>
      <w:r w:rsidR="009F21EA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9C6FAF">
        <w:rPr>
          <w:sz w:val="28"/>
          <w:szCs w:val="28"/>
        </w:rPr>
        <w:t>(с учетом изменений) бюджет поселения</w:t>
      </w:r>
      <w:r>
        <w:rPr>
          <w:sz w:val="28"/>
          <w:szCs w:val="28"/>
        </w:rPr>
        <w:t xml:space="preserve"> утвержден </w:t>
      </w:r>
      <w:r w:rsidR="009C6FAF">
        <w:rPr>
          <w:sz w:val="28"/>
          <w:szCs w:val="28"/>
        </w:rPr>
        <w:t xml:space="preserve"> с </w:t>
      </w:r>
      <w:r w:rsidR="009F21EA">
        <w:rPr>
          <w:sz w:val="28"/>
          <w:szCs w:val="28"/>
        </w:rPr>
        <w:t>де</w:t>
      </w:r>
      <w:r w:rsidR="009C6FAF">
        <w:rPr>
          <w:sz w:val="28"/>
          <w:szCs w:val="28"/>
        </w:rPr>
        <w:t xml:space="preserve">фицитом </w:t>
      </w:r>
      <w:r>
        <w:rPr>
          <w:sz w:val="28"/>
          <w:szCs w:val="28"/>
        </w:rPr>
        <w:t xml:space="preserve">в сумме </w:t>
      </w:r>
      <w:r w:rsidR="009F21EA">
        <w:rPr>
          <w:sz w:val="28"/>
          <w:szCs w:val="28"/>
        </w:rPr>
        <w:t>1007</w:t>
      </w:r>
      <w:r w:rsidR="00941EE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 </w:t>
      </w:r>
    </w:p>
    <w:p w:rsidR="006313EB" w:rsidRDefault="006B283D" w:rsidP="001C785E">
      <w:pPr>
        <w:ind w:firstLine="851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В 201</w:t>
      </w:r>
      <w:r w:rsidR="009F21EA">
        <w:rPr>
          <w:sz w:val="28"/>
          <w:szCs w:val="28"/>
        </w:rPr>
        <w:t>9</w:t>
      </w:r>
      <w:r w:rsidRPr="00657D7F">
        <w:rPr>
          <w:sz w:val="28"/>
          <w:szCs w:val="28"/>
        </w:rPr>
        <w:t xml:space="preserve">г. бюджет </w:t>
      </w:r>
      <w:proofErr w:type="spellStart"/>
      <w:r w:rsidR="00941EE6">
        <w:rPr>
          <w:sz w:val="28"/>
          <w:szCs w:val="28"/>
        </w:rPr>
        <w:t>Кааламского</w:t>
      </w:r>
      <w:proofErr w:type="spellEnd"/>
      <w:r w:rsidRPr="00657D7F">
        <w:rPr>
          <w:sz w:val="28"/>
          <w:szCs w:val="28"/>
        </w:rPr>
        <w:t xml:space="preserve"> </w:t>
      </w:r>
      <w:r w:rsidR="00941EE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657D7F">
        <w:rPr>
          <w:sz w:val="28"/>
          <w:szCs w:val="28"/>
        </w:rPr>
        <w:t xml:space="preserve"> был исполнен с </w:t>
      </w:r>
      <w:r w:rsidR="009F21EA">
        <w:rPr>
          <w:sz w:val="28"/>
          <w:szCs w:val="28"/>
        </w:rPr>
        <w:t>де</w:t>
      </w:r>
      <w:r w:rsidR="00611EEC">
        <w:rPr>
          <w:sz w:val="28"/>
          <w:szCs w:val="28"/>
        </w:rPr>
        <w:t>фицитом</w:t>
      </w:r>
      <w:r w:rsidR="003B552C">
        <w:rPr>
          <w:sz w:val="28"/>
          <w:szCs w:val="28"/>
        </w:rPr>
        <w:t>.</w:t>
      </w:r>
      <w:r w:rsidRPr="00657D7F">
        <w:rPr>
          <w:sz w:val="28"/>
          <w:szCs w:val="28"/>
        </w:rPr>
        <w:t xml:space="preserve"> </w:t>
      </w:r>
      <w:r w:rsidR="009F21EA">
        <w:rPr>
          <w:sz w:val="28"/>
          <w:szCs w:val="28"/>
        </w:rPr>
        <w:t>Расходы</w:t>
      </w:r>
      <w:r w:rsidRPr="00657D7F">
        <w:rPr>
          <w:sz w:val="28"/>
          <w:szCs w:val="28"/>
        </w:rPr>
        <w:t xml:space="preserve"> бюджета </w:t>
      </w:r>
      <w:r w:rsidR="00EF4294">
        <w:rPr>
          <w:sz w:val="28"/>
          <w:szCs w:val="28"/>
        </w:rPr>
        <w:t xml:space="preserve">фактически </w:t>
      </w:r>
      <w:r w:rsidR="003B552C">
        <w:rPr>
          <w:sz w:val="28"/>
          <w:szCs w:val="28"/>
        </w:rPr>
        <w:t>исполнены</w:t>
      </w:r>
      <w:r w:rsidRPr="00657D7F">
        <w:rPr>
          <w:sz w:val="28"/>
          <w:szCs w:val="28"/>
        </w:rPr>
        <w:t xml:space="preserve"> в сумме </w:t>
      </w:r>
      <w:r w:rsidR="009F21EA">
        <w:rPr>
          <w:sz w:val="28"/>
          <w:szCs w:val="28"/>
        </w:rPr>
        <w:t>13203,5</w:t>
      </w:r>
      <w:r w:rsidRPr="00657D7F">
        <w:rPr>
          <w:sz w:val="28"/>
          <w:szCs w:val="28"/>
        </w:rPr>
        <w:t xml:space="preserve"> тыс. руб. и превышают </w:t>
      </w:r>
      <w:r w:rsidR="009F21EA">
        <w:rPr>
          <w:sz w:val="28"/>
          <w:szCs w:val="28"/>
        </w:rPr>
        <w:t>поступившие</w:t>
      </w:r>
      <w:r w:rsidR="00611EEC">
        <w:rPr>
          <w:sz w:val="28"/>
          <w:szCs w:val="28"/>
        </w:rPr>
        <w:t xml:space="preserve"> </w:t>
      </w:r>
      <w:r w:rsidR="009F21EA">
        <w:rPr>
          <w:sz w:val="28"/>
          <w:szCs w:val="28"/>
        </w:rPr>
        <w:t>доходы</w:t>
      </w:r>
      <w:r w:rsidRPr="00657D7F">
        <w:rPr>
          <w:sz w:val="28"/>
          <w:szCs w:val="28"/>
        </w:rPr>
        <w:t xml:space="preserve"> в сумме </w:t>
      </w:r>
      <w:r w:rsidR="009F21EA">
        <w:rPr>
          <w:sz w:val="28"/>
          <w:szCs w:val="28"/>
        </w:rPr>
        <w:t>12873,1</w:t>
      </w:r>
      <w:r w:rsidRPr="00657D7F">
        <w:rPr>
          <w:sz w:val="28"/>
          <w:szCs w:val="28"/>
        </w:rPr>
        <w:t xml:space="preserve"> тыс. руб. на сумму </w:t>
      </w:r>
      <w:r w:rsidR="009F21EA">
        <w:rPr>
          <w:sz w:val="28"/>
          <w:szCs w:val="28"/>
        </w:rPr>
        <w:t>330,4</w:t>
      </w:r>
      <w:r w:rsidRPr="00657D7F">
        <w:rPr>
          <w:sz w:val="28"/>
          <w:szCs w:val="28"/>
        </w:rPr>
        <w:t>тыс. руб.</w:t>
      </w:r>
      <w:r w:rsidR="009F21EA">
        <w:rPr>
          <w:sz w:val="28"/>
          <w:szCs w:val="28"/>
        </w:rPr>
        <w:t>, что составляет 32,8% от утвержденного размера дефицита бюджета поселения.</w:t>
      </w:r>
      <w:r w:rsidR="004405F8">
        <w:rPr>
          <w:sz w:val="28"/>
          <w:szCs w:val="28"/>
        </w:rPr>
        <w:t xml:space="preserve"> </w:t>
      </w:r>
    </w:p>
    <w:p w:rsidR="009F21EA" w:rsidRPr="006313EB" w:rsidRDefault="009F21EA" w:rsidP="001C785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Источником финансирования полученного дефицита бюджета поселения являлся остаток средств на счете по учету средств бюджета поселения.</w:t>
      </w:r>
    </w:p>
    <w:p w:rsidR="006B283D" w:rsidRPr="00657D7F" w:rsidRDefault="006B283D" w:rsidP="006B283D">
      <w:pPr>
        <w:ind w:firstLine="709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В 201</w:t>
      </w:r>
      <w:r w:rsidR="009F21EA">
        <w:rPr>
          <w:sz w:val="28"/>
          <w:szCs w:val="28"/>
        </w:rPr>
        <w:t>9</w:t>
      </w:r>
      <w:r w:rsidRPr="00657D7F">
        <w:rPr>
          <w:sz w:val="28"/>
          <w:szCs w:val="28"/>
        </w:rPr>
        <w:t xml:space="preserve">году </w:t>
      </w:r>
      <w:r w:rsidR="00E525DE">
        <w:rPr>
          <w:sz w:val="28"/>
          <w:szCs w:val="28"/>
        </w:rPr>
        <w:t xml:space="preserve">в бюджет поселения не привлекались бюджетные кредиты от других бюджетов бюджетной системы РФ, а также кредиты кредитных организаций. </w:t>
      </w:r>
    </w:p>
    <w:p w:rsidR="006B283D" w:rsidRDefault="006B283D" w:rsidP="006B283D">
      <w:pPr>
        <w:ind w:firstLine="709"/>
        <w:jc w:val="both"/>
        <w:rPr>
          <w:sz w:val="24"/>
          <w:szCs w:val="24"/>
        </w:rPr>
      </w:pPr>
      <w:r w:rsidRPr="00657D7F">
        <w:rPr>
          <w:sz w:val="28"/>
          <w:szCs w:val="28"/>
        </w:rPr>
        <w:t>В течение 201</w:t>
      </w:r>
      <w:r w:rsidR="009F21EA">
        <w:rPr>
          <w:sz w:val="28"/>
          <w:szCs w:val="28"/>
        </w:rPr>
        <w:t>9</w:t>
      </w:r>
      <w:r w:rsidRPr="00657D7F">
        <w:rPr>
          <w:sz w:val="28"/>
          <w:szCs w:val="28"/>
        </w:rPr>
        <w:t xml:space="preserve"> года из бюджета </w:t>
      </w:r>
      <w:proofErr w:type="spellStart"/>
      <w:r w:rsidR="00E525DE">
        <w:rPr>
          <w:sz w:val="28"/>
          <w:szCs w:val="28"/>
        </w:rPr>
        <w:t>Кааламского</w:t>
      </w:r>
      <w:proofErr w:type="spellEnd"/>
      <w:r w:rsidR="00E525D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657D7F">
        <w:rPr>
          <w:sz w:val="28"/>
          <w:szCs w:val="28"/>
        </w:rPr>
        <w:t xml:space="preserve"> другим бюджетам бюджетной системы Российской Федерации бюджетные кредиты не предоставлялись.  </w:t>
      </w:r>
    </w:p>
    <w:p w:rsidR="006B283D" w:rsidRDefault="006B283D" w:rsidP="006B283D">
      <w:pPr>
        <w:jc w:val="both"/>
        <w:rPr>
          <w:sz w:val="24"/>
          <w:szCs w:val="24"/>
        </w:rPr>
      </w:pPr>
    </w:p>
    <w:p w:rsidR="006B283D" w:rsidRDefault="006B283D" w:rsidP="006B283D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Муниципальный долг</w:t>
      </w:r>
    </w:p>
    <w:p w:rsidR="006B283D" w:rsidRDefault="006B283D" w:rsidP="006B2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2FFA" w:rsidRDefault="006B283D" w:rsidP="006B283D">
      <w:pPr>
        <w:ind w:firstLine="709"/>
        <w:jc w:val="both"/>
        <w:rPr>
          <w:sz w:val="28"/>
          <w:szCs w:val="28"/>
        </w:rPr>
      </w:pPr>
      <w:proofErr w:type="gramStart"/>
      <w:r w:rsidRPr="00B64CC8">
        <w:rPr>
          <w:sz w:val="28"/>
          <w:szCs w:val="28"/>
        </w:rPr>
        <w:t xml:space="preserve">Статьей 1 решения Совета </w:t>
      </w:r>
      <w:proofErr w:type="spellStart"/>
      <w:r w:rsidR="008457C5">
        <w:rPr>
          <w:sz w:val="28"/>
          <w:szCs w:val="28"/>
        </w:rPr>
        <w:t>Кааламского</w:t>
      </w:r>
      <w:proofErr w:type="spellEnd"/>
      <w:r w:rsidRPr="00B64CC8">
        <w:rPr>
          <w:sz w:val="28"/>
          <w:szCs w:val="28"/>
        </w:rPr>
        <w:t xml:space="preserve"> </w:t>
      </w:r>
      <w:r w:rsidR="008457C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B64CC8">
        <w:rPr>
          <w:sz w:val="28"/>
          <w:szCs w:val="28"/>
        </w:rPr>
        <w:t xml:space="preserve"> от </w:t>
      </w:r>
      <w:r w:rsidR="002E2FFA">
        <w:rPr>
          <w:sz w:val="28"/>
          <w:szCs w:val="28"/>
        </w:rPr>
        <w:t>2</w:t>
      </w:r>
      <w:r w:rsidR="009F21EA">
        <w:rPr>
          <w:sz w:val="28"/>
          <w:szCs w:val="28"/>
        </w:rPr>
        <w:t>9</w:t>
      </w:r>
      <w:r w:rsidRPr="00B64CC8">
        <w:rPr>
          <w:sz w:val="28"/>
          <w:szCs w:val="28"/>
        </w:rPr>
        <w:t>.1</w:t>
      </w:r>
      <w:r w:rsidR="009F21EA">
        <w:rPr>
          <w:sz w:val="28"/>
          <w:szCs w:val="28"/>
        </w:rPr>
        <w:t>1</w:t>
      </w:r>
      <w:r w:rsidRPr="00B64CC8">
        <w:rPr>
          <w:sz w:val="28"/>
          <w:szCs w:val="28"/>
        </w:rPr>
        <w:t>.201</w:t>
      </w:r>
      <w:r w:rsidR="009F21EA">
        <w:rPr>
          <w:sz w:val="28"/>
          <w:szCs w:val="28"/>
        </w:rPr>
        <w:t>8</w:t>
      </w:r>
      <w:r w:rsidRPr="00B64CC8">
        <w:rPr>
          <w:sz w:val="28"/>
          <w:szCs w:val="28"/>
        </w:rPr>
        <w:t>г. №</w:t>
      </w:r>
      <w:r w:rsidR="009F21EA">
        <w:rPr>
          <w:sz w:val="28"/>
          <w:szCs w:val="28"/>
        </w:rPr>
        <w:t>17</w:t>
      </w:r>
      <w:r w:rsidRPr="00B64CC8">
        <w:rPr>
          <w:sz w:val="28"/>
          <w:szCs w:val="28"/>
        </w:rPr>
        <w:t xml:space="preserve"> «О бюджете </w:t>
      </w:r>
      <w:proofErr w:type="spellStart"/>
      <w:r w:rsidR="008457C5">
        <w:rPr>
          <w:sz w:val="28"/>
          <w:szCs w:val="28"/>
        </w:rPr>
        <w:t>Кааламского</w:t>
      </w:r>
      <w:proofErr w:type="spellEnd"/>
      <w:r w:rsidR="008457C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Pr="00B64CC8">
        <w:rPr>
          <w:sz w:val="28"/>
          <w:szCs w:val="28"/>
        </w:rPr>
        <w:t xml:space="preserve"> на 201</w:t>
      </w:r>
      <w:r w:rsidR="009F21EA">
        <w:rPr>
          <w:sz w:val="28"/>
          <w:szCs w:val="28"/>
        </w:rPr>
        <w:t>9</w:t>
      </w:r>
      <w:r w:rsidRPr="00B64CC8">
        <w:rPr>
          <w:sz w:val="28"/>
          <w:szCs w:val="28"/>
        </w:rPr>
        <w:t xml:space="preserve"> год</w:t>
      </w:r>
      <w:r w:rsidR="0098213C">
        <w:rPr>
          <w:sz w:val="28"/>
          <w:szCs w:val="28"/>
        </w:rPr>
        <w:t xml:space="preserve"> и на плановый период 201</w:t>
      </w:r>
      <w:r w:rsidR="002E2FFA">
        <w:rPr>
          <w:sz w:val="28"/>
          <w:szCs w:val="28"/>
        </w:rPr>
        <w:t>9</w:t>
      </w:r>
      <w:r w:rsidR="009F21EA">
        <w:rPr>
          <w:sz w:val="28"/>
          <w:szCs w:val="28"/>
        </w:rPr>
        <w:t>-</w:t>
      </w:r>
      <w:r w:rsidR="0098213C">
        <w:rPr>
          <w:sz w:val="28"/>
          <w:szCs w:val="28"/>
        </w:rPr>
        <w:t>20</w:t>
      </w:r>
      <w:r w:rsidR="002E2FFA">
        <w:rPr>
          <w:sz w:val="28"/>
          <w:szCs w:val="28"/>
        </w:rPr>
        <w:t>20</w:t>
      </w:r>
      <w:r w:rsidR="0098213C">
        <w:rPr>
          <w:sz w:val="28"/>
          <w:szCs w:val="28"/>
        </w:rPr>
        <w:t xml:space="preserve"> год</w:t>
      </w:r>
      <w:r w:rsidR="009F21EA">
        <w:rPr>
          <w:sz w:val="28"/>
          <w:szCs w:val="28"/>
        </w:rPr>
        <w:t>ы</w:t>
      </w:r>
      <w:r w:rsidRPr="00B64CC8">
        <w:rPr>
          <w:sz w:val="28"/>
          <w:szCs w:val="28"/>
        </w:rPr>
        <w:t xml:space="preserve">» с изменениями и дополнениями, установлен верхний предел муниципального долга </w:t>
      </w:r>
      <w:proofErr w:type="spellStart"/>
      <w:r w:rsidR="008457C5">
        <w:rPr>
          <w:sz w:val="28"/>
          <w:szCs w:val="28"/>
        </w:rPr>
        <w:t>Кааламского</w:t>
      </w:r>
      <w:proofErr w:type="spellEnd"/>
      <w:r w:rsidR="008457C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64CC8">
        <w:rPr>
          <w:sz w:val="28"/>
          <w:szCs w:val="28"/>
        </w:rPr>
        <w:t xml:space="preserve"> на 01 января 201</w:t>
      </w:r>
      <w:r w:rsidR="002E2FFA">
        <w:rPr>
          <w:sz w:val="28"/>
          <w:szCs w:val="28"/>
        </w:rPr>
        <w:t>9</w:t>
      </w:r>
      <w:r w:rsidRPr="00B64CC8">
        <w:rPr>
          <w:sz w:val="28"/>
          <w:szCs w:val="28"/>
        </w:rPr>
        <w:t xml:space="preserve"> года, в валюте РФ в сумме </w:t>
      </w:r>
      <w:r w:rsidR="008457C5">
        <w:rPr>
          <w:sz w:val="28"/>
          <w:szCs w:val="28"/>
        </w:rPr>
        <w:t>0</w:t>
      </w:r>
      <w:r w:rsidRPr="00B64CC8">
        <w:rPr>
          <w:b/>
          <w:sz w:val="28"/>
          <w:szCs w:val="28"/>
        </w:rPr>
        <w:t xml:space="preserve">  </w:t>
      </w:r>
      <w:r w:rsidRPr="00B64CC8">
        <w:rPr>
          <w:sz w:val="28"/>
          <w:szCs w:val="28"/>
        </w:rPr>
        <w:t xml:space="preserve">тыс. руб., в том числе верхний предел по муниципальным гарантиям </w:t>
      </w:r>
      <w:proofErr w:type="spellStart"/>
      <w:r w:rsidR="00F672DF">
        <w:rPr>
          <w:sz w:val="28"/>
          <w:szCs w:val="28"/>
        </w:rPr>
        <w:t>Каалмского</w:t>
      </w:r>
      <w:proofErr w:type="spellEnd"/>
      <w:r w:rsidR="00F672DF"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Pr="00B64CC8">
        <w:rPr>
          <w:sz w:val="28"/>
          <w:szCs w:val="28"/>
        </w:rPr>
        <w:t xml:space="preserve"> в валюте РФ в сумме 0 тыс. руб. </w:t>
      </w:r>
    </w:p>
    <w:p w:rsidR="006B283D" w:rsidRDefault="006B283D" w:rsidP="006B283D">
      <w:pPr>
        <w:ind w:firstLine="709"/>
        <w:jc w:val="both"/>
        <w:rPr>
          <w:sz w:val="28"/>
          <w:szCs w:val="28"/>
        </w:rPr>
      </w:pPr>
      <w:r w:rsidRPr="004155E1">
        <w:rPr>
          <w:sz w:val="28"/>
          <w:szCs w:val="28"/>
        </w:rPr>
        <w:t>По</w:t>
      </w:r>
      <w:r w:rsidRPr="004D2A52">
        <w:rPr>
          <w:sz w:val="28"/>
          <w:szCs w:val="28"/>
        </w:rPr>
        <w:t xml:space="preserve"> данным предоставленной отчетности по состоянию на 01.01.20</w:t>
      </w:r>
      <w:r w:rsidR="009F21EA">
        <w:rPr>
          <w:sz w:val="28"/>
          <w:szCs w:val="28"/>
        </w:rPr>
        <w:t>20</w:t>
      </w:r>
      <w:r w:rsidRPr="004D2A52">
        <w:rPr>
          <w:sz w:val="28"/>
          <w:szCs w:val="28"/>
        </w:rPr>
        <w:t xml:space="preserve">г. превышение установленного предельного объема муниципального долга </w:t>
      </w:r>
      <w:proofErr w:type="spellStart"/>
      <w:r w:rsidR="00F672DF">
        <w:rPr>
          <w:sz w:val="28"/>
          <w:szCs w:val="28"/>
        </w:rPr>
        <w:t>Кааламского</w:t>
      </w:r>
      <w:proofErr w:type="spellEnd"/>
      <w:r w:rsidRPr="004D2A52">
        <w:rPr>
          <w:sz w:val="28"/>
          <w:szCs w:val="28"/>
        </w:rPr>
        <w:t xml:space="preserve"> </w:t>
      </w:r>
      <w:r w:rsidR="00F672D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4D2A52">
        <w:rPr>
          <w:sz w:val="28"/>
          <w:szCs w:val="28"/>
        </w:rPr>
        <w:t xml:space="preserve"> в отчетном периоде </w:t>
      </w:r>
      <w:r w:rsidRPr="002D1FC2">
        <w:rPr>
          <w:sz w:val="28"/>
          <w:szCs w:val="28"/>
        </w:rPr>
        <w:t>не обнаружено</w:t>
      </w:r>
      <w:r w:rsidRPr="004D2A52">
        <w:rPr>
          <w:sz w:val="28"/>
          <w:szCs w:val="28"/>
        </w:rPr>
        <w:t xml:space="preserve">. </w:t>
      </w:r>
    </w:p>
    <w:p w:rsidR="00664453" w:rsidRDefault="009F21EA" w:rsidP="006B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муниципальном долге поселения, содержащиеся </w:t>
      </w:r>
      <w:proofErr w:type="gramStart"/>
      <w:r>
        <w:rPr>
          <w:sz w:val="28"/>
          <w:szCs w:val="28"/>
        </w:rPr>
        <w:t>в</w:t>
      </w:r>
      <w:proofErr w:type="gramEnd"/>
      <w:r w:rsidR="002E2FFA">
        <w:rPr>
          <w:sz w:val="28"/>
          <w:szCs w:val="28"/>
        </w:rPr>
        <w:t xml:space="preserve"> </w:t>
      </w:r>
      <w:proofErr w:type="gramStart"/>
      <w:r w:rsidR="002E2FFA">
        <w:rPr>
          <w:sz w:val="28"/>
          <w:szCs w:val="28"/>
        </w:rPr>
        <w:t>Муниципальная</w:t>
      </w:r>
      <w:proofErr w:type="gramEnd"/>
      <w:r w:rsidR="002E2FFA">
        <w:rPr>
          <w:sz w:val="28"/>
          <w:szCs w:val="28"/>
        </w:rPr>
        <w:t xml:space="preserve"> долговая книга </w:t>
      </w:r>
      <w:proofErr w:type="spellStart"/>
      <w:r w:rsidR="002E2FFA">
        <w:rPr>
          <w:sz w:val="28"/>
          <w:szCs w:val="28"/>
        </w:rPr>
        <w:t>Кааламского</w:t>
      </w:r>
      <w:proofErr w:type="spellEnd"/>
      <w:r w:rsidR="002E2FFA" w:rsidRPr="00521524">
        <w:rPr>
          <w:sz w:val="28"/>
          <w:szCs w:val="28"/>
        </w:rPr>
        <w:t xml:space="preserve"> </w:t>
      </w:r>
      <w:r w:rsidR="002E2FFA">
        <w:rPr>
          <w:sz w:val="28"/>
          <w:szCs w:val="28"/>
        </w:rPr>
        <w:t>сельского поселения</w:t>
      </w:r>
      <w:r w:rsidR="002E2FFA" w:rsidRPr="00521524">
        <w:rPr>
          <w:sz w:val="28"/>
          <w:szCs w:val="28"/>
        </w:rPr>
        <w:t xml:space="preserve"> по состоянию на 01 января 20</w:t>
      </w:r>
      <w:r>
        <w:rPr>
          <w:sz w:val="28"/>
          <w:szCs w:val="28"/>
        </w:rPr>
        <w:t>20</w:t>
      </w:r>
      <w:r w:rsidR="002E2FFA" w:rsidRPr="00521524">
        <w:rPr>
          <w:sz w:val="28"/>
          <w:szCs w:val="28"/>
        </w:rPr>
        <w:t>г</w:t>
      </w:r>
      <w:r w:rsidR="002E2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</w:t>
      </w:r>
      <w:r w:rsidR="00C71FDD">
        <w:rPr>
          <w:sz w:val="28"/>
          <w:szCs w:val="28"/>
        </w:rPr>
        <w:t>отражен</w:t>
      </w:r>
      <w:r w:rsidR="00664453">
        <w:rPr>
          <w:sz w:val="28"/>
          <w:szCs w:val="28"/>
        </w:rPr>
        <w:t>ным</w:t>
      </w:r>
      <w:r w:rsidR="00C71FDD">
        <w:rPr>
          <w:sz w:val="28"/>
          <w:szCs w:val="28"/>
        </w:rPr>
        <w:t xml:space="preserve"> </w:t>
      </w:r>
      <w:r w:rsidR="002E2FFA">
        <w:rPr>
          <w:sz w:val="28"/>
          <w:szCs w:val="28"/>
        </w:rPr>
        <w:t>сведени</w:t>
      </w:r>
      <w:r w:rsidR="00664453">
        <w:rPr>
          <w:sz w:val="28"/>
          <w:szCs w:val="28"/>
        </w:rPr>
        <w:t>ям</w:t>
      </w:r>
      <w:r w:rsidR="002E2FFA">
        <w:rPr>
          <w:sz w:val="28"/>
          <w:szCs w:val="28"/>
        </w:rPr>
        <w:t xml:space="preserve"> о муниципальном долге поселения </w:t>
      </w:r>
      <w:r w:rsidR="00C71FDD">
        <w:rPr>
          <w:sz w:val="28"/>
          <w:szCs w:val="28"/>
        </w:rPr>
        <w:t>в годовой бюджетной отчетности на 01.01.20</w:t>
      </w:r>
      <w:r w:rsidR="00664453">
        <w:rPr>
          <w:sz w:val="28"/>
          <w:szCs w:val="28"/>
        </w:rPr>
        <w:t>20</w:t>
      </w:r>
      <w:r w:rsidR="00C71FDD">
        <w:rPr>
          <w:sz w:val="28"/>
          <w:szCs w:val="28"/>
        </w:rPr>
        <w:t>г.</w:t>
      </w:r>
    </w:p>
    <w:p w:rsidR="006B283D" w:rsidRDefault="00664453" w:rsidP="006B28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C71FDD">
        <w:rPr>
          <w:sz w:val="28"/>
          <w:szCs w:val="28"/>
        </w:rPr>
        <w:t>огласно Сведений</w:t>
      </w:r>
      <w:proofErr w:type="gramEnd"/>
      <w:r w:rsidR="00C71FDD">
        <w:rPr>
          <w:sz w:val="28"/>
          <w:szCs w:val="28"/>
        </w:rPr>
        <w:t xml:space="preserve"> (ф.0503172), п</w:t>
      </w:r>
      <w:r w:rsidR="006B283D">
        <w:rPr>
          <w:sz w:val="28"/>
          <w:szCs w:val="28"/>
        </w:rPr>
        <w:t xml:space="preserve">о сравнению с началом отчетного года объем муниципального долга на конец периода </w:t>
      </w:r>
      <w:r w:rsidR="0098213C">
        <w:rPr>
          <w:sz w:val="28"/>
          <w:szCs w:val="28"/>
        </w:rPr>
        <w:t>не изменился</w:t>
      </w:r>
      <w:r w:rsidR="006B283D">
        <w:rPr>
          <w:sz w:val="28"/>
          <w:szCs w:val="28"/>
        </w:rPr>
        <w:t>.</w:t>
      </w:r>
    </w:p>
    <w:p w:rsidR="006B283D" w:rsidRDefault="006B283D" w:rsidP="006B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муниципального внутреннего долга </w:t>
      </w:r>
      <w:proofErr w:type="spellStart"/>
      <w:r w:rsidR="00F672DF">
        <w:rPr>
          <w:sz w:val="28"/>
          <w:szCs w:val="28"/>
        </w:rPr>
        <w:t>Кааламского</w:t>
      </w:r>
      <w:proofErr w:type="spellEnd"/>
      <w:r w:rsidR="00F672D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по видам долговых обязательств и ее изменение характеризуется следующими данными:</w:t>
      </w:r>
    </w:p>
    <w:p w:rsidR="006B283D" w:rsidRDefault="006B283D" w:rsidP="006B283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671"/>
        <w:gridCol w:w="994"/>
        <w:gridCol w:w="1619"/>
        <w:gridCol w:w="1028"/>
        <w:gridCol w:w="1702"/>
        <w:gridCol w:w="918"/>
      </w:tblGrid>
      <w:tr w:rsidR="006B283D" w:rsidTr="00403DCE">
        <w:tc>
          <w:tcPr>
            <w:tcW w:w="1405" w:type="dxa"/>
            <w:vMerge w:val="restart"/>
          </w:tcPr>
          <w:p w:rsidR="006B283D" w:rsidRPr="00FD0524" w:rsidRDefault="006B283D" w:rsidP="00403DCE">
            <w:pPr>
              <w:jc w:val="both"/>
            </w:pPr>
            <w:r>
              <w:t>Вид долгового обязательства</w:t>
            </w:r>
          </w:p>
        </w:tc>
        <w:tc>
          <w:tcPr>
            <w:tcW w:w="2720" w:type="dxa"/>
            <w:gridSpan w:val="2"/>
          </w:tcPr>
          <w:p w:rsidR="006B283D" w:rsidRPr="00FD0524" w:rsidRDefault="006B283D" w:rsidP="00664453">
            <w:pPr>
              <w:jc w:val="both"/>
            </w:pPr>
            <w:r>
              <w:t>Муниципальный долг на 01.01.201</w:t>
            </w:r>
            <w:r w:rsidR="00664453">
              <w:t>9</w:t>
            </w:r>
            <w:r>
              <w:t>г.</w:t>
            </w:r>
          </w:p>
        </w:tc>
        <w:tc>
          <w:tcPr>
            <w:tcW w:w="2722" w:type="dxa"/>
            <w:gridSpan w:val="2"/>
          </w:tcPr>
          <w:p w:rsidR="006B283D" w:rsidRPr="00FD0524" w:rsidRDefault="006B283D" w:rsidP="00664453">
            <w:pPr>
              <w:jc w:val="both"/>
            </w:pPr>
            <w:r>
              <w:t>Муниципальный долг на 01.01.20</w:t>
            </w:r>
            <w:r w:rsidR="00664453">
              <w:t>20</w:t>
            </w:r>
            <w:r>
              <w:t>г.</w:t>
            </w:r>
          </w:p>
        </w:tc>
        <w:tc>
          <w:tcPr>
            <w:tcW w:w="2724" w:type="dxa"/>
            <w:gridSpan w:val="2"/>
          </w:tcPr>
          <w:p w:rsidR="006B283D" w:rsidRPr="00FD0524" w:rsidRDefault="006B283D" w:rsidP="00403DCE">
            <w:pPr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снижение (-)</w:t>
            </w:r>
          </w:p>
        </w:tc>
      </w:tr>
      <w:tr w:rsidR="002E0A8F" w:rsidTr="00403DCE">
        <w:tc>
          <w:tcPr>
            <w:tcW w:w="1405" w:type="dxa"/>
            <w:vMerge/>
          </w:tcPr>
          <w:p w:rsidR="006B283D" w:rsidRPr="00FD0524" w:rsidRDefault="006B283D" w:rsidP="00403DCE">
            <w:pPr>
              <w:jc w:val="both"/>
            </w:pPr>
          </w:p>
        </w:tc>
        <w:tc>
          <w:tcPr>
            <w:tcW w:w="1680" w:type="dxa"/>
          </w:tcPr>
          <w:p w:rsidR="006B283D" w:rsidRPr="00FD0524" w:rsidRDefault="006B283D" w:rsidP="00403DCE">
            <w:pPr>
              <w:jc w:val="both"/>
            </w:pPr>
            <w:proofErr w:type="spellStart"/>
            <w:r>
              <w:t>Сумма</w:t>
            </w:r>
            <w:proofErr w:type="gramStart"/>
            <w:r>
              <w:t>,т</w:t>
            </w:r>
            <w:proofErr w:type="gramEnd"/>
            <w:r>
              <w:t>ыс.руб</w:t>
            </w:r>
            <w:proofErr w:type="spellEnd"/>
            <w:r>
              <w:t>.</w:t>
            </w:r>
          </w:p>
        </w:tc>
        <w:tc>
          <w:tcPr>
            <w:tcW w:w="1040" w:type="dxa"/>
          </w:tcPr>
          <w:p w:rsidR="006B283D" w:rsidRPr="00FD0524" w:rsidRDefault="006B283D" w:rsidP="00403DCE">
            <w:pPr>
              <w:jc w:val="both"/>
            </w:pPr>
            <w:r>
              <w:t xml:space="preserve"> %</w:t>
            </w:r>
          </w:p>
        </w:tc>
        <w:tc>
          <w:tcPr>
            <w:tcW w:w="1653" w:type="dxa"/>
          </w:tcPr>
          <w:p w:rsidR="006B283D" w:rsidRPr="00FD0524" w:rsidRDefault="006B283D" w:rsidP="00403DCE">
            <w:pPr>
              <w:jc w:val="both"/>
            </w:pPr>
            <w:r>
              <w:t>Сумма, тыс. руб.</w:t>
            </w:r>
          </w:p>
        </w:tc>
        <w:tc>
          <w:tcPr>
            <w:tcW w:w="1069" w:type="dxa"/>
          </w:tcPr>
          <w:p w:rsidR="006B283D" w:rsidRPr="00FD0524" w:rsidRDefault="006B283D" w:rsidP="00403DCE">
            <w:pPr>
              <w:jc w:val="center"/>
            </w:pPr>
            <w:r>
              <w:t>%</w:t>
            </w:r>
          </w:p>
        </w:tc>
        <w:tc>
          <w:tcPr>
            <w:tcW w:w="1766" w:type="dxa"/>
          </w:tcPr>
          <w:p w:rsidR="006B283D" w:rsidRPr="00FD0524" w:rsidRDefault="006B283D" w:rsidP="00403DCE">
            <w:pPr>
              <w:jc w:val="both"/>
            </w:pPr>
            <w:r>
              <w:t>Сумма, рублей</w:t>
            </w:r>
          </w:p>
        </w:tc>
        <w:tc>
          <w:tcPr>
            <w:tcW w:w="958" w:type="dxa"/>
          </w:tcPr>
          <w:p w:rsidR="006B283D" w:rsidRPr="00FD0524" w:rsidRDefault="006B283D" w:rsidP="00403DCE">
            <w:pPr>
              <w:jc w:val="center"/>
            </w:pPr>
            <w:r>
              <w:t>%</w:t>
            </w:r>
          </w:p>
        </w:tc>
      </w:tr>
      <w:tr w:rsidR="002E0A8F" w:rsidTr="00403DCE">
        <w:tc>
          <w:tcPr>
            <w:tcW w:w="1405" w:type="dxa"/>
          </w:tcPr>
          <w:p w:rsidR="006B283D" w:rsidRPr="00FD0524" w:rsidRDefault="006B283D" w:rsidP="00403DCE">
            <w:pPr>
              <w:jc w:val="both"/>
            </w:pPr>
            <w:r>
              <w:t>Муниципальные ценные бумаги</w:t>
            </w:r>
          </w:p>
        </w:tc>
        <w:tc>
          <w:tcPr>
            <w:tcW w:w="1680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</w:tr>
      <w:tr w:rsidR="002E0A8F" w:rsidTr="00403DCE">
        <w:tc>
          <w:tcPr>
            <w:tcW w:w="1405" w:type="dxa"/>
          </w:tcPr>
          <w:p w:rsidR="006B283D" w:rsidRDefault="006B283D" w:rsidP="00403DCE">
            <w:pPr>
              <w:jc w:val="both"/>
            </w:pPr>
            <w:r>
              <w:t>Бюджетные кредиты от бюджетов других уровней</w:t>
            </w:r>
          </w:p>
        </w:tc>
        <w:tc>
          <w:tcPr>
            <w:tcW w:w="1680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</w:tr>
      <w:tr w:rsidR="002E0A8F" w:rsidTr="00403DCE">
        <w:tc>
          <w:tcPr>
            <w:tcW w:w="1405" w:type="dxa"/>
          </w:tcPr>
          <w:p w:rsidR="006B283D" w:rsidRDefault="006B283D" w:rsidP="00403DCE">
            <w:pPr>
              <w:jc w:val="both"/>
            </w:pPr>
            <w:r>
              <w:t>Кредиты от кредитных организаций</w:t>
            </w:r>
          </w:p>
        </w:tc>
        <w:tc>
          <w:tcPr>
            <w:tcW w:w="1680" w:type="dxa"/>
          </w:tcPr>
          <w:p w:rsidR="006B283D" w:rsidRDefault="00F672DF" w:rsidP="00F672DF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6B283D" w:rsidRDefault="00F672DF" w:rsidP="00403DCE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6B283D" w:rsidRDefault="002E0A8F" w:rsidP="00403DCE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6B283D" w:rsidRDefault="002E0A8F" w:rsidP="00403DCE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6B283D" w:rsidRDefault="002E0A8F" w:rsidP="00403DCE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6B283D" w:rsidRDefault="002E0A8F" w:rsidP="0071309B">
            <w:pPr>
              <w:jc w:val="center"/>
            </w:pPr>
            <w:r>
              <w:t>0</w:t>
            </w:r>
          </w:p>
        </w:tc>
      </w:tr>
      <w:tr w:rsidR="002E0A8F" w:rsidTr="00403DCE">
        <w:tc>
          <w:tcPr>
            <w:tcW w:w="1405" w:type="dxa"/>
          </w:tcPr>
          <w:p w:rsidR="00F672DF" w:rsidRDefault="006B283D" w:rsidP="00F672DF">
            <w:pPr>
              <w:jc w:val="both"/>
            </w:pPr>
            <w:r>
              <w:t xml:space="preserve">Муниципальные гарантии </w:t>
            </w:r>
            <w:proofErr w:type="spellStart"/>
            <w:r w:rsidR="00F672DF">
              <w:t>Кааламского</w:t>
            </w:r>
            <w:proofErr w:type="spellEnd"/>
            <w:r w:rsidR="00F672DF">
              <w:t xml:space="preserve"> </w:t>
            </w:r>
            <w:proofErr w:type="gramStart"/>
            <w:r w:rsidR="00F672DF">
              <w:t>сельского</w:t>
            </w:r>
            <w:proofErr w:type="gramEnd"/>
          </w:p>
          <w:p w:rsidR="006B283D" w:rsidRDefault="006B283D" w:rsidP="00F672DF">
            <w:pPr>
              <w:jc w:val="both"/>
            </w:pPr>
            <w:r>
              <w:t>поселения</w:t>
            </w:r>
          </w:p>
        </w:tc>
        <w:tc>
          <w:tcPr>
            <w:tcW w:w="1680" w:type="dxa"/>
          </w:tcPr>
          <w:p w:rsidR="006B283D" w:rsidRDefault="0098213C" w:rsidP="00403DCE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6B283D" w:rsidRDefault="0098213C" w:rsidP="00F672DF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6B283D" w:rsidRDefault="0098213C" w:rsidP="002E0A8F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6B283D" w:rsidRDefault="0098213C" w:rsidP="00403DCE">
            <w:pPr>
              <w:jc w:val="center"/>
            </w:pPr>
            <w:r>
              <w:t>0</w:t>
            </w:r>
          </w:p>
        </w:tc>
      </w:tr>
      <w:tr w:rsidR="002E0A8F" w:rsidTr="00403DCE">
        <w:tc>
          <w:tcPr>
            <w:tcW w:w="1405" w:type="dxa"/>
          </w:tcPr>
          <w:p w:rsidR="006B283D" w:rsidRPr="00FD0524" w:rsidRDefault="006B283D" w:rsidP="00403DCE">
            <w:pPr>
              <w:jc w:val="both"/>
              <w:rPr>
                <w:b/>
              </w:rPr>
            </w:pPr>
            <w:r w:rsidRPr="00FD0524">
              <w:rPr>
                <w:b/>
              </w:rPr>
              <w:t>Итого</w:t>
            </w:r>
            <w:proofErr w:type="gramStart"/>
            <w:r w:rsidRPr="00FD0524">
              <w:rPr>
                <w:b/>
              </w:rPr>
              <w:t xml:space="preserve"> :</w:t>
            </w:r>
            <w:proofErr w:type="gramEnd"/>
          </w:p>
        </w:tc>
        <w:tc>
          <w:tcPr>
            <w:tcW w:w="1680" w:type="dxa"/>
          </w:tcPr>
          <w:p w:rsidR="006B283D" w:rsidRPr="00FD0524" w:rsidRDefault="0098213C" w:rsidP="00CC3E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0" w:type="dxa"/>
          </w:tcPr>
          <w:p w:rsidR="006B283D" w:rsidRPr="00FD0524" w:rsidRDefault="0098213C" w:rsidP="00403D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3" w:type="dxa"/>
          </w:tcPr>
          <w:p w:rsidR="006B283D" w:rsidRPr="00FD0524" w:rsidRDefault="002E0A8F" w:rsidP="00403D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9" w:type="dxa"/>
          </w:tcPr>
          <w:p w:rsidR="006B283D" w:rsidRPr="00FD0524" w:rsidRDefault="002E0A8F" w:rsidP="00403D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66" w:type="dxa"/>
          </w:tcPr>
          <w:p w:rsidR="006B283D" w:rsidRPr="00FD0524" w:rsidRDefault="0098213C" w:rsidP="00403D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8" w:type="dxa"/>
          </w:tcPr>
          <w:p w:rsidR="006B283D" w:rsidRPr="00FD0524" w:rsidRDefault="0098213C" w:rsidP="007130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B283D" w:rsidRPr="00521524" w:rsidRDefault="006B283D" w:rsidP="006B283D">
      <w:pPr>
        <w:jc w:val="both"/>
        <w:rPr>
          <w:sz w:val="28"/>
          <w:szCs w:val="28"/>
        </w:rPr>
      </w:pPr>
    </w:p>
    <w:p w:rsidR="0071309B" w:rsidRPr="00A74724" w:rsidRDefault="006B283D" w:rsidP="006B283D">
      <w:pPr>
        <w:ind w:firstLine="709"/>
        <w:jc w:val="both"/>
        <w:rPr>
          <w:sz w:val="28"/>
          <w:szCs w:val="28"/>
        </w:rPr>
      </w:pPr>
      <w:r w:rsidRPr="00A74724">
        <w:rPr>
          <w:sz w:val="28"/>
          <w:szCs w:val="28"/>
        </w:rPr>
        <w:t>По состоянию на 01.01.20</w:t>
      </w:r>
      <w:r w:rsidR="00664453">
        <w:rPr>
          <w:sz w:val="28"/>
          <w:szCs w:val="28"/>
        </w:rPr>
        <w:t>20</w:t>
      </w:r>
      <w:r w:rsidRPr="00A74724">
        <w:rPr>
          <w:sz w:val="28"/>
          <w:szCs w:val="28"/>
        </w:rPr>
        <w:t xml:space="preserve"> года задолженность по кредитам кредитных организаций</w:t>
      </w:r>
      <w:r w:rsidR="00A74724" w:rsidRPr="00A74724">
        <w:rPr>
          <w:sz w:val="28"/>
          <w:szCs w:val="28"/>
        </w:rPr>
        <w:t>,</w:t>
      </w:r>
      <w:r w:rsidRPr="00A74724">
        <w:rPr>
          <w:sz w:val="28"/>
          <w:szCs w:val="28"/>
        </w:rPr>
        <w:t xml:space="preserve"> по бюджетным кредитам, привлеченным от других бюджетов бюджетной системы РФ</w:t>
      </w:r>
      <w:proofErr w:type="gramStart"/>
      <w:r w:rsidRPr="00A74724">
        <w:rPr>
          <w:sz w:val="28"/>
          <w:szCs w:val="28"/>
        </w:rPr>
        <w:t xml:space="preserve"> </w:t>
      </w:r>
      <w:r w:rsidR="00A74724" w:rsidRPr="00A74724">
        <w:rPr>
          <w:sz w:val="28"/>
          <w:szCs w:val="28"/>
        </w:rPr>
        <w:t>,</w:t>
      </w:r>
      <w:proofErr w:type="gramEnd"/>
      <w:r w:rsidR="00A74724" w:rsidRPr="00A74724">
        <w:rPr>
          <w:sz w:val="28"/>
          <w:szCs w:val="28"/>
        </w:rPr>
        <w:t xml:space="preserve"> а также </w:t>
      </w:r>
      <w:r w:rsidR="0071309B" w:rsidRPr="00A74724">
        <w:rPr>
          <w:sz w:val="28"/>
          <w:szCs w:val="28"/>
        </w:rPr>
        <w:t xml:space="preserve"> по муниципальным гарантиям </w:t>
      </w:r>
      <w:proofErr w:type="spellStart"/>
      <w:r w:rsidR="00A74724" w:rsidRPr="00A74724">
        <w:rPr>
          <w:sz w:val="28"/>
          <w:szCs w:val="28"/>
        </w:rPr>
        <w:t>Кааламского</w:t>
      </w:r>
      <w:proofErr w:type="spellEnd"/>
      <w:r w:rsidR="0071309B" w:rsidRPr="00A74724">
        <w:rPr>
          <w:sz w:val="28"/>
          <w:szCs w:val="28"/>
        </w:rPr>
        <w:t xml:space="preserve"> </w:t>
      </w:r>
      <w:r w:rsidR="00A74724" w:rsidRPr="00A74724">
        <w:rPr>
          <w:sz w:val="28"/>
          <w:szCs w:val="28"/>
        </w:rPr>
        <w:t>сельского</w:t>
      </w:r>
      <w:r w:rsidR="0071309B" w:rsidRPr="00A74724">
        <w:rPr>
          <w:sz w:val="28"/>
          <w:szCs w:val="28"/>
        </w:rPr>
        <w:t xml:space="preserve"> поселения </w:t>
      </w:r>
      <w:r w:rsidR="00A74724" w:rsidRPr="00A74724">
        <w:rPr>
          <w:sz w:val="28"/>
          <w:szCs w:val="28"/>
        </w:rPr>
        <w:t>-</w:t>
      </w:r>
      <w:r w:rsidR="0071309B" w:rsidRPr="00A74724">
        <w:rPr>
          <w:sz w:val="28"/>
          <w:szCs w:val="28"/>
        </w:rPr>
        <w:t xml:space="preserve"> отсутствует.</w:t>
      </w:r>
    </w:p>
    <w:p w:rsidR="006B283D" w:rsidRDefault="006B283D" w:rsidP="006B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нагрузка на бюджет </w:t>
      </w:r>
      <w:proofErr w:type="spellStart"/>
      <w:r w:rsidR="00A74724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A7472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A74724">
        <w:rPr>
          <w:sz w:val="28"/>
          <w:szCs w:val="28"/>
        </w:rPr>
        <w:t>отсутствует</w:t>
      </w:r>
      <w:r>
        <w:rPr>
          <w:sz w:val="28"/>
          <w:szCs w:val="28"/>
        </w:rPr>
        <w:t>.</w:t>
      </w:r>
    </w:p>
    <w:p w:rsidR="006B283D" w:rsidRDefault="006B283D" w:rsidP="006B283D">
      <w:pPr>
        <w:jc w:val="both"/>
        <w:rPr>
          <w:sz w:val="28"/>
          <w:szCs w:val="28"/>
        </w:rPr>
      </w:pPr>
    </w:p>
    <w:p w:rsidR="006B283D" w:rsidRDefault="006B283D" w:rsidP="00C71FDD">
      <w:pPr>
        <w:pStyle w:val="ac"/>
        <w:numPr>
          <w:ilvl w:val="0"/>
          <w:numId w:val="14"/>
        </w:numPr>
        <w:spacing w:after="100" w:afterAutospacing="1"/>
        <w:ind w:left="431" w:hanging="431"/>
        <w:contextualSpacing w:val="0"/>
        <w:jc w:val="center"/>
        <w:rPr>
          <w:b/>
          <w:sz w:val="28"/>
          <w:szCs w:val="28"/>
        </w:rPr>
      </w:pPr>
      <w:r w:rsidRPr="00CE3267">
        <w:rPr>
          <w:b/>
          <w:sz w:val="28"/>
          <w:szCs w:val="28"/>
        </w:rPr>
        <w:lastRenderedPageBreak/>
        <w:t xml:space="preserve">Расходы на обслуживание муниципального долга </w:t>
      </w:r>
      <w:proofErr w:type="spellStart"/>
      <w:r w:rsidR="00505552">
        <w:rPr>
          <w:b/>
          <w:sz w:val="28"/>
          <w:szCs w:val="28"/>
        </w:rPr>
        <w:t>Кааламского</w:t>
      </w:r>
      <w:proofErr w:type="spellEnd"/>
      <w:r w:rsidR="00505552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  <w:r w:rsidR="00802656">
        <w:rPr>
          <w:b/>
          <w:sz w:val="28"/>
          <w:szCs w:val="28"/>
        </w:rPr>
        <w:t xml:space="preserve"> </w:t>
      </w:r>
    </w:p>
    <w:p w:rsidR="006B283D" w:rsidRDefault="006B283D" w:rsidP="00802656">
      <w:pPr>
        <w:pStyle w:val="ac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C27290">
        <w:rPr>
          <w:sz w:val="28"/>
          <w:szCs w:val="28"/>
        </w:rPr>
        <w:t xml:space="preserve">Решением о бюджете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 w:rsidRPr="00C27290"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C71FD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установлен предельный объем расходов на обслуживание муниципального долга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на 201</w:t>
      </w:r>
      <w:r w:rsidR="00664453">
        <w:rPr>
          <w:sz w:val="28"/>
          <w:szCs w:val="28"/>
        </w:rPr>
        <w:t>9</w:t>
      </w:r>
      <w:r>
        <w:rPr>
          <w:sz w:val="28"/>
          <w:szCs w:val="28"/>
        </w:rPr>
        <w:t xml:space="preserve"> год. Бюджетные ассигнования</w:t>
      </w:r>
      <w:r w:rsidR="00505552">
        <w:rPr>
          <w:sz w:val="28"/>
          <w:szCs w:val="28"/>
        </w:rPr>
        <w:t xml:space="preserve"> на обслуживание муниципального долга поселения </w:t>
      </w:r>
      <w:r>
        <w:rPr>
          <w:sz w:val="28"/>
          <w:szCs w:val="28"/>
        </w:rPr>
        <w:t xml:space="preserve"> </w:t>
      </w:r>
      <w:r w:rsidR="0098213C">
        <w:rPr>
          <w:sz w:val="28"/>
          <w:szCs w:val="28"/>
        </w:rPr>
        <w:t>Решением о бюджете не предусмотрены</w:t>
      </w:r>
      <w:r>
        <w:rPr>
          <w:sz w:val="28"/>
          <w:szCs w:val="28"/>
        </w:rPr>
        <w:t>. По данным годовой бюджетной отчетности главного распорядителя бюджетных средств исполнение</w:t>
      </w:r>
      <w:r w:rsidR="00505552">
        <w:rPr>
          <w:sz w:val="28"/>
          <w:szCs w:val="28"/>
        </w:rPr>
        <w:t xml:space="preserve"> за 201</w:t>
      </w:r>
      <w:r w:rsidR="00664453">
        <w:rPr>
          <w:sz w:val="28"/>
          <w:szCs w:val="28"/>
        </w:rPr>
        <w:t>9</w:t>
      </w:r>
      <w:r w:rsidR="0050555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также отсутствовало</w:t>
      </w:r>
      <w:r>
        <w:rPr>
          <w:sz w:val="28"/>
          <w:szCs w:val="28"/>
        </w:rPr>
        <w:t xml:space="preserve">. Предельный объем расходов не превышен. </w:t>
      </w:r>
    </w:p>
    <w:p w:rsidR="00E14E4C" w:rsidRDefault="00E14E4C" w:rsidP="006B283D">
      <w:pPr>
        <w:pStyle w:val="ac"/>
        <w:ind w:left="0" w:firstLine="709"/>
        <w:jc w:val="both"/>
        <w:rPr>
          <w:sz w:val="28"/>
          <w:szCs w:val="28"/>
        </w:rPr>
      </w:pPr>
    </w:p>
    <w:p w:rsidR="0099694C" w:rsidRPr="009C76E0" w:rsidRDefault="0099694C" w:rsidP="00802656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9C76E0">
        <w:rPr>
          <w:b/>
          <w:sz w:val="28"/>
          <w:szCs w:val="28"/>
        </w:rPr>
        <w:t>Использование средств резервных фондов.</w:t>
      </w:r>
    </w:p>
    <w:p w:rsidR="00E14E4C" w:rsidRDefault="002F4491" w:rsidP="002F4491">
      <w:pPr>
        <w:ind w:firstLine="709"/>
        <w:jc w:val="both"/>
        <w:rPr>
          <w:sz w:val="28"/>
          <w:szCs w:val="28"/>
        </w:rPr>
      </w:pPr>
      <w:proofErr w:type="gramStart"/>
      <w:r w:rsidRPr="00AA44DB">
        <w:rPr>
          <w:sz w:val="28"/>
          <w:szCs w:val="28"/>
        </w:rPr>
        <w:t xml:space="preserve">В соответствии со статьей 81 Бюджетного кодекса РФ и статьей </w:t>
      </w:r>
      <w:r w:rsidR="00505552">
        <w:rPr>
          <w:sz w:val="28"/>
          <w:szCs w:val="28"/>
        </w:rPr>
        <w:t>6</w:t>
      </w:r>
      <w:r w:rsidRPr="00AA44DB">
        <w:rPr>
          <w:sz w:val="28"/>
          <w:szCs w:val="28"/>
        </w:rPr>
        <w:t xml:space="preserve"> решения Совета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 w:rsidRPr="00AA44DB"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AA44DB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664453">
        <w:rPr>
          <w:sz w:val="28"/>
          <w:szCs w:val="28"/>
        </w:rPr>
        <w:t>9</w:t>
      </w:r>
      <w:r w:rsidRPr="00AA44DB">
        <w:rPr>
          <w:sz w:val="28"/>
          <w:szCs w:val="28"/>
        </w:rPr>
        <w:t>.1</w:t>
      </w:r>
      <w:r w:rsidR="00664453">
        <w:rPr>
          <w:sz w:val="28"/>
          <w:szCs w:val="28"/>
        </w:rPr>
        <w:t>1</w:t>
      </w:r>
      <w:r w:rsidRPr="00AA44DB">
        <w:rPr>
          <w:sz w:val="28"/>
          <w:szCs w:val="28"/>
        </w:rPr>
        <w:t>.201</w:t>
      </w:r>
      <w:r w:rsidR="00664453">
        <w:rPr>
          <w:sz w:val="28"/>
          <w:szCs w:val="28"/>
        </w:rPr>
        <w:t>8</w:t>
      </w:r>
      <w:r w:rsidRPr="00AA44DB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802656">
        <w:rPr>
          <w:sz w:val="28"/>
          <w:szCs w:val="28"/>
        </w:rPr>
        <w:t>1</w:t>
      </w:r>
      <w:r w:rsidR="00664453">
        <w:rPr>
          <w:sz w:val="28"/>
          <w:szCs w:val="28"/>
        </w:rPr>
        <w:t>7</w:t>
      </w:r>
      <w:r w:rsidRPr="00AA44DB">
        <w:rPr>
          <w:sz w:val="28"/>
          <w:szCs w:val="28"/>
        </w:rPr>
        <w:t xml:space="preserve"> «О бюджете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AA44DB">
        <w:rPr>
          <w:sz w:val="28"/>
          <w:szCs w:val="28"/>
        </w:rPr>
        <w:t xml:space="preserve"> на 201</w:t>
      </w:r>
      <w:r w:rsidR="00664453">
        <w:rPr>
          <w:sz w:val="28"/>
          <w:szCs w:val="28"/>
        </w:rPr>
        <w:t>9</w:t>
      </w:r>
      <w:r w:rsidRPr="00AA44DB">
        <w:rPr>
          <w:sz w:val="28"/>
          <w:szCs w:val="28"/>
        </w:rPr>
        <w:t xml:space="preserve"> год</w:t>
      </w:r>
      <w:r w:rsidR="00802656">
        <w:rPr>
          <w:sz w:val="28"/>
          <w:szCs w:val="28"/>
        </w:rPr>
        <w:t xml:space="preserve"> и на плановый период 20</w:t>
      </w:r>
      <w:r w:rsidR="00664453">
        <w:rPr>
          <w:sz w:val="28"/>
          <w:szCs w:val="28"/>
        </w:rPr>
        <w:t>20-</w:t>
      </w:r>
      <w:r w:rsidR="00802656">
        <w:rPr>
          <w:sz w:val="28"/>
          <w:szCs w:val="28"/>
        </w:rPr>
        <w:t>20</w:t>
      </w:r>
      <w:r w:rsidR="00C71FDD">
        <w:rPr>
          <w:sz w:val="28"/>
          <w:szCs w:val="28"/>
        </w:rPr>
        <w:t>2</w:t>
      </w:r>
      <w:r w:rsidR="00664453">
        <w:rPr>
          <w:sz w:val="28"/>
          <w:szCs w:val="28"/>
        </w:rPr>
        <w:t>1</w:t>
      </w:r>
      <w:r w:rsidR="00802656">
        <w:rPr>
          <w:sz w:val="28"/>
          <w:szCs w:val="28"/>
        </w:rPr>
        <w:t>год</w:t>
      </w:r>
      <w:r w:rsidR="00664453">
        <w:rPr>
          <w:sz w:val="28"/>
          <w:szCs w:val="28"/>
        </w:rPr>
        <w:t>ы</w:t>
      </w:r>
      <w:r w:rsidRPr="00AA44DB">
        <w:rPr>
          <w:sz w:val="28"/>
          <w:szCs w:val="28"/>
        </w:rPr>
        <w:t xml:space="preserve">» установлен размер резервного фонда Администрации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 w:rsidRPr="00AA44DB"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AA44DB">
        <w:rPr>
          <w:sz w:val="28"/>
          <w:szCs w:val="28"/>
        </w:rPr>
        <w:t xml:space="preserve"> на 201</w:t>
      </w:r>
      <w:r w:rsidR="00664453">
        <w:rPr>
          <w:sz w:val="28"/>
          <w:szCs w:val="28"/>
        </w:rPr>
        <w:t>9</w:t>
      </w:r>
      <w:r w:rsidRPr="00AA44DB">
        <w:rPr>
          <w:sz w:val="28"/>
          <w:szCs w:val="28"/>
        </w:rPr>
        <w:t xml:space="preserve"> год в размере </w:t>
      </w:r>
      <w:r w:rsidR="00C71FDD">
        <w:rPr>
          <w:sz w:val="28"/>
          <w:szCs w:val="28"/>
        </w:rPr>
        <w:t>5</w:t>
      </w:r>
      <w:r w:rsidR="00262165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AA44DB">
        <w:rPr>
          <w:sz w:val="28"/>
          <w:szCs w:val="28"/>
        </w:rPr>
        <w:t xml:space="preserve"> тыс. руб., что составляет </w:t>
      </w:r>
      <w:r w:rsidR="00262165">
        <w:rPr>
          <w:sz w:val="28"/>
          <w:szCs w:val="28"/>
        </w:rPr>
        <w:t>0,</w:t>
      </w:r>
      <w:r w:rsidR="00664453">
        <w:rPr>
          <w:sz w:val="28"/>
          <w:szCs w:val="28"/>
        </w:rPr>
        <w:t>4</w:t>
      </w:r>
      <w:r w:rsidRPr="00AA44DB">
        <w:rPr>
          <w:sz w:val="28"/>
          <w:szCs w:val="28"/>
        </w:rPr>
        <w:t xml:space="preserve"> % от общего объема утвержденных бюджетных назначений.</w:t>
      </w:r>
      <w:proofErr w:type="gramEnd"/>
    </w:p>
    <w:p w:rsidR="002F4491" w:rsidRDefault="002F4491" w:rsidP="002F4491">
      <w:pPr>
        <w:ind w:firstLine="709"/>
        <w:jc w:val="both"/>
        <w:rPr>
          <w:sz w:val="28"/>
          <w:szCs w:val="28"/>
        </w:rPr>
      </w:pPr>
      <w:r w:rsidRPr="00AA44DB">
        <w:rPr>
          <w:sz w:val="28"/>
          <w:szCs w:val="28"/>
        </w:rPr>
        <w:t xml:space="preserve">Частью 4 статьи 81 Бюджетного кодекса РФ установлено, что средства резервных фондов местных администраций направляются на финансовое обеспечение непредвиденных расходов, </w:t>
      </w:r>
      <w:r w:rsidRPr="00262165">
        <w:rPr>
          <w:sz w:val="28"/>
          <w:szCs w:val="28"/>
        </w:rPr>
        <w:t>в том числе</w:t>
      </w:r>
      <w:r w:rsidRPr="00AA44DB">
        <w:rPr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02656" w:rsidRDefault="00802656" w:rsidP="002F4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Отчету об использовании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сельского поселения за 12 месяцев 201</w:t>
      </w:r>
      <w:r w:rsidR="00C71FDD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 в отчетном году зарезервированные средства не использовались ввиду отсутствия </w:t>
      </w:r>
      <w:r w:rsidR="00C71FDD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расходов </w:t>
      </w:r>
      <w:r w:rsidRPr="00AA44DB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sz w:val="28"/>
          <w:szCs w:val="28"/>
        </w:rPr>
        <w:t xml:space="preserve">. </w:t>
      </w:r>
    </w:p>
    <w:p w:rsidR="00CD7F66" w:rsidRDefault="00505552" w:rsidP="00CD7F6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Отчета об исполнении бюджета поселения за 201</w:t>
      </w:r>
      <w:r w:rsidR="00E35742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данных Справки</w:t>
      </w:r>
      <w:r w:rsidR="00CD7F66">
        <w:rPr>
          <w:sz w:val="28"/>
          <w:szCs w:val="28"/>
        </w:rPr>
        <w:t xml:space="preserve"> об операциях по исполнению бюджета поселения, предоставленной УФК по РК, исполнение расходов по подразделу 0111 «Резервные фонды» составило 0 тыс. руб. Согласно «Сведения об исполнении бюджета»</w:t>
      </w:r>
      <w:r w:rsidR="00E14E4C">
        <w:rPr>
          <w:sz w:val="28"/>
          <w:szCs w:val="28"/>
        </w:rPr>
        <w:t xml:space="preserve"> </w:t>
      </w:r>
      <w:r w:rsidR="00CD7F66">
        <w:rPr>
          <w:sz w:val="28"/>
          <w:szCs w:val="28"/>
        </w:rPr>
        <w:t xml:space="preserve">(ф.0503164) по подразделу 0111 «Резервный фонд» в  исполнение объеме 0% от утвержденных бюджетных назначений сложилось по причине отсутствия </w:t>
      </w:r>
      <w:r w:rsidR="0004677D">
        <w:rPr>
          <w:sz w:val="28"/>
          <w:szCs w:val="28"/>
        </w:rPr>
        <w:t xml:space="preserve"> </w:t>
      </w:r>
      <w:r w:rsidR="00E35742">
        <w:rPr>
          <w:sz w:val="28"/>
          <w:szCs w:val="28"/>
        </w:rPr>
        <w:t>нормативных документов, определяющих</w:t>
      </w:r>
      <w:proofErr w:type="gramEnd"/>
      <w:r w:rsidR="00E35742">
        <w:rPr>
          <w:sz w:val="28"/>
          <w:szCs w:val="28"/>
        </w:rPr>
        <w:t xml:space="preserve"> порядок выделения и (или) использования средств бюджета</w:t>
      </w:r>
      <w:r w:rsidR="00C71FDD">
        <w:rPr>
          <w:sz w:val="28"/>
          <w:szCs w:val="28"/>
        </w:rPr>
        <w:t>.</w:t>
      </w:r>
    </w:p>
    <w:p w:rsidR="0099694C" w:rsidRDefault="0099694C" w:rsidP="00CD7F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3360" w:rsidRDefault="008C3360" w:rsidP="008C3360">
      <w:pPr>
        <w:pStyle w:val="ac"/>
        <w:spacing w:after="100" w:afterAutospacing="1"/>
        <w:ind w:left="432"/>
        <w:rPr>
          <w:b/>
          <w:sz w:val="28"/>
          <w:szCs w:val="28"/>
        </w:rPr>
      </w:pPr>
    </w:p>
    <w:p w:rsidR="0099694C" w:rsidRPr="00AA44DB" w:rsidRDefault="0099694C" w:rsidP="0004677D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AA44DB">
        <w:rPr>
          <w:b/>
          <w:sz w:val="28"/>
          <w:szCs w:val="28"/>
        </w:rPr>
        <w:t>Исполнение программной части бюджета.</w:t>
      </w:r>
    </w:p>
    <w:p w:rsidR="008C3360" w:rsidRDefault="008C3360" w:rsidP="008C3360">
      <w:pPr>
        <w:pStyle w:val="ac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</w:p>
    <w:p w:rsidR="00AA44DB" w:rsidRDefault="00AA44DB" w:rsidP="008C3360">
      <w:pPr>
        <w:pStyle w:val="ac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о бюджете </w:t>
      </w:r>
      <w:proofErr w:type="spellStart"/>
      <w:r w:rsidR="00CD7F66">
        <w:rPr>
          <w:sz w:val="28"/>
          <w:szCs w:val="28"/>
        </w:rPr>
        <w:t>Кааламского</w:t>
      </w:r>
      <w:proofErr w:type="spellEnd"/>
      <w:r w:rsidR="00CD7F66">
        <w:rPr>
          <w:sz w:val="28"/>
          <w:szCs w:val="28"/>
        </w:rPr>
        <w:t xml:space="preserve"> сельского</w:t>
      </w:r>
      <w:r w:rsidR="000E4F3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201</w:t>
      </w:r>
      <w:r w:rsidR="00E35742">
        <w:rPr>
          <w:sz w:val="28"/>
          <w:szCs w:val="28"/>
        </w:rPr>
        <w:t>9</w:t>
      </w:r>
      <w:r>
        <w:rPr>
          <w:sz w:val="28"/>
          <w:szCs w:val="28"/>
        </w:rPr>
        <w:t xml:space="preserve"> год  предусматривались к исполнению </w:t>
      </w:r>
      <w:r w:rsidR="00567862">
        <w:rPr>
          <w:sz w:val="28"/>
          <w:szCs w:val="28"/>
        </w:rPr>
        <w:t>1</w:t>
      </w:r>
      <w:r w:rsidR="00A2336C">
        <w:rPr>
          <w:sz w:val="28"/>
          <w:szCs w:val="28"/>
        </w:rPr>
        <w:t xml:space="preserve"> </w:t>
      </w:r>
      <w:r w:rsidR="000E4F3A">
        <w:rPr>
          <w:sz w:val="28"/>
          <w:szCs w:val="28"/>
        </w:rPr>
        <w:t>муниципальн</w:t>
      </w:r>
      <w:r w:rsidR="00567862">
        <w:rPr>
          <w:sz w:val="28"/>
          <w:szCs w:val="28"/>
        </w:rPr>
        <w:t>ая</w:t>
      </w:r>
      <w:r w:rsidR="00A2336C">
        <w:rPr>
          <w:sz w:val="28"/>
          <w:szCs w:val="28"/>
        </w:rPr>
        <w:t xml:space="preserve"> программ</w:t>
      </w:r>
      <w:r w:rsidR="00567862">
        <w:rPr>
          <w:sz w:val="28"/>
          <w:szCs w:val="28"/>
        </w:rPr>
        <w:t>а</w:t>
      </w:r>
      <w:r w:rsidR="00A2336C">
        <w:rPr>
          <w:sz w:val="28"/>
          <w:szCs w:val="28"/>
        </w:rPr>
        <w:t xml:space="preserve"> в объеме </w:t>
      </w:r>
      <w:r w:rsidR="00E35742">
        <w:rPr>
          <w:sz w:val="28"/>
          <w:szCs w:val="28"/>
        </w:rPr>
        <w:t>274,12</w:t>
      </w:r>
      <w:r w:rsidR="00A2336C">
        <w:rPr>
          <w:sz w:val="28"/>
          <w:szCs w:val="28"/>
        </w:rPr>
        <w:t xml:space="preserve"> тыс. руб.</w:t>
      </w:r>
    </w:p>
    <w:p w:rsidR="00A2336C" w:rsidRDefault="00A2336C" w:rsidP="000E4F3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E35742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</w:t>
      </w:r>
      <w:r w:rsidR="0056786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утвержденные</w:t>
      </w:r>
      <w:proofErr w:type="gramEnd"/>
      <w:r>
        <w:rPr>
          <w:sz w:val="28"/>
          <w:szCs w:val="28"/>
        </w:rPr>
        <w:t xml:space="preserve"> </w:t>
      </w:r>
      <w:r w:rsidR="00567862">
        <w:rPr>
          <w:sz w:val="28"/>
          <w:szCs w:val="28"/>
        </w:rPr>
        <w:t>Решением о бюджете</w:t>
      </w:r>
      <w:r>
        <w:rPr>
          <w:sz w:val="28"/>
          <w:szCs w:val="28"/>
        </w:rPr>
        <w:t xml:space="preserve"> на реализацию Программ </w:t>
      </w:r>
      <w:r w:rsidR="00567862">
        <w:rPr>
          <w:sz w:val="28"/>
          <w:szCs w:val="28"/>
        </w:rPr>
        <w:t>сократились в 201</w:t>
      </w:r>
      <w:r w:rsidR="00E35742">
        <w:rPr>
          <w:sz w:val="28"/>
          <w:szCs w:val="28"/>
        </w:rPr>
        <w:t>9</w:t>
      </w:r>
      <w:r w:rsidR="0056786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</w:t>
      </w:r>
      <w:r w:rsidR="00E35742">
        <w:rPr>
          <w:sz w:val="28"/>
          <w:szCs w:val="28"/>
        </w:rPr>
        <w:t>1496,24</w:t>
      </w:r>
      <w:r>
        <w:rPr>
          <w:sz w:val="28"/>
          <w:szCs w:val="28"/>
        </w:rPr>
        <w:t xml:space="preserve"> тыс. руб. или </w:t>
      </w:r>
      <w:r w:rsidR="00567862">
        <w:rPr>
          <w:sz w:val="28"/>
          <w:szCs w:val="28"/>
        </w:rPr>
        <w:t xml:space="preserve">на </w:t>
      </w:r>
      <w:r w:rsidR="00E35742">
        <w:rPr>
          <w:sz w:val="28"/>
          <w:szCs w:val="28"/>
        </w:rPr>
        <w:t>84,5</w:t>
      </w:r>
      <w:r w:rsidR="0056786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67802" w:rsidRDefault="00967802" w:rsidP="0096780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бюджетных средств, направленных на реализацию Программ, в общих расходах  бюджета поселения в 201</w:t>
      </w:r>
      <w:r w:rsidR="00E35742">
        <w:rPr>
          <w:sz w:val="28"/>
          <w:szCs w:val="28"/>
        </w:rPr>
        <w:t>9</w:t>
      </w:r>
      <w:r>
        <w:rPr>
          <w:sz w:val="28"/>
          <w:szCs w:val="28"/>
        </w:rPr>
        <w:t xml:space="preserve">, году составила </w:t>
      </w:r>
      <w:r w:rsidR="006F6E22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процента, что на </w:t>
      </w:r>
      <w:r w:rsidR="006F6E22">
        <w:rPr>
          <w:sz w:val="28"/>
          <w:szCs w:val="28"/>
        </w:rPr>
        <w:t>8,6</w:t>
      </w:r>
      <w:r>
        <w:rPr>
          <w:sz w:val="28"/>
          <w:szCs w:val="28"/>
        </w:rPr>
        <w:t xml:space="preserve">% </w:t>
      </w:r>
      <w:r w:rsidR="00567862">
        <w:rPr>
          <w:sz w:val="28"/>
          <w:szCs w:val="28"/>
        </w:rPr>
        <w:t>меньше</w:t>
      </w:r>
      <w:r>
        <w:rPr>
          <w:sz w:val="28"/>
          <w:szCs w:val="28"/>
        </w:rPr>
        <w:t>, чем в предыдущем году (в 201</w:t>
      </w:r>
      <w:r w:rsidR="006F6E22">
        <w:rPr>
          <w:sz w:val="28"/>
          <w:szCs w:val="28"/>
        </w:rPr>
        <w:t>8</w:t>
      </w:r>
      <w:r>
        <w:rPr>
          <w:sz w:val="28"/>
          <w:szCs w:val="28"/>
        </w:rPr>
        <w:t xml:space="preserve">году- </w:t>
      </w:r>
      <w:r w:rsidR="006F6E22">
        <w:rPr>
          <w:sz w:val="28"/>
          <w:szCs w:val="28"/>
        </w:rPr>
        <w:t>10,6</w:t>
      </w:r>
      <w:r>
        <w:rPr>
          <w:sz w:val="28"/>
          <w:szCs w:val="28"/>
        </w:rPr>
        <w:t xml:space="preserve">%). </w:t>
      </w:r>
    </w:p>
    <w:p w:rsidR="00967802" w:rsidRDefault="00967802" w:rsidP="0096780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количества и доли расходов на реализацию Программ в 201</w:t>
      </w:r>
      <w:r w:rsidR="006F6E2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общих расходах бюджета  поселения представлено в таблице.</w:t>
      </w:r>
    </w:p>
    <w:p w:rsidR="00C75527" w:rsidRDefault="00C75527" w:rsidP="00C75527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Табл.7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F5120E" w:rsidTr="00F5120E">
        <w:tc>
          <w:tcPr>
            <w:tcW w:w="6345" w:type="dxa"/>
          </w:tcPr>
          <w:p w:rsidR="00F5120E" w:rsidRDefault="00F5120E" w:rsidP="00A2336C">
            <w:pPr>
              <w:pStyle w:val="ac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20E" w:rsidRDefault="00567862" w:rsidP="006F6E2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F6E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25" w:type="dxa"/>
          </w:tcPr>
          <w:p w:rsidR="00F5120E" w:rsidRDefault="00F5120E" w:rsidP="0056786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6786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7373F3" w:rsidTr="00F5120E">
        <w:tc>
          <w:tcPr>
            <w:tcW w:w="6345" w:type="dxa"/>
          </w:tcPr>
          <w:p w:rsidR="007373F3" w:rsidRPr="00F5120E" w:rsidRDefault="007373F3" w:rsidP="00C33834">
            <w:pPr>
              <w:pStyle w:val="ac"/>
              <w:ind w:left="0"/>
              <w:jc w:val="both"/>
            </w:pPr>
            <w:r>
              <w:t xml:space="preserve">Объем финансирования Программ, предусмотренный Решением о бюджете </w:t>
            </w:r>
            <w:r w:rsidR="00C33834">
              <w:t>КС</w:t>
            </w:r>
            <w:r>
              <w:t xml:space="preserve">П, тыс. руб. </w:t>
            </w:r>
          </w:p>
        </w:tc>
        <w:tc>
          <w:tcPr>
            <w:tcW w:w="1701" w:type="dxa"/>
          </w:tcPr>
          <w:p w:rsidR="007373F3" w:rsidRDefault="006F6E22" w:rsidP="00DC64BD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</w:t>
            </w:r>
          </w:p>
        </w:tc>
        <w:tc>
          <w:tcPr>
            <w:tcW w:w="1525" w:type="dxa"/>
          </w:tcPr>
          <w:p w:rsidR="007373F3" w:rsidRDefault="00567862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1770,36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F5120E">
            <w:pPr>
              <w:pStyle w:val="ac"/>
              <w:ind w:left="0"/>
              <w:jc w:val="both"/>
            </w:pPr>
            <w:r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</w:t>
            </w:r>
          </w:p>
        </w:tc>
        <w:tc>
          <w:tcPr>
            <w:tcW w:w="1525" w:type="dxa"/>
          </w:tcPr>
          <w:p w:rsidR="00567862" w:rsidRDefault="00567862" w:rsidP="0068373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F5120E">
            <w:pPr>
              <w:pStyle w:val="ac"/>
              <w:ind w:left="0"/>
              <w:jc w:val="both"/>
            </w:pPr>
            <w:r>
              <w:t>Фактически исполнены Программы, тыс. руб.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</w:t>
            </w:r>
          </w:p>
        </w:tc>
        <w:tc>
          <w:tcPr>
            <w:tcW w:w="1525" w:type="dxa"/>
          </w:tcPr>
          <w:p w:rsidR="00567862" w:rsidRDefault="00567862" w:rsidP="0096780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1770,6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C33834">
            <w:pPr>
              <w:pStyle w:val="ac"/>
              <w:ind w:left="0"/>
              <w:jc w:val="both"/>
            </w:pPr>
            <w:r>
              <w:t>Процент исполнения к показателям, утвержденным Решением о бюджета КСП</w:t>
            </w:r>
            <w:proofErr w:type="gramStart"/>
            <w:r>
              <w:t xml:space="preserve"> ,</w:t>
            </w:r>
            <w:proofErr w:type="gramEnd"/>
            <w:r>
              <w:t xml:space="preserve"> %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567862" w:rsidRDefault="00567862" w:rsidP="0096780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F5120E">
            <w:pPr>
              <w:pStyle w:val="ac"/>
              <w:ind w:left="0"/>
              <w:jc w:val="both"/>
            </w:pPr>
            <w:r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567862" w:rsidRDefault="00567862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C33834">
            <w:pPr>
              <w:pStyle w:val="ac"/>
              <w:ind w:left="0"/>
              <w:jc w:val="both"/>
            </w:pPr>
            <w:r>
              <w:t xml:space="preserve">Всего расходов, по отчету об исполнении бюджета КСП,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13203,5</w:t>
            </w:r>
          </w:p>
        </w:tc>
        <w:tc>
          <w:tcPr>
            <w:tcW w:w="1525" w:type="dxa"/>
          </w:tcPr>
          <w:p w:rsidR="00567862" w:rsidRDefault="00567862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16739,2</w:t>
            </w:r>
          </w:p>
        </w:tc>
      </w:tr>
      <w:tr w:rsidR="007373F3" w:rsidTr="00F5120E">
        <w:tc>
          <w:tcPr>
            <w:tcW w:w="6345" w:type="dxa"/>
          </w:tcPr>
          <w:p w:rsidR="007373F3" w:rsidRDefault="007373F3" w:rsidP="00DB194E">
            <w:pPr>
              <w:pStyle w:val="ac"/>
              <w:ind w:left="0"/>
              <w:jc w:val="both"/>
            </w:pPr>
            <w:r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7373F3" w:rsidRDefault="006F6E22" w:rsidP="00DC64BD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25" w:type="dxa"/>
          </w:tcPr>
          <w:p w:rsidR="007373F3" w:rsidRDefault="003D3ABE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</w:tbl>
    <w:p w:rsidR="00C36561" w:rsidRDefault="00C36561" w:rsidP="003D3ABE">
      <w:pPr>
        <w:pStyle w:val="ac"/>
        <w:spacing w:before="100" w:before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Программ фактически исполнены в объеме </w:t>
      </w:r>
      <w:r w:rsidR="006F6E22">
        <w:rPr>
          <w:sz w:val="28"/>
          <w:szCs w:val="28"/>
        </w:rPr>
        <w:t>258,6</w:t>
      </w:r>
      <w:r>
        <w:rPr>
          <w:sz w:val="28"/>
          <w:szCs w:val="28"/>
        </w:rPr>
        <w:t xml:space="preserve"> тыс. руб., или </w:t>
      </w:r>
      <w:r w:rsidR="003D3ABE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процентов от показателей, утвержденных Решением о бюджете </w:t>
      </w:r>
      <w:r w:rsidR="00056996">
        <w:rPr>
          <w:sz w:val="28"/>
          <w:szCs w:val="28"/>
        </w:rPr>
        <w:t>КС</w:t>
      </w:r>
      <w:r>
        <w:rPr>
          <w:sz w:val="28"/>
          <w:szCs w:val="28"/>
        </w:rPr>
        <w:t>П на 201</w:t>
      </w:r>
      <w:r w:rsidR="006F6E22">
        <w:rPr>
          <w:sz w:val="28"/>
          <w:szCs w:val="28"/>
        </w:rPr>
        <w:t>9</w:t>
      </w:r>
      <w:r w:rsidR="003D3ABE">
        <w:rPr>
          <w:sz w:val="28"/>
          <w:szCs w:val="28"/>
        </w:rPr>
        <w:t>г.</w:t>
      </w:r>
    </w:p>
    <w:p w:rsidR="00C36561" w:rsidRDefault="00C36561" w:rsidP="00C36561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6F6E2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Программ</w:t>
      </w:r>
      <w:r w:rsidR="003D3ABE">
        <w:rPr>
          <w:sz w:val="28"/>
          <w:szCs w:val="28"/>
        </w:rPr>
        <w:t>а исполнена</w:t>
      </w:r>
      <w:r>
        <w:rPr>
          <w:sz w:val="28"/>
          <w:szCs w:val="28"/>
        </w:rPr>
        <w:t xml:space="preserve"> </w:t>
      </w:r>
      <w:r w:rsidR="00056996">
        <w:rPr>
          <w:sz w:val="28"/>
          <w:szCs w:val="28"/>
        </w:rPr>
        <w:t>на 100</w:t>
      </w:r>
      <w:r>
        <w:rPr>
          <w:sz w:val="28"/>
          <w:szCs w:val="28"/>
        </w:rPr>
        <w:t xml:space="preserve"> процентов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01.01.20</w:t>
      </w:r>
      <w:r w:rsidR="006F6E22">
        <w:rPr>
          <w:sz w:val="28"/>
          <w:szCs w:val="28"/>
        </w:rPr>
        <w:t>20</w:t>
      </w:r>
      <w:r>
        <w:rPr>
          <w:sz w:val="28"/>
          <w:szCs w:val="28"/>
        </w:rPr>
        <w:t>г. кредиторск</w:t>
      </w:r>
      <w:r w:rsidR="007D5B07">
        <w:rPr>
          <w:sz w:val="28"/>
          <w:szCs w:val="28"/>
        </w:rPr>
        <w:t>ая</w:t>
      </w:r>
      <w:r>
        <w:rPr>
          <w:sz w:val="28"/>
          <w:szCs w:val="28"/>
        </w:rPr>
        <w:t xml:space="preserve"> задолженност</w:t>
      </w:r>
      <w:r w:rsidR="007D5B07">
        <w:rPr>
          <w:sz w:val="28"/>
          <w:szCs w:val="28"/>
        </w:rPr>
        <w:t>ь</w:t>
      </w:r>
      <w:r>
        <w:rPr>
          <w:sz w:val="28"/>
          <w:szCs w:val="28"/>
        </w:rPr>
        <w:t xml:space="preserve"> перед контрагентами за выполненные в рамках </w:t>
      </w:r>
      <w:r w:rsidR="00056996">
        <w:rPr>
          <w:sz w:val="28"/>
          <w:szCs w:val="28"/>
        </w:rPr>
        <w:t>данн</w:t>
      </w:r>
      <w:r w:rsidR="003D3ABE">
        <w:rPr>
          <w:sz w:val="28"/>
          <w:szCs w:val="28"/>
        </w:rPr>
        <w:t>ой</w:t>
      </w:r>
      <w:r w:rsidR="0005699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3D3AB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56996">
        <w:rPr>
          <w:sz w:val="28"/>
          <w:szCs w:val="28"/>
        </w:rPr>
        <w:t>отсутствует</w:t>
      </w:r>
      <w:r>
        <w:rPr>
          <w:sz w:val="28"/>
          <w:szCs w:val="28"/>
        </w:rPr>
        <w:t>.</w:t>
      </w:r>
    </w:p>
    <w:p w:rsidR="005A0DFE" w:rsidRDefault="005A0DFE" w:rsidP="005A0DFE">
      <w:pPr>
        <w:pStyle w:val="ac"/>
        <w:ind w:left="0"/>
        <w:jc w:val="both"/>
        <w:rPr>
          <w:sz w:val="28"/>
          <w:szCs w:val="28"/>
        </w:rPr>
      </w:pPr>
    </w:p>
    <w:p w:rsidR="0099694C" w:rsidRPr="00ED3360" w:rsidRDefault="00ED3360" w:rsidP="00AA54EC">
      <w:pPr>
        <w:pStyle w:val="ac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</w:t>
      </w:r>
      <w:r w:rsidR="0099694C" w:rsidRPr="00ED3360">
        <w:rPr>
          <w:b/>
          <w:sz w:val="28"/>
          <w:szCs w:val="28"/>
        </w:rPr>
        <w:t>нешн</w:t>
      </w:r>
      <w:r>
        <w:rPr>
          <w:b/>
          <w:sz w:val="28"/>
          <w:szCs w:val="28"/>
        </w:rPr>
        <w:t>ей</w:t>
      </w:r>
      <w:r w:rsidR="0099694C" w:rsidRPr="00ED3360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 xml:space="preserve">и годовой </w:t>
      </w:r>
      <w:r w:rsidR="0099694C" w:rsidRPr="00ED3360">
        <w:rPr>
          <w:b/>
          <w:sz w:val="28"/>
          <w:szCs w:val="28"/>
        </w:rPr>
        <w:t>бюджетной отчетности главн</w:t>
      </w:r>
      <w:r w:rsidR="001D169B">
        <w:rPr>
          <w:b/>
          <w:sz w:val="28"/>
          <w:szCs w:val="28"/>
        </w:rPr>
        <w:t>ого</w:t>
      </w:r>
      <w:r w:rsidR="0099694C" w:rsidRPr="00ED3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администратор</w:t>
      </w:r>
      <w:r w:rsidR="001D16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бюджетных средств</w:t>
      </w:r>
      <w:r w:rsidR="0099694C" w:rsidRPr="00ED3360">
        <w:rPr>
          <w:b/>
          <w:sz w:val="28"/>
          <w:szCs w:val="28"/>
        </w:rPr>
        <w:t>.</w:t>
      </w:r>
    </w:p>
    <w:p w:rsidR="00ED3360" w:rsidRDefault="00ED3360" w:rsidP="00ED3360">
      <w:pPr>
        <w:jc w:val="center"/>
        <w:rPr>
          <w:b/>
          <w:sz w:val="28"/>
          <w:szCs w:val="28"/>
        </w:rPr>
      </w:pPr>
    </w:p>
    <w:p w:rsidR="00ED3360" w:rsidRDefault="00ED3360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72C76">
        <w:rPr>
          <w:sz w:val="28"/>
          <w:szCs w:val="28"/>
        </w:rPr>
        <w:t xml:space="preserve">статьей 268.1 Бюджетного кодекса РФ в ходе внешней проверки осуществляется </w:t>
      </w:r>
      <w:proofErr w:type="gramStart"/>
      <w:r w:rsidR="00472C76">
        <w:rPr>
          <w:sz w:val="28"/>
          <w:szCs w:val="28"/>
        </w:rPr>
        <w:t>контроль за</w:t>
      </w:r>
      <w:proofErr w:type="gramEnd"/>
      <w:r w:rsidR="00472C76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главными администраторами бюджетных средств (далее – ГАБС).</w:t>
      </w:r>
    </w:p>
    <w:p w:rsidR="00472C76" w:rsidRDefault="00472C76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внешней проверки устанавливалось соответствие порядка составления и представления бюджетной отчетности ГАБС нормам Бюджетного кодекса РФ, нормативным правовым актам Российской Федерации, Республики Карелия, </w:t>
      </w:r>
      <w:proofErr w:type="spellStart"/>
      <w:r w:rsidR="00855D0F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55D0F">
        <w:rPr>
          <w:sz w:val="28"/>
          <w:szCs w:val="28"/>
        </w:rPr>
        <w:t>сельского</w:t>
      </w:r>
      <w:r w:rsidR="001D16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. В частности, предметом контроля являлось соблюдение общих требований по составлению и формированию бюджетной отчетности ГАБС, установленных Инструкцией о порядке составления и представления годовой, квартальной и </w:t>
      </w:r>
      <w:r>
        <w:rPr>
          <w:sz w:val="28"/>
          <w:szCs w:val="28"/>
        </w:rPr>
        <w:lastRenderedPageBreak/>
        <w:t>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6712C4">
        <w:rPr>
          <w:sz w:val="28"/>
          <w:szCs w:val="28"/>
        </w:rPr>
        <w:t>г. №191н (далее-Инструкция №191н).</w:t>
      </w:r>
    </w:p>
    <w:p w:rsidR="00180895" w:rsidRPr="00FA2420" w:rsidRDefault="00180895" w:rsidP="001D169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годовой отчет об исполнении бюджета </w:t>
      </w:r>
      <w:proofErr w:type="spellStart"/>
      <w:r w:rsidR="00855D0F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55D0F">
        <w:rPr>
          <w:sz w:val="28"/>
          <w:szCs w:val="28"/>
        </w:rPr>
        <w:t>сельского</w:t>
      </w:r>
      <w:r w:rsidR="001D16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201</w:t>
      </w:r>
      <w:r w:rsidR="006F6E2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включен отчет </w:t>
      </w:r>
      <w:r w:rsidR="001E66B8">
        <w:rPr>
          <w:sz w:val="28"/>
          <w:szCs w:val="28"/>
        </w:rPr>
        <w:t>2</w:t>
      </w:r>
      <w:r>
        <w:rPr>
          <w:sz w:val="28"/>
          <w:szCs w:val="28"/>
        </w:rPr>
        <w:t xml:space="preserve"> главн</w:t>
      </w:r>
      <w:r w:rsidR="001E66B8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администраторов доходов, </w:t>
      </w:r>
      <w:r w:rsidR="001D169B">
        <w:rPr>
          <w:sz w:val="28"/>
          <w:szCs w:val="28"/>
        </w:rPr>
        <w:t>1</w:t>
      </w:r>
      <w:r>
        <w:rPr>
          <w:sz w:val="28"/>
          <w:szCs w:val="28"/>
        </w:rPr>
        <w:t xml:space="preserve"> главн</w:t>
      </w:r>
      <w:r w:rsidR="001D169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распорядител</w:t>
      </w:r>
      <w:r w:rsidR="001D169B">
        <w:rPr>
          <w:sz w:val="28"/>
          <w:szCs w:val="28"/>
        </w:rPr>
        <w:t>я</w:t>
      </w:r>
      <w:r>
        <w:rPr>
          <w:sz w:val="28"/>
          <w:szCs w:val="28"/>
        </w:rPr>
        <w:t xml:space="preserve"> средств бюджета</w:t>
      </w:r>
      <w:r w:rsidR="001D16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1 главного администратора источников финансирования дефицита бюджета </w:t>
      </w:r>
      <w:proofErr w:type="spellStart"/>
      <w:r w:rsidR="00855D0F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55D0F">
        <w:rPr>
          <w:sz w:val="28"/>
          <w:szCs w:val="28"/>
        </w:rPr>
        <w:t>сельского</w:t>
      </w:r>
      <w:r w:rsidR="001D169B">
        <w:rPr>
          <w:sz w:val="28"/>
          <w:szCs w:val="28"/>
        </w:rPr>
        <w:t xml:space="preserve"> поселения</w:t>
      </w:r>
      <w:r w:rsidR="001E66B8">
        <w:rPr>
          <w:sz w:val="28"/>
          <w:szCs w:val="28"/>
        </w:rPr>
        <w:t>.</w:t>
      </w:r>
      <w:r w:rsidR="00DF7E91">
        <w:rPr>
          <w:sz w:val="28"/>
          <w:szCs w:val="28"/>
        </w:rPr>
        <w:t xml:space="preserve"> </w:t>
      </w:r>
    </w:p>
    <w:p w:rsidR="00B46D98" w:rsidRDefault="00180895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6F6E22">
        <w:rPr>
          <w:sz w:val="28"/>
          <w:szCs w:val="28"/>
        </w:rPr>
        <w:t>1</w:t>
      </w:r>
      <w:r w:rsidR="003D3ABE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E66B8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6F6E22">
        <w:rPr>
          <w:sz w:val="28"/>
          <w:szCs w:val="28"/>
        </w:rPr>
        <w:t>20</w:t>
      </w:r>
      <w:r>
        <w:rPr>
          <w:sz w:val="28"/>
          <w:szCs w:val="28"/>
        </w:rPr>
        <w:t xml:space="preserve">г. по </w:t>
      </w:r>
      <w:r w:rsidR="006F6E22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6F6E2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6F6E22">
        <w:rPr>
          <w:sz w:val="28"/>
          <w:szCs w:val="28"/>
        </w:rPr>
        <w:t>20</w:t>
      </w:r>
      <w:r>
        <w:rPr>
          <w:sz w:val="28"/>
          <w:szCs w:val="28"/>
        </w:rPr>
        <w:t xml:space="preserve">г. Контрольно-счетным комитетом </w:t>
      </w:r>
      <w:r w:rsidR="002C3E27">
        <w:rPr>
          <w:sz w:val="28"/>
          <w:szCs w:val="28"/>
        </w:rPr>
        <w:t>был</w:t>
      </w:r>
      <w:r w:rsidR="008777D2">
        <w:rPr>
          <w:sz w:val="28"/>
          <w:szCs w:val="28"/>
        </w:rPr>
        <w:t>а</w:t>
      </w:r>
      <w:r w:rsidR="002C3E2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проверк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46D98">
        <w:rPr>
          <w:sz w:val="28"/>
          <w:szCs w:val="28"/>
        </w:rPr>
        <w:t>годовой бюджетной отчетности ГАБС</w:t>
      </w:r>
      <w:r w:rsidR="002C3E27">
        <w:rPr>
          <w:sz w:val="28"/>
          <w:szCs w:val="28"/>
        </w:rPr>
        <w:t xml:space="preserve"> </w:t>
      </w:r>
      <w:r w:rsidR="001E66B8">
        <w:rPr>
          <w:sz w:val="28"/>
          <w:szCs w:val="28"/>
        </w:rPr>
        <w:t xml:space="preserve">Администрации </w:t>
      </w:r>
      <w:proofErr w:type="spellStart"/>
      <w:r w:rsidR="001E66B8">
        <w:rPr>
          <w:sz w:val="28"/>
          <w:szCs w:val="28"/>
        </w:rPr>
        <w:t>Кааламского</w:t>
      </w:r>
      <w:proofErr w:type="spellEnd"/>
      <w:r w:rsidR="001E66B8">
        <w:rPr>
          <w:sz w:val="28"/>
          <w:szCs w:val="28"/>
        </w:rPr>
        <w:t xml:space="preserve"> сельского поселения </w:t>
      </w:r>
      <w:r w:rsidR="002C3E27">
        <w:rPr>
          <w:sz w:val="28"/>
          <w:szCs w:val="28"/>
        </w:rPr>
        <w:t xml:space="preserve">на камеральном уровне. </w:t>
      </w:r>
    </w:p>
    <w:p w:rsidR="00B46D98" w:rsidRDefault="00B46D98" w:rsidP="00877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Камеральн</w:t>
      </w:r>
      <w:r w:rsidR="008777D2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проверк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проводились на основании отчет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ГАБС, материалов, полученных </w:t>
      </w:r>
      <w:r w:rsidR="008777D2">
        <w:rPr>
          <w:sz w:val="28"/>
          <w:szCs w:val="28"/>
        </w:rPr>
        <w:t>для проведения внешней проверки годового отчета об исполнении бюджета поселения за 201</w:t>
      </w:r>
      <w:r w:rsidR="006F6E22">
        <w:rPr>
          <w:sz w:val="28"/>
          <w:szCs w:val="28"/>
        </w:rPr>
        <w:t>9</w:t>
      </w:r>
      <w:r w:rsidR="008777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а также данных о кассовом исполнении бюджета </w:t>
      </w:r>
      <w:proofErr w:type="spellStart"/>
      <w:r w:rsidR="00855D0F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55D0F">
        <w:rPr>
          <w:sz w:val="28"/>
          <w:szCs w:val="28"/>
        </w:rPr>
        <w:t>сельского</w:t>
      </w:r>
      <w:r w:rsidR="008777D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предоставленных Управлением Федерального казначейства по Республике Карелия.</w:t>
      </w:r>
    </w:p>
    <w:p w:rsidR="00CE5B69" w:rsidRDefault="00B46D98" w:rsidP="00877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указанных проверок установлено, что годовая бюджетная отчетность за 201</w:t>
      </w:r>
      <w:r w:rsidR="006F6E22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представлена в Контрольно-счетный комитет ГАБС </w:t>
      </w:r>
      <w:r w:rsidR="001E66B8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срока, установленного</w:t>
      </w:r>
      <w:r w:rsidR="00B173E6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855D0F">
        <w:rPr>
          <w:sz w:val="28"/>
          <w:szCs w:val="28"/>
        </w:rPr>
        <w:t>4</w:t>
      </w:r>
      <w:r>
        <w:rPr>
          <w:sz w:val="28"/>
          <w:szCs w:val="28"/>
        </w:rPr>
        <w:t xml:space="preserve"> ст.</w:t>
      </w:r>
      <w:r w:rsidR="00855D0F">
        <w:rPr>
          <w:sz w:val="28"/>
          <w:szCs w:val="28"/>
        </w:rPr>
        <w:t>33</w:t>
      </w:r>
      <w:r w:rsidR="00C659A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бюджетном процессе</w:t>
      </w:r>
      <w:r w:rsidR="00CE5B69">
        <w:rPr>
          <w:sz w:val="28"/>
          <w:szCs w:val="28"/>
        </w:rPr>
        <w:t xml:space="preserve"> в </w:t>
      </w:r>
      <w:proofErr w:type="spellStart"/>
      <w:r w:rsidR="00C651B5">
        <w:rPr>
          <w:sz w:val="28"/>
          <w:szCs w:val="28"/>
        </w:rPr>
        <w:t>Кааламском</w:t>
      </w:r>
      <w:proofErr w:type="spellEnd"/>
      <w:r w:rsidR="00CE5B69">
        <w:rPr>
          <w:sz w:val="28"/>
          <w:szCs w:val="28"/>
        </w:rPr>
        <w:t xml:space="preserve"> </w:t>
      </w:r>
      <w:r w:rsidR="00C651B5">
        <w:rPr>
          <w:sz w:val="28"/>
          <w:szCs w:val="28"/>
        </w:rPr>
        <w:t>сельском</w:t>
      </w:r>
      <w:r w:rsidR="002572F2">
        <w:rPr>
          <w:sz w:val="28"/>
          <w:szCs w:val="28"/>
        </w:rPr>
        <w:t xml:space="preserve"> поселении</w:t>
      </w:r>
      <w:r w:rsidR="00CE5B69">
        <w:rPr>
          <w:sz w:val="28"/>
          <w:szCs w:val="28"/>
        </w:rPr>
        <w:t>.</w:t>
      </w:r>
    </w:p>
    <w:p w:rsidR="00180895" w:rsidRDefault="0041215D" w:rsidP="00257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достоверности бюджетной отчетности проводился </w:t>
      </w:r>
      <w:r w:rsidR="002572F2">
        <w:rPr>
          <w:sz w:val="28"/>
          <w:szCs w:val="28"/>
        </w:rPr>
        <w:t>сплошным способом</w:t>
      </w:r>
      <w:r>
        <w:rPr>
          <w:sz w:val="28"/>
          <w:szCs w:val="28"/>
        </w:rPr>
        <w:t xml:space="preserve"> и включал в себя оценку корректности консолидации отчетности, соответствия показателей форм бюджетной отчетности </w:t>
      </w:r>
      <w:r w:rsidR="002572F2">
        <w:rPr>
          <w:sz w:val="28"/>
          <w:szCs w:val="28"/>
        </w:rPr>
        <w:t>ГАБС</w:t>
      </w:r>
      <w:r w:rsidR="007E30D6">
        <w:rPr>
          <w:sz w:val="28"/>
          <w:szCs w:val="28"/>
        </w:rPr>
        <w:t xml:space="preserve"> и получателей бюджетных средств, проверку соответствия сведений, отраженных в отчетах ГАБС данным отчетности Управления Федерального казначейства по Республики Карелия.</w:t>
      </w:r>
    </w:p>
    <w:p w:rsidR="003D3ABE" w:rsidRPr="00236039" w:rsidRDefault="003D3ABE" w:rsidP="003D3ABE">
      <w:pPr>
        <w:ind w:firstLine="709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Для проведения внешней проверки были представлены следующие формы отчетности по состоянию на 1 января 20</w:t>
      </w:r>
      <w:r w:rsidR="006F6E22">
        <w:rPr>
          <w:sz w:val="28"/>
          <w:szCs w:val="28"/>
        </w:rPr>
        <w:t>20</w:t>
      </w:r>
      <w:r w:rsidRPr="00236039">
        <w:rPr>
          <w:sz w:val="28"/>
          <w:szCs w:val="28"/>
        </w:rPr>
        <w:t xml:space="preserve"> года:</w:t>
      </w:r>
    </w:p>
    <w:p w:rsidR="006F6E22" w:rsidRPr="00236039" w:rsidRDefault="006F6E22" w:rsidP="006F6E22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6F6E22" w:rsidRPr="00236039" w:rsidRDefault="006F6E22" w:rsidP="006F6E22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 xml:space="preserve">Справка о наличии имущества и обязательств на </w:t>
      </w:r>
      <w:proofErr w:type="spellStart"/>
      <w:r w:rsidRPr="00236039">
        <w:rPr>
          <w:sz w:val="28"/>
          <w:szCs w:val="28"/>
        </w:rPr>
        <w:t>забалансовых</w:t>
      </w:r>
      <w:proofErr w:type="spellEnd"/>
      <w:r w:rsidRPr="00236039">
        <w:rPr>
          <w:sz w:val="28"/>
          <w:szCs w:val="28"/>
        </w:rPr>
        <w:t xml:space="preserve"> счетах;</w:t>
      </w:r>
    </w:p>
    <w:p w:rsidR="006F6E22" w:rsidRPr="00236039" w:rsidRDefault="006F6E22" w:rsidP="006F6E22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6F6E22" w:rsidRDefault="006F6E22" w:rsidP="006F6E22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FC5C61">
        <w:rPr>
          <w:sz w:val="28"/>
          <w:szCs w:val="28"/>
        </w:rPr>
        <w:t>Отчет о финансовых результатах деятельности (ф.0503121);</w:t>
      </w:r>
    </w:p>
    <w:p w:rsidR="006F6E22" w:rsidRPr="00FC5C61" w:rsidRDefault="006F6E22" w:rsidP="006F6E22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(ф.0503123);</w:t>
      </w:r>
    </w:p>
    <w:p w:rsidR="006F6E22" w:rsidRDefault="006F6E22" w:rsidP="006F6E22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Справка по консолидируемым расчетам (ф.0503125);</w:t>
      </w:r>
    </w:p>
    <w:p w:rsidR="006F6E22" w:rsidRPr="00236039" w:rsidRDefault="006F6E22" w:rsidP="006F6E22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6F6E22" w:rsidRPr="00236039" w:rsidRDefault="006F6E22" w:rsidP="006F6E22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Отчет о принятых бюджетных обязательствах (ф.0503128);</w:t>
      </w:r>
    </w:p>
    <w:p w:rsidR="006F6E22" w:rsidRDefault="006F6E22" w:rsidP="006F6E22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236039">
        <w:rPr>
          <w:sz w:val="28"/>
          <w:szCs w:val="28"/>
        </w:rPr>
        <w:t>аблиц</w:t>
      </w:r>
      <w:r>
        <w:rPr>
          <w:sz w:val="28"/>
          <w:szCs w:val="28"/>
        </w:rPr>
        <w:t>ы</w:t>
      </w:r>
      <w:r w:rsidRPr="00236039">
        <w:rPr>
          <w:sz w:val="28"/>
          <w:szCs w:val="28"/>
        </w:rPr>
        <w:t xml:space="preserve"> и приложения: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(ф.0503160);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направлениях деятельности (Табл.1);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текстовых статей закона (решения) о бюджете (Табл.3);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особенностях ведения бюджетного учета (Табл.4);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мероприятий внутреннего государственного (муниципального) финансового контроля (Табл.5);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проведении инвентаризаций (Табл.6);</w:t>
      </w:r>
    </w:p>
    <w:p w:rsidR="006F6E22" w:rsidRPr="00236039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внешнего (муниципального) финансового контроля (Табл.7);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количестве подведомственных учреждений (ф.0503161);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деятельности (ф.0503162);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изменениях бюджетной росписи главного распорядителя бюджетных средств (ф.0503163);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бюджета (ф.0503164);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 xml:space="preserve">Сведения об исполнении мероприятий </w:t>
      </w:r>
      <w:r>
        <w:rPr>
          <w:sz w:val="28"/>
          <w:szCs w:val="28"/>
        </w:rPr>
        <w:t>в</w:t>
      </w:r>
      <w:r w:rsidRPr="00236039">
        <w:rPr>
          <w:sz w:val="28"/>
          <w:szCs w:val="28"/>
        </w:rPr>
        <w:t xml:space="preserve"> рамках целевых программ (ф.0503166);</w:t>
      </w:r>
    </w:p>
    <w:p w:rsidR="006F6E22" w:rsidRPr="00236039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иностранных кредитах (ф.0503167);</w:t>
      </w:r>
    </w:p>
    <w:p w:rsidR="006F6E22" w:rsidRPr="00236039" w:rsidRDefault="006F6E22" w:rsidP="006F6E22">
      <w:p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движении нефинансовых активов (ф.0503168);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дебиторской и кредиторской задолженности (ф.0503169);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государственном (муниципальном) долге, предоставленных бюджетных кредитах (ф.0503172);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изменении остатков валюты баланса (ф.0503173);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и неисполненных обязательствах получателя бюджетных средств (ф.0503175);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остатках денежных средств на счетах получателя бюджетных средств (ф.0503178);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Справка о суммах консолидируемых поступлений, подлежащих зачислению на счет бюджета (ф.0503184);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 (ф.0503190);</w:t>
      </w:r>
    </w:p>
    <w:p w:rsidR="006F6E22" w:rsidRDefault="006F6E22" w:rsidP="006F6E22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судебных решений по денежным обязательствам бюджета (0503296).</w:t>
      </w:r>
    </w:p>
    <w:p w:rsidR="006F6E22" w:rsidRDefault="006F6E22" w:rsidP="006F6E22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6039">
        <w:rPr>
          <w:sz w:val="28"/>
          <w:szCs w:val="28"/>
        </w:rPr>
        <w:t xml:space="preserve">остав форм годовой бюджетной отчетности ГАБС соответствует составу форм отчетности, определенной Инструкцией №191. </w:t>
      </w:r>
    </w:p>
    <w:p w:rsidR="006F6E22" w:rsidRPr="00F93DB1" w:rsidRDefault="006F6E22" w:rsidP="006F6E22">
      <w:pPr>
        <w:ind w:firstLine="780"/>
        <w:jc w:val="both"/>
        <w:rPr>
          <w:sz w:val="28"/>
          <w:szCs w:val="28"/>
          <w:u w:val="single"/>
        </w:rPr>
      </w:pPr>
      <w:r w:rsidRPr="00147398">
        <w:rPr>
          <w:sz w:val="28"/>
          <w:szCs w:val="28"/>
        </w:rPr>
        <w:lastRenderedPageBreak/>
        <w:t>Годовая бюджетная отчетность ГАБС представлена на бумажном носителе, сброшюрована и пронумерована, что соответствует требованиям п.4 Инструкции №191н.</w:t>
      </w:r>
      <w:r w:rsidRPr="00F93DB1">
        <w:rPr>
          <w:sz w:val="28"/>
          <w:szCs w:val="28"/>
          <w:u w:val="single"/>
        </w:rPr>
        <w:t xml:space="preserve"> </w:t>
      </w:r>
    </w:p>
    <w:p w:rsidR="00EB4A14" w:rsidRPr="000E63FB" w:rsidRDefault="00EB4A14" w:rsidP="00EB4A14">
      <w:pPr>
        <w:ind w:left="780"/>
        <w:jc w:val="center"/>
        <w:rPr>
          <w:b/>
          <w:sz w:val="28"/>
          <w:szCs w:val="28"/>
        </w:rPr>
      </w:pPr>
      <w:r w:rsidRPr="000E63FB">
        <w:rPr>
          <w:b/>
          <w:sz w:val="28"/>
          <w:szCs w:val="28"/>
        </w:rPr>
        <w:t>Заключение.</w:t>
      </w:r>
    </w:p>
    <w:p w:rsidR="00EB4A14" w:rsidRDefault="00EB4A14" w:rsidP="00EB4A14">
      <w:pPr>
        <w:ind w:firstLine="780"/>
        <w:jc w:val="both"/>
        <w:rPr>
          <w:b/>
          <w:sz w:val="28"/>
          <w:szCs w:val="28"/>
        </w:rPr>
      </w:pPr>
      <w:r w:rsidRPr="00777EDB">
        <w:rPr>
          <w:b/>
          <w:sz w:val="28"/>
          <w:szCs w:val="28"/>
        </w:rPr>
        <w:t xml:space="preserve">В результате проверки годовой бюджетной отчетности главного распорядителя – Администрации </w:t>
      </w:r>
      <w:proofErr w:type="spellStart"/>
      <w:r>
        <w:rPr>
          <w:b/>
          <w:sz w:val="28"/>
          <w:szCs w:val="28"/>
        </w:rPr>
        <w:t>Кааламского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777EDB">
        <w:rPr>
          <w:b/>
          <w:sz w:val="28"/>
          <w:szCs w:val="28"/>
        </w:rPr>
        <w:t xml:space="preserve"> выявлены следующие </w:t>
      </w:r>
      <w:r>
        <w:rPr>
          <w:b/>
          <w:sz w:val="28"/>
          <w:szCs w:val="28"/>
        </w:rPr>
        <w:t>нарушения</w:t>
      </w:r>
      <w:r w:rsidRPr="00777EDB">
        <w:rPr>
          <w:b/>
          <w:sz w:val="28"/>
          <w:szCs w:val="28"/>
        </w:rPr>
        <w:t>:</w:t>
      </w:r>
    </w:p>
    <w:p w:rsidR="00EB4A14" w:rsidRDefault="00EB4A14" w:rsidP="00EB4A14">
      <w:pPr>
        <w:ind w:firstLine="780"/>
        <w:jc w:val="both"/>
        <w:rPr>
          <w:sz w:val="28"/>
          <w:szCs w:val="28"/>
        </w:rPr>
      </w:pPr>
    </w:p>
    <w:p w:rsidR="006F6E22" w:rsidRDefault="006F6E22" w:rsidP="006F6E22">
      <w:pPr>
        <w:pStyle w:val="ac"/>
        <w:numPr>
          <w:ilvl w:val="0"/>
          <w:numId w:val="22"/>
        </w:numPr>
        <w:spacing w:after="120" w:line="264" w:lineRule="auto"/>
        <w:ind w:left="851" w:hanging="425"/>
        <w:jc w:val="both"/>
        <w:rPr>
          <w:sz w:val="28"/>
          <w:szCs w:val="28"/>
        </w:rPr>
      </w:pPr>
      <w:r w:rsidRPr="00D24BE9">
        <w:rPr>
          <w:sz w:val="28"/>
          <w:szCs w:val="28"/>
        </w:rPr>
        <w:t xml:space="preserve">Установлена не достоверность отражения показателей в формах бюджетной отчетности, выразившаяся в несоответствии контрольных соотношений. Сумма отклонений </w:t>
      </w:r>
      <w:r>
        <w:rPr>
          <w:sz w:val="28"/>
          <w:szCs w:val="28"/>
        </w:rPr>
        <w:t xml:space="preserve">5126,8 тыс. </w:t>
      </w:r>
      <w:r w:rsidRPr="00D24BE9">
        <w:rPr>
          <w:sz w:val="28"/>
          <w:szCs w:val="28"/>
        </w:rPr>
        <w:t>руб.</w:t>
      </w:r>
    </w:p>
    <w:p w:rsidR="006F6E22" w:rsidRPr="00F069FD" w:rsidRDefault="006F6E22" w:rsidP="006F6E22">
      <w:pPr>
        <w:pStyle w:val="ac"/>
        <w:numPr>
          <w:ilvl w:val="0"/>
          <w:numId w:val="22"/>
        </w:numPr>
        <w:spacing w:after="100" w:afterAutospacing="1" w:line="264" w:lineRule="auto"/>
        <w:jc w:val="both"/>
        <w:rPr>
          <w:color w:val="052635"/>
          <w:sz w:val="28"/>
          <w:szCs w:val="28"/>
        </w:rPr>
      </w:pPr>
      <w:r w:rsidRPr="00F069FD">
        <w:rPr>
          <w:color w:val="052635"/>
          <w:sz w:val="28"/>
          <w:szCs w:val="28"/>
        </w:rPr>
        <w:t>В нарушение Инструкции №191н, форма представленного Отчета не соответствует унифицированной форме (ф.0503121), утвержденной Инструкцией №191н. В представленном Отчете отсутствует информация по строке 400 «Расходы будущих периодов», 550 «Доходы будущих периодов»,  560 «Резервы предстоящих расходов».</w:t>
      </w:r>
    </w:p>
    <w:p w:rsidR="006F6E22" w:rsidRPr="00F069FD" w:rsidRDefault="006F6E22" w:rsidP="006F6E22">
      <w:pPr>
        <w:pStyle w:val="ac"/>
        <w:numPr>
          <w:ilvl w:val="0"/>
          <w:numId w:val="22"/>
        </w:numPr>
        <w:spacing w:line="264" w:lineRule="auto"/>
        <w:jc w:val="both"/>
        <w:rPr>
          <w:sz w:val="28"/>
          <w:szCs w:val="28"/>
        </w:rPr>
      </w:pPr>
      <w:r w:rsidRPr="00F069FD">
        <w:rPr>
          <w:color w:val="052635"/>
          <w:sz w:val="28"/>
          <w:szCs w:val="28"/>
        </w:rPr>
        <w:t xml:space="preserve">Показатели, сформированные по стр.4000, 5000 и 5010 гр.4 ф.0503123 не отражают  действительное изменений остатков средств ГАБС-Администрации </w:t>
      </w:r>
      <w:proofErr w:type="spellStart"/>
      <w:r w:rsidRPr="00F069FD">
        <w:rPr>
          <w:color w:val="052635"/>
          <w:sz w:val="28"/>
          <w:szCs w:val="28"/>
        </w:rPr>
        <w:t>Кааламского</w:t>
      </w:r>
      <w:proofErr w:type="spellEnd"/>
      <w:r w:rsidRPr="00F069FD">
        <w:rPr>
          <w:color w:val="052635"/>
          <w:sz w:val="28"/>
          <w:szCs w:val="28"/>
        </w:rPr>
        <w:t xml:space="preserve"> поселения, т.к. эти строки сформированы с учетом увеличения денежных средств, главным администратором которых является УФНС России по Республике Карелия.</w:t>
      </w:r>
    </w:p>
    <w:p w:rsidR="006F6E22" w:rsidRPr="00F069FD" w:rsidRDefault="006F6E22" w:rsidP="006F6E22">
      <w:pPr>
        <w:pStyle w:val="ac"/>
        <w:numPr>
          <w:ilvl w:val="0"/>
          <w:numId w:val="22"/>
        </w:numPr>
        <w:spacing w:after="120" w:line="264" w:lineRule="auto"/>
        <w:jc w:val="both"/>
        <w:outlineLvl w:val="2"/>
        <w:rPr>
          <w:sz w:val="28"/>
          <w:szCs w:val="28"/>
        </w:rPr>
      </w:pPr>
      <w:r w:rsidRPr="00F069FD">
        <w:rPr>
          <w:sz w:val="28"/>
          <w:szCs w:val="28"/>
        </w:rPr>
        <w:t>При сопоставлении данных, отраженных по счету 120551561 в  Справк</w:t>
      </w:r>
      <w:proofErr w:type="gramStart"/>
      <w:r w:rsidRPr="00F069FD">
        <w:rPr>
          <w:sz w:val="28"/>
          <w:szCs w:val="28"/>
        </w:rPr>
        <w:t>е(</w:t>
      </w:r>
      <w:proofErr w:type="gramEnd"/>
      <w:r w:rsidRPr="00F069FD">
        <w:rPr>
          <w:sz w:val="28"/>
          <w:szCs w:val="28"/>
        </w:rPr>
        <w:t>ф.0503125) установлено отсутствие отражения показателя по дебету счета 20215001100000150.1.205.51.561 на сумму 2091000,0 руб.</w:t>
      </w:r>
    </w:p>
    <w:p w:rsidR="006F6E22" w:rsidRPr="00F069FD" w:rsidRDefault="006F6E22" w:rsidP="006F6E22">
      <w:pPr>
        <w:pStyle w:val="ac"/>
        <w:numPr>
          <w:ilvl w:val="0"/>
          <w:numId w:val="22"/>
        </w:numPr>
        <w:spacing w:after="120" w:line="264" w:lineRule="auto"/>
        <w:jc w:val="both"/>
        <w:outlineLvl w:val="2"/>
        <w:rPr>
          <w:sz w:val="28"/>
          <w:szCs w:val="28"/>
        </w:rPr>
      </w:pPr>
      <w:r w:rsidRPr="00F069FD">
        <w:rPr>
          <w:color w:val="22272F"/>
          <w:sz w:val="28"/>
          <w:szCs w:val="28"/>
          <w:shd w:val="clear" w:color="auto" w:fill="FFFFFF"/>
        </w:rPr>
        <w:t>В нарушение п. 162 Инструкции №191н, в представленных Сведениях (ф.05003163) содержатся показатели по КБК 000 0106 0000000000 000, не претерпевшие изменений.</w:t>
      </w:r>
    </w:p>
    <w:p w:rsidR="006F6E22" w:rsidRPr="00D24BE9" w:rsidRDefault="006F6E22" w:rsidP="006F6E22">
      <w:pPr>
        <w:pStyle w:val="ac"/>
        <w:ind w:left="851"/>
        <w:jc w:val="both"/>
        <w:rPr>
          <w:sz w:val="28"/>
          <w:szCs w:val="28"/>
        </w:rPr>
      </w:pPr>
    </w:p>
    <w:p w:rsidR="005505EE" w:rsidRPr="00AC0FD1" w:rsidRDefault="005505EE" w:rsidP="00EB4A14">
      <w:pPr>
        <w:spacing w:after="100" w:afterAutospacing="1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Остальные формы годовой бюджетной (бухгалтерской) отчетности главного распорядителя средств бюджета – Администрации </w:t>
      </w:r>
      <w:proofErr w:type="spellStart"/>
      <w:r>
        <w:rPr>
          <w:i/>
          <w:sz w:val="28"/>
          <w:szCs w:val="28"/>
        </w:rPr>
        <w:t>Кааламского</w:t>
      </w:r>
      <w:proofErr w:type="spellEnd"/>
      <w:r>
        <w:rPr>
          <w:i/>
          <w:sz w:val="28"/>
          <w:szCs w:val="28"/>
        </w:rPr>
        <w:t xml:space="preserve"> сельского поселения составлены в соответствии с требованиями Инструкции №191н.</w:t>
      </w:r>
    </w:p>
    <w:p w:rsidR="00280DE1" w:rsidRDefault="00280DE1" w:rsidP="00EB4A14">
      <w:pPr>
        <w:spacing w:line="264" w:lineRule="auto"/>
        <w:ind w:firstLine="567"/>
        <w:jc w:val="both"/>
        <w:rPr>
          <w:sz w:val="28"/>
          <w:szCs w:val="28"/>
        </w:rPr>
      </w:pPr>
      <w:r w:rsidRPr="0023169F">
        <w:rPr>
          <w:sz w:val="28"/>
          <w:szCs w:val="28"/>
        </w:rPr>
        <w:t>Внешней проверкой годовой бюджетной отчетности ГАБС за 201</w:t>
      </w:r>
      <w:r w:rsidR="006F6E22">
        <w:rPr>
          <w:sz w:val="28"/>
          <w:szCs w:val="28"/>
        </w:rPr>
        <w:t>9</w:t>
      </w:r>
      <w:r w:rsidRPr="0023169F">
        <w:rPr>
          <w:sz w:val="28"/>
          <w:szCs w:val="28"/>
        </w:rPr>
        <w:t xml:space="preserve"> год </w:t>
      </w:r>
      <w:r w:rsidR="006F6E22">
        <w:rPr>
          <w:sz w:val="28"/>
          <w:szCs w:val="28"/>
        </w:rPr>
        <w:t xml:space="preserve">не </w:t>
      </w:r>
      <w:r w:rsidRPr="0023169F">
        <w:rPr>
          <w:sz w:val="28"/>
          <w:szCs w:val="28"/>
        </w:rPr>
        <w:t>выявлен</w:t>
      </w:r>
      <w:r w:rsidR="006F6E22">
        <w:rPr>
          <w:sz w:val="28"/>
          <w:szCs w:val="28"/>
        </w:rPr>
        <w:t>о</w:t>
      </w:r>
      <w:r w:rsidRPr="0023169F">
        <w:rPr>
          <w:sz w:val="28"/>
          <w:szCs w:val="28"/>
        </w:rPr>
        <w:t xml:space="preserve"> факт</w:t>
      </w:r>
      <w:r w:rsidR="006F6E22">
        <w:rPr>
          <w:sz w:val="28"/>
          <w:szCs w:val="28"/>
        </w:rPr>
        <w:t>ов</w:t>
      </w:r>
      <w:r w:rsidRPr="0023169F">
        <w:rPr>
          <w:sz w:val="28"/>
          <w:szCs w:val="28"/>
        </w:rPr>
        <w:t>, способны</w:t>
      </w:r>
      <w:r w:rsidR="006F6E22">
        <w:rPr>
          <w:sz w:val="28"/>
          <w:szCs w:val="28"/>
        </w:rPr>
        <w:t>х</w:t>
      </w:r>
      <w:r w:rsidRPr="0023169F">
        <w:rPr>
          <w:sz w:val="28"/>
          <w:szCs w:val="28"/>
        </w:rPr>
        <w:t xml:space="preserve"> негативно повлиять на достоверность основных показателей бюджетной отчетности</w:t>
      </w:r>
      <w:r w:rsidR="00634FEF" w:rsidRPr="0023169F">
        <w:rPr>
          <w:sz w:val="28"/>
          <w:szCs w:val="28"/>
        </w:rPr>
        <w:t>.</w:t>
      </w:r>
    </w:p>
    <w:p w:rsidR="006F6E22" w:rsidRDefault="006F6E22" w:rsidP="00EB4A14">
      <w:pPr>
        <w:spacing w:line="264" w:lineRule="auto"/>
        <w:ind w:firstLine="567"/>
        <w:jc w:val="both"/>
        <w:rPr>
          <w:sz w:val="28"/>
          <w:szCs w:val="28"/>
        </w:rPr>
      </w:pPr>
    </w:p>
    <w:p w:rsidR="003A07F2" w:rsidRDefault="003A07F2" w:rsidP="00EB4A14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п.55 Инструкции №191н, ГАБС – УФНС России по РК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 гр. 4 р. 1 </w:t>
      </w:r>
      <w:proofErr w:type="gramStart"/>
      <w:r>
        <w:rPr>
          <w:sz w:val="28"/>
          <w:szCs w:val="28"/>
        </w:rPr>
        <w:t>Отчета</w:t>
      </w:r>
      <w:proofErr w:type="gramEnd"/>
      <w:r>
        <w:rPr>
          <w:sz w:val="28"/>
          <w:szCs w:val="28"/>
        </w:rPr>
        <w:t xml:space="preserve"> (ф.0503127) не отражены </w:t>
      </w:r>
      <w:r w:rsidRPr="003A07F2">
        <w:rPr>
          <w:color w:val="000000"/>
          <w:sz w:val="28"/>
          <w:szCs w:val="28"/>
        </w:rPr>
        <w:t>в сумме плановых (прогнозных) показателей по закрепленным за ним доходам бюджета на основании данных счетов 150400000 "Сметные (плановые, прогнозные) назначения</w:t>
      </w:r>
      <w:r>
        <w:rPr>
          <w:rFonts w:ascii="Tahoma" w:hAnsi="Tahoma" w:cs="Tahoma"/>
          <w:color w:val="000000"/>
          <w:sz w:val="25"/>
          <w:szCs w:val="25"/>
        </w:rPr>
        <w:t>".</w:t>
      </w:r>
      <w:r>
        <w:rPr>
          <w:sz w:val="28"/>
          <w:szCs w:val="28"/>
        </w:rPr>
        <w:t xml:space="preserve"> </w:t>
      </w:r>
    </w:p>
    <w:p w:rsidR="008C3360" w:rsidRDefault="008C3360" w:rsidP="00585082">
      <w:pPr>
        <w:ind w:left="780"/>
        <w:jc w:val="center"/>
        <w:rPr>
          <w:b/>
          <w:sz w:val="28"/>
          <w:szCs w:val="28"/>
        </w:rPr>
      </w:pPr>
    </w:p>
    <w:p w:rsidR="00286337" w:rsidRPr="00D93204" w:rsidRDefault="00585082" w:rsidP="00D93204">
      <w:pPr>
        <w:ind w:firstLine="709"/>
        <w:jc w:val="both"/>
        <w:rPr>
          <w:b/>
          <w:sz w:val="28"/>
          <w:szCs w:val="28"/>
        </w:rPr>
      </w:pPr>
      <w:r w:rsidRPr="00D93204">
        <w:rPr>
          <w:b/>
          <w:sz w:val="28"/>
          <w:szCs w:val="28"/>
        </w:rPr>
        <w:t>Бюджетная отчетность за 201</w:t>
      </w:r>
      <w:r w:rsidR="00C83093">
        <w:rPr>
          <w:b/>
          <w:sz w:val="28"/>
          <w:szCs w:val="28"/>
        </w:rPr>
        <w:t>9</w:t>
      </w:r>
      <w:r w:rsidRPr="00D93204">
        <w:rPr>
          <w:b/>
          <w:sz w:val="28"/>
          <w:szCs w:val="28"/>
        </w:rPr>
        <w:t xml:space="preserve"> год представлена в полном объеме, </w:t>
      </w:r>
      <w:r w:rsidR="005B712F">
        <w:rPr>
          <w:b/>
          <w:sz w:val="28"/>
          <w:szCs w:val="28"/>
        </w:rPr>
        <w:t>в установленный законом</w:t>
      </w:r>
      <w:r w:rsidRPr="00D93204">
        <w:rPr>
          <w:b/>
          <w:sz w:val="28"/>
          <w:szCs w:val="28"/>
        </w:rPr>
        <w:t xml:space="preserve"> срок</w:t>
      </w:r>
      <w:r>
        <w:rPr>
          <w:b/>
          <w:sz w:val="24"/>
          <w:szCs w:val="24"/>
        </w:rPr>
        <w:t>.</w:t>
      </w:r>
      <w:r w:rsidR="00D93204">
        <w:rPr>
          <w:b/>
          <w:sz w:val="24"/>
          <w:szCs w:val="24"/>
        </w:rPr>
        <w:t xml:space="preserve"> </w:t>
      </w:r>
      <w:r w:rsidR="002C3E27" w:rsidRPr="00D93204">
        <w:rPr>
          <w:b/>
          <w:sz w:val="28"/>
          <w:szCs w:val="28"/>
        </w:rPr>
        <w:t xml:space="preserve">Утвержденные бюджетные назначения, указанные в Отчете ГАБС, </w:t>
      </w:r>
      <w:r w:rsidR="00AF0C1E">
        <w:rPr>
          <w:b/>
          <w:sz w:val="28"/>
          <w:szCs w:val="28"/>
        </w:rPr>
        <w:t xml:space="preserve">в полной мере </w:t>
      </w:r>
      <w:r w:rsidR="002C3E27" w:rsidRPr="00D93204">
        <w:rPr>
          <w:b/>
          <w:sz w:val="28"/>
          <w:szCs w:val="28"/>
        </w:rPr>
        <w:t>соответствуют показателям сводной бюджетной росписи.</w:t>
      </w:r>
      <w:r w:rsidR="003A07F2">
        <w:rPr>
          <w:b/>
          <w:sz w:val="28"/>
          <w:szCs w:val="28"/>
        </w:rPr>
        <w:t xml:space="preserve"> Показатели утвержденной Сводной бюджетной роспись Администрации </w:t>
      </w:r>
      <w:proofErr w:type="spellStart"/>
      <w:r w:rsidR="003A07F2">
        <w:rPr>
          <w:b/>
          <w:sz w:val="28"/>
          <w:szCs w:val="28"/>
        </w:rPr>
        <w:t>Кааламского</w:t>
      </w:r>
      <w:proofErr w:type="spellEnd"/>
      <w:r w:rsidR="003A07F2">
        <w:rPr>
          <w:b/>
          <w:sz w:val="28"/>
          <w:szCs w:val="28"/>
        </w:rPr>
        <w:t xml:space="preserve"> поселения на 201</w:t>
      </w:r>
      <w:r w:rsidR="00C83093">
        <w:rPr>
          <w:b/>
          <w:sz w:val="28"/>
          <w:szCs w:val="28"/>
        </w:rPr>
        <w:t>9</w:t>
      </w:r>
      <w:r w:rsidR="003A07F2">
        <w:rPr>
          <w:b/>
          <w:sz w:val="28"/>
          <w:szCs w:val="28"/>
        </w:rPr>
        <w:t>г.  соответствуют Реш</w:t>
      </w:r>
      <w:r w:rsidR="00C83093">
        <w:rPr>
          <w:b/>
          <w:sz w:val="28"/>
          <w:szCs w:val="28"/>
        </w:rPr>
        <w:t>ению о бюджете</w:t>
      </w:r>
      <w:r w:rsidR="003A07F2">
        <w:rPr>
          <w:b/>
          <w:sz w:val="28"/>
          <w:szCs w:val="28"/>
        </w:rPr>
        <w:t xml:space="preserve">. </w:t>
      </w:r>
      <w:r w:rsidR="002C3E27" w:rsidRPr="00D93204">
        <w:rPr>
          <w:b/>
          <w:sz w:val="28"/>
          <w:szCs w:val="28"/>
        </w:rPr>
        <w:t xml:space="preserve"> Исполнение бюджетных назначений, указанное в Отчете ГАБС подтверждено </w:t>
      </w:r>
      <w:r w:rsidR="006E79EF">
        <w:rPr>
          <w:b/>
          <w:sz w:val="28"/>
          <w:szCs w:val="28"/>
        </w:rPr>
        <w:t>данными</w:t>
      </w:r>
      <w:r w:rsidR="002C3E27" w:rsidRPr="00D93204">
        <w:rPr>
          <w:b/>
          <w:sz w:val="28"/>
          <w:szCs w:val="28"/>
        </w:rPr>
        <w:t xml:space="preserve"> Управления Федерального казначейства по Республике Карелия</w:t>
      </w:r>
      <w:r w:rsidR="000B4B9D" w:rsidRPr="00D93204">
        <w:rPr>
          <w:b/>
          <w:sz w:val="28"/>
          <w:szCs w:val="28"/>
        </w:rPr>
        <w:t>.</w:t>
      </w:r>
    </w:p>
    <w:p w:rsidR="000B4B9D" w:rsidRDefault="000B4B9D" w:rsidP="008413F0">
      <w:pPr>
        <w:pStyle w:val="ac"/>
        <w:ind w:left="0"/>
        <w:jc w:val="both"/>
        <w:rPr>
          <w:sz w:val="28"/>
          <w:szCs w:val="28"/>
        </w:rPr>
      </w:pPr>
    </w:p>
    <w:p w:rsidR="00716D77" w:rsidRDefault="00716D77" w:rsidP="000B4B9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по результатам проверки отчета об исполнении бюджета </w:t>
      </w:r>
      <w:proofErr w:type="spellStart"/>
      <w:r w:rsidR="00D505C7">
        <w:rPr>
          <w:b/>
          <w:sz w:val="28"/>
          <w:szCs w:val="28"/>
        </w:rPr>
        <w:t>Кааламского</w:t>
      </w:r>
      <w:proofErr w:type="spellEnd"/>
      <w:r w:rsidR="00D505C7">
        <w:rPr>
          <w:b/>
          <w:sz w:val="28"/>
          <w:szCs w:val="28"/>
        </w:rPr>
        <w:t xml:space="preserve"> сельского</w:t>
      </w:r>
      <w:r w:rsidR="00D93204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за 201</w:t>
      </w:r>
      <w:r w:rsidR="008C07D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</w:p>
    <w:p w:rsidR="00043E0F" w:rsidRDefault="00043E0F" w:rsidP="00043E0F">
      <w:pPr>
        <w:jc w:val="center"/>
        <w:rPr>
          <w:b/>
          <w:sz w:val="28"/>
          <w:szCs w:val="28"/>
        </w:rPr>
      </w:pPr>
    </w:p>
    <w:p w:rsidR="000F3C8B" w:rsidRDefault="00E022DB" w:rsidP="000F3C8B">
      <w:pPr>
        <w:spacing w:after="100" w:afterAutospacing="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4CC9">
        <w:rPr>
          <w:sz w:val="28"/>
          <w:szCs w:val="28"/>
        </w:rPr>
        <w:t xml:space="preserve">Проведенная проверка отчета об исполнении бюджета </w:t>
      </w:r>
      <w:proofErr w:type="spellStart"/>
      <w:r w:rsidR="00D505C7">
        <w:rPr>
          <w:sz w:val="28"/>
          <w:szCs w:val="28"/>
        </w:rPr>
        <w:t>Кааламского</w:t>
      </w:r>
      <w:proofErr w:type="spellEnd"/>
      <w:r w:rsidR="00D505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284CC9">
        <w:rPr>
          <w:sz w:val="28"/>
          <w:szCs w:val="28"/>
        </w:rPr>
        <w:t xml:space="preserve"> за 201</w:t>
      </w:r>
      <w:r w:rsidR="005350C8">
        <w:rPr>
          <w:sz w:val="28"/>
          <w:szCs w:val="28"/>
        </w:rPr>
        <w:t>9</w:t>
      </w:r>
      <w:r w:rsidRPr="00284CC9">
        <w:rPr>
          <w:sz w:val="28"/>
          <w:szCs w:val="28"/>
        </w:rPr>
        <w:t xml:space="preserve"> год </w:t>
      </w:r>
      <w:r w:rsidR="000F3C8B">
        <w:rPr>
          <w:sz w:val="28"/>
          <w:szCs w:val="28"/>
        </w:rPr>
        <w:t xml:space="preserve"> </w:t>
      </w:r>
      <w:r w:rsidRPr="00284CC9">
        <w:rPr>
          <w:sz w:val="28"/>
          <w:szCs w:val="28"/>
        </w:rPr>
        <w:t>предоставляет достаточные основания для выражения независимого мнения о достоверности бюджетной отчетности</w:t>
      </w:r>
      <w:proofErr w:type="gramStart"/>
      <w:r w:rsidRPr="00284CC9">
        <w:rPr>
          <w:sz w:val="28"/>
          <w:szCs w:val="28"/>
        </w:rPr>
        <w:t xml:space="preserve"> </w:t>
      </w:r>
      <w:r w:rsidR="003A07F2">
        <w:rPr>
          <w:sz w:val="28"/>
          <w:szCs w:val="28"/>
        </w:rPr>
        <w:t>,</w:t>
      </w:r>
      <w:proofErr w:type="gramEnd"/>
      <w:r w:rsidR="003A07F2">
        <w:rPr>
          <w:sz w:val="28"/>
          <w:szCs w:val="28"/>
        </w:rPr>
        <w:t xml:space="preserve"> в полной мере</w:t>
      </w:r>
      <w:r w:rsidRPr="00284CC9">
        <w:rPr>
          <w:sz w:val="28"/>
          <w:szCs w:val="28"/>
        </w:rPr>
        <w:t xml:space="preserve"> соответствия порядк</w:t>
      </w:r>
      <w:r w:rsidR="00AF0C1E">
        <w:rPr>
          <w:sz w:val="28"/>
          <w:szCs w:val="28"/>
        </w:rPr>
        <w:t>у</w:t>
      </w:r>
      <w:r w:rsidRPr="00284CC9">
        <w:rPr>
          <w:sz w:val="28"/>
          <w:szCs w:val="28"/>
        </w:rPr>
        <w:t xml:space="preserve"> ведения бюджетного учета исполнения бюджета законодательству Российской Федерации</w:t>
      </w:r>
      <w:r w:rsidR="005350C8">
        <w:rPr>
          <w:sz w:val="28"/>
          <w:szCs w:val="28"/>
        </w:rPr>
        <w:t>.</w:t>
      </w:r>
    </w:p>
    <w:p w:rsidR="00351217" w:rsidRPr="00D505C7" w:rsidRDefault="00716D77" w:rsidP="00351217">
      <w:pPr>
        <w:pStyle w:val="ac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 w:rsidR="00DC64B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DC64BD">
        <w:rPr>
          <w:sz w:val="28"/>
          <w:szCs w:val="28"/>
        </w:rPr>
        <w:t>сельского</w:t>
      </w:r>
      <w:r w:rsidR="00D9320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201</w:t>
      </w:r>
      <w:r w:rsidR="005350C8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6C2C3B">
        <w:rPr>
          <w:sz w:val="28"/>
          <w:szCs w:val="28"/>
        </w:rPr>
        <w:t>(ф.0503117)</w:t>
      </w:r>
      <w:r>
        <w:rPr>
          <w:sz w:val="28"/>
          <w:szCs w:val="28"/>
        </w:rPr>
        <w:t xml:space="preserve">отражает достоверность результатов исполнения бюджета </w:t>
      </w:r>
      <w:proofErr w:type="spellStart"/>
      <w:r w:rsidR="00DC64B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DC64BD">
        <w:rPr>
          <w:sz w:val="28"/>
          <w:szCs w:val="28"/>
        </w:rPr>
        <w:t>сельского</w:t>
      </w:r>
      <w:r w:rsidR="00D9320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период с 1 января по 31 декабря 201</w:t>
      </w:r>
      <w:r w:rsidR="005350C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351217" w:rsidRPr="00D505C7">
        <w:rPr>
          <w:sz w:val="28"/>
          <w:szCs w:val="28"/>
        </w:rPr>
        <w:t xml:space="preserve">.  </w:t>
      </w:r>
    </w:p>
    <w:p w:rsidR="00E1428D" w:rsidRPr="00E1428D" w:rsidRDefault="004D7CBC" w:rsidP="00351217">
      <w:pPr>
        <w:pStyle w:val="ac"/>
        <w:numPr>
          <w:ilvl w:val="0"/>
          <w:numId w:val="5"/>
        </w:numPr>
        <w:spacing w:after="100" w:afterAutospacing="1"/>
        <w:jc w:val="both"/>
        <w:rPr>
          <w:sz w:val="28"/>
          <w:szCs w:val="28"/>
        </w:rPr>
      </w:pPr>
      <w:r w:rsidRPr="00351217">
        <w:rPr>
          <w:sz w:val="28"/>
          <w:szCs w:val="28"/>
        </w:rPr>
        <w:t xml:space="preserve"> </w:t>
      </w:r>
      <w:proofErr w:type="gramStart"/>
      <w:r w:rsidR="005350C8">
        <w:rPr>
          <w:sz w:val="28"/>
          <w:szCs w:val="28"/>
        </w:rPr>
        <w:t>Недостатки</w:t>
      </w:r>
      <w:r w:rsidR="00716D77">
        <w:rPr>
          <w:sz w:val="28"/>
          <w:szCs w:val="28"/>
        </w:rPr>
        <w:t>, выявленные в процессе внешней проверки годовой бюджетной отчетности</w:t>
      </w:r>
      <w:r w:rsidR="005E3A01">
        <w:rPr>
          <w:sz w:val="28"/>
          <w:szCs w:val="28"/>
        </w:rPr>
        <w:t xml:space="preserve"> </w:t>
      </w:r>
      <w:r w:rsidR="00743E44">
        <w:rPr>
          <w:sz w:val="28"/>
          <w:szCs w:val="28"/>
        </w:rPr>
        <w:t xml:space="preserve">ГРБС </w:t>
      </w:r>
      <w:r w:rsidR="00351217">
        <w:rPr>
          <w:sz w:val="28"/>
          <w:szCs w:val="28"/>
        </w:rPr>
        <w:t xml:space="preserve">не </w:t>
      </w:r>
      <w:r w:rsidR="005E3A01">
        <w:rPr>
          <w:sz w:val="28"/>
          <w:szCs w:val="28"/>
        </w:rPr>
        <w:t>повлияли</w:t>
      </w:r>
      <w:proofErr w:type="gramEnd"/>
      <w:r w:rsidR="005E3A01">
        <w:rPr>
          <w:sz w:val="28"/>
          <w:szCs w:val="28"/>
        </w:rPr>
        <w:t xml:space="preserve"> на достоверность результатов, отраженных в отчете об исполнении  бюджета</w:t>
      </w:r>
      <w:r w:rsidR="00D93204">
        <w:rPr>
          <w:sz w:val="28"/>
          <w:szCs w:val="28"/>
        </w:rPr>
        <w:t xml:space="preserve"> поселения</w:t>
      </w:r>
      <w:r w:rsidR="005E3A01">
        <w:rPr>
          <w:sz w:val="28"/>
          <w:szCs w:val="28"/>
        </w:rPr>
        <w:t xml:space="preserve"> за 201</w:t>
      </w:r>
      <w:r w:rsidR="005350C8">
        <w:rPr>
          <w:sz w:val="28"/>
          <w:szCs w:val="28"/>
        </w:rPr>
        <w:t>9</w:t>
      </w:r>
      <w:r w:rsidR="005E3A01">
        <w:rPr>
          <w:sz w:val="28"/>
          <w:szCs w:val="28"/>
        </w:rPr>
        <w:t xml:space="preserve"> год</w:t>
      </w:r>
      <w:r w:rsidR="005350C8">
        <w:rPr>
          <w:sz w:val="28"/>
          <w:szCs w:val="28"/>
        </w:rPr>
        <w:t>.</w:t>
      </w:r>
      <w:r w:rsidR="00E1428D" w:rsidRPr="00E1428D">
        <w:rPr>
          <w:sz w:val="24"/>
          <w:szCs w:val="24"/>
        </w:rPr>
        <w:t xml:space="preserve"> </w:t>
      </w:r>
    </w:p>
    <w:p w:rsidR="00716D77" w:rsidRDefault="005350C8" w:rsidP="00351217">
      <w:pPr>
        <w:pStyle w:val="ac"/>
        <w:numPr>
          <w:ilvl w:val="0"/>
          <w:numId w:val="5"/>
        </w:numPr>
        <w:spacing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Недостатки</w:t>
      </w:r>
      <w:r w:rsidR="00E1428D" w:rsidRPr="00E1428D">
        <w:rPr>
          <w:sz w:val="28"/>
          <w:szCs w:val="28"/>
        </w:rPr>
        <w:t>, выявленные в процессе внешней проверки бюджетной отчетности главного распорядителя бюджетных средств отражены</w:t>
      </w:r>
      <w:proofErr w:type="gramEnd"/>
      <w:r w:rsidR="00E1428D" w:rsidRPr="00E1428D">
        <w:rPr>
          <w:sz w:val="28"/>
          <w:szCs w:val="28"/>
        </w:rPr>
        <w:t xml:space="preserve"> в заключении по главному распорядителю</w:t>
      </w:r>
      <w:r w:rsidR="00351217">
        <w:rPr>
          <w:sz w:val="28"/>
          <w:szCs w:val="28"/>
        </w:rPr>
        <w:t>.</w:t>
      </w:r>
    </w:p>
    <w:p w:rsidR="00351217" w:rsidRPr="00E1428D" w:rsidRDefault="00351217" w:rsidP="00351217">
      <w:pPr>
        <w:pStyle w:val="ac"/>
        <w:spacing w:after="100" w:afterAutospacing="1"/>
        <w:jc w:val="both"/>
        <w:rPr>
          <w:sz w:val="28"/>
          <w:szCs w:val="28"/>
        </w:rPr>
      </w:pPr>
    </w:p>
    <w:p w:rsidR="00FE51DA" w:rsidRDefault="00FE51DA" w:rsidP="008C3360">
      <w:pPr>
        <w:pStyle w:val="ac"/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результатам внешней проверки</w:t>
      </w:r>
    </w:p>
    <w:p w:rsidR="00825D3D" w:rsidRDefault="00FE51DA" w:rsidP="0053523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 w:rsidR="00E1428D">
        <w:rPr>
          <w:sz w:val="28"/>
          <w:szCs w:val="28"/>
        </w:rPr>
        <w:t xml:space="preserve"> сельского </w:t>
      </w:r>
      <w:r w:rsidR="007E66C1"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 xml:space="preserve"> </w:t>
      </w:r>
      <w:r w:rsidR="00825D3D">
        <w:rPr>
          <w:sz w:val="28"/>
          <w:szCs w:val="28"/>
        </w:rPr>
        <w:t>:</w:t>
      </w:r>
      <w:proofErr w:type="gramEnd"/>
    </w:p>
    <w:p w:rsidR="00825D3D" w:rsidRPr="00EB5C1C" w:rsidRDefault="00825D3D" w:rsidP="0053523E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 w:rsidRPr="00EB5C1C">
        <w:rPr>
          <w:sz w:val="28"/>
          <w:szCs w:val="28"/>
        </w:rPr>
        <w:t xml:space="preserve">. </w:t>
      </w:r>
      <w:r w:rsidR="005414DC">
        <w:rPr>
          <w:sz w:val="28"/>
          <w:szCs w:val="28"/>
        </w:rPr>
        <w:t>Принять меры по устранению недостатков, указанных в Заключение Контрольно-счетного комитета СМР  по результатам внешней проверки годовой бюджетной отчетности за 2019 год</w:t>
      </w:r>
      <w:r w:rsidRPr="00EB5C1C">
        <w:rPr>
          <w:sz w:val="28"/>
          <w:szCs w:val="28"/>
        </w:rPr>
        <w:t>;</w:t>
      </w:r>
    </w:p>
    <w:p w:rsidR="00825D3D" w:rsidRDefault="002D2F87" w:rsidP="002D2F87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E79EF">
        <w:rPr>
          <w:sz w:val="28"/>
          <w:szCs w:val="28"/>
        </w:rPr>
        <w:t>Доводить до Главных администраторов средств бюджета поселения суммы плановых (прогнозных) показателей по закрепленным за ними доходам.</w:t>
      </w:r>
    </w:p>
    <w:p w:rsidR="008F3610" w:rsidRDefault="008F3610" w:rsidP="00FE1043">
      <w:pPr>
        <w:jc w:val="center"/>
        <w:rPr>
          <w:b/>
          <w:sz w:val="28"/>
          <w:szCs w:val="28"/>
        </w:rPr>
      </w:pPr>
    </w:p>
    <w:p w:rsidR="00825D3D" w:rsidRDefault="00FE1043" w:rsidP="006E79EF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FE1043" w:rsidRDefault="00FE1043" w:rsidP="00C75527">
      <w:pPr>
        <w:ind w:firstLine="709"/>
        <w:jc w:val="both"/>
        <w:rPr>
          <w:sz w:val="28"/>
          <w:szCs w:val="28"/>
        </w:rPr>
      </w:pPr>
      <w:r w:rsidRPr="00FE1043">
        <w:rPr>
          <w:sz w:val="28"/>
          <w:szCs w:val="28"/>
        </w:rPr>
        <w:t xml:space="preserve">В соответствии </w:t>
      </w:r>
      <w:r w:rsidR="008F361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ст. </w:t>
      </w:r>
      <w:r w:rsidR="00E1428D">
        <w:rPr>
          <w:sz w:val="28"/>
          <w:szCs w:val="28"/>
        </w:rPr>
        <w:t>33</w:t>
      </w:r>
      <w:r>
        <w:rPr>
          <w:sz w:val="28"/>
          <w:szCs w:val="28"/>
        </w:rPr>
        <w:t xml:space="preserve"> Положения о бюджетном процессе в </w:t>
      </w:r>
      <w:proofErr w:type="spellStart"/>
      <w:r w:rsidR="00E1428D">
        <w:rPr>
          <w:sz w:val="28"/>
          <w:szCs w:val="28"/>
        </w:rPr>
        <w:t>Кааламском</w:t>
      </w:r>
      <w:proofErr w:type="spellEnd"/>
      <w:r w:rsidR="00E1428D">
        <w:rPr>
          <w:sz w:val="28"/>
          <w:szCs w:val="28"/>
        </w:rPr>
        <w:t xml:space="preserve"> сельском</w:t>
      </w:r>
      <w:r w:rsidR="00A041F0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представить заключение на годовой отчет об исполнении бюджета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 w:rsidR="00A041F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201</w:t>
      </w:r>
      <w:r w:rsidR="005414DC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</w:t>
      </w:r>
      <w:r>
        <w:rPr>
          <w:sz w:val="28"/>
          <w:szCs w:val="28"/>
        </w:rPr>
        <w:lastRenderedPageBreak/>
        <w:t xml:space="preserve">Совет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 w:rsidR="00A041F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 одновременным направлением в Администрацию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 w:rsidR="00A041F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8C3360" w:rsidRDefault="008C3360" w:rsidP="00C75527">
      <w:pPr>
        <w:ind w:firstLine="709"/>
        <w:jc w:val="both"/>
        <w:rPr>
          <w:sz w:val="28"/>
          <w:szCs w:val="28"/>
        </w:rPr>
      </w:pPr>
    </w:p>
    <w:p w:rsidR="008C3360" w:rsidRPr="00FE1043" w:rsidRDefault="008C3360" w:rsidP="00C75527">
      <w:pPr>
        <w:ind w:firstLine="709"/>
        <w:jc w:val="both"/>
        <w:rPr>
          <w:b/>
          <w:sz w:val="28"/>
          <w:szCs w:val="28"/>
        </w:rPr>
      </w:pPr>
    </w:p>
    <w:p w:rsidR="00F05F4C" w:rsidRDefault="00F05F4C" w:rsidP="00F05F4C">
      <w:pPr>
        <w:jc w:val="center"/>
        <w:rPr>
          <w:b/>
          <w:sz w:val="28"/>
          <w:szCs w:val="28"/>
        </w:rPr>
      </w:pPr>
    </w:p>
    <w:p w:rsidR="00F05F4C" w:rsidRDefault="00F05F4C" w:rsidP="00F0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F05F4C" w:rsidRPr="00946973" w:rsidRDefault="00F05F4C" w:rsidP="00F05F4C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6973">
        <w:rPr>
          <w:sz w:val="28"/>
          <w:szCs w:val="28"/>
        </w:rPr>
        <w:t xml:space="preserve">Направить представление о результатах </w:t>
      </w:r>
      <w:r>
        <w:rPr>
          <w:sz w:val="28"/>
          <w:szCs w:val="28"/>
        </w:rPr>
        <w:t>экспертно-аналитического</w:t>
      </w:r>
      <w:r w:rsidRPr="00946973">
        <w:rPr>
          <w:sz w:val="28"/>
          <w:szCs w:val="28"/>
        </w:rPr>
        <w:t xml:space="preserve"> мероприятия «</w:t>
      </w:r>
      <w:r>
        <w:rPr>
          <w:sz w:val="28"/>
          <w:szCs w:val="28"/>
        </w:rPr>
        <w:t xml:space="preserve">Внешняя проверка годового отчета об исполнении бюджета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за 201</w:t>
      </w:r>
      <w:r w:rsidR="005414DC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946973">
        <w:rPr>
          <w:sz w:val="28"/>
          <w:szCs w:val="28"/>
        </w:rPr>
        <w:t xml:space="preserve">» в адрес </w:t>
      </w:r>
      <w:r>
        <w:rPr>
          <w:sz w:val="28"/>
          <w:szCs w:val="28"/>
        </w:rPr>
        <w:t xml:space="preserve">Администрации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поселения.</w:t>
      </w:r>
    </w:p>
    <w:p w:rsidR="0099694C" w:rsidRDefault="0099694C" w:rsidP="006E79EF">
      <w:pPr>
        <w:spacing w:after="100" w:afterAutospacing="1"/>
        <w:ind w:left="1080"/>
        <w:jc w:val="both"/>
        <w:rPr>
          <w:b/>
          <w:sz w:val="28"/>
          <w:szCs w:val="28"/>
        </w:rPr>
      </w:pPr>
    </w:p>
    <w:p w:rsidR="003C6D17" w:rsidRDefault="003C6D17" w:rsidP="003C6D17">
      <w:pPr>
        <w:spacing w:after="100" w:afterAutospacing="1"/>
        <w:ind w:left="1080"/>
        <w:jc w:val="both"/>
        <w:rPr>
          <w:b/>
          <w:sz w:val="28"/>
          <w:szCs w:val="28"/>
        </w:rPr>
      </w:pPr>
    </w:p>
    <w:p w:rsidR="0099694C" w:rsidRDefault="0099694C" w:rsidP="003C6D17">
      <w:pPr>
        <w:ind w:left="1080" w:hanging="1080"/>
        <w:jc w:val="both"/>
      </w:pPr>
      <w:r>
        <w:rPr>
          <w:b/>
          <w:sz w:val="28"/>
          <w:szCs w:val="28"/>
        </w:rPr>
        <w:t>Председатель</w:t>
      </w:r>
      <w:r w:rsidR="003C6D17">
        <w:rPr>
          <w:b/>
          <w:sz w:val="28"/>
          <w:szCs w:val="28"/>
        </w:rPr>
        <w:t xml:space="preserve"> комитета       </w:t>
      </w:r>
      <w:r>
        <w:rPr>
          <w:b/>
          <w:sz w:val="28"/>
          <w:szCs w:val="28"/>
        </w:rPr>
        <w:t xml:space="preserve">                               </w:t>
      </w:r>
      <w:r w:rsidR="008C336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Астафьева Н.А.</w:t>
      </w:r>
    </w:p>
    <w:sectPr w:rsidR="0099694C" w:rsidSect="00043E0F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DB" w:rsidRDefault="00B044DB" w:rsidP="00043E0F">
      <w:r>
        <w:separator/>
      </w:r>
    </w:p>
  </w:endnote>
  <w:endnote w:type="continuationSeparator" w:id="0">
    <w:p w:rsidR="00B044DB" w:rsidRDefault="00B044DB" w:rsidP="000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DB" w:rsidRDefault="00B044DB" w:rsidP="00043E0F">
      <w:r>
        <w:separator/>
      </w:r>
    </w:p>
  </w:footnote>
  <w:footnote w:type="continuationSeparator" w:id="0">
    <w:p w:rsidR="00B044DB" w:rsidRDefault="00B044DB" w:rsidP="0004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873312"/>
      <w:docPartObj>
        <w:docPartGallery w:val="Page Numbers (Top of Page)"/>
        <w:docPartUnique/>
      </w:docPartObj>
    </w:sdtPr>
    <w:sdtEndPr/>
    <w:sdtContent>
      <w:p w:rsidR="005A1D8C" w:rsidRDefault="005A1D8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F3">
          <w:rPr>
            <w:noProof/>
          </w:rPr>
          <w:t>24</w:t>
        </w:r>
        <w:r>
          <w:fldChar w:fldCharType="end"/>
        </w:r>
      </w:p>
    </w:sdtContent>
  </w:sdt>
  <w:p w:rsidR="005A1D8C" w:rsidRDefault="005A1D8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E9F"/>
    <w:multiLevelType w:val="hybridMultilevel"/>
    <w:tmpl w:val="1E88BBF0"/>
    <w:lvl w:ilvl="0" w:tplc="C2C824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AE4B35"/>
    <w:multiLevelType w:val="hybridMultilevel"/>
    <w:tmpl w:val="CE82F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F0E17"/>
    <w:multiLevelType w:val="multilevel"/>
    <w:tmpl w:val="7308776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3">
    <w:nsid w:val="1EC510C0"/>
    <w:multiLevelType w:val="hybridMultilevel"/>
    <w:tmpl w:val="85160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744B7"/>
    <w:multiLevelType w:val="multilevel"/>
    <w:tmpl w:val="D0804A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6B68DC"/>
    <w:multiLevelType w:val="hybridMultilevel"/>
    <w:tmpl w:val="3726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7">
    <w:nsid w:val="2F6E48A6"/>
    <w:multiLevelType w:val="multilevel"/>
    <w:tmpl w:val="F4E0FA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330A3FB3"/>
    <w:multiLevelType w:val="hybridMultilevel"/>
    <w:tmpl w:val="D69E1102"/>
    <w:lvl w:ilvl="0" w:tplc="BCE8BE3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B51125"/>
    <w:multiLevelType w:val="hybridMultilevel"/>
    <w:tmpl w:val="BD02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11072"/>
    <w:multiLevelType w:val="hybridMultilevel"/>
    <w:tmpl w:val="FA505A70"/>
    <w:lvl w:ilvl="0" w:tplc="D938EA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147C9"/>
    <w:multiLevelType w:val="hybridMultilevel"/>
    <w:tmpl w:val="1E46A65C"/>
    <w:lvl w:ilvl="0" w:tplc="817ABA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24D19"/>
    <w:multiLevelType w:val="hybridMultilevel"/>
    <w:tmpl w:val="00E24DB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5EE4136A"/>
    <w:multiLevelType w:val="multilevel"/>
    <w:tmpl w:val="A54007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1F70E6B"/>
    <w:multiLevelType w:val="hybridMultilevel"/>
    <w:tmpl w:val="F912AFEA"/>
    <w:lvl w:ilvl="0" w:tplc="A2007E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48B065E"/>
    <w:multiLevelType w:val="hybridMultilevel"/>
    <w:tmpl w:val="A7F0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33EA2"/>
    <w:multiLevelType w:val="hybridMultilevel"/>
    <w:tmpl w:val="98A2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F150F"/>
    <w:multiLevelType w:val="hybridMultilevel"/>
    <w:tmpl w:val="5382F854"/>
    <w:lvl w:ilvl="0" w:tplc="416C2D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6C154C"/>
    <w:multiLevelType w:val="hybridMultilevel"/>
    <w:tmpl w:val="2BF6E1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CAC4965"/>
    <w:multiLevelType w:val="hybridMultilevel"/>
    <w:tmpl w:val="8A9285C2"/>
    <w:lvl w:ilvl="0" w:tplc="D0341AEC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34B6E"/>
    <w:multiLevelType w:val="hybridMultilevel"/>
    <w:tmpl w:val="AE4413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3B3E00"/>
    <w:multiLevelType w:val="multilevel"/>
    <w:tmpl w:val="9FF0689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D3536F4"/>
    <w:multiLevelType w:val="multilevel"/>
    <w:tmpl w:val="5E844C2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15"/>
  </w:num>
  <w:num w:numId="5">
    <w:abstractNumId w:val="11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21"/>
  </w:num>
  <w:num w:numId="14">
    <w:abstractNumId w:val="2"/>
  </w:num>
  <w:num w:numId="15">
    <w:abstractNumId w:val="14"/>
  </w:num>
  <w:num w:numId="16">
    <w:abstractNumId w:val="3"/>
  </w:num>
  <w:num w:numId="17">
    <w:abstractNumId w:val="22"/>
  </w:num>
  <w:num w:numId="18">
    <w:abstractNumId w:val="5"/>
  </w:num>
  <w:num w:numId="19">
    <w:abstractNumId w:val="12"/>
  </w:num>
  <w:num w:numId="20">
    <w:abstractNumId w:val="1"/>
  </w:num>
  <w:num w:numId="21">
    <w:abstractNumId w:val="9"/>
  </w:num>
  <w:num w:numId="22">
    <w:abstractNumId w:val="19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BE"/>
    <w:rsid w:val="00001B37"/>
    <w:rsid w:val="000055FA"/>
    <w:rsid w:val="00006CEB"/>
    <w:rsid w:val="00010D51"/>
    <w:rsid w:val="0002587E"/>
    <w:rsid w:val="000330A3"/>
    <w:rsid w:val="00034C8F"/>
    <w:rsid w:val="00042440"/>
    <w:rsid w:val="000426CC"/>
    <w:rsid w:val="00043E0F"/>
    <w:rsid w:val="00045E21"/>
    <w:rsid w:val="0004677D"/>
    <w:rsid w:val="000500C9"/>
    <w:rsid w:val="000533FA"/>
    <w:rsid w:val="00056996"/>
    <w:rsid w:val="00056F16"/>
    <w:rsid w:val="00063EED"/>
    <w:rsid w:val="00064B9F"/>
    <w:rsid w:val="0007078E"/>
    <w:rsid w:val="00070EB1"/>
    <w:rsid w:val="000727F3"/>
    <w:rsid w:val="000742DF"/>
    <w:rsid w:val="000751BE"/>
    <w:rsid w:val="00075F19"/>
    <w:rsid w:val="00076EF1"/>
    <w:rsid w:val="00077BE0"/>
    <w:rsid w:val="0008126D"/>
    <w:rsid w:val="0008277D"/>
    <w:rsid w:val="000835FA"/>
    <w:rsid w:val="000907AD"/>
    <w:rsid w:val="00090B8B"/>
    <w:rsid w:val="00096C9D"/>
    <w:rsid w:val="000A0EBA"/>
    <w:rsid w:val="000A11E1"/>
    <w:rsid w:val="000A72A2"/>
    <w:rsid w:val="000B167D"/>
    <w:rsid w:val="000B20B0"/>
    <w:rsid w:val="000B3CB1"/>
    <w:rsid w:val="000B4B9D"/>
    <w:rsid w:val="000B5341"/>
    <w:rsid w:val="000B59DC"/>
    <w:rsid w:val="000B5DE3"/>
    <w:rsid w:val="000C364B"/>
    <w:rsid w:val="000C405F"/>
    <w:rsid w:val="000C4EDC"/>
    <w:rsid w:val="000D029F"/>
    <w:rsid w:val="000D1200"/>
    <w:rsid w:val="000D1340"/>
    <w:rsid w:val="000D2507"/>
    <w:rsid w:val="000D40F7"/>
    <w:rsid w:val="000E2FCF"/>
    <w:rsid w:val="000E4F3A"/>
    <w:rsid w:val="000E5BC0"/>
    <w:rsid w:val="000E619A"/>
    <w:rsid w:val="000E63FB"/>
    <w:rsid w:val="000E7DC8"/>
    <w:rsid w:val="000F042B"/>
    <w:rsid w:val="000F378B"/>
    <w:rsid w:val="000F3C8B"/>
    <w:rsid w:val="001014A4"/>
    <w:rsid w:val="00110054"/>
    <w:rsid w:val="00112A53"/>
    <w:rsid w:val="00115B76"/>
    <w:rsid w:val="00116073"/>
    <w:rsid w:val="00120015"/>
    <w:rsid w:val="0012008D"/>
    <w:rsid w:val="0012285C"/>
    <w:rsid w:val="00125686"/>
    <w:rsid w:val="00126CFA"/>
    <w:rsid w:val="00127169"/>
    <w:rsid w:val="00127CE8"/>
    <w:rsid w:val="00142512"/>
    <w:rsid w:val="00143AF5"/>
    <w:rsid w:val="001444C5"/>
    <w:rsid w:val="001467C6"/>
    <w:rsid w:val="00155EEB"/>
    <w:rsid w:val="00167F9F"/>
    <w:rsid w:val="001713DC"/>
    <w:rsid w:val="00171A02"/>
    <w:rsid w:val="00171EFD"/>
    <w:rsid w:val="00172A08"/>
    <w:rsid w:val="001770C7"/>
    <w:rsid w:val="00180895"/>
    <w:rsid w:val="00182588"/>
    <w:rsid w:val="0018323B"/>
    <w:rsid w:val="00183ECE"/>
    <w:rsid w:val="00186476"/>
    <w:rsid w:val="00190DBB"/>
    <w:rsid w:val="00197D06"/>
    <w:rsid w:val="001A1534"/>
    <w:rsid w:val="001A34BE"/>
    <w:rsid w:val="001A76C0"/>
    <w:rsid w:val="001B37F3"/>
    <w:rsid w:val="001C132B"/>
    <w:rsid w:val="001C2917"/>
    <w:rsid w:val="001C2974"/>
    <w:rsid w:val="001C7598"/>
    <w:rsid w:val="001C785E"/>
    <w:rsid w:val="001D146A"/>
    <w:rsid w:val="001D169B"/>
    <w:rsid w:val="001D4327"/>
    <w:rsid w:val="001D49A4"/>
    <w:rsid w:val="001D5E46"/>
    <w:rsid w:val="001D616F"/>
    <w:rsid w:val="001E0130"/>
    <w:rsid w:val="001E043B"/>
    <w:rsid w:val="001E66B8"/>
    <w:rsid w:val="001F5062"/>
    <w:rsid w:val="00203300"/>
    <w:rsid w:val="002056CD"/>
    <w:rsid w:val="00212A2B"/>
    <w:rsid w:val="00220486"/>
    <w:rsid w:val="0022133A"/>
    <w:rsid w:val="00225F66"/>
    <w:rsid w:val="00225FCF"/>
    <w:rsid w:val="0022637D"/>
    <w:rsid w:val="00227528"/>
    <w:rsid w:val="0023169F"/>
    <w:rsid w:val="00231F5A"/>
    <w:rsid w:val="00232DAB"/>
    <w:rsid w:val="002341E0"/>
    <w:rsid w:val="00241F07"/>
    <w:rsid w:val="002456E7"/>
    <w:rsid w:val="002572F2"/>
    <w:rsid w:val="00257947"/>
    <w:rsid w:val="002608E9"/>
    <w:rsid w:val="00262165"/>
    <w:rsid w:val="00265BF6"/>
    <w:rsid w:val="00267A9B"/>
    <w:rsid w:val="002705FA"/>
    <w:rsid w:val="002714A7"/>
    <w:rsid w:val="00275D45"/>
    <w:rsid w:val="002770F2"/>
    <w:rsid w:val="0028005F"/>
    <w:rsid w:val="00280DE1"/>
    <w:rsid w:val="00283A0C"/>
    <w:rsid w:val="00285F94"/>
    <w:rsid w:val="00286337"/>
    <w:rsid w:val="00292924"/>
    <w:rsid w:val="00292CB1"/>
    <w:rsid w:val="00292F90"/>
    <w:rsid w:val="002A251C"/>
    <w:rsid w:val="002B16A7"/>
    <w:rsid w:val="002B1DD1"/>
    <w:rsid w:val="002B2655"/>
    <w:rsid w:val="002B4DAB"/>
    <w:rsid w:val="002B5803"/>
    <w:rsid w:val="002B6FA5"/>
    <w:rsid w:val="002C1466"/>
    <w:rsid w:val="002C3E27"/>
    <w:rsid w:val="002C4AA0"/>
    <w:rsid w:val="002D138C"/>
    <w:rsid w:val="002D1FC2"/>
    <w:rsid w:val="002D2F87"/>
    <w:rsid w:val="002D36B0"/>
    <w:rsid w:val="002D3802"/>
    <w:rsid w:val="002D3D99"/>
    <w:rsid w:val="002E0A8F"/>
    <w:rsid w:val="002E130E"/>
    <w:rsid w:val="002E2FFA"/>
    <w:rsid w:val="002E7FEF"/>
    <w:rsid w:val="002F4491"/>
    <w:rsid w:val="002F4AD8"/>
    <w:rsid w:val="002F6CEF"/>
    <w:rsid w:val="002F6D20"/>
    <w:rsid w:val="00302C8F"/>
    <w:rsid w:val="00304543"/>
    <w:rsid w:val="00306993"/>
    <w:rsid w:val="0031097F"/>
    <w:rsid w:val="00312A96"/>
    <w:rsid w:val="00312DF9"/>
    <w:rsid w:val="003165CB"/>
    <w:rsid w:val="003232F0"/>
    <w:rsid w:val="00325BC9"/>
    <w:rsid w:val="00331631"/>
    <w:rsid w:val="003340C2"/>
    <w:rsid w:val="003352F4"/>
    <w:rsid w:val="0033581F"/>
    <w:rsid w:val="00335BF7"/>
    <w:rsid w:val="00341B9B"/>
    <w:rsid w:val="003436AD"/>
    <w:rsid w:val="003505C0"/>
    <w:rsid w:val="00351217"/>
    <w:rsid w:val="0035440C"/>
    <w:rsid w:val="003568B2"/>
    <w:rsid w:val="00361922"/>
    <w:rsid w:val="00362D47"/>
    <w:rsid w:val="00363C21"/>
    <w:rsid w:val="003656BA"/>
    <w:rsid w:val="00372A36"/>
    <w:rsid w:val="00382015"/>
    <w:rsid w:val="00385D71"/>
    <w:rsid w:val="003902E1"/>
    <w:rsid w:val="00391151"/>
    <w:rsid w:val="003913A6"/>
    <w:rsid w:val="003940B8"/>
    <w:rsid w:val="003A07F2"/>
    <w:rsid w:val="003A0D7D"/>
    <w:rsid w:val="003A1D78"/>
    <w:rsid w:val="003A2780"/>
    <w:rsid w:val="003A4DA6"/>
    <w:rsid w:val="003A61ED"/>
    <w:rsid w:val="003B552C"/>
    <w:rsid w:val="003B704A"/>
    <w:rsid w:val="003C0FE1"/>
    <w:rsid w:val="003C3944"/>
    <w:rsid w:val="003C497E"/>
    <w:rsid w:val="003C5AC4"/>
    <w:rsid w:val="003C6D17"/>
    <w:rsid w:val="003C7535"/>
    <w:rsid w:val="003D07D5"/>
    <w:rsid w:val="003D3ABE"/>
    <w:rsid w:val="003E33DB"/>
    <w:rsid w:val="003E75D9"/>
    <w:rsid w:val="003E7F12"/>
    <w:rsid w:val="003F1646"/>
    <w:rsid w:val="003F7A97"/>
    <w:rsid w:val="004016DB"/>
    <w:rsid w:val="00403DCE"/>
    <w:rsid w:val="0040520C"/>
    <w:rsid w:val="00405473"/>
    <w:rsid w:val="00412137"/>
    <w:rsid w:val="0041215D"/>
    <w:rsid w:val="004124CB"/>
    <w:rsid w:val="004149D0"/>
    <w:rsid w:val="004155E1"/>
    <w:rsid w:val="00417D95"/>
    <w:rsid w:val="0042006A"/>
    <w:rsid w:val="00421A5C"/>
    <w:rsid w:val="00422329"/>
    <w:rsid w:val="004225DD"/>
    <w:rsid w:val="004245F7"/>
    <w:rsid w:val="004249B2"/>
    <w:rsid w:val="004257D5"/>
    <w:rsid w:val="0042582D"/>
    <w:rsid w:val="0042625F"/>
    <w:rsid w:val="00431DC8"/>
    <w:rsid w:val="00432BE5"/>
    <w:rsid w:val="00437E5D"/>
    <w:rsid w:val="004404B9"/>
    <w:rsid w:val="004405F8"/>
    <w:rsid w:val="004427A4"/>
    <w:rsid w:val="00443001"/>
    <w:rsid w:val="0044621F"/>
    <w:rsid w:val="00447BE1"/>
    <w:rsid w:val="004516CF"/>
    <w:rsid w:val="00452BD8"/>
    <w:rsid w:val="00460408"/>
    <w:rsid w:val="00463296"/>
    <w:rsid w:val="00464EAA"/>
    <w:rsid w:val="00464F34"/>
    <w:rsid w:val="00465221"/>
    <w:rsid w:val="004670FE"/>
    <w:rsid w:val="00470661"/>
    <w:rsid w:val="00470F99"/>
    <w:rsid w:val="00471EAC"/>
    <w:rsid w:val="004725EA"/>
    <w:rsid w:val="00472C76"/>
    <w:rsid w:val="004753C6"/>
    <w:rsid w:val="00476727"/>
    <w:rsid w:val="00477401"/>
    <w:rsid w:val="004803EA"/>
    <w:rsid w:val="00480D51"/>
    <w:rsid w:val="00481A73"/>
    <w:rsid w:val="00482B28"/>
    <w:rsid w:val="00483DCE"/>
    <w:rsid w:val="00484912"/>
    <w:rsid w:val="004858C4"/>
    <w:rsid w:val="00485D7F"/>
    <w:rsid w:val="00490A17"/>
    <w:rsid w:val="00497773"/>
    <w:rsid w:val="004A3A75"/>
    <w:rsid w:val="004A4846"/>
    <w:rsid w:val="004A6AD9"/>
    <w:rsid w:val="004A77A0"/>
    <w:rsid w:val="004B3743"/>
    <w:rsid w:val="004B5496"/>
    <w:rsid w:val="004C1E35"/>
    <w:rsid w:val="004C617B"/>
    <w:rsid w:val="004C6475"/>
    <w:rsid w:val="004D0C39"/>
    <w:rsid w:val="004D2A52"/>
    <w:rsid w:val="004D5C41"/>
    <w:rsid w:val="004D6116"/>
    <w:rsid w:val="004D7CBC"/>
    <w:rsid w:val="004E01A5"/>
    <w:rsid w:val="004E135C"/>
    <w:rsid w:val="004F451F"/>
    <w:rsid w:val="004F6775"/>
    <w:rsid w:val="00501BF1"/>
    <w:rsid w:val="00505552"/>
    <w:rsid w:val="005061F6"/>
    <w:rsid w:val="00511DC0"/>
    <w:rsid w:val="00511E3B"/>
    <w:rsid w:val="00511F8D"/>
    <w:rsid w:val="00512865"/>
    <w:rsid w:val="00512A64"/>
    <w:rsid w:val="005146F6"/>
    <w:rsid w:val="00514F22"/>
    <w:rsid w:val="00521524"/>
    <w:rsid w:val="0052294D"/>
    <w:rsid w:val="00522A00"/>
    <w:rsid w:val="005239BA"/>
    <w:rsid w:val="005263EB"/>
    <w:rsid w:val="005276D5"/>
    <w:rsid w:val="00530047"/>
    <w:rsid w:val="005316D4"/>
    <w:rsid w:val="00532E84"/>
    <w:rsid w:val="005350C8"/>
    <w:rsid w:val="0053523E"/>
    <w:rsid w:val="005414DC"/>
    <w:rsid w:val="0054311F"/>
    <w:rsid w:val="005432DB"/>
    <w:rsid w:val="0054331B"/>
    <w:rsid w:val="00544E90"/>
    <w:rsid w:val="005459CF"/>
    <w:rsid w:val="00545BFB"/>
    <w:rsid w:val="005505EE"/>
    <w:rsid w:val="005542DA"/>
    <w:rsid w:val="00557978"/>
    <w:rsid w:val="005579A0"/>
    <w:rsid w:val="005624A3"/>
    <w:rsid w:val="00567862"/>
    <w:rsid w:val="00573277"/>
    <w:rsid w:val="00582E20"/>
    <w:rsid w:val="00585082"/>
    <w:rsid w:val="00585484"/>
    <w:rsid w:val="005A01A4"/>
    <w:rsid w:val="005A0455"/>
    <w:rsid w:val="005A0DFE"/>
    <w:rsid w:val="005A1D8C"/>
    <w:rsid w:val="005A329A"/>
    <w:rsid w:val="005A3B45"/>
    <w:rsid w:val="005A5A8D"/>
    <w:rsid w:val="005A7CBE"/>
    <w:rsid w:val="005B36C0"/>
    <w:rsid w:val="005B3CD2"/>
    <w:rsid w:val="005B55C6"/>
    <w:rsid w:val="005B712F"/>
    <w:rsid w:val="005C2712"/>
    <w:rsid w:val="005C4A82"/>
    <w:rsid w:val="005C5E79"/>
    <w:rsid w:val="005C71E5"/>
    <w:rsid w:val="005C7FBB"/>
    <w:rsid w:val="005D17C0"/>
    <w:rsid w:val="005D1BE5"/>
    <w:rsid w:val="005D4359"/>
    <w:rsid w:val="005D7070"/>
    <w:rsid w:val="005E1D23"/>
    <w:rsid w:val="005E28DE"/>
    <w:rsid w:val="005E2B2B"/>
    <w:rsid w:val="005E2D4F"/>
    <w:rsid w:val="005E384D"/>
    <w:rsid w:val="005E3A01"/>
    <w:rsid w:val="005E5A07"/>
    <w:rsid w:val="005E63DA"/>
    <w:rsid w:val="005E7F5D"/>
    <w:rsid w:val="005F089D"/>
    <w:rsid w:val="005F2C0D"/>
    <w:rsid w:val="005F7C74"/>
    <w:rsid w:val="00602896"/>
    <w:rsid w:val="00603DC4"/>
    <w:rsid w:val="00605B24"/>
    <w:rsid w:val="0060605C"/>
    <w:rsid w:val="00611EEC"/>
    <w:rsid w:val="00612B0D"/>
    <w:rsid w:val="006142EA"/>
    <w:rsid w:val="00617E51"/>
    <w:rsid w:val="00620A9F"/>
    <w:rsid w:val="0062402A"/>
    <w:rsid w:val="00626D31"/>
    <w:rsid w:val="006279EF"/>
    <w:rsid w:val="00630D7E"/>
    <w:rsid w:val="006313EB"/>
    <w:rsid w:val="00631FB6"/>
    <w:rsid w:val="006335FF"/>
    <w:rsid w:val="00633EBE"/>
    <w:rsid w:val="00634FEF"/>
    <w:rsid w:val="00637735"/>
    <w:rsid w:val="006422D9"/>
    <w:rsid w:val="00643CD5"/>
    <w:rsid w:val="006459CB"/>
    <w:rsid w:val="006507FD"/>
    <w:rsid w:val="00652C09"/>
    <w:rsid w:val="00655056"/>
    <w:rsid w:val="00656A72"/>
    <w:rsid w:val="00657A7D"/>
    <w:rsid w:val="00657D7F"/>
    <w:rsid w:val="006616F7"/>
    <w:rsid w:val="00662E2C"/>
    <w:rsid w:val="00664453"/>
    <w:rsid w:val="00667711"/>
    <w:rsid w:val="006712C4"/>
    <w:rsid w:val="00673E38"/>
    <w:rsid w:val="006760E5"/>
    <w:rsid w:val="00676328"/>
    <w:rsid w:val="00682AC4"/>
    <w:rsid w:val="00683733"/>
    <w:rsid w:val="00684906"/>
    <w:rsid w:val="0068646E"/>
    <w:rsid w:val="00686D68"/>
    <w:rsid w:val="00690D42"/>
    <w:rsid w:val="006911FC"/>
    <w:rsid w:val="006971DF"/>
    <w:rsid w:val="00697380"/>
    <w:rsid w:val="006A0285"/>
    <w:rsid w:val="006A0AC8"/>
    <w:rsid w:val="006A1355"/>
    <w:rsid w:val="006A357E"/>
    <w:rsid w:val="006A533C"/>
    <w:rsid w:val="006A6484"/>
    <w:rsid w:val="006A6568"/>
    <w:rsid w:val="006B283D"/>
    <w:rsid w:val="006C0F7D"/>
    <w:rsid w:val="006C1A72"/>
    <w:rsid w:val="006C2C3B"/>
    <w:rsid w:val="006C42AF"/>
    <w:rsid w:val="006C499D"/>
    <w:rsid w:val="006C69AC"/>
    <w:rsid w:val="006D421A"/>
    <w:rsid w:val="006D5EB1"/>
    <w:rsid w:val="006E5CC0"/>
    <w:rsid w:val="006E5D0D"/>
    <w:rsid w:val="006E701D"/>
    <w:rsid w:val="006E79EF"/>
    <w:rsid w:val="006F1FC5"/>
    <w:rsid w:val="006F4BAA"/>
    <w:rsid w:val="006F6E22"/>
    <w:rsid w:val="00701115"/>
    <w:rsid w:val="00704D66"/>
    <w:rsid w:val="0071005D"/>
    <w:rsid w:val="0071309B"/>
    <w:rsid w:val="00716D77"/>
    <w:rsid w:val="00723C6C"/>
    <w:rsid w:val="00724420"/>
    <w:rsid w:val="00731272"/>
    <w:rsid w:val="0073280D"/>
    <w:rsid w:val="00732B29"/>
    <w:rsid w:val="007373F3"/>
    <w:rsid w:val="00741875"/>
    <w:rsid w:val="00743E44"/>
    <w:rsid w:val="00744167"/>
    <w:rsid w:val="00744F9C"/>
    <w:rsid w:val="00746160"/>
    <w:rsid w:val="00750ED5"/>
    <w:rsid w:val="007541F0"/>
    <w:rsid w:val="007551B9"/>
    <w:rsid w:val="00756420"/>
    <w:rsid w:val="00756F0E"/>
    <w:rsid w:val="00757A6B"/>
    <w:rsid w:val="00761FD9"/>
    <w:rsid w:val="0076439F"/>
    <w:rsid w:val="00766977"/>
    <w:rsid w:val="00766D94"/>
    <w:rsid w:val="007729FE"/>
    <w:rsid w:val="00773663"/>
    <w:rsid w:val="007777BA"/>
    <w:rsid w:val="00777EDB"/>
    <w:rsid w:val="00784BBA"/>
    <w:rsid w:val="00792D66"/>
    <w:rsid w:val="00794785"/>
    <w:rsid w:val="0079553F"/>
    <w:rsid w:val="007957AE"/>
    <w:rsid w:val="007A0B90"/>
    <w:rsid w:val="007A0D34"/>
    <w:rsid w:val="007A61B9"/>
    <w:rsid w:val="007A715D"/>
    <w:rsid w:val="007B149F"/>
    <w:rsid w:val="007B1A4B"/>
    <w:rsid w:val="007C35B2"/>
    <w:rsid w:val="007C43BD"/>
    <w:rsid w:val="007D0069"/>
    <w:rsid w:val="007D0770"/>
    <w:rsid w:val="007D505A"/>
    <w:rsid w:val="007D5B07"/>
    <w:rsid w:val="007D6E03"/>
    <w:rsid w:val="007E10BE"/>
    <w:rsid w:val="007E1F53"/>
    <w:rsid w:val="007E30D6"/>
    <w:rsid w:val="007E5532"/>
    <w:rsid w:val="007E5835"/>
    <w:rsid w:val="007E66C1"/>
    <w:rsid w:val="007F0B4D"/>
    <w:rsid w:val="007F1B4F"/>
    <w:rsid w:val="007F463D"/>
    <w:rsid w:val="007F469D"/>
    <w:rsid w:val="007F502D"/>
    <w:rsid w:val="007F5653"/>
    <w:rsid w:val="00800896"/>
    <w:rsid w:val="008018D4"/>
    <w:rsid w:val="00801B50"/>
    <w:rsid w:val="00802656"/>
    <w:rsid w:val="0080388A"/>
    <w:rsid w:val="00803F51"/>
    <w:rsid w:val="00804A9F"/>
    <w:rsid w:val="00806FE5"/>
    <w:rsid w:val="0081011D"/>
    <w:rsid w:val="008123FF"/>
    <w:rsid w:val="00814701"/>
    <w:rsid w:val="00815021"/>
    <w:rsid w:val="00817F7F"/>
    <w:rsid w:val="00821380"/>
    <w:rsid w:val="008259C1"/>
    <w:rsid w:val="00825D3D"/>
    <w:rsid w:val="00832C19"/>
    <w:rsid w:val="00836B25"/>
    <w:rsid w:val="008413F0"/>
    <w:rsid w:val="0084260B"/>
    <w:rsid w:val="00842DAF"/>
    <w:rsid w:val="008457C5"/>
    <w:rsid w:val="008471CA"/>
    <w:rsid w:val="0084765E"/>
    <w:rsid w:val="00850A2A"/>
    <w:rsid w:val="0085376A"/>
    <w:rsid w:val="008540DA"/>
    <w:rsid w:val="008552F3"/>
    <w:rsid w:val="00855D0F"/>
    <w:rsid w:val="00856298"/>
    <w:rsid w:val="008635E2"/>
    <w:rsid w:val="00863D0F"/>
    <w:rsid w:val="0086476B"/>
    <w:rsid w:val="00865805"/>
    <w:rsid w:val="00866A2B"/>
    <w:rsid w:val="00870923"/>
    <w:rsid w:val="00871918"/>
    <w:rsid w:val="00873483"/>
    <w:rsid w:val="008777D2"/>
    <w:rsid w:val="008815C2"/>
    <w:rsid w:val="008835E1"/>
    <w:rsid w:val="0088675A"/>
    <w:rsid w:val="00896513"/>
    <w:rsid w:val="008978A2"/>
    <w:rsid w:val="008A3E65"/>
    <w:rsid w:val="008A4F47"/>
    <w:rsid w:val="008A7EC5"/>
    <w:rsid w:val="008B17B5"/>
    <w:rsid w:val="008B1C89"/>
    <w:rsid w:val="008B7112"/>
    <w:rsid w:val="008C07DF"/>
    <w:rsid w:val="008C2581"/>
    <w:rsid w:val="008C3360"/>
    <w:rsid w:val="008D0050"/>
    <w:rsid w:val="008D0E20"/>
    <w:rsid w:val="008D1FE8"/>
    <w:rsid w:val="008D4D6C"/>
    <w:rsid w:val="008D53D3"/>
    <w:rsid w:val="008E126B"/>
    <w:rsid w:val="008E7F27"/>
    <w:rsid w:val="008F15D3"/>
    <w:rsid w:val="008F1B9C"/>
    <w:rsid w:val="008F3610"/>
    <w:rsid w:val="008F3C9B"/>
    <w:rsid w:val="008F4F8B"/>
    <w:rsid w:val="008F73E5"/>
    <w:rsid w:val="008F784F"/>
    <w:rsid w:val="009004E6"/>
    <w:rsid w:val="00901625"/>
    <w:rsid w:val="00903E2D"/>
    <w:rsid w:val="009074F6"/>
    <w:rsid w:val="00910312"/>
    <w:rsid w:val="009123A9"/>
    <w:rsid w:val="00912F67"/>
    <w:rsid w:val="00914BD1"/>
    <w:rsid w:val="009157AC"/>
    <w:rsid w:val="009251CC"/>
    <w:rsid w:val="00931B15"/>
    <w:rsid w:val="00937FAB"/>
    <w:rsid w:val="009404DA"/>
    <w:rsid w:val="0094138C"/>
    <w:rsid w:val="00941EE6"/>
    <w:rsid w:val="0094359D"/>
    <w:rsid w:val="0094731C"/>
    <w:rsid w:val="00953FC4"/>
    <w:rsid w:val="00954CF3"/>
    <w:rsid w:val="009561B0"/>
    <w:rsid w:val="00960D47"/>
    <w:rsid w:val="00965281"/>
    <w:rsid w:val="009657FF"/>
    <w:rsid w:val="00967802"/>
    <w:rsid w:val="0096793B"/>
    <w:rsid w:val="00970FB0"/>
    <w:rsid w:val="00972653"/>
    <w:rsid w:val="00972A9A"/>
    <w:rsid w:val="00972F35"/>
    <w:rsid w:val="00974565"/>
    <w:rsid w:val="0098123C"/>
    <w:rsid w:val="0098213C"/>
    <w:rsid w:val="00984F47"/>
    <w:rsid w:val="009901BA"/>
    <w:rsid w:val="0099190F"/>
    <w:rsid w:val="009935E9"/>
    <w:rsid w:val="00993915"/>
    <w:rsid w:val="00994031"/>
    <w:rsid w:val="009950BE"/>
    <w:rsid w:val="0099694C"/>
    <w:rsid w:val="009A4826"/>
    <w:rsid w:val="009A4AAA"/>
    <w:rsid w:val="009A559C"/>
    <w:rsid w:val="009A63B6"/>
    <w:rsid w:val="009A71AA"/>
    <w:rsid w:val="009B2298"/>
    <w:rsid w:val="009B2401"/>
    <w:rsid w:val="009B6EF9"/>
    <w:rsid w:val="009C5839"/>
    <w:rsid w:val="009C693B"/>
    <w:rsid w:val="009C6FAF"/>
    <w:rsid w:val="009C76E0"/>
    <w:rsid w:val="009D3081"/>
    <w:rsid w:val="009D58C4"/>
    <w:rsid w:val="009D5E0B"/>
    <w:rsid w:val="009E01E5"/>
    <w:rsid w:val="009E274D"/>
    <w:rsid w:val="009E3815"/>
    <w:rsid w:val="009E3EAA"/>
    <w:rsid w:val="009E53CF"/>
    <w:rsid w:val="009E5706"/>
    <w:rsid w:val="009F21EA"/>
    <w:rsid w:val="009F3FA5"/>
    <w:rsid w:val="009F5147"/>
    <w:rsid w:val="00A009F4"/>
    <w:rsid w:val="00A00BF4"/>
    <w:rsid w:val="00A041F0"/>
    <w:rsid w:val="00A065F9"/>
    <w:rsid w:val="00A07722"/>
    <w:rsid w:val="00A10824"/>
    <w:rsid w:val="00A1266A"/>
    <w:rsid w:val="00A13D35"/>
    <w:rsid w:val="00A141B4"/>
    <w:rsid w:val="00A145E7"/>
    <w:rsid w:val="00A1633E"/>
    <w:rsid w:val="00A200EB"/>
    <w:rsid w:val="00A2282C"/>
    <w:rsid w:val="00A2336C"/>
    <w:rsid w:val="00A268ED"/>
    <w:rsid w:val="00A30ABF"/>
    <w:rsid w:val="00A41C50"/>
    <w:rsid w:val="00A428A2"/>
    <w:rsid w:val="00A511F4"/>
    <w:rsid w:val="00A52854"/>
    <w:rsid w:val="00A60736"/>
    <w:rsid w:val="00A61216"/>
    <w:rsid w:val="00A62502"/>
    <w:rsid w:val="00A62B2A"/>
    <w:rsid w:val="00A65258"/>
    <w:rsid w:val="00A65C45"/>
    <w:rsid w:val="00A709EC"/>
    <w:rsid w:val="00A70D44"/>
    <w:rsid w:val="00A74724"/>
    <w:rsid w:val="00A74F7A"/>
    <w:rsid w:val="00A77125"/>
    <w:rsid w:val="00A77BE4"/>
    <w:rsid w:val="00A811FD"/>
    <w:rsid w:val="00A82E9C"/>
    <w:rsid w:val="00A8524D"/>
    <w:rsid w:val="00A86B6E"/>
    <w:rsid w:val="00A9010F"/>
    <w:rsid w:val="00A9192F"/>
    <w:rsid w:val="00A93382"/>
    <w:rsid w:val="00A940E4"/>
    <w:rsid w:val="00A96254"/>
    <w:rsid w:val="00AA3E59"/>
    <w:rsid w:val="00AA44DB"/>
    <w:rsid w:val="00AA54EC"/>
    <w:rsid w:val="00AB065C"/>
    <w:rsid w:val="00AB4CC0"/>
    <w:rsid w:val="00AB5AC6"/>
    <w:rsid w:val="00AB7191"/>
    <w:rsid w:val="00AB7AC2"/>
    <w:rsid w:val="00AC07A7"/>
    <w:rsid w:val="00AC3163"/>
    <w:rsid w:val="00AC72EF"/>
    <w:rsid w:val="00AD05D7"/>
    <w:rsid w:val="00AD4C68"/>
    <w:rsid w:val="00AD5302"/>
    <w:rsid w:val="00AE1496"/>
    <w:rsid w:val="00AF0C1E"/>
    <w:rsid w:val="00AF4BCD"/>
    <w:rsid w:val="00AF559E"/>
    <w:rsid w:val="00AF5972"/>
    <w:rsid w:val="00AF5F72"/>
    <w:rsid w:val="00AF603B"/>
    <w:rsid w:val="00AF6C89"/>
    <w:rsid w:val="00AF7627"/>
    <w:rsid w:val="00AF78BC"/>
    <w:rsid w:val="00B02232"/>
    <w:rsid w:val="00B044DB"/>
    <w:rsid w:val="00B06D24"/>
    <w:rsid w:val="00B070AC"/>
    <w:rsid w:val="00B14EFC"/>
    <w:rsid w:val="00B15044"/>
    <w:rsid w:val="00B157C5"/>
    <w:rsid w:val="00B1597C"/>
    <w:rsid w:val="00B173E6"/>
    <w:rsid w:val="00B20014"/>
    <w:rsid w:val="00B205D7"/>
    <w:rsid w:val="00B2274C"/>
    <w:rsid w:val="00B234C5"/>
    <w:rsid w:val="00B25304"/>
    <w:rsid w:val="00B25CA1"/>
    <w:rsid w:val="00B25CBB"/>
    <w:rsid w:val="00B2731E"/>
    <w:rsid w:val="00B319FA"/>
    <w:rsid w:val="00B3275F"/>
    <w:rsid w:val="00B34BD6"/>
    <w:rsid w:val="00B3615F"/>
    <w:rsid w:val="00B40C84"/>
    <w:rsid w:val="00B435B8"/>
    <w:rsid w:val="00B44CC2"/>
    <w:rsid w:val="00B45FD6"/>
    <w:rsid w:val="00B46D98"/>
    <w:rsid w:val="00B47585"/>
    <w:rsid w:val="00B47B10"/>
    <w:rsid w:val="00B50BFC"/>
    <w:rsid w:val="00B51C8F"/>
    <w:rsid w:val="00B53BD8"/>
    <w:rsid w:val="00B54787"/>
    <w:rsid w:val="00B564D2"/>
    <w:rsid w:val="00B61E70"/>
    <w:rsid w:val="00B64CC8"/>
    <w:rsid w:val="00B64E65"/>
    <w:rsid w:val="00B65722"/>
    <w:rsid w:val="00B66B2F"/>
    <w:rsid w:val="00B73F07"/>
    <w:rsid w:val="00B74A15"/>
    <w:rsid w:val="00B74ADD"/>
    <w:rsid w:val="00B7548F"/>
    <w:rsid w:val="00B77981"/>
    <w:rsid w:val="00B80E44"/>
    <w:rsid w:val="00B8158D"/>
    <w:rsid w:val="00B830E5"/>
    <w:rsid w:val="00B843AD"/>
    <w:rsid w:val="00B87999"/>
    <w:rsid w:val="00B90C81"/>
    <w:rsid w:val="00B90E85"/>
    <w:rsid w:val="00B9218C"/>
    <w:rsid w:val="00BA0BA9"/>
    <w:rsid w:val="00BA57EF"/>
    <w:rsid w:val="00BA792A"/>
    <w:rsid w:val="00BB159C"/>
    <w:rsid w:val="00BB1E6F"/>
    <w:rsid w:val="00BB44C9"/>
    <w:rsid w:val="00BB6719"/>
    <w:rsid w:val="00BB7DDE"/>
    <w:rsid w:val="00BC1E08"/>
    <w:rsid w:val="00BC261F"/>
    <w:rsid w:val="00BC2E89"/>
    <w:rsid w:val="00BD0D4F"/>
    <w:rsid w:val="00BD1F67"/>
    <w:rsid w:val="00BD2C55"/>
    <w:rsid w:val="00BD7DFA"/>
    <w:rsid w:val="00BF3DE4"/>
    <w:rsid w:val="00BF56F0"/>
    <w:rsid w:val="00C023DB"/>
    <w:rsid w:val="00C1116C"/>
    <w:rsid w:val="00C115F4"/>
    <w:rsid w:val="00C1422C"/>
    <w:rsid w:val="00C1673A"/>
    <w:rsid w:val="00C17227"/>
    <w:rsid w:val="00C173E1"/>
    <w:rsid w:val="00C22A7D"/>
    <w:rsid w:val="00C27290"/>
    <w:rsid w:val="00C27A91"/>
    <w:rsid w:val="00C33336"/>
    <w:rsid w:val="00C337AC"/>
    <w:rsid w:val="00C33834"/>
    <w:rsid w:val="00C33F27"/>
    <w:rsid w:val="00C34319"/>
    <w:rsid w:val="00C349C4"/>
    <w:rsid w:val="00C36561"/>
    <w:rsid w:val="00C377C9"/>
    <w:rsid w:val="00C378B7"/>
    <w:rsid w:val="00C40938"/>
    <w:rsid w:val="00C432FE"/>
    <w:rsid w:val="00C433D7"/>
    <w:rsid w:val="00C5278F"/>
    <w:rsid w:val="00C527E1"/>
    <w:rsid w:val="00C620B8"/>
    <w:rsid w:val="00C63F2E"/>
    <w:rsid w:val="00C651B5"/>
    <w:rsid w:val="00C659AD"/>
    <w:rsid w:val="00C70C5F"/>
    <w:rsid w:val="00C71FDD"/>
    <w:rsid w:val="00C7351D"/>
    <w:rsid w:val="00C75527"/>
    <w:rsid w:val="00C81A83"/>
    <w:rsid w:val="00C83093"/>
    <w:rsid w:val="00C857B0"/>
    <w:rsid w:val="00C85881"/>
    <w:rsid w:val="00C906F8"/>
    <w:rsid w:val="00C90B5A"/>
    <w:rsid w:val="00C9455D"/>
    <w:rsid w:val="00CA5623"/>
    <w:rsid w:val="00CA5A54"/>
    <w:rsid w:val="00CA66EE"/>
    <w:rsid w:val="00CA6992"/>
    <w:rsid w:val="00CB24DF"/>
    <w:rsid w:val="00CB491E"/>
    <w:rsid w:val="00CB71A8"/>
    <w:rsid w:val="00CC1E13"/>
    <w:rsid w:val="00CC3EB8"/>
    <w:rsid w:val="00CC403A"/>
    <w:rsid w:val="00CC4510"/>
    <w:rsid w:val="00CC50B8"/>
    <w:rsid w:val="00CD4DC1"/>
    <w:rsid w:val="00CD7F66"/>
    <w:rsid w:val="00CE3267"/>
    <w:rsid w:val="00CE4CE6"/>
    <w:rsid w:val="00CE5B69"/>
    <w:rsid w:val="00CF1405"/>
    <w:rsid w:val="00CF165D"/>
    <w:rsid w:val="00CF205B"/>
    <w:rsid w:val="00CF6780"/>
    <w:rsid w:val="00D04E12"/>
    <w:rsid w:val="00D05A9F"/>
    <w:rsid w:val="00D11AF2"/>
    <w:rsid w:val="00D14BD4"/>
    <w:rsid w:val="00D164E1"/>
    <w:rsid w:val="00D16AAD"/>
    <w:rsid w:val="00D22C4D"/>
    <w:rsid w:val="00D26C76"/>
    <w:rsid w:val="00D36EE4"/>
    <w:rsid w:val="00D40718"/>
    <w:rsid w:val="00D432E7"/>
    <w:rsid w:val="00D47F1E"/>
    <w:rsid w:val="00D505C7"/>
    <w:rsid w:val="00D531C5"/>
    <w:rsid w:val="00D539FC"/>
    <w:rsid w:val="00D566EE"/>
    <w:rsid w:val="00D57E0B"/>
    <w:rsid w:val="00D63328"/>
    <w:rsid w:val="00D6421A"/>
    <w:rsid w:val="00D67DB7"/>
    <w:rsid w:val="00D67E43"/>
    <w:rsid w:val="00D7633E"/>
    <w:rsid w:val="00D76391"/>
    <w:rsid w:val="00D80079"/>
    <w:rsid w:val="00D800F4"/>
    <w:rsid w:val="00D8482D"/>
    <w:rsid w:val="00D85D5C"/>
    <w:rsid w:val="00D8600A"/>
    <w:rsid w:val="00D8605D"/>
    <w:rsid w:val="00D871EC"/>
    <w:rsid w:val="00D93204"/>
    <w:rsid w:val="00D95435"/>
    <w:rsid w:val="00D9765A"/>
    <w:rsid w:val="00D97C93"/>
    <w:rsid w:val="00DA1CB3"/>
    <w:rsid w:val="00DA3401"/>
    <w:rsid w:val="00DA5D82"/>
    <w:rsid w:val="00DA6254"/>
    <w:rsid w:val="00DA632E"/>
    <w:rsid w:val="00DA6B06"/>
    <w:rsid w:val="00DB194E"/>
    <w:rsid w:val="00DB77D8"/>
    <w:rsid w:val="00DC5E9D"/>
    <w:rsid w:val="00DC64BD"/>
    <w:rsid w:val="00DC6AAA"/>
    <w:rsid w:val="00DC7B1E"/>
    <w:rsid w:val="00DD3A4D"/>
    <w:rsid w:val="00DD4B83"/>
    <w:rsid w:val="00DE2A04"/>
    <w:rsid w:val="00DF48CC"/>
    <w:rsid w:val="00DF4B7E"/>
    <w:rsid w:val="00DF74FD"/>
    <w:rsid w:val="00DF7E91"/>
    <w:rsid w:val="00E00511"/>
    <w:rsid w:val="00E022DB"/>
    <w:rsid w:val="00E05315"/>
    <w:rsid w:val="00E10A16"/>
    <w:rsid w:val="00E117C6"/>
    <w:rsid w:val="00E1428D"/>
    <w:rsid w:val="00E142C5"/>
    <w:rsid w:val="00E14E4C"/>
    <w:rsid w:val="00E16B12"/>
    <w:rsid w:val="00E210CE"/>
    <w:rsid w:val="00E21805"/>
    <w:rsid w:val="00E25642"/>
    <w:rsid w:val="00E276AB"/>
    <w:rsid w:val="00E33254"/>
    <w:rsid w:val="00E35742"/>
    <w:rsid w:val="00E4208A"/>
    <w:rsid w:val="00E42378"/>
    <w:rsid w:val="00E43998"/>
    <w:rsid w:val="00E476A2"/>
    <w:rsid w:val="00E525DE"/>
    <w:rsid w:val="00E54DE9"/>
    <w:rsid w:val="00E6129A"/>
    <w:rsid w:val="00E63614"/>
    <w:rsid w:val="00E642A7"/>
    <w:rsid w:val="00E647F0"/>
    <w:rsid w:val="00E67C86"/>
    <w:rsid w:val="00E67D52"/>
    <w:rsid w:val="00E740D9"/>
    <w:rsid w:val="00E7427C"/>
    <w:rsid w:val="00E815FE"/>
    <w:rsid w:val="00E81733"/>
    <w:rsid w:val="00E829E3"/>
    <w:rsid w:val="00E8303F"/>
    <w:rsid w:val="00E84419"/>
    <w:rsid w:val="00E84CA4"/>
    <w:rsid w:val="00E864A0"/>
    <w:rsid w:val="00E9085A"/>
    <w:rsid w:val="00E919F3"/>
    <w:rsid w:val="00E931B5"/>
    <w:rsid w:val="00E945E6"/>
    <w:rsid w:val="00E95CC4"/>
    <w:rsid w:val="00E96D73"/>
    <w:rsid w:val="00EA38EA"/>
    <w:rsid w:val="00EA46CE"/>
    <w:rsid w:val="00EA571C"/>
    <w:rsid w:val="00EA6EB9"/>
    <w:rsid w:val="00EB1E92"/>
    <w:rsid w:val="00EB36DB"/>
    <w:rsid w:val="00EB4A14"/>
    <w:rsid w:val="00EB5C1C"/>
    <w:rsid w:val="00EB7DB9"/>
    <w:rsid w:val="00EC1D59"/>
    <w:rsid w:val="00ED0782"/>
    <w:rsid w:val="00ED25AE"/>
    <w:rsid w:val="00ED3360"/>
    <w:rsid w:val="00ED40A3"/>
    <w:rsid w:val="00ED6F0F"/>
    <w:rsid w:val="00EE0008"/>
    <w:rsid w:val="00EE21C2"/>
    <w:rsid w:val="00EE2534"/>
    <w:rsid w:val="00EE37A5"/>
    <w:rsid w:val="00EF0DA8"/>
    <w:rsid w:val="00EF1E11"/>
    <w:rsid w:val="00EF4294"/>
    <w:rsid w:val="00EF7C88"/>
    <w:rsid w:val="00F007F3"/>
    <w:rsid w:val="00F0193B"/>
    <w:rsid w:val="00F02399"/>
    <w:rsid w:val="00F02D00"/>
    <w:rsid w:val="00F046C3"/>
    <w:rsid w:val="00F04F49"/>
    <w:rsid w:val="00F05F4C"/>
    <w:rsid w:val="00F10D8F"/>
    <w:rsid w:val="00F10ECA"/>
    <w:rsid w:val="00F1190D"/>
    <w:rsid w:val="00F11AD8"/>
    <w:rsid w:val="00F12081"/>
    <w:rsid w:val="00F173E6"/>
    <w:rsid w:val="00F17445"/>
    <w:rsid w:val="00F17E63"/>
    <w:rsid w:val="00F2427E"/>
    <w:rsid w:val="00F25315"/>
    <w:rsid w:val="00F2628C"/>
    <w:rsid w:val="00F2756D"/>
    <w:rsid w:val="00F31BC7"/>
    <w:rsid w:val="00F321B0"/>
    <w:rsid w:val="00F329FB"/>
    <w:rsid w:val="00F32CFB"/>
    <w:rsid w:val="00F33671"/>
    <w:rsid w:val="00F349DD"/>
    <w:rsid w:val="00F35077"/>
    <w:rsid w:val="00F4771D"/>
    <w:rsid w:val="00F50579"/>
    <w:rsid w:val="00F50F75"/>
    <w:rsid w:val="00F5120E"/>
    <w:rsid w:val="00F51A16"/>
    <w:rsid w:val="00F5222D"/>
    <w:rsid w:val="00F531CC"/>
    <w:rsid w:val="00F55B78"/>
    <w:rsid w:val="00F561C5"/>
    <w:rsid w:val="00F62756"/>
    <w:rsid w:val="00F66A78"/>
    <w:rsid w:val="00F672DF"/>
    <w:rsid w:val="00F72D37"/>
    <w:rsid w:val="00F814AA"/>
    <w:rsid w:val="00F8254A"/>
    <w:rsid w:val="00F83D5A"/>
    <w:rsid w:val="00F872DB"/>
    <w:rsid w:val="00F97C4D"/>
    <w:rsid w:val="00FA09BC"/>
    <w:rsid w:val="00FA2420"/>
    <w:rsid w:val="00FA27E0"/>
    <w:rsid w:val="00FA486E"/>
    <w:rsid w:val="00FA6FB7"/>
    <w:rsid w:val="00FB3056"/>
    <w:rsid w:val="00FC5756"/>
    <w:rsid w:val="00FC7D6F"/>
    <w:rsid w:val="00FC7D8E"/>
    <w:rsid w:val="00FD0524"/>
    <w:rsid w:val="00FD0F30"/>
    <w:rsid w:val="00FD1174"/>
    <w:rsid w:val="00FD296A"/>
    <w:rsid w:val="00FE1043"/>
    <w:rsid w:val="00FE1A52"/>
    <w:rsid w:val="00FE51DA"/>
    <w:rsid w:val="00FE5C6B"/>
    <w:rsid w:val="00FE6B34"/>
    <w:rsid w:val="00FF0879"/>
    <w:rsid w:val="00FF0F75"/>
    <w:rsid w:val="00FF41E1"/>
    <w:rsid w:val="00FF465E"/>
    <w:rsid w:val="00FF4F54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7F502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d">
    <w:name w:val="Абзац списка Знак"/>
    <w:link w:val="ac"/>
    <w:uiPriority w:val="34"/>
    <w:locked/>
    <w:rsid w:val="00045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25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302C8F"/>
    <w:rPr>
      <w:color w:val="0000FF" w:themeColor="hyperlink"/>
      <w:u w:val="single"/>
    </w:rPr>
  </w:style>
  <w:style w:type="paragraph" w:customStyle="1" w:styleId="s1">
    <w:name w:val="s_1"/>
    <w:basedOn w:val="a"/>
    <w:rsid w:val="00481A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7F502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d">
    <w:name w:val="Абзац списка Знак"/>
    <w:link w:val="ac"/>
    <w:uiPriority w:val="34"/>
    <w:locked/>
    <w:rsid w:val="00045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25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302C8F"/>
    <w:rPr>
      <w:color w:val="0000FF" w:themeColor="hyperlink"/>
      <w:u w:val="single"/>
    </w:rPr>
  </w:style>
  <w:style w:type="paragraph" w:customStyle="1" w:styleId="s1">
    <w:name w:val="s_1"/>
    <w:basedOn w:val="a"/>
    <w:rsid w:val="00481A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01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8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83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04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80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4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553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62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6D9B-9C86-498E-8E37-6B668FC2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7484</Words>
  <Characters>42665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50049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2020-03-24T09:34:00Z</cp:lastPrinted>
  <dcterms:created xsi:type="dcterms:W3CDTF">2020-05-06T05:51:00Z</dcterms:created>
  <dcterms:modified xsi:type="dcterms:W3CDTF">2020-05-06T05:51:00Z</dcterms:modified>
</cp:coreProperties>
</file>