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4C" w:rsidRDefault="0099694C" w:rsidP="0099694C">
      <w:pPr>
        <w:pStyle w:val="4"/>
        <w:tabs>
          <w:tab w:val="left" w:pos="6521"/>
        </w:tabs>
        <w:ind w:left="0" w:firstLine="0"/>
      </w:pPr>
      <w:bookmarkStart w:id="0" w:name="_GoBack"/>
      <w:bookmarkEnd w:id="0"/>
    </w:p>
    <w:p w:rsidR="0099694C" w:rsidRDefault="0099694C" w:rsidP="0099694C">
      <w:pPr>
        <w:pStyle w:val="4"/>
        <w:tabs>
          <w:tab w:val="left" w:pos="6521"/>
        </w:tabs>
        <w:ind w:left="0" w:firstLine="0"/>
        <w:jc w:val="center"/>
      </w:pPr>
    </w:p>
    <w:p w:rsidR="0099694C" w:rsidRDefault="002131ED" w:rsidP="0099694C">
      <w:pPr>
        <w:pStyle w:val="4"/>
        <w:tabs>
          <w:tab w:val="left" w:pos="6521"/>
        </w:tabs>
        <w:ind w:left="0"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71.6pt;width:55.35pt;height:1in;z-index:251658240" o:allowincell="f">
            <v:imagedata r:id="rId9" o:title=""/>
            <w10:wrap type="topAndBottom"/>
          </v:shape>
          <o:OLEObject Type="Embed" ProgID="Unknown" ShapeID="_x0000_s1026" DrawAspect="Content" ObjectID="_1650260342" r:id="rId10"/>
        </w:pict>
      </w:r>
      <w:r w:rsidR="0099694C">
        <w:t xml:space="preserve">РЕСПУБЛИКА </w:t>
      </w:r>
      <w:r w:rsidR="0099694C">
        <w:rPr>
          <w:noProof w:val="0"/>
        </w:rPr>
        <w:t xml:space="preserve">  </w:t>
      </w:r>
      <w:r w:rsidR="0099694C">
        <w:t>КАРЕЛИЯ</w:t>
      </w:r>
    </w:p>
    <w:p w:rsidR="0099694C" w:rsidRDefault="0099694C" w:rsidP="0099694C">
      <w:pPr>
        <w:jc w:val="center"/>
      </w:pPr>
    </w:p>
    <w:p w:rsidR="0099694C" w:rsidRDefault="0099694C" w:rsidP="0099694C">
      <w:pPr>
        <w:jc w:val="center"/>
        <w:rPr>
          <w:b/>
          <w:sz w:val="32"/>
          <w:szCs w:val="32"/>
        </w:rPr>
      </w:pPr>
      <w:r>
        <w:rPr>
          <w:b/>
          <w:sz w:val="32"/>
          <w:szCs w:val="32"/>
        </w:rPr>
        <w:t>КОНТРОЛЬНО-СЧЕТНЫЙ КОМИТЕТ</w:t>
      </w:r>
    </w:p>
    <w:p w:rsidR="0099694C" w:rsidRPr="00937524" w:rsidRDefault="0099694C" w:rsidP="0099694C">
      <w:pPr>
        <w:jc w:val="center"/>
        <w:rPr>
          <w:b/>
          <w:sz w:val="32"/>
          <w:szCs w:val="32"/>
        </w:rPr>
      </w:pPr>
      <w:r>
        <w:rPr>
          <w:b/>
          <w:sz w:val="32"/>
          <w:szCs w:val="32"/>
        </w:rPr>
        <w:t>СОРТАВАЛЬСКОГО МУНИЦИПАЛЬНОГО РАЙОНА</w:t>
      </w:r>
    </w:p>
    <w:p w:rsidR="00D9765A" w:rsidRDefault="00D9765A"/>
    <w:p w:rsidR="0099694C" w:rsidRDefault="0099694C"/>
    <w:p w:rsidR="0099694C" w:rsidRDefault="0099694C" w:rsidP="0099694C">
      <w:pPr>
        <w:ind w:left="720"/>
        <w:jc w:val="center"/>
        <w:rPr>
          <w:b/>
          <w:sz w:val="28"/>
          <w:szCs w:val="28"/>
        </w:rPr>
      </w:pPr>
      <w:r w:rsidRPr="00937524">
        <w:rPr>
          <w:b/>
          <w:sz w:val="28"/>
          <w:szCs w:val="28"/>
        </w:rPr>
        <w:t>ЗАКЛЮЧЕНИЕ</w:t>
      </w:r>
    </w:p>
    <w:p w:rsidR="0099694C" w:rsidRDefault="0099694C" w:rsidP="0099694C">
      <w:pPr>
        <w:ind w:left="720"/>
        <w:jc w:val="center"/>
        <w:rPr>
          <w:b/>
          <w:sz w:val="28"/>
          <w:szCs w:val="28"/>
        </w:rPr>
      </w:pPr>
      <w:r>
        <w:rPr>
          <w:b/>
          <w:sz w:val="28"/>
          <w:szCs w:val="28"/>
        </w:rPr>
        <w:t xml:space="preserve">Контрольно-счетного комитета Сортавальского муниципального      района на Годовой отчет об исполнении бюджета </w:t>
      </w:r>
      <w:proofErr w:type="spellStart"/>
      <w:r w:rsidR="004670FE">
        <w:rPr>
          <w:b/>
          <w:sz w:val="28"/>
          <w:szCs w:val="28"/>
        </w:rPr>
        <w:t>Вяртсильского</w:t>
      </w:r>
      <w:proofErr w:type="spellEnd"/>
      <w:r>
        <w:rPr>
          <w:b/>
          <w:sz w:val="28"/>
          <w:szCs w:val="28"/>
        </w:rPr>
        <w:t xml:space="preserve">      </w:t>
      </w:r>
      <w:r w:rsidR="005A7CBE">
        <w:rPr>
          <w:b/>
          <w:sz w:val="28"/>
          <w:szCs w:val="28"/>
        </w:rPr>
        <w:t>городского поселения</w:t>
      </w:r>
      <w:r>
        <w:rPr>
          <w:b/>
          <w:sz w:val="28"/>
          <w:szCs w:val="28"/>
        </w:rPr>
        <w:t xml:space="preserve"> за 201</w:t>
      </w:r>
      <w:r w:rsidR="007F2604">
        <w:rPr>
          <w:b/>
          <w:sz w:val="28"/>
          <w:szCs w:val="28"/>
        </w:rPr>
        <w:t>9</w:t>
      </w:r>
      <w:r>
        <w:rPr>
          <w:b/>
          <w:sz w:val="28"/>
          <w:szCs w:val="28"/>
        </w:rPr>
        <w:t xml:space="preserve"> год.</w:t>
      </w:r>
    </w:p>
    <w:p w:rsidR="0099694C" w:rsidRDefault="0099694C"/>
    <w:p w:rsidR="00C75527" w:rsidRDefault="00C75527">
      <w:pPr>
        <w:rPr>
          <w:b/>
          <w:sz w:val="28"/>
          <w:szCs w:val="28"/>
        </w:rPr>
      </w:pPr>
      <w:r w:rsidRPr="00C75527">
        <w:rPr>
          <w:b/>
          <w:sz w:val="28"/>
          <w:szCs w:val="28"/>
        </w:rPr>
        <w:t>«</w:t>
      </w:r>
      <w:r w:rsidR="007F2604">
        <w:rPr>
          <w:b/>
          <w:sz w:val="28"/>
          <w:szCs w:val="28"/>
        </w:rPr>
        <w:t>1</w:t>
      </w:r>
      <w:r w:rsidR="00FE6C01">
        <w:rPr>
          <w:b/>
          <w:sz w:val="28"/>
          <w:szCs w:val="28"/>
        </w:rPr>
        <w:t>6</w:t>
      </w:r>
      <w:r w:rsidRPr="00C75527">
        <w:rPr>
          <w:b/>
          <w:sz w:val="28"/>
          <w:szCs w:val="28"/>
        </w:rPr>
        <w:t>»</w:t>
      </w:r>
      <w:r w:rsidR="008F3610">
        <w:rPr>
          <w:b/>
          <w:sz w:val="28"/>
          <w:szCs w:val="28"/>
        </w:rPr>
        <w:t>апреля</w:t>
      </w:r>
      <w:r w:rsidR="00501BF1">
        <w:rPr>
          <w:b/>
          <w:sz w:val="28"/>
          <w:szCs w:val="28"/>
        </w:rPr>
        <w:t xml:space="preserve"> </w:t>
      </w:r>
      <w:r w:rsidRPr="00C75527">
        <w:rPr>
          <w:b/>
          <w:sz w:val="28"/>
          <w:szCs w:val="28"/>
        </w:rPr>
        <w:t>20</w:t>
      </w:r>
      <w:r w:rsidR="007F2604">
        <w:rPr>
          <w:b/>
          <w:sz w:val="28"/>
          <w:szCs w:val="28"/>
        </w:rPr>
        <w:t>20</w:t>
      </w:r>
      <w:r w:rsidRPr="00C75527">
        <w:rPr>
          <w:b/>
          <w:sz w:val="28"/>
          <w:szCs w:val="28"/>
        </w:rPr>
        <w:t>г</w:t>
      </w:r>
      <w:r w:rsidRPr="00C75527">
        <w:rPr>
          <w:sz w:val="28"/>
          <w:szCs w:val="28"/>
        </w:rPr>
        <w:t>.</w:t>
      </w:r>
      <w:r>
        <w:rPr>
          <w:sz w:val="28"/>
          <w:szCs w:val="28"/>
        </w:rPr>
        <w:t xml:space="preserve">                                                                                        </w:t>
      </w:r>
      <w:r w:rsidRPr="00C75527">
        <w:rPr>
          <w:b/>
          <w:sz w:val="28"/>
          <w:szCs w:val="28"/>
        </w:rPr>
        <w:t>№</w:t>
      </w:r>
      <w:r w:rsidR="00FE6C01">
        <w:rPr>
          <w:b/>
          <w:sz w:val="28"/>
          <w:szCs w:val="28"/>
        </w:rPr>
        <w:t>8</w:t>
      </w:r>
    </w:p>
    <w:p w:rsidR="00CC0FEB" w:rsidRPr="00C75527" w:rsidRDefault="00CC0FEB">
      <w:pPr>
        <w:rPr>
          <w:b/>
          <w:sz w:val="28"/>
          <w:szCs w:val="28"/>
        </w:rPr>
      </w:pPr>
    </w:p>
    <w:p w:rsidR="0099694C" w:rsidRPr="00937524" w:rsidRDefault="0099694C" w:rsidP="0053523E">
      <w:pPr>
        <w:numPr>
          <w:ilvl w:val="0"/>
          <w:numId w:val="1"/>
        </w:numPr>
        <w:jc w:val="center"/>
        <w:rPr>
          <w:b/>
          <w:sz w:val="28"/>
          <w:szCs w:val="28"/>
        </w:rPr>
      </w:pPr>
      <w:r>
        <w:rPr>
          <w:b/>
          <w:sz w:val="28"/>
          <w:szCs w:val="28"/>
        </w:rPr>
        <w:t>Общие положения</w:t>
      </w:r>
    </w:p>
    <w:p w:rsidR="0099694C" w:rsidRPr="00D11AF2" w:rsidRDefault="0099694C" w:rsidP="008540DA">
      <w:pPr>
        <w:ind w:firstLine="709"/>
        <w:jc w:val="both"/>
        <w:rPr>
          <w:sz w:val="28"/>
          <w:szCs w:val="28"/>
        </w:rPr>
      </w:pPr>
      <w:proofErr w:type="gramStart"/>
      <w:r w:rsidRPr="00D11AF2">
        <w:rPr>
          <w:sz w:val="28"/>
          <w:szCs w:val="28"/>
        </w:rPr>
        <w:t xml:space="preserve">Заключение на Годовой отчет об исполнении бюджета </w:t>
      </w:r>
      <w:proofErr w:type="spellStart"/>
      <w:r w:rsidR="004670FE">
        <w:rPr>
          <w:sz w:val="28"/>
          <w:szCs w:val="28"/>
        </w:rPr>
        <w:t>Вяртсильского</w:t>
      </w:r>
      <w:proofErr w:type="spellEnd"/>
      <w:r w:rsidRPr="00D11AF2">
        <w:rPr>
          <w:sz w:val="28"/>
          <w:szCs w:val="28"/>
        </w:rPr>
        <w:t xml:space="preserve"> </w:t>
      </w:r>
      <w:r w:rsidR="005A7CBE">
        <w:rPr>
          <w:sz w:val="28"/>
          <w:szCs w:val="28"/>
        </w:rPr>
        <w:t xml:space="preserve">городского поселения </w:t>
      </w:r>
      <w:r w:rsidRPr="00D11AF2">
        <w:rPr>
          <w:sz w:val="28"/>
          <w:szCs w:val="28"/>
        </w:rPr>
        <w:t>за 201</w:t>
      </w:r>
      <w:r w:rsidR="007F2604">
        <w:rPr>
          <w:sz w:val="28"/>
          <w:szCs w:val="28"/>
        </w:rPr>
        <w:t>9</w:t>
      </w:r>
      <w:r w:rsidRPr="00D11AF2">
        <w:rPr>
          <w:sz w:val="28"/>
          <w:szCs w:val="28"/>
        </w:rPr>
        <w:t xml:space="preserve"> год подготовлено Контрольно-счетным комитетом Сортавальского муниципального района в соответствии с требованиями ст.157, 264.4 Бюджетного кодекса РФ, Положением о бюджетном процессе в </w:t>
      </w:r>
      <w:proofErr w:type="spellStart"/>
      <w:r w:rsidR="004670FE">
        <w:rPr>
          <w:sz w:val="28"/>
          <w:szCs w:val="28"/>
        </w:rPr>
        <w:t>Вяртсильском</w:t>
      </w:r>
      <w:proofErr w:type="spellEnd"/>
      <w:r w:rsidRPr="00D11AF2">
        <w:rPr>
          <w:sz w:val="28"/>
          <w:szCs w:val="28"/>
        </w:rPr>
        <w:t xml:space="preserve"> </w:t>
      </w:r>
      <w:r w:rsidR="005A7CBE">
        <w:rPr>
          <w:sz w:val="28"/>
          <w:szCs w:val="28"/>
        </w:rPr>
        <w:t>городском поселении,</w:t>
      </w:r>
      <w:r w:rsidRPr="00D11AF2">
        <w:rPr>
          <w:sz w:val="28"/>
          <w:szCs w:val="28"/>
        </w:rPr>
        <w:t xml:space="preserve"> утвержденным Решением Совета </w:t>
      </w:r>
      <w:proofErr w:type="spellStart"/>
      <w:r w:rsidR="00B54787">
        <w:rPr>
          <w:sz w:val="28"/>
          <w:szCs w:val="28"/>
        </w:rPr>
        <w:t>Вяртсильского</w:t>
      </w:r>
      <w:proofErr w:type="spellEnd"/>
      <w:r w:rsidR="005A7CBE">
        <w:rPr>
          <w:sz w:val="28"/>
          <w:szCs w:val="28"/>
        </w:rPr>
        <w:t xml:space="preserve"> городского поселения </w:t>
      </w:r>
      <w:r w:rsidRPr="00D11AF2">
        <w:rPr>
          <w:sz w:val="28"/>
          <w:szCs w:val="28"/>
        </w:rPr>
        <w:t xml:space="preserve">от </w:t>
      </w:r>
      <w:r w:rsidR="00B54787">
        <w:rPr>
          <w:sz w:val="28"/>
          <w:szCs w:val="28"/>
        </w:rPr>
        <w:t>11.12.2012</w:t>
      </w:r>
      <w:r w:rsidRPr="00D11AF2">
        <w:rPr>
          <w:sz w:val="28"/>
          <w:szCs w:val="28"/>
        </w:rPr>
        <w:t>г. №</w:t>
      </w:r>
      <w:r w:rsidR="00B54787">
        <w:rPr>
          <w:sz w:val="28"/>
          <w:szCs w:val="28"/>
        </w:rPr>
        <w:t>131</w:t>
      </w:r>
      <w:r w:rsidRPr="00D11AF2">
        <w:rPr>
          <w:sz w:val="28"/>
          <w:szCs w:val="28"/>
        </w:rPr>
        <w:t xml:space="preserve"> </w:t>
      </w:r>
      <w:r w:rsidR="00B54787">
        <w:rPr>
          <w:sz w:val="28"/>
          <w:szCs w:val="28"/>
        </w:rPr>
        <w:t>(</w:t>
      </w:r>
      <w:r w:rsidR="00D11AF2">
        <w:rPr>
          <w:sz w:val="28"/>
          <w:szCs w:val="28"/>
        </w:rPr>
        <w:t>далее – Положение о бюджетном процессе)</w:t>
      </w:r>
      <w:r w:rsidRPr="00D11AF2">
        <w:rPr>
          <w:sz w:val="28"/>
          <w:szCs w:val="28"/>
        </w:rPr>
        <w:t>, Положением о контрольно-счетном комитете Сортавальского муниципального района, утвержденное</w:t>
      </w:r>
      <w:proofErr w:type="gramEnd"/>
      <w:r w:rsidRPr="00D11AF2">
        <w:rPr>
          <w:sz w:val="28"/>
          <w:szCs w:val="28"/>
        </w:rPr>
        <w:t xml:space="preserve"> Решением Совета Сортавальского муниципального района от 26 января 2012г. №232 «Об образовании контрольно-счетного комитета Сортавальского муниципального района и утверждении Положения о контрольно-счетном комитете Сортавальского муниципального района»</w:t>
      </w:r>
      <w:r w:rsidR="00D11AF2">
        <w:rPr>
          <w:sz w:val="28"/>
          <w:szCs w:val="28"/>
        </w:rPr>
        <w:t>, Порядком проведения Контрольно-счетным комитетом Сортавальского муниципального района</w:t>
      </w:r>
      <w:r w:rsidRPr="00D11AF2">
        <w:rPr>
          <w:sz w:val="28"/>
          <w:szCs w:val="28"/>
        </w:rPr>
        <w:t xml:space="preserve"> </w:t>
      </w:r>
      <w:r w:rsidR="00D11AF2">
        <w:rPr>
          <w:sz w:val="28"/>
          <w:szCs w:val="28"/>
        </w:rPr>
        <w:t xml:space="preserve"> внешней проверки годового отчета об исполнении бюджета </w:t>
      </w:r>
      <w:proofErr w:type="spellStart"/>
      <w:r w:rsidR="00B54787">
        <w:rPr>
          <w:sz w:val="28"/>
          <w:szCs w:val="28"/>
        </w:rPr>
        <w:t>Вяртсильского</w:t>
      </w:r>
      <w:proofErr w:type="spellEnd"/>
      <w:r w:rsidR="00D11AF2">
        <w:rPr>
          <w:sz w:val="28"/>
          <w:szCs w:val="28"/>
        </w:rPr>
        <w:t xml:space="preserve"> </w:t>
      </w:r>
      <w:r w:rsidR="00D7633E">
        <w:rPr>
          <w:sz w:val="28"/>
          <w:szCs w:val="28"/>
        </w:rPr>
        <w:t>городского поселения</w:t>
      </w:r>
      <w:r w:rsidR="00D11AF2">
        <w:rPr>
          <w:sz w:val="28"/>
          <w:szCs w:val="28"/>
        </w:rPr>
        <w:t xml:space="preserve">, утвержденного Решением Совета </w:t>
      </w:r>
      <w:proofErr w:type="spellStart"/>
      <w:r w:rsidR="00B54787">
        <w:rPr>
          <w:sz w:val="28"/>
          <w:szCs w:val="28"/>
        </w:rPr>
        <w:t>Вяртсильского</w:t>
      </w:r>
      <w:proofErr w:type="spellEnd"/>
      <w:r w:rsidR="00D11AF2">
        <w:rPr>
          <w:sz w:val="28"/>
          <w:szCs w:val="28"/>
        </w:rPr>
        <w:t xml:space="preserve"> </w:t>
      </w:r>
      <w:r w:rsidR="00D7633E">
        <w:rPr>
          <w:sz w:val="28"/>
          <w:szCs w:val="28"/>
        </w:rPr>
        <w:t xml:space="preserve">городского поселения </w:t>
      </w:r>
      <w:r w:rsidR="00D7633E">
        <w:rPr>
          <w:sz w:val="28"/>
          <w:szCs w:val="28"/>
          <w:lang w:val="en-US"/>
        </w:rPr>
        <w:t>X</w:t>
      </w:r>
      <w:r w:rsidR="00B54787">
        <w:rPr>
          <w:sz w:val="28"/>
          <w:szCs w:val="28"/>
          <w:lang w:val="en-US"/>
        </w:rPr>
        <w:t>V</w:t>
      </w:r>
      <w:r w:rsidR="00D7633E" w:rsidRPr="00D7633E">
        <w:rPr>
          <w:sz w:val="28"/>
          <w:szCs w:val="28"/>
        </w:rPr>
        <w:t xml:space="preserve"> </w:t>
      </w:r>
      <w:r w:rsidR="00D7633E">
        <w:rPr>
          <w:sz w:val="28"/>
          <w:szCs w:val="28"/>
        </w:rPr>
        <w:t xml:space="preserve">сессии </w:t>
      </w:r>
      <w:r w:rsidR="00D7633E">
        <w:rPr>
          <w:sz w:val="28"/>
          <w:szCs w:val="28"/>
          <w:lang w:val="en-US"/>
        </w:rPr>
        <w:t>III</w:t>
      </w:r>
      <w:r w:rsidR="00D7633E" w:rsidRPr="00D7633E">
        <w:rPr>
          <w:sz w:val="28"/>
          <w:szCs w:val="28"/>
        </w:rPr>
        <w:t xml:space="preserve"> </w:t>
      </w:r>
      <w:r w:rsidR="00D7633E">
        <w:rPr>
          <w:sz w:val="28"/>
          <w:szCs w:val="28"/>
        </w:rPr>
        <w:t>созыва</w:t>
      </w:r>
      <w:r w:rsidR="00D11AF2">
        <w:rPr>
          <w:sz w:val="28"/>
          <w:szCs w:val="28"/>
        </w:rPr>
        <w:t xml:space="preserve"> от </w:t>
      </w:r>
      <w:r w:rsidR="00D7633E">
        <w:rPr>
          <w:sz w:val="28"/>
          <w:szCs w:val="28"/>
        </w:rPr>
        <w:t>2</w:t>
      </w:r>
      <w:r w:rsidR="00B54787" w:rsidRPr="00B54787">
        <w:rPr>
          <w:sz w:val="28"/>
          <w:szCs w:val="28"/>
        </w:rPr>
        <w:t>7</w:t>
      </w:r>
      <w:r w:rsidR="00D11AF2">
        <w:rPr>
          <w:sz w:val="28"/>
          <w:szCs w:val="28"/>
        </w:rPr>
        <w:t>.0</w:t>
      </w:r>
      <w:r w:rsidR="00B54787" w:rsidRPr="00B54787">
        <w:rPr>
          <w:sz w:val="28"/>
          <w:szCs w:val="28"/>
        </w:rPr>
        <w:t>2</w:t>
      </w:r>
      <w:r w:rsidR="00D11AF2">
        <w:rPr>
          <w:sz w:val="28"/>
          <w:szCs w:val="28"/>
        </w:rPr>
        <w:t>.2015г. №</w:t>
      </w:r>
      <w:r w:rsidR="00B54787" w:rsidRPr="00B54787">
        <w:rPr>
          <w:sz w:val="28"/>
          <w:szCs w:val="28"/>
        </w:rPr>
        <w:t>50</w:t>
      </w:r>
      <w:r w:rsidR="00D11AF2">
        <w:rPr>
          <w:sz w:val="28"/>
          <w:szCs w:val="28"/>
        </w:rPr>
        <w:t xml:space="preserve">. </w:t>
      </w:r>
    </w:p>
    <w:p w:rsidR="00CF1405" w:rsidRDefault="00CF1405" w:rsidP="008540DA">
      <w:pPr>
        <w:ind w:firstLine="709"/>
        <w:jc w:val="both"/>
        <w:rPr>
          <w:sz w:val="28"/>
          <w:szCs w:val="28"/>
        </w:rPr>
      </w:pPr>
      <w:r>
        <w:rPr>
          <w:sz w:val="28"/>
          <w:szCs w:val="28"/>
        </w:rPr>
        <w:t>З</w:t>
      </w:r>
      <w:r w:rsidR="0099694C" w:rsidRPr="00D11AF2">
        <w:rPr>
          <w:sz w:val="28"/>
          <w:szCs w:val="28"/>
        </w:rPr>
        <w:t xml:space="preserve">аключения на Годовой отчет об исполнении бюджета </w:t>
      </w:r>
      <w:proofErr w:type="spellStart"/>
      <w:r w:rsidR="00B54787">
        <w:rPr>
          <w:sz w:val="28"/>
          <w:szCs w:val="28"/>
        </w:rPr>
        <w:t>Вяртсильского</w:t>
      </w:r>
      <w:proofErr w:type="spellEnd"/>
      <w:r w:rsidR="00B54787">
        <w:rPr>
          <w:sz w:val="28"/>
          <w:szCs w:val="28"/>
        </w:rPr>
        <w:t xml:space="preserve"> </w:t>
      </w:r>
      <w:r w:rsidR="00D7633E">
        <w:rPr>
          <w:sz w:val="28"/>
          <w:szCs w:val="28"/>
        </w:rPr>
        <w:t>городского поселения</w:t>
      </w:r>
      <w:r w:rsidR="0099694C" w:rsidRPr="00D11AF2">
        <w:rPr>
          <w:sz w:val="28"/>
          <w:szCs w:val="28"/>
        </w:rPr>
        <w:t xml:space="preserve"> </w:t>
      </w:r>
      <w:r>
        <w:rPr>
          <w:sz w:val="28"/>
          <w:szCs w:val="28"/>
        </w:rPr>
        <w:t xml:space="preserve">подготовлено на основании показателей отчета об исполнении бюджета </w:t>
      </w:r>
      <w:proofErr w:type="spellStart"/>
      <w:r w:rsidR="00B54787">
        <w:rPr>
          <w:sz w:val="28"/>
          <w:szCs w:val="28"/>
        </w:rPr>
        <w:t>Вяртсильского</w:t>
      </w:r>
      <w:proofErr w:type="spellEnd"/>
      <w:r>
        <w:rPr>
          <w:sz w:val="28"/>
          <w:szCs w:val="28"/>
        </w:rPr>
        <w:t xml:space="preserve"> </w:t>
      </w:r>
      <w:r w:rsidR="00D7633E">
        <w:rPr>
          <w:sz w:val="28"/>
          <w:szCs w:val="28"/>
        </w:rPr>
        <w:t>городского поселения</w:t>
      </w:r>
      <w:r>
        <w:rPr>
          <w:sz w:val="28"/>
          <w:szCs w:val="28"/>
        </w:rPr>
        <w:t xml:space="preserve"> на 1 января 20</w:t>
      </w:r>
      <w:r w:rsidR="007F2604">
        <w:rPr>
          <w:sz w:val="28"/>
          <w:szCs w:val="28"/>
        </w:rPr>
        <w:t>20</w:t>
      </w:r>
      <w:r>
        <w:rPr>
          <w:sz w:val="28"/>
          <w:szCs w:val="28"/>
        </w:rPr>
        <w:t xml:space="preserve"> года и с учетом данных внешней проверки годовой бюджетной отчетности главн</w:t>
      </w:r>
      <w:r w:rsidR="00D7633E">
        <w:rPr>
          <w:sz w:val="28"/>
          <w:szCs w:val="28"/>
        </w:rPr>
        <w:t>ого</w:t>
      </w:r>
      <w:r>
        <w:rPr>
          <w:sz w:val="28"/>
          <w:szCs w:val="28"/>
        </w:rPr>
        <w:t xml:space="preserve"> администратор</w:t>
      </w:r>
      <w:r w:rsidR="00D7633E">
        <w:rPr>
          <w:sz w:val="28"/>
          <w:szCs w:val="28"/>
        </w:rPr>
        <w:t>а</w:t>
      </w:r>
      <w:r>
        <w:rPr>
          <w:sz w:val="28"/>
          <w:szCs w:val="28"/>
        </w:rPr>
        <w:t xml:space="preserve"> бюджетных средств за 201</w:t>
      </w:r>
      <w:r w:rsidR="007F2604">
        <w:rPr>
          <w:sz w:val="28"/>
          <w:szCs w:val="28"/>
        </w:rPr>
        <w:t>9</w:t>
      </w:r>
      <w:r>
        <w:rPr>
          <w:sz w:val="28"/>
          <w:szCs w:val="28"/>
        </w:rPr>
        <w:t xml:space="preserve"> год (далее – внешняя проверка).</w:t>
      </w:r>
    </w:p>
    <w:p w:rsidR="00E815FE" w:rsidRDefault="00CF1405" w:rsidP="00E815FE">
      <w:pPr>
        <w:ind w:firstLine="709"/>
        <w:jc w:val="both"/>
        <w:rPr>
          <w:sz w:val="28"/>
          <w:szCs w:val="28"/>
        </w:rPr>
      </w:pPr>
      <w:r w:rsidRPr="006A6484">
        <w:rPr>
          <w:sz w:val="28"/>
          <w:szCs w:val="28"/>
        </w:rPr>
        <w:t>Внешняя проверка бюджетной отчетности главн</w:t>
      </w:r>
      <w:r w:rsidR="00D7633E">
        <w:rPr>
          <w:sz w:val="28"/>
          <w:szCs w:val="28"/>
        </w:rPr>
        <w:t>ого</w:t>
      </w:r>
      <w:r w:rsidRPr="006A6484">
        <w:rPr>
          <w:sz w:val="28"/>
          <w:szCs w:val="28"/>
        </w:rPr>
        <w:t xml:space="preserve"> администратор</w:t>
      </w:r>
      <w:r w:rsidR="00D7633E">
        <w:rPr>
          <w:sz w:val="28"/>
          <w:szCs w:val="28"/>
        </w:rPr>
        <w:t>а</w:t>
      </w:r>
      <w:r w:rsidRPr="006A6484">
        <w:rPr>
          <w:sz w:val="28"/>
          <w:szCs w:val="28"/>
        </w:rPr>
        <w:t xml:space="preserve"> бюджетных средств </w:t>
      </w:r>
      <w:r w:rsidR="00E931B5" w:rsidRPr="006A6484">
        <w:rPr>
          <w:sz w:val="28"/>
          <w:szCs w:val="28"/>
        </w:rPr>
        <w:t xml:space="preserve"> (далее – ГАБС) </w:t>
      </w:r>
      <w:r w:rsidRPr="006A6484">
        <w:rPr>
          <w:sz w:val="28"/>
          <w:szCs w:val="28"/>
        </w:rPr>
        <w:t>проведена  на камеральном уровне с исп</w:t>
      </w:r>
      <w:r w:rsidR="00E815FE">
        <w:rPr>
          <w:sz w:val="28"/>
          <w:szCs w:val="28"/>
        </w:rPr>
        <w:t xml:space="preserve">ользованием </w:t>
      </w:r>
      <w:r w:rsidR="00497773">
        <w:rPr>
          <w:sz w:val="28"/>
          <w:szCs w:val="28"/>
        </w:rPr>
        <w:t>сплошного</w:t>
      </w:r>
      <w:r w:rsidR="00E815FE">
        <w:rPr>
          <w:sz w:val="28"/>
          <w:szCs w:val="28"/>
        </w:rPr>
        <w:t xml:space="preserve"> метода.</w:t>
      </w:r>
    </w:p>
    <w:p w:rsidR="00E815FE" w:rsidRPr="00E815FE" w:rsidRDefault="0099694C" w:rsidP="00C33F0C">
      <w:pPr>
        <w:spacing w:after="100" w:afterAutospacing="1"/>
        <w:ind w:firstLine="709"/>
        <w:jc w:val="both"/>
        <w:rPr>
          <w:sz w:val="28"/>
          <w:szCs w:val="28"/>
        </w:rPr>
      </w:pPr>
      <w:proofErr w:type="gramStart"/>
      <w:r w:rsidRPr="00E815FE">
        <w:rPr>
          <w:sz w:val="28"/>
          <w:szCs w:val="28"/>
        </w:rPr>
        <w:lastRenderedPageBreak/>
        <w:t xml:space="preserve">В ходе внешней проверки Годового отчета об исполнении бюджета </w:t>
      </w:r>
      <w:proofErr w:type="spellStart"/>
      <w:r w:rsidR="00B54787">
        <w:rPr>
          <w:sz w:val="28"/>
          <w:szCs w:val="28"/>
        </w:rPr>
        <w:t>Вяртсильского</w:t>
      </w:r>
      <w:proofErr w:type="spellEnd"/>
      <w:r w:rsidRPr="00E815FE">
        <w:rPr>
          <w:sz w:val="28"/>
          <w:szCs w:val="28"/>
        </w:rPr>
        <w:t xml:space="preserve"> </w:t>
      </w:r>
      <w:r w:rsidR="00D7633E" w:rsidRPr="00E815FE">
        <w:rPr>
          <w:sz w:val="28"/>
          <w:szCs w:val="28"/>
        </w:rPr>
        <w:t>городского поселения</w:t>
      </w:r>
      <w:r w:rsidRPr="00E815FE">
        <w:rPr>
          <w:sz w:val="28"/>
          <w:szCs w:val="28"/>
        </w:rPr>
        <w:t xml:space="preserve"> был осуществлен комплекс контрольных мероприятий по проверке полноты и достоверности представленной к проверке бюджетной отчетности, ее соответствия нормативны</w:t>
      </w:r>
      <w:r w:rsidR="00D7633E" w:rsidRPr="00E815FE">
        <w:rPr>
          <w:sz w:val="28"/>
          <w:szCs w:val="28"/>
        </w:rPr>
        <w:t>м</w:t>
      </w:r>
      <w:r w:rsidRPr="00E815FE">
        <w:rPr>
          <w:sz w:val="28"/>
          <w:szCs w:val="28"/>
        </w:rPr>
        <w:t xml:space="preserve"> правовы</w:t>
      </w:r>
      <w:r w:rsidR="00D7633E" w:rsidRPr="00E815FE">
        <w:rPr>
          <w:sz w:val="28"/>
          <w:szCs w:val="28"/>
        </w:rPr>
        <w:t>м</w:t>
      </w:r>
      <w:r w:rsidRPr="00E815FE">
        <w:rPr>
          <w:sz w:val="28"/>
          <w:szCs w:val="28"/>
        </w:rPr>
        <w:t xml:space="preserve"> акт</w:t>
      </w:r>
      <w:r w:rsidR="00D7633E" w:rsidRPr="00E815FE">
        <w:rPr>
          <w:sz w:val="28"/>
          <w:szCs w:val="28"/>
        </w:rPr>
        <w:t>ам</w:t>
      </w:r>
      <w:r w:rsidRPr="00E815FE">
        <w:rPr>
          <w:sz w:val="28"/>
          <w:szCs w:val="28"/>
        </w:rPr>
        <w:t xml:space="preserve">, проведен анализ на предмет её соответствия по составу, структуре и заполнению (содержанию) требованиям Бюджетного кодекса Российской Федерации, Положения о бюджетном процессе в </w:t>
      </w:r>
      <w:proofErr w:type="spellStart"/>
      <w:r w:rsidR="00B54787">
        <w:rPr>
          <w:sz w:val="28"/>
          <w:szCs w:val="28"/>
        </w:rPr>
        <w:t>Вяртсильском</w:t>
      </w:r>
      <w:proofErr w:type="spellEnd"/>
      <w:r w:rsidRPr="00E815FE">
        <w:rPr>
          <w:sz w:val="28"/>
          <w:szCs w:val="28"/>
        </w:rPr>
        <w:t xml:space="preserve"> </w:t>
      </w:r>
      <w:r w:rsidR="00D7633E" w:rsidRPr="00E815FE">
        <w:rPr>
          <w:sz w:val="28"/>
          <w:szCs w:val="28"/>
        </w:rPr>
        <w:t>городском поселении</w:t>
      </w:r>
      <w:r w:rsidRPr="00E815FE">
        <w:rPr>
          <w:sz w:val="28"/>
          <w:szCs w:val="28"/>
        </w:rPr>
        <w:t>, Приказа Минфина РФ</w:t>
      </w:r>
      <w:proofErr w:type="gramEnd"/>
      <w:r w:rsidRPr="00E815FE">
        <w:rPr>
          <w:sz w:val="28"/>
          <w:szCs w:val="28"/>
        </w:rPr>
        <w:t xml:space="preserve"> от 28 декабря 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CC0FEB">
        <w:rPr>
          <w:sz w:val="28"/>
          <w:szCs w:val="28"/>
        </w:rPr>
        <w:t xml:space="preserve"> </w:t>
      </w:r>
      <w:r w:rsidR="00D11AF2" w:rsidRPr="00E815FE">
        <w:rPr>
          <w:sz w:val="28"/>
          <w:szCs w:val="28"/>
        </w:rPr>
        <w:t>(с изменениями и дополнениями)</w:t>
      </w:r>
      <w:r w:rsidRPr="00E815FE">
        <w:rPr>
          <w:sz w:val="28"/>
          <w:szCs w:val="28"/>
        </w:rPr>
        <w:t xml:space="preserve"> (далее-Инструкция №191н),</w:t>
      </w:r>
      <w:r w:rsidR="00464E85">
        <w:rPr>
          <w:rFonts w:ascii="Arial" w:eastAsiaTheme="minorHAnsi" w:hAnsi="Arial" w:cs="Arial"/>
          <w:sz w:val="28"/>
          <w:szCs w:val="28"/>
          <w:lang w:eastAsia="en-US"/>
        </w:rPr>
        <w:t xml:space="preserve"> </w:t>
      </w:r>
      <w:r w:rsidR="007F2604" w:rsidRPr="00AC3BF2">
        <w:rPr>
          <w:sz w:val="28"/>
          <w:szCs w:val="28"/>
        </w:rPr>
        <w:t xml:space="preserve">Приказ министерства финансов Российской Федерации от </w:t>
      </w:r>
      <w:r w:rsidR="007F2604">
        <w:rPr>
          <w:sz w:val="28"/>
          <w:szCs w:val="28"/>
        </w:rPr>
        <w:t>8</w:t>
      </w:r>
      <w:r w:rsidR="007F2604" w:rsidRPr="00AC3BF2">
        <w:rPr>
          <w:sz w:val="28"/>
          <w:szCs w:val="28"/>
        </w:rPr>
        <w:t xml:space="preserve"> ию</w:t>
      </w:r>
      <w:r w:rsidR="007F2604">
        <w:rPr>
          <w:sz w:val="28"/>
          <w:szCs w:val="28"/>
        </w:rPr>
        <w:t>н</w:t>
      </w:r>
      <w:r w:rsidR="007F2604" w:rsidRPr="00AC3BF2">
        <w:rPr>
          <w:sz w:val="28"/>
          <w:szCs w:val="28"/>
        </w:rPr>
        <w:t>я 201</w:t>
      </w:r>
      <w:r w:rsidR="007F2604">
        <w:rPr>
          <w:sz w:val="28"/>
          <w:szCs w:val="28"/>
        </w:rPr>
        <w:t>8</w:t>
      </w:r>
      <w:r w:rsidR="007F2604" w:rsidRPr="00AC3BF2">
        <w:rPr>
          <w:sz w:val="28"/>
          <w:szCs w:val="28"/>
        </w:rPr>
        <w:t> г. N </w:t>
      </w:r>
      <w:r w:rsidR="007F2604">
        <w:rPr>
          <w:sz w:val="28"/>
          <w:szCs w:val="28"/>
        </w:rPr>
        <w:t>132</w:t>
      </w:r>
      <w:r w:rsidR="007F2604" w:rsidRPr="00AC3BF2">
        <w:rPr>
          <w:sz w:val="28"/>
          <w:szCs w:val="28"/>
        </w:rPr>
        <w:t>н "</w:t>
      </w:r>
      <w:r w:rsidR="007F2604">
        <w:rPr>
          <w:sz w:val="28"/>
          <w:szCs w:val="28"/>
        </w:rPr>
        <w:t xml:space="preserve">О порядке формирования и </w:t>
      </w:r>
      <w:r w:rsidR="007F2604" w:rsidRPr="00AC3BF2">
        <w:rPr>
          <w:sz w:val="28"/>
          <w:szCs w:val="28"/>
        </w:rPr>
        <w:t>применения</w:t>
      </w:r>
      <w:r w:rsidR="007F2604">
        <w:rPr>
          <w:sz w:val="28"/>
          <w:szCs w:val="28"/>
        </w:rPr>
        <w:t xml:space="preserve"> кодов</w:t>
      </w:r>
      <w:r w:rsidR="007F2604" w:rsidRPr="00AC3BF2">
        <w:rPr>
          <w:sz w:val="28"/>
          <w:szCs w:val="28"/>
        </w:rPr>
        <w:t xml:space="preserve"> бюджетной классификации Российской Федерации</w:t>
      </w:r>
      <w:r w:rsidR="007F2604">
        <w:rPr>
          <w:sz w:val="28"/>
          <w:szCs w:val="28"/>
        </w:rPr>
        <w:t>, их структуре и принципах назначения</w:t>
      </w:r>
      <w:r w:rsidR="007F2604" w:rsidRPr="00AC3BF2">
        <w:rPr>
          <w:sz w:val="28"/>
          <w:szCs w:val="28"/>
        </w:rPr>
        <w:t>»</w:t>
      </w:r>
      <w:proofErr w:type="gramStart"/>
      <w:r w:rsidRPr="00E815FE">
        <w:rPr>
          <w:sz w:val="28"/>
          <w:szCs w:val="28"/>
        </w:rPr>
        <w:t xml:space="preserve"> </w:t>
      </w:r>
      <w:r w:rsidR="00E815FE" w:rsidRPr="00E815FE">
        <w:rPr>
          <w:sz w:val="28"/>
          <w:szCs w:val="28"/>
        </w:rPr>
        <w:t>,</w:t>
      </w:r>
      <w:proofErr w:type="gramEnd"/>
      <w:r w:rsidR="00E815FE" w:rsidRPr="00E815FE">
        <w:t xml:space="preserve"> </w:t>
      </w:r>
      <w:r w:rsidR="00E815FE" w:rsidRPr="00E815FE">
        <w:rPr>
          <w:sz w:val="28"/>
          <w:szCs w:val="28"/>
        </w:rPr>
        <w:t>Приказ</w:t>
      </w:r>
      <w:r w:rsidR="00E815FE">
        <w:rPr>
          <w:sz w:val="28"/>
          <w:szCs w:val="28"/>
        </w:rPr>
        <w:t>у</w:t>
      </w:r>
      <w:r w:rsidR="00E815FE" w:rsidRPr="00E815FE">
        <w:rPr>
          <w:sz w:val="28"/>
          <w:szCs w:val="28"/>
        </w:rPr>
        <w:t xml:space="preserve"> Минфина РФ от 1 декабря 2010 г. N 157н</w:t>
      </w:r>
      <w:r w:rsidR="00CC0FEB">
        <w:rPr>
          <w:sz w:val="28"/>
          <w:szCs w:val="28"/>
        </w:rPr>
        <w:t xml:space="preserve"> </w:t>
      </w:r>
      <w:r w:rsidR="00E815FE" w:rsidRPr="00E815FE">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Start"/>
      <w:r w:rsidR="00E815FE" w:rsidRPr="00E815FE">
        <w:rPr>
          <w:sz w:val="28"/>
          <w:szCs w:val="28"/>
        </w:rPr>
        <w:t>"</w:t>
      </w:r>
      <w:r w:rsidR="00E815FE">
        <w:rPr>
          <w:sz w:val="28"/>
          <w:szCs w:val="28"/>
        </w:rPr>
        <w:t>(</w:t>
      </w:r>
      <w:proofErr w:type="gramEnd"/>
      <w:r w:rsidR="00E815FE">
        <w:rPr>
          <w:sz w:val="28"/>
          <w:szCs w:val="28"/>
        </w:rPr>
        <w:t>далее- Инструкция №157н)</w:t>
      </w:r>
    </w:p>
    <w:p w:rsidR="0099694C" w:rsidRDefault="0099694C" w:rsidP="0053523E">
      <w:pPr>
        <w:numPr>
          <w:ilvl w:val="0"/>
          <w:numId w:val="1"/>
        </w:numPr>
        <w:jc w:val="center"/>
        <w:rPr>
          <w:b/>
          <w:sz w:val="28"/>
          <w:szCs w:val="28"/>
        </w:rPr>
      </w:pPr>
      <w:r w:rsidRPr="00937524">
        <w:rPr>
          <w:b/>
          <w:sz w:val="28"/>
          <w:szCs w:val="28"/>
        </w:rPr>
        <w:t>Со</w:t>
      </w:r>
      <w:r>
        <w:rPr>
          <w:b/>
          <w:sz w:val="28"/>
          <w:szCs w:val="28"/>
        </w:rPr>
        <w:t>блюдение бюджетного законодательства при организации        бюджетного процесса</w:t>
      </w:r>
    </w:p>
    <w:p w:rsidR="0099694C" w:rsidRPr="002F6D20" w:rsidRDefault="0099694C" w:rsidP="008540DA">
      <w:pPr>
        <w:ind w:firstLine="709"/>
        <w:jc w:val="both"/>
        <w:rPr>
          <w:sz w:val="28"/>
          <w:szCs w:val="28"/>
        </w:rPr>
      </w:pPr>
      <w:r w:rsidRPr="002F6D20">
        <w:rPr>
          <w:sz w:val="28"/>
          <w:szCs w:val="28"/>
        </w:rPr>
        <w:t>В 201</w:t>
      </w:r>
      <w:r w:rsidR="007F2604">
        <w:rPr>
          <w:sz w:val="28"/>
          <w:szCs w:val="28"/>
        </w:rPr>
        <w:t>9</w:t>
      </w:r>
      <w:r w:rsidRPr="002F6D20">
        <w:rPr>
          <w:sz w:val="28"/>
          <w:szCs w:val="28"/>
        </w:rPr>
        <w:t xml:space="preserve">г. в </w:t>
      </w:r>
      <w:proofErr w:type="spellStart"/>
      <w:r w:rsidR="00B54787">
        <w:rPr>
          <w:sz w:val="28"/>
          <w:szCs w:val="28"/>
        </w:rPr>
        <w:t>Вяртсильском</w:t>
      </w:r>
      <w:proofErr w:type="spellEnd"/>
      <w:r w:rsidRPr="002F6D20">
        <w:rPr>
          <w:sz w:val="28"/>
          <w:szCs w:val="28"/>
        </w:rPr>
        <w:t xml:space="preserve"> </w:t>
      </w:r>
      <w:r w:rsidR="00D7633E">
        <w:rPr>
          <w:sz w:val="28"/>
          <w:szCs w:val="28"/>
        </w:rPr>
        <w:t>городском поселении</w:t>
      </w:r>
      <w:r w:rsidRPr="002F6D20">
        <w:rPr>
          <w:sz w:val="28"/>
          <w:szCs w:val="28"/>
        </w:rPr>
        <w:t xml:space="preserve"> бюджетный процесс основывался на нормах Бюджетного кодекса РФ, Положении о бюджетном процессе в </w:t>
      </w:r>
      <w:proofErr w:type="spellStart"/>
      <w:r w:rsidR="00B54787">
        <w:rPr>
          <w:sz w:val="28"/>
          <w:szCs w:val="28"/>
        </w:rPr>
        <w:t>Вяртсильском</w:t>
      </w:r>
      <w:proofErr w:type="spellEnd"/>
      <w:r w:rsidRPr="002F6D20">
        <w:rPr>
          <w:sz w:val="28"/>
          <w:szCs w:val="28"/>
        </w:rPr>
        <w:t xml:space="preserve"> </w:t>
      </w:r>
      <w:r w:rsidR="00D7633E">
        <w:rPr>
          <w:sz w:val="28"/>
          <w:szCs w:val="28"/>
        </w:rPr>
        <w:t>городском поселении</w:t>
      </w:r>
      <w:r w:rsidRPr="002F6D20">
        <w:rPr>
          <w:sz w:val="28"/>
          <w:szCs w:val="28"/>
        </w:rPr>
        <w:t xml:space="preserve">, Уставе </w:t>
      </w:r>
      <w:proofErr w:type="spellStart"/>
      <w:r w:rsidR="00B54787">
        <w:rPr>
          <w:sz w:val="28"/>
          <w:szCs w:val="28"/>
        </w:rPr>
        <w:t>Вяртсильского</w:t>
      </w:r>
      <w:proofErr w:type="spellEnd"/>
      <w:r w:rsidR="00B54787">
        <w:rPr>
          <w:sz w:val="28"/>
          <w:szCs w:val="28"/>
        </w:rPr>
        <w:t xml:space="preserve"> </w:t>
      </w:r>
      <w:r w:rsidR="00D7633E">
        <w:rPr>
          <w:sz w:val="28"/>
          <w:szCs w:val="28"/>
        </w:rPr>
        <w:t>городского поселения</w:t>
      </w:r>
      <w:r w:rsidRPr="002F6D20">
        <w:rPr>
          <w:sz w:val="28"/>
          <w:szCs w:val="28"/>
        </w:rPr>
        <w:t>, и других нормативных правовых актах.</w:t>
      </w:r>
    </w:p>
    <w:p w:rsidR="0099694C" w:rsidRPr="002F6D20" w:rsidRDefault="0099694C" w:rsidP="008540DA">
      <w:pPr>
        <w:ind w:firstLine="709"/>
        <w:jc w:val="both"/>
        <w:rPr>
          <w:sz w:val="28"/>
          <w:szCs w:val="28"/>
        </w:rPr>
      </w:pPr>
      <w:r w:rsidRPr="002F6D20">
        <w:rPr>
          <w:sz w:val="28"/>
          <w:szCs w:val="28"/>
        </w:rPr>
        <w:t xml:space="preserve">Решением Совета </w:t>
      </w:r>
      <w:proofErr w:type="spellStart"/>
      <w:r w:rsidR="00B54787">
        <w:rPr>
          <w:sz w:val="28"/>
          <w:szCs w:val="28"/>
        </w:rPr>
        <w:t>Вяртсильского</w:t>
      </w:r>
      <w:proofErr w:type="spellEnd"/>
      <w:r w:rsidRPr="002F6D20">
        <w:rPr>
          <w:sz w:val="28"/>
          <w:szCs w:val="28"/>
        </w:rPr>
        <w:t xml:space="preserve"> </w:t>
      </w:r>
      <w:r w:rsidR="00D7633E">
        <w:rPr>
          <w:sz w:val="28"/>
          <w:szCs w:val="28"/>
        </w:rPr>
        <w:t>городского поселения</w:t>
      </w:r>
      <w:r w:rsidRPr="002F6D20">
        <w:rPr>
          <w:sz w:val="28"/>
          <w:szCs w:val="28"/>
        </w:rPr>
        <w:t xml:space="preserve"> от </w:t>
      </w:r>
      <w:r w:rsidR="00D7633E">
        <w:rPr>
          <w:sz w:val="28"/>
          <w:szCs w:val="28"/>
        </w:rPr>
        <w:t>2</w:t>
      </w:r>
      <w:r w:rsidR="007F2604">
        <w:rPr>
          <w:sz w:val="28"/>
          <w:szCs w:val="28"/>
        </w:rPr>
        <w:t>8</w:t>
      </w:r>
      <w:r w:rsidRPr="002F6D20">
        <w:rPr>
          <w:sz w:val="28"/>
          <w:szCs w:val="28"/>
        </w:rPr>
        <w:t>.12.201</w:t>
      </w:r>
      <w:r w:rsidR="007F2604">
        <w:rPr>
          <w:sz w:val="28"/>
          <w:szCs w:val="28"/>
        </w:rPr>
        <w:t>8</w:t>
      </w:r>
      <w:r w:rsidRPr="002F6D20">
        <w:rPr>
          <w:sz w:val="28"/>
          <w:szCs w:val="28"/>
        </w:rPr>
        <w:t>г. №</w:t>
      </w:r>
      <w:r w:rsidR="00CC0FEB">
        <w:rPr>
          <w:sz w:val="28"/>
          <w:szCs w:val="28"/>
        </w:rPr>
        <w:t>12</w:t>
      </w:r>
      <w:r w:rsidRPr="002F6D20">
        <w:rPr>
          <w:sz w:val="28"/>
          <w:szCs w:val="28"/>
        </w:rPr>
        <w:t xml:space="preserve"> «О бюджете </w:t>
      </w:r>
      <w:proofErr w:type="spellStart"/>
      <w:r w:rsidR="00B54787">
        <w:rPr>
          <w:sz w:val="28"/>
          <w:szCs w:val="28"/>
        </w:rPr>
        <w:t>Вяртсильского</w:t>
      </w:r>
      <w:proofErr w:type="spellEnd"/>
      <w:r w:rsidRPr="002F6D20">
        <w:rPr>
          <w:sz w:val="28"/>
          <w:szCs w:val="28"/>
        </w:rPr>
        <w:t xml:space="preserve"> </w:t>
      </w:r>
      <w:r w:rsidR="00D7633E">
        <w:rPr>
          <w:sz w:val="28"/>
          <w:szCs w:val="28"/>
        </w:rPr>
        <w:t>городского поселения</w:t>
      </w:r>
      <w:r w:rsidRPr="002F6D20">
        <w:rPr>
          <w:sz w:val="28"/>
          <w:szCs w:val="28"/>
        </w:rPr>
        <w:t xml:space="preserve"> на 20</w:t>
      </w:r>
      <w:r w:rsidR="002F6D20" w:rsidRPr="002F6D20">
        <w:rPr>
          <w:sz w:val="28"/>
          <w:szCs w:val="28"/>
        </w:rPr>
        <w:t>1</w:t>
      </w:r>
      <w:r w:rsidR="007F2604">
        <w:rPr>
          <w:sz w:val="28"/>
          <w:szCs w:val="28"/>
        </w:rPr>
        <w:t>9</w:t>
      </w:r>
      <w:r w:rsidRPr="002F6D20">
        <w:rPr>
          <w:sz w:val="28"/>
          <w:szCs w:val="28"/>
        </w:rPr>
        <w:t xml:space="preserve"> год</w:t>
      </w:r>
      <w:r w:rsidR="00D87320">
        <w:rPr>
          <w:sz w:val="28"/>
          <w:szCs w:val="28"/>
        </w:rPr>
        <w:t xml:space="preserve"> и на плановый период 20</w:t>
      </w:r>
      <w:r w:rsidR="007F2604">
        <w:rPr>
          <w:sz w:val="28"/>
          <w:szCs w:val="28"/>
        </w:rPr>
        <w:t>20</w:t>
      </w:r>
      <w:r w:rsidR="00CC0FEB">
        <w:rPr>
          <w:sz w:val="28"/>
          <w:szCs w:val="28"/>
        </w:rPr>
        <w:t xml:space="preserve"> </w:t>
      </w:r>
      <w:r w:rsidR="00D87320">
        <w:rPr>
          <w:sz w:val="28"/>
          <w:szCs w:val="28"/>
        </w:rPr>
        <w:t>и 20</w:t>
      </w:r>
      <w:r w:rsidR="00CC0FEB">
        <w:rPr>
          <w:sz w:val="28"/>
          <w:szCs w:val="28"/>
        </w:rPr>
        <w:t>2</w:t>
      </w:r>
      <w:r w:rsidR="007F2604">
        <w:rPr>
          <w:sz w:val="28"/>
          <w:szCs w:val="28"/>
        </w:rPr>
        <w:t>1</w:t>
      </w:r>
      <w:r w:rsidR="00D87320">
        <w:rPr>
          <w:sz w:val="28"/>
          <w:szCs w:val="28"/>
        </w:rPr>
        <w:t xml:space="preserve"> годов</w:t>
      </w:r>
      <w:r w:rsidRPr="002F6D20">
        <w:rPr>
          <w:sz w:val="28"/>
          <w:szCs w:val="28"/>
        </w:rPr>
        <w:t xml:space="preserve">» утвержден бюджет </w:t>
      </w:r>
      <w:proofErr w:type="spellStart"/>
      <w:r w:rsidR="00B1365E">
        <w:rPr>
          <w:sz w:val="28"/>
          <w:szCs w:val="28"/>
        </w:rPr>
        <w:t>Вяртсильского</w:t>
      </w:r>
      <w:proofErr w:type="spellEnd"/>
      <w:r w:rsidRPr="002F6D20">
        <w:rPr>
          <w:sz w:val="28"/>
          <w:szCs w:val="28"/>
        </w:rPr>
        <w:t xml:space="preserve"> </w:t>
      </w:r>
      <w:r w:rsidR="008540DA">
        <w:rPr>
          <w:sz w:val="28"/>
          <w:szCs w:val="28"/>
        </w:rPr>
        <w:t>городского поселения</w:t>
      </w:r>
      <w:r w:rsidRPr="002F6D20">
        <w:rPr>
          <w:sz w:val="28"/>
          <w:szCs w:val="28"/>
        </w:rPr>
        <w:t xml:space="preserve"> на 201</w:t>
      </w:r>
      <w:r w:rsidR="007F2604">
        <w:rPr>
          <w:sz w:val="28"/>
          <w:szCs w:val="28"/>
        </w:rPr>
        <w:t>9</w:t>
      </w:r>
      <w:r w:rsidRPr="002F6D20">
        <w:rPr>
          <w:sz w:val="28"/>
          <w:szCs w:val="28"/>
        </w:rPr>
        <w:t xml:space="preserve"> год. 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ст.184.1</w:t>
      </w:r>
      <w:r w:rsidR="00DC5E9D">
        <w:rPr>
          <w:sz w:val="28"/>
          <w:szCs w:val="28"/>
        </w:rPr>
        <w:t xml:space="preserve"> </w:t>
      </w:r>
      <w:r w:rsidRPr="002F6D20">
        <w:rPr>
          <w:sz w:val="28"/>
          <w:szCs w:val="28"/>
        </w:rPr>
        <w:t>Бюджетного кодекса РФ.</w:t>
      </w:r>
    </w:p>
    <w:p w:rsidR="00DC5E9D" w:rsidRDefault="00DC5E9D" w:rsidP="00DC5E9D">
      <w:pPr>
        <w:ind w:left="1080"/>
        <w:rPr>
          <w:b/>
          <w:sz w:val="28"/>
          <w:szCs w:val="28"/>
        </w:rPr>
      </w:pPr>
    </w:p>
    <w:p w:rsidR="0099694C" w:rsidRPr="00DC5E9D" w:rsidRDefault="0099694C" w:rsidP="0053523E">
      <w:pPr>
        <w:pStyle w:val="ac"/>
        <w:numPr>
          <w:ilvl w:val="0"/>
          <w:numId w:val="8"/>
        </w:numPr>
        <w:rPr>
          <w:b/>
          <w:sz w:val="28"/>
          <w:szCs w:val="28"/>
        </w:rPr>
      </w:pPr>
      <w:r w:rsidRPr="00DC5E9D">
        <w:rPr>
          <w:b/>
          <w:sz w:val="28"/>
          <w:szCs w:val="28"/>
        </w:rPr>
        <w:t xml:space="preserve">Внешняя проверка годового Отчета об исполнении бюджета        </w:t>
      </w:r>
      <w:proofErr w:type="spellStart"/>
      <w:r w:rsidR="00B54787">
        <w:rPr>
          <w:b/>
          <w:sz w:val="28"/>
          <w:szCs w:val="28"/>
        </w:rPr>
        <w:t>Вяртсильского</w:t>
      </w:r>
      <w:proofErr w:type="spellEnd"/>
      <w:r w:rsidRPr="00DC5E9D">
        <w:rPr>
          <w:b/>
          <w:sz w:val="28"/>
          <w:szCs w:val="28"/>
        </w:rPr>
        <w:t xml:space="preserve"> </w:t>
      </w:r>
      <w:r w:rsidR="00ED25AE">
        <w:rPr>
          <w:b/>
          <w:sz w:val="28"/>
          <w:szCs w:val="28"/>
        </w:rPr>
        <w:t>городского поселения за 201</w:t>
      </w:r>
      <w:r w:rsidR="007F2604">
        <w:rPr>
          <w:b/>
          <w:sz w:val="28"/>
          <w:szCs w:val="28"/>
        </w:rPr>
        <w:t>9</w:t>
      </w:r>
      <w:r w:rsidR="00ED25AE">
        <w:rPr>
          <w:b/>
          <w:sz w:val="28"/>
          <w:szCs w:val="28"/>
        </w:rPr>
        <w:t xml:space="preserve"> год</w:t>
      </w:r>
    </w:p>
    <w:p w:rsidR="0099694C" w:rsidRDefault="0099694C" w:rsidP="0099694C">
      <w:pPr>
        <w:jc w:val="center"/>
        <w:rPr>
          <w:b/>
          <w:sz w:val="28"/>
          <w:szCs w:val="28"/>
        </w:rPr>
      </w:pPr>
    </w:p>
    <w:p w:rsidR="0099694C" w:rsidRDefault="0099694C" w:rsidP="008540DA">
      <w:pPr>
        <w:ind w:firstLine="709"/>
        <w:jc w:val="both"/>
        <w:rPr>
          <w:sz w:val="24"/>
          <w:szCs w:val="24"/>
        </w:rPr>
      </w:pPr>
      <w:r w:rsidRPr="002F6D20">
        <w:rPr>
          <w:sz w:val="28"/>
          <w:szCs w:val="28"/>
        </w:rPr>
        <w:t xml:space="preserve">Внешняя проверка годового отчета об исполнении бюджета </w:t>
      </w:r>
      <w:proofErr w:type="spellStart"/>
      <w:r w:rsidR="00B54787">
        <w:rPr>
          <w:sz w:val="28"/>
          <w:szCs w:val="28"/>
        </w:rPr>
        <w:t>Вяртсильского</w:t>
      </w:r>
      <w:proofErr w:type="spellEnd"/>
      <w:r w:rsidRPr="002F6D20">
        <w:rPr>
          <w:sz w:val="28"/>
          <w:szCs w:val="28"/>
        </w:rPr>
        <w:t xml:space="preserve"> </w:t>
      </w:r>
      <w:r w:rsidR="00ED25AE">
        <w:rPr>
          <w:sz w:val="28"/>
          <w:szCs w:val="28"/>
        </w:rPr>
        <w:t>городского поселения за 201</w:t>
      </w:r>
      <w:r w:rsidR="007F2604">
        <w:rPr>
          <w:sz w:val="28"/>
          <w:szCs w:val="28"/>
        </w:rPr>
        <w:t>9</w:t>
      </w:r>
      <w:r w:rsidR="00ED25AE">
        <w:rPr>
          <w:sz w:val="28"/>
          <w:szCs w:val="28"/>
        </w:rPr>
        <w:t xml:space="preserve"> год</w:t>
      </w:r>
      <w:r w:rsidRPr="002F6D20">
        <w:rPr>
          <w:sz w:val="28"/>
          <w:szCs w:val="28"/>
        </w:rPr>
        <w:t xml:space="preserve"> проведена Контрольно-счетным комитетом Сортавальского муниципального района с соблюдением требований Бюджетного кодекса РФ</w:t>
      </w:r>
      <w:r>
        <w:rPr>
          <w:sz w:val="24"/>
          <w:szCs w:val="24"/>
        </w:rPr>
        <w:t>.</w:t>
      </w:r>
    </w:p>
    <w:p w:rsidR="0099694C" w:rsidRPr="002F6D20" w:rsidRDefault="0099694C" w:rsidP="00ED25AE">
      <w:pPr>
        <w:ind w:firstLine="709"/>
        <w:jc w:val="both"/>
        <w:rPr>
          <w:sz w:val="28"/>
          <w:szCs w:val="28"/>
        </w:rPr>
      </w:pPr>
      <w:r w:rsidRPr="002F6D20">
        <w:rPr>
          <w:sz w:val="28"/>
          <w:szCs w:val="28"/>
        </w:rPr>
        <w:lastRenderedPageBreak/>
        <w:t xml:space="preserve">Для проведения внешней проверки Администрацией </w:t>
      </w:r>
      <w:proofErr w:type="spellStart"/>
      <w:r w:rsidR="00B54787">
        <w:rPr>
          <w:sz w:val="28"/>
          <w:szCs w:val="28"/>
        </w:rPr>
        <w:t>Вяртсильского</w:t>
      </w:r>
      <w:proofErr w:type="spellEnd"/>
      <w:r w:rsidR="00B54787">
        <w:rPr>
          <w:sz w:val="28"/>
          <w:szCs w:val="28"/>
        </w:rPr>
        <w:t xml:space="preserve"> </w:t>
      </w:r>
      <w:r w:rsidR="00ED25AE">
        <w:rPr>
          <w:sz w:val="28"/>
          <w:szCs w:val="28"/>
        </w:rPr>
        <w:t>городского поселения</w:t>
      </w:r>
      <w:r w:rsidRPr="002F6D20">
        <w:rPr>
          <w:sz w:val="28"/>
          <w:szCs w:val="28"/>
        </w:rPr>
        <w:t xml:space="preserve"> своевременно (</w:t>
      </w:r>
      <w:r w:rsidR="007F2604">
        <w:rPr>
          <w:sz w:val="28"/>
          <w:szCs w:val="28"/>
        </w:rPr>
        <w:t>26</w:t>
      </w:r>
      <w:r w:rsidRPr="002F6D20">
        <w:rPr>
          <w:sz w:val="28"/>
          <w:szCs w:val="28"/>
        </w:rPr>
        <w:t>.0</w:t>
      </w:r>
      <w:r w:rsidR="007F2604">
        <w:rPr>
          <w:sz w:val="28"/>
          <w:szCs w:val="28"/>
        </w:rPr>
        <w:t>3</w:t>
      </w:r>
      <w:r w:rsidRPr="002F6D20">
        <w:rPr>
          <w:sz w:val="28"/>
          <w:szCs w:val="28"/>
        </w:rPr>
        <w:t>.20</w:t>
      </w:r>
      <w:r w:rsidR="007F2604">
        <w:rPr>
          <w:sz w:val="28"/>
          <w:szCs w:val="28"/>
        </w:rPr>
        <w:t>20</w:t>
      </w:r>
      <w:r w:rsidRPr="002F6D20">
        <w:rPr>
          <w:sz w:val="28"/>
          <w:szCs w:val="28"/>
        </w:rPr>
        <w:t>г.) отчет направлен в Контрольно-счетный комитет Сортавальского муниципального района.</w:t>
      </w:r>
    </w:p>
    <w:p w:rsidR="0099694C" w:rsidRPr="002F6D20" w:rsidRDefault="0099694C" w:rsidP="00ED25AE">
      <w:pPr>
        <w:ind w:firstLine="709"/>
        <w:jc w:val="both"/>
        <w:rPr>
          <w:sz w:val="28"/>
          <w:szCs w:val="28"/>
        </w:rPr>
      </w:pPr>
      <w:r w:rsidRPr="002F6D20">
        <w:rPr>
          <w:sz w:val="28"/>
          <w:szCs w:val="28"/>
        </w:rPr>
        <w:t xml:space="preserve">Отчет об исполнении бюджета </w:t>
      </w:r>
      <w:proofErr w:type="spellStart"/>
      <w:r w:rsidR="00B54787">
        <w:rPr>
          <w:sz w:val="28"/>
          <w:szCs w:val="28"/>
        </w:rPr>
        <w:t>Вяртсильского</w:t>
      </w:r>
      <w:proofErr w:type="spellEnd"/>
      <w:r w:rsidRPr="002F6D20">
        <w:rPr>
          <w:sz w:val="28"/>
          <w:szCs w:val="28"/>
        </w:rPr>
        <w:t xml:space="preserve"> </w:t>
      </w:r>
      <w:r w:rsidR="00ED25AE">
        <w:rPr>
          <w:sz w:val="28"/>
          <w:szCs w:val="28"/>
        </w:rPr>
        <w:t>городского поселения</w:t>
      </w:r>
      <w:r w:rsidRPr="002F6D20">
        <w:rPr>
          <w:sz w:val="28"/>
          <w:szCs w:val="28"/>
        </w:rPr>
        <w:t xml:space="preserve"> за 201</w:t>
      </w:r>
      <w:r w:rsidR="007F2604">
        <w:rPr>
          <w:sz w:val="28"/>
          <w:szCs w:val="28"/>
        </w:rPr>
        <w:t>9</w:t>
      </w:r>
      <w:r w:rsidRPr="002F6D20">
        <w:rPr>
          <w:sz w:val="28"/>
          <w:szCs w:val="28"/>
        </w:rPr>
        <w:t>год представлен в составе:</w:t>
      </w:r>
    </w:p>
    <w:p w:rsidR="0099694C" w:rsidRDefault="0099694C" w:rsidP="0099694C">
      <w:pPr>
        <w:jc w:val="both"/>
        <w:rPr>
          <w:sz w:val="28"/>
          <w:szCs w:val="28"/>
        </w:rPr>
      </w:pPr>
      <w:r w:rsidRPr="00697380">
        <w:rPr>
          <w:sz w:val="28"/>
          <w:szCs w:val="28"/>
        </w:rPr>
        <w:t xml:space="preserve">- </w:t>
      </w:r>
      <w:r w:rsidR="002F6D20" w:rsidRPr="00697380">
        <w:rPr>
          <w:sz w:val="28"/>
          <w:szCs w:val="28"/>
        </w:rPr>
        <w:t>Баланс  исполнения бюджета</w:t>
      </w:r>
      <w:r w:rsidRPr="00697380">
        <w:rPr>
          <w:sz w:val="28"/>
          <w:szCs w:val="28"/>
        </w:rPr>
        <w:t xml:space="preserve"> (форма 0503</w:t>
      </w:r>
      <w:r w:rsidR="002F6D20" w:rsidRPr="00697380">
        <w:rPr>
          <w:sz w:val="28"/>
          <w:szCs w:val="28"/>
        </w:rPr>
        <w:t>120</w:t>
      </w:r>
      <w:r w:rsidRPr="00697380">
        <w:rPr>
          <w:sz w:val="28"/>
          <w:szCs w:val="28"/>
        </w:rPr>
        <w:t>);</w:t>
      </w:r>
    </w:p>
    <w:p w:rsidR="00ED25AE" w:rsidRDefault="00ED25AE" w:rsidP="0099694C">
      <w:pPr>
        <w:jc w:val="both"/>
        <w:rPr>
          <w:sz w:val="28"/>
          <w:szCs w:val="28"/>
        </w:rPr>
      </w:pPr>
      <w:r>
        <w:rPr>
          <w:sz w:val="28"/>
          <w:szCs w:val="28"/>
        </w:rPr>
        <w:t>- Баланс по поступлениям и выбытиям бюджетных средств (форма 0503140);</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Справк</w:t>
      </w:r>
      <w:r w:rsidR="00ED25AE">
        <w:rPr>
          <w:sz w:val="28"/>
          <w:szCs w:val="28"/>
        </w:rPr>
        <w:t>и</w:t>
      </w:r>
      <w:r w:rsidR="002F6D20" w:rsidRPr="00697380">
        <w:rPr>
          <w:sz w:val="28"/>
          <w:szCs w:val="28"/>
        </w:rPr>
        <w:t xml:space="preserve"> по заключению счетов бюджетного учета отчетного финансового года</w:t>
      </w:r>
      <w:r w:rsidRPr="00697380">
        <w:rPr>
          <w:sz w:val="28"/>
          <w:szCs w:val="28"/>
        </w:rPr>
        <w:t xml:space="preserve"> (форма </w:t>
      </w:r>
      <w:r w:rsidR="002F6D20" w:rsidRPr="00697380">
        <w:rPr>
          <w:sz w:val="28"/>
          <w:szCs w:val="28"/>
        </w:rPr>
        <w:t>0503110</w:t>
      </w:r>
      <w:r w:rsidRPr="00697380">
        <w:rPr>
          <w:sz w:val="28"/>
          <w:szCs w:val="28"/>
        </w:rPr>
        <w:t>);</w:t>
      </w:r>
    </w:p>
    <w:p w:rsidR="0099694C" w:rsidRDefault="0099694C" w:rsidP="0099694C">
      <w:pPr>
        <w:jc w:val="both"/>
        <w:rPr>
          <w:sz w:val="28"/>
          <w:szCs w:val="28"/>
        </w:rPr>
      </w:pPr>
      <w:r w:rsidRPr="00697380">
        <w:rPr>
          <w:sz w:val="28"/>
          <w:szCs w:val="28"/>
        </w:rPr>
        <w:t xml:space="preserve">- </w:t>
      </w:r>
      <w:r w:rsidR="002F6D20" w:rsidRPr="00697380">
        <w:rPr>
          <w:sz w:val="28"/>
          <w:szCs w:val="28"/>
        </w:rPr>
        <w:t>Отчет о финансовых результатах деятельности (форма 0503121)</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Справка по консолидируемым расчетам (форма 0503125)</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Отчет об исполнении бюджета (форма 0503117)</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Отчет о принятых бюджетных обязательствах (форма 0503128)</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Отчет о движении денежных средств (форма 0503123)</w:t>
      </w:r>
      <w:r w:rsidRPr="00697380">
        <w:rPr>
          <w:sz w:val="28"/>
          <w:szCs w:val="28"/>
        </w:rPr>
        <w:t>;</w:t>
      </w:r>
    </w:p>
    <w:p w:rsidR="0099694C" w:rsidRDefault="0099694C" w:rsidP="00464E85">
      <w:pPr>
        <w:spacing w:after="100" w:afterAutospacing="1"/>
        <w:jc w:val="both"/>
        <w:rPr>
          <w:sz w:val="28"/>
          <w:szCs w:val="28"/>
        </w:rPr>
      </w:pPr>
      <w:r w:rsidRPr="00697380">
        <w:rPr>
          <w:sz w:val="28"/>
          <w:szCs w:val="28"/>
        </w:rPr>
        <w:t xml:space="preserve">- </w:t>
      </w:r>
      <w:r w:rsidR="002F6D20" w:rsidRPr="00697380">
        <w:rPr>
          <w:sz w:val="28"/>
          <w:szCs w:val="28"/>
        </w:rPr>
        <w:t>Пояснительная записка (</w:t>
      </w:r>
      <w:r w:rsidRPr="00697380">
        <w:rPr>
          <w:sz w:val="28"/>
          <w:szCs w:val="28"/>
        </w:rPr>
        <w:t>форма 0503</w:t>
      </w:r>
      <w:r w:rsidR="002F6D20" w:rsidRPr="00697380">
        <w:rPr>
          <w:sz w:val="28"/>
          <w:szCs w:val="28"/>
        </w:rPr>
        <w:t>160</w:t>
      </w:r>
      <w:r w:rsidR="00464E85">
        <w:rPr>
          <w:sz w:val="28"/>
          <w:szCs w:val="28"/>
        </w:rPr>
        <w:t>).</w:t>
      </w:r>
    </w:p>
    <w:p w:rsidR="00142512" w:rsidRPr="00697380" w:rsidRDefault="00ED25AE" w:rsidP="00ED25AE">
      <w:pPr>
        <w:ind w:firstLine="709"/>
        <w:jc w:val="both"/>
        <w:rPr>
          <w:sz w:val="28"/>
          <w:szCs w:val="28"/>
        </w:rPr>
      </w:pPr>
      <w:r>
        <w:rPr>
          <w:sz w:val="28"/>
          <w:szCs w:val="28"/>
        </w:rPr>
        <w:t>Т</w:t>
      </w:r>
      <w:r w:rsidR="00142512">
        <w:rPr>
          <w:sz w:val="28"/>
          <w:szCs w:val="28"/>
        </w:rPr>
        <w:t>аким образом, Годовой отчет об исполнении бюджета</w:t>
      </w:r>
      <w:r>
        <w:rPr>
          <w:sz w:val="28"/>
          <w:szCs w:val="28"/>
        </w:rPr>
        <w:t xml:space="preserve"> поселения за 201</w:t>
      </w:r>
      <w:r w:rsidR="007F2604">
        <w:rPr>
          <w:sz w:val="28"/>
          <w:szCs w:val="28"/>
        </w:rPr>
        <w:t>9</w:t>
      </w:r>
      <w:r>
        <w:rPr>
          <w:sz w:val="28"/>
          <w:szCs w:val="28"/>
        </w:rPr>
        <w:t xml:space="preserve"> год</w:t>
      </w:r>
      <w:r w:rsidR="00142512">
        <w:rPr>
          <w:sz w:val="28"/>
          <w:szCs w:val="28"/>
        </w:rPr>
        <w:t xml:space="preserve"> представлен к внешней проверки в Контрольно-счетный комитет, с соблюдением срока, установленного п.3 ст.264.4 Бюджетного кодекса РФ</w:t>
      </w:r>
      <w:r w:rsidR="0041215D">
        <w:rPr>
          <w:sz w:val="28"/>
          <w:szCs w:val="28"/>
        </w:rPr>
        <w:t>, и в объеме форм, установленных статьей 264.1 Бюджетного кодекса.</w:t>
      </w:r>
    </w:p>
    <w:p w:rsidR="0099694C" w:rsidRDefault="0099694C" w:rsidP="00ED25AE">
      <w:pPr>
        <w:ind w:firstLine="709"/>
        <w:jc w:val="both"/>
        <w:rPr>
          <w:sz w:val="24"/>
          <w:szCs w:val="24"/>
        </w:rPr>
      </w:pPr>
      <w:r w:rsidRPr="00697380">
        <w:rPr>
          <w:sz w:val="28"/>
          <w:szCs w:val="28"/>
        </w:rPr>
        <w:t xml:space="preserve">С целью осуществления контрольных мероприятий в ходе внешней проверки годового отчета об исполнении бюджета </w:t>
      </w:r>
      <w:proofErr w:type="spellStart"/>
      <w:r w:rsidR="002F6CEF">
        <w:rPr>
          <w:sz w:val="28"/>
          <w:szCs w:val="28"/>
        </w:rPr>
        <w:t>Вяртсильского</w:t>
      </w:r>
      <w:proofErr w:type="spellEnd"/>
      <w:r w:rsidR="002F6CEF">
        <w:rPr>
          <w:sz w:val="28"/>
          <w:szCs w:val="28"/>
        </w:rPr>
        <w:t xml:space="preserve"> </w:t>
      </w:r>
      <w:r w:rsidR="00ED25AE">
        <w:rPr>
          <w:sz w:val="28"/>
          <w:szCs w:val="28"/>
        </w:rPr>
        <w:t>городского поселения</w:t>
      </w:r>
      <w:r w:rsidRPr="00697380">
        <w:rPr>
          <w:sz w:val="28"/>
          <w:szCs w:val="28"/>
        </w:rPr>
        <w:t xml:space="preserve"> </w:t>
      </w:r>
      <w:r w:rsidR="00697380">
        <w:rPr>
          <w:sz w:val="28"/>
          <w:szCs w:val="28"/>
        </w:rPr>
        <w:t>К</w:t>
      </w:r>
      <w:r w:rsidRPr="00697380">
        <w:rPr>
          <w:sz w:val="28"/>
          <w:szCs w:val="28"/>
        </w:rPr>
        <w:t>онтрольно-счетным комитетом дополнительно были использованы</w:t>
      </w:r>
      <w:proofErr w:type="gramStart"/>
      <w:r w:rsidRPr="00697380">
        <w:rPr>
          <w:sz w:val="28"/>
          <w:szCs w:val="28"/>
        </w:rPr>
        <w:t xml:space="preserve"> </w:t>
      </w:r>
      <w:r>
        <w:rPr>
          <w:sz w:val="24"/>
          <w:szCs w:val="24"/>
        </w:rPr>
        <w:t>:</w:t>
      </w:r>
      <w:proofErr w:type="gramEnd"/>
    </w:p>
    <w:p w:rsidR="0099694C" w:rsidRDefault="0099694C" w:rsidP="0099694C">
      <w:pPr>
        <w:jc w:val="both"/>
        <w:rPr>
          <w:sz w:val="24"/>
          <w:szCs w:val="24"/>
        </w:rPr>
      </w:pPr>
      <w:r>
        <w:rPr>
          <w:sz w:val="24"/>
          <w:szCs w:val="24"/>
        </w:rPr>
        <w:t xml:space="preserve">- </w:t>
      </w:r>
      <w:r w:rsidRPr="00697380">
        <w:rPr>
          <w:sz w:val="28"/>
          <w:szCs w:val="28"/>
        </w:rPr>
        <w:t xml:space="preserve">Решение Совета </w:t>
      </w:r>
      <w:proofErr w:type="spellStart"/>
      <w:r w:rsidR="002F6CEF">
        <w:rPr>
          <w:sz w:val="28"/>
          <w:szCs w:val="28"/>
        </w:rPr>
        <w:t>Вяртсильского</w:t>
      </w:r>
      <w:proofErr w:type="spellEnd"/>
      <w:r w:rsidRPr="00697380">
        <w:rPr>
          <w:sz w:val="28"/>
          <w:szCs w:val="28"/>
        </w:rPr>
        <w:t xml:space="preserve"> </w:t>
      </w:r>
      <w:r w:rsidR="00ED25AE">
        <w:rPr>
          <w:sz w:val="28"/>
          <w:szCs w:val="28"/>
        </w:rPr>
        <w:t>городского поселения</w:t>
      </w:r>
      <w:r w:rsidRPr="00697380">
        <w:rPr>
          <w:sz w:val="28"/>
          <w:szCs w:val="28"/>
        </w:rPr>
        <w:t xml:space="preserve"> от </w:t>
      </w:r>
      <w:r w:rsidR="00D72952">
        <w:rPr>
          <w:sz w:val="28"/>
          <w:szCs w:val="28"/>
        </w:rPr>
        <w:t>28</w:t>
      </w:r>
      <w:r w:rsidRPr="00697380">
        <w:rPr>
          <w:sz w:val="28"/>
          <w:szCs w:val="28"/>
        </w:rPr>
        <w:t>.12.201</w:t>
      </w:r>
      <w:r w:rsidR="00D72952">
        <w:rPr>
          <w:sz w:val="28"/>
          <w:szCs w:val="28"/>
        </w:rPr>
        <w:t>8</w:t>
      </w:r>
      <w:r w:rsidRPr="00697380">
        <w:rPr>
          <w:sz w:val="28"/>
          <w:szCs w:val="28"/>
        </w:rPr>
        <w:t>г. №</w:t>
      </w:r>
      <w:r w:rsidR="00CC0FEB">
        <w:rPr>
          <w:sz w:val="28"/>
          <w:szCs w:val="28"/>
        </w:rPr>
        <w:t>12</w:t>
      </w:r>
      <w:r w:rsidRPr="00697380">
        <w:rPr>
          <w:sz w:val="28"/>
          <w:szCs w:val="28"/>
        </w:rPr>
        <w:t xml:space="preserve"> « О бюджете </w:t>
      </w:r>
      <w:proofErr w:type="spellStart"/>
      <w:r w:rsidR="002F6CEF">
        <w:rPr>
          <w:sz w:val="28"/>
          <w:szCs w:val="28"/>
        </w:rPr>
        <w:t>Вяртсильского</w:t>
      </w:r>
      <w:proofErr w:type="spellEnd"/>
      <w:r w:rsidRPr="00697380">
        <w:rPr>
          <w:sz w:val="28"/>
          <w:szCs w:val="28"/>
        </w:rPr>
        <w:t xml:space="preserve"> </w:t>
      </w:r>
      <w:r w:rsidR="00673E38">
        <w:rPr>
          <w:sz w:val="28"/>
          <w:szCs w:val="28"/>
        </w:rPr>
        <w:t>городского поселения</w:t>
      </w:r>
      <w:r w:rsidRPr="00697380">
        <w:rPr>
          <w:sz w:val="28"/>
          <w:szCs w:val="28"/>
        </w:rPr>
        <w:t xml:space="preserve"> на 201</w:t>
      </w:r>
      <w:r w:rsidR="00D72952">
        <w:rPr>
          <w:sz w:val="28"/>
          <w:szCs w:val="28"/>
        </w:rPr>
        <w:t>9</w:t>
      </w:r>
      <w:r w:rsidRPr="00697380">
        <w:rPr>
          <w:sz w:val="28"/>
          <w:szCs w:val="28"/>
        </w:rPr>
        <w:t xml:space="preserve"> год</w:t>
      </w:r>
      <w:r w:rsidR="00D87320">
        <w:rPr>
          <w:sz w:val="28"/>
          <w:szCs w:val="28"/>
        </w:rPr>
        <w:t xml:space="preserve"> и на плановый период 20</w:t>
      </w:r>
      <w:r w:rsidR="00D72952">
        <w:rPr>
          <w:sz w:val="28"/>
          <w:szCs w:val="28"/>
        </w:rPr>
        <w:t>20</w:t>
      </w:r>
      <w:r w:rsidR="00D87320">
        <w:rPr>
          <w:sz w:val="28"/>
          <w:szCs w:val="28"/>
        </w:rPr>
        <w:t xml:space="preserve"> и 20</w:t>
      </w:r>
      <w:r w:rsidR="00CC0FEB">
        <w:rPr>
          <w:sz w:val="28"/>
          <w:szCs w:val="28"/>
        </w:rPr>
        <w:t>2</w:t>
      </w:r>
      <w:r w:rsidR="00D72952">
        <w:rPr>
          <w:sz w:val="28"/>
          <w:szCs w:val="28"/>
        </w:rPr>
        <w:t>1</w:t>
      </w:r>
      <w:r w:rsidR="00D87320">
        <w:rPr>
          <w:sz w:val="28"/>
          <w:szCs w:val="28"/>
        </w:rPr>
        <w:t xml:space="preserve"> годов</w:t>
      </w:r>
      <w:r w:rsidRPr="00697380">
        <w:rPr>
          <w:sz w:val="28"/>
          <w:szCs w:val="28"/>
        </w:rPr>
        <w:t>»;</w:t>
      </w:r>
    </w:p>
    <w:p w:rsidR="0099694C" w:rsidRPr="00697380" w:rsidRDefault="0099694C" w:rsidP="0099694C">
      <w:pPr>
        <w:jc w:val="both"/>
        <w:rPr>
          <w:sz w:val="28"/>
          <w:szCs w:val="28"/>
        </w:rPr>
      </w:pPr>
      <w:r>
        <w:rPr>
          <w:sz w:val="24"/>
          <w:szCs w:val="24"/>
        </w:rPr>
        <w:t xml:space="preserve">- </w:t>
      </w:r>
      <w:r w:rsidRPr="00697380">
        <w:rPr>
          <w:sz w:val="28"/>
          <w:szCs w:val="28"/>
        </w:rPr>
        <w:t xml:space="preserve">Решение Совета </w:t>
      </w:r>
      <w:proofErr w:type="spellStart"/>
      <w:r w:rsidR="002F6CEF">
        <w:rPr>
          <w:sz w:val="28"/>
          <w:szCs w:val="28"/>
        </w:rPr>
        <w:t>Вяртсильского</w:t>
      </w:r>
      <w:proofErr w:type="spellEnd"/>
      <w:r w:rsidRPr="00697380">
        <w:rPr>
          <w:sz w:val="28"/>
          <w:szCs w:val="28"/>
        </w:rPr>
        <w:t xml:space="preserve"> </w:t>
      </w:r>
      <w:r w:rsidR="0071005D">
        <w:rPr>
          <w:sz w:val="28"/>
          <w:szCs w:val="28"/>
        </w:rPr>
        <w:t>городского поселения</w:t>
      </w:r>
      <w:r w:rsidRPr="00697380">
        <w:rPr>
          <w:sz w:val="28"/>
          <w:szCs w:val="28"/>
        </w:rPr>
        <w:t xml:space="preserve"> от </w:t>
      </w:r>
      <w:r w:rsidR="00D72952">
        <w:rPr>
          <w:sz w:val="28"/>
          <w:szCs w:val="28"/>
        </w:rPr>
        <w:t>30</w:t>
      </w:r>
      <w:r w:rsidRPr="00697380">
        <w:rPr>
          <w:sz w:val="28"/>
          <w:szCs w:val="28"/>
        </w:rPr>
        <w:t>.0</w:t>
      </w:r>
      <w:r w:rsidR="00D72952">
        <w:rPr>
          <w:sz w:val="28"/>
          <w:szCs w:val="28"/>
        </w:rPr>
        <w:t>5</w:t>
      </w:r>
      <w:r w:rsidRPr="00697380">
        <w:rPr>
          <w:sz w:val="28"/>
          <w:szCs w:val="28"/>
        </w:rPr>
        <w:t>.201</w:t>
      </w:r>
      <w:r w:rsidR="00D72952">
        <w:rPr>
          <w:sz w:val="28"/>
          <w:szCs w:val="28"/>
        </w:rPr>
        <w:t>9</w:t>
      </w:r>
      <w:r w:rsidRPr="00697380">
        <w:rPr>
          <w:sz w:val="28"/>
          <w:szCs w:val="28"/>
        </w:rPr>
        <w:t>г. №</w:t>
      </w:r>
      <w:r w:rsidR="00CC0FEB">
        <w:rPr>
          <w:sz w:val="28"/>
          <w:szCs w:val="28"/>
        </w:rPr>
        <w:t>1</w:t>
      </w:r>
      <w:r w:rsidR="00D72952">
        <w:rPr>
          <w:sz w:val="28"/>
          <w:szCs w:val="28"/>
        </w:rPr>
        <w:t>7</w:t>
      </w:r>
      <w:r w:rsidR="002F6CEF">
        <w:rPr>
          <w:sz w:val="28"/>
          <w:szCs w:val="28"/>
        </w:rPr>
        <w:t xml:space="preserve"> </w:t>
      </w:r>
      <w:r w:rsidRPr="00697380">
        <w:rPr>
          <w:sz w:val="28"/>
          <w:szCs w:val="28"/>
        </w:rPr>
        <w:t xml:space="preserve">«О внесении изменений и дополнений </w:t>
      </w:r>
      <w:r w:rsidR="002F6CEF">
        <w:rPr>
          <w:sz w:val="28"/>
          <w:szCs w:val="28"/>
        </w:rPr>
        <w:t>к</w:t>
      </w:r>
      <w:r w:rsidRPr="00697380">
        <w:rPr>
          <w:sz w:val="28"/>
          <w:szCs w:val="28"/>
        </w:rPr>
        <w:t xml:space="preserve"> решени</w:t>
      </w:r>
      <w:r w:rsidR="002F6CEF">
        <w:rPr>
          <w:sz w:val="28"/>
          <w:szCs w:val="28"/>
        </w:rPr>
        <w:t xml:space="preserve">ю </w:t>
      </w:r>
      <w:r w:rsidRPr="00697380">
        <w:rPr>
          <w:sz w:val="28"/>
          <w:szCs w:val="28"/>
        </w:rPr>
        <w:t xml:space="preserve">Совета </w:t>
      </w:r>
      <w:proofErr w:type="spellStart"/>
      <w:r w:rsidR="002F6CEF">
        <w:rPr>
          <w:sz w:val="28"/>
          <w:szCs w:val="28"/>
        </w:rPr>
        <w:t>Вяртсильского</w:t>
      </w:r>
      <w:proofErr w:type="spellEnd"/>
      <w:r w:rsidRPr="00697380">
        <w:rPr>
          <w:sz w:val="28"/>
          <w:szCs w:val="28"/>
        </w:rPr>
        <w:t xml:space="preserve"> </w:t>
      </w:r>
      <w:r w:rsidR="000D2507">
        <w:rPr>
          <w:sz w:val="28"/>
          <w:szCs w:val="28"/>
        </w:rPr>
        <w:t>городского поселения</w:t>
      </w:r>
      <w:r w:rsidRPr="00697380">
        <w:rPr>
          <w:sz w:val="28"/>
          <w:szCs w:val="28"/>
        </w:rPr>
        <w:t xml:space="preserve"> от </w:t>
      </w:r>
      <w:r w:rsidR="00ED42D0">
        <w:rPr>
          <w:sz w:val="28"/>
          <w:szCs w:val="28"/>
        </w:rPr>
        <w:t>2</w:t>
      </w:r>
      <w:r w:rsidR="00D72952">
        <w:rPr>
          <w:sz w:val="28"/>
          <w:szCs w:val="28"/>
        </w:rPr>
        <w:t>8</w:t>
      </w:r>
      <w:r w:rsidRPr="00697380">
        <w:rPr>
          <w:sz w:val="28"/>
          <w:szCs w:val="28"/>
        </w:rPr>
        <w:t>.12.201</w:t>
      </w:r>
      <w:r w:rsidR="00D72952">
        <w:rPr>
          <w:sz w:val="28"/>
          <w:szCs w:val="28"/>
        </w:rPr>
        <w:t>8</w:t>
      </w:r>
      <w:r w:rsidRPr="00697380">
        <w:rPr>
          <w:sz w:val="28"/>
          <w:szCs w:val="28"/>
        </w:rPr>
        <w:t>г.</w:t>
      </w:r>
      <w:r w:rsidR="002F6CEF">
        <w:rPr>
          <w:sz w:val="28"/>
          <w:szCs w:val="28"/>
        </w:rPr>
        <w:t xml:space="preserve"> №</w:t>
      </w:r>
      <w:r w:rsidR="00CC0FEB">
        <w:rPr>
          <w:sz w:val="28"/>
          <w:szCs w:val="28"/>
        </w:rPr>
        <w:t>12</w:t>
      </w:r>
      <w:r w:rsidRPr="00697380">
        <w:rPr>
          <w:sz w:val="28"/>
          <w:szCs w:val="28"/>
        </w:rPr>
        <w:t xml:space="preserve"> «О бюджете </w:t>
      </w:r>
      <w:proofErr w:type="spellStart"/>
      <w:r w:rsidR="002F6CEF">
        <w:rPr>
          <w:sz w:val="28"/>
          <w:szCs w:val="28"/>
        </w:rPr>
        <w:t>Вяртсильского</w:t>
      </w:r>
      <w:proofErr w:type="spellEnd"/>
      <w:r w:rsidRPr="00697380">
        <w:rPr>
          <w:sz w:val="28"/>
          <w:szCs w:val="28"/>
        </w:rPr>
        <w:t xml:space="preserve"> </w:t>
      </w:r>
      <w:r w:rsidR="000D2507">
        <w:rPr>
          <w:sz w:val="28"/>
          <w:szCs w:val="28"/>
        </w:rPr>
        <w:t>городского поселения</w:t>
      </w:r>
      <w:r w:rsidRPr="00697380">
        <w:rPr>
          <w:sz w:val="28"/>
          <w:szCs w:val="28"/>
        </w:rPr>
        <w:t xml:space="preserve"> на 201</w:t>
      </w:r>
      <w:r w:rsidR="00D72952">
        <w:rPr>
          <w:sz w:val="28"/>
          <w:szCs w:val="28"/>
        </w:rPr>
        <w:t>9</w:t>
      </w:r>
      <w:r w:rsidRPr="00697380">
        <w:rPr>
          <w:sz w:val="28"/>
          <w:szCs w:val="28"/>
        </w:rPr>
        <w:t xml:space="preserve"> год</w:t>
      </w:r>
      <w:r w:rsidR="00ED42D0">
        <w:rPr>
          <w:sz w:val="28"/>
          <w:szCs w:val="28"/>
        </w:rPr>
        <w:t xml:space="preserve"> и на плановый период 20</w:t>
      </w:r>
      <w:r w:rsidR="00D72952">
        <w:rPr>
          <w:sz w:val="28"/>
          <w:szCs w:val="28"/>
        </w:rPr>
        <w:t>20</w:t>
      </w:r>
      <w:r w:rsidR="00ED42D0">
        <w:rPr>
          <w:sz w:val="28"/>
          <w:szCs w:val="28"/>
        </w:rPr>
        <w:t xml:space="preserve"> и 20</w:t>
      </w:r>
      <w:r w:rsidR="00CC0FEB">
        <w:rPr>
          <w:sz w:val="28"/>
          <w:szCs w:val="28"/>
        </w:rPr>
        <w:t>2</w:t>
      </w:r>
      <w:r w:rsidR="00D72952">
        <w:rPr>
          <w:sz w:val="28"/>
          <w:szCs w:val="28"/>
        </w:rPr>
        <w:t>1</w:t>
      </w:r>
      <w:r w:rsidR="00ED42D0">
        <w:rPr>
          <w:sz w:val="28"/>
          <w:szCs w:val="28"/>
        </w:rPr>
        <w:t xml:space="preserve"> годов</w:t>
      </w:r>
      <w:r w:rsidRPr="00697380">
        <w:rPr>
          <w:sz w:val="28"/>
          <w:szCs w:val="28"/>
        </w:rPr>
        <w:t>»</w:t>
      </w:r>
      <w:r w:rsidR="00697380">
        <w:rPr>
          <w:sz w:val="28"/>
          <w:szCs w:val="28"/>
        </w:rPr>
        <w:t>;</w:t>
      </w:r>
    </w:p>
    <w:p w:rsidR="0099694C" w:rsidRPr="00697380" w:rsidRDefault="0099694C" w:rsidP="0099694C">
      <w:pPr>
        <w:jc w:val="both"/>
        <w:rPr>
          <w:sz w:val="28"/>
          <w:szCs w:val="28"/>
        </w:rPr>
      </w:pPr>
      <w:r w:rsidRPr="00697380">
        <w:rPr>
          <w:sz w:val="28"/>
          <w:szCs w:val="28"/>
        </w:rPr>
        <w:t xml:space="preserve">- </w:t>
      </w:r>
      <w:r w:rsidR="002F6CEF" w:rsidRPr="00697380">
        <w:rPr>
          <w:sz w:val="28"/>
          <w:szCs w:val="28"/>
        </w:rPr>
        <w:t xml:space="preserve">Решение Совета </w:t>
      </w:r>
      <w:proofErr w:type="spellStart"/>
      <w:r w:rsidR="002F6CEF">
        <w:rPr>
          <w:sz w:val="28"/>
          <w:szCs w:val="28"/>
        </w:rPr>
        <w:t>Вяртсильского</w:t>
      </w:r>
      <w:proofErr w:type="spellEnd"/>
      <w:r w:rsidR="002F6CEF" w:rsidRPr="00697380">
        <w:rPr>
          <w:sz w:val="28"/>
          <w:szCs w:val="28"/>
        </w:rPr>
        <w:t xml:space="preserve"> </w:t>
      </w:r>
      <w:r w:rsidR="002F6CEF">
        <w:rPr>
          <w:sz w:val="28"/>
          <w:szCs w:val="28"/>
        </w:rPr>
        <w:t>городского поселения</w:t>
      </w:r>
      <w:r w:rsidR="002F6CEF" w:rsidRPr="00697380">
        <w:rPr>
          <w:sz w:val="28"/>
          <w:szCs w:val="28"/>
        </w:rPr>
        <w:t xml:space="preserve"> от </w:t>
      </w:r>
      <w:r w:rsidR="00D72952">
        <w:rPr>
          <w:sz w:val="28"/>
          <w:szCs w:val="28"/>
        </w:rPr>
        <w:t>08</w:t>
      </w:r>
      <w:r w:rsidR="002F6CEF" w:rsidRPr="00697380">
        <w:rPr>
          <w:sz w:val="28"/>
          <w:szCs w:val="28"/>
        </w:rPr>
        <w:t>.0</w:t>
      </w:r>
      <w:r w:rsidR="00D72952">
        <w:rPr>
          <w:sz w:val="28"/>
          <w:szCs w:val="28"/>
        </w:rPr>
        <w:t>7</w:t>
      </w:r>
      <w:r w:rsidR="002F6CEF" w:rsidRPr="00697380">
        <w:rPr>
          <w:sz w:val="28"/>
          <w:szCs w:val="28"/>
        </w:rPr>
        <w:t>.201</w:t>
      </w:r>
      <w:r w:rsidR="00D72952">
        <w:rPr>
          <w:sz w:val="28"/>
          <w:szCs w:val="28"/>
        </w:rPr>
        <w:t>9</w:t>
      </w:r>
      <w:r w:rsidR="002F6CEF" w:rsidRPr="00697380">
        <w:rPr>
          <w:sz w:val="28"/>
          <w:szCs w:val="28"/>
        </w:rPr>
        <w:t>г. №</w:t>
      </w:r>
      <w:r w:rsidR="00ED42D0">
        <w:rPr>
          <w:sz w:val="28"/>
          <w:szCs w:val="28"/>
        </w:rPr>
        <w:t>1</w:t>
      </w:r>
      <w:r w:rsidR="00D72952">
        <w:rPr>
          <w:sz w:val="28"/>
          <w:szCs w:val="28"/>
        </w:rPr>
        <w:t>9</w:t>
      </w:r>
      <w:r w:rsidR="00CE6FD1">
        <w:rPr>
          <w:sz w:val="28"/>
          <w:szCs w:val="28"/>
        </w:rPr>
        <w:t xml:space="preserve"> </w:t>
      </w:r>
      <w:r w:rsidR="002F6CEF" w:rsidRPr="00697380">
        <w:rPr>
          <w:sz w:val="28"/>
          <w:szCs w:val="28"/>
        </w:rPr>
        <w:t xml:space="preserve">« О внесении изменений и дополнений </w:t>
      </w:r>
      <w:r w:rsidR="002F6CEF">
        <w:rPr>
          <w:sz w:val="28"/>
          <w:szCs w:val="28"/>
        </w:rPr>
        <w:t>к</w:t>
      </w:r>
      <w:r w:rsidR="002F6CEF" w:rsidRPr="00697380">
        <w:rPr>
          <w:sz w:val="28"/>
          <w:szCs w:val="28"/>
        </w:rPr>
        <w:t xml:space="preserve"> решени</w:t>
      </w:r>
      <w:r w:rsidR="002F6CEF">
        <w:rPr>
          <w:sz w:val="28"/>
          <w:szCs w:val="28"/>
        </w:rPr>
        <w:t xml:space="preserve">ю </w:t>
      </w:r>
      <w:r w:rsidR="002F6CEF" w:rsidRPr="00697380">
        <w:rPr>
          <w:sz w:val="28"/>
          <w:szCs w:val="28"/>
        </w:rPr>
        <w:t xml:space="preserve">Совета </w:t>
      </w:r>
      <w:proofErr w:type="spellStart"/>
      <w:r w:rsidR="002F6CEF">
        <w:rPr>
          <w:sz w:val="28"/>
          <w:szCs w:val="28"/>
        </w:rPr>
        <w:t>Вяртсильского</w:t>
      </w:r>
      <w:proofErr w:type="spellEnd"/>
      <w:r w:rsidR="002F6CEF" w:rsidRPr="00697380">
        <w:rPr>
          <w:sz w:val="28"/>
          <w:szCs w:val="28"/>
        </w:rPr>
        <w:t xml:space="preserve"> </w:t>
      </w:r>
      <w:r w:rsidR="002F6CEF">
        <w:rPr>
          <w:sz w:val="28"/>
          <w:szCs w:val="28"/>
        </w:rPr>
        <w:t>городского поселения</w:t>
      </w:r>
      <w:r w:rsidR="002F6CEF" w:rsidRPr="00697380">
        <w:rPr>
          <w:sz w:val="28"/>
          <w:szCs w:val="28"/>
        </w:rPr>
        <w:t xml:space="preserve"> от </w:t>
      </w:r>
      <w:r w:rsidR="00ED42D0">
        <w:rPr>
          <w:sz w:val="28"/>
          <w:szCs w:val="28"/>
        </w:rPr>
        <w:t>2</w:t>
      </w:r>
      <w:r w:rsidR="00D72952">
        <w:rPr>
          <w:sz w:val="28"/>
          <w:szCs w:val="28"/>
        </w:rPr>
        <w:t>8</w:t>
      </w:r>
      <w:r w:rsidR="00ED42D0">
        <w:rPr>
          <w:sz w:val="28"/>
          <w:szCs w:val="28"/>
        </w:rPr>
        <w:t>.</w:t>
      </w:r>
      <w:r w:rsidR="002F6CEF" w:rsidRPr="00697380">
        <w:rPr>
          <w:sz w:val="28"/>
          <w:szCs w:val="28"/>
        </w:rPr>
        <w:t>12.20</w:t>
      </w:r>
      <w:r w:rsidR="00D72952">
        <w:rPr>
          <w:sz w:val="28"/>
          <w:szCs w:val="28"/>
        </w:rPr>
        <w:t>18</w:t>
      </w:r>
      <w:r w:rsidR="002F6CEF" w:rsidRPr="00697380">
        <w:rPr>
          <w:sz w:val="28"/>
          <w:szCs w:val="28"/>
        </w:rPr>
        <w:t>г.</w:t>
      </w:r>
      <w:r w:rsidR="002F6CEF">
        <w:rPr>
          <w:sz w:val="28"/>
          <w:szCs w:val="28"/>
        </w:rPr>
        <w:t xml:space="preserve"> №</w:t>
      </w:r>
      <w:r w:rsidR="00CE6FD1">
        <w:rPr>
          <w:sz w:val="28"/>
          <w:szCs w:val="28"/>
        </w:rPr>
        <w:t>12</w:t>
      </w:r>
      <w:r w:rsidR="002F6CEF" w:rsidRPr="00697380">
        <w:rPr>
          <w:sz w:val="28"/>
          <w:szCs w:val="28"/>
        </w:rPr>
        <w:t xml:space="preserve"> «О бюджете </w:t>
      </w:r>
      <w:proofErr w:type="spellStart"/>
      <w:r w:rsidR="002F6CEF">
        <w:rPr>
          <w:sz w:val="28"/>
          <w:szCs w:val="28"/>
        </w:rPr>
        <w:t>Вяртсильского</w:t>
      </w:r>
      <w:proofErr w:type="spellEnd"/>
      <w:r w:rsidR="002F6CEF" w:rsidRPr="00697380">
        <w:rPr>
          <w:sz w:val="28"/>
          <w:szCs w:val="28"/>
        </w:rPr>
        <w:t xml:space="preserve"> </w:t>
      </w:r>
      <w:r w:rsidR="002F6CEF">
        <w:rPr>
          <w:sz w:val="28"/>
          <w:szCs w:val="28"/>
        </w:rPr>
        <w:t>городского поселения</w:t>
      </w:r>
      <w:r w:rsidR="002F6CEF" w:rsidRPr="00697380">
        <w:rPr>
          <w:sz w:val="28"/>
          <w:szCs w:val="28"/>
        </w:rPr>
        <w:t xml:space="preserve"> на 201</w:t>
      </w:r>
      <w:r w:rsidR="00D72952">
        <w:rPr>
          <w:sz w:val="28"/>
          <w:szCs w:val="28"/>
        </w:rPr>
        <w:t>9</w:t>
      </w:r>
      <w:r w:rsidR="002F6CEF" w:rsidRPr="00697380">
        <w:rPr>
          <w:sz w:val="28"/>
          <w:szCs w:val="28"/>
        </w:rPr>
        <w:t xml:space="preserve"> год</w:t>
      </w:r>
      <w:r w:rsidR="00ED42D0">
        <w:rPr>
          <w:sz w:val="28"/>
          <w:szCs w:val="28"/>
        </w:rPr>
        <w:t xml:space="preserve"> и на плановый период 20</w:t>
      </w:r>
      <w:r w:rsidR="00D72952">
        <w:rPr>
          <w:sz w:val="28"/>
          <w:szCs w:val="28"/>
        </w:rPr>
        <w:t>20</w:t>
      </w:r>
      <w:r w:rsidR="00ED42D0">
        <w:rPr>
          <w:sz w:val="28"/>
          <w:szCs w:val="28"/>
        </w:rPr>
        <w:t xml:space="preserve"> и 20</w:t>
      </w:r>
      <w:r w:rsidR="00CE6FD1">
        <w:rPr>
          <w:sz w:val="28"/>
          <w:szCs w:val="28"/>
        </w:rPr>
        <w:t>2</w:t>
      </w:r>
      <w:r w:rsidR="00D72952">
        <w:rPr>
          <w:sz w:val="28"/>
          <w:szCs w:val="28"/>
        </w:rPr>
        <w:t>1</w:t>
      </w:r>
      <w:r w:rsidR="00ED42D0">
        <w:rPr>
          <w:sz w:val="28"/>
          <w:szCs w:val="28"/>
        </w:rPr>
        <w:t xml:space="preserve"> годов»</w:t>
      </w:r>
      <w:r w:rsidR="002F6CEF">
        <w:rPr>
          <w:sz w:val="28"/>
          <w:szCs w:val="28"/>
        </w:rPr>
        <w:t>;</w:t>
      </w:r>
    </w:p>
    <w:p w:rsidR="00CE6FD1" w:rsidRDefault="00697380" w:rsidP="0099694C">
      <w:pPr>
        <w:jc w:val="both"/>
        <w:rPr>
          <w:sz w:val="28"/>
          <w:szCs w:val="28"/>
        </w:rPr>
      </w:pPr>
      <w:r w:rsidRPr="00697380">
        <w:rPr>
          <w:sz w:val="28"/>
          <w:szCs w:val="28"/>
        </w:rPr>
        <w:t xml:space="preserve">- </w:t>
      </w:r>
      <w:r w:rsidR="002F6CEF" w:rsidRPr="00697380">
        <w:rPr>
          <w:sz w:val="28"/>
          <w:szCs w:val="28"/>
        </w:rPr>
        <w:t xml:space="preserve">Решение Совета </w:t>
      </w:r>
      <w:proofErr w:type="spellStart"/>
      <w:r w:rsidR="002F6CEF">
        <w:rPr>
          <w:sz w:val="28"/>
          <w:szCs w:val="28"/>
        </w:rPr>
        <w:t>Вяртсильского</w:t>
      </w:r>
      <w:proofErr w:type="spellEnd"/>
      <w:r w:rsidR="002F6CEF" w:rsidRPr="00697380">
        <w:rPr>
          <w:sz w:val="28"/>
          <w:szCs w:val="28"/>
        </w:rPr>
        <w:t xml:space="preserve"> </w:t>
      </w:r>
      <w:r w:rsidR="002F6CEF">
        <w:rPr>
          <w:sz w:val="28"/>
          <w:szCs w:val="28"/>
        </w:rPr>
        <w:t>городского поселения</w:t>
      </w:r>
      <w:r w:rsidR="002F6CEF" w:rsidRPr="00697380">
        <w:rPr>
          <w:sz w:val="28"/>
          <w:szCs w:val="28"/>
        </w:rPr>
        <w:t xml:space="preserve"> от </w:t>
      </w:r>
      <w:r w:rsidR="00D72952">
        <w:rPr>
          <w:sz w:val="28"/>
          <w:szCs w:val="28"/>
        </w:rPr>
        <w:t>08</w:t>
      </w:r>
      <w:r w:rsidR="002F6CEF" w:rsidRPr="00697380">
        <w:rPr>
          <w:sz w:val="28"/>
          <w:szCs w:val="28"/>
        </w:rPr>
        <w:t>.0</w:t>
      </w:r>
      <w:r w:rsidR="00D72952">
        <w:rPr>
          <w:sz w:val="28"/>
          <w:szCs w:val="28"/>
        </w:rPr>
        <w:t>8</w:t>
      </w:r>
      <w:r w:rsidR="002F6CEF" w:rsidRPr="00697380">
        <w:rPr>
          <w:sz w:val="28"/>
          <w:szCs w:val="28"/>
        </w:rPr>
        <w:t>.20</w:t>
      </w:r>
      <w:r w:rsidR="00CE6FD1">
        <w:rPr>
          <w:sz w:val="28"/>
          <w:szCs w:val="28"/>
        </w:rPr>
        <w:t>1</w:t>
      </w:r>
      <w:r w:rsidR="00D72952">
        <w:rPr>
          <w:sz w:val="28"/>
          <w:szCs w:val="28"/>
        </w:rPr>
        <w:t>9</w:t>
      </w:r>
      <w:r w:rsidR="002F6CEF" w:rsidRPr="00697380">
        <w:rPr>
          <w:sz w:val="28"/>
          <w:szCs w:val="28"/>
        </w:rPr>
        <w:t>г. №</w:t>
      </w:r>
      <w:r w:rsidR="00D72952">
        <w:rPr>
          <w:sz w:val="28"/>
          <w:szCs w:val="28"/>
        </w:rPr>
        <w:t>20</w:t>
      </w:r>
      <w:r w:rsidR="002F6CEF">
        <w:rPr>
          <w:sz w:val="28"/>
          <w:szCs w:val="28"/>
        </w:rPr>
        <w:t xml:space="preserve"> </w:t>
      </w:r>
      <w:r w:rsidR="002F6CEF" w:rsidRPr="00697380">
        <w:rPr>
          <w:sz w:val="28"/>
          <w:szCs w:val="28"/>
        </w:rPr>
        <w:t xml:space="preserve">«О внесении изменений и дополнений </w:t>
      </w:r>
      <w:r w:rsidR="002F6CEF">
        <w:rPr>
          <w:sz w:val="28"/>
          <w:szCs w:val="28"/>
        </w:rPr>
        <w:t>к</w:t>
      </w:r>
      <w:r w:rsidR="002F6CEF" w:rsidRPr="00697380">
        <w:rPr>
          <w:sz w:val="28"/>
          <w:szCs w:val="28"/>
        </w:rPr>
        <w:t xml:space="preserve"> решени</w:t>
      </w:r>
      <w:r w:rsidR="002F6CEF">
        <w:rPr>
          <w:sz w:val="28"/>
          <w:szCs w:val="28"/>
        </w:rPr>
        <w:t xml:space="preserve">ю </w:t>
      </w:r>
      <w:r w:rsidR="002F6CEF" w:rsidRPr="00697380">
        <w:rPr>
          <w:sz w:val="28"/>
          <w:szCs w:val="28"/>
        </w:rPr>
        <w:t xml:space="preserve">Совета </w:t>
      </w:r>
      <w:proofErr w:type="spellStart"/>
      <w:r w:rsidR="002F6CEF">
        <w:rPr>
          <w:sz w:val="28"/>
          <w:szCs w:val="28"/>
        </w:rPr>
        <w:t>Вяртсильского</w:t>
      </w:r>
      <w:proofErr w:type="spellEnd"/>
      <w:r w:rsidR="002F6CEF" w:rsidRPr="00697380">
        <w:rPr>
          <w:sz w:val="28"/>
          <w:szCs w:val="28"/>
        </w:rPr>
        <w:t xml:space="preserve"> </w:t>
      </w:r>
      <w:r w:rsidR="002F6CEF">
        <w:rPr>
          <w:sz w:val="28"/>
          <w:szCs w:val="28"/>
        </w:rPr>
        <w:t>городского поселения</w:t>
      </w:r>
      <w:r w:rsidR="002F6CEF" w:rsidRPr="00697380">
        <w:rPr>
          <w:sz w:val="28"/>
          <w:szCs w:val="28"/>
        </w:rPr>
        <w:t xml:space="preserve"> от </w:t>
      </w:r>
      <w:r w:rsidR="00ED42D0">
        <w:rPr>
          <w:sz w:val="28"/>
          <w:szCs w:val="28"/>
        </w:rPr>
        <w:t>2</w:t>
      </w:r>
      <w:r w:rsidR="00D72952">
        <w:rPr>
          <w:sz w:val="28"/>
          <w:szCs w:val="28"/>
        </w:rPr>
        <w:t>8</w:t>
      </w:r>
      <w:r w:rsidR="00ED42D0">
        <w:rPr>
          <w:sz w:val="28"/>
          <w:szCs w:val="28"/>
        </w:rPr>
        <w:t>.</w:t>
      </w:r>
      <w:r w:rsidR="002F6CEF" w:rsidRPr="00697380">
        <w:rPr>
          <w:sz w:val="28"/>
          <w:szCs w:val="28"/>
        </w:rPr>
        <w:t>12.20</w:t>
      </w:r>
      <w:r w:rsidR="00ED42D0">
        <w:rPr>
          <w:sz w:val="28"/>
          <w:szCs w:val="28"/>
        </w:rPr>
        <w:t>1</w:t>
      </w:r>
      <w:r w:rsidR="00D72952">
        <w:rPr>
          <w:sz w:val="28"/>
          <w:szCs w:val="28"/>
        </w:rPr>
        <w:t>8</w:t>
      </w:r>
      <w:r w:rsidR="002F6CEF" w:rsidRPr="00697380">
        <w:rPr>
          <w:sz w:val="28"/>
          <w:szCs w:val="28"/>
        </w:rPr>
        <w:t>г.</w:t>
      </w:r>
      <w:r w:rsidR="002F6CEF">
        <w:rPr>
          <w:sz w:val="28"/>
          <w:szCs w:val="28"/>
        </w:rPr>
        <w:t xml:space="preserve"> №</w:t>
      </w:r>
      <w:r w:rsidR="00ED42D0">
        <w:rPr>
          <w:sz w:val="28"/>
          <w:szCs w:val="28"/>
        </w:rPr>
        <w:t>12</w:t>
      </w:r>
      <w:r w:rsidR="002F6CEF" w:rsidRPr="00697380">
        <w:rPr>
          <w:sz w:val="28"/>
          <w:szCs w:val="28"/>
        </w:rPr>
        <w:t xml:space="preserve"> «О бюджете </w:t>
      </w:r>
      <w:proofErr w:type="spellStart"/>
      <w:r w:rsidR="002F6CEF">
        <w:rPr>
          <w:sz w:val="28"/>
          <w:szCs w:val="28"/>
        </w:rPr>
        <w:t>Вяртсильского</w:t>
      </w:r>
      <w:proofErr w:type="spellEnd"/>
      <w:r w:rsidR="002F6CEF" w:rsidRPr="00697380">
        <w:rPr>
          <w:sz w:val="28"/>
          <w:szCs w:val="28"/>
        </w:rPr>
        <w:t xml:space="preserve"> </w:t>
      </w:r>
      <w:r w:rsidR="002F6CEF">
        <w:rPr>
          <w:sz w:val="28"/>
          <w:szCs w:val="28"/>
        </w:rPr>
        <w:t>городского поселения</w:t>
      </w:r>
      <w:r w:rsidR="002F6CEF" w:rsidRPr="00697380">
        <w:rPr>
          <w:sz w:val="28"/>
          <w:szCs w:val="28"/>
        </w:rPr>
        <w:t xml:space="preserve"> на 201</w:t>
      </w:r>
      <w:r w:rsidR="00D72952">
        <w:rPr>
          <w:sz w:val="28"/>
          <w:szCs w:val="28"/>
        </w:rPr>
        <w:t>9</w:t>
      </w:r>
      <w:r w:rsidR="002F6CEF" w:rsidRPr="00697380">
        <w:rPr>
          <w:sz w:val="28"/>
          <w:szCs w:val="28"/>
        </w:rPr>
        <w:t xml:space="preserve"> год</w:t>
      </w:r>
      <w:r w:rsidR="00ED42D0">
        <w:rPr>
          <w:sz w:val="28"/>
          <w:szCs w:val="28"/>
        </w:rPr>
        <w:t xml:space="preserve"> и на плановый период 20</w:t>
      </w:r>
      <w:r w:rsidR="00D72952">
        <w:rPr>
          <w:sz w:val="28"/>
          <w:szCs w:val="28"/>
        </w:rPr>
        <w:t>20</w:t>
      </w:r>
      <w:r w:rsidR="00ED42D0">
        <w:rPr>
          <w:sz w:val="28"/>
          <w:szCs w:val="28"/>
        </w:rPr>
        <w:t xml:space="preserve"> и 20</w:t>
      </w:r>
      <w:r w:rsidR="00CE6FD1">
        <w:rPr>
          <w:sz w:val="28"/>
          <w:szCs w:val="28"/>
        </w:rPr>
        <w:t>2</w:t>
      </w:r>
      <w:r w:rsidR="00D72952">
        <w:rPr>
          <w:sz w:val="28"/>
          <w:szCs w:val="28"/>
        </w:rPr>
        <w:t>1</w:t>
      </w:r>
      <w:r w:rsidR="00ED42D0">
        <w:rPr>
          <w:sz w:val="28"/>
          <w:szCs w:val="28"/>
        </w:rPr>
        <w:t xml:space="preserve"> годов»</w:t>
      </w:r>
      <w:r w:rsidR="00CE6FD1">
        <w:rPr>
          <w:sz w:val="28"/>
          <w:szCs w:val="28"/>
        </w:rPr>
        <w:t>; -</w:t>
      </w:r>
      <w:r w:rsidR="00CE6FD1" w:rsidRPr="00697380">
        <w:rPr>
          <w:sz w:val="28"/>
          <w:szCs w:val="28"/>
        </w:rPr>
        <w:t xml:space="preserve"> Решение Совета </w:t>
      </w:r>
      <w:proofErr w:type="spellStart"/>
      <w:r w:rsidR="00CE6FD1">
        <w:rPr>
          <w:sz w:val="28"/>
          <w:szCs w:val="28"/>
        </w:rPr>
        <w:t>Вяртсильского</w:t>
      </w:r>
      <w:proofErr w:type="spellEnd"/>
      <w:r w:rsidR="00CE6FD1" w:rsidRPr="00697380">
        <w:rPr>
          <w:sz w:val="28"/>
          <w:szCs w:val="28"/>
        </w:rPr>
        <w:t xml:space="preserve"> </w:t>
      </w:r>
      <w:r w:rsidR="00CE6FD1">
        <w:rPr>
          <w:sz w:val="28"/>
          <w:szCs w:val="28"/>
        </w:rPr>
        <w:t>городского поселения</w:t>
      </w:r>
      <w:r w:rsidR="00CE6FD1" w:rsidRPr="00697380">
        <w:rPr>
          <w:sz w:val="28"/>
          <w:szCs w:val="28"/>
        </w:rPr>
        <w:t xml:space="preserve"> от </w:t>
      </w:r>
      <w:r w:rsidR="00D72952">
        <w:rPr>
          <w:sz w:val="28"/>
          <w:szCs w:val="28"/>
        </w:rPr>
        <w:t>30</w:t>
      </w:r>
      <w:r w:rsidR="00CE6FD1" w:rsidRPr="00697380">
        <w:rPr>
          <w:sz w:val="28"/>
          <w:szCs w:val="28"/>
        </w:rPr>
        <w:t>.</w:t>
      </w:r>
      <w:r w:rsidR="00D72952">
        <w:rPr>
          <w:sz w:val="28"/>
          <w:szCs w:val="28"/>
        </w:rPr>
        <w:t>09</w:t>
      </w:r>
      <w:r w:rsidR="00CE6FD1" w:rsidRPr="00697380">
        <w:rPr>
          <w:sz w:val="28"/>
          <w:szCs w:val="28"/>
        </w:rPr>
        <w:t>.20</w:t>
      </w:r>
      <w:r w:rsidR="00CE6FD1">
        <w:rPr>
          <w:sz w:val="28"/>
          <w:szCs w:val="28"/>
        </w:rPr>
        <w:t>1</w:t>
      </w:r>
      <w:r w:rsidR="00D72952">
        <w:rPr>
          <w:sz w:val="28"/>
          <w:szCs w:val="28"/>
        </w:rPr>
        <w:t>9</w:t>
      </w:r>
      <w:r w:rsidR="00CE6FD1" w:rsidRPr="00697380">
        <w:rPr>
          <w:sz w:val="28"/>
          <w:szCs w:val="28"/>
        </w:rPr>
        <w:t>г. №</w:t>
      </w:r>
      <w:r w:rsidR="00D72952">
        <w:rPr>
          <w:sz w:val="28"/>
          <w:szCs w:val="28"/>
        </w:rPr>
        <w:t>21</w:t>
      </w:r>
      <w:r w:rsidR="00CE6FD1">
        <w:rPr>
          <w:sz w:val="28"/>
          <w:szCs w:val="28"/>
        </w:rPr>
        <w:t xml:space="preserve"> </w:t>
      </w:r>
      <w:r w:rsidR="00CE6FD1" w:rsidRPr="00697380">
        <w:rPr>
          <w:sz w:val="28"/>
          <w:szCs w:val="28"/>
        </w:rPr>
        <w:t xml:space="preserve">«О внесении изменений и дополнений </w:t>
      </w:r>
      <w:r w:rsidR="00CE6FD1">
        <w:rPr>
          <w:sz w:val="28"/>
          <w:szCs w:val="28"/>
        </w:rPr>
        <w:t>к</w:t>
      </w:r>
      <w:r w:rsidR="00CE6FD1" w:rsidRPr="00697380">
        <w:rPr>
          <w:sz w:val="28"/>
          <w:szCs w:val="28"/>
        </w:rPr>
        <w:t xml:space="preserve"> решени</w:t>
      </w:r>
      <w:r w:rsidR="00CE6FD1">
        <w:rPr>
          <w:sz w:val="28"/>
          <w:szCs w:val="28"/>
        </w:rPr>
        <w:t xml:space="preserve">ю </w:t>
      </w:r>
      <w:r w:rsidR="00CE6FD1" w:rsidRPr="00697380">
        <w:rPr>
          <w:sz w:val="28"/>
          <w:szCs w:val="28"/>
        </w:rPr>
        <w:t xml:space="preserve">Совета </w:t>
      </w:r>
      <w:proofErr w:type="spellStart"/>
      <w:r w:rsidR="00CE6FD1">
        <w:rPr>
          <w:sz w:val="28"/>
          <w:szCs w:val="28"/>
        </w:rPr>
        <w:t>Вяртсильского</w:t>
      </w:r>
      <w:proofErr w:type="spellEnd"/>
      <w:r w:rsidR="00CE6FD1" w:rsidRPr="00697380">
        <w:rPr>
          <w:sz w:val="28"/>
          <w:szCs w:val="28"/>
        </w:rPr>
        <w:t xml:space="preserve"> </w:t>
      </w:r>
      <w:r w:rsidR="00CE6FD1">
        <w:rPr>
          <w:sz w:val="28"/>
          <w:szCs w:val="28"/>
        </w:rPr>
        <w:t>городского поселения</w:t>
      </w:r>
      <w:r w:rsidR="00CE6FD1" w:rsidRPr="00697380">
        <w:rPr>
          <w:sz w:val="28"/>
          <w:szCs w:val="28"/>
        </w:rPr>
        <w:t xml:space="preserve"> от </w:t>
      </w:r>
      <w:r w:rsidR="00CE6FD1">
        <w:rPr>
          <w:sz w:val="28"/>
          <w:szCs w:val="28"/>
        </w:rPr>
        <w:t>2</w:t>
      </w:r>
      <w:r w:rsidR="00D72952">
        <w:rPr>
          <w:sz w:val="28"/>
          <w:szCs w:val="28"/>
        </w:rPr>
        <w:t>8</w:t>
      </w:r>
      <w:r w:rsidR="00CE6FD1">
        <w:rPr>
          <w:sz w:val="28"/>
          <w:szCs w:val="28"/>
        </w:rPr>
        <w:t>.</w:t>
      </w:r>
      <w:r w:rsidR="00CE6FD1" w:rsidRPr="00697380">
        <w:rPr>
          <w:sz w:val="28"/>
          <w:szCs w:val="28"/>
        </w:rPr>
        <w:t>12.20</w:t>
      </w:r>
      <w:r w:rsidR="00CE6FD1">
        <w:rPr>
          <w:sz w:val="28"/>
          <w:szCs w:val="28"/>
        </w:rPr>
        <w:t>1</w:t>
      </w:r>
      <w:r w:rsidR="00D72952">
        <w:rPr>
          <w:sz w:val="28"/>
          <w:szCs w:val="28"/>
        </w:rPr>
        <w:t>8</w:t>
      </w:r>
      <w:r w:rsidR="00CE6FD1" w:rsidRPr="00697380">
        <w:rPr>
          <w:sz w:val="28"/>
          <w:szCs w:val="28"/>
        </w:rPr>
        <w:t>г.</w:t>
      </w:r>
      <w:r w:rsidR="00CE6FD1">
        <w:rPr>
          <w:sz w:val="28"/>
          <w:szCs w:val="28"/>
        </w:rPr>
        <w:t xml:space="preserve"> №12</w:t>
      </w:r>
      <w:r w:rsidR="00CE6FD1" w:rsidRPr="00697380">
        <w:rPr>
          <w:sz w:val="28"/>
          <w:szCs w:val="28"/>
        </w:rPr>
        <w:t xml:space="preserve"> «О бюджете </w:t>
      </w:r>
      <w:proofErr w:type="spellStart"/>
      <w:r w:rsidR="00CE6FD1">
        <w:rPr>
          <w:sz w:val="28"/>
          <w:szCs w:val="28"/>
        </w:rPr>
        <w:t>Вяртсильского</w:t>
      </w:r>
      <w:proofErr w:type="spellEnd"/>
      <w:r w:rsidR="00CE6FD1" w:rsidRPr="00697380">
        <w:rPr>
          <w:sz w:val="28"/>
          <w:szCs w:val="28"/>
        </w:rPr>
        <w:t xml:space="preserve"> </w:t>
      </w:r>
      <w:r w:rsidR="00CE6FD1">
        <w:rPr>
          <w:sz w:val="28"/>
          <w:szCs w:val="28"/>
        </w:rPr>
        <w:t>городского поселения</w:t>
      </w:r>
      <w:r w:rsidR="00CE6FD1" w:rsidRPr="00697380">
        <w:rPr>
          <w:sz w:val="28"/>
          <w:szCs w:val="28"/>
        </w:rPr>
        <w:t xml:space="preserve"> на 201</w:t>
      </w:r>
      <w:r w:rsidR="00D72952">
        <w:rPr>
          <w:sz w:val="28"/>
          <w:szCs w:val="28"/>
        </w:rPr>
        <w:t>9</w:t>
      </w:r>
      <w:r w:rsidR="00CE6FD1" w:rsidRPr="00697380">
        <w:rPr>
          <w:sz w:val="28"/>
          <w:szCs w:val="28"/>
        </w:rPr>
        <w:t xml:space="preserve"> год</w:t>
      </w:r>
      <w:r w:rsidR="00CE6FD1">
        <w:rPr>
          <w:sz w:val="28"/>
          <w:szCs w:val="28"/>
        </w:rPr>
        <w:t xml:space="preserve"> и на плановый период 20</w:t>
      </w:r>
      <w:r w:rsidR="00D72952">
        <w:rPr>
          <w:sz w:val="28"/>
          <w:szCs w:val="28"/>
        </w:rPr>
        <w:t>20</w:t>
      </w:r>
      <w:r w:rsidR="00CE6FD1">
        <w:rPr>
          <w:sz w:val="28"/>
          <w:szCs w:val="28"/>
        </w:rPr>
        <w:t xml:space="preserve"> и 202</w:t>
      </w:r>
      <w:r w:rsidR="00D72952">
        <w:rPr>
          <w:sz w:val="28"/>
          <w:szCs w:val="28"/>
        </w:rPr>
        <w:t>1</w:t>
      </w:r>
      <w:r w:rsidR="00CE6FD1">
        <w:rPr>
          <w:sz w:val="28"/>
          <w:szCs w:val="28"/>
        </w:rPr>
        <w:t xml:space="preserve"> годов»;</w:t>
      </w:r>
    </w:p>
    <w:p w:rsidR="00697380" w:rsidRDefault="00CE6FD1" w:rsidP="0099694C">
      <w:pPr>
        <w:jc w:val="both"/>
        <w:rPr>
          <w:sz w:val="28"/>
          <w:szCs w:val="28"/>
        </w:rPr>
      </w:pPr>
      <w:r>
        <w:rPr>
          <w:sz w:val="28"/>
          <w:szCs w:val="28"/>
        </w:rPr>
        <w:t>-</w:t>
      </w:r>
      <w:r w:rsidRPr="00697380">
        <w:rPr>
          <w:sz w:val="28"/>
          <w:szCs w:val="28"/>
        </w:rPr>
        <w:t xml:space="preserve"> Решение Совета </w:t>
      </w:r>
      <w:proofErr w:type="spellStart"/>
      <w:r>
        <w:rPr>
          <w:sz w:val="28"/>
          <w:szCs w:val="28"/>
        </w:rPr>
        <w:t>Вяртсильского</w:t>
      </w:r>
      <w:proofErr w:type="spellEnd"/>
      <w:r w:rsidRPr="00697380">
        <w:rPr>
          <w:sz w:val="28"/>
          <w:szCs w:val="28"/>
        </w:rPr>
        <w:t xml:space="preserve"> </w:t>
      </w:r>
      <w:r>
        <w:rPr>
          <w:sz w:val="28"/>
          <w:szCs w:val="28"/>
        </w:rPr>
        <w:t>городского поселения</w:t>
      </w:r>
      <w:r w:rsidRPr="00697380">
        <w:rPr>
          <w:sz w:val="28"/>
          <w:szCs w:val="28"/>
        </w:rPr>
        <w:t xml:space="preserve"> от </w:t>
      </w:r>
      <w:r>
        <w:rPr>
          <w:sz w:val="28"/>
          <w:szCs w:val="28"/>
        </w:rPr>
        <w:t>28</w:t>
      </w:r>
      <w:r w:rsidRPr="00697380">
        <w:rPr>
          <w:sz w:val="28"/>
          <w:szCs w:val="28"/>
        </w:rPr>
        <w:t>.</w:t>
      </w:r>
      <w:r>
        <w:rPr>
          <w:sz w:val="28"/>
          <w:szCs w:val="28"/>
        </w:rPr>
        <w:t>12</w:t>
      </w:r>
      <w:r w:rsidRPr="00697380">
        <w:rPr>
          <w:sz w:val="28"/>
          <w:szCs w:val="28"/>
        </w:rPr>
        <w:t>.20</w:t>
      </w:r>
      <w:r>
        <w:rPr>
          <w:sz w:val="28"/>
          <w:szCs w:val="28"/>
        </w:rPr>
        <w:t>1</w:t>
      </w:r>
      <w:r w:rsidR="00D72952">
        <w:rPr>
          <w:sz w:val="28"/>
          <w:szCs w:val="28"/>
        </w:rPr>
        <w:t>9</w:t>
      </w:r>
      <w:r w:rsidRPr="00697380">
        <w:rPr>
          <w:sz w:val="28"/>
          <w:szCs w:val="28"/>
        </w:rPr>
        <w:t>г. №</w:t>
      </w:r>
      <w:r w:rsidR="00D72952">
        <w:rPr>
          <w:sz w:val="28"/>
          <w:szCs w:val="28"/>
        </w:rPr>
        <w:t>32</w:t>
      </w:r>
      <w:r>
        <w:rPr>
          <w:sz w:val="28"/>
          <w:szCs w:val="28"/>
        </w:rPr>
        <w:t xml:space="preserve"> </w:t>
      </w:r>
      <w:r w:rsidRPr="00697380">
        <w:rPr>
          <w:sz w:val="28"/>
          <w:szCs w:val="28"/>
        </w:rPr>
        <w:t xml:space="preserve">«О внесении изменений и дополнений </w:t>
      </w:r>
      <w:r>
        <w:rPr>
          <w:sz w:val="28"/>
          <w:szCs w:val="28"/>
        </w:rPr>
        <w:t>к</w:t>
      </w:r>
      <w:r w:rsidRPr="00697380">
        <w:rPr>
          <w:sz w:val="28"/>
          <w:szCs w:val="28"/>
        </w:rPr>
        <w:t xml:space="preserve"> решени</w:t>
      </w:r>
      <w:r>
        <w:rPr>
          <w:sz w:val="28"/>
          <w:szCs w:val="28"/>
        </w:rPr>
        <w:t xml:space="preserve">ю </w:t>
      </w:r>
      <w:r w:rsidRPr="00697380">
        <w:rPr>
          <w:sz w:val="28"/>
          <w:szCs w:val="28"/>
        </w:rPr>
        <w:t xml:space="preserve">Совета </w:t>
      </w:r>
      <w:proofErr w:type="spellStart"/>
      <w:r>
        <w:rPr>
          <w:sz w:val="28"/>
          <w:szCs w:val="28"/>
        </w:rPr>
        <w:t>Вяртсильского</w:t>
      </w:r>
      <w:proofErr w:type="spellEnd"/>
      <w:r w:rsidRPr="00697380">
        <w:rPr>
          <w:sz w:val="28"/>
          <w:szCs w:val="28"/>
        </w:rPr>
        <w:t xml:space="preserve"> </w:t>
      </w:r>
      <w:r>
        <w:rPr>
          <w:sz w:val="28"/>
          <w:szCs w:val="28"/>
        </w:rPr>
        <w:lastRenderedPageBreak/>
        <w:t>городского поселения</w:t>
      </w:r>
      <w:r w:rsidRPr="00697380">
        <w:rPr>
          <w:sz w:val="28"/>
          <w:szCs w:val="28"/>
        </w:rPr>
        <w:t xml:space="preserve"> от </w:t>
      </w:r>
      <w:r>
        <w:rPr>
          <w:sz w:val="28"/>
          <w:szCs w:val="28"/>
        </w:rPr>
        <w:t>2</w:t>
      </w:r>
      <w:r w:rsidR="00D72952">
        <w:rPr>
          <w:sz w:val="28"/>
          <w:szCs w:val="28"/>
        </w:rPr>
        <w:t>8</w:t>
      </w:r>
      <w:r>
        <w:rPr>
          <w:sz w:val="28"/>
          <w:szCs w:val="28"/>
        </w:rPr>
        <w:t>.</w:t>
      </w:r>
      <w:r w:rsidRPr="00697380">
        <w:rPr>
          <w:sz w:val="28"/>
          <w:szCs w:val="28"/>
        </w:rPr>
        <w:t>12.20</w:t>
      </w:r>
      <w:r>
        <w:rPr>
          <w:sz w:val="28"/>
          <w:szCs w:val="28"/>
        </w:rPr>
        <w:t>1</w:t>
      </w:r>
      <w:r w:rsidR="00D72952">
        <w:rPr>
          <w:sz w:val="28"/>
          <w:szCs w:val="28"/>
        </w:rPr>
        <w:t>8</w:t>
      </w:r>
      <w:r w:rsidRPr="00697380">
        <w:rPr>
          <w:sz w:val="28"/>
          <w:szCs w:val="28"/>
        </w:rPr>
        <w:t>г.</w:t>
      </w:r>
      <w:r>
        <w:rPr>
          <w:sz w:val="28"/>
          <w:szCs w:val="28"/>
        </w:rPr>
        <w:t xml:space="preserve"> №12</w:t>
      </w:r>
      <w:r w:rsidRPr="00697380">
        <w:rPr>
          <w:sz w:val="28"/>
          <w:szCs w:val="28"/>
        </w:rPr>
        <w:t xml:space="preserve"> «О бюджете </w:t>
      </w:r>
      <w:proofErr w:type="spellStart"/>
      <w:r>
        <w:rPr>
          <w:sz w:val="28"/>
          <w:szCs w:val="28"/>
        </w:rPr>
        <w:t>Вяртсильского</w:t>
      </w:r>
      <w:proofErr w:type="spellEnd"/>
      <w:r w:rsidRPr="00697380">
        <w:rPr>
          <w:sz w:val="28"/>
          <w:szCs w:val="28"/>
        </w:rPr>
        <w:t xml:space="preserve"> </w:t>
      </w:r>
      <w:r>
        <w:rPr>
          <w:sz w:val="28"/>
          <w:szCs w:val="28"/>
        </w:rPr>
        <w:t>городского поселения</w:t>
      </w:r>
      <w:r w:rsidRPr="00697380">
        <w:rPr>
          <w:sz w:val="28"/>
          <w:szCs w:val="28"/>
        </w:rPr>
        <w:t xml:space="preserve"> на 201</w:t>
      </w:r>
      <w:r w:rsidR="00D72952">
        <w:rPr>
          <w:sz w:val="28"/>
          <w:szCs w:val="28"/>
        </w:rPr>
        <w:t>9</w:t>
      </w:r>
      <w:r w:rsidRPr="00697380">
        <w:rPr>
          <w:sz w:val="28"/>
          <w:szCs w:val="28"/>
        </w:rPr>
        <w:t xml:space="preserve"> год</w:t>
      </w:r>
      <w:r>
        <w:rPr>
          <w:sz w:val="28"/>
          <w:szCs w:val="28"/>
        </w:rPr>
        <w:t xml:space="preserve"> и на плановый период 20</w:t>
      </w:r>
      <w:r w:rsidR="00D72952">
        <w:rPr>
          <w:sz w:val="28"/>
          <w:szCs w:val="28"/>
        </w:rPr>
        <w:t>20</w:t>
      </w:r>
      <w:r>
        <w:rPr>
          <w:sz w:val="28"/>
          <w:szCs w:val="28"/>
        </w:rPr>
        <w:t xml:space="preserve"> и 202</w:t>
      </w:r>
      <w:r w:rsidR="00D72952">
        <w:rPr>
          <w:sz w:val="28"/>
          <w:szCs w:val="28"/>
        </w:rPr>
        <w:t>1</w:t>
      </w:r>
      <w:r>
        <w:rPr>
          <w:sz w:val="28"/>
          <w:szCs w:val="28"/>
        </w:rPr>
        <w:t xml:space="preserve"> годов»</w:t>
      </w:r>
      <w:r w:rsidR="00ED42D0">
        <w:rPr>
          <w:sz w:val="28"/>
          <w:szCs w:val="28"/>
        </w:rPr>
        <w:t>.</w:t>
      </w:r>
    </w:p>
    <w:p w:rsidR="00697380" w:rsidRDefault="00697380" w:rsidP="0099694C">
      <w:pPr>
        <w:jc w:val="both"/>
        <w:rPr>
          <w:sz w:val="28"/>
          <w:szCs w:val="28"/>
        </w:rPr>
      </w:pPr>
      <w:r w:rsidRPr="00697380">
        <w:rPr>
          <w:sz w:val="28"/>
          <w:szCs w:val="28"/>
        </w:rPr>
        <w:t xml:space="preserve">- Отчет по использованию средств резервного фонда </w:t>
      </w:r>
      <w:r w:rsidR="007A0D34">
        <w:rPr>
          <w:sz w:val="28"/>
          <w:szCs w:val="28"/>
        </w:rPr>
        <w:t>на 01.01.20</w:t>
      </w:r>
      <w:r w:rsidR="00D72952">
        <w:rPr>
          <w:sz w:val="28"/>
          <w:szCs w:val="28"/>
        </w:rPr>
        <w:t>20</w:t>
      </w:r>
      <w:r w:rsidR="007A0D34">
        <w:rPr>
          <w:sz w:val="28"/>
          <w:szCs w:val="28"/>
        </w:rPr>
        <w:t xml:space="preserve"> </w:t>
      </w:r>
      <w:r w:rsidRPr="00697380">
        <w:rPr>
          <w:sz w:val="28"/>
          <w:szCs w:val="28"/>
        </w:rPr>
        <w:t>г</w:t>
      </w:r>
      <w:r w:rsidR="007A0D34">
        <w:rPr>
          <w:sz w:val="28"/>
          <w:szCs w:val="28"/>
        </w:rPr>
        <w:t>.</w:t>
      </w:r>
      <w:r w:rsidR="005E7F5D">
        <w:rPr>
          <w:sz w:val="28"/>
          <w:szCs w:val="28"/>
        </w:rPr>
        <w:t>;</w:t>
      </w:r>
    </w:p>
    <w:p w:rsidR="0099694C" w:rsidRDefault="0099694C" w:rsidP="00CE6FD1">
      <w:pPr>
        <w:spacing w:after="100" w:afterAutospacing="1"/>
        <w:jc w:val="both"/>
        <w:rPr>
          <w:sz w:val="28"/>
          <w:szCs w:val="28"/>
        </w:rPr>
      </w:pPr>
      <w:r w:rsidRPr="005E7F5D">
        <w:rPr>
          <w:sz w:val="28"/>
          <w:szCs w:val="28"/>
        </w:rPr>
        <w:t xml:space="preserve">- </w:t>
      </w:r>
      <w:r w:rsidR="007A0D34">
        <w:rPr>
          <w:sz w:val="28"/>
          <w:szCs w:val="28"/>
        </w:rPr>
        <w:t>С</w:t>
      </w:r>
      <w:r w:rsidRPr="005E7F5D">
        <w:rPr>
          <w:sz w:val="28"/>
          <w:szCs w:val="28"/>
        </w:rPr>
        <w:t xml:space="preserve">водная бюджетная роспись бюджета </w:t>
      </w:r>
      <w:proofErr w:type="spellStart"/>
      <w:r w:rsidR="002608E9">
        <w:rPr>
          <w:sz w:val="28"/>
          <w:szCs w:val="28"/>
        </w:rPr>
        <w:t>Вяртсильского</w:t>
      </w:r>
      <w:proofErr w:type="spellEnd"/>
      <w:r w:rsidRPr="005E7F5D">
        <w:rPr>
          <w:sz w:val="28"/>
          <w:szCs w:val="28"/>
        </w:rPr>
        <w:t xml:space="preserve"> </w:t>
      </w:r>
      <w:r w:rsidR="007A0D34">
        <w:rPr>
          <w:sz w:val="28"/>
          <w:szCs w:val="28"/>
        </w:rPr>
        <w:t xml:space="preserve">городского поселения </w:t>
      </w:r>
      <w:r w:rsidR="00D72952">
        <w:rPr>
          <w:sz w:val="28"/>
          <w:szCs w:val="28"/>
        </w:rPr>
        <w:t>н</w:t>
      </w:r>
      <w:r w:rsidRPr="005E7F5D">
        <w:rPr>
          <w:sz w:val="28"/>
          <w:szCs w:val="28"/>
        </w:rPr>
        <w:t>а 201</w:t>
      </w:r>
      <w:r w:rsidR="00D72952">
        <w:rPr>
          <w:sz w:val="28"/>
          <w:szCs w:val="28"/>
        </w:rPr>
        <w:t>9</w:t>
      </w:r>
      <w:r w:rsidRPr="005E7F5D">
        <w:rPr>
          <w:sz w:val="28"/>
          <w:szCs w:val="28"/>
        </w:rPr>
        <w:t>г.</w:t>
      </w:r>
    </w:p>
    <w:p w:rsidR="00C377C9" w:rsidRDefault="00C377C9" w:rsidP="007A0D34">
      <w:pPr>
        <w:ind w:firstLine="709"/>
        <w:jc w:val="both"/>
        <w:rPr>
          <w:sz w:val="28"/>
          <w:szCs w:val="28"/>
        </w:rPr>
      </w:pPr>
      <w:proofErr w:type="gramStart"/>
      <w:r>
        <w:rPr>
          <w:sz w:val="28"/>
          <w:szCs w:val="28"/>
        </w:rPr>
        <w:t xml:space="preserve">С целью установления достоверности показателей исполнения бюджета </w:t>
      </w:r>
      <w:proofErr w:type="spellStart"/>
      <w:r w:rsidR="002608E9">
        <w:rPr>
          <w:sz w:val="28"/>
          <w:szCs w:val="28"/>
        </w:rPr>
        <w:t>Вяртсильского</w:t>
      </w:r>
      <w:proofErr w:type="spellEnd"/>
      <w:r>
        <w:rPr>
          <w:sz w:val="28"/>
          <w:szCs w:val="28"/>
        </w:rPr>
        <w:t xml:space="preserve"> </w:t>
      </w:r>
      <w:r w:rsidR="007A0D34">
        <w:rPr>
          <w:sz w:val="28"/>
          <w:szCs w:val="28"/>
        </w:rPr>
        <w:t>городского поселения</w:t>
      </w:r>
      <w:r>
        <w:rPr>
          <w:sz w:val="28"/>
          <w:szCs w:val="28"/>
        </w:rPr>
        <w:t xml:space="preserve">, отраженных в представленной годовой бюджетной отчетности, Контрольно-счетным комитетом была запрошена  и представлена информация об операциях по исполнению бюджета </w:t>
      </w:r>
      <w:proofErr w:type="spellStart"/>
      <w:r w:rsidR="002608E9">
        <w:rPr>
          <w:sz w:val="28"/>
          <w:szCs w:val="28"/>
        </w:rPr>
        <w:t>Вяртсильского</w:t>
      </w:r>
      <w:proofErr w:type="spellEnd"/>
      <w:r>
        <w:rPr>
          <w:sz w:val="28"/>
          <w:szCs w:val="28"/>
        </w:rPr>
        <w:t xml:space="preserve"> </w:t>
      </w:r>
      <w:r w:rsidR="007A0D34">
        <w:rPr>
          <w:sz w:val="28"/>
          <w:szCs w:val="28"/>
        </w:rPr>
        <w:t>городского поселения</w:t>
      </w:r>
      <w:r>
        <w:rPr>
          <w:sz w:val="28"/>
          <w:szCs w:val="28"/>
        </w:rPr>
        <w:t xml:space="preserve"> Управлением Федерального казначейства по Республике Карелия. </w:t>
      </w:r>
      <w:proofErr w:type="gramEnd"/>
    </w:p>
    <w:p w:rsidR="0080388A" w:rsidRDefault="0080388A" w:rsidP="0099694C">
      <w:pPr>
        <w:jc w:val="both"/>
        <w:rPr>
          <w:sz w:val="28"/>
          <w:szCs w:val="28"/>
        </w:rPr>
      </w:pPr>
    </w:p>
    <w:p w:rsidR="0080388A" w:rsidRPr="00A62502" w:rsidRDefault="0080388A" w:rsidP="0053523E">
      <w:pPr>
        <w:pStyle w:val="ac"/>
        <w:numPr>
          <w:ilvl w:val="0"/>
          <w:numId w:val="8"/>
        </w:numPr>
        <w:jc w:val="center"/>
        <w:rPr>
          <w:b/>
          <w:sz w:val="28"/>
          <w:szCs w:val="28"/>
        </w:rPr>
      </w:pPr>
      <w:r w:rsidRPr="00A62502">
        <w:rPr>
          <w:b/>
          <w:sz w:val="28"/>
          <w:szCs w:val="28"/>
        </w:rPr>
        <w:t xml:space="preserve">Проверка полноты и достоверности годовой бюджетной отчетности бюджета </w:t>
      </w:r>
      <w:proofErr w:type="spellStart"/>
      <w:r w:rsidR="00A62502" w:rsidRPr="00A62502">
        <w:rPr>
          <w:b/>
          <w:sz w:val="28"/>
          <w:szCs w:val="28"/>
        </w:rPr>
        <w:t>Вяртсильского</w:t>
      </w:r>
      <w:proofErr w:type="spellEnd"/>
      <w:r w:rsidRPr="00A62502">
        <w:rPr>
          <w:b/>
          <w:sz w:val="28"/>
          <w:szCs w:val="28"/>
        </w:rPr>
        <w:t xml:space="preserve"> </w:t>
      </w:r>
      <w:r w:rsidR="007A0D34" w:rsidRPr="00A62502">
        <w:rPr>
          <w:b/>
          <w:sz w:val="28"/>
          <w:szCs w:val="28"/>
        </w:rPr>
        <w:t>городского поселения</w:t>
      </w:r>
    </w:p>
    <w:p w:rsidR="00B74A15" w:rsidRDefault="00B74A15" w:rsidP="00C433D7">
      <w:pPr>
        <w:ind w:firstLine="709"/>
        <w:jc w:val="both"/>
        <w:rPr>
          <w:sz w:val="28"/>
          <w:szCs w:val="28"/>
        </w:rPr>
      </w:pPr>
    </w:p>
    <w:p w:rsidR="00CE6FD1" w:rsidRDefault="00CE6FD1" w:rsidP="00CE6FD1">
      <w:pPr>
        <w:pStyle w:val="ac"/>
        <w:spacing w:after="100" w:afterAutospacing="1"/>
        <w:ind w:left="1072"/>
        <w:contextualSpacing w:val="0"/>
        <w:jc w:val="center"/>
        <w:rPr>
          <w:i/>
          <w:sz w:val="28"/>
          <w:szCs w:val="28"/>
        </w:rPr>
      </w:pPr>
      <w:r>
        <w:rPr>
          <w:i/>
          <w:sz w:val="28"/>
          <w:szCs w:val="28"/>
        </w:rPr>
        <w:t>Баланс по поступлениям и выбытиям бюджетных средств (ф.0503140)</w:t>
      </w:r>
    </w:p>
    <w:p w:rsidR="00C06EB4" w:rsidRDefault="00C06EB4" w:rsidP="00CE6FD1">
      <w:pPr>
        <w:pStyle w:val="ac"/>
        <w:spacing w:after="100" w:afterAutospacing="1"/>
        <w:ind w:left="0" w:firstLine="567"/>
        <w:jc w:val="both"/>
        <w:rPr>
          <w:color w:val="22272F"/>
          <w:sz w:val="28"/>
          <w:szCs w:val="28"/>
          <w:shd w:val="clear" w:color="auto" w:fill="FFFFFF"/>
        </w:rPr>
      </w:pPr>
      <w:proofErr w:type="gramStart"/>
      <w:r>
        <w:rPr>
          <w:sz w:val="28"/>
          <w:szCs w:val="28"/>
        </w:rPr>
        <w:t xml:space="preserve">В ходе внешней проверки установлено, что в нарушении п.305 Инструкции №157н, суммы </w:t>
      </w:r>
      <w:r w:rsidRPr="00C06EB4">
        <w:rPr>
          <w:color w:val="22272F"/>
          <w:sz w:val="28"/>
          <w:szCs w:val="28"/>
          <w:shd w:val="clear" w:color="auto" w:fill="FFFFFF"/>
        </w:rPr>
        <w:t xml:space="preserve">зачисленных поступлений в бюджет и суммы произведенных выбытий из бюджета, отраженные на соответствующих счетах результата по кассовым операциям, </w:t>
      </w:r>
      <w:r>
        <w:rPr>
          <w:color w:val="22272F"/>
          <w:sz w:val="28"/>
          <w:szCs w:val="28"/>
          <w:shd w:val="clear" w:color="auto" w:fill="FFFFFF"/>
        </w:rPr>
        <w:t xml:space="preserve">не </w:t>
      </w:r>
      <w:r w:rsidRPr="00C06EB4">
        <w:rPr>
          <w:color w:val="22272F"/>
          <w:sz w:val="28"/>
          <w:szCs w:val="28"/>
          <w:shd w:val="clear" w:color="auto" w:fill="FFFFFF"/>
        </w:rPr>
        <w:t>закры</w:t>
      </w:r>
      <w:r>
        <w:rPr>
          <w:color w:val="22272F"/>
          <w:sz w:val="28"/>
          <w:szCs w:val="28"/>
          <w:shd w:val="clear" w:color="auto" w:fill="FFFFFF"/>
        </w:rPr>
        <w:t>ты</w:t>
      </w:r>
      <w:r w:rsidRPr="00C06EB4">
        <w:rPr>
          <w:color w:val="22272F"/>
          <w:sz w:val="28"/>
          <w:szCs w:val="28"/>
          <w:shd w:val="clear" w:color="auto" w:fill="FFFFFF"/>
        </w:rPr>
        <w:t xml:space="preserve"> на счет результата прошлых отчетных периодов по кассовому исполнению бюджета</w:t>
      </w:r>
      <w:r>
        <w:rPr>
          <w:color w:val="22272F"/>
          <w:sz w:val="28"/>
          <w:szCs w:val="28"/>
          <w:shd w:val="clear" w:color="auto" w:fill="FFFFFF"/>
        </w:rPr>
        <w:t xml:space="preserve">, а присутствуют </w:t>
      </w:r>
      <w:r w:rsidR="00802AD8">
        <w:rPr>
          <w:color w:val="22272F"/>
          <w:sz w:val="28"/>
          <w:szCs w:val="28"/>
          <w:shd w:val="clear" w:color="auto" w:fill="FFFFFF"/>
        </w:rPr>
        <w:t xml:space="preserve">остатки по счетам учета 140210000 и по 140220000 </w:t>
      </w:r>
      <w:r>
        <w:rPr>
          <w:color w:val="22272F"/>
          <w:sz w:val="28"/>
          <w:szCs w:val="28"/>
          <w:shd w:val="clear" w:color="auto" w:fill="FFFFFF"/>
        </w:rPr>
        <w:t>на 01.01.2019 и на 01.01.2020г.  в</w:t>
      </w:r>
      <w:proofErr w:type="gramEnd"/>
      <w:r>
        <w:rPr>
          <w:color w:val="22272F"/>
          <w:sz w:val="28"/>
          <w:szCs w:val="28"/>
          <w:shd w:val="clear" w:color="auto" w:fill="FFFFFF"/>
        </w:rPr>
        <w:t xml:space="preserve"> Главной книге за 2019г., а так же </w:t>
      </w:r>
      <w:proofErr w:type="gramStart"/>
      <w:r>
        <w:rPr>
          <w:color w:val="22272F"/>
          <w:sz w:val="28"/>
          <w:szCs w:val="28"/>
          <w:shd w:val="clear" w:color="auto" w:fill="FFFFFF"/>
        </w:rPr>
        <w:t>отражены</w:t>
      </w:r>
      <w:proofErr w:type="gramEnd"/>
      <w:r>
        <w:rPr>
          <w:color w:val="22272F"/>
          <w:sz w:val="28"/>
          <w:szCs w:val="28"/>
          <w:shd w:val="clear" w:color="auto" w:fill="FFFFFF"/>
        </w:rPr>
        <w:t xml:space="preserve"> по строкам 581, 582 графам 3,5 и 6,8 Баланса (ф.0503140)</w:t>
      </w:r>
      <w:r w:rsidR="00802AD8">
        <w:rPr>
          <w:color w:val="22272F"/>
          <w:sz w:val="28"/>
          <w:szCs w:val="28"/>
          <w:shd w:val="clear" w:color="auto" w:fill="FFFFFF"/>
        </w:rPr>
        <w:t xml:space="preserve"> в сумму 16506451,78 руб. и 15591585,41 руб. соответственно на начало года и 11791937,19 руб. и 12054903,44 руб. соответственно на конец года</w:t>
      </w:r>
      <w:r>
        <w:rPr>
          <w:color w:val="22272F"/>
          <w:sz w:val="28"/>
          <w:szCs w:val="28"/>
          <w:shd w:val="clear" w:color="auto" w:fill="FFFFFF"/>
        </w:rPr>
        <w:t>.</w:t>
      </w:r>
      <w:r w:rsidR="00DC451B">
        <w:rPr>
          <w:color w:val="22272F"/>
          <w:sz w:val="28"/>
          <w:szCs w:val="28"/>
          <w:shd w:val="clear" w:color="auto" w:fill="FFFFFF"/>
        </w:rPr>
        <w:t xml:space="preserve"> Отклонение каждого показателя составляет 100%.</w:t>
      </w:r>
    </w:p>
    <w:p w:rsidR="002251B6" w:rsidRDefault="00C06EB4" w:rsidP="00CE6FD1">
      <w:pPr>
        <w:pStyle w:val="ac"/>
        <w:spacing w:after="100" w:afterAutospacing="1"/>
        <w:ind w:left="0" w:firstLine="567"/>
        <w:jc w:val="both"/>
        <w:rPr>
          <w:color w:val="22272F"/>
          <w:sz w:val="28"/>
          <w:szCs w:val="28"/>
          <w:shd w:val="clear" w:color="auto" w:fill="FFFFFF"/>
        </w:rPr>
      </w:pPr>
      <w:r>
        <w:rPr>
          <w:color w:val="22272F"/>
          <w:sz w:val="28"/>
          <w:szCs w:val="28"/>
          <w:shd w:val="clear" w:color="auto" w:fill="FFFFFF"/>
        </w:rPr>
        <w:t>Оборот за 2019г., отраженный по кредиту счета 140210000 в Главной книге финансового органа (16506451,78) не соответствует сумме зачисленных поступлений</w:t>
      </w:r>
      <w:r w:rsidR="002251B6">
        <w:rPr>
          <w:color w:val="22272F"/>
          <w:sz w:val="28"/>
          <w:szCs w:val="28"/>
          <w:shd w:val="clear" w:color="auto" w:fill="FFFFFF"/>
        </w:rPr>
        <w:t xml:space="preserve"> в бюджет (11791937,19) (Справка об операциях по исполнению бюджета на 09.01.2020г., предоставленная УФК по РК). Отклонение составляет 4714514,59 </w:t>
      </w:r>
      <w:r w:rsidR="00802AD8">
        <w:rPr>
          <w:color w:val="22272F"/>
          <w:sz w:val="28"/>
          <w:szCs w:val="28"/>
          <w:shd w:val="clear" w:color="auto" w:fill="FFFFFF"/>
        </w:rPr>
        <w:t xml:space="preserve">руб. </w:t>
      </w:r>
      <w:r w:rsidR="002251B6">
        <w:rPr>
          <w:color w:val="22272F"/>
          <w:sz w:val="28"/>
          <w:szCs w:val="28"/>
          <w:shd w:val="clear" w:color="auto" w:fill="FFFFFF"/>
        </w:rPr>
        <w:t>или 28,6%.</w:t>
      </w:r>
    </w:p>
    <w:p w:rsidR="00C06EB4" w:rsidRDefault="002251B6" w:rsidP="00CE6FD1">
      <w:pPr>
        <w:pStyle w:val="ac"/>
        <w:spacing w:after="100" w:afterAutospacing="1"/>
        <w:ind w:left="0" w:firstLine="567"/>
        <w:jc w:val="both"/>
        <w:rPr>
          <w:color w:val="22272F"/>
          <w:sz w:val="28"/>
          <w:szCs w:val="28"/>
          <w:shd w:val="clear" w:color="auto" w:fill="FFFFFF"/>
        </w:rPr>
      </w:pPr>
      <w:r>
        <w:rPr>
          <w:color w:val="22272F"/>
          <w:sz w:val="28"/>
          <w:szCs w:val="28"/>
          <w:shd w:val="clear" w:color="auto" w:fill="FFFFFF"/>
        </w:rPr>
        <w:t>Оборот за 2019г., отраженный по дебету счета 140220000 в Главной книге финансового органа (</w:t>
      </w:r>
      <w:r w:rsidR="00802AD8">
        <w:rPr>
          <w:color w:val="22272F"/>
          <w:sz w:val="28"/>
          <w:szCs w:val="28"/>
          <w:shd w:val="clear" w:color="auto" w:fill="FFFFFF"/>
        </w:rPr>
        <w:t>15591585,41) не соответствует сумме произведенных выбытий из бюджета (12054903,44)</w:t>
      </w:r>
      <w:r>
        <w:rPr>
          <w:color w:val="22272F"/>
          <w:sz w:val="28"/>
          <w:szCs w:val="28"/>
          <w:shd w:val="clear" w:color="auto" w:fill="FFFFFF"/>
        </w:rPr>
        <w:t xml:space="preserve"> </w:t>
      </w:r>
      <w:r w:rsidR="00802AD8">
        <w:rPr>
          <w:color w:val="22272F"/>
          <w:sz w:val="28"/>
          <w:szCs w:val="28"/>
          <w:shd w:val="clear" w:color="auto" w:fill="FFFFFF"/>
        </w:rPr>
        <w:t xml:space="preserve">(Справка об операциях по исполнению бюджета на 09.01.2020г., предоставленная УФК по РК). Отклонение составляет 3536681,97 </w:t>
      </w:r>
      <w:r w:rsidR="00C06EB4">
        <w:rPr>
          <w:color w:val="22272F"/>
          <w:sz w:val="28"/>
          <w:szCs w:val="28"/>
          <w:shd w:val="clear" w:color="auto" w:fill="FFFFFF"/>
        </w:rPr>
        <w:t xml:space="preserve"> </w:t>
      </w:r>
      <w:r w:rsidR="00802AD8">
        <w:rPr>
          <w:color w:val="22272F"/>
          <w:sz w:val="28"/>
          <w:szCs w:val="28"/>
          <w:shd w:val="clear" w:color="auto" w:fill="FFFFFF"/>
        </w:rPr>
        <w:t>руб. или 22,7%.</w:t>
      </w:r>
    </w:p>
    <w:p w:rsidR="001713E0" w:rsidRDefault="00802AD8" w:rsidP="00CE6FD1">
      <w:pPr>
        <w:pStyle w:val="ac"/>
        <w:spacing w:after="100" w:afterAutospacing="1"/>
        <w:ind w:left="0" w:firstLine="567"/>
        <w:jc w:val="both"/>
        <w:rPr>
          <w:color w:val="22272F"/>
          <w:sz w:val="28"/>
          <w:szCs w:val="28"/>
          <w:shd w:val="clear" w:color="auto" w:fill="FFFFFF"/>
        </w:rPr>
      </w:pPr>
      <w:r>
        <w:rPr>
          <w:color w:val="22272F"/>
          <w:sz w:val="28"/>
          <w:szCs w:val="28"/>
          <w:shd w:val="clear" w:color="auto" w:fill="FFFFFF"/>
        </w:rPr>
        <w:t>По счету учета 140230000 в Главной книге за 2019г. отсутствуют обороты по завершению операций в конце года по счетам учета 140210000 и 140220000, однако, сумма остатка на конец года (</w:t>
      </w:r>
      <w:r w:rsidR="001713E0">
        <w:rPr>
          <w:color w:val="22272F"/>
          <w:sz w:val="28"/>
          <w:szCs w:val="28"/>
          <w:shd w:val="clear" w:color="auto" w:fill="FFFFFF"/>
        </w:rPr>
        <w:t>3099196,26 руб.) изменилась по отношению к сумме остатка на начало года (2184329,89 руб.).</w:t>
      </w:r>
    </w:p>
    <w:p w:rsidR="00802AD8" w:rsidRDefault="001713E0" w:rsidP="00CE6FD1">
      <w:pPr>
        <w:pStyle w:val="ac"/>
        <w:spacing w:after="100" w:afterAutospacing="1"/>
        <w:ind w:left="0" w:firstLine="567"/>
        <w:jc w:val="both"/>
        <w:rPr>
          <w:sz w:val="28"/>
          <w:szCs w:val="28"/>
        </w:rPr>
      </w:pPr>
      <w:proofErr w:type="gramStart"/>
      <w:r>
        <w:rPr>
          <w:color w:val="22272F"/>
          <w:sz w:val="28"/>
          <w:szCs w:val="28"/>
          <w:shd w:val="clear" w:color="auto" w:fill="FFFFFF"/>
        </w:rPr>
        <w:lastRenderedPageBreak/>
        <w:t>Кроме того, при суммировании остатка по счету учета 140230000</w:t>
      </w:r>
      <w:r w:rsidR="00CD485F">
        <w:rPr>
          <w:color w:val="22272F"/>
          <w:sz w:val="28"/>
          <w:szCs w:val="28"/>
          <w:shd w:val="clear" w:color="auto" w:fill="FFFFFF"/>
        </w:rPr>
        <w:t xml:space="preserve"> на начало года, с учетом закрытия остатков </w:t>
      </w:r>
      <w:r>
        <w:rPr>
          <w:color w:val="22272F"/>
          <w:sz w:val="28"/>
          <w:szCs w:val="28"/>
          <w:shd w:val="clear" w:color="auto" w:fill="FFFFFF"/>
        </w:rPr>
        <w:t xml:space="preserve"> на начало года </w:t>
      </w:r>
      <w:r w:rsidR="00CD485F">
        <w:rPr>
          <w:color w:val="22272F"/>
          <w:sz w:val="28"/>
          <w:szCs w:val="28"/>
          <w:shd w:val="clear" w:color="auto" w:fill="FFFFFF"/>
        </w:rPr>
        <w:t xml:space="preserve"> по счетам учета 140210000 и 140220000 </w:t>
      </w:r>
      <w:r>
        <w:rPr>
          <w:color w:val="22272F"/>
          <w:sz w:val="28"/>
          <w:szCs w:val="28"/>
          <w:shd w:val="clear" w:color="auto" w:fill="FFFFFF"/>
        </w:rPr>
        <w:t>(2184329,89</w:t>
      </w:r>
      <w:r w:rsidR="00DC451B">
        <w:rPr>
          <w:color w:val="22272F"/>
          <w:sz w:val="28"/>
          <w:szCs w:val="28"/>
          <w:shd w:val="clear" w:color="auto" w:fill="FFFFFF"/>
        </w:rPr>
        <w:t xml:space="preserve"> + (16506451,78-15591585,41) = 3099196,26</w:t>
      </w:r>
      <w:r>
        <w:rPr>
          <w:color w:val="22272F"/>
          <w:sz w:val="28"/>
          <w:szCs w:val="28"/>
          <w:shd w:val="clear" w:color="auto" w:fill="FFFFFF"/>
        </w:rPr>
        <w:t xml:space="preserve">) с финансовым результатом отчетного периода (11791937,19 -12054903,44=-262966,25) получится результат на конец года </w:t>
      </w:r>
      <w:r w:rsidR="00FB1444">
        <w:rPr>
          <w:color w:val="22272F"/>
          <w:sz w:val="28"/>
          <w:szCs w:val="28"/>
          <w:shd w:val="clear" w:color="auto" w:fill="FFFFFF"/>
        </w:rPr>
        <w:t xml:space="preserve">в сумме </w:t>
      </w:r>
      <w:r w:rsidR="00DC451B">
        <w:rPr>
          <w:color w:val="22272F"/>
          <w:sz w:val="28"/>
          <w:szCs w:val="28"/>
          <w:shd w:val="clear" w:color="auto" w:fill="FFFFFF"/>
        </w:rPr>
        <w:t>2836623,01</w:t>
      </w:r>
      <w:r>
        <w:rPr>
          <w:color w:val="22272F"/>
          <w:sz w:val="28"/>
          <w:szCs w:val="28"/>
          <w:shd w:val="clear" w:color="auto" w:fill="FFFFFF"/>
        </w:rPr>
        <w:t xml:space="preserve"> руб., а не </w:t>
      </w:r>
      <w:r w:rsidR="00FB1444">
        <w:rPr>
          <w:color w:val="22272F"/>
          <w:sz w:val="28"/>
          <w:szCs w:val="28"/>
          <w:shd w:val="clear" w:color="auto" w:fill="FFFFFF"/>
        </w:rPr>
        <w:t xml:space="preserve">в сумме </w:t>
      </w:r>
      <w:r>
        <w:rPr>
          <w:color w:val="22272F"/>
          <w:sz w:val="28"/>
          <w:szCs w:val="28"/>
          <w:shd w:val="clear" w:color="auto" w:fill="FFFFFF"/>
        </w:rPr>
        <w:t>3099196,26 руб., котор</w:t>
      </w:r>
      <w:r w:rsidR="00FB1444">
        <w:rPr>
          <w:color w:val="22272F"/>
          <w:sz w:val="28"/>
          <w:szCs w:val="28"/>
          <w:shd w:val="clear" w:color="auto" w:fill="FFFFFF"/>
        </w:rPr>
        <w:t>ая</w:t>
      </w:r>
      <w:r>
        <w:rPr>
          <w:color w:val="22272F"/>
          <w:sz w:val="28"/>
          <w:szCs w:val="28"/>
          <w:shd w:val="clear" w:color="auto" w:fill="FFFFFF"/>
        </w:rPr>
        <w:t xml:space="preserve"> отражен</w:t>
      </w:r>
      <w:r w:rsidR="00FB1444">
        <w:rPr>
          <w:color w:val="22272F"/>
          <w:sz w:val="28"/>
          <w:szCs w:val="28"/>
          <w:shd w:val="clear" w:color="auto" w:fill="FFFFFF"/>
        </w:rPr>
        <w:t>а</w:t>
      </w:r>
      <w:r>
        <w:rPr>
          <w:color w:val="22272F"/>
          <w:sz w:val="28"/>
          <w:szCs w:val="28"/>
          <w:shd w:val="clear" w:color="auto" w:fill="FFFFFF"/>
        </w:rPr>
        <w:t xml:space="preserve"> в Главной книге на 01.01.2020г</w:t>
      </w:r>
      <w:proofErr w:type="gramEnd"/>
      <w:r>
        <w:rPr>
          <w:color w:val="22272F"/>
          <w:sz w:val="28"/>
          <w:szCs w:val="28"/>
          <w:shd w:val="clear" w:color="auto" w:fill="FFFFFF"/>
        </w:rPr>
        <w:t xml:space="preserve">. и в Балансе (ф.0503140). Отклонение составляет </w:t>
      </w:r>
      <w:r w:rsidR="00DC451B">
        <w:rPr>
          <w:color w:val="22272F"/>
          <w:sz w:val="28"/>
          <w:szCs w:val="28"/>
          <w:shd w:val="clear" w:color="auto" w:fill="FFFFFF"/>
        </w:rPr>
        <w:t>262573,25</w:t>
      </w:r>
      <w:r>
        <w:rPr>
          <w:color w:val="22272F"/>
          <w:sz w:val="28"/>
          <w:szCs w:val="28"/>
          <w:shd w:val="clear" w:color="auto" w:fill="FFFFFF"/>
        </w:rPr>
        <w:t xml:space="preserve"> руб. или </w:t>
      </w:r>
      <w:r w:rsidR="00DC451B">
        <w:rPr>
          <w:color w:val="22272F"/>
          <w:sz w:val="28"/>
          <w:szCs w:val="28"/>
          <w:shd w:val="clear" w:color="auto" w:fill="FFFFFF"/>
        </w:rPr>
        <w:t>8,5</w:t>
      </w:r>
      <w:r>
        <w:rPr>
          <w:color w:val="22272F"/>
          <w:sz w:val="28"/>
          <w:szCs w:val="28"/>
          <w:shd w:val="clear" w:color="auto" w:fill="FFFFFF"/>
        </w:rPr>
        <w:t xml:space="preserve">%. </w:t>
      </w:r>
      <w:r w:rsidR="00802AD8">
        <w:rPr>
          <w:color w:val="22272F"/>
          <w:sz w:val="28"/>
          <w:szCs w:val="28"/>
          <w:shd w:val="clear" w:color="auto" w:fill="FFFFFF"/>
        </w:rPr>
        <w:t xml:space="preserve"> </w:t>
      </w:r>
    </w:p>
    <w:p w:rsidR="00CE6FD1" w:rsidRDefault="00CE6FD1" w:rsidP="00C433D7">
      <w:pPr>
        <w:ind w:firstLine="709"/>
        <w:jc w:val="both"/>
        <w:rPr>
          <w:sz w:val="28"/>
          <w:szCs w:val="28"/>
        </w:rPr>
      </w:pPr>
    </w:p>
    <w:p w:rsidR="00ED42D0" w:rsidRDefault="00ED42D0" w:rsidP="00ED42D0">
      <w:pPr>
        <w:pStyle w:val="ac"/>
        <w:spacing w:after="100" w:afterAutospacing="1"/>
        <w:ind w:left="1070" w:hanging="1070"/>
        <w:jc w:val="center"/>
        <w:rPr>
          <w:i/>
          <w:sz w:val="28"/>
          <w:szCs w:val="28"/>
        </w:rPr>
      </w:pPr>
      <w:r>
        <w:rPr>
          <w:i/>
          <w:sz w:val="28"/>
          <w:szCs w:val="28"/>
        </w:rPr>
        <w:t>Ба</w:t>
      </w:r>
      <w:r w:rsidRPr="00CC4B26">
        <w:rPr>
          <w:i/>
          <w:sz w:val="28"/>
          <w:szCs w:val="28"/>
        </w:rPr>
        <w:t>ланс исполнения бюджета (ф.0503120)</w:t>
      </w:r>
    </w:p>
    <w:p w:rsidR="00ED42D0" w:rsidRDefault="00ED42D0" w:rsidP="00ED42D0">
      <w:pPr>
        <w:pStyle w:val="ac"/>
        <w:spacing w:after="100" w:afterAutospacing="1"/>
        <w:ind w:left="1070" w:hanging="1070"/>
        <w:jc w:val="center"/>
        <w:rPr>
          <w:i/>
          <w:sz w:val="28"/>
          <w:szCs w:val="28"/>
        </w:rPr>
      </w:pPr>
    </w:p>
    <w:p w:rsidR="00ED42D0" w:rsidRDefault="00ED42D0" w:rsidP="00ED42D0">
      <w:pPr>
        <w:pStyle w:val="ac"/>
        <w:autoSpaceDE w:val="0"/>
        <w:autoSpaceDN w:val="0"/>
        <w:adjustRightInd w:val="0"/>
        <w:ind w:left="0" w:firstLine="709"/>
        <w:jc w:val="both"/>
        <w:rPr>
          <w:rFonts w:eastAsiaTheme="minorHAnsi"/>
          <w:sz w:val="28"/>
          <w:szCs w:val="28"/>
          <w:lang w:eastAsia="en-US"/>
        </w:rPr>
      </w:pPr>
      <w:r w:rsidRPr="00CC4B26">
        <w:rPr>
          <w:rFonts w:eastAsiaTheme="minorHAnsi"/>
          <w:sz w:val="28"/>
          <w:szCs w:val="28"/>
          <w:lang w:eastAsia="en-US"/>
        </w:rPr>
        <w:t>Согласно п. 114 Инструкции №191н Баланс (</w:t>
      </w:r>
      <w:hyperlink w:anchor="sub_503120" w:history="1">
        <w:r w:rsidRPr="00CC4B26">
          <w:rPr>
            <w:rFonts w:eastAsiaTheme="minorHAnsi"/>
            <w:color w:val="106BBE"/>
            <w:sz w:val="28"/>
            <w:szCs w:val="28"/>
            <w:lang w:eastAsia="en-US"/>
          </w:rPr>
          <w:t>ф. 0503120</w:t>
        </w:r>
      </w:hyperlink>
      <w:r w:rsidRPr="00CC4B26">
        <w:rPr>
          <w:rFonts w:eastAsiaTheme="minorHAnsi"/>
          <w:sz w:val="28"/>
          <w:szCs w:val="28"/>
          <w:lang w:eastAsia="en-US"/>
        </w:rPr>
        <w:t>) формируется на основании сводного Баланса (</w:t>
      </w:r>
      <w:hyperlink w:anchor="sub_503130" w:history="1">
        <w:r w:rsidRPr="00CC4B26">
          <w:rPr>
            <w:rFonts w:eastAsiaTheme="minorHAnsi"/>
            <w:color w:val="106BBE"/>
            <w:sz w:val="28"/>
            <w:szCs w:val="28"/>
            <w:lang w:eastAsia="en-US"/>
          </w:rPr>
          <w:t>ф. 0503130</w:t>
        </w:r>
      </w:hyperlink>
      <w:r w:rsidRPr="00CC4B26">
        <w:rPr>
          <w:rFonts w:eastAsiaTheme="minorHAnsi"/>
          <w:sz w:val="28"/>
          <w:szCs w:val="28"/>
          <w:lang w:eastAsia="en-US"/>
        </w:rPr>
        <w:t>), сформированного ГАБС, и годового Баланса (</w:t>
      </w:r>
      <w:hyperlink w:anchor="sub_503140" w:history="1">
        <w:r w:rsidRPr="00CC4B26">
          <w:rPr>
            <w:rFonts w:eastAsiaTheme="minorHAnsi"/>
            <w:color w:val="106BBE"/>
            <w:sz w:val="28"/>
            <w:szCs w:val="28"/>
            <w:lang w:eastAsia="en-US"/>
          </w:rPr>
          <w:t>ф. 0503140</w:t>
        </w:r>
      </w:hyperlink>
      <w:r w:rsidRPr="00CC4B26">
        <w:rPr>
          <w:rFonts w:eastAsiaTheme="minorHAnsi"/>
          <w:sz w:val="28"/>
          <w:szCs w:val="28"/>
          <w:lang w:eastAsia="en-US"/>
        </w:rPr>
        <w:t>) путем объединения показателей по строкам и графам отчетов.</w:t>
      </w:r>
    </w:p>
    <w:p w:rsidR="00661DC5" w:rsidRDefault="00661DC5" w:rsidP="009C4121">
      <w:pPr>
        <w:spacing w:after="100" w:afterAutospacing="1"/>
        <w:ind w:firstLine="709"/>
        <w:jc w:val="both"/>
        <w:rPr>
          <w:sz w:val="28"/>
          <w:szCs w:val="28"/>
        </w:rPr>
      </w:pPr>
      <w:proofErr w:type="gramStart"/>
      <w:r w:rsidRPr="00CC4B26">
        <w:rPr>
          <w:sz w:val="28"/>
          <w:szCs w:val="28"/>
        </w:rPr>
        <w:t xml:space="preserve">Баланс исполнения бюджета </w:t>
      </w:r>
      <w:proofErr w:type="spellStart"/>
      <w:r>
        <w:rPr>
          <w:sz w:val="28"/>
          <w:szCs w:val="28"/>
        </w:rPr>
        <w:t>Вяртсильского</w:t>
      </w:r>
      <w:proofErr w:type="spellEnd"/>
      <w:r>
        <w:rPr>
          <w:sz w:val="28"/>
          <w:szCs w:val="28"/>
        </w:rPr>
        <w:t xml:space="preserve"> городского</w:t>
      </w:r>
      <w:r w:rsidRPr="00CC4B26">
        <w:rPr>
          <w:sz w:val="28"/>
          <w:szCs w:val="28"/>
        </w:rPr>
        <w:t xml:space="preserve"> поселения </w:t>
      </w:r>
      <w:r>
        <w:rPr>
          <w:sz w:val="28"/>
          <w:szCs w:val="28"/>
        </w:rPr>
        <w:t xml:space="preserve"> (ф.0503120) </w:t>
      </w:r>
      <w:r w:rsidRPr="00CC4B26">
        <w:rPr>
          <w:sz w:val="28"/>
          <w:szCs w:val="28"/>
        </w:rPr>
        <w:t xml:space="preserve">составлен Администрацией </w:t>
      </w:r>
      <w:proofErr w:type="spellStart"/>
      <w:r>
        <w:rPr>
          <w:sz w:val="28"/>
          <w:szCs w:val="28"/>
        </w:rPr>
        <w:t>Вяртсильского</w:t>
      </w:r>
      <w:proofErr w:type="spellEnd"/>
      <w:r w:rsidRPr="00CC4B26">
        <w:rPr>
          <w:sz w:val="28"/>
          <w:szCs w:val="28"/>
        </w:rPr>
        <w:t xml:space="preserve"> поселения на основании бюджетной отчетности ГАБС – Администрации </w:t>
      </w:r>
      <w:proofErr w:type="spellStart"/>
      <w:r>
        <w:rPr>
          <w:sz w:val="28"/>
          <w:szCs w:val="28"/>
        </w:rPr>
        <w:t>Вяртсильского</w:t>
      </w:r>
      <w:proofErr w:type="spellEnd"/>
      <w:r>
        <w:rPr>
          <w:sz w:val="28"/>
          <w:szCs w:val="28"/>
        </w:rPr>
        <w:t xml:space="preserve"> </w:t>
      </w:r>
      <w:r w:rsidRPr="00CC4B26">
        <w:rPr>
          <w:sz w:val="28"/>
          <w:szCs w:val="28"/>
        </w:rPr>
        <w:t>поселения, УФНС России по Республике Карелия</w:t>
      </w:r>
      <w:r>
        <w:rPr>
          <w:sz w:val="28"/>
          <w:szCs w:val="28"/>
        </w:rPr>
        <w:t>, Администрации Сортавальского муниципального района и годового Баланса (ф.0503140), причем нарушения, выявленные при формировании Баланса (ф.0503140) не повлияли на достоверность отражения информации в Балансе (ф.0503120).</w:t>
      </w:r>
      <w:proofErr w:type="gramEnd"/>
    </w:p>
    <w:p w:rsidR="009C4121" w:rsidRDefault="009C4121" w:rsidP="009C4121">
      <w:pPr>
        <w:spacing w:after="100" w:afterAutospacing="1"/>
        <w:ind w:firstLine="709"/>
        <w:jc w:val="both"/>
        <w:rPr>
          <w:i/>
          <w:sz w:val="28"/>
          <w:szCs w:val="28"/>
        </w:rPr>
      </w:pPr>
      <w:r>
        <w:rPr>
          <w:i/>
          <w:sz w:val="28"/>
          <w:szCs w:val="28"/>
        </w:rPr>
        <w:t>Справка по заключению счетов бюджетного учета отчетного финансового года (ф.0503110)</w:t>
      </w:r>
    </w:p>
    <w:p w:rsidR="00DA1F86" w:rsidRDefault="00DA1F86" w:rsidP="00DA1F86">
      <w:pPr>
        <w:ind w:firstLine="709"/>
        <w:jc w:val="both"/>
        <w:rPr>
          <w:rFonts w:eastAsiaTheme="minorHAnsi"/>
          <w:sz w:val="28"/>
          <w:szCs w:val="28"/>
          <w:lang w:eastAsia="en-US"/>
        </w:rPr>
      </w:pPr>
      <w:r>
        <w:rPr>
          <w:sz w:val="28"/>
          <w:szCs w:val="28"/>
        </w:rPr>
        <w:t xml:space="preserve">Согласно п.118 Инструкции №191н финансовый орган </w:t>
      </w:r>
      <w:r w:rsidRPr="000A72A2">
        <w:rPr>
          <w:rFonts w:eastAsiaTheme="minorHAnsi"/>
          <w:sz w:val="28"/>
          <w:szCs w:val="28"/>
          <w:lang w:eastAsia="en-US"/>
        </w:rPr>
        <w:t>формирует консолидированную Справку (</w:t>
      </w:r>
      <w:hyperlink w:anchor="sub_503110" w:history="1">
        <w:r w:rsidRPr="000A72A2">
          <w:rPr>
            <w:rFonts w:eastAsiaTheme="minorHAnsi"/>
            <w:color w:val="106BBE"/>
            <w:sz w:val="28"/>
            <w:szCs w:val="28"/>
            <w:lang w:eastAsia="en-US"/>
          </w:rPr>
          <w:t>ф. 0503110</w:t>
        </w:r>
      </w:hyperlink>
      <w:r w:rsidRPr="000A72A2">
        <w:rPr>
          <w:rFonts w:eastAsiaTheme="minorHAnsi"/>
          <w:sz w:val="28"/>
          <w:szCs w:val="28"/>
          <w:lang w:eastAsia="en-US"/>
        </w:rPr>
        <w:t>) к Балансу (</w:t>
      </w:r>
      <w:hyperlink w:anchor="sub_503120" w:history="1">
        <w:r w:rsidRPr="000A72A2">
          <w:rPr>
            <w:rFonts w:eastAsiaTheme="minorHAnsi"/>
            <w:color w:val="106BBE"/>
            <w:sz w:val="28"/>
            <w:szCs w:val="28"/>
            <w:lang w:eastAsia="en-US"/>
          </w:rPr>
          <w:t>ф. 0503120</w:t>
        </w:r>
      </w:hyperlink>
      <w:r w:rsidRPr="000A72A2">
        <w:rPr>
          <w:rFonts w:eastAsiaTheme="minorHAnsi"/>
          <w:sz w:val="28"/>
          <w:szCs w:val="28"/>
          <w:lang w:eastAsia="en-US"/>
        </w:rPr>
        <w:t>) на основании консолидированной Справки (ф. 0503110) к сводному Балансу (</w:t>
      </w:r>
      <w:hyperlink w:anchor="sub_503130" w:history="1">
        <w:r w:rsidRPr="000A72A2">
          <w:rPr>
            <w:rFonts w:eastAsiaTheme="minorHAnsi"/>
            <w:color w:val="106BBE"/>
            <w:sz w:val="28"/>
            <w:szCs w:val="28"/>
            <w:lang w:eastAsia="en-US"/>
          </w:rPr>
          <w:t>ф. 0503130</w:t>
        </w:r>
      </w:hyperlink>
      <w:r w:rsidRPr="000A72A2">
        <w:rPr>
          <w:rFonts w:eastAsiaTheme="minorHAnsi"/>
          <w:sz w:val="28"/>
          <w:szCs w:val="28"/>
          <w:lang w:eastAsia="en-US"/>
        </w:rPr>
        <w:t>) и консолидированной Справки (ф. 0503110) к сводному Балансу (</w:t>
      </w:r>
      <w:hyperlink w:anchor="sub_503140" w:history="1">
        <w:r w:rsidRPr="000A72A2">
          <w:rPr>
            <w:rFonts w:eastAsiaTheme="minorHAnsi"/>
            <w:color w:val="106BBE"/>
            <w:sz w:val="28"/>
            <w:szCs w:val="28"/>
            <w:lang w:eastAsia="en-US"/>
          </w:rPr>
          <w:t>ф. 0503140</w:t>
        </w:r>
      </w:hyperlink>
      <w:r w:rsidRPr="000A72A2">
        <w:rPr>
          <w:rFonts w:eastAsiaTheme="minorHAnsi"/>
          <w:sz w:val="28"/>
          <w:szCs w:val="28"/>
          <w:lang w:eastAsia="en-US"/>
        </w:rPr>
        <w:t>)</w:t>
      </w:r>
      <w:r>
        <w:rPr>
          <w:rFonts w:eastAsiaTheme="minorHAnsi"/>
          <w:sz w:val="28"/>
          <w:szCs w:val="28"/>
          <w:lang w:eastAsia="en-US"/>
        </w:rPr>
        <w:t>.</w:t>
      </w:r>
    </w:p>
    <w:p w:rsidR="00DA1F86" w:rsidRDefault="00DA1F86" w:rsidP="00DA1F86">
      <w:pPr>
        <w:ind w:firstLine="709"/>
        <w:jc w:val="both"/>
        <w:rPr>
          <w:rFonts w:eastAsiaTheme="minorHAnsi"/>
          <w:sz w:val="28"/>
          <w:szCs w:val="28"/>
          <w:lang w:eastAsia="en-US"/>
        </w:rPr>
      </w:pPr>
      <w:r>
        <w:rPr>
          <w:rFonts w:eastAsiaTheme="minorHAnsi"/>
          <w:sz w:val="28"/>
          <w:szCs w:val="28"/>
          <w:lang w:eastAsia="en-US"/>
        </w:rPr>
        <w:t>При сверке сумм поступлений и выбытий, отраженных в Справке по заключению счетов бюджетного учета отчетного финансового года (ф.0503110) к Балансу (ф.0503140) с показателями, отраженными в Справке об операциях по исполнению бюджета на 09.01.2020г., представленной УФК по РК, отклонений не установлено.</w:t>
      </w:r>
    </w:p>
    <w:p w:rsidR="00DA1F86" w:rsidRDefault="00DA1F86" w:rsidP="00DA1F86">
      <w:pPr>
        <w:ind w:firstLine="709"/>
        <w:jc w:val="both"/>
        <w:rPr>
          <w:sz w:val="28"/>
          <w:szCs w:val="28"/>
        </w:rPr>
      </w:pPr>
      <w:r>
        <w:rPr>
          <w:sz w:val="28"/>
          <w:szCs w:val="28"/>
        </w:rPr>
        <w:t>Справка по заключению счетов бюджетного учета отчетного финансового года (ф.0503110) к Балансу (ф.0503120)  оформлена финансовым органом в соответствии с требованиями п.118 Инструкции №191н.</w:t>
      </w:r>
    </w:p>
    <w:p w:rsidR="00DA1F86" w:rsidRDefault="00DA1F86" w:rsidP="00DA1F86">
      <w:pPr>
        <w:ind w:firstLine="709"/>
        <w:jc w:val="both"/>
        <w:rPr>
          <w:color w:val="000000"/>
          <w:sz w:val="28"/>
          <w:szCs w:val="28"/>
        </w:rPr>
      </w:pPr>
      <w:proofErr w:type="gramStart"/>
      <w:r>
        <w:rPr>
          <w:sz w:val="28"/>
          <w:szCs w:val="28"/>
        </w:rPr>
        <w:t xml:space="preserve">Данные по соответствующим счетам </w:t>
      </w:r>
      <w:hyperlink r:id="rId11" w:anchor="/document/12180897/entry/40200000" w:history="1">
        <w:r w:rsidRPr="007C43BD">
          <w:rPr>
            <w:rStyle w:val="af4"/>
            <w:sz w:val="28"/>
            <w:szCs w:val="28"/>
          </w:rPr>
          <w:t>040200000</w:t>
        </w:r>
      </w:hyperlink>
      <w:r w:rsidRPr="007C43BD">
        <w:rPr>
          <w:color w:val="000000"/>
          <w:sz w:val="28"/>
          <w:szCs w:val="28"/>
        </w:rPr>
        <w:t xml:space="preserve"> "Результат по кассовым операциям бюджета</w:t>
      </w:r>
      <w:r>
        <w:rPr>
          <w:color w:val="000000"/>
          <w:sz w:val="28"/>
          <w:szCs w:val="28"/>
        </w:rPr>
        <w:t xml:space="preserve">, отраженные в </w:t>
      </w:r>
      <w:r w:rsidRPr="007C43BD">
        <w:rPr>
          <w:color w:val="000000"/>
          <w:sz w:val="28"/>
          <w:szCs w:val="28"/>
        </w:rPr>
        <w:t>Справку по заключению счетов (</w:t>
      </w:r>
      <w:hyperlink r:id="rId12" w:anchor="/document/12181732/entry/503110" w:history="1">
        <w:r w:rsidRPr="007C43BD">
          <w:rPr>
            <w:rStyle w:val="af4"/>
            <w:sz w:val="28"/>
            <w:szCs w:val="28"/>
          </w:rPr>
          <w:t>ф. 0503110</w:t>
        </w:r>
      </w:hyperlink>
      <w:r w:rsidRPr="007C43BD">
        <w:rPr>
          <w:color w:val="000000"/>
          <w:sz w:val="28"/>
          <w:szCs w:val="28"/>
        </w:rPr>
        <w:t>)</w:t>
      </w:r>
      <w:r>
        <w:rPr>
          <w:color w:val="000000"/>
          <w:sz w:val="28"/>
          <w:szCs w:val="28"/>
        </w:rPr>
        <w:t xml:space="preserve"> </w:t>
      </w:r>
      <w:r w:rsidRPr="007C43BD">
        <w:rPr>
          <w:color w:val="000000"/>
          <w:sz w:val="28"/>
          <w:szCs w:val="28"/>
        </w:rPr>
        <w:t>к Балансу (</w:t>
      </w:r>
      <w:hyperlink r:id="rId13" w:anchor="/document/12181732/entry/503140" w:history="1">
        <w:r w:rsidRPr="007C43BD">
          <w:rPr>
            <w:rStyle w:val="af4"/>
            <w:sz w:val="28"/>
            <w:szCs w:val="28"/>
          </w:rPr>
          <w:t>ф. 0503140</w:t>
        </w:r>
      </w:hyperlink>
      <w:r w:rsidRPr="007C43BD">
        <w:rPr>
          <w:color w:val="000000"/>
          <w:sz w:val="28"/>
          <w:szCs w:val="28"/>
        </w:rPr>
        <w:t>)</w:t>
      </w:r>
      <w:r>
        <w:rPr>
          <w:color w:val="000000"/>
          <w:sz w:val="28"/>
          <w:szCs w:val="28"/>
        </w:rPr>
        <w:t xml:space="preserve"> не соответствуют данным сформированных оборотов</w:t>
      </w:r>
      <w:r w:rsidRPr="00912F67">
        <w:rPr>
          <w:color w:val="000000"/>
          <w:sz w:val="28"/>
          <w:szCs w:val="28"/>
        </w:rPr>
        <w:t xml:space="preserve"> </w:t>
      </w:r>
      <w:r>
        <w:rPr>
          <w:color w:val="000000"/>
          <w:sz w:val="28"/>
          <w:szCs w:val="28"/>
        </w:rPr>
        <w:t xml:space="preserve">по соответствующим счетам, отраженных в </w:t>
      </w:r>
      <w:r>
        <w:rPr>
          <w:color w:val="000000"/>
          <w:sz w:val="28"/>
          <w:szCs w:val="28"/>
        </w:rPr>
        <w:lastRenderedPageBreak/>
        <w:t xml:space="preserve">Главной книги финансового органа </w:t>
      </w:r>
      <w:r w:rsidRPr="007C43BD">
        <w:rPr>
          <w:color w:val="000000"/>
          <w:sz w:val="28"/>
          <w:szCs w:val="28"/>
        </w:rPr>
        <w:t>по состоянию на 1 января года, следующего за отчетным</w:t>
      </w:r>
      <w:r>
        <w:rPr>
          <w:color w:val="000000"/>
          <w:sz w:val="28"/>
          <w:szCs w:val="28"/>
        </w:rPr>
        <w:t xml:space="preserve">, т.к. в Главной книге за 2019г. отсутствуют </w:t>
      </w:r>
      <w:r w:rsidR="00A44081">
        <w:rPr>
          <w:color w:val="000000"/>
          <w:sz w:val="28"/>
          <w:szCs w:val="28"/>
        </w:rPr>
        <w:t>заключительные обороты, закрывающие на счет учета финансового</w:t>
      </w:r>
      <w:proofErr w:type="gramEnd"/>
      <w:r w:rsidR="00A44081">
        <w:rPr>
          <w:color w:val="000000"/>
          <w:sz w:val="28"/>
          <w:szCs w:val="28"/>
        </w:rPr>
        <w:t xml:space="preserve"> результата прошлых отчетных периодов,</w:t>
      </w:r>
      <w:r w:rsidR="00A44081" w:rsidRPr="00A44081">
        <w:rPr>
          <w:sz w:val="28"/>
          <w:szCs w:val="28"/>
        </w:rPr>
        <w:t xml:space="preserve"> </w:t>
      </w:r>
      <w:r w:rsidR="00A44081">
        <w:rPr>
          <w:sz w:val="28"/>
          <w:szCs w:val="28"/>
        </w:rPr>
        <w:t xml:space="preserve">суммы </w:t>
      </w:r>
      <w:r w:rsidR="00A44081" w:rsidRPr="00C06EB4">
        <w:rPr>
          <w:color w:val="22272F"/>
          <w:sz w:val="28"/>
          <w:szCs w:val="28"/>
          <w:shd w:val="clear" w:color="auto" w:fill="FFFFFF"/>
        </w:rPr>
        <w:t>зачисленных поступлений в бюджет и суммы произведенных выбытий из бюджета, отраженные на соответствующих счетах результата по кассовым операциям</w:t>
      </w:r>
      <w:r w:rsidR="00A44081">
        <w:rPr>
          <w:color w:val="22272F"/>
          <w:sz w:val="28"/>
          <w:szCs w:val="28"/>
          <w:shd w:val="clear" w:color="auto" w:fill="FFFFFF"/>
        </w:rPr>
        <w:t>.</w:t>
      </w:r>
      <w:r w:rsidR="00A44081">
        <w:rPr>
          <w:color w:val="000000"/>
          <w:sz w:val="28"/>
          <w:szCs w:val="28"/>
        </w:rPr>
        <w:t xml:space="preserve"> </w:t>
      </w:r>
    </w:p>
    <w:p w:rsidR="002652A0" w:rsidRDefault="002652A0" w:rsidP="00DA1F86">
      <w:pPr>
        <w:ind w:firstLine="709"/>
        <w:jc w:val="both"/>
        <w:rPr>
          <w:color w:val="000000"/>
          <w:sz w:val="28"/>
          <w:szCs w:val="28"/>
        </w:rPr>
      </w:pPr>
      <w:proofErr w:type="gramStart"/>
      <w:r>
        <w:rPr>
          <w:color w:val="000000"/>
          <w:sz w:val="28"/>
          <w:szCs w:val="28"/>
          <w:u w:val="single"/>
        </w:rPr>
        <w:t>В</w:t>
      </w:r>
      <w:r w:rsidRPr="00E31280">
        <w:rPr>
          <w:color w:val="000000"/>
          <w:sz w:val="28"/>
          <w:szCs w:val="28"/>
          <w:u w:val="single"/>
        </w:rPr>
        <w:t xml:space="preserve"> нарушение Письма Минфина России от 12.10.2018г. №02-05-11/73441, плата за право на заключение договора на размещение и эксплуатацию нестационарного торгового объекта отражена по коду доходов 004 1 17 05050 13 0000 180 , а не по коду доходов 004  1 11 09045 13 0000 120 «Прочие поступление от использования имущества, находящегося </w:t>
      </w:r>
      <w:r>
        <w:rPr>
          <w:color w:val="000000"/>
          <w:sz w:val="28"/>
          <w:szCs w:val="28"/>
          <w:u w:val="single"/>
        </w:rPr>
        <w:t>в</w:t>
      </w:r>
      <w:r w:rsidRPr="00E31280">
        <w:rPr>
          <w:color w:val="000000"/>
          <w:sz w:val="28"/>
          <w:szCs w:val="28"/>
          <w:u w:val="single"/>
        </w:rPr>
        <w:t xml:space="preserve"> собственности городских поселений (за исключением имущества муниципальных</w:t>
      </w:r>
      <w:proofErr w:type="gramEnd"/>
      <w:r w:rsidRPr="00E31280">
        <w:rPr>
          <w:color w:val="000000"/>
          <w:sz w:val="28"/>
          <w:szCs w:val="28"/>
          <w:u w:val="single"/>
        </w:rPr>
        <w:t xml:space="preserve"> бюджетных и автономных учреждений, а так же имущества муниципальных унитарных предприятий, в том числе казенных)</w:t>
      </w:r>
      <w:r>
        <w:rPr>
          <w:color w:val="000000"/>
          <w:sz w:val="28"/>
          <w:szCs w:val="28"/>
          <w:u w:val="single"/>
        </w:rPr>
        <w:t xml:space="preserve">. </w:t>
      </w:r>
    </w:p>
    <w:p w:rsidR="00DA1F86" w:rsidRPr="007551B9" w:rsidRDefault="00DA1F86" w:rsidP="00DA1F86">
      <w:pPr>
        <w:spacing w:after="100" w:afterAutospacing="1"/>
        <w:ind w:firstLine="709"/>
        <w:jc w:val="both"/>
        <w:rPr>
          <w:sz w:val="28"/>
          <w:szCs w:val="28"/>
        </w:rPr>
      </w:pPr>
      <w:r>
        <w:rPr>
          <w:color w:val="000000"/>
          <w:sz w:val="28"/>
          <w:szCs w:val="28"/>
        </w:rPr>
        <w:t xml:space="preserve">При сопоставлении показателей, отраженных в Справке (ф.0503110 к Балансу ф.0503120) установлено, что показатели данной справки сформированы на основании </w:t>
      </w:r>
      <w:r w:rsidRPr="00D8482D">
        <w:rPr>
          <w:color w:val="000000"/>
          <w:sz w:val="28"/>
          <w:szCs w:val="28"/>
        </w:rPr>
        <w:t>Справки (ф. 0503110) к сводному Балансу (</w:t>
      </w:r>
      <w:hyperlink r:id="rId14" w:anchor="/document/12181732/entry/503130" w:history="1">
        <w:r w:rsidRPr="00D8482D">
          <w:rPr>
            <w:rStyle w:val="af4"/>
            <w:sz w:val="28"/>
            <w:szCs w:val="28"/>
          </w:rPr>
          <w:t>ф. 0503130</w:t>
        </w:r>
      </w:hyperlink>
      <w:r w:rsidRPr="00D8482D">
        <w:rPr>
          <w:color w:val="000000"/>
          <w:sz w:val="28"/>
          <w:szCs w:val="28"/>
        </w:rPr>
        <w:t>) и Справки (ф. 0503110) к сводному Балансу (</w:t>
      </w:r>
      <w:hyperlink r:id="rId15" w:anchor="/document/12181732/entry/503140" w:history="1">
        <w:r w:rsidRPr="00D8482D">
          <w:rPr>
            <w:rStyle w:val="af4"/>
            <w:sz w:val="28"/>
            <w:szCs w:val="28"/>
          </w:rPr>
          <w:t>ф. 0503140</w:t>
        </w:r>
      </w:hyperlink>
      <w:r w:rsidRPr="00D8482D">
        <w:rPr>
          <w:color w:val="000000"/>
          <w:sz w:val="28"/>
          <w:szCs w:val="28"/>
        </w:rPr>
        <w:t>)</w:t>
      </w:r>
      <w:r>
        <w:rPr>
          <w:color w:val="000000"/>
          <w:sz w:val="28"/>
          <w:szCs w:val="28"/>
        </w:rPr>
        <w:t xml:space="preserve"> </w:t>
      </w:r>
    </w:p>
    <w:p w:rsidR="0069563E" w:rsidRDefault="0069563E" w:rsidP="0069563E">
      <w:pPr>
        <w:spacing w:after="100" w:afterAutospacing="1"/>
        <w:ind w:firstLine="709"/>
        <w:jc w:val="center"/>
        <w:rPr>
          <w:i/>
          <w:sz w:val="28"/>
          <w:szCs w:val="28"/>
        </w:rPr>
      </w:pPr>
      <w:r>
        <w:rPr>
          <w:i/>
          <w:sz w:val="28"/>
          <w:szCs w:val="28"/>
        </w:rPr>
        <w:t>Отчет об исполнении бюджета (ф.0503117)</w:t>
      </w:r>
    </w:p>
    <w:p w:rsidR="00402A55" w:rsidRDefault="00402A55" w:rsidP="00402A55">
      <w:pPr>
        <w:pStyle w:val="s1"/>
        <w:shd w:val="clear" w:color="auto" w:fill="FFFFFF"/>
        <w:ind w:firstLine="567"/>
        <w:jc w:val="both"/>
        <w:rPr>
          <w:color w:val="000000"/>
          <w:sz w:val="28"/>
          <w:szCs w:val="28"/>
        </w:rPr>
      </w:pPr>
      <w:r>
        <w:rPr>
          <w:sz w:val="28"/>
          <w:szCs w:val="28"/>
        </w:rPr>
        <w:t xml:space="preserve">Согласно п.134 Инструкции №191н, </w:t>
      </w:r>
      <w:r w:rsidRPr="00481A73">
        <w:rPr>
          <w:color w:val="000000"/>
          <w:sz w:val="28"/>
          <w:szCs w:val="28"/>
        </w:rPr>
        <w:t>в графе 4 отражаются годовые объемы утвержденных бюджетных назначений на текущий финансовый год</w:t>
      </w:r>
      <w:r>
        <w:rPr>
          <w:color w:val="000000"/>
          <w:sz w:val="28"/>
          <w:szCs w:val="28"/>
        </w:rPr>
        <w:t xml:space="preserve"> </w:t>
      </w:r>
      <w:r w:rsidRPr="00481A73">
        <w:rPr>
          <w:color w:val="000000"/>
          <w:sz w:val="28"/>
          <w:szCs w:val="28"/>
        </w:rPr>
        <w:t xml:space="preserve">по </w:t>
      </w:r>
      <w:hyperlink r:id="rId16" w:anchor="/document/12181732/entry/50311701" w:history="1">
        <w:r w:rsidRPr="00481A73">
          <w:rPr>
            <w:rStyle w:val="af4"/>
            <w:sz w:val="28"/>
            <w:szCs w:val="28"/>
          </w:rPr>
          <w:t>разделу</w:t>
        </w:r>
      </w:hyperlink>
      <w:r w:rsidRPr="00481A73">
        <w:rPr>
          <w:color w:val="000000"/>
          <w:sz w:val="28"/>
          <w:szCs w:val="28"/>
        </w:rPr>
        <w:t xml:space="preserve"> "Доходы бюджета" и </w:t>
      </w:r>
      <w:hyperlink r:id="rId17" w:anchor="/document/12181732/entry/50311703" w:history="1">
        <w:r w:rsidRPr="00481A73">
          <w:rPr>
            <w:rStyle w:val="af4"/>
            <w:sz w:val="28"/>
            <w:szCs w:val="28"/>
          </w:rPr>
          <w:t>разделу</w:t>
        </w:r>
      </w:hyperlink>
      <w:r w:rsidRPr="00481A73">
        <w:rPr>
          <w:color w:val="000000"/>
          <w:sz w:val="28"/>
          <w:szCs w:val="28"/>
        </w:rPr>
        <w:t xml:space="preserve"> "Источники финансирования дефицита бюджета" - в сумме плановых показателей доходов бюджета и поступлений по источникам финансирования дефицита бюджета, утвержденных законом (решением) о бюджете</w:t>
      </w:r>
      <w:r>
        <w:rPr>
          <w:color w:val="000000"/>
          <w:sz w:val="28"/>
          <w:szCs w:val="28"/>
        </w:rPr>
        <w:t>.</w:t>
      </w:r>
    </w:p>
    <w:p w:rsidR="00402A55" w:rsidRDefault="00402A55" w:rsidP="00402A55">
      <w:pPr>
        <w:spacing w:after="100" w:afterAutospacing="1"/>
        <w:ind w:firstLine="709"/>
        <w:jc w:val="both"/>
        <w:rPr>
          <w:sz w:val="28"/>
          <w:szCs w:val="28"/>
        </w:rPr>
      </w:pPr>
      <w:r>
        <w:rPr>
          <w:sz w:val="28"/>
          <w:szCs w:val="28"/>
        </w:rPr>
        <w:t xml:space="preserve">В представленном к проверке Отчете (ф.0503117) в гр.4 р.1 «Доходы бюджета» выявлено несоответствие с утвержденными Решением о бюджете показателями: </w:t>
      </w:r>
    </w:p>
    <w:tbl>
      <w:tblPr>
        <w:tblStyle w:val="a7"/>
        <w:tblW w:w="0" w:type="auto"/>
        <w:tblLook w:val="04A0" w:firstRow="1" w:lastRow="0" w:firstColumn="1" w:lastColumn="0" w:noHBand="0" w:noVBand="1"/>
      </w:tblPr>
      <w:tblGrid>
        <w:gridCol w:w="2216"/>
        <w:gridCol w:w="1695"/>
        <w:gridCol w:w="2216"/>
        <w:gridCol w:w="1696"/>
        <w:gridCol w:w="1747"/>
      </w:tblGrid>
      <w:tr w:rsidR="00402A55" w:rsidTr="00667760">
        <w:trPr>
          <w:tblHeader/>
        </w:trPr>
        <w:tc>
          <w:tcPr>
            <w:tcW w:w="3911" w:type="dxa"/>
            <w:gridSpan w:val="2"/>
          </w:tcPr>
          <w:p w:rsidR="00402A55" w:rsidRDefault="00402A55" w:rsidP="00667760">
            <w:pPr>
              <w:jc w:val="both"/>
              <w:rPr>
                <w:sz w:val="28"/>
                <w:szCs w:val="28"/>
              </w:rPr>
            </w:pPr>
            <w:r>
              <w:rPr>
                <w:sz w:val="28"/>
                <w:szCs w:val="28"/>
              </w:rPr>
              <w:t>Решение о бюджете</w:t>
            </w:r>
          </w:p>
        </w:tc>
        <w:tc>
          <w:tcPr>
            <w:tcW w:w="3912" w:type="dxa"/>
            <w:gridSpan w:val="2"/>
          </w:tcPr>
          <w:p w:rsidR="00402A55" w:rsidRDefault="00402A55" w:rsidP="00667760">
            <w:pPr>
              <w:jc w:val="both"/>
              <w:rPr>
                <w:sz w:val="28"/>
                <w:szCs w:val="28"/>
              </w:rPr>
            </w:pPr>
            <w:r>
              <w:rPr>
                <w:sz w:val="28"/>
                <w:szCs w:val="28"/>
              </w:rPr>
              <w:t>Раздел 1 Отчета (ф.0503117)</w:t>
            </w:r>
          </w:p>
        </w:tc>
        <w:tc>
          <w:tcPr>
            <w:tcW w:w="1747" w:type="dxa"/>
            <w:vMerge w:val="restart"/>
          </w:tcPr>
          <w:p w:rsidR="00402A55" w:rsidRDefault="00402A55" w:rsidP="00667760">
            <w:pPr>
              <w:jc w:val="both"/>
              <w:rPr>
                <w:sz w:val="28"/>
                <w:szCs w:val="28"/>
              </w:rPr>
            </w:pPr>
            <w:r>
              <w:rPr>
                <w:sz w:val="28"/>
                <w:szCs w:val="28"/>
              </w:rPr>
              <w:t>отклонение</w:t>
            </w:r>
          </w:p>
        </w:tc>
      </w:tr>
      <w:tr w:rsidR="00402A55" w:rsidRPr="00EE5D27" w:rsidTr="00667760">
        <w:trPr>
          <w:tblHeader/>
        </w:trPr>
        <w:tc>
          <w:tcPr>
            <w:tcW w:w="2216" w:type="dxa"/>
          </w:tcPr>
          <w:p w:rsidR="00402A55" w:rsidRPr="00EE5D27" w:rsidRDefault="00402A55" w:rsidP="00667760">
            <w:pPr>
              <w:jc w:val="both"/>
            </w:pPr>
            <w:r>
              <w:t>Код расхода по бюджетной классификации</w:t>
            </w:r>
          </w:p>
        </w:tc>
        <w:tc>
          <w:tcPr>
            <w:tcW w:w="1695" w:type="dxa"/>
          </w:tcPr>
          <w:p w:rsidR="00402A55" w:rsidRPr="00EE5D27" w:rsidRDefault="00402A55" w:rsidP="00667760">
            <w:pPr>
              <w:jc w:val="both"/>
            </w:pPr>
            <w:r>
              <w:t>Утвержденные бюджетные назначения</w:t>
            </w:r>
          </w:p>
        </w:tc>
        <w:tc>
          <w:tcPr>
            <w:tcW w:w="2216" w:type="dxa"/>
          </w:tcPr>
          <w:p w:rsidR="00402A55" w:rsidRPr="00EE5D27" w:rsidRDefault="00402A55" w:rsidP="00667760">
            <w:pPr>
              <w:jc w:val="both"/>
            </w:pPr>
            <w:r>
              <w:t>Код расхода по бюджетной классификации</w:t>
            </w:r>
          </w:p>
        </w:tc>
        <w:tc>
          <w:tcPr>
            <w:tcW w:w="1696" w:type="dxa"/>
          </w:tcPr>
          <w:p w:rsidR="00402A55" w:rsidRPr="00EE5D27" w:rsidRDefault="00402A55" w:rsidP="00667760">
            <w:pPr>
              <w:jc w:val="both"/>
            </w:pPr>
            <w:r>
              <w:t>Утвержденные бюджетные назначения</w:t>
            </w:r>
          </w:p>
        </w:tc>
        <w:tc>
          <w:tcPr>
            <w:tcW w:w="1747" w:type="dxa"/>
            <w:vMerge/>
          </w:tcPr>
          <w:p w:rsidR="00402A55" w:rsidRPr="00EE5D27" w:rsidRDefault="00402A55" w:rsidP="00667760">
            <w:pPr>
              <w:jc w:val="both"/>
            </w:pPr>
          </w:p>
        </w:tc>
      </w:tr>
      <w:tr w:rsidR="00402A55" w:rsidRPr="00EE5D27" w:rsidTr="00667760">
        <w:tc>
          <w:tcPr>
            <w:tcW w:w="2216" w:type="dxa"/>
          </w:tcPr>
          <w:p w:rsidR="00402A55" w:rsidRDefault="004C5D6A" w:rsidP="00667760">
            <w:pPr>
              <w:jc w:val="both"/>
            </w:pPr>
            <w:r>
              <w:t>1</w:t>
            </w:r>
            <w:r w:rsidR="00A56A9B">
              <w:t>8210102030010000110</w:t>
            </w:r>
          </w:p>
        </w:tc>
        <w:tc>
          <w:tcPr>
            <w:tcW w:w="1695" w:type="dxa"/>
            <w:vAlign w:val="center"/>
          </w:tcPr>
          <w:p w:rsidR="00402A55" w:rsidRDefault="00A56A9B" w:rsidP="00667760">
            <w:pPr>
              <w:jc w:val="center"/>
            </w:pPr>
            <w:r>
              <w:t>9300,0</w:t>
            </w:r>
          </w:p>
        </w:tc>
        <w:tc>
          <w:tcPr>
            <w:tcW w:w="2216" w:type="dxa"/>
          </w:tcPr>
          <w:p w:rsidR="00402A55" w:rsidRDefault="00A56A9B" w:rsidP="00667760">
            <w:pPr>
              <w:jc w:val="both"/>
            </w:pPr>
            <w:r>
              <w:t>18210102030010000110</w:t>
            </w:r>
          </w:p>
        </w:tc>
        <w:tc>
          <w:tcPr>
            <w:tcW w:w="1696" w:type="dxa"/>
            <w:vAlign w:val="center"/>
          </w:tcPr>
          <w:p w:rsidR="00402A55" w:rsidRDefault="00A56A9B" w:rsidP="00667760">
            <w:pPr>
              <w:jc w:val="center"/>
            </w:pPr>
            <w:r>
              <w:t>9304,05</w:t>
            </w:r>
          </w:p>
        </w:tc>
        <w:tc>
          <w:tcPr>
            <w:tcW w:w="1747" w:type="dxa"/>
            <w:vAlign w:val="center"/>
          </w:tcPr>
          <w:p w:rsidR="00402A55" w:rsidRPr="00EE5D27" w:rsidRDefault="00A56A9B" w:rsidP="00667760">
            <w:pPr>
              <w:jc w:val="center"/>
            </w:pPr>
            <w:r>
              <w:t>4,05</w:t>
            </w:r>
          </w:p>
        </w:tc>
      </w:tr>
      <w:tr w:rsidR="00402A55" w:rsidRPr="00EE5D27" w:rsidTr="00667760">
        <w:tc>
          <w:tcPr>
            <w:tcW w:w="2216" w:type="dxa"/>
          </w:tcPr>
          <w:p w:rsidR="00402A55" w:rsidRDefault="00A56A9B" w:rsidP="00402A55">
            <w:pPr>
              <w:jc w:val="both"/>
            </w:pPr>
            <w:r>
              <w:t>10010302230010000110</w:t>
            </w:r>
          </w:p>
        </w:tc>
        <w:tc>
          <w:tcPr>
            <w:tcW w:w="1695" w:type="dxa"/>
            <w:vAlign w:val="center"/>
          </w:tcPr>
          <w:p w:rsidR="00402A55" w:rsidRDefault="00A56A9B" w:rsidP="00667760">
            <w:pPr>
              <w:jc w:val="center"/>
            </w:pPr>
            <w:r>
              <w:t>648000,0</w:t>
            </w:r>
          </w:p>
        </w:tc>
        <w:tc>
          <w:tcPr>
            <w:tcW w:w="2216" w:type="dxa"/>
          </w:tcPr>
          <w:p w:rsidR="00402A55" w:rsidRDefault="00A56A9B" w:rsidP="00667760">
            <w:pPr>
              <w:jc w:val="both"/>
            </w:pPr>
            <w:r>
              <w:t>10010302230010000110</w:t>
            </w:r>
          </w:p>
        </w:tc>
        <w:tc>
          <w:tcPr>
            <w:tcW w:w="1696" w:type="dxa"/>
            <w:vAlign w:val="center"/>
          </w:tcPr>
          <w:p w:rsidR="00402A55" w:rsidRDefault="00A56A9B" w:rsidP="00667760">
            <w:pPr>
              <w:jc w:val="center"/>
            </w:pPr>
            <w:r>
              <w:t>648014,84</w:t>
            </w:r>
          </w:p>
        </w:tc>
        <w:tc>
          <w:tcPr>
            <w:tcW w:w="1747" w:type="dxa"/>
            <w:vAlign w:val="center"/>
          </w:tcPr>
          <w:p w:rsidR="00402A55" w:rsidRDefault="00A56A9B" w:rsidP="00667760">
            <w:pPr>
              <w:jc w:val="center"/>
            </w:pPr>
            <w:r>
              <w:t>14,84</w:t>
            </w:r>
          </w:p>
        </w:tc>
      </w:tr>
      <w:tr w:rsidR="00402A55" w:rsidRPr="00EE5D27" w:rsidTr="00667760">
        <w:tc>
          <w:tcPr>
            <w:tcW w:w="2216" w:type="dxa"/>
          </w:tcPr>
          <w:p w:rsidR="00402A55" w:rsidRDefault="00A56A9B" w:rsidP="00667760">
            <w:pPr>
              <w:jc w:val="both"/>
            </w:pPr>
            <w:r>
              <w:t>10010302240010000110</w:t>
            </w:r>
          </w:p>
        </w:tc>
        <w:tc>
          <w:tcPr>
            <w:tcW w:w="1695" w:type="dxa"/>
            <w:vAlign w:val="center"/>
          </w:tcPr>
          <w:p w:rsidR="00402A55" w:rsidRDefault="00A56A9B" w:rsidP="00667760">
            <w:pPr>
              <w:jc w:val="center"/>
            </w:pPr>
            <w:r>
              <w:t>4400,0</w:t>
            </w:r>
          </w:p>
        </w:tc>
        <w:tc>
          <w:tcPr>
            <w:tcW w:w="2216" w:type="dxa"/>
          </w:tcPr>
          <w:p w:rsidR="00402A55" w:rsidRDefault="00A56A9B" w:rsidP="00667760">
            <w:pPr>
              <w:jc w:val="both"/>
            </w:pPr>
            <w:r>
              <w:t>10010302240010000110</w:t>
            </w:r>
          </w:p>
        </w:tc>
        <w:tc>
          <w:tcPr>
            <w:tcW w:w="1696" w:type="dxa"/>
            <w:vAlign w:val="center"/>
          </w:tcPr>
          <w:p w:rsidR="00402A55" w:rsidRDefault="00A56A9B" w:rsidP="00667760">
            <w:pPr>
              <w:jc w:val="center"/>
            </w:pPr>
            <w:r>
              <w:t>4403,28</w:t>
            </w:r>
          </w:p>
        </w:tc>
        <w:tc>
          <w:tcPr>
            <w:tcW w:w="1747" w:type="dxa"/>
            <w:vAlign w:val="center"/>
          </w:tcPr>
          <w:p w:rsidR="00402A55" w:rsidRDefault="00A56A9B" w:rsidP="00667760">
            <w:pPr>
              <w:jc w:val="center"/>
            </w:pPr>
            <w:r>
              <w:t>3,28</w:t>
            </w:r>
          </w:p>
        </w:tc>
      </w:tr>
      <w:tr w:rsidR="003511BC" w:rsidRPr="00EE5D27" w:rsidTr="00667760">
        <w:tc>
          <w:tcPr>
            <w:tcW w:w="2216" w:type="dxa"/>
          </w:tcPr>
          <w:p w:rsidR="003511BC" w:rsidRDefault="00A56A9B" w:rsidP="003511BC">
            <w:pPr>
              <w:jc w:val="both"/>
            </w:pPr>
            <w:r>
              <w:t>1001030225</w:t>
            </w:r>
            <w:r w:rsidRPr="00A56A9B">
              <w:rPr>
                <w:b/>
              </w:rPr>
              <w:t>0</w:t>
            </w:r>
            <w:r>
              <w:t>010000110</w:t>
            </w:r>
          </w:p>
        </w:tc>
        <w:tc>
          <w:tcPr>
            <w:tcW w:w="1695" w:type="dxa"/>
            <w:vAlign w:val="center"/>
          </w:tcPr>
          <w:p w:rsidR="003511BC" w:rsidRDefault="00A56A9B" w:rsidP="003511BC">
            <w:pPr>
              <w:jc w:val="center"/>
            </w:pPr>
            <w:r>
              <w:t>854500,0</w:t>
            </w:r>
          </w:p>
        </w:tc>
        <w:tc>
          <w:tcPr>
            <w:tcW w:w="2216" w:type="dxa"/>
          </w:tcPr>
          <w:p w:rsidR="003511BC" w:rsidRDefault="00A56A9B" w:rsidP="00A56A9B">
            <w:pPr>
              <w:jc w:val="both"/>
            </w:pPr>
            <w:r>
              <w:t>1001030225</w:t>
            </w:r>
            <w:r w:rsidRPr="00A56A9B">
              <w:rPr>
                <w:b/>
              </w:rPr>
              <w:t>1</w:t>
            </w:r>
            <w:r>
              <w:t>010000110</w:t>
            </w:r>
          </w:p>
        </w:tc>
        <w:tc>
          <w:tcPr>
            <w:tcW w:w="1696" w:type="dxa"/>
            <w:vAlign w:val="center"/>
          </w:tcPr>
          <w:p w:rsidR="003511BC" w:rsidRDefault="00A56A9B" w:rsidP="00667760">
            <w:pPr>
              <w:jc w:val="center"/>
            </w:pPr>
            <w:r>
              <w:t>886200,0</w:t>
            </w:r>
          </w:p>
        </w:tc>
        <w:tc>
          <w:tcPr>
            <w:tcW w:w="1747" w:type="dxa"/>
            <w:vAlign w:val="center"/>
          </w:tcPr>
          <w:p w:rsidR="003511BC" w:rsidRDefault="00DB4EB0" w:rsidP="00667760">
            <w:pPr>
              <w:jc w:val="center"/>
            </w:pPr>
            <w:r>
              <w:t>31700,0</w:t>
            </w:r>
          </w:p>
        </w:tc>
      </w:tr>
      <w:tr w:rsidR="00667760" w:rsidRPr="00EE5D27" w:rsidTr="00667760">
        <w:tc>
          <w:tcPr>
            <w:tcW w:w="2216" w:type="dxa"/>
          </w:tcPr>
          <w:p w:rsidR="00667760" w:rsidRDefault="00DB4EB0" w:rsidP="003511BC">
            <w:pPr>
              <w:jc w:val="both"/>
            </w:pPr>
            <w:r>
              <w:t>10010302260010000110</w:t>
            </w:r>
          </w:p>
        </w:tc>
        <w:tc>
          <w:tcPr>
            <w:tcW w:w="1695" w:type="dxa"/>
            <w:vAlign w:val="center"/>
          </w:tcPr>
          <w:p w:rsidR="00667760" w:rsidRDefault="00DB4EB0" w:rsidP="003511BC">
            <w:pPr>
              <w:jc w:val="center"/>
            </w:pPr>
            <w:r>
              <w:t>-92200,0</w:t>
            </w:r>
          </w:p>
        </w:tc>
        <w:tc>
          <w:tcPr>
            <w:tcW w:w="2216" w:type="dxa"/>
          </w:tcPr>
          <w:p w:rsidR="00667760" w:rsidRDefault="00DB4EB0" w:rsidP="00667760">
            <w:pPr>
              <w:jc w:val="both"/>
            </w:pPr>
            <w:r>
              <w:t>10010302260010000110</w:t>
            </w:r>
          </w:p>
        </w:tc>
        <w:tc>
          <w:tcPr>
            <w:tcW w:w="1696" w:type="dxa"/>
            <w:vAlign w:val="center"/>
          </w:tcPr>
          <w:p w:rsidR="00667760" w:rsidRDefault="00DB4EB0" w:rsidP="00667760">
            <w:pPr>
              <w:jc w:val="center"/>
            </w:pPr>
            <w:r>
              <w:t>-123836,58</w:t>
            </w:r>
          </w:p>
        </w:tc>
        <w:tc>
          <w:tcPr>
            <w:tcW w:w="1747" w:type="dxa"/>
            <w:vAlign w:val="center"/>
          </w:tcPr>
          <w:p w:rsidR="00667760" w:rsidRDefault="00DB4EB0" w:rsidP="00667760">
            <w:pPr>
              <w:jc w:val="center"/>
            </w:pPr>
            <w:r>
              <w:t>31636,58</w:t>
            </w:r>
          </w:p>
        </w:tc>
      </w:tr>
      <w:tr w:rsidR="003511BC" w:rsidRPr="00EE5D27" w:rsidTr="00667760">
        <w:tc>
          <w:tcPr>
            <w:tcW w:w="2216" w:type="dxa"/>
          </w:tcPr>
          <w:p w:rsidR="003511BC" w:rsidRDefault="00DB4EB0" w:rsidP="00667760">
            <w:pPr>
              <w:jc w:val="both"/>
            </w:pPr>
            <w:r>
              <w:t>00411302065130000130</w:t>
            </w:r>
          </w:p>
        </w:tc>
        <w:tc>
          <w:tcPr>
            <w:tcW w:w="1695" w:type="dxa"/>
            <w:vAlign w:val="center"/>
          </w:tcPr>
          <w:p w:rsidR="003511BC" w:rsidRDefault="00DB4EB0" w:rsidP="00667760">
            <w:pPr>
              <w:jc w:val="center"/>
            </w:pPr>
            <w:r>
              <w:t>164200,0</w:t>
            </w:r>
          </w:p>
        </w:tc>
        <w:tc>
          <w:tcPr>
            <w:tcW w:w="2216" w:type="dxa"/>
          </w:tcPr>
          <w:p w:rsidR="003511BC" w:rsidRDefault="00DB4EB0" w:rsidP="00667760">
            <w:pPr>
              <w:jc w:val="both"/>
            </w:pPr>
            <w:r>
              <w:t>00411302065130000130</w:t>
            </w:r>
          </w:p>
        </w:tc>
        <w:tc>
          <w:tcPr>
            <w:tcW w:w="1696" w:type="dxa"/>
            <w:vAlign w:val="center"/>
          </w:tcPr>
          <w:p w:rsidR="003511BC" w:rsidRDefault="00DB4EB0" w:rsidP="00667760">
            <w:pPr>
              <w:jc w:val="center"/>
            </w:pPr>
            <w:r>
              <w:t>164154,33</w:t>
            </w:r>
          </w:p>
        </w:tc>
        <w:tc>
          <w:tcPr>
            <w:tcW w:w="1747" w:type="dxa"/>
            <w:vAlign w:val="center"/>
          </w:tcPr>
          <w:p w:rsidR="003511BC" w:rsidRDefault="00DB4EB0" w:rsidP="00667760">
            <w:pPr>
              <w:jc w:val="center"/>
            </w:pPr>
            <w:r>
              <w:t>45,67</w:t>
            </w:r>
          </w:p>
        </w:tc>
      </w:tr>
      <w:tr w:rsidR="00DB4EB0" w:rsidRPr="00EE5D27" w:rsidTr="00667760">
        <w:tc>
          <w:tcPr>
            <w:tcW w:w="2216" w:type="dxa"/>
          </w:tcPr>
          <w:p w:rsidR="00DB4EB0" w:rsidRDefault="00DB4EB0" w:rsidP="00667760">
            <w:pPr>
              <w:jc w:val="both"/>
            </w:pPr>
            <w:r>
              <w:t xml:space="preserve">00411302995130000130 </w:t>
            </w:r>
          </w:p>
        </w:tc>
        <w:tc>
          <w:tcPr>
            <w:tcW w:w="1695" w:type="dxa"/>
            <w:vAlign w:val="center"/>
          </w:tcPr>
          <w:p w:rsidR="00DB4EB0" w:rsidRDefault="00DB4EB0" w:rsidP="00667760">
            <w:pPr>
              <w:jc w:val="center"/>
            </w:pPr>
            <w:r>
              <w:t>210500,0</w:t>
            </w:r>
          </w:p>
        </w:tc>
        <w:tc>
          <w:tcPr>
            <w:tcW w:w="2216" w:type="dxa"/>
          </w:tcPr>
          <w:p w:rsidR="00DB4EB0" w:rsidRDefault="00DB4EB0" w:rsidP="00FE6C01">
            <w:pPr>
              <w:jc w:val="both"/>
            </w:pPr>
            <w:r>
              <w:t xml:space="preserve">00411302995130000130 </w:t>
            </w:r>
          </w:p>
        </w:tc>
        <w:tc>
          <w:tcPr>
            <w:tcW w:w="1696" w:type="dxa"/>
            <w:vAlign w:val="center"/>
          </w:tcPr>
          <w:p w:rsidR="00DB4EB0" w:rsidRDefault="00DB4EB0" w:rsidP="003511BC">
            <w:pPr>
              <w:jc w:val="center"/>
            </w:pPr>
            <w:r>
              <w:t>210466,64</w:t>
            </w:r>
          </w:p>
        </w:tc>
        <w:tc>
          <w:tcPr>
            <w:tcW w:w="1747" w:type="dxa"/>
            <w:vAlign w:val="center"/>
          </w:tcPr>
          <w:p w:rsidR="00DB4EB0" w:rsidRDefault="00DB4EB0" w:rsidP="00667760">
            <w:pPr>
              <w:jc w:val="center"/>
            </w:pPr>
            <w:r>
              <w:t>33,36</w:t>
            </w:r>
          </w:p>
        </w:tc>
      </w:tr>
      <w:tr w:rsidR="00DB4EB0" w:rsidRPr="00EE5D27" w:rsidTr="00667760">
        <w:tc>
          <w:tcPr>
            <w:tcW w:w="2216" w:type="dxa"/>
          </w:tcPr>
          <w:p w:rsidR="00DB4EB0" w:rsidRDefault="00DB4EB0" w:rsidP="00667760">
            <w:pPr>
              <w:jc w:val="both"/>
            </w:pPr>
            <w:r>
              <w:t>00411705050130000180</w:t>
            </w:r>
          </w:p>
        </w:tc>
        <w:tc>
          <w:tcPr>
            <w:tcW w:w="1695" w:type="dxa"/>
            <w:vAlign w:val="center"/>
          </w:tcPr>
          <w:p w:rsidR="00DB4EB0" w:rsidRDefault="00DB4EB0" w:rsidP="00667760">
            <w:pPr>
              <w:jc w:val="center"/>
            </w:pPr>
            <w:r>
              <w:t>13600,0</w:t>
            </w:r>
          </w:p>
        </w:tc>
        <w:tc>
          <w:tcPr>
            <w:tcW w:w="2216" w:type="dxa"/>
          </w:tcPr>
          <w:p w:rsidR="00DB4EB0" w:rsidRDefault="00DB4EB0" w:rsidP="00FE6C01">
            <w:pPr>
              <w:jc w:val="both"/>
            </w:pPr>
            <w:r>
              <w:t>00411705050130000180</w:t>
            </w:r>
          </w:p>
        </w:tc>
        <w:tc>
          <w:tcPr>
            <w:tcW w:w="1696" w:type="dxa"/>
            <w:vAlign w:val="center"/>
          </w:tcPr>
          <w:p w:rsidR="00DB4EB0" w:rsidRDefault="00DB4EB0" w:rsidP="003511BC">
            <w:pPr>
              <w:jc w:val="center"/>
            </w:pPr>
            <w:r>
              <w:t>13580,87</w:t>
            </w:r>
          </w:p>
        </w:tc>
        <w:tc>
          <w:tcPr>
            <w:tcW w:w="1747" w:type="dxa"/>
            <w:vAlign w:val="center"/>
          </w:tcPr>
          <w:p w:rsidR="00DB4EB0" w:rsidRDefault="00DB4EB0" w:rsidP="00667760">
            <w:pPr>
              <w:jc w:val="center"/>
            </w:pPr>
            <w:r>
              <w:t>19,13</w:t>
            </w:r>
          </w:p>
        </w:tc>
      </w:tr>
      <w:tr w:rsidR="00DB4EB0" w:rsidRPr="00EE5D27" w:rsidTr="00667760">
        <w:tc>
          <w:tcPr>
            <w:tcW w:w="2216" w:type="dxa"/>
          </w:tcPr>
          <w:p w:rsidR="00DB4EB0" w:rsidRDefault="00DB4EB0" w:rsidP="00667760">
            <w:pPr>
              <w:jc w:val="both"/>
            </w:pPr>
            <w:r>
              <w:t>00420225555130000150</w:t>
            </w:r>
          </w:p>
        </w:tc>
        <w:tc>
          <w:tcPr>
            <w:tcW w:w="1695" w:type="dxa"/>
            <w:vAlign w:val="center"/>
          </w:tcPr>
          <w:p w:rsidR="00DB4EB0" w:rsidRDefault="00DB4EB0" w:rsidP="00667760">
            <w:pPr>
              <w:jc w:val="center"/>
            </w:pPr>
            <w:r>
              <w:t>1256100,0</w:t>
            </w:r>
          </w:p>
        </w:tc>
        <w:tc>
          <w:tcPr>
            <w:tcW w:w="2216" w:type="dxa"/>
          </w:tcPr>
          <w:p w:rsidR="00DB4EB0" w:rsidRDefault="00DB4EB0" w:rsidP="00FE6C01">
            <w:pPr>
              <w:jc w:val="both"/>
            </w:pPr>
            <w:r>
              <w:t>00420225555130000150</w:t>
            </w:r>
          </w:p>
        </w:tc>
        <w:tc>
          <w:tcPr>
            <w:tcW w:w="1696" w:type="dxa"/>
            <w:vAlign w:val="center"/>
          </w:tcPr>
          <w:p w:rsidR="00DB4EB0" w:rsidRDefault="00DB4EB0" w:rsidP="003511BC">
            <w:pPr>
              <w:jc w:val="center"/>
            </w:pPr>
            <w:r>
              <w:t>1256060,0</w:t>
            </w:r>
          </w:p>
        </w:tc>
        <w:tc>
          <w:tcPr>
            <w:tcW w:w="1747" w:type="dxa"/>
            <w:vAlign w:val="center"/>
          </w:tcPr>
          <w:p w:rsidR="00DB4EB0" w:rsidRDefault="00DB4EB0" w:rsidP="00667760">
            <w:pPr>
              <w:jc w:val="center"/>
            </w:pPr>
            <w:r>
              <w:t>40,0</w:t>
            </w:r>
          </w:p>
        </w:tc>
      </w:tr>
      <w:tr w:rsidR="00C735B6" w:rsidRPr="00EE5D27" w:rsidTr="00667760">
        <w:tc>
          <w:tcPr>
            <w:tcW w:w="2216" w:type="dxa"/>
          </w:tcPr>
          <w:p w:rsidR="00C735B6" w:rsidRDefault="00C735B6" w:rsidP="00667760">
            <w:pPr>
              <w:jc w:val="both"/>
            </w:pPr>
            <w:r>
              <w:t>004207050301300001</w:t>
            </w:r>
            <w:r w:rsidRPr="00C735B6">
              <w:rPr>
                <w:b/>
              </w:rPr>
              <w:t>8</w:t>
            </w:r>
            <w:r>
              <w:t>0</w:t>
            </w:r>
          </w:p>
        </w:tc>
        <w:tc>
          <w:tcPr>
            <w:tcW w:w="1695" w:type="dxa"/>
            <w:vAlign w:val="center"/>
          </w:tcPr>
          <w:p w:rsidR="00C735B6" w:rsidRDefault="00C735B6" w:rsidP="00667760">
            <w:pPr>
              <w:jc w:val="center"/>
            </w:pPr>
            <w:r>
              <w:t>103500,0</w:t>
            </w:r>
          </w:p>
        </w:tc>
        <w:tc>
          <w:tcPr>
            <w:tcW w:w="2216" w:type="dxa"/>
          </w:tcPr>
          <w:p w:rsidR="00C735B6" w:rsidRDefault="00C735B6" w:rsidP="00C735B6">
            <w:pPr>
              <w:jc w:val="both"/>
            </w:pPr>
            <w:r>
              <w:t>004207050301300001</w:t>
            </w:r>
            <w:r>
              <w:rPr>
                <w:b/>
              </w:rPr>
              <w:t>5</w:t>
            </w:r>
            <w:r>
              <w:t>0</w:t>
            </w:r>
          </w:p>
        </w:tc>
        <w:tc>
          <w:tcPr>
            <w:tcW w:w="1696" w:type="dxa"/>
            <w:vAlign w:val="center"/>
          </w:tcPr>
          <w:p w:rsidR="00C735B6" w:rsidRDefault="00C735B6" w:rsidP="003511BC">
            <w:pPr>
              <w:jc w:val="center"/>
            </w:pPr>
            <w:r>
              <w:t>103546,4</w:t>
            </w:r>
          </w:p>
        </w:tc>
        <w:tc>
          <w:tcPr>
            <w:tcW w:w="1747" w:type="dxa"/>
            <w:vAlign w:val="center"/>
          </w:tcPr>
          <w:p w:rsidR="00C735B6" w:rsidRDefault="00C735B6" w:rsidP="00667760">
            <w:pPr>
              <w:jc w:val="center"/>
            </w:pPr>
            <w:r>
              <w:t>46,4</w:t>
            </w:r>
          </w:p>
        </w:tc>
      </w:tr>
    </w:tbl>
    <w:p w:rsidR="00C735B6" w:rsidRDefault="00C735B6" w:rsidP="00B96C6A">
      <w:pPr>
        <w:spacing w:before="100" w:beforeAutospacing="1"/>
        <w:ind w:firstLine="709"/>
        <w:jc w:val="both"/>
        <w:rPr>
          <w:rFonts w:eastAsiaTheme="minorHAnsi"/>
          <w:sz w:val="28"/>
          <w:szCs w:val="28"/>
          <w:lang w:eastAsia="en-US"/>
        </w:rPr>
      </w:pPr>
      <w:r>
        <w:rPr>
          <w:color w:val="000000"/>
          <w:sz w:val="28"/>
          <w:szCs w:val="28"/>
        </w:rPr>
        <w:lastRenderedPageBreak/>
        <w:t xml:space="preserve">Суммированные показатели граф 8 раздела «Доходы бюджета» консолидированных Отчетов (ф.0503127) тождественны показателям, отраженным </w:t>
      </w:r>
      <w:r>
        <w:rPr>
          <w:rFonts w:eastAsiaTheme="minorHAnsi"/>
          <w:sz w:val="28"/>
          <w:szCs w:val="28"/>
          <w:lang w:eastAsia="en-US"/>
        </w:rPr>
        <w:t>в графе 5 Отчета (ф.0503117)</w:t>
      </w:r>
    </w:p>
    <w:p w:rsidR="00704690" w:rsidRDefault="00C735B6" w:rsidP="00B96C6A">
      <w:pPr>
        <w:spacing w:before="100" w:beforeAutospacing="1"/>
        <w:ind w:firstLine="709"/>
        <w:jc w:val="both"/>
        <w:rPr>
          <w:sz w:val="28"/>
          <w:szCs w:val="28"/>
        </w:rPr>
      </w:pPr>
      <w:r>
        <w:rPr>
          <w:sz w:val="28"/>
          <w:szCs w:val="28"/>
        </w:rPr>
        <w:t>В нарушение п.134 Инструкц</w:t>
      </w:r>
      <w:r w:rsidR="00716FCF">
        <w:rPr>
          <w:sz w:val="28"/>
          <w:szCs w:val="28"/>
        </w:rPr>
        <w:t>ии №191н, по графе 4 раздела 2 «Расходы бюджета» отражены показатели (12349837,09) не соответствующие утвержденным показателям Сводной бюджетной росписи поселения на 2019г. (12349900,0).</w:t>
      </w:r>
    </w:p>
    <w:p w:rsidR="00B96C6A" w:rsidRDefault="00B96C6A" w:rsidP="00B96C6A">
      <w:pPr>
        <w:spacing w:before="100" w:beforeAutospacing="1" w:after="100" w:afterAutospacing="1"/>
        <w:ind w:firstLine="709"/>
        <w:jc w:val="both"/>
        <w:rPr>
          <w:sz w:val="28"/>
          <w:szCs w:val="28"/>
        </w:rPr>
      </w:pPr>
      <w:proofErr w:type="gramStart"/>
      <w:r w:rsidRPr="00FB187A">
        <w:rPr>
          <w:sz w:val="28"/>
          <w:szCs w:val="28"/>
        </w:rPr>
        <w:t>При сопоставлении показателей на 01.01.201</w:t>
      </w:r>
      <w:r w:rsidR="00FB187A" w:rsidRPr="00FB187A">
        <w:rPr>
          <w:sz w:val="28"/>
          <w:szCs w:val="28"/>
        </w:rPr>
        <w:t>9</w:t>
      </w:r>
      <w:r w:rsidRPr="00FB187A">
        <w:rPr>
          <w:sz w:val="28"/>
          <w:szCs w:val="28"/>
        </w:rPr>
        <w:t xml:space="preserve">г., отраженных в графе 5 </w:t>
      </w:r>
      <w:r w:rsidR="00FB187A" w:rsidRPr="00FB187A">
        <w:rPr>
          <w:sz w:val="28"/>
          <w:szCs w:val="28"/>
        </w:rPr>
        <w:t xml:space="preserve">р.2 </w:t>
      </w:r>
      <w:r w:rsidRPr="00FB187A">
        <w:rPr>
          <w:sz w:val="28"/>
          <w:szCs w:val="28"/>
        </w:rPr>
        <w:t>Отчет</w:t>
      </w:r>
      <w:r w:rsidR="00FB187A" w:rsidRPr="00FB187A">
        <w:rPr>
          <w:sz w:val="28"/>
          <w:szCs w:val="28"/>
        </w:rPr>
        <w:t>а</w:t>
      </w:r>
      <w:r w:rsidRPr="00FB187A">
        <w:rPr>
          <w:sz w:val="28"/>
          <w:szCs w:val="28"/>
        </w:rPr>
        <w:t xml:space="preserve"> (ф.0503117) </w:t>
      </w:r>
      <w:r w:rsidR="00FB187A" w:rsidRPr="00FB187A">
        <w:rPr>
          <w:sz w:val="28"/>
          <w:szCs w:val="28"/>
        </w:rPr>
        <w:t xml:space="preserve">с </w:t>
      </w:r>
      <w:r w:rsidR="00FB187A" w:rsidRPr="00FB187A">
        <w:rPr>
          <w:color w:val="000000"/>
          <w:sz w:val="28"/>
          <w:szCs w:val="28"/>
        </w:rPr>
        <w:t xml:space="preserve">одноименными показателями графы 9 </w:t>
      </w:r>
      <w:hyperlink r:id="rId18" w:anchor="/document/12181732/entry/50312702" w:history="1">
        <w:r w:rsidR="00FB187A" w:rsidRPr="00FB187A">
          <w:rPr>
            <w:rStyle w:val="af4"/>
            <w:sz w:val="28"/>
            <w:szCs w:val="28"/>
          </w:rPr>
          <w:t>раздела</w:t>
        </w:r>
      </w:hyperlink>
      <w:r w:rsidR="00FB187A" w:rsidRPr="00FB187A">
        <w:rPr>
          <w:color w:val="000000"/>
          <w:sz w:val="28"/>
          <w:szCs w:val="28"/>
        </w:rPr>
        <w:t xml:space="preserve"> "Расходы бюджета" консолидированных Отчетов (ф. 0503127) главных распорядителей бюджетных средств</w:t>
      </w:r>
      <w:r w:rsidR="00FB187A" w:rsidRPr="00FB187A">
        <w:rPr>
          <w:sz w:val="28"/>
          <w:szCs w:val="28"/>
        </w:rPr>
        <w:t xml:space="preserve">, а также </w:t>
      </w:r>
      <w:r w:rsidRPr="00FB187A">
        <w:rPr>
          <w:sz w:val="28"/>
          <w:szCs w:val="28"/>
        </w:rPr>
        <w:t>со сведениями, предоставленными УФК по РК «Справка об операциях по исполнению бюджета на 09.01.201</w:t>
      </w:r>
      <w:r w:rsidR="00FB187A" w:rsidRPr="00FB187A">
        <w:rPr>
          <w:sz w:val="28"/>
          <w:szCs w:val="28"/>
        </w:rPr>
        <w:t>9</w:t>
      </w:r>
      <w:r w:rsidRPr="00FB187A">
        <w:rPr>
          <w:sz w:val="28"/>
          <w:szCs w:val="28"/>
        </w:rPr>
        <w:t>г.» отклонений не установлено.</w:t>
      </w:r>
      <w:proofErr w:type="gramEnd"/>
    </w:p>
    <w:p w:rsidR="004C38EA" w:rsidRDefault="004C38EA" w:rsidP="004C38EA">
      <w:pPr>
        <w:spacing w:after="100" w:afterAutospacing="1"/>
        <w:ind w:firstLine="708"/>
        <w:jc w:val="both"/>
        <w:rPr>
          <w:bCs/>
          <w:i/>
          <w:iCs/>
          <w:sz w:val="28"/>
          <w:szCs w:val="28"/>
        </w:rPr>
      </w:pPr>
      <w:r w:rsidRPr="00F663DF">
        <w:rPr>
          <w:bCs/>
          <w:i/>
          <w:iCs/>
          <w:sz w:val="28"/>
          <w:szCs w:val="28"/>
        </w:rPr>
        <w:t>Отчет о принятых бюджетных обязательствах (</w:t>
      </w:r>
      <w:r>
        <w:rPr>
          <w:bCs/>
          <w:i/>
          <w:iCs/>
          <w:sz w:val="28"/>
          <w:szCs w:val="28"/>
        </w:rPr>
        <w:t>ф. 0503128)</w:t>
      </w:r>
    </w:p>
    <w:p w:rsidR="004C38EA" w:rsidRDefault="004C38EA" w:rsidP="00B96C6A">
      <w:pPr>
        <w:spacing w:before="100" w:beforeAutospacing="1" w:after="100" w:afterAutospacing="1"/>
        <w:ind w:firstLine="709"/>
        <w:jc w:val="both"/>
        <w:rPr>
          <w:color w:val="22272F"/>
          <w:sz w:val="25"/>
          <w:szCs w:val="25"/>
          <w:shd w:val="clear" w:color="auto" w:fill="FFFFFF"/>
        </w:rPr>
      </w:pPr>
      <w:r>
        <w:rPr>
          <w:sz w:val="28"/>
          <w:szCs w:val="28"/>
        </w:rPr>
        <w:t>Согласно п.75 Инструкции 191н, ф</w:t>
      </w:r>
      <w:r>
        <w:rPr>
          <w:color w:val="22272F"/>
          <w:sz w:val="25"/>
          <w:szCs w:val="25"/>
          <w:shd w:val="clear" w:color="auto" w:fill="FFFFFF"/>
        </w:rPr>
        <w:t>инансовый орган составляет сводный Отчет (ф. 0503128) на основании сводных Отчетов (ф. 0503128), составленных и представленных соответственно главными распорядителями бюджетных средств.</w:t>
      </w:r>
    </w:p>
    <w:p w:rsidR="00F1161B" w:rsidRPr="004C38EA" w:rsidRDefault="004C38EA" w:rsidP="00B96C6A">
      <w:pPr>
        <w:spacing w:before="100" w:beforeAutospacing="1" w:after="100" w:afterAutospacing="1"/>
        <w:ind w:firstLine="709"/>
        <w:jc w:val="both"/>
        <w:rPr>
          <w:sz w:val="28"/>
          <w:szCs w:val="28"/>
        </w:rPr>
      </w:pPr>
      <w:r w:rsidRPr="004C38EA">
        <w:rPr>
          <w:color w:val="22272F"/>
          <w:sz w:val="28"/>
          <w:szCs w:val="28"/>
          <w:shd w:val="clear" w:color="auto" w:fill="FFFFFF"/>
        </w:rPr>
        <w:t>В ходе контрольного мероприятия установлено, что</w:t>
      </w:r>
      <w:r>
        <w:rPr>
          <w:color w:val="22272F"/>
          <w:sz w:val="28"/>
          <w:szCs w:val="28"/>
          <w:shd w:val="clear" w:color="auto" w:fill="FFFFFF"/>
        </w:rPr>
        <w:t xml:space="preserve"> Отчет (ф.0503128) ГРБ</w:t>
      </w:r>
      <w:proofErr w:type="gramStart"/>
      <w:r>
        <w:rPr>
          <w:color w:val="22272F"/>
          <w:sz w:val="28"/>
          <w:szCs w:val="28"/>
          <w:shd w:val="clear" w:color="auto" w:fill="FFFFFF"/>
        </w:rPr>
        <w:t>С-</w:t>
      </w:r>
      <w:proofErr w:type="gramEnd"/>
      <w:r>
        <w:rPr>
          <w:color w:val="22272F"/>
          <w:sz w:val="28"/>
          <w:szCs w:val="28"/>
          <w:shd w:val="clear" w:color="auto" w:fill="FFFFFF"/>
        </w:rPr>
        <w:t xml:space="preserve"> Администрации </w:t>
      </w:r>
      <w:proofErr w:type="spellStart"/>
      <w:r>
        <w:rPr>
          <w:color w:val="22272F"/>
          <w:sz w:val="28"/>
          <w:szCs w:val="28"/>
          <w:shd w:val="clear" w:color="auto" w:fill="FFFFFF"/>
        </w:rPr>
        <w:t>Вяртсильского</w:t>
      </w:r>
      <w:proofErr w:type="spellEnd"/>
      <w:r>
        <w:rPr>
          <w:color w:val="22272F"/>
          <w:sz w:val="28"/>
          <w:szCs w:val="28"/>
          <w:shd w:val="clear" w:color="auto" w:fill="FFFFFF"/>
        </w:rPr>
        <w:t xml:space="preserve"> поселения содержит не достоверные сведения, поэтому Отчет о принятых бюджетных обязательствах бюджета </w:t>
      </w:r>
      <w:proofErr w:type="spellStart"/>
      <w:r>
        <w:rPr>
          <w:color w:val="22272F"/>
          <w:sz w:val="28"/>
          <w:szCs w:val="28"/>
          <w:shd w:val="clear" w:color="auto" w:fill="FFFFFF"/>
        </w:rPr>
        <w:t>Вяртсильскго</w:t>
      </w:r>
      <w:proofErr w:type="spellEnd"/>
      <w:r>
        <w:rPr>
          <w:color w:val="22272F"/>
          <w:sz w:val="28"/>
          <w:szCs w:val="28"/>
          <w:shd w:val="clear" w:color="auto" w:fill="FFFFFF"/>
        </w:rPr>
        <w:t xml:space="preserve"> городского поселения за 2019г. нельзя признать достоверным.</w:t>
      </w:r>
      <w:r w:rsidRPr="004C38EA">
        <w:rPr>
          <w:color w:val="22272F"/>
          <w:sz w:val="28"/>
          <w:szCs w:val="28"/>
          <w:shd w:val="clear" w:color="auto" w:fill="FFFFFF"/>
        </w:rPr>
        <w:t xml:space="preserve">  </w:t>
      </w:r>
    </w:p>
    <w:p w:rsidR="00B96C6A" w:rsidRDefault="00B96C6A" w:rsidP="00B96C6A">
      <w:pPr>
        <w:spacing w:after="100" w:afterAutospacing="1"/>
        <w:ind w:firstLine="851"/>
        <w:jc w:val="center"/>
        <w:rPr>
          <w:i/>
          <w:sz w:val="28"/>
          <w:szCs w:val="28"/>
        </w:rPr>
      </w:pPr>
      <w:r>
        <w:rPr>
          <w:i/>
          <w:sz w:val="28"/>
          <w:szCs w:val="28"/>
        </w:rPr>
        <w:t>Отчет о финансовых результатах деятельности (ф.0503121)</w:t>
      </w:r>
    </w:p>
    <w:p w:rsidR="00CC6666" w:rsidRDefault="00CC6666" w:rsidP="00CC6666">
      <w:pPr>
        <w:ind w:firstLine="709"/>
        <w:jc w:val="both"/>
        <w:rPr>
          <w:rFonts w:eastAsiaTheme="minorHAnsi"/>
          <w:sz w:val="28"/>
          <w:szCs w:val="28"/>
          <w:lang w:eastAsia="en-US"/>
        </w:rPr>
      </w:pPr>
      <w:r w:rsidRPr="001C10F2">
        <w:rPr>
          <w:rFonts w:eastAsiaTheme="minorHAnsi"/>
          <w:sz w:val="28"/>
          <w:szCs w:val="28"/>
          <w:lang w:eastAsia="en-US"/>
        </w:rPr>
        <w:t xml:space="preserve">Согласно п.100 Инструкции </w:t>
      </w:r>
      <w:r>
        <w:rPr>
          <w:rFonts w:eastAsiaTheme="minorHAnsi"/>
          <w:sz w:val="28"/>
          <w:szCs w:val="28"/>
          <w:lang w:eastAsia="en-US"/>
        </w:rPr>
        <w:t>№191н ф</w:t>
      </w:r>
      <w:r w:rsidRPr="001C10F2">
        <w:rPr>
          <w:rFonts w:eastAsiaTheme="minorHAnsi"/>
          <w:sz w:val="28"/>
          <w:szCs w:val="28"/>
          <w:lang w:eastAsia="en-US"/>
        </w:rPr>
        <w:t>инансовый орган, на основании данных консолидированных Отчетов (</w:t>
      </w:r>
      <w:hyperlink w:anchor="sub_503121" w:history="1">
        <w:r w:rsidRPr="001C10F2">
          <w:rPr>
            <w:rFonts w:eastAsiaTheme="minorHAnsi"/>
            <w:color w:val="106BBE"/>
            <w:sz w:val="28"/>
            <w:szCs w:val="28"/>
            <w:lang w:eastAsia="en-US"/>
          </w:rPr>
          <w:t>ф. 0503121</w:t>
        </w:r>
      </w:hyperlink>
      <w:r w:rsidRPr="001C10F2">
        <w:rPr>
          <w:rFonts w:eastAsiaTheme="minorHAnsi"/>
          <w:sz w:val="28"/>
          <w:szCs w:val="28"/>
          <w:lang w:eastAsia="en-US"/>
        </w:rPr>
        <w:t>), представленных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составляют консолидированный Отчет (ф. 0503121) путем суммирования одноименных показателей по строкам и графам соответствующих разделов отчета</w:t>
      </w:r>
      <w:r>
        <w:rPr>
          <w:rFonts w:eastAsiaTheme="minorHAnsi"/>
          <w:sz w:val="28"/>
          <w:szCs w:val="28"/>
          <w:lang w:eastAsia="en-US"/>
        </w:rPr>
        <w:t>.</w:t>
      </w:r>
    </w:p>
    <w:p w:rsidR="00A83CA4" w:rsidRPr="00E91895" w:rsidRDefault="00A83CA4" w:rsidP="00A83CA4">
      <w:pPr>
        <w:spacing w:after="100" w:afterAutospacing="1"/>
        <w:ind w:firstLine="708"/>
        <w:jc w:val="both"/>
        <w:rPr>
          <w:color w:val="000000"/>
          <w:sz w:val="28"/>
          <w:szCs w:val="28"/>
        </w:rPr>
      </w:pPr>
      <w:proofErr w:type="gramStart"/>
      <w:r>
        <w:rPr>
          <w:rFonts w:eastAsiaTheme="minorHAnsi"/>
          <w:sz w:val="28"/>
          <w:szCs w:val="28"/>
          <w:lang w:eastAsia="en-US"/>
        </w:rPr>
        <w:t xml:space="preserve">В виду того, что в ходе контрольного мероприятия установлено, что ГРБС Администрация </w:t>
      </w:r>
      <w:proofErr w:type="spellStart"/>
      <w:r>
        <w:rPr>
          <w:rFonts w:eastAsiaTheme="minorHAnsi"/>
          <w:sz w:val="28"/>
          <w:szCs w:val="28"/>
          <w:lang w:eastAsia="en-US"/>
        </w:rPr>
        <w:t>Вяртсильского</w:t>
      </w:r>
      <w:proofErr w:type="spellEnd"/>
      <w:r>
        <w:rPr>
          <w:rFonts w:eastAsiaTheme="minorHAnsi"/>
          <w:sz w:val="28"/>
          <w:szCs w:val="28"/>
          <w:lang w:eastAsia="en-US"/>
        </w:rPr>
        <w:t xml:space="preserve"> поселения сформировала Отчет (ф.0503121) в нарушение требований п.94-96 Инструкции №191н, а также обнаружено, что </w:t>
      </w:r>
      <w:r>
        <w:rPr>
          <w:color w:val="000000"/>
          <w:sz w:val="28"/>
          <w:szCs w:val="28"/>
        </w:rPr>
        <w:t>в финансовый результат деятельности учреждения за 2019г. не попала сумма амортизационных начислений, ввиду отсутствия начисления в 2019г. амортизации на объекты основных средств имеющих остаточную стоимость, Отчет о финансовых результатах деятельности бюджета</w:t>
      </w:r>
      <w:proofErr w:type="gramEnd"/>
      <w:r>
        <w:rPr>
          <w:color w:val="000000"/>
          <w:sz w:val="28"/>
          <w:szCs w:val="28"/>
        </w:rPr>
        <w:t xml:space="preserve"> </w:t>
      </w:r>
      <w:proofErr w:type="spellStart"/>
      <w:r>
        <w:rPr>
          <w:color w:val="000000"/>
          <w:sz w:val="28"/>
          <w:szCs w:val="28"/>
        </w:rPr>
        <w:t>Вяртсильского</w:t>
      </w:r>
      <w:proofErr w:type="spellEnd"/>
      <w:r>
        <w:rPr>
          <w:color w:val="000000"/>
          <w:sz w:val="28"/>
          <w:szCs w:val="28"/>
        </w:rPr>
        <w:t xml:space="preserve"> поселения (ф.0503121) содержит не достоверные сведения.</w:t>
      </w:r>
    </w:p>
    <w:p w:rsidR="00A83CA4" w:rsidRPr="001C10F2" w:rsidRDefault="00A83CA4" w:rsidP="00CC6666">
      <w:pPr>
        <w:ind w:firstLine="709"/>
        <w:jc w:val="both"/>
        <w:rPr>
          <w:rFonts w:eastAsiaTheme="minorHAnsi"/>
          <w:sz w:val="28"/>
          <w:szCs w:val="28"/>
          <w:lang w:eastAsia="en-US"/>
        </w:rPr>
      </w:pPr>
      <w:r>
        <w:rPr>
          <w:rFonts w:eastAsiaTheme="minorHAnsi"/>
          <w:sz w:val="28"/>
          <w:szCs w:val="28"/>
          <w:lang w:eastAsia="en-US"/>
        </w:rPr>
        <w:t xml:space="preserve">  </w:t>
      </w:r>
    </w:p>
    <w:p w:rsidR="00460799" w:rsidRPr="00F4771D" w:rsidRDefault="00460799" w:rsidP="00460799">
      <w:pPr>
        <w:spacing w:after="100" w:afterAutospacing="1"/>
        <w:ind w:firstLine="851"/>
        <w:jc w:val="center"/>
        <w:rPr>
          <w:i/>
          <w:sz w:val="28"/>
          <w:szCs w:val="28"/>
        </w:rPr>
      </w:pPr>
      <w:r>
        <w:rPr>
          <w:i/>
          <w:sz w:val="28"/>
          <w:szCs w:val="28"/>
        </w:rPr>
        <w:lastRenderedPageBreak/>
        <w:t>Отчет о движении денежных средств (ф.0503123)</w:t>
      </w:r>
    </w:p>
    <w:p w:rsidR="00460799" w:rsidRDefault="00460799" w:rsidP="00460799">
      <w:pPr>
        <w:ind w:firstLine="851"/>
        <w:jc w:val="both"/>
        <w:rPr>
          <w:rFonts w:eastAsiaTheme="minorHAnsi"/>
          <w:sz w:val="28"/>
          <w:szCs w:val="28"/>
          <w:lang w:eastAsia="en-US"/>
        </w:rPr>
      </w:pPr>
      <w:proofErr w:type="gramStart"/>
      <w:r>
        <w:rPr>
          <w:rFonts w:eastAsiaTheme="minorHAnsi"/>
          <w:sz w:val="28"/>
          <w:szCs w:val="28"/>
          <w:lang w:eastAsia="en-US"/>
        </w:rPr>
        <w:t xml:space="preserve">Согласно п. 150.4 Инструкции №191н </w:t>
      </w:r>
      <w:r w:rsidRPr="00186476">
        <w:rPr>
          <w:rFonts w:eastAsiaTheme="minorHAnsi"/>
          <w:sz w:val="28"/>
          <w:szCs w:val="28"/>
          <w:lang w:eastAsia="en-US"/>
        </w:rPr>
        <w:t xml:space="preserve">Финансовый орган </w:t>
      </w:r>
      <w:r>
        <w:rPr>
          <w:rFonts w:eastAsiaTheme="minorHAnsi"/>
          <w:sz w:val="28"/>
          <w:szCs w:val="28"/>
          <w:lang w:eastAsia="en-US"/>
        </w:rPr>
        <w:t xml:space="preserve">формирует Отчет о движении денежных средств бюджета  (ф.0503123) </w:t>
      </w:r>
      <w:r w:rsidRPr="00186476">
        <w:rPr>
          <w:rFonts w:eastAsiaTheme="minorHAnsi"/>
          <w:sz w:val="28"/>
          <w:szCs w:val="28"/>
          <w:lang w:eastAsia="en-US"/>
        </w:rPr>
        <w:t>на основании данных консолидированных Отчетов (</w:t>
      </w:r>
      <w:hyperlink w:anchor="sub_503123" w:history="1">
        <w:r w:rsidRPr="00186476">
          <w:rPr>
            <w:rFonts w:eastAsiaTheme="minorHAnsi"/>
            <w:sz w:val="28"/>
            <w:szCs w:val="28"/>
            <w:lang w:eastAsia="en-US"/>
          </w:rPr>
          <w:t>ф. 0503123</w:t>
        </w:r>
      </w:hyperlink>
      <w:r w:rsidRPr="00186476">
        <w:rPr>
          <w:rFonts w:eastAsiaTheme="minorHAnsi"/>
          <w:sz w:val="28"/>
          <w:szCs w:val="28"/>
          <w:lang w:eastAsia="en-US"/>
        </w:rPr>
        <w:t xml:space="preserve">), </w:t>
      </w:r>
      <w:r>
        <w:rPr>
          <w:rFonts w:eastAsiaTheme="minorHAnsi"/>
          <w:sz w:val="28"/>
          <w:szCs w:val="28"/>
          <w:lang w:eastAsia="en-US"/>
        </w:rPr>
        <w:t>п</w:t>
      </w:r>
      <w:r w:rsidRPr="00186476">
        <w:rPr>
          <w:rFonts w:eastAsiaTheme="minorHAnsi"/>
          <w:sz w:val="28"/>
          <w:szCs w:val="28"/>
          <w:lang w:eastAsia="en-US"/>
        </w:rPr>
        <w:t>редставленных главными распорядителями бюджетных средств, главными администраторами источников финансирования дефицита бюджета, главными администраторами доходов бюджета, составляют сводный Отчет (ф. 0503123) путем суммирования одноименных показателей по строкам и графам соответствующих разделов отчета.</w:t>
      </w:r>
      <w:r>
        <w:rPr>
          <w:rFonts w:eastAsiaTheme="minorHAnsi"/>
          <w:sz w:val="28"/>
          <w:szCs w:val="28"/>
          <w:lang w:eastAsia="en-US"/>
        </w:rPr>
        <w:t xml:space="preserve"> </w:t>
      </w:r>
      <w:proofErr w:type="gramEnd"/>
    </w:p>
    <w:p w:rsidR="00A83CA4" w:rsidRDefault="00CC6666" w:rsidP="00A83CA4">
      <w:pPr>
        <w:ind w:firstLine="851"/>
        <w:jc w:val="both"/>
        <w:rPr>
          <w:rFonts w:eastAsiaTheme="minorHAnsi"/>
          <w:sz w:val="28"/>
          <w:szCs w:val="28"/>
          <w:lang w:eastAsia="en-US"/>
        </w:rPr>
      </w:pPr>
      <w:r w:rsidRPr="00FB187A">
        <w:rPr>
          <w:sz w:val="28"/>
          <w:szCs w:val="28"/>
        </w:rPr>
        <w:t>В нарушение п.</w:t>
      </w:r>
      <w:r w:rsidR="00A83CA4">
        <w:rPr>
          <w:sz w:val="28"/>
          <w:szCs w:val="28"/>
        </w:rPr>
        <w:t>146-150.4</w:t>
      </w:r>
      <w:r w:rsidRPr="00FB187A">
        <w:rPr>
          <w:sz w:val="28"/>
          <w:szCs w:val="28"/>
        </w:rPr>
        <w:t xml:space="preserve"> Инструкции №191н, Отчет (ф.050312</w:t>
      </w:r>
      <w:r>
        <w:rPr>
          <w:sz w:val="28"/>
          <w:szCs w:val="28"/>
        </w:rPr>
        <w:t>3</w:t>
      </w:r>
      <w:r w:rsidRPr="00FB187A">
        <w:rPr>
          <w:sz w:val="28"/>
          <w:szCs w:val="28"/>
        </w:rPr>
        <w:t xml:space="preserve">) ГАБС – Администрации </w:t>
      </w:r>
      <w:proofErr w:type="spellStart"/>
      <w:r w:rsidR="00A83CA4">
        <w:rPr>
          <w:sz w:val="28"/>
          <w:szCs w:val="28"/>
        </w:rPr>
        <w:t>Вяртсильского</w:t>
      </w:r>
      <w:proofErr w:type="spellEnd"/>
      <w:r w:rsidR="00A83CA4">
        <w:rPr>
          <w:sz w:val="28"/>
          <w:szCs w:val="28"/>
        </w:rPr>
        <w:t xml:space="preserve"> поселения</w:t>
      </w:r>
      <w:r>
        <w:rPr>
          <w:rFonts w:eastAsiaTheme="minorHAnsi"/>
          <w:sz w:val="28"/>
          <w:szCs w:val="28"/>
          <w:lang w:eastAsia="en-US"/>
        </w:rPr>
        <w:t xml:space="preserve">, </w:t>
      </w:r>
      <w:r w:rsidR="00A83CA4">
        <w:rPr>
          <w:rFonts w:eastAsiaTheme="minorHAnsi"/>
          <w:sz w:val="28"/>
          <w:szCs w:val="28"/>
          <w:lang w:eastAsia="en-US"/>
        </w:rPr>
        <w:t>сформирован не на основании данных Главной книги учреждения за 2019г.</w:t>
      </w:r>
    </w:p>
    <w:p w:rsidR="00CC6666" w:rsidRPr="00FB187A" w:rsidRDefault="00A83CA4" w:rsidP="00CC6666">
      <w:pPr>
        <w:spacing w:after="100" w:afterAutospacing="1"/>
        <w:ind w:firstLine="851"/>
        <w:jc w:val="both"/>
        <w:rPr>
          <w:rFonts w:eastAsiaTheme="minorHAnsi"/>
          <w:sz w:val="28"/>
          <w:szCs w:val="28"/>
          <w:lang w:eastAsia="en-US"/>
        </w:rPr>
      </w:pPr>
      <w:r>
        <w:rPr>
          <w:rFonts w:eastAsiaTheme="minorHAnsi"/>
          <w:sz w:val="28"/>
          <w:szCs w:val="28"/>
          <w:lang w:eastAsia="en-US"/>
        </w:rPr>
        <w:t xml:space="preserve"> Нарушения, выявленные при формировании Отчета (ф.0503123) ГАБС</w:t>
      </w:r>
      <w:r w:rsidR="00F1161B">
        <w:rPr>
          <w:rFonts w:eastAsiaTheme="minorHAnsi"/>
          <w:sz w:val="28"/>
          <w:szCs w:val="28"/>
          <w:lang w:eastAsia="en-US"/>
        </w:rPr>
        <w:t xml:space="preserve"> </w:t>
      </w:r>
      <w:r>
        <w:rPr>
          <w:rFonts w:eastAsiaTheme="minorHAnsi"/>
          <w:sz w:val="28"/>
          <w:szCs w:val="28"/>
          <w:lang w:eastAsia="en-US"/>
        </w:rPr>
        <w:t xml:space="preserve">- Администрации </w:t>
      </w:r>
      <w:proofErr w:type="spellStart"/>
      <w:r>
        <w:rPr>
          <w:rFonts w:eastAsiaTheme="minorHAnsi"/>
          <w:sz w:val="28"/>
          <w:szCs w:val="28"/>
          <w:lang w:eastAsia="en-US"/>
        </w:rPr>
        <w:t>Вяртсильского</w:t>
      </w:r>
      <w:proofErr w:type="spellEnd"/>
      <w:r>
        <w:rPr>
          <w:rFonts w:eastAsiaTheme="minorHAnsi"/>
          <w:sz w:val="28"/>
          <w:szCs w:val="28"/>
          <w:lang w:eastAsia="en-US"/>
        </w:rPr>
        <w:t xml:space="preserve"> поселения не повлияли на достоверность отражения информации, содержащейся в Отчете о движении денежных средств бюджета </w:t>
      </w:r>
      <w:proofErr w:type="spellStart"/>
      <w:r>
        <w:rPr>
          <w:rFonts w:eastAsiaTheme="minorHAnsi"/>
          <w:sz w:val="28"/>
          <w:szCs w:val="28"/>
          <w:lang w:eastAsia="en-US"/>
        </w:rPr>
        <w:t>Вяртсильского</w:t>
      </w:r>
      <w:proofErr w:type="spellEnd"/>
      <w:r>
        <w:rPr>
          <w:rFonts w:eastAsiaTheme="minorHAnsi"/>
          <w:sz w:val="28"/>
          <w:szCs w:val="28"/>
          <w:lang w:eastAsia="en-US"/>
        </w:rPr>
        <w:t xml:space="preserve"> поселения (фю0503123). </w:t>
      </w:r>
    </w:p>
    <w:p w:rsidR="00CC6666" w:rsidRDefault="00CC6666" w:rsidP="00460799">
      <w:pPr>
        <w:ind w:firstLine="709"/>
        <w:jc w:val="center"/>
        <w:rPr>
          <w:bCs/>
          <w:i/>
          <w:iCs/>
          <w:sz w:val="28"/>
          <w:szCs w:val="28"/>
        </w:rPr>
      </w:pPr>
    </w:p>
    <w:p w:rsidR="00460799" w:rsidRDefault="00460799" w:rsidP="004C38EA">
      <w:pPr>
        <w:spacing w:after="100" w:afterAutospacing="1"/>
        <w:ind w:firstLine="709"/>
        <w:jc w:val="center"/>
        <w:rPr>
          <w:bCs/>
          <w:i/>
          <w:iCs/>
          <w:sz w:val="28"/>
          <w:szCs w:val="28"/>
        </w:rPr>
      </w:pPr>
      <w:r>
        <w:rPr>
          <w:bCs/>
          <w:i/>
          <w:iCs/>
          <w:sz w:val="28"/>
          <w:szCs w:val="28"/>
        </w:rPr>
        <w:t>Сведения об исполнении бюджета (ф.0503164)</w:t>
      </w:r>
    </w:p>
    <w:p w:rsidR="00CC6666" w:rsidRDefault="00CC6666" w:rsidP="00CC6666">
      <w:pPr>
        <w:spacing w:after="100" w:afterAutospacing="1"/>
        <w:ind w:firstLine="708"/>
        <w:jc w:val="both"/>
        <w:rPr>
          <w:color w:val="052635"/>
          <w:sz w:val="28"/>
          <w:szCs w:val="28"/>
        </w:rPr>
      </w:pPr>
      <w:r>
        <w:rPr>
          <w:color w:val="052635"/>
          <w:sz w:val="28"/>
          <w:szCs w:val="28"/>
        </w:rPr>
        <w:t>Сведения об исполнении бюджета</w:t>
      </w:r>
      <w:r w:rsidRPr="00915F60">
        <w:rPr>
          <w:color w:val="052635"/>
          <w:sz w:val="28"/>
          <w:szCs w:val="28"/>
        </w:rPr>
        <w:t xml:space="preserve"> (ф.05031</w:t>
      </w:r>
      <w:r>
        <w:rPr>
          <w:color w:val="052635"/>
          <w:sz w:val="28"/>
          <w:szCs w:val="28"/>
        </w:rPr>
        <w:t>64</w:t>
      </w:r>
      <w:r w:rsidRPr="00915F60">
        <w:rPr>
          <w:color w:val="052635"/>
          <w:sz w:val="28"/>
          <w:szCs w:val="28"/>
        </w:rPr>
        <w:t>) сформирован</w:t>
      </w:r>
      <w:r>
        <w:rPr>
          <w:color w:val="052635"/>
          <w:sz w:val="28"/>
          <w:szCs w:val="28"/>
        </w:rPr>
        <w:t>ы</w:t>
      </w:r>
      <w:r w:rsidRPr="00915F60">
        <w:rPr>
          <w:color w:val="052635"/>
          <w:sz w:val="28"/>
          <w:szCs w:val="28"/>
        </w:rPr>
        <w:t xml:space="preserve"> </w:t>
      </w:r>
      <w:r>
        <w:rPr>
          <w:color w:val="052635"/>
          <w:sz w:val="28"/>
          <w:szCs w:val="28"/>
        </w:rPr>
        <w:t>финансовым органом</w:t>
      </w:r>
      <w:r w:rsidRPr="00915F60">
        <w:rPr>
          <w:color w:val="052635"/>
          <w:sz w:val="28"/>
          <w:szCs w:val="28"/>
        </w:rPr>
        <w:t xml:space="preserve"> с соблюдением требований пунктов </w:t>
      </w:r>
      <w:r>
        <w:rPr>
          <w:color w:val="052635"/>
          <w:sz w:val="28"/>
          <w:szCs w:val="28"/>
        </w:rPr>
        <w:t xml:space="preserve">163 </w:t>
      </w:r>
      <w:r w:rsidRPr="00915F60">
        <w:rPr>
          <w:color w:val="052635"/>
          <w:sz w:val="28"/>
          <w:szCs w:val="28"/>
        </w:rPr>
        <w:t>Инструкции №191н.</w:t>
      </w:r>
    </w:p>
    <w:p w:rsidR="004C38EA" w:rsidRDefault="004C38EA" w:rsidP="004C38EA">
      <w:pPr>
        <w:autoSpaceDE w:val="0"/>
        <w:autoSpaceDN w:val="0"/>
        <w:adjustRightInd w:val="0"/>
        <w:spacing w:after="100" w:afterAutospacing="1"/>
        <w:ind w:firstLine="708"/>
        <w:jc w:val="both"/>
        <w:rPr>
          <w:bCs/>
          <w:i/>
          <w:iCs/>
          <w:sz w:val="28"/>
          <w:szCs w:val="28"/>
        </w:rPr>
      </w:pPr>
      <w:r w:rsidRPr="00A8045E">
        <w:rPr>
          <w:bCs/>
          <w:i/>
          <w:iCs/>
          <w:sz w:val="28"/>
          <w:szCs w:val="28"/>
        </w:rPr>
        <w:t xml:space="preserve">Сведения о дебиторской и кредиторской задолженности учреждения </w:t>
      </w:r>
      <w:r w:rsidRPr="00E24785">
        <w:rPr>
          <w:bCs/>
          <w:i/>
          <w:iCs/>
          <w:sz w:val="28"/>
          <w:szCs w:val="28"/>
        </w:rPr>
        <w:t>(ф.0503169)</w:t>
      </w:r>
      <w:r>
        <w:rPr>
          <w:bCs/>
          <w:i/>
          <w:iCs/>
          <w:sz w:val="28"/>
          <w:szCs w:val="28"/>
        </w:rPr>
        <w:t>.</w:t>
      </w:r>
      <w:r w:rsidRPr="00E24785">
        <w:rPr>
          <w:bCs/>
          <w:i/>
          <w:iCs/>
          <w:sz w:val="28"/>
          <w:szCs w:val="28"/>
        </w:rPr>
        <w:t xml:space="preserve"> </w:t>
      </w:r>
    </w:p>
    <w:p w:rsidR="009736C5" w:rsidRPr="00F26040" w:rsidRDefault="009736C5" w:rsidP="009736C5">
      <w:pPr>
        <w:ind w:firstLine="851"/>
        <w:jc w:val="both"/>
        <w:rPr>
          <w:rFonts w:eastAsiaTheme="minorHAnsi"/>
          <w:sz w:val="28"/>
          <w:szCs w:val="28"/>
          <w:lang w:eastAsia="en-US"/>
        </w:rPr>
      </w:pPr>
      <w:r w:rsidRPr="00F26040">
        <w:rPr>
          <w:color w:val="000000"/>
          <w:sz w:val="28"/>
          <w:szCs w:val="28"/>
        </w:rPr>
        <w:t xml:space="preserve">Финансовый орган </w:t>
      </w:r>
      <w:proofErr w:type="spellStart"/>
      <w:r>
        <w:rPr>
          <w:color w:val="000000"/>
          <w:sz w:val="28"/>
          <w:szCs w:val="28"/>
        </w:rPr>
        <w:t>Вяртсильского</w:t>
      </w:r>
      <w:proofErr w:type="spellEnd"/>
      <w:r w:rsidRPr="00F26040">
        <w:rPr>
          <w:color w:val="000000"/>
          <w:sz w:val="28"/>
          <w:szCs w:val="28"/>
        </w:rPr>
        <w:t xml:space="preserve"> городского поселения сформировал консолидированные Сведения (</w:t>
      </w:r>
      <w:hyperlink r:id="rId19" w:anchor="/document/12181732/entry/503169" w:history="1">
        <w:r w:rsidRPr="00F26040">
          <w:rPr>
            <w:rStyle w:val="af4"/>
            <w:sz w:val="28"/>
            <w:szCs w:val="28"/>
          </w:rPr>
          <w:t>ф. 0503169</w:t>
        </w:r>
      </w:hyperlink>
      <w:r w:rsidRPr="00F26040">
        <w:rPr>
          <w:sz w:val="28"/>
          <w:szCs w:val="28"/>
        </w:rPr>
        <w:t>)</w:t>
      </w:r>
      <w:r w:rsidRPr="00F26040">
        <w:rPr>
          <w:color w:val="000000"/>
          <w:sz w:val="28"/>
          <w:szCs w:val="28"/>
        </w:rPr>
        <w:t xml:space="preserve"> путем суммирования одноименных </w:t>
      </w:r>
      <w:proofErr w:type="gramStart"/>
      <w:r w:rsidRPr="00F26040">
        <w:rPr>
          <w:color w:val="000000"/>
          <w:sz w:val="28"/>
          <w:szCs w:val="28"/>
        </w:rPr>
        <w:t>показателей</w:t>
      </w:r>
      <w:proofErr w:type="gramEnd"/>
      <w:r w:rsidRPr="00F26040">
        <w:rPr>
          <w:color w:val="000000"/>
          <w:sz w:val="28"/>
          <w:szCs w:val="28"/>
        </w:rPr>
        <w:t xml:space="preserve"> по кодам счетов расчетов консолидированных Сведений (ф. 0503169)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w:t>
      </w:r>
      <w:r>
        <w:rPr>
          <w:color w:val="000000"/>
          <w:sz w:val="28"/>
          <w:szCs w:val="28"/>
        </w:rPr>
        <w:t>.</w:t>
      </w:r>
      <w:r w:rsidRPr="00F26040">
        <w:rPr>
          <w:color w:val="000000"/>
          <w:sz w:val="28"/>
          <w:szCs w:val="28"/>
        </w:rPr>
        <w:t xml:space="preserve"> </w:t>
      </w:r>
    </w:p>
    <w:p w:rsidR="004C38EA" w:rsidRDefault="004C38EA" w:rsidP="004C38EA">
      <w:pPr>
        <w:ind w:firstLine="780"/>
        <w:jc w:val="both"/>
        <w:rPr>
          <w:sz w:val="28"/>
          <w:szCs w:val="28"/>
        </w:rPr>
      </w:pPr>
      <w:r w:rsidRPr="00C8314A">
        <w:rPr>
          <w:sz w:val="28"/>
          <w:szCs w:val="28"/>
        </w:rPr>
        <w:t>Дебиторская задолженность по бюджетной деятельности по состоянию на 1 января 20</w:t>
      </w:r>
      <w:r>
        <w:rPr>
          <w:sz w:val="28"/>
          <w:szCs w:val="28"/>
        </w:rPr>
        <w:t>20</w:t>
      </w:r>
      <w:r w:rsidRPr="00C8314A">
        <w:rPr>
          <w:sz w:val="28"/>
          <w:szCs w:val="28"/>
        </w:rPr>
        <w:t xml:space="preserve"> года отражена в размере </w:t>
      </w:r>
      <w:r w:rsidR="00A36FEA">
        <w:rPr>
          <w:sz w:val="28"/>
          <w:szCs w:val="28"/>
        </w:rPr>
        <w:t xml:space="preserve">30854,9 </w:t>
      </w:r>
      <w:r w:rsidRPr="00C8314A">
        <w:rPr>
          <w:sz w:val="28"/>
          <w:szCs w:val="28"/>
        </w:rPr>
        <w:t xml:space="preserve">тыс. руб. с начала года </w:t>
      </w:r>
      <w:r>
        <w:rPr>
          <w:sz w:val="28"/>
          <w:szCs w:val="28"/>
        </w:rPr>
        <w:t>увеличилась</w:t>
      </w:r>
      <w:r w:rsidRPr="00C8314A">
        <w:rPr>
          <w:sz w:val="28"/>
          <w:szCs w:val="28"/>
        </w:rPr>
        <w:t xml:space="preserve"> на </w:t>
      </w:r>
      <w:r w:rsidR="00A36FEA">
        <w:rPr>
          <w:sz w:val="28"/>
          <w:szCs w:val="28"/>
        </w:rPr>
        <w:t>4048,7</w:t>
      </w:r>
      <w:r w:rsidRPr="00C8314A">
        <w:rPr>
          <w:sz w:val="28"/>
          <w:szCs w:val="28"/>
        </w:rPr>
        <w:t xml:space="preserve"> тыс. руб. </w:t>
      </w:r>
      <w:proofErr w:type="gramStart"/>
      <w:r w:rsidRPr="00C8314A">
        <w:rPr>
          <w:sz w:val="28"/>
          <w:szCs w:val="28"/>
        </w:rPr>
        <w:t xml:space="preserve">( </w:t>
      </w:r>
      <w:proofErr w:type="gramEnd"/>
      <w:r w:rsidRPr="00C8314A">
        <w:rPr>
          <w:sz w:val="28"/>
          <w:szCs w:val="28"/>
        </w:rPr>
        <w:t>на 1 января 201</w:t>
      </w:r>
      <w:r>
        <w:rPr>
          <w:sz w:val="28"/>
          <w:szCs w:val="28"/>
        </w:rPr>
        <w:t>9</w:t>
      </w:r>
      <w:r w:rsidRPr="00C8314A">
        <w:rPr>
          <w:sz w:val="28"/>
          <w:szCs w:val="28"/>
        </w:rPr>
        <w:t xml:space="preserve">года – </w:t>
      </w:r>
      <w:r w:rsidR="00A36FEA">
        <w:rPr>
          <w:sz w:val="28"/>
          <w:szCs w:val="28"/>
        </w:rPr>
        <w:t>26806,2</w:t>
      </w:r>
      <w:r w:rsidRPr="00C8314A">
        <w:rPr>
          <w:sz w:val="28"/>
          <w:szCs w:val="28"/>
        </w:rPr>
        <w:t xml:space="preserve"> тыс. руб.). Просроченная задолженность на 01.01.20</w:t>
      </w:r>
      <w:r>
        <w:rPr>
          <w:sz w:val="28"/>
          <w:szCs w:val="28"/>
        </w:rPr>
        <w:t>20</w:t>
      </w:r>
      <w:r w:rsidRPr="00C8314A">
        <w:rPr>
          <w:sz w:val="28"/>
          <w:szCs w:val="28"/>
        </w:rPr>
        <w:t xml:space="preserve">г. составляет </w:t>
      </w:r>
      <w:r w:rsidR="00A36FEA">
        <w:rPr>
          <w:sz w:val="28"/>
          <w:szCs w:val="28"/>
        </w:rPr>
        <w:t>340,3</w:t>
      </w:r>
      <w:r w:rsidRPr="00C8314A">
        <w:rPr>
          <w:sz w:val="28"/>
          <w:szCs w:val="28"/>
        </w:rPr>
        <w:t xml:space="preserve"> тыс. руб.,  с начала года </w:t>
      </w:r>
      <w:r w:rsidR="00A36FEA">
        <w:rPr>
          <w:sz w:val="28"/>
          <w:szCs w:val="28"/>
        </w:rPr>
        <w:t>увеличилась</w:t>
      </w:r>
      <w:r w:rsidRPr="00C8314A">
        <w:rPr>
          <w:sz w:val="28"/>
          <w:szCs w:val="28"/>
        </w:rPr>
        <w:t xml:space="preserve"> на </w:t>
      </w:r>
      <w:r w:rsidR="00A36FEA">
        <w:rPr>
          <w:sz w:val="28"/>
          <w:szCs w:val="28"/>
        </w:rPr>
        <w:t>136,2</w:t>
      </w:r>
      <w:r w:rsidRPr="00C8314A">
        <w:rPr>
          <w:sz w:val="28"/>
          <w:szCs w:val="28"/>
        </w:rPr>
        <w:t xml:space="preserve"> тыс. руб. (на 1 января 201</w:t>
      </w:r>
      <w:r>
        <w:rPr>
          <w:sz w:val="28"/>
          <w:szCs w:val="28"/>
        </w:rPr>
        <w:t>9</w:t>
      </w:r>
      <w:r w:rsidRPr="00C8314A">
        <w:rPr>
          <w:sz w:val="28"/>
          <w:szCs w:val="28"/>
        </w:rPr>
        <w:t xml:space="preserve">г.- </w:t>
      </w:r>
      <w:r w:rsidR="00A36FEA">
        <w:rPr>
          <w:sz w:val="28"/>
          <w:szCs w:val="28"/>
        </w:rPr>
        <w:t>204,1</w:t>
      </w:r>
      <w:r w:rsidRPr="00C8314A">
        <w:rPr>
          <w:sz w:val="28"/>
          <w:szCs w:val="28"/>
        </w:rPr>
        <w:t xml:space="preserve"> тыс. руб.)</w:t>
      </w:r>
      <w:proofErr w:type="gramStart"/>
      <w:r w:rsidRPr="00C8314A">
        <w:rPr>
          <w:sz w:val="28"/>
          <w:szCs w:val="28"/>
        </w:rPr>
        <w:t xml:space="preserve"> .</w:t>
      </w:r>
      <w:proofErr w:type="gramEnd"/>
      <w:r w:rsidRPr="00C8314A">
        <w:rPr>
          <w:sz w:val="28"/>
          <w:szCs w:val="28"/>
        </w:rPr>
        <w:t xml:space="preserve"> </w:t>
      </w:r>
    </w:p>
    <w:p w:rsidR="00A36FEA" w:rsidRPr="00C8314A" w:rsidRDefault="00A36FEA" w:rsidP="009736C5">
      <w:pPr>
        <w:ind w:firstLine="709"/>
        <w:jc w:val="both"/>
        <w:rPr>
          <w:sz w:val="28"/>
          <w:szCs w:val="28"/>
        </w:rPr>
      </w:pPr>
      <w:r w:rsidRPr="009736C5">
        <w:rPr>
          <w:sz w:val="28"/>
          <w:szCs w:val="28"/>
          <w:u w:val="single"/>
        </w:rPr>
        <w:t xml:space="preserve">В нарушение п.167 Инструкции №191н в разделе 2 «Сведения о просроченной задолженности» </w:t>
      </w:r>
      <w:r w:rsidRPr="009736C5">
        <w:rPr>
          <w:rFonts w:eastAsiaTheme="minorHAnsi"/>
          <w:sz w:val="28"/>
          <w:szCs w:val="28"/>
          <w:u w:val="single"/>
          <w:lang w:eastAsia="en-US"/>
        </w:rPr>
        <w:t>в графах 3-8 не указана требуемая информация</w:t>
      </w:r>
      <w:r>
        <w:rPr>
          <w:rFonts w:eastAsiaTheme="minorHAnsi"/>
          <w:sz w:val="28"/>
          <w:szCs w:val="28"/>
          <w:lang w:eastAsia="en-US"/>
        </w:rPr>
        <w:t>.</w:t>
      </w:r>
    </w:p>
    <w:p w:rsidR="004C38EA" w:rsidRDefault="004C38EA" w:rsidP="004C38EA">
      <w:pPr>
        <w:ind w:firstLine="780"/>
        <w:jc w:val="both"/>
        <w:rPr>
          <w:sz w:val="28"/>
          <w:szCs w:val="28"/>
        </w:rPr>
      </w:pPr>
      <w:r w:rsidRPr="00C8314A">
        <w:rPr>
          <w:sz w:val="28"/>
          <w:szCs w:val="28"/>
        </w:rPr>
        <w:t>Кредиторская задолженность по бюджетной деятельности на 1 января 20</w:t>
      </w:r>
      <w:r>
        <w:rPr>
          <w:sz w:val="28"/>
          <w:szCs w:val="28"/>
        </w:rPr>
        <w:t>20</w:t>
      </w:r>
      <w:r w:rsidRPr="00C8314A">
        <w:rPr>
          <w:sz w:val="28"/>
          <w:szCs w:val="28"/>
        </w:rPr>
        <w:t xml:space="preserve">года составила </w:t>
      </w:r>
      <w:r w:rsidR="009736C5">
        <w:rPr>
          <w:sz w:val="28"/>
          <w:szCs w:val="28"/>
        </w:rPr>
        <w:t>891,4</w:t>
      </w:r>
      <w:r w:rsidRPr="00C8314A">
        <w:rPr>
          <w:sz w:val="28"/>
          <w:szCs w:val="28"/>
        </w:rPr>
        <w:t xml:space="preserve"> тыс. руб. с начала года </w:t>
      </w:r>
      <w:r w:rsidR="009736C5">
        <w:rPr>
          <w:sz w:val="28"/>
          <w:szCs w:val="28"/>
        </w:rPr>
        <w:t>сократилась</w:t>
      </w:r>
      <w:r w:rsidRPr="00C8314A">
        <w:rPr>
          <w:sz w:val="28"/>
          <w:szCs w:val="28"/>
        </w:rPr>
        <w:t xml:space="preserve"> на </w:t>
      </w:r>
      <w:r w:rsidR="009736C5">
        <w:rPr>
          <w:sz w:val="28"/>
          <w:szCs w:val="28"/>
        </w:rPr>
        <w:t>495,4</w:t>
      </w:r>
      <w:r w:rsidRPr="00C8314A">
        <w:rPr>
          <w:sz w:val="28"/>
          <w:szCs w:val="28"/>
        </w:rPr>
        <w:t xml:space="preserve"> тыс. </w:t>
      </w:r>
      <w:r w:rsidRPr="00C8314A">
        <w:rPr>
          <w:sz w:val="28"/>
          <w:szCs w:val="28"/>
        </w:rPr>
        <w:lastRenderedPageBreak/>
        <w:t>руб</w:t>
      </w:r>
      <w:proofErr w:type="gramStart"/>
      <w:r w:rsidRPr="00C8314A">
        <w:rPr>
          <w:sz w:val="28"/>
          <w:szCs w:val="28"/>
        </w:rPr>
        <w:t>.(</w:t>
      </w:r>
      <w:proofErr w:type="gramEnd"/>
      <w:r w:rsidRPr="00C8314A">
        <w:rPr>
          <w:sz w:val="28"/>
          <w:szCs w:val="28"/>
        </w:rPr>
        <w:t>на 01.01.201</w:t>
      </w:r>
      <w:r>
        <w:rPr>
          <w:sz w:val="28"/>
          <w:szCs w:val="28"/>
        </w:rPr>
        <w:t>9</w:t>
      </w:r>
      <w:r w:rsidRPr="00C8314A">
        <w:rPr>
          <w:sz w:val="28"/>
          <w:szCs w:val="28"/>
        </w:rPr>
        <w:t xml:space="preserve">года </w:t>
      </w:r>
      <w:r w:rsidR="009736C5">
        <w:rPr>
          <w:sz w:val="28"/>
          <w:szCs w:val="28"/>
        </w:rPr>
        <w:t>1386,8</w:t>
      </w:r>
      <w:r w:rsidRPr="00C8314A">
        <w:rPr>
          <w:sz w:val="28"/>
          <w:szCs w:val="28"/>
        </w:rPr>
        <w:t xml:space="preserve"> тыс. руб.)</w:t>
      </w:r>
      <w:r>
        <w:rPr>
          <w:sz w:val="28"/>
          <w:szCs w:val="28"/>
        </w:rPr>
        <w:t>,</w:t>
      </w:r>
      <w:r w:rsidRPr="00C8314A">
        <w:rPr>
          <w:sz w:val="28"/>
          <w:szCs w:val="28"/>
        </w:rPr>
        <w:t xml:space="preserve"> просроченная кредиторская задолженность</w:t>
      </w:r>
      <w:r>
        <w:rPr>
          <w:sz w:val="28"/>
          <w:szCs w:val="28"/>
        </w:rPr>
        <w:t>, по данным Сведений (ф.0503169)</w:t>
      </w:r>
      <w:r w:rsidRPr="00C8314A">
        <w:rPr>
          <w:sz w:val="28"/>
          <w:szCs w:val="28"/>
        </w:rPr>
        <w:t xml:space="preserve"> отсутствует</w:t>
      </w:r>
      <w:r>
        <w:rPr>
          <w:sz w:val="28"/>
          <w:szCs w:val="28"/>
        </w:rPr>
        <w:t>.</w:t>
      </w:r>
    </w:p>
    <w:p w:rsidR="004C38EA" w:rsidRDefault="004C38EA" w:rsidP="004C38EA">
      <w:pPr>
        <w:ind w:firstLine="851"/>
        <w:jc w:val="both"/>
        <w:rPr>
          <w:sz w:val="28"/>
          <w:szCs w:val="28"/>
        </w:rPr>
      </w:pPr>
      <w:r>
        <w:rPr>
          <w:rFonts w:eastAsiaTheme="minorHAnsi"/>
          <w:sz w:val="28"/>
          <w:szCs w:val="28"/>
          <w:lang w:eastAsia="en-US"/>
        </w:rPr>
        <w:t>В ходе внешней проверки годовой бюджетной отчетности за 2019г. ГАБС,</w:t>
      </w:r>
      <w:r>
        <w:rPr>
          <w:sz w:val="28"/>
          <w:szCs w:val="28"/>
        </w:rPr>
        <w:t xml:space="preserve"> установлено</w:t>
      </w:r>
      <w:proofErr w:type="gramStart"/>
      <w:r>
        <w:rPr>
          <w:sz w:val="28"/>
          <w:szCs w:val="28"/>
        </w:rPr>
        <w:t xml:space="preserve"> ,</w:t>
      </w:r>
      <w:proofErr w:type="gramEnd"/>
      <w:r>
        <w:rPr>
          <w:sz w:val="28"/>
          <w:szCs w:val="28"/>
        </w:rPr>
        <w:t xml:space="preserve"> что в Сведениях (ф.0503169) ГАБС – УФНС России по Республике Карелия </w:t>
      </w:r>
      <w:r w:rsidR="009736C5">
        <w:rPr>
          <w:sz w:val="28"/>
          <w:szCs w:val="28"/>
        </w:rPr>
        <w:t xml:space="preserve">содержится информация о наличии дебиторской и кредиторской задолженности по состоянию на </w:t>
      </w:r>
      <w:r>
        <w:rPr>
          <w:sz w:val="28"/>
          <w:szCs w:val="28"/>
        </w:rPr>
        <w:t>01.01.2019г. и по состоянию на 01.01.2020г. по КД 000 1 09 04053 13 0000 110</w:t>
      </w:r>
      <w:r w:rsidR="009736C5">
        <w:rPr>
          <w:sz w:val="28"/>
          <w:szCs w:val="28"/>
        </w:rPr>
        <w:t>.</w:t>
      </w:r>
      <w:r>
        <w:rPr>
          <w:sz w:val="28"/>
          <w:szCs w:val="28"/>
        </w:rPr>
        <w:t xml:space="preserve"> </w:t>
      </w:r>
      <w:r w:rsidR="009736C5">
        <w:rPr>
          <w:sz w:val="28"/>
          <w:szCs w:val="28"/>
        </w:rPr>
        <w:t>С</w:t>
      </w:r>
      <w:r>
        <w:rPr>
          <w:sz w:val="28"/>
          <w:szCs w:val="28"/>
        </w:rPr>
        <w:t xml:space="preserve">огласно Порядка №131н, по </w:t>
      </w:r>
      <w:proofErr w:type="gramStart"/>
      <w:r>
        <w:rPr>
          <w:sz w:val="28"/>
          <w:szCs w:val="28"/>
        </w:rPr>
        <w:t>данному</w:t>
      </w:r>
      <w:proofErr w:type="gramEnd"/>
      <w:r>
        <w:rPr>
          <w:sz w:val="28"/>
          <w:szCs w:val="28"/>
        </w:rPr>
        <w:t xml:space="preserve"> КД отражается доходы, полученные в виде </w:t>
      </w:r>
      <w:r>
        <w:rPr>
          <w:color w:val="22272F"/>
          <w:sz w:val="25"/>
          <w:szCs w:val="25"/>
          <w:shd w:val="clear" w:color="auto" w:fill="FFFFFF"/>
        </w:rPr>
        <w:t>земельного налог (</w:t>
      </w:r>
      <w:r w:rsidRPr="00F72B31">
        <w:rPr>
          <w:color w:val="22272F"/>
          <w:sz w:val="25"/>
          <w:szCs w:val="25"/>
          <w:u w:val="single"/>
          <w:shd w:val="clear" w:color="auto" w:fill="FFFFFF"/>
        </w:rPr>
        <w:t>по обязательствам, возникшим до 1 января 2006 года</w:t>
      </w:r>
      <w:r>
        <w:rPr>
          <w:color w:val="22272F"/>
          <w:sz w:val="25"/>
          <w:szCs w:val="25"/>
          <w:shd w:val="clear" w:color="auto" w:fill="FFFFFF"/>
        </w:rPr>
        <w:t>), мобилизуемый на территориях городских поселений</w:t>
      </w:r>
      <w:r>
        <w:rPr>
          <w:sz w:val="28"/>
          <w:szCs w:val="28"/>
        </w:rPr>
        <w:t>.</w:t>
      </w:r>
    </w:p>
    <w:p w:rsidR="009736C5" w:rsidRDefault="00073D48" w:rsidP="004C38EA">
      <w:pPr>
        <w:ind w:firstLine="851"/>
        <w:jc w:val="both"/>
        <w:rPr>
          <w:sz w:val="28"/>
          <w:szCs w:val="28"/>
        </w:rPr>
      </w:pPr>
      <w:proofErr w:type="gramStart"/>
      <w:r>
        <w:rPr>
          <w:sz w:val="28"/>
          <w:szCs w:val="28"/>
        </w:rPr>
        <w:t xml:space="preserve">Основными направлениями бюджетной и налоговой политики </w:t>
      </w:r>
      <w:proofErr w:type="spellStart"/>
      <w:r>
        <w:rPr>
          <w:sz w:val="28"/>
          <w:szCs w:val="28"/>
        </w:rPr>
        <w:t>Вяртсильского</w:t>
      </w:r>
      <w:proofErr w:type="spellEnd"/>
      <w:r>
        <w:rPr>
          <w:sz w:val="28"/>
          <w:szCs w:val="28"/>
        </w:rPr>
        <w:t xml:space="preserve"> городского поселения на 2019 в области доходов бюджета </w:t>
      </w:r>
      <w:proofErr w:type="spellStart"/>
      <w:r>
        <w:rPr>
          <w:sz w:val="28"/>
          <w:szCs w:val="28"/>
        </w:rPr>
        <w:t>Вяртсильского</w:t>
      </w:r>
      <w:proofErr w:type="spellEnd"/>
      <w:r>
        <w:rPr>
          <w:sz w:val="28"/>
          <w:szCs w:val="28"/>
        </w:rPr>
        <w:t xml:space="preserve"> городского поселения предусматривалось работа по повышению качества администрирования доходов бюджета, поэтому Контрольно-счетный комитет СМР предлагает про инвентаризировать задолженность по данному КД (если это не было сделано перед составлением годовой бюджетной отчетности за 2019г.) и в случаи необходимости списать с баланса не подтвержденные суммы или</w:t>
      </w:r>
      <w:proofErr w:type="gramEnd"/>
      <w:r>
        <w:rPr>
          <w:sz w:val="28"/>
          <w:szCs w:val="28"/>
        </w:rPr>
        <w:t xml:space="preserve"> суммы с истекшим сроком исковой давности. </w:t>
      </w:r>
    </w:p>
    <w:p w:rsidR="00073D48" w:rsidRDefault="00073D48" w:rsidP="00073D48">
      <w:pPr>
        <w:pStyle w:val="ac"/>
        <w:spacing w:after="100" w:afterAutospacing="1"/>
        <w:ind w:left="142" w:firstLine="567"/>
        <w:jc w:val="both"/>
        <w:rPr>
          <w:rFonts w:ascii="Arial" w:hAnsi="Arial" w:cs="Arial"/>
          <w:sz w:val="28"/>
          <w:szCs w:val="28"/>
        </w:rPr>
      </w:pPr>
      <w:r w:rsidRPr="00690D42">
        <w:rPr>
          <w:sz w:val="28"/>
          <w:szCs w:val="28"/>
        </w:rPr>
        <w:t xml:space="preserve">Остальные формы бюджетной отчетности </w:t>
      </w:r>
      <w:proofErr w:type="spellStart"/>
      <w:r>
        <w:rPr>
          <w:sz w:val="28"/>
          <w:szCs w:val="28"/>
        </w:rPr>
        <w:t>Вяртсильского</w:t>
      </w:r>
      <w:proofErr w:type="spellEnd"/>
      <w:r w:rsidRPr="00690D42">
        <w:rPr>
          <w:sz w:val="28"/>
          <w:szCs w:val="28"/>
        </w:rPr>
        <w:t xml:space="preserve"> городского поселения соответствуют требованиям Инструкции №191н и </w:t>
      </w:r>
      <w:r>
        <w:rPr>
          <w:sz w:val="28"/>
          <w:szCs w:val="28"/>
        </w:rPr>
        <w:t>Порядка №131н.</w:t>
      </w:r>
    </w:p>
    <w:p w:rsidR="00E815FE" w:rsidRPr="00B74A15" w:rsidRDefault="00E815FE" w:rsidP="0099694C">
      <w:pPr>
        <w:jc w:val="both"/>
        <w:rPr>
          <w:color w:val="FF0000"/>
          <w:sz w:val="24"/>
          <w:szCs w:val="24"/>
        </w:rPr>
      </w:pPr>
    </w:p>
    <w:p w:rsidR="0099694C" w:rsidRDefault="009D5E0B" w:rsidP="0053523E">
      <w:pPr>
        <w:numPr>
          <w:ilvl w:val="0"/>
          <w:numId w:val="8"/>
        </w:numPr>
        <w:jc w:val="center"/>
        <w:rPr>
          <w:b/>
          <w:sz w:val="28"/>
          <w:szCs w:val="28"/>
        </w:rPr>
      </w:pPr>
      <w:r>
        <w:rPr>
          <w:b/>
          <w:sz w:val="28"/>
          <w:szCs w:val="28"/>
        </w:rPr>
        <w:t>О</w:t>
      </w:r>
      <w:r w:rsidR="0099694C">
        <w:rPr>
          <w:b/>
          <w:sz w:val="28"/>
          <w:szCs w:val="28"/>
        </w:rPr>
        <w:t>бщая характеристика исполнения бюджета за 201</w:t>
      </w:r>
      <w:r w:rsidR="00D72952">
        <w:rPr>
          <w:b/>
          <w:sz w:val="28"/>
          <w:szCs w:val="28"/>
        </w:rPr>
        <w:t>9</w:t>
      </w:r>
      <w:r w:rsidR="0099694C">
        <w:rPr>
          <w:b/>
          <w:sz w:val="28"/>
          <w:szCs w:val="28"/>
        </w:rPr>
        <w:t xml:space="preserve"> год</w:t>
      </w:r>
    </w:p>
    <w:p w:rsidR="007D0069" w:rsidRDefault="007D0069" w:rsidP="007D0069">
      <w:pPr>
        <w:ind w:left="1440"/>
        <w:rPr>
          <w:b/>
          <w:sz w:val="28"/>
          <w:szCs w:val="28"/>
        </w:rPr>
      </w:pPr>
    </w:p>
    <w:p w:rsidR="00725E1D" w:rsidRDefault="0099694C" w:rsidP="002B2655">
      <w:pPr>
        <w:ind w:firstLine="709"/>
        <w:jc w:val="both"/>
        <w:rPr>
          <w:sz w:val="28"/>
          <w:szCs w:val="28"/>
        </w:rPr>
      </w:pPr>
      <w:proofErr w:type="gramStart"/>
      <w:r w:rsidRPr="00D432E7">
        <w:rPr>
          <w:sz w:val="28"/>
          <w:szCs w:val="28"/>
        </w:rPr>
        <w:t xml:space="preserve">Первоначально бюджет </w:t>
      </w:r>
      <w:proofErr w:type="spellStart"/>
      <w:r w:rsidR="00E33254">
        <w:rPr>
          <w:sz w:val="28"/>
          <w:szCs w:val="28"/>
        </w:rPr>
        <w:t>Вяртсильского</w:t>
      </w:r>
      <w:proofErr w:type="spellEnd"/>
      <w:r w:rsidRPr="00D432E7">
        <w:rPr>
          <w:sz w:val="28"/>
          <w:szCs w:val="28"/>
        </w:rPr>
        <w:t xml:space="preserve"> </w:t>
      </w:r>
      <w:r w:rsidR="007D0069">
        <w:rPr>
          <w:sz w:val="28"/>
          <w:szCs w:val="28"/>
        </w:rPr>
        <w:t>городского поселения</w:t>
      </w:r>
      <w:r w:rsidRPr="00D432E7">
        <w:rPr>
          <w:sz w:val="28"/>
          <w:szCs w:val="28"/>
        </w:rPr>
        <w:t xml:space="preserve"> на 201</w:t>
      </w:r>
      <w:r w:rsidR="00D72952">
        <w:rPr>
          <w:sz w:val="28"/>
          <w:szCs w:val="28"/>
        </w:rPr>
        <w:t>9</w:t>
      </w:r>
      <w:r w:rsidRPr="00D432E7">
        <w:rPr>
          <w:sz w:val="28"/>
          <w:szCs w:val="28"/>
        </w:rPr>
        <w:t xml:space="preserve">год (решение Совета </w:t>
      </w:r>
      <w:proofErr w:type="spellStart"/>
      <w:r w:rsidR="00E33254">
        <w:rPr>
          <w:sz w:val="28"/>
          <w:szCs w:val="28"/>
        </w:rPr>
        <w:t>Вяртсильского</w:t>
      </w:r>
      <w:proofErr w:type="spellEnd"/>
      <w:r w:rsidRPr="00D432E7">
        <w:rPr>
          <w:sz w:val="28"/>
          <w:szCs w:val="28"/>
        </w:rPr>
        <w:t xml:space="preserve"> </w:t>
      </w:r>
      <w:r w:rsidR="00B3275F">
        <w:rPr>
          <w:sz w:val="28"/>
          <w:szCs w:val="28"/>
        </w:rPr>
        <w:t>городского поселения</w:t>
      </w:r>
      <w:r w:rsidRPr="00D432E7">
        <w:rPr>
          <w:sz w:val="28"/>
          <w:szCs w:val="28"/>
        </w:rPr>
        <w:t xml:space="preserve"> от </w:t>
      </w:r>
      <w:r w:rsidR="00725E1D">
        <w:rPr>
          <w:sz w:val="28"/>
          <w:szCs w:val="28"/>
        </w:rPr>
        <w:t>2</w:t>
      </w:r>
      <w:r w:rsidR="00D72952">
        <w:rPr>
          <w:sz w:val="28"/>
          <w:szCs w:val="28"/>
        </w:rPr>
        <w:t>8</w:t>
      </w:r>
      <w:r w:rsidRPr="00D432E7">
        <w:rPr>
          <w:sz w:val="28"/>
          <w:szCs w:val="28"/>
        </w:rPr>
        <w:t>.12.201</w:t>
      </w:r>
      <w:r w:rsidR="00D72952">
        <w:rPr>
          <w:sz w:val="28"/>
          <w:szCs w:val="28"/>
        </w:rPr>
        <w:t>8</w:t>
      </w:r>
      <w:r w:rsidRPr="00D432E7">
        <w:rPr>
          <w:sz w:val="28"/>
          <w:szCs w:val="28"/>
        </w:rPr>
        <w:t>г. №</w:t>
      </w:r>
      <w:r w:rsidR="00E035E2">
        <w:rPr>
          <w:sz w:val="28"/>
          <w:szCs w:val="28"/>
        </w:rPr>
        <w:t>12</w:t>
      </w:r>
      <w:r w:rsidRPr="00D432E7">
        <w:rPr>
          <w:sz w:val="28"/>
          <w:szCs w:val="28"/>
        </w:rPr>
        <w:t xml:space="preserve">) был утвержден по доходным источникам в сумме </w:t>
      </w:r>
      <w:r w:rsidR="00D72952">
        <w:rPr>
          <w:sz w:val="28"/>
          <w:szCs w:val="28"/>
        </w:rPr>
        <w:t>9384,1</w:t>
      </w:r>
      <w:r w:rsidRPr="00D432E7">
        <w:rPr>
          <w:sz w:val="28"/>
          <w:szCs w:val="28"/>
        </w:rPr>
        <w:t xml:space="preserve"> тыс. руб., расходным обязательствам – </w:t>
      </w:r>
      <w:r w:rsidR="00D72952">
        <w:rPr>
          <w:sz w:val="28"/>
          <w:szCs w:val="28"/>
        </w:rPr>
        <w:t>9969,3</w:t>
      </w:r>
      <w:r w:rsidRPr="00D432E7">
        <w:rPr>
          <w:sz w:val="28"/>
          <w:szCs w:val="28"/>
        </w:rPr>
        <w:t xml:space="preserve"> тыс. руб. В течение 201</w:t>
      </w:r>
      <w:r w:rsidR="00D72952">
        <w:rPr>
          <w:sz w:val="28"/>
          <w:szCs w:val="28"/>
        </w:rPr>
        <w:t>9</w:t>
      </w:r>
      <w:r w:rsidRPr="00D432E7">
        <w:rPr>
          <w:sz w:val="28"/>
          <w:szCs w:val="28"/>
        </w:rPr>
        <w:t xml:space="preserve"> года в утвержденный бюджет изменения вносились </w:t>
      </w:r>
      <w:r w:rsidR="00E035E2">
        <w:rPr>
          <w:sz w:val="28"/>
          <w:szCs w:val="28"/>
        </w:rPr>
        <w:t>5</w:t>
      </w:r>
      <w:r w:rsidRPr="00D432E7">
        <w:rPr>
          <w:sz w:val="28"/>
          <w:szCs w:val="28"/>
        </w:rPr>
        <w:t xml:space="preserve"> раза (Решение </w:t>
      </w:r>
      <w:r w:rsidR="00D432E7" w:rsidRPr="00D432E7">
        <w:rPr>
          <w:sz w:val="28"/>
          <w:szCs w:val="28"/>
        </w:rPr>
        <w:t>С</w:t>
      </w:r>
      <w:r w:rsidRPr="00D432E7">
        <w:rPr>
          <w:sz w:val="28"/>
          <w:szCs w:val="28"/>
        </w:rPr>
        <w:t xml:space="preserve">овета </w:t>
      </w:r>
      <w:proofErr w:type="spellStart"/>
      <w:r w:rsidR="00E33254">
        <w:rPr>
          <w:sz w:val="28"/>
          <w:szCs w:val="28"/>
        </w:rPr>
        <w:t>Вяртсильского</w:t>
      </w:r>
      <w:proofErr w:type="spellEnd"/>
      <w:r w:rsidRPr="00D432E7">
        <w:rPr>
          <w:sz w:val="28"/>
          <w:szCs w:val="28"/>
        </w:rPr>
        <w:t xml:space="preserve"> </w:t>
      </w:r>
      <w:r w:rsidR="00B3275F">
        <w:rPr>
          <w:sz w:val="28"/>
          <w:szCs w:val="28"/>
        </w:rPr>
        <w:t>городского поселения</w:t>
      </w:r>
      <w:r w:rsidRPr="00D432E7">
        <w:rPr>
          <w:sz w:val="28"/>
          <w:szCs w:val="28"/>
        </w:rPr>
        <w:t xml:space="preserve"> от </w:t>
      </w:r>
      <w:r w:rsidR="00D72952">
        <w:rPr>
          <w:sz w:val="28"/>
          <w:szCs w:val="28"/>
        </w:rPr>
        <w:t>30</w:t>
      </w:r>
      <w:r w:rsidRPr="00D432E7">
        <w:rPr>
          <w:sz w:val="28"/>
          <w:szCs w:val="28"/>
        </w:rPr>
        <w:t>.0</w:t>
      </w:r>
      <w:r w:rsidR="00D72952">
        <w:rPr>
          <w:sz w:val="28"/>
          <w:szCs w:val="28"/>
        </w:rPr>
        <w:t>5</w:t>
      </w:r>
      <w:r w:rsidRPr="00D432E7">
        <w:rPr>
          <w:sz w:val="28"/>
          <w:szCs w:val="28"/>
        </w:rPr>
        <w:t>.20</w:t>
      </w:r>
      <w:r w:rsidR="00D72952">
        <w:rPr>
          <w:sz w:val="28"/>
          <w:szCs w:val="28"/>
        </w:rPr>
        <w:t>19</w:t>
      </w:r>
      <w:r w:rsidRPr="00D432E7">
        <w:rPr>
          <w:sz w:val="28"/>
          <w:szCs w:val="28"/>
        </w:rPr>
        <w:t>г. №</w:t>
      </w:r>
      <w:r w:rsidR="00E035E2">
        <w:rPr>
          <w:sz w:val="28"/>
          <w:szCs w:val="28"/>
        </w:rPr>
        <w:t>1</w:t>
      </w:r>
      <w:r w:rsidR="00D72952">
        <w:rPr>
          <w:sz w:val="28"/>
          <w:szCs w:val="28"/>
        </w:rPr>
        <w:t>7</w:t>
      </w:r>
      <w:r w:rsidRPr="00D432E7">
        <w:rPr>
          <w:sz w:val="28"/>
          <w:szCs w:val="28"/>
        </w:rPr>
        <w:t>;</w:t>
      </w:r>
      <w:proofErr w:type="gramEnd"/>
      <w:r w:rsidRPr="00D432E7">
        <w:rPr>
          <w:sz w:val="28"/>
          <w:szCs w:val="28"/>
        </w:rPr>
        <w:t xml:space="preserve"> </w:t>
      </w:r>
      <w:proofErr w:type="gramStart"/>
      <w:r w:rsidRPr="00D432E7">
        <w:rPr>
          <w:sz w:val="28"/>
          <w:szCs w:val="28"/>
        </w:rPr>
        <w:t xml:space="preserve">Решение </w:t>
      </w:r>
      <w:r w:rsidR="00D432E7" w:rsidRPr="00D432E7">
        <w:rPr>
          <w:sz w:val="28"/>
          <w:szCs w:val="28"/>
        </w:rPr>
        <w:t>С</w:t>
      </w:r>
      <w:r w:rsidRPr="00D432E7">
        <w:rPr>
          <w:sz w:val="28"/>
          <w:szCs w:val="28"/>
        </w:rPr>
        <w:t xml:space="preserve">овета </w:t>
      </w:r>
      <w:proofErr w:type="spellStart"/>
      <w:r w:rsidR="00E33254">
        <w:rPr>
          <w:sz w:val="28"/>
          <w:szCs w:val="28"/>
        </w:rPr>
        <w:t>Вяртсильского</w:t>
      </w:r>
      <w:proofErr w:type="spellEnd"/>
      <w:r w:rsidRPr="00D432E7">
        <w:rPr>
          <w:sz w:val="28"/>
          <w:szCs w:val="28"/>
        </w:rPr>
        <w:t xml:space="preserve"> </w:t>
      </w:r>
      <w:r w:rsidR="00B3275F">
        <w:rPr>
          <w:sz w:val="28"/>
          <w:szCs w:val="28"/>
        </w:rPr>
        <w:t>городского поселения</w:t>
      </w:r>
      <w:r w:rsidRPr="00D432E7">
        <w:rPr>
          <w:sz w:val="28"/>
          <w:szCs w:val="28"/>
        </w:rPr>
        <w:t xml:space="preserve"> от </w:t>
      </w:r>
      <w:r w:rsidR="00D72952">
        <w:rPr>
          <w:sz w:val="28"/>
          <w:szCs w:val="28"/>
        </w:rPr>
        <w:t>08</w:t>
      </w:r>
      <w:r w:rsidRPr="00D432E7">
        <w:rPr>
          <w:sz w:val="28"/>
          <w:szCs w:val="28"/>
        </w:rPr>
        <w:t>.</w:t>
      </w:r>
      <w:r w:rsidR="00D432E7" w:rsidRPr="00D432E7">
        <w:rPr>
          <w:sz w:val="28"/>
          <w:szCs w:val="28"/>
        </w:rPr>
        <w:t>0</w:t>
      </w:r>
      <w:r w:rsidR="00D72952">
        <w:rPr>
          <w:sz w:val="28"/>
          <w:szCs w:val="28"/>
        </w:rPr>
        <w:t>7</w:t>
      </w:r>
      <w:r w:rsidRPr="00D432E7">
        <w:rPr>
          <w:sz w:val="28"/>
          <w:szCs w:val="28"/>
        </w:rPr>
        <w:t>.201</w:t>
      </w:r>
      <w:r w:rsidR="00D72952">
        <w:rPr>
          <w:sz w:val="28"/>
          <w:szCs w:val="28"/>
        </w:rPr>
        <w:t>9</w:t>
      </w:r>
      <w:r w:rsidRPr="00D432E7">
        <w:rPr>
          <w:sz w:val="28"/>
          <w:szCs w:val="28"/>
        </w:rPr>
        <w:t>г. №</w:t>
      </w:r>
      <w:r w:rsidR="00D72952">
        <w:rPr>
          <w:sz w:val="28"/>
          <w:szCs w:val="28"/>
        </w:rPr>
        <w:t>19</w:t>
      </w:r>
      <w:r w:rsidR="00D432E7" w:rsidRPr="00D432E7">
        <w:rPr>
          <w:sz w:val="28"/>
          <w:szCs w:val="28"/>
        </w:rPr>
        <w:t xml:space="preserve">; Решение Совета </w:t>
      </w:r>
      <w:proofErr w:type="spellStart"/>
      <w:r w:rsidR="00E33254">
        <w:rPr>
          <w:sz w:val="28"/>
          <w:szCs w:val="28"/>
        </w:rPr>
        <w:t>Вяртсильского</w:t>
      </w:r>
      <w:proofErr w:type="spellEnd"/>
      <w:r w:rsidR="00D432E7" w:rsidRPr="00D432E7">
        <w:rPr>
          <w:sz w:val="28"/>
          <w:szCs w:val="28"/>
        </w:rPr>
        <w:t xml:space="preserve"> </w:t>
      </w:r>
      <w:r w:rsidR="00B3275F">
        <w:rPr>
          <w:sz w:val="28"/>
          <w:szCs w:val="28"/>
        </w:rPr>
        <w:t>городского поселения</w:t>
      </w:r>
      <w:r w:rsidR="00D432E7" w:rsidRPr="00D432E7">
        <w:rPr>
          <w:sz w:val="28"/>
          <w:szCs w:val="28"/>
        </w:rPr>
        <w:t xml:space="preserve"> от </w:t>
      </w:r>
      <w:r w:rsidR="00D72952">
        <w:rPr>
          <w:sz w:val="28"/>
          <w:szCs w:val="28"/>
        </w:rPr>
        <w:t>08</w:t>
      </w:r>
      <w:r w:rsidR="00D432E7" w:rsidRPr="00D432E7">
        <w:rPr>
          <w:sz w:val="28"/>
          <w:szCs w:val="28"/>
        </w:rPr>
        <w:t>.</w:t>
      </w:r>
      <w:r w:rsidR="00E035E2">
        <w:rPr>
          <w:sz w:val="28"/>
          <w:szCs w:val="28"/>
        </w:rPr>
        <w:t>0</w:t>
      </w:r>
      <w:r w:rsidR="00D72952">
        <w:rPr>
          <w:sz w:val="28"/>
          <w:szCs w:val="28"/>
        </w:rPr>
        <w:t>8</w:t>
      </w:r>
      <w:r w:rsidR="00D432E7" w:rsidRPr="00D432E7">
        <w:rPr>
          <w:sz w:val="28"/>
          <w:szCs w:val="28"/>
        </w:rPr>
        <w:t>.201</w:t>
      </w:r>
      <w:r w:rsidR="00D72952">
        <w:rPr>
          <w:sz w:val="28"/>
          <w:szCs w:val="28"/>
        </w:rPr>
        <w:t>9</w:t>
      </w:r>
      <w:r w:rsidR="00D432E7" w:rsidRPr="00D432E7">
        <w:rPr>
          <w:sz w:val="28"/>
          <w:szCs w:val="28"/>
        </w:rPr>
        <w:t>г. №</w:t>
      </w:r>
      <w:r w:rsidR="00D72952">
        <w:rPr>
          <w:sz w:val="28"/>
          <w:szCs w:val="28"/>
        </w:rPr>
        <w:t>20</w:t>
      </w:r>
      <w:r w:rsidR="00E035E2">
        <w:rPr>
          <w:sz w:val="28"/>
          <w:szCs w:val="28"/>
        </w:rPr>
        <w:t xml:space="preserve">, </w:t>
      </w:r>
      <w:r w:rsidR="00E035E2" w:rsidRPr="00D432E7">
        <w:rPr>
          <w:sz w:val="28"/>
          <w:szCs w:val="28"/>
        </w:rPr>
        <w:t xml:space="preserve">Решение Совета </w:t>
      </w:r>
      <w:proofErr w:type="spellStart"/>
      <w:r w:rsidR="00E035E2">
        <w:rPr>
          <w:sz w:val="28"/>
          <w:szCs w:val="28"/>
        </w:rPr>
        <w:t>Вяртсильского</w:t>
      </w:r>
      <w:proofErr w:type="spellEnd"/>
      <w:r w:rsidR="00E035E2" w:rsidRPr="00D432E7">
        <w:rPr>
          <w:sz w:val="28"/>
          <w:szCs w:val="28"/>
        </w:rPr>
        <w:t xml:space="preserve"> </w:t>
      </w:r>
      <w:r w:rsidR="00E035E2">
        <w:rPr>
          <w:sz w:val="28"/>
          <w:szCs w:val="28"/>
        </w:rPr>
        <w:t>городского поселения</w:t>
      </w:r>
      <w:r w:rsidR="00E035E2" w:rsidRPr="00D432E7">
        <w:rPr>
          <w:sz w:val="28"/>
          <w:szCs w:val="28"/>
        </w:rPr>
        <w:t xml:space="preserve"> от </w:t>
      </w:r>
      <w:r w:rsidR="00D72952">
        <w:rPr>
          <w:sz w:val="28"/>
          <w:szCs w:val="28"/>
        </w:rPr>
        <w:t>30</w:t>
      </w:r>
      <w:r w:rsidR="00E035E2" w:rsidRPr="00D432E7">
        <w:rPr>
          <w:sz w:val="28"/>
          <w:szCs w:val="28"/>
        </w:rPr>
        <w:t>.</w:t>
      </w:r>
      <w:r w:rsidR="00D72952">
        <w:rPr>
          <w:sz w:val="28"/>
          <w:szCs w:val="28"/>
        </w:rPr>
        <w:t>09</w:t>
      </w:r>
      <w:r w:rsidR="00E035E2" w:rsidRPr="00D432E7">
        <w:rPr>
          <w:sz w:val="28"/>
          <w:szCs w:val="28"/>
        </w:rPr>
        <w:t>.201</w:t>
      </w:r>
      <w:r w:rsidR="00D72952">
        <w:rPr>
          <w:sz w:val="28"/>
          <w:szCs w:val="28"/>
        </w:rPr>
        <w:t>9</w:t>
      </w:r>
      <w:r w:rsidR="00E035E2" w:rsidRPr="00D432E7">
        <w:rPr>
          <w:sz w:val="28"/>
          <w:szCs w:val="28"/>
        </w:rPr>
        <w:t>г. №</w:t>
      </w:r>
      <w:r w:rsidR="00D72952">
        <w:rPr>
          <w:sz w:val="28"/>
          <w:szCs w:val="28"/>
        </w:rPr>
        <w:t>21</w:t>
      </w:r>
      <w:r w:rsidR="00E035E2">
        <w:rPr>
          <w:sz w:val="28"/>
          <w:szCs w:val="28"/>
        </w:rPr>
        <w:t xml:space="preserve">; </w:t>
      </w:r>
      <w:r w:rsidR="00E035E2" w:rsidRPr="00D432E7">
        <w:rPr>
          <w:sz w:val="28"/>
          <w:szCs w:val="28"/>
        </w:rPr>
        <w:t xml:space="preserve">Решение Совета </w:t>
      </w:r>
      <w:proofErr w:type="spellStart"/>
      <w:r w:rsidR="00E035E2">
        <w:rPr>
          <w:sz w:val="28"/>
          <w:szCs w:val="28"/>
        </w:rPr>
        <w:t>Вяртсильского</w:t>
      </w:r>
      <w:proofErr w:type="spellEnd"/>
      <w:r w:rsidR="00E035E2" w:rsidRPr="00D432E7">
        <w:rPr>
          <w:sz w:val="28"/>
          <w:szCs w:val="28"/>
        </w:rPr>
        <w:t xml:space="preserve"> </w:t>
      </w:r>
      <w:r w:rsidR="00E035E2">
        <w:rPr>
          <w:sz w:val="28"/>
          <w:szCs w:val="28"/>
        </w:rPr>
        <w:t>городского поселения</w:t>
      </w:r>
      <w:r w:rsidR="00E035E2" w:rsidRPr="00D432E7">
        <w:rPr>
          <w:sz w:val="28"/>
          <w:szCs w:val="28"/>
        </w:rPr>
        <w:t xml:space="preserve"> от </w:t>
      </w:r>
      <w:r w:rsidR="00E035E2">
        <w:rPr>
          <w:sz w:val="28"/>
          <w:szCs w:val="28"/>
        </w:rPr>
        <w:t>28</w:t>
      </w:r>
      <w:r w:rsidR="00E035E2" w:rsidRPr="00D432E7">
        <w:rPr>
          <w:sz w:val="28"/>
          <w:szCs w:val="28"/>
        </w:rPr>
        <w:t>.</w:t>
      </w:r>
      <w:r w:rsidR="00E035E2">
        <w:rPr>
          <w:sz w:val="28"/>
          <w:szCs w:val="28"/>
        </w:rPr>
        <w:t>12</w:t>
      </w:r>
      <w:r w:rsidR="00E035E2" w:rsidRPr="00D432E7">
        <w:rPr>
          <w:sz w:val="28"/>
          <w:szCs w:val="28"/>
        </w:rPr>
        <w:t>.201</w:t>
      </w:r>
      <w:r w:rsidR="00D72952">
        <w:rPr>
          <w:sz w:val="28"/>
          <w:szCs w:val="28"/>
        </w:rPr>
        <w:t>9</w:t>
      </w:r>
      <w:r w:rsidR="00E035E2" w:rsidRPr="00D432E7">
        <w:rPr>
          <w:sz w:val="28"/>
          <w:szCs w:val="28"/>
        </w:rPr>
        <w:t>г. №</w:t>
      </w:r>
      <w:r w:rsidR="00D72952">
        <w:rPr>
          <w:sz w:val="28"/>
          <w:szCs w:val="28"/>
        </w:rPr>
        <w:t>32</w:t>
      </w:r>
      <w:r w:rsidR="00725E1D">
        <w:rPr>
          <w:sz w:val="28"/>
          <w:szCs w:val="28"/>
        </w:rPr>
        <w:t>).</w:t>
      </w:r>
      <w:proofErr w:type="gramEnd"/>
    </w:p>
    <w:p w:rsidR="0099694C" w:rsidRPr="00993915" w:rsidRDefault="0099694C" w:rsidP="002B2655">
      <w:pPr>
        <w:ind w:firstLine="709"/>
        <w:jc w:val="both"/>
        <w:rPr>
          <w:sz w:val="28"/>
          <w:szCs w:val="28"/>
        </w:rPr>
      </w:pPr>
      <w:r w:rsidRPr="00993915">
        <w:rPr>
          <w:sz w:val="28"/>
          <w:szCs w:val="28"/>
        </w:rPr>
        <w:t>Внесение изменений в утвержденный бюджет в основном связано:</w:t>
      </w:r>
    </w:p>
    <w:p w:rsidR="0099694C" w:rsidRPr="00993915" w:rsidRDefault="0099694C" w:rsidP="0099694C">
      <w:pPr>
        <w:ind w:firstLine="142"/>
        <w:jc w:val="both"/>
        <w:rPr>
          <w:sz w:val="28"/>
          <w:szCs w:val="28"/>
        </w:rPr>
      </w:pPr>
      <w:r w:rsidRPr="00993915">
        <w:rPr>
          <w:sz w:val="28"/>
          <w:szCs w:val="28"/>
        </w:rPr>
        <w:t xml:space="preserve">- необходимостью отражения в доходной и расходной части бюджета </w:t>
      </w:r>
      <w:proofErr w:type="spellStart"/>
      <w:r w:rsidR="00E33254">
        <w:rPr>
          <w:sz w:val="28"/>
          <w:szCs w:val="28"/>
        </w:rPr>
        <w:t>Вяртсильского</w:t>
      </w:r>
      <w:proofErr w:type="spellEnd"/>
      <w:r w:rsidRPr="00993915">
        <w:rPr>
          <w:sz w:val="28"/>
          <w:szCs w:val="28"/>
        </w:rPr>
        <w:t xml:space="preserve"> </w:t>
      </w:r>
      <w:r w:rsidR="00B3275F">
        <w:rPr>
          <w:sz w:val="28"/>
          <w:szCs w:val="28"/>
        </w:rPr>
        <w:t>городского поселения</w:t>
      </w:r>
      <w:r w:rsidRPr="00993915">
        <w:rPr>
          <w:sz w:val="28"/>
          <w:szCs w:val="28"/>
        </w:rPr>
        <w:t xml:space="preserve"> полученных безвозмездных поступлений;</w:t>
      </w:r>
    </w:p>
    <w:p w:rsidR="002B2655" w:rsidRDefault="0099694C" w:rsidP="002B2655">
      <w:pPr>
        <w:ind w:firstLine="142"/>
        <w:jc w:val="both"/>
        <w:rPr>
          <w:sz w:val="28"/>
          <w:szCs w:val="28"/>
        </w:rPr>
      </w:pPr>
      <w:r w:rsidRPr="00993915">
        <w:rPr>
          <w:sz w:val="28"/>
          <w:szCs w:val="28"/>
        </w:rPr>
        <w:t>- перемещением бюджетных ассигнований по субъектам бюджетного планирования в связи с уточнением расходных обязательств бюджета</w:t>
      </w:r>
      <w:r w:rsidR="00B3275F">
        <w:rPr>
          <w:sz w:val="28"/>
          <w:szCs w:val="28"/>
        </w:rPr>
        <w:t xml:space="preserve"> поселения</w:t>
      </w:r>
      <w:r w:rsidR="002B2655">
        <w:rPr>
          <w:sz w:val="28"/>
          <w:szCs w:val="28"/>
        </w:rPr>
        <w:t xml:space="preserve"> в ходе его исполнения. </w:t>
      </w:r>
    </w:p>
    <w:p w:rsidR="00BE3B75" w:rsidRDefault="0099694C" w:rsidP="002B2655">
      <w:pPr>
        <w:ind w:firstLine="709"/>
        <w:jc w:val="both"/>
        <w:rPr>
          <w:sz w:val="28"/>
          <w:szCs w:val="28"/>
        </w:rPr>
      </w:pPr>
      <w:proofErr w:type="gramStart"/>
      <w:r w:rsidRPr="00E21805">
        <w:rPr>
          <w:sz w:val="28"/>
          <w:szCs w:val="28"/>
        </w:rPr>
        <w:t xml:space="preserve">В результате внесенных изменений и дополнений в бюджет </w:t>
      </w:r>
      <w:proofErr w:type="spellStart"/>
      <w:r w:rsidR="00E33254">
        <w:rPr>
          <w:sz w:val="28"/>
          <w:szCs w:val="28"/>
        </w:rPr>
        <w:t>Вяртсильского</w:t>
      </w:r>
      <w:proofErr w:type="spellEnd"/>
      <w:r w:rsidRPr="00E21805">
        <w:rPr>
          <w:sz w:val="28"/>
          <w:szCs w:val="28"/>
        </w:rPr>
        <w:t xml:space="preserve"> </w:t>
      </w:r>
      <w:r w:rsidR="00B3275F">
        <w:rPr>
          <w:sz w:val="28"/>
          <w:szCs w:val="28"/>
        </w:rPr>
        <w:t>городского поселения</w:t>
      </w:r>
      <w:r w:rsidRPr="00E21805">
        <w:rPr>
          <w:sz w:val="28"/>
          <w:szCs w:val="28"/>
        </w:rPr>
        <w:t xml:space="preserve"> его доходная часть увеличилась на </w:t>
      </w:r>
      <w:r w:rsidR="00031702">
        <w:rPr>
          <w:sz w:val="28"/>
          <w:szCs w:val="28"/>
        </w:rPr>
        <w:lastRenderedPageBreak/>
        <w:t>2897,8</w:t>
      </w:r>
      <w:r w:rsidRPr="00E21805">
        <w:rPr>
          <w:sz w:val="28"/>
          <w:szCs w:val="28"/>
        </w:rPr>
        <w:t xml:space="preserve"> тыс. руб. и составила </w:t>
      </w:r>
      <w:r w:rsidR="00031702">
        <w:rPr>
          <w:sz w:val="28"/>
          <w:szCs w:val="28"/>
        </w:rPr>
        <w:t>12281,9</w:t>
      </w:r>
      <w:r w:rsidRPr="00E21805">
        <w:rPr>
          <w:sz w:val="28"/>
          <w:szCs w:val="28"/>
        </w:rPr>
        <w:t xml:space="preserve"> тыс. руб., расходная часть</w:t>
      </w:r>
      <w:r w:rsidR="00E21805" w:rsidRPr="00E21805">
        <w:rPr>
          <w:sz w:val="28"/>
          <w:szCs w:val="28"/>
        </w:rPr>
        <w:t xml:space="preserve"> </w:t>
      </w:r>
      <w:r w:rsidR="00BE3B75">
        <w:rPr>
          <w:sz w:val="28"/>
          <w:szCs w:val="28"/>
        </w:rPr>
        <w:t>увеличилась</w:t>
      </w:r>
      <w:r w:rsidRPr="00E21805">
        <w:rPr>
          <w:sz w:val="28"/>
          <w:szCs w:val="28"/>
        </w:rPr>
        <w:t xml:space="preserve"> на </w:t>
      </w:r>
      <w:r w:rsidR="00031702">
        <w:rPr>
          <w:sz w:val="28"/>
          <w:szCs w:val="28"/>
        </w:rPr>
        <w:t>2380,6</w:t>
      </w:r>
      <w:r w:rsidRPr="00E21805">
        <w:rPr>
          <w:sz w:val="28"/>
          <w:szCs w:val="28"/>
        </w:rPr>
        <w:t xml:space="preserve"> тыс. руб. и составила </w:t>
      </w:r>
      <w:r w:rsidR="00031702">
        <w:rPr>
          <w:sz w:val="28"/>
          <w:szCs w:val="28"/>
        </w:rPr>
        <w:t>12349,9</w:t>
      </w:r>
      <w:r w:rsidRPr="00E21805">
        <w:rPr>
          <w:sz w:val="28"/>
          <w:szCs w:val="28"/>
        </w:rPr>
        <w:t xml:space="preserve"> тыс. руб., дефицит бюджета </w:t>
      </w:r>
      <w:proofErr w:type="spellStart"/>
      <w:r w:rsidR="00E67C86">
        <w:rPr>
          <w:sz w:val="28"/>
          <w:szCs w:val="28"/>
        </w:rPr>
        <w:t>Вяртсильского</w:t>
      </w:r>
      <w:proofErr w:type="spellEnd"/>
      <w:r w:rsidR="00E67C86">
        <w:rPr>
          <w:sz w:val="28"/>
          <w:szCs w:val="28"/>
        </w:rPr>
        <w:t xml:space="preserve"> </w:t>
      </w:r>
      <w:r w:rsidR="00901625">
        <w:rPr>
          <w:sz w:val="28"/>
          <w:szCs w:val="28"/>
        </w:rPr>
        <w:t>городского поселения</w:t>
      </w:r>
      <w:r w:rsidRPr="00E21805">
        <w:rPr>
          <w:sz w:val="28"/>
          <w:szCs w:val="28"/>
        </w:rPr>
        <w:t xml:space="preserve"> </w:t>
      </w:r>
      <w:r w:rsidR="00031702">
        <w:rPr>
          <w:sz w:val="28"/>
          <w:szCs w:val="28"/>
        </w:rPr>
        <w:t>сократился</w:t>
      </w:r>
      <w:r w:rsidRPr="00E21805">
        <w:rPr>
          <w:sz w:val="28"/>
          <w:szCs w:val="28"/>
        </w:rPr>
        <w:t xml:space="preserve"> на </w:t>
      </w:r>
      <w:r w:rsidR="00031702">
        <w:rPr>
          <w:sz w:val="28"/>
          <w:szCs w:val="28"/>
        </w:rPr>
        <w:t>517,2</w:t>
      </w:r>
      <w:r w:rsidRPr="00E21805">
        <w:rPr>
          <w:sz w:val="28"/>
          <w:szCs w:val="28"/>
        </w:rPr>
        <w:t xml:space="preserve"> тыс. руб. и составил</w:t>
      </w:r>
      <w:r w:rsidR="00E67C86">
        <w:rPr>
          <w:sz w:val="28"/>
          <w:szCs w:val="28"/>
        </w:rPr>
        <w:t xml:space="preserve"> </w:t>
      </w:r>
      <w:r w:rsidRPr="00E21805">
        <w:rPr>
          <w:sz w:val="28"/>
          <w:szCs w:val="28"/>
        </w:rPr>
        <w:t xml:space="preserve"> </w:t>
      </w:r>
      <w:r w:rsidR="00031702">
        <w:rPr>
          <w:sz w:val="28"/>
          <w:szCs w:val="28"/>
        </w:rPr>
        <w:t>68,0</w:t>
      </w:r>
      <w:r w:rsidRPr="00E21805">
        <w:rPr>
          <w:sz w:val="28"/>
          <w:szCs w:val="28"/>
        </w:rPr>
        <w:t xml:space="preserve"> тыс. руб.</w:t>
      </w:r>
      <w:r w:rsidR="00E21805" w:rsidRPr="00E21805">
        <w:rPr>
          <w:sz w:val="28"/>
          <w:szCs w:val="28"/>
        </w:rPr>
        <w:t xml:space="preserve"> </w:t>
      </w:r>
      <w:proofErr w:type="gramEnd"/>
    </w:p>
    <w:p w:rsidR="0099694C" w:rsidRPr="00E21805" w:rsidRDefault="0099694C" w:rsidP="002B2655">
      <w:pPr>
        <w:ind w:firstLine="709"/>
        <w:jc w:val="both"/>
        <w:rPr>
          <w:sz w:val="28"/>
          <w:szCs w:val="28"/>
        </w:rPr>
      </w:pPr>
      <w:proofErr w:type="gramStart"/>
      <w:r w:rsidRPr="00E21805">
        <w:rPr>
          <w:sz w:val="28"/>
          <w:szCs w:val="28"/>
        </w:rPr>
        <w:t>В Годовом отчете об исполнении</w:t>
      </w:r>
      <w:r w:rsidR="00CA5A54" w:rsidRPr="00E21805">
        <w:rPr>
          <w:sz w:val="28"/>
          <w:szCs w:val="28"/>
        </w:rPr>
        <w:t xml:space="preserve"> </w:t>
      </w:r>
      <w:r w:rsidRPr="00E21805">
        <w:rPr>
          <w:sz w:val="28"/>
          <w:szCs w:val="28"/>
        </w:rPr>
        <w:t xml:space="preserve">бюджета </w:t>
      </w:r>
      <w:r w:rsidR="00901625">
        <w:rPr>
          <w:sz w:val="28"/>
          <w:szCs w:val="28"/>
        </w:rPr>
        <w:t xml:space="preserve">поселения </w:t>
      </w:r>
      <w:r w:rsidRPr="00E21805">
        <w:rPr>
          <w:sz w:val="28"/>
          <w:szCs w:val="28"/>
        </w:rPr>
        <w:t>отражены утвержденные</w:t>
      </w:r>
      <w:r w:rsidR="00E21805" w:rsidRPr="00E21805">
        <w:rPr>
          <w:sz w:val="28"/>
          <w:szCs w:val="28"/>
        </w:rPr>
        <w:t xml:space="preserve"> решением о бюджете</w:t>
      </w:r>
      <w:r w:rsidRPr="00E21805">
        <w:rPr>
          <w:sz w:val="28"/>
          <w:szCs w:val="28"/>
        </w:rPr>
        <w:t xml:space="preserve"> назначения по доходам в сумме</w:t>
      </w:r>
      <w:proofErr w:type="gramEnd"/>
      <w:r w:rsidRPr="00E21805">
        <w:rPr>
          <w:sz w:val="28"/>
          <w:szCs w:val="28"/>
        </w:rPr>
        <w:t xml:space="preserve"> </w:t>
      </w:r>
      <w:r w:rsidR="00031702">
        <w:rPr>
          <w:sz w:val="28"/>
          <w:szCs w:val="28"/>
        </w:rPr>
        <w:t>12281,9</w:t>
      </w:r>
      <w:r w:rsidR="00901625">
        <w:rPr>
          <w:sz w:val="28"/>
          <w:szCs w:val="28"/>
        </w:rPr>
        <w:t xml:space="preserve"> </w:t>
      </w:r>
      <w:r w:rsidRPr="00E21805">
        <w:rPr>
          <w:sz w:val="28"/>
          <w:szCs w:val="28"/>
        </w:rPr>
        <w:t>тыс.</w:t>
      </w:r>
      <w:r w:rsidR="00901625">
        <w:rPr>
          <w:sz w:val="28"/>
          <w:szCs w:val="28"/>
        </w:rPr>
        <w:t xml:space="preserve"> </w:t>
      </w:r>
      <w:r w:rsidRPr="00E21805">
        <w:rPr>
          <w:sz w:val="28"/>
          <w:szCs w:val="28"/>
        </w:rPr>
        <w:t xml:space="preserve">руб., по расходам – </w:t>
      </w:r>
      <w:r w:rsidR="00E21805" w:rsidRPr="00E21805">
        <w:rPr>
          <w:sz w:val="28"/>
          <w:szCs w:val="28"/>
        </w:rPr>
        <w:t xml:space="preserve">утвержденные в соответствии со сводной бюджетной росписью в сумме </w:t>
      </w:r>
      <w:r w:rsidR="00031702">
        <w:rPr>
          <w:sz w:val="28"/>
          <w:szCs w:val="28"/>
        </w:rPr>
        <w:t>12349,9</w:t>
      </w:r>
      <w:r w:rsidR="00410A9D">
        <w:rPr>
          <w:sz w:val="28"/>
          <w:szCs w:val="28"/>
        </w:rPr>
        <w:t xml:space="preserve"> </w:t>
      </w:r>
      <w:r w:rsidRPr="00E21805">
        <w:rPr>
          <w:sz w:val="28"/>
          <w:szCs w:val="28"/>
        </w:rPr>
        <w:t>тыс. руб.,  дефицит</w:t>
      </w:r>
      <w:r w:rsidR="00443001">
        <w:rPr>
          <w:sz w:val="28"/>
          <w:szCs w:val="28"/>
        </w:rPr>
        <w:t>/профицит</w:t>
      </w:r>
      <w:r w:rsidRPr="00E21805">
        <w:rPr>
          <w:sz w:val="28"/>
          <w:szCs w:val="28"/>
        </w:rPr>
        <w:t xml:space="preserve"> бюджета – </w:t>
      </w:r>
      <w:r w:rsidR="00E21805" w:rsidRPr="00E21805">
        <w:rPr>
          <w:sz w:val="28"/>
          <w:szCs w:val="28"/>
        </w:rPr>
        <w:t xml:space="preserve">сумма плановых показателей утвержденных решением о бюджете в сумме </w:t>
      </w:r>
      <w:r w:rsidR="00031702">
        <w:rPr>
          <w:sz w:val="28"/>
          <w:szCs w:val="28"/>
        </w:rPr>
        <w:t>68,0</w:t>
      </w:r>
      <w:r w:rsidRPr="00E21805">
        <w:rPr>
          <w:sz w:val="28"/>
          <w:szCs w:val="28"/>
        </w:rPr>
        <w:t xml:space="preserve"> тыс. руб.</w:t>
      </w:r>
    </w:p>
    <w:p w:rsidR="0099694C" w:rsidRPr="00E84419" w:rsidRDefault="0099694C" w:rsidP="002B2655">
      <w:pPr>
        <w:ind w:firstLine="709"/>
        <w:jc w:val="both"/>
        <w:rPr>
          <w:sz w:val="28"/>
          <w:szCs w:val="28"/>
        </w:rPr>
      </w:pPr>
      <w:r w:rsidRPr="00E84419">
        <w:rPr>
          <w:sz w:val="28"/>
          <w:szCs w:val="28"/>
        </w:rPr>
        <w:t xml:space="preserve">Согласно отчетных данных бюджет по доходам исполнен в размере </w:t>
      </w:r>
      <w:r w:rsidR="00031702">
        <w:rPr>
          <w:sz w:val="28"/>
          <w:szCs w:val="28"/>
        </w:rPr>
        <w:t>11791,9</w:t>
      </w:r>
      <w:r w:rsidRPr="00E84419">
        <w:rPr>
          <w:sz w:val="28"/>
          <w:szCs w:val="28"/>
        </w:rPr>
        <w:t xml:space="preserve"> тыс. руб. или на </w:t>
      </w:r>
      <w:r w:rsidR="00031702">
        <w:rPr>
          <w:sz w:val="28"/>
          <w:szCs w:val="28"/>
        </w:rPr>
        <w:t>96,0</w:t>
      </w:r>
      <w:r w:rsidRPr="00E84419">
        <w:rPr>
          <w:sz w:val="28"/>
          <w:szCs w:val="28"/>
        </w:rPr>
        <w:t xml:space="preserve">% к утвержденным бюджетным назначениям, по расходам исполнение составило </w:t>
      </w:r>
      <w:r w:rsidR="00031702">
        <w:rPr>
          <w:sz w:val="28"/>
          <w:szCs w:val="28"/>
        </w:rPr>
        <w:t>12054,9</w:t>
      </w:r>
      <w:r w:rsidRPr="00E84419">
        <w:rPr>
          <w:sz w:val="28"/>
          <w:szCs w:val="28"/>
        </w:rPr>
        <w:t xml:space="preserve"> тыс. руб. или </w:t>
      </w:r>
      <w:r w:rsidR="00031702">
        <w:rPr>
          <w:sz w:val="28"/>
          <w:szCs w:val="28"/>
        </w:rPr>
        <w:t>97,6</w:t>
      </w:r>
      <w:r w:rsidRPr="00E84419">
        <w:rPr>
          <w:sz w:val="28"/>
          <w:szCs w:val="28"/>
        </w:rPr>
        <w:t xml:space="preserve"> %</w:t>
      </w:r>
      <w:r w:rsidR="00901625">
        <w:rPr>
          <w:sz w:val="28"/>
          <w:szCs w:val="28"/>
        </w:rPr>
        <w:t xml:space="preserve"> к утвержденным бюджетным назначениям</w:t>
      </w:r>
      <w:r w:rsidRPr="00E84419">
        <w:rPr>
          <w:sz w:val="28"/>
          <w:szCs w:val="28"/>
        </w:rPr>
        <w:t>.</w:t>
      </w:r>
    </w:p>
    <w:p w:rsidR="00443001" w:rsidRDefault="0099694C" w:rsidP="002B2655">
      <w:pPr>
        <w:ind w:firstLine="709"/>
        <w:jc w:val="both"/>
        <w:rPr>
          <w:sz w:val="28"/>
          <w:szCs w:val="28"/>
        </w:rPr>
      </w:pPr>
      <w:r w:rsidRPr="00937FAB">
        <w:rPr>
          <w:sz w:val="28"/>
          <w:szCs w:val="28"/>
        </w:rPr>
        <w:t>По данным Отчета об исполнении бюджета за 201</w:t>
      </w:r>
      <w:r w:rsidR="00031702">
        <w:rPr>
          <w:sz w:val="28"/>
          <w:szCs w:val="28"/>
        </w:rPr>
        <w:t>9</w:t>
      </w:r>
      <w:r w:rsidRPr="00937FAB">
        <w:rPr>
          <w:sz w:val="28"/>
          <w:szCs w:val="28"/>
        </w:rPr>
        <w:t xml:space="preserve"> год бюджет исполнен с </w:t>
      </w:r>
      <w:r w:rsidR="00031702">
        <w:rPr>
          <w:sz w:val="28"/>
          <w:szCs w:val="28"/>
        </w:rPr>
        <w:t>де</w:t>
      </w:r>
      <w:r w:rsidR="00443001">
        <w:rPr>
          <w:sz w:val="28"/>
          <w:szCs w:val="28"/>
        </w:rPr>
        <w:t>фицитом</w:t>
      </w:r>
      <w:r w:rsidRPr="00937FAB">
        <w:rPr>
          <w:sz w:val="28"/>
          <w:szCs w:val="28"/>
        </w:rPr>
        <w:t xml:space="preserve"> </w:t>
      </w:r>
      <w:r w:rsidR="00031702">
        <w:rPr>
          <w:sz w:val="28"/>
          <w:szCs w:val="28"/>
        </w:rPr>
        <w:t>263,0</w:t>
      </w:r>
      <w:r w:rsidRPr="00937FAB">
        <w:rPr>
          <w:sz w:val="28"/>
          <w:szCs w:val="28"/>
        </w:rPr>
        <w:t xml:space="preserve"> тыс. руб</w:t>
      </w:r>
      <w:r w:rsidR="00443001">
        <w:rPr>
          <w:sz w:val="28"/>
          <w:szCs w:val="28"/>
        </w:rPr>
        <w:t>.</w:t>
      </w:r>
      <w:r w:rsidR="00031702">
        <w:rPr>
          <w:sz w:val="28"/>
          <w:szCs w:val="28"/>
        </w:rPr>
        <w:t xml:space="preserve"> или 386,8% от утвержденного годового объема. </w:t>
      </w:r>
    </w:p>
    <w:p w:rsidR="00937FAB" w:rsidRDefault="00937FAB" w:rsidP="002B2655">
      <w:pPr>
        <w:ind w:firstLine="709"/>
        <w:jc w:val="both"/>
        <w:rPr>
          <w:sz w:val="28"/>
          <w:szCs w:val="28"/>
        </w:rPr>
      </w:pPr>
      <w:r>
        <w:rPr>
          <w:sz w:val="28"/>
          <w:szCs w:val="28"/>
        </w:rPr>
        <w:t xml:space="preserve">Показатели исполнения основных характеристик бюджета </w:t>
      </w:r>
      <w:proofErr w:type="spellStart"/>
      <w:r w:rsidR="00443001">
        <w:rPr>
          <w:sz w:val="28"/>
          <w:szCs w:val="28"/>
        </w:rPr>
        <w:t>Вяртсильского</w:t>
      </w:r>
      <w:proofErr w:type="spellEnd"/>
      <w:r>
        <w:rPr>
          <w:sz w:val="28"/>
          <w:szCs w:val="28"/>
        </w:rPr>
        <w:t xml:space="preserve"> </w:t>
      </w:r>
      <w:r w:rsidR="00901625">
        <w:rPr>
          <w:sz w:val="28"/>
          <w:szCs w:val="28"/>
        </w:rPr>
        <w:t>городского поселения</w:t>
      </w:r>
      <w:r>
        <w:rPr>
          <w:sz w:val="28"/>
          <w:szCs w:val="28"/>
        </w:rPr>
        <w:t xml:space="preserve"> по годовому отчету и результатам проверки представлены в таблице №1</w:t>
      </w:r>
    </w:p>
    <w:p w:rsidR="00937FAB" w:rsidRDefault="00C432FE" w:rsidP="00937FAB">
      <w:pPr>
        <w:ind w:firstLine="142"/>
        <w:jc w:val="right"/>
        <w:rPr>
          <w:sz w:val="28"/>
          <w:szCs w:val="28"/>
        </w:rPr>
      </w:pPr>
      <w:r>
        <w:rPr>
          <w:sz w:val="28"/>
          <w:szCs w:val="28"/>
        </w:rPr>
        <w:t>Т</w:t>
      </w:r>
      <w:r w:rsidR="00937FAB">
        <w:rPr>
          <w:sz w:val="28"/>
          <w:szCs w:val="28"/>
        </w:rPr>
        <w:t>аблица 1</w:t>
      </w:r>
    </w:p>
    <w:p w:rsidR="00E54DE9" w:rsidRDefault="00E54DE9" w:rsidP="00937FAB">
      <w:pPr>
        <w:ind w:firstLine="142"/>
        <w:jc w:val="right"/>
        <w:rPr>
          <w:sz w:val="28"/>
          <w:szCs w:val="28"/>
        </w:rPr>
      </w:pPr>
      <w:r>
        <w:rPr>
          <w:sz w:val="28"/>
          <w:szCs w:val="28"/>
        </w:rPr>
        <w:t>(тыс. руб.)</w:t>
      </w:r>
    </w:p>
    <w:tbl>
      <w:tblPr>
        <w:tblStyle w:val="a7"/>
        <w:tblW w:w="0" w:type="auto"/>
        <w:tblLook w:val="04A0" w:firstRow="1" w:lastRow="0" w:firstColumn="1" w:lastColumn="0" w:noHBand="0" w:noVBand="1"/>
      </w:tblPr>
      <w:tblGrid>
        <w:gridCol w:w="1513"/>
        <w:gridCol w:w="1033"/>
        <w:gridCol w:w="1045"/>
        <w:gridCol w:w="1018"/>
        <w:gridCol w:w="1012"/>
        <w:gridCol w:w="1026"/>
        <w:gridCol w:w="1018"/>
        <w:gridCol w:w="837"/>
        <w:gridCol w:w="1069"/>
      </w:tblGrid>
      <w:tr w:rsidR="00B3615F" w:rsidTr="000E7DC8">
        <w:trPr>
          <w:trHeight w:val="204"/>
        </w:trPr>
        <w:tc>
          <w:tcPr>
            <w:tcW w:w="1466" w:type="dxa"/>
            <w:vMerge w:val="restart"/>
          </w:tcPr>
          <w:p w:rsidR="00B3615F" w:rsidRDefault="00B3615F" w:rsidP="00B3615F">
            <w:pPr>
              <w:jc w:val="center"/>
            </w:pPr>
            <w:r>
              <w:t>Наименование</w:t>
            </w:r>
          </w:p>
          <w:p w:rsidR="00B3615F" w:rsidRPr="00937FAB" w:rsidRDefault="00B3615F" w:rsidP="00B3615F">
            <w:pPr>
              <w:jc w:val="center"/>
            </w:pPr>
            <w:r>
              <w:t>показателей</w:t>
            </w:r>
          </w:p>
        </w:tc>
        <w:tc>
          <w:tcPr>
            <w:tcW w:w="1264" w:type="dxa"/>
            <w:vMerge w:val="restart"/>
          </w:tcPr>
          <w:p w:rsidR="00B3615F" w:rsidRDefault="00B3615F" w:rsidP="00B3615F">
            <w:pPr>
              <w:jc w:val="center"/>
            </w:pPr>
            <w:r>
              <w:t>Утверждено</w:t>
            </w:r>
          </w:p>
          <w:p w:rsidR="00B3615F" w:rsidRDefault="00B3615F" w:rsidP="00B3615F">
            <w:pPr>
              <w:jc w:val="center"/>
            </w:pPr>
            <w:r>
              <w:t>Решением</w:t>
            </w:r>
          </w:p>
          <w:p w:rsidR="00B3615F" w:rsidRPr="00937FAB" w:rsidRDefault="00B3615F" w:rsidP="00B3615F">
            <w:pPr>
              <w:jc w:val="center"/>
            </w:pPr>
            <w:r>
              <w:t>о бюджете</w:t>
            </w:r>
          </w:p>
        </w:tc>
        <w:tc>
          <w:tcPr>
            <w:tcW w:w="1279" w:type="dxa"/>
            <w:vMerge w:val="restart"/>
          </w:tcPr>
          <w:p w:rsidR="00B3615F" w:rsidRPr="00937FAB" w:rsidRDefault="00B3615F" w:rsidP="00B3615F">
            <w:pPr>
              <w:jc w:val="center"/>
            </w:pPr>
            <w:r>
              <w:t>Уточненные назначения</w:t>
            </w:r>
          </w:p>
        </w:tc>
        <w:tc>
          <w:tcPr>
            <w:tcW w:w="1244" w:type="dxa"/>
            <w:vMerge w:val="restart"/>
          </w:tcPr>
          <w:p w:rsidR="00B3615F" w:rsidRDefault="00B3615F" w:rsidP="00B3615F">
            <w:pPr>
              <w:jc w:val="center"/>
            </w:pPr>
            <w:r>
              <w:t>Отклонение</w:t>
            </w:r>
          </w:p>
          <w:p w:rsidR="00B3615F" w:rsidRPr="00937FAB" w:rsidRDefault="00B3615F" w:rsidP="00B3615F">
            <w:pPr>
              <w:jc w:val="center"/>
            </w:pPr>
            <w:r>
              <w:t>(гр.3-гр.2)</w:t>
            </w:r>
          </w:p>
        </w:tc>
        <w:tc>
          <w:tcPr>
            <w:tcW w:w="2490" w:type="dxa"/>
            <w:gridSpan w:val="2"/>
          </w:tcPr>
          <w:p w:rsidR="00B3615F" w:rsidRPr="00937FAB" w:rsidRDefault="00B3615F" w:rsidP="00B3615F">
            <w:pPr>
              <w:jc w:val="center"/>
            </w:pPr>
            <w:r>
              <w:t>Исполнено</w:t>
            </w:r>
          </w:p>
        </w:tc>
        <w:tc>
          <w:tcPr>
            <w:tcW w:w="1244" w:type="dxa"/>
            <w:vMerge w:val="restart"/>
          </w:tcPr>
          <w:p w:rsidR="00B3615F" w:rsidRDefault="00B3615F" w:rsidP="00B3615F">
            <w:pPr>
              <w:jc w:val="center"/>
            </w:pPr>
            <w:r>
              <w:t>Отклонение</w:t>
            </w:r>
          </w:p>
          <w:p w:rsidR="00B3615F" w:rsidRPr="00937FAB" w:rsidRDefault="00B3615F" w:rsidP="00B3615F">
            <w:pPr>
              <w:jc w:val="center"/>
            </w:pPr>
            <w:r>
              <w:t>(гр.6-гр.5)</w:t>
            </w:r>
          </w:p>
        </w:tc>
        <w:tc>
          <w:tcPr>
            <w:tcW w:w="584" w:type="dxa"/>
            <w:gridSpan w:val="2"/>
          </w:tcPr>
          <w:p w:rsidR="00B3615F" w:rsidRPr="00937FAB" w:rsidRDefault="00B3615F" w:rsidP="00B3615F">
            <w:pPr>
              <w:jc w:val="center"/>
            </w:pPr>
            <w:r>
              <w:t>Исполнение,%</w:t>
            </w:r>
          </w:p>
        </w:tc>
      </w:tr>
      <w:tr w:rsidR="00E54DE9" w:rsidTr="00B3615F">
        <w:trPr>
          <w:trHeight w:val="492"/>
        </w:trPr>
        <w:tc>
          <w:tcPr>
            <w:tcW w:w="1466" w:type="dxa"/>
            <w:vMerge/>
          </w:tcPr>
          <w:p w:rsidR="00B3615F" w:rsidRDefault="00B3615F" w:rsidP="00B3615F">
            <w:pPr>
              <w:jc w:val="center"/>
            </w:pPr>
          </w:p>
        </w:tc>
        <w:tc>
          <w:tcPr>
            <w:tcW w:w="1264" w:type="dxa"/>
            <w:vMerge/>
          </w:tcPr>
          <w:p w:rsidR="00B3615F" w:rsidRDefault="00B3615F" w:rsidP="00B3615F">
            <w:pPr>
              <w:jc w:val="center"/>
            </w:pPr>
          </w:p>
        </w:tc>
        <w:tc>
          <w:tcPr>
            <w:tcW w:w="1279" w:type="dxa"/>
            <w:vMerge/>
          </w:tcPr>
          <w:p w:rsidR="00B3615F" w:rsidRDefault="00B3615F" w:rsidP="00B3615F">
            <w:pPr>
              <w:jc w:val="center"/>
            </w:pPr>
          </w:p>
        </w:tc>
        <w:tc>
          <w:tcPr>
            <w:tcW w:w="1244" w:type="dxa"/>
            <w:vMerge/>
          </w:tcPr>
          <w:p w:rsidR="00B3615F" w:rsidRDefault="00B3615F" w:rsidP="00B3615F">
            <w:pPr>
              <w:jc w:val="center"/>
            </w:pPr>
          </w:p>
        </w:tc>
        <w:tc>
          <w:tcPr>
            <w:tcW w:w="1236" w:type="dxa"/>
          </w:tcPr>
          <w:p w:rsidR="00B3615F" w:rsidRDefault="00B3615F" w:rsidP="00B3615F">
            <w:pPr>
              <w:jc w:val="center"/>
            </w:pPr>
            <w:r>
              <w:t>По отчету об исполнении</w:t>
            </w:r>
          </w:p>
          <w:p w:rsidR="00B3615F" w:rsidRDefault="00B3615F" w:rsidP="00B3615F">
            <w:pPr>
              <w:jc w:val="center"/>
            </w:pPr>
            <w:r>
              <w:t>бюджета</w:t>
            </w:r>
          </w:p>
        </w:tc>
        <w:tc>
          <w:tcPr>
            <w:tcW w:w="1254" w:type="dxa"/>
          </w:tcPr>
          <w:p w:rsidR="00B3615F" w:rsidRDefault="00B3615F" w:rsidP="00B3615F">
            <w:pPr>
              <w:jc w:val="center"/>
            </w:pPr>
            <w:r>
              <w:t>По результатам проверки</w:t>
            </w:r>
          </w:p>
        </w:tc>
        <w:tc>
          <w:tcPr>
            <w:tcW w:w="1244" w:type="dxa"/>
            <w:vMerge/>
          </w:tcPr>
          <w:p w:rsidR="00B3615F" w:rsidRPr="00937FAB" w:rsidRDefault="00B3615F" w:rsidP="00B3615F">
            <w:pPr>
              <w:jc w:val="center"/>
            </w:pPr>
          </w:p>
        </w:tc>
        <w:tc>
          <w:tcPr>
            <w:tcW w:w="290" w:type="dxa"/>
          </w:tcPr>
          <w:p w:rsidR="00B3615F" w:rsidRDefault="00B3615F" w:rsidP="00B3615F">
            <w:pPr>
              <w:jc w:val="center"/>
            </w:pPr>
            <w:r>
              <w:t>к решению</w:t>
            </w:r>
          </w:p>
          <w:p w:rsidR="00B3615F" w:rsidRPr="00937FAB" w:rsidRDefault="00B3615F" w:rsidP="00B3615F">
            <w:pPr>
              <w:jc w:val="center"/>
            </w:pPr>
            <w:r>
              <w:t>о бюджете</w:t>
            </w:r>
          </w:p>
        </w:tc>
        <w:tc>
          <w:tcPr>
            <w:tcW w:w="294" w:type="dxa"/>
          </w:tcPr>
          <w:p w:rsidR="00B3615F" w:rsidRPr="00937FAB" w:rsidRDefault="00B3615F" w:rsidP="00B3615F">
            <w:pPr>
              <w:jc w:val="center"/>
            </w:pPr>
            <w:r>
              <w:t>К уточненным назначениям</w:t>
            </w:r>
          </w:p>
        </w:tc>
      </w:tr>
      <w:tr w:rsidR="00B3615F" w:rsidTr="00B3615F">
        <w:tc>
          <w:tcPr>
            <w:tcW w:w="1466" w:type="dxa"/>
          </w:tcPr>
          <w:p w:rsidR="00937FAB" w:rsidRPr="00B3615F" w:rsidRDefault="00B3615F" w:rsidP="00B3615F">
            <w:pPr>
              <w:jc w:val="center"/>
            </w:pPr>
            <w:r w:rsidRPr="00B3615F">
              <w:t>1</w:t>
            </w:r>
          </w:p>
        </w:tc>
        <w:tc>
          <w:tcPr>
            <w:tcW w:w="1264" w:type="dxa"/>
          </w:tcPr>
          <w:p w:rsidR="00937FAB" w:rsidRPr="00B3615F" w:rsidRDefault="00B3615F" w:rsidP="00B3615F">
            <w:pPr>
              <w:jc w:val="center"/>
            </w:pPr>
            <w:r w:rsidRPr="00B3615F">
              <w:t>2</w:t>
            </w:r>
          </w:p>
        </w:tc>
        <w:tc>
          <w:tcPr>
            <w:tcW w:w="1279" w:type="dxa"/>
          </w:tcPr>
          <w:p w:rsidR="00937FAB" w:rsidRPr="00B3615F" w:rsidRDefault="00B3615F" w:rsidP="00B3615F">
            <w:pPr>
              <w:jc w:val="center"/>
            </w:pPr>
            <w:r w:rsidRPr="00B3615F">
              <w:t>3</w:t>
            </w:r>
          </w:p>
        </w:tc>
        <w:tc>
          <w:tcPr>
            <w:tcW w:w="1244" w:type="dxa"/>
          </w:tcPr>
          <w:p w:rsidR="00937FAB" w:rsidRPr="00B3615F" w:rsidRDefault="00B3615F" w:rsidP="00B3615F">
            <w:pPr>
              <w:jc w:val="center"/>
            </w:pPr>
            <w:r w:rsidRPr="00B3615F">
              <w:t>4</w:t>
            </w:r>
          </w:p>
        </w:tc>
        <w:tc>
          <w:tcPr>
            <w:tcW w:w="1236" w:type="dxa"/>
          </w:tcPr>
          <w:p w:rsidR="00937FAB" w:rsidRPr="00B3615F" w:rsidRDefault="00B3615F" w:rsidP="00B3615F">
            <w:pPr>
              <w:jc w:val="center"/>
            </w:pPr>
            <w:r w:rsidRPr="00B3615F">
              <w:t>5</w:t>
            </w:r>
          </w:p>
        </w:tc>
        <w:tc>
          <w:tcPr>
            <w:tcW w:w="1254" w:type="dxa"/>
          </w:tcPr>
          <w:p w:rsidR="00937FAB" w:rsidRPr="00B3615F" w:rsidRDefault="00B3615F" w:rsidP="00B3615F">
            <w:pPr>
              <w:jc w:val="center"/>
            </w:pPr>
            <w:r w:rsidRPr="00B3615F">
              <w:t>6</w:t>
            </w:r>
          </w:p>
        </w:tc>
        <w:tc>
          <w:tcPr>
            <w:tcW w:w="1244" w:type="dxa"/>
          </w:tcPr>
          <w:p w:rsidR="00937FAB" w:rsidRPr="00B3615F" w:rsidRDefault="00B3615F" w:rsidP="00B3615F">
            <w:pPr>
              <w:jc w:val="center"/>
            </w:pPr>
            <w:r w:rsidRPr="00B3615F">
              <w:t>7</w:t>
            </w:r>
          </w:p>
        </w:tc>
        <w:tc>
          <w:tcPr>
            <w:tcW w:w="290" w:type="dxa"/>
          </w:tcPr>
          <w:p w:rsidR="00937FAB" w:rsidRPr="00B3615F" w:rsidRDefault="00B3615F" w:rsidP="00B3615F">
            <w:pPr>
              <w:jc w:val="center"/>
            </w:pPr>
            <w:r w:rsidRPr="00B3615F">
              <w:t>8</w:t>
            </w:r>
          </w:p>
        </w:tc>
        <w:tc>
          <w:tcPr>
            <w:tcW w:w="294" w:type="dxa"/>
          </w:tcPr>
          <w:p w:rsidR="00937FAB" w:rsidRPr="00B3615F" w:rsidRDefault="00B3615F" w:rsidP="00B3615F">
            <w:pPr>
              <w:jc w:val="center"/>
            </w:pPr>
            <w:r w:rsidRPr="00B3615F">
              <w:t>9</w:t>
            </w:r>
          </w:p>
        </w:tc>
      </w:tr>
      <w:tr w:rsidR="00B3615F" w:rsidTr="00B3615F">
        <w:tc>
          <w:tcPr>
            <w:tcW w:w="1466" w:type="dxa"/>
          </w:tcPr>
          <w:p w:rsidR="00937FAB" w:rsidRPr="00B3615F" w:rsidRDefault="00B3615F" w:rsidP="00B3615F">
            <w:pPr>
              <w:jc w:val="center"/>
            </w:pPr>
            <w:r>
              <w:t>Общий объем доходов, в том числе</w:t>
            </w:r>
          </w:p>
        </w:tc>
        <w:tc>
          <w:tcPr>
            <w:tcW w:w="1264" w:type="dxa"/>
          </w:tcPr>
          <w:p w:rsidR="00937FAB" w:rsidRPr="00E54DE9" w:rsidRDefault="00031702" w:rsidP="00937FAB">
            <w:pPr>
              <w:jc w:val="right"/>
            </w:pPr>
            <w:r>
              <w:t>9384,1</w:t>
            </w:r>
          </w:p>
        </w:tc>
        <w:tc>
          <w:tcPr>
            <w:tcW w:w="1279" w:type="dxa"/>
          </w:tcPr>
          <w:p w:rsidR="00937FAB" w:rsidRPr="00E54DE9" w:rsidRDefault="00031702" w:rsidP="00870923">
            <w:pPr>
              <w:jc w:val="right"/>
            </w:pPr>
            <w:r>
              <w:t>12281,9</w:t>
            </w:r>
          </w:p>
        </w:tc>
        <w:tc>
          <w:tcPr>
            <w:tcW w:w="1244" w:type="dxa"/>
          </w:tcPr>
          <w:p w:rsidR="00937FAB" w:rsidRPr="00E54DE9" w:rsidRDefault="00627F4C" w:rsidP="00C12A6C">
            <w:pPr>
              <w:jc w:val="right"/>
            </w:pPr>
            <w:r>
              <w:t>+2897,8</w:t>
            </w:r>
          </w:p>
        </w:tc>
        <w:tc>
          <w:tcPr>
            <w:tcW w:w="1236" w:type="dxa"/>
          </w:tcPr>
          <w:p w:rsidR="00937FAB" w:rsidRPr="00E54DE9" w:rsidRDefault="00627F4C" w:rsidP="00937FAB">
            <w:pPr>
              <w:jc w:val="right"/>
            </w:pPr>
            <w:r>
              <w:t>11791,9</w:t>
            </w:r>
          </w:p>
        </w:tc>
        <w:tc>
          <w:tcPr>
            <w:tcW w:w="1254" w:type="dxa"/>
          </w:tcPr>
          <w:p w:rsidR="00937FAB" w:rsidRPr="00E54DE9" w:rsidRDefault="00627F4C" w:rsidP="00F173E6">
            <w:pPr>
              <w:jc w:val="right"/>
            </w:pPr>
            <w:r>
              <w:t>11791,9</w:t>
            </w:r>
          </w:p>
        </w:tc>
        <w:tc>
          <w:tcPr>
            <w:tcW w:w="1244" w:type="dxa"/>
          </w:tcPr>
          <w:p w:rsidR="00937FAB" w:rsidRPr="00E54DE9" w:rsidRDefault="00E919F3" w:rsidP="00E919F3">
            <w:pPr>
              <w:jc w:val="center"/>
            </w:pPr>
            <w:r>
              <w:t>0</w:t>
            </w:r>
          </w:p>
        </w:tc>
        <w:tc>
          <w:tcPr>
            <w:tcW w:w="290" w:type="dxa"/>
          </w:tcPr>
          <w:p w:rsidR="00937FAB" w:rsidRPr="00E54DE9" w:rsidRDefault="00627F4C" w:rsidP="00A145E7">
            <w:pPr>
              <w:jc w:val="center"/>
            </w:pPr>
            <w:r>
              <w:t>125,7</w:t>
            </w:r>
          </w:p>
        </w:tc>
        <w:tc>
          <w:tcPr>
            <w:tcW w:w="294" w:type="dxa"/>
          </w:tcPr>
          <w:p w:rsidR="00937FAB" w:rsidRPr="00E54DE9" w:rsidRDefault="00627F4C" w:rsidP="00A145E7">
            <w:pPr>
              <w:jc w:val="center"/>
            </w:pPr>
            <w:r>
              <w:t>96,0</w:t>
            </w:r>
          </w:p>
        </w:tc>
      </w:tr>
      <w:tr w:rsidR="00B3615F" w:rsidTr="00B3615F">
        <w:tc>
          <w:tcPr>
            <w:tcW w:w="1466" w:type="dxa"/>
          </w:tcPr>
          <w:p w:rsidR="00937FAB" w:rsidRPr="00B3615F" w:rsidRDefault="00B3615F" w:rsidP="00B3615F">
            <w:r>
              <w:t>Объем безвозмездных поступлений</w:t>
            </w:r>
          </w:p>
        </w:tc>
        <w:tc>
          <w:tcPr>
            <w:tcW w:w="1264" w:type="dxa"/>
          </w:tcPr>
          <w:p w:rsidR="00937FAB" w:rsidRPr="00E54DE9" w:rsidRDefault="00031702" w:rsidP="00937FAB">
            <w:pPr>
              <w:jc w:val="right"/>
            </w:pPr>
            <w:r>
              <w:t>735,8</w:t>
            </w:r>
          </w:p>
        </w:tc>
        <w:tc>
          <w:tcPr>
            <w:tcW w:w="1279" w:type="dxa"/>
          </w:tcPr>
          <w:p w:rsidR="00937FAB" w:rsidRPr="00E54DE9" w:rsidRDefault="00031702" w:rsidP="00937FAB">
            <w:pPr>
              <w:jc w:val="right"/>
            </w:pPr>
            <w:r>
              <w:t>2604,3</w:t>
            </w:r>
          </w:p>
        </w:tc>
        <w:tc>
          <w:tcPr>
            <w:tcW w:w="1244" w:type="dxa"/>
          </w:tcPr>
          <w:p w:rsidR="00937FAB" w:rsidRPr="00E54DE9" w:rsidRDefault="00627F4C" w:rsidP="00C12A6C">
            <w:pPr>
              <w:jc w:val="right"/>
            </w:pPr>
            <w:r>
              <w:t>+1868,5</w:t>
            </w:r>
          </w:p>
        </w:tc>
        <w:tc>
          <w:tcPr>
            <w:tcW w:w="1236" w:type="dxa"/>
          </w:tcPr>
          <w:p w:rsidR="00937FAB" w:rsidRPr="00E54DE9" w:rsidRDefault="00627F4C" w:rsidP="00937FAB">
            <w:pPr>
              <w:jc w:val="right"/>
            </w:pPr>
            <w:r>
              <w:t>2604,1</w:t>
            </w:r>
          </w:p>
        </w:tc>
        <w:tc>
          <w:tcPr>
            <w:tcW w:w="1254" w:type="dxa"/>
          </w:tcPr>
          <w:p w:rsidR="00937FAB" w:rsidRPr="00E54DE9" w:rsidRDefault="00627F4C" w:rsidP="00937FAB">
            <w:pPr>
              <w:jc w:val="right"/>
            </w:pPr>
            <w:r>
              <w:t>2604,1</w:t>
            </w:r>
          </w:p>
        </w:tc>
        <w:tc>
          <w:tcPr>
            <w:tcW w:w="1244" w:type="dxa"/>
          </w:tcPr>
          <w:p w:rsidR="00937FAB" w:rsidRPr="00E54DE9" w:rsidRDefault="00E919F3" w:rsidP="00E919F3">
            <w:pPr>
              <w:jc w:val="center"/>
            </w:pPr>
            <w:r>
              <w:t>0</w:t>
            </w:r>
          </w:p>
        </w:tc>
        <w:tc>
          <w:tcPr>
            <w:tcW w:w="290" w:type="dxa"/>
          </w:tcPr>
          <w:p w:rsidR="00937FAB" w:rsidRPr="00E54DE9" w:rsidRDefault="00627F4C" w:rsidP="00A145E7">
            <w:pPr>
              <w:jc w:val="center"/>
            </w:pPr>
            <w:r>
              <w:t>353,9</w:t>
            </w:r>
          </w:p>
        </w:tc>
        <w:tc>
          <w:tcPr>
            <w:tcW w:w="294" w:type="dxa"/>
          </w:tcPr>
          <w:p w:rsidR="00937FAB" w:rsidRPr="00E54DE9" w:rsidRDefault="00032610" w:rsidP="00A145E7">
            <w:pPr>
              <w:jc w:val="center"/>
            </w:pPr>
            <w:r>
              <w:t>100</w:t>
            </w:r>
          </w:p>
        </w:tc>
      </w:tr>
      <w:tr w:rsidR="00B3615F" w:rsidTr="00627F4C">
        <w:tc>
          <w:tcPr>
            <w:tcW w:w="1466" w:type="dxa"/>
          </w:tcPr>
          <w:p w:rsidR="00937FAB" w:rsidRDefault="00E54DE9" w:rsidP="00B3615F">
            <w:r>
              <w:t>Общий объем расходов</w:t>
            </w:r>
          </w:p>
          <w:p w:rsidR="00E54DE9" w:rsidRPr="00B3615F" w:rsidRDefault="00E54DE9" w:rsidP="00B3615F"/>
        </w:tc>
        <w:tc>
          <w:tcPr>
            <w:tcW w:w="1264" w:type="dxa"/>
          </w:tcPr>
          <w:p w:rsidR="00937FAB" w:rsidRPr="00E54DE9" w:rsidRDefault="00031702" w:rsidP="00937FAB">
            <w:pPr>
              <w:jc w:val="right"/>
            </w:pPr>
            <w:r>
              <w:t>9969,3</w:t>
            </w:r>
          </w:p>
        </w:tc>
        <w:tc>
          <w:tcPr>
            <w:tcW w:w="1279" w:type="dxa"/>
          </w:tcPr>
          <w:p w:rsidR="00937FAB" w:rsidRPr="00E54DE9" w:rsidRDefault="00031702" w:rsidP="00627F4C">
            <w:pPr>
              <w:jc w:val="right"/>
            </w:pPr>
            <w:r>
              <w:t>12349,9</w:t>
            </w:r>
          </w:p>
        </w:tc>
        <w:tc>
          <w:tcPr>
            <w:tcW w:w="1244" w:type="dxa"/>
          </w:tcPr>
          <w:p w:rsidR="00937FAB" w:rsidRPr="00E54DE9" w:rsidRDefault="00627F4C" w:rsidP="00C12A6C">
            <w:pPr>
              <w:jc w:val="right"/>
            </w:pPr>
            <w:r>
              <w:t>+2380,6</w:t>
            </w:r>
          </w:p>
        </w:tc>
        <w:tc>
          <w:tcPr>
            <w:tcW w:w="1236" w:type="dxa"/>
          </w:tcPr>
          <w:p w:rsidR="00937FAB" w:rsidRPr="00E54DE9" w:rsidRDefault="00627F4C" w:rsidP="00937FAB">
            <w:pPr>
              <w:jc w:val="right"/>
            </w:pPr>
            <w:r>
              <w:t>12054,9</w:t>
            </w:r>
          </w:p>
        </w:tc>
        <w:tc>
          <w:tcPr>
            <w:tcW w:w="1254" w:type="dxa"/>
          </w:tcPr>
          <w:p w:rsidR="00937FAB" w:rsidRPr="00E54DE9" w:rsidRDefault="00627F4C" w:rsidP="00937FAB">
            <w:pPr>
              <w:jc w:val="right"/>
            </w:pPr>
            <w:r>
              <w:t>12054,9</w:t>
            </w:r>
          </w:p>
        </w:tc>
        <w:tc>
          <w:tcPr>
            <w:tcW w:w="1244" w:type="dxa"/>
          </w:tcPr>
          <w:p w:rsidR="00937FAB" w:rsidRPr="00E54DE9" w:rsidRDefault="00E919F3" w:rsidP="00E919F3">
            <w:pPr>
              <w:jc w:val="center"/>
            </w:pPr>
            <w:r>
              <w:t>0</w:t>
            </w:r>
          </w:p>
        </w:tc>
        <w:tc>
          <w:tcPr>
            <w:tcW w:w="290" w:type="dxa"/>
          </w:tcPr>
          <w:p w:rsidR="00937FAB" w:rsidRPr="00E54DE9" w:rsidRDefault="00627F4C" w:rsidP="00A145E7">
            <w:pPr>
              <w:jc w:val="center"/>
            </w:pPr>
            <w:r>
              <w:t>120,9</w:t>
            </w:r>
          </w:p>
        </w:tc>
        <w:tc>
          <w:tcPr>
            <w:tcW w:w="294" w:type="dxa"/>
          </w:tcPr>
          <w:p w:rsidR="00937FAB" w:rsidRPr="00E54DE9" w:rsidRDefault="00627F4C" w:rsidP="008B7112">
            <w:pPr>
              <w:jc w:val="center"/>
            </w:pPr>
            <w:r>
              <w:t>97,6</w:t>
            </w:r>
          </w:p>
        </w:tc>
      </w:tr>
      <w:tr w:rsidR="00E54DE9" w:rsidTr="00B3615F">
        <w:tc>
          <w:tcPr>
            <w:tcW w:w="1466" w:type="dxa"/>
          </w:tcPr>
          <w:p w:rsidR="00E54DE9" w:rsidRDefault="00E54DE9" w:rsidP="00B3615F">
            <w:r>
              <w:t>Дефицит</w:t>
            </w:r>
            <w:r w:rsidR="00C12A6C">
              <w:t>/профицит</w:t>
            </w:r>
            <w:r>
              <w:t xml:space="preserve"> бюджета </w:t>
            </w:r>
          </w:p>
        </w:tc>
        <w:tc>
          <w:tcPr>
            <w:tcW w:w="1264" w:type="dxa"/>
          </w:tcPr>
          <w:p w:rsidR="00E54DE9" w:rsidRPr="00E54DE9" w:rsidRDefault="00031702" w:rsidP="00937FAB">
            <w:pPr>
              <w:jc w:val="right"/>
            </w:pPr>
            <w:r>
              <w:t>585,2</w:t>
            </w:r>
          </w:p>
        </w:tc>
        <w:tc>
          <w:tcPr>
            <w:tcW w:w="1279" w:type="dxa"/>
          </w:tcPr>
          <w:p w:rsidR="00E54DE9" w:rsidRPr="00E54DE9" w:rsidRDefault="00627F4C" w:rsidP="00937FAB">
            <w:pPr>
              <w:jc w:val="right"/>
            </w:pPr>
            <w:r>
              <w:t>68,0</w:t>
            </w:r>
          </w:p>
        </w:tc>
        <w:tc>
          <w:tcPr>
            <w:tcW w:w="1244" w:type="dxa"/>
          </w:tcPr>
          <w:p w:rsidR="00E54DE9" w:rsidRPr="00E54DE9" w:rsidRDefault="00627F4C" w:rsidP="00C12A6C">
            <w:pPr>
              <w:jc w:val="right"/>
            </w:pPr>
            <w:r>
              <w:t>-517,2</w:t>
            </w:r>
          </w:p>
        </w:tc>
        <w:tc>
          <w:tcPr>
            <w:tcW w:w="1236" w:type="dxa"/>
          </w:tcPr>
          <w:p w:rsidR="00E54DE9" w:rsidRPr="00E54DE9" w:rsidRDefault="00627F4C" w:rsidP="00F173E6">
            <w:pPr>
              <w:jc w:val="right"/>
            </w:pPr>
            <w:r>
              <w:t>263,0</w:t>
            </w:r>
          </w:p>
        </w:tc>
        <w:tc>
          <w:tcPr>
            <w:tcW w:w="1254" w:type="dxa"/>
          </w:tcPr>
          <w:p w:rsidR="00E54DE9" w:rsidRPr="00E54DE9" w:rsidRDefault="00627F4C" w:rsidP="00C12A6C">
            <w:pPr>
              <w:jc w:val="right"/>
            </w:pPr>
            <w:r>
              <w:t>263,0</w:t>
            </w:r>
          </w:p>
        </w:tc>
        <w:tc>
          <w:tcPr>
            <w:tcW w:w="1244" w:type="dxa"/>
          </w:tcPr>
          <w:p w:rsidR="00E54DE9" w:rsidRPr="00E54DE9" w:rsidRDefault="00E919F3" w:rsidP="00E919F3">
            <w:pPr>
              <w:jc w:val="center"/>
            </w:pPr>
            <w:r>
              <w:t>0</w:t>
            </w:r>
          </w:p>
        </w:tc>
        <w:tc>
          <w:tcPr>
            <w:tcW w:w="290" w:type="dxa"/>
          </w:tcPr>
          <w:p w:rsidR="00E54DE9" w:rsidRPr="00E54DE9" w:rsidRDefault="00627F4C" w:rsidP="00A145E7">
            <w:pPr>
              <w:jc w:val="center"/>
            </w:pPr>
            <w:r>
              <w:t>45,0</w:t>
            </w:r>
          </w:p>
        </w:tc>
        <w:tc>
          <w:tcPr>
            <w:tcW w:w="294" w:type="dxa"/>
          </w:tcPr>
          <w:p w:rsidR="00E54DE9" w:rsidRPr="00E54DE9" w:rsidRDefault="00627F4C" w:rsidP="00AD05D7">
            <w:pPr>
              <w:jc w:val="center"/>
            </w:pPr>
            <w:r>
              <w:t>386,8</w:t>
            </w:r>
          </w:p>
        </w:tc>
      </w:tr>
    </w:tbl>
    <w:p w:rsidR="00937FAB" w:rsidRDefault="00937FAB" w:rsidP="00937FAB">
      <w:pPr>
        <w:ind w:firstLine="142"/>
        <w:jc w:val="right"/>
        <w:rPr>
          <w:sz w:val="28"/>
          <w:szCs w:val="28"/>
        </w:rPr>
      </w:pPr>
    </w:p>
    <w:p w:rsidR="0099694C" w:rsidRDefault="0099694C" w:rsidP="00C33F0C">
      <w:pPr>
        <w:numPr>
          <w:ilvl w:val="0"/>
          <w:numId w:val="8"/>
        </w:numPr>
        <w:spacing w:after="100" w:afterAutospacing="1"/>
        <w:jc w:val="center"/>
        <w:rPr>
          <w:b/>
          <w:sz w:val="28"/>
          <w:szCs w:val="28"/>
        </w:rPr>
      </w:pPr>
      <w:r>
        <w:rPr>
          <w:b/>
          <w:sz w:val="28"/>
          <w:szCs w:val="28"/>
        </w:rPr>
        <w:t xml:space="preserve">Анализ исполнения показателей доходной части бюджета </w:t>
      </w:r>
      <w:proofErr w:type="spellStart"/>
      <w:r w:rsidR="00AD05D7">
        <w:rPr>
          <w:b/>
          <w:sz w:val="28"/>
          <w:szCs w:val="28"/>
        </w:rPr>
        <w:t>Вяртсильского</w:t>
      </w:r>
      <w:proofErr w:type="spellEnd"/>
      <w:r>
        <w:rPr>
          <w:b/>
          <w:sz w:val="28"/>
          <w:szCs w:val="28"/>
        </w:rPr>
        <w:t xml:space="preserve"> </w:t>
      </w:r>
      <w:r w:rsidR="00643CD5">
        <w:rPr>
          <w:b/>
          <w:sz w:val="28"/>
          <w:szCs w:val="28"/>
        </w:rPr>
        <w:t>городского поселения</w:t>
      </w:r>
      <w:r>
        <w:rPr>
          <w:b/>
          <w:sz w:val="28"/>
          <w:szCs w:val="28"/>
        </w:rPr>
        <w:t>.</w:t>
      </w:r>
    </w:p>
    <w:p w:rsidR="00B02232" w:rsidRDefault="0099694C" w:rsidP="00643CD5">
      <w:pPr>
        <w:ind w:firstLine="709"/>
        <w:jc w:val="both"/>
        <w:rPr>
          <w:sz w:val="28"/>
          <w:szCs w:val="28"/>
        </w:rPr>
      </w:pPr>
      <w:r w:rsidRPr="007F469D">
        <w:rPr>
          <w:sz w:val="28"/>
          <w:szCs w:val="28"/>
        </w:rPr>
        <w:t>За 201</w:t>
      </w:r>
      <w:r w:rsidR="00627F4C">
        <w:rPr>
          <w:sz w:val="28"/>
          <w:szCs w:val="28"/>
        </w:rPr>
        <w:t>9</w:t>
      </w:r>
      <w:r w:rsidRPr="007F469D">
        <w:rPr>
          <w:sz w:val="28"/>
          <w:szCs w:val="28"/>
        </w:rPr>
        <w:t xml:space="preserve">год в бюджет </w:t>
      </w:r>
      <w:proofErr w:type="spellStart"/>
      <w:r w:rsidR="00AD05D7">
        <w:rPr>
          <w:sz w:val="28"/>
          <w:szCs w:val="28"/>
        </w:rPr>
        <w:t>Вяртсильского</w:t>
      </w:r>
      <w:proofErr w:type="spellEnd"/>
      <w:r w:rsidRPr="007F469D">
        <w:rPr>
          <w:sz w:val="28"/>
          <w:szCs w:val="28"/>
        </w:rPr>
        <w:t xml:space="preserve"> </w:t>
      </w:r>
      <w:r w:rsidR="00643CD5">
        <w:rPr>
          <w:sz w:val="28"/>
          <w:szCs w:val="28"/>
        </w:rPr>
        <w:t>городского поселения</w:t>
      </w:r>
      <w:r w:rsidRPr="007F469D">
        <w:rPr>
          <w:sz w:val="28"/>
          <w:szCs w:val="28"/>
        </w:rPr>
        <w:t xml:space="preserve"> поступило </w:t>
      </w:r>
      <w:r w:rsidR="00627F4C">
        <w:rPr>
          <w:sz w:val="28"/>
          <w:szCs w:val="28"/>
        </w:rPr>
        <w:t xml:space="preserve">11791,9 </w:t>
      </w:r>
      <w:r w:rsidRPr="007F469D">
        <w:rPr>
          <w:sz w:val="28"/>
          <w:szCs w:val="28"/>
        </w:rPr>
        <w:t xml:space="preserve">тыс. руб., что составляет </w:t>
      </w:r>
      <w:r w:rsidR="00627F4C">
        <w:rPr>
          <w:sz w:val="28"/>
          <w:szCs w:val="28"/>
        </w:rPr>
        <w:t>96,0</w:t>
      </w:r>
      <w:r w:rsidRPr="007F469D">
        <w:rPr>
          <w:sz w:val="28"/>
          <w:szCs w:val="28"/>
        </w:rPr>
        <w:t xml:space="preserve">% от утвержденных бюджетных назначений.  </w:t>
      </w:r>
    </w:p>
    <w:p w:rsidR="00B45FD6" w:rsidRDefault="0099694C" w:rsidP="00B45FD6">
      <w:pPr>
        <w:ind w:firstLine="709"/>
        <w:jc w:val="both"/>
        <w:rPr>
          <w:sz w:val="28"/>
          <w:szCs w:val="28"/>
        </w:rPr>
      </w:pPr>
      <w:proofErr w:type="gramStart"/>
      <w:r w:rsidRPr="007F469D">
        <w:rPr>
          <w:sz w:val="28"/>
          <w:szCs w:val="28"/>
        </w:rPr>
        <w:t xml:space="preserve">Налоговые и неналоговые доходы составили в доходной части бюджета </w:t>
      </w:r>
      <w:proofErr w:type="spellStart"/>
      <w:r w:rsidR="00AD05D7">
        <w:rPr>
          <w:sz w:val="28"/>
          <w:szCs w:val="28"/>
        </w:rPr>
        <w:t>Вяртсильского</w:t>
      </w:r>
      <w:proofErr w:type="spellEnd"/>
      <w:r w:rsidRPr="007F469D">
        <w:rPr>
          <w:sz w:val="28"/>
          <w:szCs w:val="28"/>
        </w:rPr>
        <w:t xml:space="preserve"> </w:t>
      </w:r>
      <w:r w:rsidR="00643CD5">
        <w:rPr>
          <w:sz w:val="28"/>
          <w:szCs w:val="28"/>
        </w:rPr>
        <w:t>городского поселения</w:t>
      </w:r>
      <w:r w:rsidRPr="007F469D">
        <w:rPr>
          <w:sz w:val="28"/>
          <w:szCs w:val="28"/>
        </w:rPr>
        <w:t xml:space="preserve"> </w:t>
      </w:r>
      <w:r w:rsidR="00627F4C">
        <w:rPr>
          <w:sz w:val="28"/>
          <w:szCs w:val="28"/>
        </w:rPr>
        <w:t>77,9</w:t>
      </w:r>
      <w:r w:rsidRPr="007F469D">
        <w:rPr>
          <w:sz w:val="28"/>
          <w:szCs w:val="28"/>
        </w:rPr>
        <w:t xml:space="preserve"> %. План по налоговым доходам </w:t>
      </w:r>
      <w:r w:rsidRPr="007F469D">
        <w:rPr>
          <w:sz w:val="28"/>
          <w:szCs w:val="28"/>
        </w:rPr>
        <w:lastRenderedPageBreak/>
        <w:t xml:space="preserve">выполнен на </w:t>
      </w:r>
      <w:r w:rsidR="00A40262">
        <w:rPr>
          <w:sz w:val="28"/>
          <w:szCs w:val="28"/>
        </w:rPr>
        <w:t>96,7</w:t>
      </w:r>
      <w:r w:rsidRPr="007F469D">
        <w:rPr>
          <w:sz w:val="28"/>
          <w:szCs w:val="28"/>
        </w:rPr>
        <w:t xml:space="preserve"> %, в бюджет поступило </w:t>
      </w:r>
      <w:r w:rsidR="00A40262">
        <w:rPr>
          <w:sz w:val="28"/>
          <w:szCs w:val="28"/>
        </w:rPr>
        <w:t>7696,3</w:t>
      </w:r>
      <w:r w:rsidRPr="007F469D">
        <w:rPr>
          <w:sz w:val="28"/>
          <w:szCs w:val="28"/>
        </w:rPr>
        <w:t xml:space="preserve"> тыс. руб.. План по неналоговым доходам выполнен на </w:t>
      </w:r>
      <w:r w:rsidR="00A40262">
        <w:rPr>
          <w:sz w:val="28"/>
          <w:szCs w:val="28"/>
        </w:rPr>
        <w:t>86,6</w:t>
      </w:r>
      <w:r w:rsidRPr="007F469D">
        <w:rPr>
          <w:sz w:val="28"/>
          <w:szCs w:val="28"/>
        </w:rPr>
        <w:t xml:space="preserve">%, в бюджет поступило </w:t>
      </w:r>
      <w:r w:rsidR="00A40262">
        <w:rPr>
          <w:sz w:val="28"/>
          <w:szCs w:val="28"/>
        </w:rPr>
        <w:t>1491,5</w:t>
      </w:r>
      <w:r w:rsidR="00B77981">
        <w:rPr>
          <w:sz w:val="28"/>
          <w:szCs w:val="28"/>
        </w:rPr>
        <w:t xml:space="preserve"> </w:t>
      </w:r>
      <w:r w:rsidRPr="007F469D">
        <w:rPr>
          <w:sz w:val="28"/>
          <w:szCs w:val="28"/>
        </w:rPr>
        <w:t>тыс. руб.</w:t>
      </w:r>
      <w:r w:rsidR="007F469D">
        <w:rPr>
          <w:sz w:val="28"/>
          <w:szCs w:val="28"/>
        </w:rPr>
        <w:t xml:space="preserve"> </w:t>
      </w:r>
      <w:r w:rsidR="00B02232">
        <w:rPr>
          <w:sz w:val="28"/>
          <w:szCs w:val="28"/>
        </w:rPr>
        <w:t>По сравнению с 201</w:t>
      </w:r>
      <w:r w:rsidR="00A40262">
        <w:rPr>
          <w:sz w:val="28"/>
          <w:szCs w:val="28"/>
        </w:rPr>
        <w:t>8</w:t>
      </w:r>
      <w:r w:rsidR="00B02232">
        <w:rPr>
          <w:sz w:val="28"/>
          <w:szCs w:val="28"/>
        </w:rPr>
        <w:t xml:space="preserve"> годом объем налоговых и неналоговых поступлений </w:t>
      </w:r>
      <w:r w:rsidR="00EA7FB4">
        <w:rPr>
          <w:sz w:val="28"/>
          <w:szCs w:val="28"/>
        </w:rPr>
        <w:t xml:space="preserve">сократился </w:t>
      </w:r>
      <w:r w:rsidR="00B02232">
        <w:rPr>
          <w:sz w:val="28"/>
          <w:szCs w:val="28"/>
        </w:rPr>
        <w:t xml:space="preserve">на </w:t>
      </w:r>
      <w:r w:rsidR="00EA7FB4">
        <w:rPr>
          <w:sz w:val="28"/>
          <w:szCs w:val="28"/>
        </w:rPr>
        <w:t>1141,8</w:t>
      </w:r>
      <w:r w:rsidR="00B02232">
        <w:rPr>
          <w:sz w:val="28"/>
          <w:szCs w:val="28"/>
        </w:rPr>
        <w:t xml:space="preserve"> тыс. руб. или на </w:t>
      </w:r>
      <w:r w:rsidR="00EA7FB4">
        <w:rPr>
          <w:sz w:val="28"/>
          <w:szCs w:val="28"/>
        </w:rPr>
        <w:t>11</w:t>
      </w:r>
      <w:r w:rsidR="00B02232">
        <w:rPr>
          <w:sz w:val="28"/>
          <w:szCs w:val="28"/>
        </w:rPr>
        <w:t>%.</w:t>
      </w:r>
      <w:proofErr w:type="gramEnd"/>
    </w:p>
    <w:p w:rsidR="00D11C32" w:rsidRDefault="00D11C32" w:rsidP="00D11C32">
      <w:pPr>
        <w:pStyle w:val="ac"/>
        <w:spacing w:after="100" w:afterAutospacing="1"/>
        <w:ind w:left="0" w:firstLine="709"/>
        <w:jc w:val="both"/>
        <w:rPr>
          <w:sz w:val="28"/>
          <w:szCs w:val="28"/>
        </w:rPr>
      </w:pPr>
      <w:r w:rsidRPr="00D11C32">
        <w:rPr>
          <w:sz w:val="28"/>
          <w:szCs w:val="28"/>
        </w:rPr>
        <w:t>В 201</w:t>
      </w:r>
      <w:r w:rsidR="00EA7FB4">
        <w:rPr>
          <w:sz w:val="28"/>
          <w:szCs w:val="28"/>
        </w:rPr>
        <w:t>9</w:t>
      </w:r>
      <w:r w:rsidRPr="00D11C32">
        <w:rPr>
          <w:sz w:val="28"/>
          <w:szCs w:val="28"/>
        </w:rPr>
        <w:t xml:space="preserve"> году размер безвозмездных поступлений от других бюджетов бюджетной системы РФ составил в денежном выражении </w:t>
      </w:r>
      <w:r w:rsidR="00EA7FB4">
        <w:rPr>
          <w:sz w:val="28"/>
          <w:szCs w:val="28"/>
        </w:rPr>
        <w:t>2604,1</w:t>
      </w:r>
      <w:r w:rsidRPr="00D11C32">
        <w:rPr>
          <w:sz w:val="28"/>
          <w:szCs w:val="28"/>
        </w:rPr>
        <w:t xml:space="preserve"> тыс. руб. Доля безвозмездных поступлений в доходной части бюджета </w:t>
      </w:r>
      <w:proofErr w:type="spellStart"/>
      <w:r>
        <w:rPr>
          <w:sz w:val="28"/>
          <w:szCs w:val="28"/>
        </w:rPr>
        <w:t>Вяртсильского</w:t>
      </w:r>
      <w:proofErr w:type="spellEnd"/>
      <w:r w:rsidRPr="00D11C32">
        <w:rPr>
          <w:sz w:val="28"/>
          <w:szCs w:val="28"/>
        </w:rPr>
        <w:t xml:space="preserve"> городского поселения составила </w:t>
      </w:r>
      <w:r w:rsidR="00EA7FB4">
        <w:rPr>
          <w:sz w:val="28"/>
          <w:szCs w:val="28"/>
        </w:rPr>
        <w:t>22,1</w:t>
      </w:r>
      <w:r w:rsidRPr="00D11C32">
        <w:rPr>
          <w:sz w:val="28"/>
          <w:szCs w:val="28"/>
        </w:rPr>
        <w:t>%. По сравнению с 201</w:t>
      </w:r>
      <w:r w:rsidR="00EA7FB4">
        <w:rPr>
          <w:sz w:val="28"/>
          <w:szCs w:val="28"/>
        </w:rPr>
        <w:t>8</w:t>
      </w:r>
      <w:r w:rsidRPr="00D11C32">
        <w:rPr>
          <w:sz w:val="28"/>
          <w:szCs w:val="28"/>
        </w:rPr>
        <w:t xml:space="preserve"> годом объем безвозмездных поступлений </w:t>
      </w:r>
      <w:r w:rsidR="00EA7FB4">
        <w:rPr>
          <w:sz w:val="28"/>
          <w:szCs w:val="28"/>
        </w:rPr>
        <w:t>сократился</w:t>
      </w:r>
      <w:r w:rsidRPr="00D11C32">
        <w:rPr>
          <w:sz w:val="28"/>
          <w:szCs w:val="28"/>
        </w:rPr>
        <w:t xml:space="preserve"> на </w:t>
      </w:r>
      <w:r w:rsidR="00EA7FB4">
        <w:rPr>
          <w:sz w:val="28"/>
          <w:szCs w:val="28"/>
        </w:rPr>
        <w:t>3572,8</w:t>
      </w:r>
      <w:r w:rsidRPr="00D11C32">
        <w:rPr>
          <w:sz w:val="28"/>
          <w:szCs w:val="28"/>
        </w:rPr>
        <w:t xml:space="preserve">тыс. руб. или </w:t>
      </w:r>
      <w:r w:rsidR="006C79F3">
        <w:rPr>
          <w:sz w:val="28"/>
          <w:szCs w:val="28"/>
        </w:rPr>
        <w:t xml:space="preserve">на </w:t>
      </w:r>
      <w:r w:rsidR="00EA7FB4">
        <w:rPr>
          <w:sz w:val="28"/>
          <w:szCs w:val="28"/>
        </w:rPr>
        <w:t>57,8</w:t>
      </w:r>
      <w:r w:rsidR="006C79F3">
        <w:rPr>
          <w:sz w:val="28"/>
          <w:szCs w:val="28"/>
        </w:rPr>
        <w:t>%</w:t>
      </w:r>
      <w:r w:rsidRPr="00D11C32">
        <w:rPr>
          <w:sz w:val="28"/>
          <w:szCs w:val="28"/>
        </w:rPr>
        <w:t>.</w:t>
      </w:r>
    </w:p>
    <w:p w:rsidR="00D11C32" w:rsidRDefault="00D11C32" w:rsidP="00D11C32">
      <w:pPr>
        <w:pStyle w:val="ac"/>
        <w:spacing w:after="100" w:afterAutospacing="1"/>
        <w:ind w:left="0" w:firstLine="709"/>
        <w:jc w:val="both"/>
        <w:rPr>
          <w:sz w:val="28"/>
          <w:szCs w:val="28"/>
        </w:rPr>
      </w:pPr>
    </w:p>
    <w:p w:rsidR="0099694C" w:rsidRDefault="0099694C" w:rsidP="001E2157">
      <w:pPr>
        <w:pStyle w:val="ac"/>
        <w:numPr>
          <w:ilvl w:val="1"/>
          <w:numId w:val="9"/>
        </w:numPr>
        <w:spacing w:before="100" w:beforeAutospacing="1" w:after="100" w:afterAutospacing="1"/>
        <w:rPr>
          <w:b/>
          <w:sz w:val="28"/>
          <w:szCs w:val="28"/>
        </w:rPr>
      </w:pPr>
      <w:r w:rsidRPr="00304543">
        <w:rPr>
          <w:b/>
          <w:sz w:val="28"/>
          <w:szCs w:val="28"/>
        </w:rPr>
        <w:t>Налоговые доходы</w:t>
      </w:r>
    </w:p>
    <w:p w:rsidR="0099694C" w:rsidRDefault="0099694C" w:rsidP="00B45FD6">
      <w:pPr>
        <w:ind w:firstLine="709"/>
        <w:jc w:val="both"/>
        <w:rPr>
          <w:sz w:val="28"/>
          <w:szCs w:val="28"/>
        </w:rPr>
      </w:pPr>
      <w:r w:rsidRPr="003656BA">
        <w:rPr>
          <w:sz w:val="28"/>
          <w:szCs w:val="28"/>
        </w:rPr>
        <w:t>Налоговые платежи за 201</w:t>
      </w:r>
      <w:r w:rsidR="00EA7FB4">
        <w:rPr>
          <w:sz w:val="28"/>
          <w:szCs w:val="28"/>
        </w:rPr>
        <w:t>9</w:t>
      </w:r>
      <w:r w:rsidRPr="003656BA">
        <w:rPr>
          <w:sz w:val="28"/>
          <w:szCs w:val="28"/>
        </w:rPr>
        <w:t xml:space="preserve">год поступили в сумме </w:t>
      </w:r>
      <w:r w:rsidR="00EA7FB4">
        <w:rPr>
          <w:sz w:val="28"/>
          <w:szCs w:val="28"/>
        </w:rPr>
        <w:t>7696,3</w:t>
      </w:r>
      <w:r w:rsidRPr="003656BA">
        <w:rPr>
          <w:sz w:val="28"/>
          <w:szCs w:val="28"/>
        </w:rPr>
        <w:t xml:space="preserve"> тыс. руб., что на </w:t>
      </w:r>
      <w:r w:rsidR="00EA7FB4">
        <w:rPr>
          <w:sz w:val="28"/>
          <w:szCs w:val="28"/>
        </w:rPr>
        <w:t>259,5</w:t>
      </w:r>
      <w:r w:rsidRPr="003656BA">
        <w:rPr>
          <w:sz w:val="28"/>
          <w:szCs w:val="28"/>
        </w:rPr>
        <w:t xml:space="preserve"> тыс. руб. </w:t>
      </w:r>
      <w:r w:rsidR="00EA7FB4">
        <w:rPr>
          <w:sz w:val="28"/>
          <w:szCs w:val="28"/>
        </w:rPr>
        <w:t>меньше</w:t>
      </w:r>
      <w:r w:rsidRPr="003656BA">
        <w:rPr>
          <w:sz w:val="28"/>
          <w:szCs w:val="28"/>
        </w:rPr>
        <w:t xml:space="preserve"> утвержденных плановых назначений или </w:t>
      </w:r>
      <w:r w:rsidR="00EA7FB4">
        <w:rPr>
          <w:sz w:val="28"/>
          <w:szCs w:val="28"/>
        </w:rPr>
        <w:t>96,7</w:t>
      </w:r>
      <w:r w:rsidRPr="003656BA">
        <w:rPr>
          <w:sz w:val="28"/>
          <w:szCs w:val="28"/>
        </w:rPr>
        <w:t xml:space="preserve">% </w:t>
      </w:r>
      <w:r w:rsidR="003656BA" w:rsidRPr="003656BA">
        <w:rPr>
          <w:sz w:val="28"/>
          <w:szCs w:val="28"/>
        </w:rPr>
        <w:t xml:space="preserve">от </w:t>
      </w:r>
      <w:r w:rsidRPr="003656BA">
        <w:rPr>
          <w:sz w:val="28"/>
          <w:szCs w:val="28"/>
        </w:rPr>
        <w:t>утвержденного плана.</w:t>
      </w:r>
    </w:p>
    <w:p w:rsidR="00DC7B1E" w:rsidRDefault="00B2731E" w:rsidP="00B45FD6">
      <w:pPr>
        <w:ind w:firstLine="709"/>
        <w:jc w:val="both"/>
        <w:rPr>
          <w:sz w:val="28"/>
          <w:szCs w:val="28"/>
        </w:rPr>
      </w:pPr>
      <w:r>
        <w:rPr>
          <w:sz w:val="28"/>
          <w:szCs w:val="28"/>
        </w:rPr>
        <w:t xml:space="preserve">Налог на доходы физических лиц </w:t>
      </w:r>
      <w:r w:rsidR="00DC7B1E">
        <w:rPr>
          <w:sz w:val="28"/>
          <w:szCs w:val="28"/>
        </w:rPr>
        <w:t xml:space="preserve">поступил в бюджет в </w:t>
      </w:r>
      <w:r w:rsidR="006C79F3">
        <w:rPr>
          <w:sz w:val="28"/>
          <w:szCs w:val="28"/>
        </w:rPr>
        <w:t xml:space="preserve">объеме </w:t>
      </w:r>
      <w:r w:rsidR="00EA7FB4">
        <w:rPr>
          <w:sz w:val="28"/>
          <w:szCs w:val="28"/>
        </w:rPr>
        <w:t>95,5</w:t>
      </w:r>
      <w:r w:rsidR="00DC7B1E">
        <w:rPr>
          <w:sz w:val="28"/>
          <w:szCs w:val="28"/>
        </w:rPr>
        <w:t xml:space="preserve"> % от прогнозируемых поступлений, доходы от уплаты акцизов по подакцизным товарам (продукции), производимым на территории РФ –</w:t>
      </w:r>
      <w:r w:rsidR="007168FB">
        <w:rPr>
          <w:sz w:val="28"/>
          <w:szCs w:val="28"/>
        </w:rPr>
        <w:t xml:space="preserve"> </w:t>
      </w:r>
      <w:r w:rsidR="00EA7FB4">
        <w:rPr>
          <w:sz w:val="28"/>
          <w:szCs w:val="28"/>
        </w:rPr>
        <w:t>99,7</w:t>
      </w:r>
      <w:r w:rsidR="00DC7B1E">
        <w:rPr>
          <w:sz w:val="28"/>
          <w:szCs w:val="28"/>
        </w:rPr>
        <w:t>% от прогнозных поступлений</w:t>
      </w:r>
      <w:r>
        <w:rPr>
          <w:sz w:val="28"/>
          <w:szCs w:val="28"/>
        </w:rPr>
        <w:t>,</w:t>
      </w:r>
      <w:r w:rsidR="007168FB">
        <w:rPr>
          <w:sz w:val="28"/>
          <w:szCs w:val="28"/>
        </w:rPr>
        <w:t xml:space="preserve"> налог на имущество физ. </w:t>
      </w:r>
      <w:r w:rsidR="006C79F3">
        <w:rPr>
          <w:sz w:val="28"/>
          <w:szCs w:val="28"/>
        </w:rPr>
        <w:t>л</w:t>
      </w:r>
      <w:r w:rsidR="007168FB">
        <w:rPr>
          <w:sz w:val="28"/>
          <w:szCs w:val="28"/>
        </w:rPr>
        <w:t xml:space="preserve">иц – </w:t>
      </w:r>
      <w:r w:rsidR="00EA7FB4">
        <w:rPr>
          <w:sz w:val="28"/>
          <w:szCs w:val="28"/>
        </w:rPr>
        <w:t>107,3</w:t>
      </w:r>
      <w:r w:rsidR="007168FB">
        <w:rPr>
          <w:sz w:val="28"/>
          <w:szCs w:val="28"/>
        </w:rPr>
        <w:t xml:space="preserve"> от прогнозных поступлений,</w:t>
      </w:r>
      <w:r>
        <w:rPr>
          <w:sz w:val="28"/>
          <w:szCs w:val="28"/>
        </w:rPr>
        <w:t xml:space="preserve"> земельный налог – на </w:t>
      </w:r>
      <w:r w:rsidR="00EA7FB4">
        <w:rPr>
          <w:sz w:val="28"/>
          <w:szCs w:val="28"/>
        </w:rPr>
        <w:t>97,5</w:t>
      </w:r>
      <w:r>
        <w:rPr>
          <w:sz w:val="28"/>
          <w:szCs w:val="28"/>
        </w:rPr>
        <w:t>% от прогнозных поступлений</w:t>
      </w:r>
      <w:r w:rsidR="00DC7B1E">
        <w:rPr>
          <w:sz w:val="28"/>
          <w:szCs w:val="28"/>
        </w:rPr>
        <w:t>.</w:t>
      </w:r>
    </w:p>
    <w:p w:rsidR="0099694C" w:rsidRPr="000E7DC8" w:rsidRDefault="0099694C" w:rsidP="002B2655">
      <w:pPr>
        <w:ind w:firstLine="709"/>
        <w:jc w:val="both"/>
        <w:rPr>
          <w:sz w:val="28"/>
          <w:szCs w:val="28"/>
        </w:rPr>
      </w:pPr>
      <w:r w:rsidRPr="000E7DC8">
        <w:rPr>
          <w:sz w:val="28"/>
          <w:szCs w:val="28"/>
        </w:rPr>
        <w:t xml:space="preserve">В отчетном году </w:t>
      </w:r>
      <w:r w:rsidR="00EA7FB4">
        <w:rPr>
          <w:sz w:val="28"/>
          <w:szCs w:val="28"/>
        </w:rPr>
        <w:t>96,9</w:t>
      </w:r>
      <w:r w:rsidRPr="000E7DC8">
        <w:rPr>
          <w:sz w:val="28"/>
          <w:szCs w:val="28"/>
        </w:rPr>
        <w:t xml:space="preserve">% налоговых поступлений в  бюджет </w:t>
      </w:r>
      <w:proofErr w:type="spellStart"/>
      <w:r w:rsidR="009657FF">
        <w:rPr>
          <w:sz w:val="28"/>
          <w:szCs w:val="28"/>
        </w:rPr>
        <w:t>Вяртсильского</w:t>
      </w:r>
      <w:proofErr w:type="spellEnd"/>
      <w:r w:rsidRPr="000E7DC8">
        <w:rPr>
          <w:sz w:val="28"/>
          <w:szCs w:val="28"/>
        </w:rPr>
        <w:t xml:space="preserve"> </w:t>
      </w:r>
      <w:r w:rsidR="008123FF">
        <w:rPr>
          <w:sz w:val="28"/>
          <w:szCs w:val="28"/>
        </w:rPr>
        <w:t>городского поселения</w:t>
      </w:r>
      <w:r w:rsidRPr="000E7DC8">
        <w:rPr>
          <w:sz w:val="28"/>
          <w:szCs w:val="28"/>
        </w:rPr>
        <w:t xml:space="preserve"> были сформированы за счет</w:t>
      </w:r>
      <w:proofErr w:type="gramStart"/>
      <w:r w:rsidRPr="000E7DC8">
        <w:rPr>
          <w:sz w:val="28"/>
          <w:szCs w:val="28"/>
        </w:rPr>
        <w:t xml:space="preserve"> :</w:t>
      </w:r>
      <w:proofErr w:type="gramEnd"/>
    </w:p>
    <w:p w:rsidR="0099694C" w:rsidRPr="000E7DC8" w:rsidRDefault="0099694C" w:rsidP="0099694C">
      <w:pPr>
        <w:jc w:val="both"/>
        <w:rPr>
          <w:sz w:val="28"/>
          <w:szCs w:val="28"/>
        </w:rPr>
      </w:pPr>
      <w:r w:rsidRPr="000E7DC8">
        <w:rPr>
          <w:sz w:val="28"/>
          <w:szCs w:val="28"/>
        </w:rPr>
        <w:t xml:space="preserve">- налога на доходы физических лиц – </w:t>
      </w:r>
      <w:r w:rsidR="00EA7FB4">
        <w:rPr>
          <w:sz w:val="28"/>
          <w:szCs w:val="28"/>
        </w:rPr>
        <w:t>5236,7</w:t>
      </w:r>
      <w:r w:rsidRPr="000E7DC8">
        <w:rPr>
          <w:sz w:val="28"/>
          <w:szCs w:val="28"/>
        </w:rPr>
        <w:t xml:space="preserve"> тыс. руб. (</w:t>
      </w:r>
      <w:r w:rsidR="00EA7FB4">
        <w:rPr>
          <w:sz w:val="28"/>
          <w:szCs w:val="28"/>
        </w:rPr>
        <w:t>68</w:t>
      </w:r>
      <w:r w:rsidR="006C79F3">
        <w:rPr>
          <w:sz w:val="28"/>
          <w:szCs w:val="28"/>
        </w:rPr>
        <w:t>,0</w:t>
      </w:r>
      <w:r w:rsidRPr="000E7DC8">
        <w:rPr>
          <w:sz w:val="28"/>
          <w:szCs w:val="28"/>
        </w:rPr>
        <w:t>% от общей суммы поступивших налоговых платежей</w:t>
      </w:r>
      <w:proofErr w:type="gramStart"/>
      <w:r w:rsidRPr="000E7DC8">
        <w:rPr>
          <w:sz w:val="28"/>
          <w:szCs w:val="28"/>
        </w:rPr>
        <w:t xml:space="preserve"> )</w:t>
      </w:r>
      <w:proofErr w:type="gramEnd"/>
      <w:r w:rsidRPr="000E7DC8">
        <w:rPr>
          <w:sz w:val="28"/>
          <w:szCs w:val="28"/>
        </w:rPr>
        <w:t>;</w:t>
      </w:r>
    </w:p>
    <w:p w:rsidR="00B47B10" w:rsidRDefault="00B47B10" w:rsidP="0099694C">
      <w:pPr>
        <w:jc w:val="both"/>
        <w:rPr>
          <w:sz w:val="28"/>
          <w:szCs w:val="28"/>
        </w:rPr>
      </w:pPr>
      <w:r>
        <w:rPr>
          <w:sz w:val="28"/>
          <w:szCs w:val="28"/>
        </w:rPr>
        <w:t xml:space="preserve">-доходы от уплаты акцизов по подакцизным товарам (продукции), производимым на территории РФ – </w:t>
      </w:r>
      <w:r w:rsidR="00EA7FB4">
        <w:rPr>
          <w:sz w:val="28"/>
          <w:szCs w:val="28"/>
        </w:rPr>
        <w:t>1410,0</w:t>
      </w:r>
      <w:r>
        <w:rPr>
          <w:sz w:val="28"/>
          <w:szCs w:val="28"/>
        </w:rPr>
        <w:t xml:space="preserve"> </w:t>
      </w:r>
      <w:r w:rsidR="009657FF">
        <w:rPr>
          <w:sz w:val="28"/>
          <w:szCs w:val="28"/>
        </w:rPr>
        <w:t xml:space="preserve">тыс. руб. </w:t>
      </w:r>
      <w:r>
        <w:rPr>
          <w:sz w:val="28"/>
          <w:szCs w:val="28"/>
        </w:rPr>
        <w:t>(</w:t>
      </w:r>
      <w:r w:rsidR="00EA7FB4">
        <w:rPr>
          <w:sz w:val="28"/>
          <w:szCs w:val="28"/>
        </w:rPr>
        <w:t>18,3</w:t>
      </w:r>
      <w:r w:rsidRPr="000E7DC8">
        <w:rPr>
          <w:sz w:val="28"/>
          <w:szCs w:val="28"/>
        </w:rPr>
        <w:t xml:space="preserve"> % от общей суммы поступивших налоговых платежей)</w:t>
      </w:r>
      <w:r w:rsidR="009657FF">
        <w:rPr>
          <w:sz w:val="28"/>
          <w:szCs w:val="28"/>
        </w:rPr>
        <w:t>;</w:t>
      </w:r>
    </w:p>
    <w:p w:rsidR="009657FF" w:rsidRDefault="009657FF" w:rsidP="0099694C">
      <w:pPr>
        <w:jc w:val="both"/>
        <w:rPr>
          <w:sz w:val="28"/>
          <w:szCs w:val="28"/>
        </w:rPr>
      </w:pPr>
      <w:r>
        <w:rPr>
          <w:sz w:val="28"/>
          <w:szCs w:val="28"/>
        </w:rPr>
        <w:t xml:space="preserve">-земельного налога – </w:t>
      </w:r>
      <w:r w:rsidR="00EA7FB4">
        <w:rPr>
          <w:sz w:val="28"/>
          <w:szCs w:val="28"/>
        </w:rPr>
        <w:t>812,7</w:t>
      </w:r>
      <w:r>
        <w:rPr>
          <w:sz w:val="28"/>
          <w:szCs w:val="28"/>
        </w:rPr>
        <w:t xml:space="preserve"> (</w:t>
      </w:r>
      <w:r w:rsidR="00EA7FB4">
        <w:rPr>
          <w:sz w:val="28"/>
          <w:szCs w:val="28"/>
        </w:rPr>
        <w:t>10,6</w:t>
      </w:r>
      <w:r>
        <w:rPr>
          <w:sz w:val="28"/>
          <w:szCs w:val="28"/>
        </w:rPr>
        <w:t xml:space="preserve">% </w:t>
      </w:r>
      <w:r w:rsidRPr="000E7DC8">
        <w:rPr>
          <w:sz w:val="28"/>
          <w:szCs w:val="28"/>
        </w:rPr>
        <w:t>от общей суммы поступивших налоговых платежей)</w:t>
      </w:r>
      <w:r>
        <w:rPr>
          <w:sz w:val="28"/>
          <w:szCs w:val="28"/>
        </w:rPr>
        <w:t>.</w:t>
      </w:r>
    </w:p>
    <w:p w:rsidR="00B7548F" w:rsidRDefault="00B7548F" w:rsidP="00B53BD8">
      <w:pPr>
        <w:ind w:firstLine="709"/>
        <w:jc w:val="both"/>
        <w:rPr>
          <w:sz w:val="28"/>
          <w:szCs w:val="28"/>
        </w:rPr>
      </w:pPr>
      <w:r>
        <w:rPr>
          <w:sz w:val="28"/>
          <w:szCs w:val="28"/>
        </w:rPr>
        <w:t>По сравнению с 201</w:t>
      </w:r>
      <w:r w:rsidR="00EA7FB4">
        <w:rPr>
          <w:sz w:val="28"/>
          <w:szCs w:val="28"/>
        </w:rPr>
        <w:t>8</w:t>
      </w:r>
      <w:r>
        <w:rPr>
          <w:sz w:val="28"/>
          <w:szCs w:val="28"/>
        </w:rPr>
        <w:t xml:space="preserve">г. поступления  от налога на доходы физических лиц </w:t>
      </w:r>
      <w:r w:rsidR="00EA7FB4">
        <w:rPr>
          <w:sz w:val="28"/>
          <w:szCs w:val="28"/>
        </w:rPr>
        <w:t>сократилось</w:t>
      </w:r>
      <w:r w:rsidR="006C79F3">
        <w:rPr>
          <w:sz w:val="28"/>
          <w:szCs w:val="28"/>
        </w:rPr>
        <w:t xml:space="preserve"> </w:t>
      </w:r>
      <w:r>
        <w:rPr>
          <w:sz w:val="28"/>
          <w:szCs w:val="28"/>
        </w:rPr>
        <w:t xml:space="preserve">на </w:t>
      </w:r>
      <w:r w:rsidR="00EA7FB4">
        <w:rPr>
          <w:sz w:val="28"/>
          <w:szCs w:val="28"/>
        </w:rPr>
        <w:t>943,1</w:t>
      </w:r>
      <w:r>
        <w:rPr>
          <w:sz w:val="28"/>
          <w:szCs w:val="28"/>
        </w:rPr>
        <w:t xml:space="preserve"> тыс. руб. или на  </w:t>
      </w:r>
      <w:r w:rsidR="00EA7FB4">
        <w:rPr>
          <w:sz w:val="28"/>
          <w:szCs w:val="28"/>
        </w:rPr>
        <w:t>15,3</w:t>
      </w:r>
      <w:r>
        <w:rPr>
          <w:sz w:val="28"/>
          <w:szCs w:val="28"/>
        </w:rPr>
        <w:t xml:space="preserve">%. </w:t>
      </w:r>
    </w:p>
    <w:p w:rsidR="00B7548F" w:rsidRDefault="009657FF" w:rsidP="002B2655">
      <w:pPr>
        <w:ind w:firstLine="709"/>
        <w:jc w:val="both"/>
        <w:rPr>
          <w:sz w:val="28"/>
          <w:szCs w:val="28"/>
        </w:rPr>
      </w:pPr>
      <w:r>
        <w:rPr>
          <w:sz w:val="28"/>
          <w:szCs w:val="28"/>
        </w:rPr>
        <w:t xml:space="preserve">Доходы от уплаты акцизов по подакцизным товарам (продукции), производимым на территории РФ </w:t>
      </w:r>
      <w:r w:rsidR="00D70A63">
        <w:rPr>
          <w:sz w:val="28"/>
          <w:szCs w:val="28"/>
        </w:rPr>
        <w:t>увеличились</w:t>
      </w:r>
      <w:r w:rsidR="00B7548F">
        <w:rPr>
          <w:sz w:val="28"/>
          <w:szCs w:val="28"/>
        </w:rPr>
        <w:t xml:space="preserve"> по сравнению с 201</w:t>
      </w:r>
      <w:r w:rsidR="00EA7FB4">
        <w:rPr>
          <w:sz w:val="28"/>
          <w:szCs w:val="28"/>
        </w:rPr>
        <w:t>8</w:t>
      </w:r>
      <w:r w:rsidR="00B7548F">
        <w:rPr>
          <w:sz w:val="28"/>
          <w:szCs w:val="28"/>
        </w:rPr>
        <w:t xml:space="preserve"> г. на </w:t>
      </w:r>
      <w:r w:rsidR="00EA7FB4">
        <w:rPr>
          <w:sz w:val="28"/>
          <w:szCs w:val="28"/>
        </w:rPr>
        <w:t>377,9</w:t>
      </w:r>
      <w:r w:rsidR="00B7548F">
        <w:rPr>
          <w:sz w:val="28"/>
          <w:szCs w:val="28"/>
        </w:rPr>
        <w:t xml:space="preserve"> тыс. руб. или на </w:t>
      </w:r>
      <w:r w:rsidR="001F5142">
        <w:rPr>
          <w:sz w:val="28"/>
          <w:szCs w:val="28"/>
        </w:rPr>
        <w:t>36,6</w:t>
      </w:r>
      <w:r w:rsidR="00B7548F">
        <w:rPr>
          <w:sz w:val="28"/>
          <w:szCs w:val="28"/>
        </w:rPr>
        <w:t>%.</w:t>
      </w:r>
    </w:p>
    <w:p w:rsidR="00D70A63" w:rsidRPr="000E7DC8" w:rsidRDefault="00D70A63" w:rsidP="002B2655">
      <w:pPr>
        <w:ind w:firstLine="709"/>
        <w:jc w:val="both"/>
        <w:rPr>
          <w:sz w:val="28"/>
          <w:szCs w:val="28"/>
        </w:rPr>
      </w:pPr>
      <w:r>
        <w:rPr>
          <w:sz w:val="28"/>
          <w:szCs w:val="28"/>
        </w:rPr>
        <w:t xml:space="preserve">Доходы от уплаты земельного налога </w:t>
      </w:r>
      <w:r w:rsidR="001F5142">
        <w:rPr>
          <w:sz w:val="28"/>
          <w:szCs w:val="28"/>
        </w:rPr>
        <w:t>сократились</w:t>
      </w:r>
      <w:r>
        <w:rPr>
          <w:sz w:val="28"/>
          <w:szCs w:val="28"/>
        </w:rPr>
        <w:t xml:space="preserve"> по сравнению с 201</w:t>
      </w:r>
      <w:r w:rsidR="001F5142">
        <w:rPr>
          <w:sz w:val="28"/>
          <w:szCs w:val="28"/>
        </w:rPr>
        <w:t>8</w:t>
      </w:r>
      <w:r>
        <w:rPr>
          <w:sz w:val="28"/>
          <w:szCs w:val="28"/>
        </w:rPr>
        <w:t xml:space="preserve"> годом на </w:t>
      </w:r>
      <w:r w:rsidR="001F5142">
        <w:rPr>
          <w:sz w:val="28"/>
          <w:szCs w:val="28"/>
        </w:rPr>
        <w:t>199,8</w:t>
      </w:r>
      <w:r>
        <w:rPr>
          <w:sz w:val="28"/>
          <w:szCs w:val="28"/>
        </w:rPr>
        <w:t xml:space="preserve"> тыс. руб. или на </w:t>
      </w:r>
      <w:r w:rsidR="001F5142">
        <w:rPr>
          <w:sz w:val="28"/>
          <w:szCs w:val="28"/>
        </w:rPr>
        <w:t>19,7</w:t>
      </w:r>
      <w:r>
        <w:rPr>
          <w:sz w:val="28"/>
          <w:szCs w:val="28"/>
        </w:rPr>
        <w:t xml:space="preserve"> %.</w:t>
      </w:r>
    </w:p>
    <w:p w:rsidR="0099694C" w:rsidRPr="000E7DC8" w:rsidRDefault="0099694C" w:rsidP="0099694C">
      <w:pPr>
        <w:jc w:val="both"/>
        <w:rPr>
          <w:sz w:val="28"/>
          <w:szCs w:val="28"/>
        </w:rPr>
      </w:pPr>
      <w:r w:rsidRPr="000E7DC8">
        <w:rPr>
          <w:sz w:val="28"/>
          <w:szCs w:val="28"/>
        </w:rPr>
        <w:t xml:space="preserve"> </w:t>
      </w:r>
    </w:p>
    <w:p w:rsidR="0099694C" w:rsidRPr="00382015" w:rsidRDefault="0099694C" w:rsidP="007168FB">
      <w:pPr>
        <w:pStyle w:val="ac"/>
        <w:numPr>
          <w:ilvl w:val="1"/>
          <w:numId w:val="9"/>
        </w:numPr>
        <w:spacing w:after="100" w:afterAutospacing="1"/>
        <w:rPr>
          <w:b/>
          <w:sz w:val="28"/>
          <w:szCs w:val="28"/>
        </w:rPr>
      </w:pPr>
      <w:r w:rsidRPr="00382015">
        <w:rPr>
          <w:b/>
          <w:sz w:val="28"/>
          <w:szCs w:val="28"/>
        </w:rPr>
        <w:t>Неналоговые доходы</w:t>
      </w:r>
    </w:p>
    <w:p w:rsidR="0099694C" w:rsidRPr="00CC50B8" w:rsidRDefault="00D22C4D" w:rsidP="002B2655">
      <w:pPr>
        <w:ind w:firstLine="709"/>
        <w:jc w:val="both"/>
        <w:rPr>
          <w:sz w:val="28"/>
          <w:szCs w:val="28"/>
        </w:rPr>
      </w:pPr>
      <w:proofErr w:type="gramStart"/>
      <w:r>
        <w:rPr>
          <w:sz w:val="28"/>
          <w:szCs w:val="28"/>
        </w:rPr>
        <w:t>Решением о бюджете на 201</w:t>
      </w:r>
      <w:r w:rsidR="00235D13">
        <w:rPr>
          <w:sz w:val="28"/>
          <w:szCs w:val="28"/>
        </w:rPr>
        <w:t>9</w:t>
      </w:r>
      <w:r>
        <w:rPr>
          <w:sz w:val="28"/>
          <w:szCs w:val="28"/>
        </w:rPr>
        <w:t xml:space="preserve"> год</w:t>
      </w:r>
      <w:r w:rsidR="0099694C" w:rsidRPr="00CC50B8">
        <w:rPr>
          <w:sz w:val="28"/>
          <w:szCs w:val="28"/>
        </w:rPr>
        <w:t xml:space="preserve"> </w:t>
      </w:r>
      <w:r w:rsidR="00F51A16">
        <w:rPr>
          <w:sz w:val="28"/>
          <w:szCs w:val="28"/>
        </w:rPr>
        <w:t xml:space="preserve">прогнозируемый объем поступлений </w:t>
      </w:r>
      <w:r w:rsidR="0099694C" w:rsidRPr="00CC50B8">
        <w:rPr>
          <w:sz w:val="28"/>
          <w:szCs w:val="28"/>
        </w:rPr>
        <w:t>неналоговы</w:t>
      </w:r>
      <w:r w:rsidR="00F51A16">
        <w:rPr>
          <w:sz w:val="28"/>
          <w:szCs w:val="28"/>
        </w:rPr>
        <w:t>х</w:t>
      </w:r>
      <w:r w:rsidR="0099694C" w:rsidRPr="00CC50B8">
        <w:rPr>
          <w:sz w:val="28"/>
          <w:szCs w:val="28"/>
        </w:rPr>
        <w:t xml:space="preserve"> доход</w:t>
      </w:r>
      <w:r w:rsidR="00F51A16">
        <w:rPr>
          <w:sz w:val="28"/>
          <w:szCs w:val="28"/>
        </w:rPr>
        <w:t>ов</w:t>
      </w:r>
      <w:r w:rsidR="0099694C" w:rsidRPr="00CC50B8">
        <w:rPr>
          <w:sz w:val="28"/>
          <w:szCs w:val="28"/>
        </w:rPr>
        <w:t xml:space="preserve"> бюджета </w:t>
      </w:r>
      <w:proofErr w:type="spellStart"/>
      <w:r>
        <w:rPr>
          <w:sz w:val="28"/>
          <w:szCs w:val="28"/>
        </w:rPr>
        <w:t>Вяртсильского</w:t>
      </w:r>
      <w:proofErr w:type="spellEnd"/>
      <w:r w:rsidR="0099694C" w:rsidRPr="00CC50B8">
        <w:rPr>
          <w:sz w:val="28"/>
          <w:szCs w:val="28"/>
        </w:rPr>
        <w:t xml:space="preserve"> </w:t>
      </w:r>
      <w:r w:rsidR="00DF74FD">
        <w:rPr>
          <w:sz w:val="28"/>
          <w:szCs w:val="28"/>
        </w:rPr>
        <w:t>городского поселения</w:t>
      </w:r>
      <w:r w:rsidR="0099694C" w:rsidRPr="00CC50B8">
        <w:rPr>
          <w:sz w:val="28"/>
          <w:szCs w:val="28"/>
        </w:rPr>
        <w:t xml:space="preserve"> утвержден в сумме </w:t>
      </w:r>
      <w:r w:rsidR="00235D13">
        <w:rPr>
          <w:sz w:val="28"/>
          <w:szCs w:val="28"/>
        </w:rPr>
        <w:t>1721,8</w:t>
      </w:r>
      <w:r w:rsidR="0099694C" w:rsidRPr="00CC50B8">
        <w:rPr>
          <w:sz w:val="28"/>
          <w:szCs w:val="28"/>
        </w:rPr>
        <w:t xml:space="preserve"> тыс. руб. По данным </w:t>
      </w:r>
      <w:r w:rsidR="00F51A16">
        <w:rPr>
          <w:sz w:val="28"/>
          <w:szCs w:val="28"/>
        </w:rPr>
        <w:t xml:space="preserve">Справки об операциях по исполнению бюджета </w:t>
      </w:r>
      <w:proofErr w:type="spellStart"/>
      <w:r>
        <w:rPr>
          <w:sz w:val="28"/>
          <w:szCs w:val="28"/>
        </w:rPr>
        <w:t>Вяртсильского</w:t>
      </w:r>
      <w:proofErr w:type="spellEnd"/>
      <w:r w:rsidR="00F51A16">
        <w:rPr>
          <w:sz w:val="28"/>
          <w:szCs w:val="28"/>
        </w:rPr>
        <w:t xml:space="preserve"> городского поселения на 09.01.20</w:t>
      </w:r>
      <w:r w:rsidR="00235D13">
        <w:rPr>
          <w:sz w:val="28"/>
          <w:szCs w:val="28"/>
        </w:rPr>
        <w:t>20</w:t>
      </w:r>
      <w:r w:rsidR="00F51A16">
        <w:rPr>
          <w:sz w:val="28"/>
          <w:szCs w:val="28"/>
        </w:rPr>
        <w:t xml:space="preserve">г., предоставленной Управлением Федерального казначейства по Республике </w:t>
      </w:r>
      <w:r w:rsidR="00F51A16">
        <w:rPr>
          <w:sz w:val="28"/>
          <w:szCs w:val="28"/>
        </w:rPr>
        <w:lastRenderedPageBreak/>
        <w:t>Карелия,</w:t>
      </w:r>
      <w:r w:rsidR="0099694C" w:rsidRPr="00CC50B8">
        <w:rPr>
          <w:sz w:val="28"/>
          <w:szCs w:val="28"/>
        </w:rPr>
        <w:t xml:space="preserve"> неналоговые доходы исполнены в сумме </w:t>
      </w:r>
      <w:r w:rsidR="00235D13">
        <w:rPr>
          <w:sz w:val="28"/>
          <w:szCs w:val="28"/>
        </w:rPr>
        <w:t>1491,5</w:t>
      </w:r>
      <w:r w:rsidR="0099694C" w:rsidRPr="00CC50B8">
        <w:rPr>
          <w:sz w:val="28"/>
          <w:szCs w:val="28"/>
        </w:rPr>
        <w:t xml:space="preserve"> тыс. руб., или </w:t>
      </w:r>
      <w:r w:rsidR="00235D13">
        <w:rPr>
          <w:sz w:val="28"/>
          <w:szCs w:val="28"/>
        </w:rPr>
        <w:t>86,6</w:t>
      </w:r>
      <w:r w:rsidR="0099694C" w:rsidRPr="00CC50B8">
        <w:rPr>
          <w:sz w:val="28"/>
          <w:szCs w:val="28"/>
        </w:rPr>
        <w:t>% от утвержденных назначений.</w:t>
      </w:r>
      <w:proofErr w:type="gramEnd"/>
    </w:p>
    <w:p w:rsidR="00CC50B8" w:rsidRPr="00CC50B8" w:rsidRDefault="00CC50B8" w:rsidP="00DF74FD">
      <w:pPr>
        <w:ind w:firstLine="709"/>
        <w:jc w:val="both"/>
        <w:rPr>
          <w:sz w:val="28"/>
          <w:szCs w:val="28"/>
        </w:rPr>
      </w:pPr>
      <w:r w:rsidRPr="00CC50B8">
        <w:rPr>
          <w:sz w:val="28"/>
          <w:szCs w:val="28"/>
        </w:rPr>
        <w:t>По сравнению с 201</w:t>
      </w:r>
      <w:r w:rsidR="00235D13">
        <w:rPr>
          <w:sz w:val="28"/>
          <w:szCs w:val="28"/>
        </w:rPr>
        <w:t>8</w:t>
      </w:r>
      <w:r w:rsidRPr="00CC50B8">
        <w:rPr>
          <w:sz w:val="28"/>
          <w:szCs w:val="28"/>
        </w:rPr>
        <w:t xml:space="preserve"> годом объем поступлений </w:t>
      </w:r>
      <w:r w:rsidR="00235D13">
        <w:rPr>
          <w:sz w:val="28"/>
          <w:szCs w:val="28"/>
        </w:rPr>
        <w:t>сократился</w:t>
      </w:r>
      <w:r w:rsidRPr="00CC50B8">
        <w:rPr>
          <w:sz w:val="28"/>
          <w:szCs w:val="28"/>
        </w:rPr>
        <w:t xml:space="preserve"> на </w:t>
      </w:r>
      <w:r w:rsidR="00235D13">
        <w:rPr>
          <w:sz w:val="28"/>
          <w:szCs w:val="28"/>
        </w:rPr>
        <w:t>489,9</w:t>
      </w:r>
      <w:r w:rsidR="00F51A16">
        <w:rPr>
          <w:sz w:val="28"/>
          <w:szCs w:val="28"/>
        </w:rPr>
        <w:t xml:space="preserve"> </w:t>
      </w:r>
      <w:r w:rsidR="00DF74FD">
        <w:rPr>
          <w:sz w:val="28"/>
          <w:szCs w:val="28"/>
        </w:rPr>
        <w:t>тыс. руб.</w:t>
      </w:r>
      <w:r w:rsidRPr="00CC50B8">
        <w:rPr>
          <w:sz w:val="28"/>
          <w:szCs w:val="28"/>
        </w:rPr>
        <w:t xml:space="preserve"> или на </w:t>
      </w:r>
      <w:r w:rsidR="00235D13">
        <w:rPr>
          <w:sz w:val="28"/>
          <w:szCs w:val="28"/>
        </w:rPr>
        <w:t>24,9</w:t>
      </w:r>
      <w:r w:rsidRPr="00CC50B8">
        <w:rPr>
          <w:sz w:val="28"/>
          <w:szCs w:val="28"/>
        </w:rPr>
        <w:t xml:space="preserve">%. Процент выполнения плановых показателей в отчетном году по сравнению с предыдущим годом </w:t>
      </w:r>
      <w:r w:rsidR="00235D13">
        <w:rPr>
          <w:sz w:val="28"/>
          <w:szCs w:val="28"/>
        </w:rPr>
        <w:t>сократился</w:t>
      </w:r>
      <w:r w:rsidRPr="00CC50B8">
        <w:rPr>
          <w:sz w:val="28"/>
          <w:szCs w:val="28"/>
        </w:rPr>
        <w:t xml:space="preserve"> на </w:t>
      </w:r>
      <w:r w:rsidR="00235D13">
        <w:rPr>
          <w:sz w:val="28"/>
          <w:szCs w:val="28"/>
        </w:rPr>
        <w:t>26,2</w:t>
      </w:r>
      <w:r w:rsidRPr="00CC50B8">
        <w:rPr>
          <w:sz w:val="28"/>
          <w:szCs w:val="28"/>
        </w:rPr>
        <w:t>% (в 201</w:t>
      </w:r>
      <w:r w:rsidR="00235D13">
        <w:rPr>
          <w:sz w:val="28"/>
          <w:szCs w:val="28"/>
        </w:rPr>
        <w:t>8</w:t>
      </w:r>
      <w:r w:rsidRPr="00CC50B8">
        <w:rPr>
          <w:sz w:val="28"/>
          <w:szCs w:val="28"/>
        </w:rPr>
        <w:t>г. -</w:t>
      </w:r>
      <w:r w:rsidR="00235D13">
        <w:rPr>
          <w:sz w:val="28"/>
          <w:szCs w:val="28"/>
        </w:rPr>
        <w:t>112</w:t>
      </w:r>
      <w:r w:rsidR="00D70A63">
        <w:rPr>
          <w:sz w:val="28"/>
          <w:szCs w:val="28"/>
        </w:rPr>
        <w:t>,8</w:t>
      </w:r>
      <w:r w:rsidRPr="00CC50B8">
        <w:rPr>
          <w:sz w:val="28"/>
          <w:szCs w:val="28"/>
        </w:rPr>
        <w:t xml:space="preserve">%). </w:t>
      </w:r>
    </w:p>
    <w:p w:rsidR="0099694C" w:rsidRPr="00AD4C68" w:rsidRDefault="00DF74FD" w:rsidP="00DF74FD">
      <w:pPr>
        <w:ind w:firstLine="709"/>
        <w:jc w:val="both"/>
        <w:rPr>
          <w:sz w:val="28"/>
          <w:szCs w:val="28"/>
        </w:rPr>
      </w:pPr>
      <w:r w:rsidRPr="00F2628C">
        <w:rPr>
          <w:sz w:val="28"/>
          <w:szCs w:val="28"/>
        </w:rPr>
        <w:t>Д</w:t>
      </w:r>
      <w:r w:rsidR="0099694C" w:rsidRPr="00AD4C68">
        <w:rPr>
          <w:sz w:val="28"/>
          <w:szCs w:val="28"/>
        </w:rPr>
        <w:t xml:space="preserve">оля </w:t>
      </w:r>
      <w:r w:rsidR="00AD4C68" w:rsidRPr="00AD4C68">
        <w:rPr>
          <w:sz w:val="28"/>
          <w:szCs w:val="28"/>
        </w:rPr>
        <w:t>поступлений</w:t>
      </w:r>
      <w:r w:rsidR="0099694C" w:rsidRPr="00AD4C68">
        <w:rPr>
          <w:sz w:val="28"/>
          <w:szCs w:val="28"/>
        </w:rPr>
        <w:t xml:space="preserve"> </w:t>
      </w:r>
      <w:r w:rsidR="00AD4C68" w:rsidRPr="00AD4C68">
        <w:rPr>
          <w:sz w:val="28"/>
          <w:szCs w:val="28"/>
        </w:rPr>
        <w:t>в 201</w:t>
      </w:r>
      <w:r w:rsidR="00235D13">
        <w:rPr>
          <w:sz w:val="28"/>
          <w:szCs w:val="28"/>
        </w:rPr>
        <w:t>9</w:t>
      </w:r>
      <w:r w:rsidR="00AD4C68" w:rsidRPr="00AD4C68">
        <w:rPr>
          <w:sz w:val="28"/>
          <w:szCs w:val="28"/>
        </w:rPr>
        <w:t xml:space="preserve"> г.</w:t>
      </w:r>
      <w:r w:rsidR="00AD4C68">
        <w:rPr>
          <w:sz w:val="28"/>
          <w:szCs w:val="28"/>
        </w:rPr>
        <w:t xml:space="preserve"> </w:t>
      </w:r>
      <w:r w:rsidR="0099694C" w:rsidRPr="00AD4C68">
        <w:rPr>
          <w:sz w:val="28"/>
          <w:szCs w:val="28"/>
        </w:rPr>
        <w:t xml:space="preserve">по неналоговым доходам в доходной части бюджета </w:t>
      </w:r>
      <w:proofErr w:type="spellStart"/>
      <w:r w:rsidR="00D22C4D">
        <w:rPr>
          <w:sz w:val="28"/>
          <w:szCs w:val="28"/>
        </w:rPr>
        <w:t>Вяртсильского</w:t>
      </w:r>
      <w:proofErr w:type="spellEnd"/>
      <w:r w:rsidR="0099694C" w:rsidRPr="00AD4C68">
        <w:rPr>
          <w:sz w:val="28"/>
          <w:szCs w:val="28"/>
        </w:rPr>
        <w:t xml:space="preserve"> </w:t>
      </w:r>
      <w:r>
        <w:rPr>
          <w:sz w:val="28"/>
          <w:szCs w:val="28"/>
        </w:rPr>
        <w:t>городского поселения</w:t>
      </w:r>
      <w:r w:rsidR="0099694C" w:rsidRPr="00AD4C68">
        <w:rPr>
          <w:sz w:val="28"/>
          <w:szCs w:val="28"/>
        </w:rPr>
        <w:t xml:space="preserve"> составила </w:t>
      </w:r>
      <w:r w:rsidR="00D70A63">
        <w:rPr>
          <w:sz w:val="28"/>
          <w:szCs w:val="28"/>
        </w:rPr>
        <w:t>12,</w:t>
      </w:r>
      <w:r w:rsidR="00235D13">
        <w:rPr>
          <w:sz w:val="28"/>
          <w:szCs w:val="28"/>
        </w:rPr>
        <w:t>7</w:t>
      </w:r>
      <w:r w:rsidR="0099694C" w:rsidRPr="00AD4C68">
        <w:rPr>
          <w:sz w:val="28"/>
          <w:szCs w:val="28"/>
        </w:rPr>
        <w:t>%.</w:t>
      </w:r>
    </w:p>
    <w:p w:rsidR="0099694C" w:rsidRPr="003232F0" w:rsidRDefault="0099694C" w:rsidP="009004E6">
      <w:pPr>
        <w:ind w:firstLine="709"/>
        <w:jc w:val="both"/>
        <w:rPr>
          <w:sz w:val="28"/>
          <w:szCs w:val="28"/>
        </w:rPr>
      </w:pPr>
      <w:r w:rsidRPr="003232F0">
        <w:rPr>
          <w:sz w:val="28"/>
          <w:szCs w:val="28"/>
        </w:rPr>
        <w:t>Наибольший удельный вес в поступивших неналоговых доходах занимают:</w:t>
      </w:r>
    </w:p>
    <w:p w:rsidR="008A7EC5" w:rsidRDefault="008A7EC5" w:rsidP="0099694C">
      <w:pPr>
        <w:jc w:val="both"/>
        <w:rPr>
          <w:sz w:val="28"/>
          <w:szCs w:val="28"/>
        </w:rPr>
      </w:pPr>
      <w:r w:rsidRPr="003232F0">
        <w:rPr>
          <w:sz w:val="28"/>
          <w:szCs w:val="28"/>
        </w:rPr>
        <w:t xml:space="preserve">- </w:t>
      </w:r>
      <w:r w:rsidR="009004E6">
        <w:rPr>
          <w:sz w:val="28"/>
          <w:szCs w:val="28"/>
        </w:rPr>
        <w:t>доходы от использования имущества, находящегося в муниципальной собственности</w:t>
      </w:r>
      <w:r w:rsidRPr="003232F0">
        <w:rPr>
          <w:sz w:val="28"/>
          <w:szCs w:val="28"/>
        </w:rPr>
        <w:t xml:space="preserve"> – </w:t>
      </w:r>
      <w:r w:rsidR="00235D13">
        <w:rPr>
          <w:sz w:val="28"/>
          <w:szCs w:val="28"/>
        </w:rPr>
        <w:t>1283,5</w:t>
      </w:r>
      <w:r w:rsidRPr="003232F0">
        <w:rPr>
          <w:sz w:val="28"/>
          <w:szCs w:val="28"/>
        </w:rPr>
        <w:t xml:space="preserve"> тыс. руб., что составляет </w:t>
      </w:r>
      <w:r w:rsidR="00235D13">
        <w:rPr>
          <w:sz w:val="28"/>
          <w:szCs w:val="28"/>
        </w:rPr>
        <w:t>86,1</w:t>
      </w:r>
      <w:r w:rsidRPr="003232F0">
        <w:rPr>
          <w:sz w:val="28"/>
          <w:szCs w:val="28"/>
        </w:rPr>
        <w:t xml:space="preserve">% от общего объема поступивших неналоговых доходов. Плановые показатели по данному виду неналогового дохода выполнены на </w:t>
      </w:r>
      <w:r w:rsidR="00235D13">
        <w:rPr>
          <w:sz w:val="28"/>
          <w:szCs w:val="28"/>
        </w:rPr>
        <w:t>98,2</w:t>
      </w:r>
      <w:r w:rsidR="00090B40">
        <w:rPr>
          <w:sz w:val="28"/>
          <w:szCs w:val="28"/>
        </w:rPr>
        <w:t>%</w:t>
      </w:r>
      <w:r w:rsidRPr="003232F0">
        <w:rPr>
          <w:sz w:val="28"/>
          <w:szCs w:val="28"/>
        </w:rPr>
        <w:t>;</w:t>
      </w:r>
    </w:p>
    <w:p w:rsidR="006B71F2" w:rsidRPr="003232F0" w:rsidRDefault="00090B40" w:rsidP="006B71F2">
      <w:pPr>
        <w:jc w:val="both"/>
        <w:rPr>
          <w:sz w:val="28"/>
          <w:szCs w:val="28"/>
        </w:rPr>
      </w:pPr>
      <w:r>
        <w:rPr>
          <w:sz w:val="28"/>
          <w:szCs w:val="28"/>
        </w:rPr>
        <w:t xml:space="preserve">-прочие доходы от компенсации затрат бюджетов городских поселений – </w:t>
      </w:r>
      <w:r w:rsidR="00235D13">
        <w:rPr>
          <w:sz w:val="28"/>
          <w:szCs w:val="28"/>
        </w:rPr>
        <w:t>374,6</w:t>
      </w:r>
      <w:r>
        <w:rPr>
          <w:sz w:val="28"/>
          <w:szCs w:val="28"/>
        </w:rPr>
        <w:t xml:space="preserve"> тыс. руб. (</w:t>
      </w:r>
      <w:r w:rsidR="00235D13">
        <w:rPr>
          <w:sz w:val="28"/>
          <w:szCs w:val="28"/>
        </w:rPr>
        <w:t>25,1</w:t>
      </w:r>
      <w:r>
        <w:rPr>
          <w:sz w:val="28"/>
          <w:szCs w:val="28"/>
        </w:rPr>
        <w:t>% к</w:t>
      </w:r>
      <w:r w:rsidRPr="003232F0">
        <w:rPr>
          <w:sz w:val="28"/>
          <w:szCs w:val="28"/>
        </w:rPr>
        <w:t xml:space="preserve"> общему объему поступлений по неналоговым доходам)</w:t>
      </w:r>
      <w:r w:rsidR="006B71F2">
        <w:rPr>
          <w:sz w:val="28"/>
          <w:szCs w:val="28"/>
        </w:rPr>
        <w:t>.</w:t>
      </w:r>
      <w:r w:rsidR="006B71F2" w:rsidRPr="006B71F2">
        <w:rPr>
          <w:sz w:val="28"/>
          <w:szCs w:val="28"/>
        </w:rPr>
        <w:t xml:space="preserve"> </w:t>
      </w:r>
      <w:r w:rsidR="006B71F2" w:rsidRPr="003232F0">
        <w:rPr>
          <w:sz w:val="28"/>
          <w:szCs w:val="28"/>
        </w:rPr>
        <w:t xml:space="preserve">Плановые показатели исполнены на </w:t>
      </w:r>
      <w:r w:rsidR="006B71F2">
        <w:rPr>
          <w:sz w:val="28"/>
          <w:szCs w:val="28"/>
        </w:rPr>
        <w:t>100</w:t>
      </w:r>
      <w:r w:rsidR="006B71F2" w:rsidRPr="003232F0">
        <w:rPr>
          <w:sz w:val="28"/>
          <w:szCs w:val="28"/>
        </w:rPr>
        <w:t>%;</w:t>
      </w:r>
    </w:p>
    <w:p w:rsidR="008A7EC5" w:rsidRDefault="008A7EC5" w:rsidP="0099694C">
      <w:pPr>
        <w:jc w:val="both"/>
        <w:rPr>
          <w:sz w:val="28"/>
          <w:szCs w:val="28"/>
        </w:rPr>
      </w:pPr>
      <w:r w:rsidRPr="003232F0">
        <w:rPr>
          <w:sz w:val="28"/>
          <w:szCs w:val="28"/>
        </w:rPr>
        <w:t xml:space="preserve">- </w:t>
      </w:r>
      <w:r w:rsidR="009004E6">
        <w:rPr>
          <w:sz w:val="28"/>
          <w:szCs w:val="28"/>
        </w:rPr>
        <w:t>доходы от продажи материальных и нематериальных активов</w:t>
      </w:r>
      <w:r w:rsidRPr="003232F0">
        <w:rPr>
          <w:sz w:val="28"/>
          <w:szCs w:val="28"/>
        </w:rPr>
        <w:t xml:space="preserve"> – </w:t>
      </w:r>
      <w:r w:rsidR="00235D13">
        <w:rPr>
          <w:sz w:val="28"/>
          <w:szCs w:val="28"/>
        </w:rPr>
        <w:t>28,3</w:t>
      </w:r>
      <w:r w:rsidRPr="003232F0">
        <w:rPr>
          <w:sz w:val="28"/>
          <w:szCs w:val="28"/>
        </w:rPr>
        <w:t xml:space="preserve"> тыс. руб.(</w:t>
      </w:r>
      <w:r w:rsidR="00B15656">
        <w:rPr>
          <w:sz w:val="28"/>
          <w:szCs w:val="28"/>
        </w:rPr>
        <w:t>1</w:t>
      </w:r>
      <w:r w:rsidR="00266921">
        <w:rPr>
          <w:sz w:val="28"/>
          <w:szCs w:val="28"/>
        </w:rPr>
        <w:t>,</w:t>
      </w:r>
      <w:r w:rsidR="00B15656">
        <w:rPr>
          <w:sz w:val="28"/>
          <w:szCs w:val="28"/>
        </w:rPr>
        <w:t>9</w:t>
      </w:r>
      <w:r w:rsidRPr="003232F0">
        <w:rPr>
          <w:sz w:val="28"/>
          <w:szCs w:val="28"/>
        </w:rPr>
        <w:t xml:space="preserve">% к общему объему поступлений по неналоговым доходам). Плановые показатели исполнены на </w:t>
      </w:r>
      <w:r w:rsidR="00266921">
        <w:rPr>
          <w:sz w:val="28"/>
          <w:szCs w:val="28"/>
        </w:rPr>
        <w:t>119,4</w:t>
      </w:r>
      <w:r w:rsidRPr="003232F0">
        <w:rPr>
          <w:sz w:val="28"/>
          <w:szCs w:val="28"/>
        </w:rPr>
        <w:t>%</w:t>
      </w:r>
      <w:r w:rsidR="00B15656">
        <w:rPr>
          <w:sz w:val="28"/>
          <w:szCs w:val="28"/>
        </w:rPr>
        <w:t>;</w:t>
      </w:r>
    </w:p>
    <w:p w:rsidR="00B15656" w:rsidRDefault="00B15656" w:rsidP="0099694C">
      <w:pPr>
        <w:jc w:val="both"/>
        <w:rPr>
          <w:sz w:val="28"/>
          <w:szCs w:val="28"/>
        </w:rPr>
      </w:pPr>
      <w:r>
        <w:rPr>
          <w:sz w:val="28"/>
          <w:szCs w:val="28"/>
        </w:rPr>
        <w:t xml:space="preserve">-прочие неналоговые доходы – </w:t>
      </w:r>
      <w:r w:rsidR="00266921">
        <w:rPr>
          <w:sz w:val="28"/>
          <w:szCs w:val="28"/>
        </w:rPr>
        <w:t>196,9</w:t>
      </w:r>
      <w:r>
        <w:rPr>
          <w:sz w:val="28"/>
          <w:szCs w:val="28"/>
        </w:rPr>
        <w:t xml:space="preserve"> тыс. руб. (</w:t>
      </w:r>
      <w:r w:rsidR="00266921">
        <w:rPr>
          <w:sz w:val="28"/>
          <w:szCs w:val="28"/>
        </w:rPr>
        <w:t>-13,2</w:t>
      </w:r>
      <w:r>
        <w:rPr>
          <w:sz w:val="28"/>
          <w:szCs w:val="28"/>
        </w:rPr>
        <w:t xml:space="preserve">% </w:t>
      </w:r>
      <w:r w:rsidRPr="003232F0">
        <w:rPr>
          <w:sz w:val="28"/>
          <w:szCs w:val="28"/>
        </w:rPr>
        <w:t xml:space="preserve">к общему объему поступлений по неналоговым доходам). Плановые показатели </w:t>
      </w:r>
      <w:r w:rsidR="00266921">
        <w:rPr>
          <w:sz w:val="28"/>
          <w:szCs w:val="28"/>
        </w:rPr>
        <w:t xml:space="preserve">не </w:t>
      </w:r>
      <w:r w:rsidRPr="003232F0">
        <w:rPr>
          <w:sz w:val="28"/>
          <w:szCs w:val="28"/>
        </w:rPr>
        <w:t xml:space="preserve">исполнены </w:t>
      </w:r>
      <w:r w:rsidR="00266921">
        <w:rPr>
          <w:sz w:val="28"/>
          <w:szCs w:val="28"/>
        </w:rPr>
        <w:t>( отрицательный результат);</w:t>
      </w:r>
    </w:p>
    <w:p w:rsidR="006B71F2" w:rsidRDefault="00266921" w:rsidP="00266921">
      <w:pPr>
        <w:jc w:val="both"/>
        <w:rPr>
          <w:sz w:val="28"/>
          <w:szCs w:val="28"/>
        </w:rPr>
      </w:pPr>
      <w:r>
        <w:rPr>
          <w:sz w:val="28"/>
          <w:szCs w:val="28"/>
        </w:rPr>
        <w:t>-</w:t>
      </w:r>
      <w:r w:rsidR="006B71F2">
        <w:rPr>
          <w:sz w:val="28"/>
          <w:szCs w:val="28"/>
        </w:rPr>
        <w:t xml:space="preserve">Денежные взыскания (штрафы) при плане </w:t>
      </w:r>
      <w:r>
        <w:rPr>
          <w:sz w:val="28"/>
          <w:szCs w:val="28"/>
        </w:rPr>
        <w:t>3,0</w:t>
      </w:r>
      <w:r w:rsidR="006B71F2">
        <w:rPr>
          <w:sz w:val="28"/>
          <w:szCs w:val="28"/>
        </w:rPr>
        <w:t xml:space="preserve"> тыс. руб. поступили в доход бюджета поселения</w:t>
      </w:r>
      <w:r w:rsidR="00B15656">
        <w:rPr>
          <w:sz w:val="28"/>
          <w:szCs w:val="28"/>
        </w:rPr>
        <w:t xml:space="preserve"> в объеме </w:t>
      </w:r>
      <w:r>
        <w:rPr>
          <w:sz w:val="28"/>
          <w:szCs w:val="28"/>
        </w:rPr>
        <w:t>2,0</w:t>
      </w:r>
      <w:r w:rsidR="00B15656">
        <w:rPr>
          <w:sz w:val="28"/>
          <w:szCs w:val="28"/>
        </w:rPr>
        <w:t xml:space="preserve"> тыс. руб. или </w:t>
      </w:r>
      <w:r>
        <w:rPr>
          <w:sz w:val="28"/>
          <w:szCs w:val="28"/>
        </w:rPr>
        <w:t>66,7</w:t>
      </w:r>
      <w:r w:rsidR="00B15656">
        <w:rPr>
          <w:sz w:val="28"/>
          <w:szCs w:val="28"/>
        </w:rPr>
        <w:t>% от плана</w:t>
      </w:r>
      <w:r w:rsidR="006B71F2">
        <w:rPr>
          <w:sz w:val="28"/>
          <w:szCs w:val="28"/>
        </w:rPr>
        <w:t>.</w:t>
      </w:r>
    </w:p>
    <w:p w:rsidR="00B15656" w:rsidRDefault="00B15656" w:rsidP="0099694C">
      <w:pPr>
        <w:jc w:val="center"/>
        <w:rPr>
          <w:b/>
          <w:sz w:val="28"/>
          <w:szCs w:val="28"/>
        </w:rPr>
      </w:pPr>
    </w:p>
    <w:p w:rsidR="0099694C" w:rsidRDefault="0080388A" w:rsidP="0099694C">
      <w:pPr>
        <w:jc w:val="center"/>
        <w:rPr>
          <w:b/>
          <w:sz w:val="28"/>
          <w:szCs w:val="28"/>
        </w:rPr>
      </w:pPr>
      <w:r>
        <w:rPr>
          <w:b/>
          <w:sz w:val="28"/>
          <w:szCs w:val="28"/>
        </w:rPr>
        <w:t>6</w:t>
      </w:r>
      <w:r w:rsidR="0099694C">
        <w:rPr>
          <w:b/>
          <w:sz w:val="28"/>
          <w:szCs w:val="28"/>
        </w:rPr>
        <w:t>.3. Безвозмездные поступления</w:t>
      </w:r>
    </w:p>
    <w:p w:rsidR="0028005F" w:rsidRDefault="0099694C" w:rsidP="0099694C">
      <w:pPr>
        <w:jc w:val="both"/>
        <w:rPr>
          <w:sz w:val="24"/>
          <w:szCs w:val="24"/>
        </w:rPr>
      </w:pPr>
      <w:r>
        <w:rPr>
          <w:sz w:val="24"/>
          <w:szCs w:val="24"/>
        </w:rPr>
        <w:t xml:space="preserve"> </w:t>
      </w:r>
    </w:p>
    <w:p w:rsidR="00B56F6C" w:rsidRPr="00B56F6C" w:rsidRDefault="00B56F6C" w:rsidP="00B56F6C">
      <w:pPr>
        <w:ind w:firstLine="709"/>
        <w:jc w:val="both"/>
        <w:rPr>
          <w:sz w:val="28"/>
          <w:szCs w:val="28"/>
        </w:rPr>
      </w:pPr>
      <w:r w:rsidRPr="00B56F6C">
        <w:rPr>
          <w:sz w:val="28"/>
          <w:szCs w:val="28"/>
        </w:rPr>
        <w:t>В 201</w:t>
      </w:r>
      <w:r w:rsidR="00C522B6">
        <w:rPr>
          <w:sz w:val="28"/>
          <w:szCs w:val="28"/>
        </w:rPr>
        <w:t>9</w:t>
      </w:r>
      <w:r w:rsidRPr="00B56F6C">
        <w:rPr>
          <w:sz w:val="28"/>
          <w:szCs w:val="28"/>
        </w:rPr>
        <w:t xml:space="preserve">году в доходную часть бюджета </w:t>
      </w:r>
      <w:proofErr w:type="spellStart"/>
      <w:r w:rsidR="00613908">
        <w:rPr>
          <w:sz w:val="28"/>
          <w:szCs w:val="28"/>
        </w:rPr>
        <w:t>Вяртсильского</w:t>
      </w:r>
      <w:proofErr w:type="spellEnd"/>
      <w:r w:rsidRPr="00B56F6C">
        <w:rPr>
          <w:sz w:val="28"/>
          <w:szCs w:val="28"/>
        </w:rPr>
        <w:t xml:space="preserve"> городского поселения из бюджетов других уровней поступило </w:t>
      </w:r>
      <w:r w:rsidR="00C522B6">
        <w:rPr>
          <w:sz w:val="28"/>
          <w:szCs w:val="28"/>
        </w:rPr>
        <w:t>2500,6</w:t>
      </w:r>
      <w:r w:rsidRPr="00B56F6C">
        <w:rPr>
          <w:sz w:val="28"/>
          <w:szCs w:val="28"/>
        </w:rPr>
        <w:t xml:space="preserve"> тыс. руб. безвозмездных поступлений и </w:t>
      </w:r>
      <w:r w:rsidR="00C522B6">
        <w:rPr>
          <w:sz w:val="28"/>
          <w:szCs w:val="28"/>
        </w:rPr>
        <w:t>103,5</w:t>
      </w:r>
      <w:r w:rsidR="00406E0D">
        <w:rPr>
          <w:sz w:val="28"/>
          <w:szCs w:val="28"/>
        </w:rPr>
        <w:t xml:space="preserve"> </w:t>
      </w:r>
      <w:r w:rsidRPr="00B56F6C">
        <w:rPr>
          <w:sz w:val="28"/>
          <w:szCs w:val="28"/>
        </w:rPr>
        <w:t xml:space="preserve">тыс. руб. в виде прочих безвозмездных поступлений. Общий объем безвозмездных поступлений составил </w:t>
      </w:r>
      <w:r w:rsidR="00C522B6">
        <w:rPr>
          <w:sz w:val="28"/>
          <w:szCs w:val="28"/>
        </w:rPr>
        <w:t>2604,1</w:t>
      </w:r>
      <w:r w:rsidRPr="00B56F6C">
        <w:rPr>
          <w:sz w:val="28"/>
          <w:szCs w:val="28"/>
        </w:rPr>
        <w:t xml:space="preserve"> тыс. руб. или </w:t>
      </w:r>
      <w:r w:rsidR="00406E0D">
        <w:rPr>
          <w:sz w:val="28"/>
          <w:szCs w:val="28"/>
        </w:rPr>
        <w:t>100</w:t>
      </w:r>
      <w:r w:rsidRPr="00B56F6C">
        <w:rPr>
          <w:sz w:val="28"/>
          <w:szCs w:val="28"/>
        </w:rPr>
        <w:t xml:space="preserve"> % от утвержденного плана, что составляет </w:t>
      </w:r>
      <w:r w:rsidR="00C522B6">
        <w:rPr>
          <w:sz w:val="28"/>
          <w:szCs w:val="28"/>
        </w:rPr>
        <w:t>22,1</w:t>
      </w:r>
      <w:r w:rsidRPr="00B56F6C">
        <w:rPr>
          <w:sz w:val="28"/>
          <w:szCs w:val="28"/>
        </w:rPr>
        <w:t>% от общей суммы поступивших доходов, в том числе:</w:t>
      </w:r>
    </w:p>
    <w:p w:rsidR="005459CF" w:rsidRPr="005459CF" w:rsidRDefault="005459CF" w:rsidP="005459CF">
      <w:pPr>
        <w:pStyle w:val="ac"/>
        <w:numPr>
          <w:ilvl w:val="0"/>
          <w:numId w:val="2"/>
        </w:numPr>
        <w:jc w:val="both"/>
        <w:rPr>
          <w:sz w:val="28"/>
          <w:szCs w:val="28"/>
        </w:rPr>
      </w:pPr>
      <w:r>
        <w:rPr>
          <w:sz w:val="28"/>
          <w:szCs w:val="28"/>
        </w:rPr>
        <w:t xml:space="preserve">Дотации на выравнивание бюджетной обеспеченности- </w:t>
      </w:r>
      <w:r w:rsidR="00C522B6">
        <w:rPr>
          <w:sz w:val="28"/>
          <w:szCs w:val="28"/>
        </w:rPr>
        <w:t>704,0</w:t>
      </w:r>
      <w:r w:rsidR="006422D9">
        <w:rPr>
          <w:sz w:val="28"/>
          <w:szCs w:val="28"/>
        </w:rPr>
        <w:t xml:space="preserve"> тыс. руб. (100% от утвержденных плановых назначений)</w:t>
      </w:r>
    </w:p>
    <w:p w:rsidR="0099694C" w:rsidRPr="00850A2A" w:rsidRDefault="0099694C" w:rsidP="0053523E">
      <w:pPr>
        <w:numPr>
          <w:ilvl w:val="0"/>
          <w:numId w:val="2"/>
        </w:numPr>
        <w:jc w:val="both"/>
        <w:rPr>
          <w:sz w:val="28"/>
          <w:szCs w:val="28"/>
        </w:rPr>
      </w:pPr>
      <w:r w:rsidRPr="00850A2A">
        <w:rPr>
          <w:sz w:val="28"/>
          <w:szCs w:val="28"/>
        </w:rPr>
        <w:t xml:space="preserve">Субсидии из </w:t>
      </w:r>
      <w:r w:rsidR="007D505A">
        <w:rPr>
          <w:sz w:val="28"/>
          <w:szCs w:val="28"/>
        </w:rPr>
        <w:t>других бюджетов бюджетной системы РФ</w:t>
      </w:r>
      <w:r w:rsidRPr="00850A2A">
        <w:rPr>
          <w:sz w:val="28"/>
          <w:szCs w:val="28"/>
        </w:rPr>
        <w:t xml:space="preserve"> – </w:t>
      </w:r>
      <w:r w:rsidR="00C522B6">
        <w:rPr>
          <w:sz w:val="28"/>
          <w:szCs w:val="28"/>
        </w:rPr>
        <w:t>1256,1</w:t>
      </w:r>
      <w:r w:rsidRPr="00850A2A">
        <w:rPr>
          <w:sz w:val="28"/>
          <w:szCs w:val="28"/>
        </w:rPr>
        <w:t xml:space="preserve"> тыс. руб. (</w:t>
      </w:r>
      <w:r w:rsidR="00406E0D">
        <w:rPr>
          <w:sz w:val="28"/>
          <w:szCs w:val="28"/>
        </w:rPr>
        <w:t>100</w:t>
      </w:r>
      <w:r w:rsidRPr="00850A2A">
        <w:rPr>
          <w:sz w:val="28"/>
          <w:szCs w:val="28"/>
        </w:rPr>
        <w:t>% от утвержденных плановых назначений);</w:t>
      </w:r>
    </w:p>
    <w:p w:rsidR="0099694C" w:rsidRDefault="0099694C" w:rsidP="0053523E">
      <w:pPr>
        <w:numPr>
          <w:ilvl w:val="0"/>
          <w:numId w:val="2"/>
        </w:numPr>
        <w:jc w:val="both"/>
        <w:rPr>
          <w:sz w:val="28"/>
          <w:szCs w:val="28"/>
        </w:rPr>
      </w:pPr>
      <w:proofErr w:type="gramStart"/>
      <w:r w:rsidRPr="00850A2A">
        <w:rPr>
          <w:sz w:val="28"/>
          <w:szCs w:val="28"/>
        </w:rPr>
        <w:t xml:space="preserve">Субвенции из </w:t>
      </w:r>
      <w:r w:rsidR="007D505A">
        <w:rPr>
          <w:sz w:val="28"/>
          <w:szCs w:val="28"/>
        </w:rPr>
        <w:t>других бюджетов бюджетной системы РФ</w:t>
      </w:r>
      <w:r w:rsidR="007D505A" w:rsidRPr="00850A2A">
        <w:rPr>
          <w:sz w:val="28"/>
          <w:szCs w:val="28"/>
        </w:rPr>
        <w:t xml:space="preserve"> </w:t>
      </w:r>
      <w:r w:rsidRPr="00850A2A">
        <w:rPr>
          <w:sz w:val="28"/>
          <w:szCs w:val="28"/>
        </w:rPr>
        <w:t xml:space="preserve">– </w:t>
      </w:r>
      <w:r w:rsidR="00C522B6">
        <w:rPr>
          <w:sz w:val="28"/>
          <w:szCs w:val="28"/>
        </w:rPr>
        <w:t>320,7</w:t>
      </w:r>
      <w:r w:rsidRPr="00850A2A">
        <w:rPr>
          <w:sz w:val="28"/>
          <w:szCs w:val="28"/>
        </w:rPr>
        <w:t xml:space="preserve"> тыс. руб. </w:t>
      </w:r>
      <w:r w:rsidR="00C522B6">
        <w:rPr>
          <w:sz w:val="28"/>
          <w:szCs w:val="28"/>
        </w:rPr>
        <w:t>100</w:t>
      </w:r>
      <w:r w:rsidRPr="00850A2A">
        <w:rPr>
          <w:sz w:val="28"/>
          <w:szCs w:val="28"/>
        </w:rPr>
        <w:t xml:space="preserve"> % от утвержденных плановых назначений);</w:t>
      </w:r>
      <w:proofErr w:type="gramEnd"/>
    </w:p>
    <w:p w:rsidR="00613908" w:rsidRPr="00850A2A" w:rsidRDefault="00613908" w:rsidP="0053523E">
      <w:pPr>
        <w:numPr>
          <w:ilvl w:val="0"/>
          <w:numId w:val="2"/>
        </w:numPr>
        <w:jc w:val="both"/>
        <w:rPr>
          <w:sz w:val="28"/>
          <w:szCs w:val="28"/>
        </w:rPr>
      </w:pPr>
      <w:r>
        <w:rPr>
          <w:sz w:val="28"/>
          <w:szCs w:val="28"/>
        </w:rPr>
        <w:t xml:space="preserve">Иные межбюджетные трансферты – </w:t>
      </w:r>
      <w:r w:rsidR="00C522B6">
        <w:rPr>
          <w:sz w:val="28"/>
          <w:szCs w:val="28"/>
        </w:rPr>
        <w:t>219,8</w:t>
      </w:r>
      <w:r>
        <w:rPr>
          <w:sz w:val="28"/>
          <w:szCs w:val="28"/>
        </w:rPr>
        <w:t xml:space="preserve"> тыс. руб. (</w:t>
      </w:r>
      <w:r w:rsidR="00C522B6">
        <w:rPr>
          <w:sz w:val="28"/>
          <w:szCs w:val="28"/>
        </w:rPr>
        <w:t>99,9</w:t>
      </w:r>
      <w:r>
        <w:rPr>
          <w:sz w:val="28"/>
          <w:szCs w:val="28"/>
        </w:rPr>
        <w:t>% от утвержденных плановых назначений);</w:t>
      </w:r>
    </w:p>
    <w:p w:rsidR="0099694C" w:rsidRPr="00850A2A" w:rsidRDefault="00406E0D" w:rsidP="00406E0D">
      <w:pPr>
        <w:numPr>
          <w:ilvl w:val="0"/>
          <w:numId w:val="2"/>
        </w:numPr>
        <w:spacing w:after="100" w:afterAutospacing="1"/>
        <w:jc w:val="both"/>
        <w:rPr>
          <w:sz w:val="28"/>
          <w:szCs w:val="28"/>
        </w:rPr>
      </w:pPr>
      <w:r>
        <w:rPr>
          <w:sz w:val="28"/>
          <w:szCs w:val="28"/>
        </w:rPr>
        <w:t>Прочие безвозмездные поступления в бюджеты городских поселений</w:t>
      </w:r>
      <w:r w:rsidR="007D505A" w:rsidRPr="00850A2A">
        <w:rPr>
          <w:sz w:val="28"/>
          <w:szCs w:val="28"/>
        </w:rPr>
        <w:t xml:space="preserve"> </w:t>
      </w:r>
      <w:r w:rsidR="0099694C" w:rsidRPr="00850A2A">
        <w:rPr>
          <w:sz w:val="28"/>
          <w:szCs w:val="28"/>
        </w:rPr>
        <w:t xml:space="preserve">– </w:t>
      </w:r>
      <w:r w:rsidR="00C522B6">
        <w:rPr>
          <w:sz w:val="28"/>
          <w:szCs w:val="28"/>
        </w:rPr>
        <w:t>103,5</w:t>
      </w:r>
      <w:r w:rsidR="0099694C" w:rsidRPr="00850A2A">
        <w:rPr>
          <w:sz w:val="28"/>
          <w:szCs w:val="28"/>
        </w:rPr>
        <w:t xml:space="preserve"> тыс. руб. </w:t>
      </w:r>
      <w:proofErr w:type="gramStart"/>
      <w:r w:rsidR="0099694C" w:rsidRPr="00850A2A">
        <w:rPr>
          <w:sz w:val="28"/>
          <w:szCs w:val="28"/>
        </w:rPr>
        <w:t xml:space="preserve">( </w:t>
      </w:r>
      <w:proofErr w:type="gramEnd"/>
      <w:r w:rsidR="005F2C0D">
        <w:rPr>
          <w:sz w:val="28"/>
          <w:szCs w:val="28"/>
        </w:rPr>
        <w:t>100</w:t>
      </w:r>
      <w:r w:rsidR="0099694C" w:rsidRPr="00850A2A">
        <w:rPr>
          <w:sz w:val="28"/>
          <w:szCs w:val="28"/>
        </w:rPr>
        <w:t>% от утвержденных плановых назначений)</w:t>
      </w:r>
      <w:r w:rsidR="005F2C0D">
        <w:rPr>
          <w:sz w:val="28"/>
          <w:szCs w:val="28"/>
        </w:rPr>
        <w:t>.</w:t>
      </w:r>
      <w:r w:rsidR="0099694C" w:rsidRPr="00850A2A">
        <w:rPr>
          <w:sz w:val="28"/>
          <w:szCs w:val="28"/>
        </w:rPr>
        <w:t xml:space="preserve"> </w:t>
      </w:r>
    </w:p>
    <w:p w:rsidR="00BA792A" w:rsidRDefault="00BA792A" w:rsidP="00F814AA">
      <w:pPr>
        <w:ind w:firstLine="780"/>
        <w:jc w:val="both"/>
        <w:rPr>
          <w:sz w:val="28"/>
          <w:szCs w:val="28"/>
        </w:rPr>
      </w:pPr>
      <w:r>
        <w:rPr>
          <w:sz w:val="28"/>
          <w:szCs w:val="28"/>
        </w:rPr>
        <w:lastRenderedPageBreak/>
        <w:t xml:space="preserve">В структуре безвозмездных поступлений </w:t>
      </w:r>
      <w:r w:rsidR="006422D9">
        <w:rPr>
          <w:sz w:val="28"/>
          <w:szCs w:val="28"/>
        </w:rPr>
        <w:t>дотации</w:t>
      </w:r>
      <w:r>
        <w:rPr>
          <w:sz w:val="28"/>
          <w:szCs w:val="28"/>
        </w:rPr>
        <w:t xml:space="preserve"> составили </w:t>
      </w:r>
      <w:r w:rsidR="00C522B6">
        <w:rPr>
          <w:sz w:val="28"/>
          <w:szCs w:val="28"/>
        </w:rPr>
        <w:t>27,0</w:t>
      </w:r>
      <w:r>
        <w:rPr>
          <w:sz w:val="28"/>
          <w:szCs w:val="28"/>
        </w:rPr>
        <w:t xml:space="preserve"> %, </w:t>
      </w:r>
      <w:r w:rsidR="005F2C0D">
        <w:rPr>
          <w:sz w:val="28"/>
          <w:szCs w:val="28"/>
        </w:rPr>
        <w:t>субвенции</w:t>
      </w:r>
      <w:r>
        <w:rPr>
          <w:sz w:val="28"/>
          <w:szCs w:val="28"/>
        </w:rPr>
        <w:t xml:space="preserve"> </w:t>
      </w:r>
      <w:r w:rsidR="00C522B6">
        <w:rPr>
          <w:sz w:val="28"/>
          <w:szCs w:val="28"/>
        </w:rPr>
        <w:t>– 12,3</w:t>
      </w:r>
      <w:r>
        <w:rPr>
          <w:sz w:val="28"/>
          <w:szCs w:val="28"/>
        </w:rPr>
        <w:t xml:space="preserve">%, </w:t>
      </w:r>
      <w:r w:rsidR="00406E0D">
        <w:rPr>
          <w:sz w:val="28"/>
          <w:szCs w:val="28"/>
        </w:rPr>
        <w:t xml:space="preserve">субсидии – </w:t>
      </w:r>
      <w:r w:rsidR="00C522B6">
        <w:rPr>
          <w:sz w:val="28"/>
          <w:szCs w:val="28"/>
        </w:rPr>
        <w:t>48,2</w:t>
      </w:r>
      <w:r w:rsidR="00406E0D">
        <w:rPr>
          <w:sz w:val="28"/>
          <w:szCs w:val="28"/>
        </w:rPr>
        <w:t>%,</w:t>
      </w:r>
      <w:r w:rsidR="00613908">
        <w:rPr>
          <w:sz w:val="28"/>
          <w:szCs w:val="28"/>
        </w:rPr>
        <w:t xml:space="preserve"> иные межбюджетные трансферты – </w:t>
      </w:r>
      <w:r w:rsidR="00C522B6">
        <w:rPr>
          <w:sz w:val="28"/>
          <w:szCs w:val="28"/>
        </w:rPr>
        <w:t>8,5</w:t>
      </w:r>
      <w:r w:rsidR="00613908">
        <w:rPr>
          <w:sz w:val="28"/>
          <w:szCs w:val="28"/>
        </w:rPr>
        <w:t>%,</w:t>
      </w:r>
      <w:r w:rsidR="00406E0D">
        <w:rPr>
          <w:sz w:val="28"/>
          <w:szCs w:val="28"/>
        </w:rPr>
        <w:t xml:space="preserve"> прочие безвозмездные поступления</w:t>
      </w:r>
      <w:r>
        <w:rPr>
          <w:sz w:val="28"/>
          <w:szCs w:val="28"/>
        </w:rPr>
        <w:t xml:space="preserve"> – </w:t>
      </w:r>
      <w:r w:rsidR="00C522B6">
        <w:rPr>
          <w:sz w:val="28"/>
          <w:szCs w:val="28"/>
        </w:rPr>
        <w:t>4,0</w:t>
      </w:r>
      <w:r>
        <w:rPr>
          <w:sz w:val="28"/>
          <w:szCs w:val="28"/>
        </w:rPr>
        <w:t>%.</w:t>
      </w:r>
    </w:p>
    <w:p w:rsidR="00F814AA" w:rsidRDefault="00F814AA" w:rsidP="00BA792A">
      <w:pPr>
        <w:ind w:left="420"/>
        <w:jc w:val="both"/>
        <w:rPr>
          <w:sz w:val="28"/>
          <w:szCs w:val="28"/>
        </w:rPr>
      </w:pPr>
    </w:p>
    <w:p w:rsidR="00ED40A3" w:rsidRDefault="00ED40A3" w:rsidP="00BA792A">
      <w:pPr>
        <w:ind w:left="420"/>
        <w:jc w:val="both"/>
        <w:rPr>
          <w:sz w:val="28"/>
          <w:szCs w:val="28"/>
        </w:rPr>
      </w:pPr>
      <w:r>
        <w:rPr>
          <w:sz w:val="28"/>
          <w:szCs w:val="28"/>
        </w:rPr>
        <w:t>Показатели исполнения безвозмездных поступлений приведены в таблице №2</w:t>
      </w:r>
    </w:p>
    <w:p w:rsidR="00ED40A3" w:rsidRDefault="00ED40A3" w:rsidP="00ED40A3">
      <w:pPr>
        <w:ind w:left="420"/>
        <w:jc w:val="right"/>
        <w:rPr>
          <w:sz w:val="28"/>
          <w:szCs w:val="28"/>
        </w:rPr>
      </w:pPr>
      <w:r>
        <w:rPr>
          <w:sz w:val="28"/>
          <w:szCs w:val="28"/>
        </w:rPr>
        <w:t>Табл.2</w:t>
      </w:r>
    </w:p>
    <w:p w:rsidR="00ED40A3" w:rsidRDefault="00ED40A3" w:rsidP="00ED40A3">
      <w:pPr>
        <w:ind w:left="420"/>
        <w:jc w:val="right"/>
        <w:rPr>
          <w:sz w:val="28"/>
          <w:szCs w:val="28"/>
        </w:rPr>
      </w:pPr>
      <w:r>
        <w:rPr>
          <w:sz w:val="28"/>
          <w:szCs w:val="28"/>
        </w:rPr>
        <w:t>(</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bl>
      <w:tblPr>
        <w:tblStyle w:val="a7"/>
        <w:tblW w:w="5000" w:type="pct"/>
        <w:tblLook w:val="04A0" w:firstRow="1" w:lastRow="0" w:firstColumn="1" w:lastColumn="0" w:noHBand="0" w:noVBand="1"/>
      </w:tblPr>
      <w:tblGrid>
        <w:gridCol w:w="1567"/>
        <w:gridCol w:w="1495"/>
        <w:gridCol w:w="1279"/>
        <w:gridCol w:w="1244"/>
        <w:gridCol w:w="1159"/>
        <w:gridCol w:w="1506"/>
        <w:gridCol w:w="848"/>
        <w:gridCol w:w="473"/>
      </w:tblGrid>
      <w:tr w:rsidR="00ED40A3" w:rsidTr="00CE5015">
        <w:tc>
          <w:tcPr>
            <w:tcW w:w="819" w:type="pct"/>
            <w:vMerge w:val="restart"/>
          </w:tcPr>
          <w:p w:rsidR="00ED40A3" w:rsidRDefault="00ED40A3" w:rsidP="00ED40A3">
            <w:r>
              <w:t>Наименование</w:t>
            </w:r>
          </w:p>
          <w:p w:rsidR="00ED40A3" w:rsidRPr="00ED40A3" w:rsidRDefault="00ED40A3" w:rsidP="00ED40A3">
            <w:r>
              <w:t>показателя</w:t>
            </w:r>
          </w:p>
        </w:tc>
        <w:tc>
          <w:tcPr>
            <w:tcW w:w="781" w:type="pct"/>
            <w:vMerge w:val="restart"/>
          </w:tcPr>
          <w:p w:rsidR="00ED40A3" w:rsidRDefault="00ED40A3" w:rsidP="00ED40A3">
            <w:r>
              <w:t>Утвержденные</w:t>
            </w:r>
          </w:p>
          <w:p w:rsidR="00ED40A3" w:rsidRPr="00ED40A3" w:rsidRDefault="00ED40A3" w:rsidP="00ED40A3">
            <w:r>
              <w:t>назначения</w:t>
            </w:r>
          </w:p>
        </w:tc>
        <w:tc>
          <w:tcPr>
            <w:tcW w:w="668" w:type="pct"/>
            <w:vMerge w:val="restart"/>
          </w:tcPr>
          <w:p w:rsidR="00ED40A3" w:rsidRDefault="00ED40A3" w:rsidP="00ED40A3">
            <w:r>
              <w:t>Уточненные</w:t>
            </w:r>
          </w:p>
          <w:p w:rsidR="00ED40A3" w:rsidRPr="00ED40A3" w:rsidRDefault="00ED40A3" w:rsidP="00ED40A3">
            <w:r>
              <w:t>назначения</w:t>
            </w:r>
          </w:p>
        </w:tc>
        <w:tc>
          <w:tcPr>
            <w:tcW w:w="650" w:type="pct"/>
            <w:vMerge w:val="restart"/>
          </w:tcPr>
          <w:p w:rsidR="00ED40A3" w:rsidRDefault="00ED40A3" w:rsidP="00ED40A3">
            <w:r>
              <w:t>Отклонение</w:t>
            </w:r>
          </w:p>
          <w:p w:rsidR="00ED40A3" w:rsidRPr="00ED40A3" w:rsidRDefault="00ED40A3" w:rsidP="00ED40A3">
            <w:r>
              <w:t>(гр.3-гр.2)</w:t>
            </w:r>
          </w:p>
        </w:tc>
        <w:tc>
          <w:tcPr>
            <w:tcW w:w="605" w:type="pct"/>
            <w:vMerge w:val="restart"/>
          </w:tcPr>
          <w:p w:rsidR="00ED40A3" w:rsidRPr="00ED40A3" w:rsidRDefault="00ED40A3" w:rsidP="00ED40A3">
            <w:r>
              <w:t>Исполнено</w:t>
            </w:r>
          </w:p>
        </w:tc>
        <w:tc>
          <w:tcPr>
            <w:tcW w:w="787" w:type="pct"/>
          </w:tcPr>
          <w:p w:rsidR="00ED40A3" w:rsidRPr="00ED40A3" w:rsidRDefault="00ED40A3" w:rsidP="00ED40A3">
            <w:r>
              <w:t>Отклонение от утвержденных назначений</w:t>
            </w:r>
          </w:p>
        </w:tc>
        <w:tc>
          <w:tcPr>
            <w:tcW w:w="690" w:type="pct"/>
            <w:gridSpan w:val="2"/>
          </w:tcPr>
          <w:p w:rsidR="00ED40A3" w:rsidRPr="00ED40A3" w:rsidRDefault="00ED40A3" w:rsidP="00ED40A3">
            <w:r>
              <w:t>Отклонение от уточненных назначений</w:t>
            </w:r>
          </w:p>
        </w:tc>
      </w:tr>
      <w:tr w:rsidR="00CE5015" w:rsidTr="00CE5015">
        <w:tc>
          <w:tcPr>
            <w:tcW w:w="819" w:type="pct"/>
            <w:vMerge/>
          </w:tcPr>
          <w:p w:rsidR="00CE5015" w:rsidRPr="00ED40A3" w:rsidRDefault="00CE5015" w:rsidP="00ED40A3"/>
        </w:tc>
        <w:tc>
          <w:tcPr>
            <w:tcW w:w="781" w:type="pct"/>
            <w:vMerge/>
          </w:tcPr>
          <w:p w:rsidR="00CE5015" w:rsidRPr="00ED40A3" w:rsidRDefault="00CE5015" w:rsidP="00ED40A3"/>
        </w:tc>
        <w:tc>
          <w:tcPr>
            <w:tcW w:w="668" w:type="pct"/>
            <w:vMerge/>
          </w:tcPr>
          <w:p w:rsidR="00CE5015" w:rsidRPr="00ED40A3" w:rsidRDefault="00CE5015" w:rsidP="00ED40A3"/>
        </w:tc>
        <w:tc>
          <w:tcPr>
            <w:tcW w:w="650" w:type="pct"/>
            <w:vMerge/>
          </w:tcPr>
          <w:p w:rsidR="00CE5015" w:rsidRPr="00ED40A3" w:rsidRDefault="00CE5015" w:rsidP="00ED40A3"/>
        </w:tc>
        <w:tc>
          <w:tcPr>
            <w:tcW w:w="605" w:type="pct"/>
            <w:vMerge/>
          </w:tcPr>
          <w:p w:rsidR="00CE5015" w:rsidRPr="00ED40A3" w:rsidRDefault="00CE5015" w:rsidP="00ED40A3"/>
        </w:tc>
        <w:tc>
          <w:tcPr>
            <w:tcW w:w="787" w:type="pct"/>
          </w:tcPr>
          <w:p w:rsidR="00CE5015" w:rsidRPr="00ED40A3" w:rsidRDefault="00CE5015" w:rsidP="00ED40A3">
            <w:pPr>
              <w:jc w:val="center"/>
            </w:pPr>
            <w:r>
              <w:t>сумма</w:t>
            </w:r>
          </w:p>
        </w:tc>
        <w:tc>
          <w:tcPr>
            <w:tcW w:w="443" w:type="pct"/>
          </w:tcPr>
          <w:p w:rsidR="00CE5015" w:rsidRPr="00ED40A3" w:rsidRDefault="00CE5015" w:rsidP="00ED40A3">
            <w:pPr>
              <w:jc w:val="center"/>
            </w:pPr>
            <w:r>
              <w:t>сумма</w:t>
            </w:r>
          </w:p>
        </w:tc>
        <w:tc>
          <w:tcPr>
            <w:tcW w:w="247" w:type="pct"/>
          </w:tcPr>
          <w:p w:rsidR="00CE5015" w:rsidRPr="00ED40A3" w:rsidRDefault="00CE5015" w:rsidP="00ED40A3">
            <w:pPr>
              <w:jc w:val="center"/>
            </w:pPr>
            <w:r>
              <w:t>%</w:t>
            </w:r>
          </w:p>
        </w:tc>
      </w:tr>
      <w:tr w:rsidR="00CE5015" w:rsidTr="00CE5015">
        <w:tc>
          <w:tcPr>
            <w:tcW w:w="819" w:type="pct"/>
          </w:tcPr>
          <w:p w:rsidR="00CE5015" w:rsidRPr="00ED40A3" w:rsidRDefault="00CE5015" w:rsidP="00ED40A3">
            <w:pPr>
              <w:jc w:val="center"/>
            </w:pPr>
            <w:r>
              <w:t>1</w:t>
            </w:r>
          </w:p>
        </w:tc>
        <w:tc>
          <w:tcPr>
            <w:tcW w:w="781" w:type="pct"/>
          </w:tcPr>
          <w:p w:rsidR="00CE5015" w:rsidRPr="00ED40A3" w:rsidRDefault="00CE5015" w:rsidP="00ED40A3">
            <w:pPr>
              <w:jc w:val="center"/>
            </w:pPr>
            <w:r>
              <w:t>2</w:t>
            </w:r>
          </w:p>
        </w:tc>
        <w:tc>
          <w:tcPr>
            <w:tcW w:w="668" w:type="pct"/>
          </w:tcPr>
          <w:p w:rsidR="00CE5015" w:rsidRPr="00ED40A3" w:rsidRDefault="00CE5015" w:rsidP="00ED40A3">
            <w:pPr>
              <w:jc w:val="center"/>
            </w:pPr>
            <w:r>
              <w:t>3</w:t>
            </w:r>
          </w:p>
        </w:tc>
        <w:tc>
          <w:tcPr>
            <w:tcW w:w="650" w:type="pct"/>
          </w:tcPr>
          <w:p w:rsidR="00CE5015" w:rsidRPr="00ED40A3" w:rsidRDefault="00CE5015" w:rsidP="00ED40A3">
            <w:pPr>
              <w:jc w:val="center"/>
            </w:pPr>
            <w:r>
              <w:t>4</w:t>
            </w:r>
          </w:p>
        </w:tc>
        <w:tc>
          <w:tcPr>
            <w:tcW w:w="605" w:type="pct"/>
          </w:tcPr>
          <w:p w:rsidR="00CE5015" w:rsidRPr="00ED40A3" w:rsidRDefault="00CE5015" w:rsidP="00ED40A3">
            <w:pPr>
              <w:jc w:val="center"/>
            </w:pPr>
            <w:r>
              <w:t>5</w:t>
            </w:r>
          </w:p>
        </w:tc>
        <w:tc>
          <w:tcPr>
            <w:tcW w:w="787" w:type="pct"/>
          </w:tcPr>
          <w:p w:rsidR="00CE5015" w:rsidRDefault="00CE5015" w:rsidP="00ED40A3">
            <w:pPr>
              <w:jc w:val="center"/>
            </w:pPr>
            <w:r>
              <w:t>6</w:t>
            </w:r>
          </w:p>
        </w:tc>
        <w:tc>
          <w:tcPr>
            <w:tcW w:w="443" w:type="pct"/>
          </w:tcPr>
          <w:p w:rsidR="00CE5015" w:rsidRDefault="00CE5015" w:rsidP="00ED40A3">
            <w:pPr>
              <w:jc w:val="center"/>
            </w:pPr>
            <w:r>
              <w:t>7</w:t>
            </w:r>
          </w:p>
        </w:tc>
        <w:tc>
          <w:tcPr>
            <w:tcW w:w="247" w:type="pct"/>
          </w:tcPr>
          <w:p w:rsidR="00CE5015" w:rsidRDefault="00CE5015" w:rsidP="00ED40A3">
            <w:pPr>
              <w:jc w:val="center"/>
            </w:pPr>
            <w:r>
              <w:t>8</w:t>
            </w:r>
          </w:p>
        </w:tc>
      </w:tr>
      <w:tr w:rsidR="00CE5015" w:rsidTr="00CE5015">
        <w:tc>
          <w:tcPr>
            <w:tcW w:w="819" w:type="pct"/>
          </w:tcPr>
          <w:p w:rsidR="00CE5015" w:rsidRDefault="00CE5015" w:rsidP="006422D9">
            <w:pPr>
              <w:jc w:val="center"/>
            </w:pPr>
            <w:r>
              <w:t>Дотации</w:t>
            </w:r>
          </w:p>
        </w:tc>
        <w:tc>
          <w:tcPr>
            <w:tcW w:w="781" w:type="pct"/>
          </w:tcPr>
          <w:p w:rsidR="00CE5015" w:rsidRDefault="00C522B6" w:rsidP="00ED40A3">
            <w:pPr>
              <w:jc w:val="center"/>
            </w:pPr>
            <w:r>
              <w:t>431,0</w:t>
            </w:r>
          </w:p>
        </w:tc>
        <w:tc>
          <w:tcPr>
            <w:tcW w:w="668" w:type="pct"/>
          </w:tcPr>
          <w:p w:rsidR="00CE5015" w:rsidRDefault="00C522B6" w:rsidP="00ED40A3">
            <w:pPr>
              <w:jc w:val="center"/>
            </w:pPr>
            <w:r>
              <w:t>704,0</w:t>
            </w:r>
          </w:p>
        </w:tc>
        <w:tc>
          <w:tcPr>
            <w:tcW w:w="650" w:type="pct"/>
          </w:tcPr>
          <w:p w:rsidR="00CE5015" w:rsidRDefault="00C522B6" w:rsidP="00ED40A3">
            <w:pPr>
              <w:jc w:val="center"/>
            </w:pPr>
            <w:r>
              <w:t>+273,0</w:t>
            </w:r>
          </w:p>
        </w:tc>
        <w:tc>
          <w:tcPr>
            <w:tcW w:w="605" w:type="pct"/>
          </w:tcPr>
          <w:p w:rsidR="00CE5015" w:rsidRDefault="00C522B6" w:rsidP="00ED40A3">
            <w:pPr>
              <w:jc w:val="center"/>
            </w:pPr>
            <w:r>
              <w:t>704,0</w:t>
            </w:r>
          </w:p>
        </w:tc>
        <w:tc>
          <w:tcPr>
            <w:tcW w:w="787" w:type="pct"/>
          </w:tcPr>
          <w:p w:rsidR="00CE5015" w:rsidRDefault="005E5159" w:rsidP="00ED40A3">
            <w:pPr>
              <w:jc w:val="center"/>
            </w:pPr>
            <w:r>
              <w:t>+273,0</w:t>
            </w:r>
          </w:p>
        </w:tc>
        <w:tc>
          <w:tcPr>
            <w:tcW w:w="443" w:type="pct"/>
          </w:tcPr>
          <w:p w:rsidR="00CE5015" w:rsidRDefault="00CE5015" w:rsidP="00ED40A3">
            <w:pPr>
              <w:jc w:val="center"/>
            </w:pPr>
            <w:r>
              <w:t>0</w:t>
            </w:r>
          </w:p>
        </w:tc>
        <w:tc>
          <w:tcPr>
            <w:tcW w:w="247" w:type="pct"/>
          </w:tcPr>
          <w:p w:rsidR="00CE5015" w:rsidRDefault="00CE5015" w:rsidP="00ED40A3">
            <w:pPr>
              <w:jc w:val="center"/>
            </w:pPr>
            <w:r>
              <w:t>0</w:t>
            </w:r>
          </w:p>
        </w:tc>
      </w:tr>
      <w:tr w:rsidR="00CE5015" w:rsidTr="00CE5015">
        <w:tc>
          <w:tcPr>
            <w:tcW w:w="819" w:type="pct"/>
          </w:tcPr>
          <w:p w:rsidR="00CE5015" w:rsidRDefault="00CE5015" w:rsidP="00ED40A3">
            <w:pPr>
              <w:jc w:val="center"/>
            </w:pPr>
            <w:r>
              <w:t>Субвенции</w:t>
            </w:r>
          </w:p>
        </w:tc>
        <w:tc>
          <w:tcPr>
            <w:tcW w:w="781" w:type="pct"/>
          </w:tcPr>
          <w:p w:rsidR="00CE5015" w:rsidRDefault="00C522B6" w:rsidP="00406E0D">
            <w:pPr>
              <w:jc w:val="center"/>
            </w:pPr>
            <w:r>
              <w:t>304,8</w:t>
            </w:r>
          </w:p>
        </w:tc>
        <w:tc>
          <w:tcPr>
            <w:tcW w:w="668" w:type="pct"/>
          </w:tcPr>
          <w:p w:rsidR="00CE5015" w:rsidRDefault="00C522B6" w:rsidP="00ED40A3">
            <w:pPr>
              <w:jc w:val="center"/>
            </w:pPr>
            <w:r>
              <w:t>320,7</w:t>
            </w:r>
          </w:p>
        </w:tc>
        <w:tc>
          <w:tcPr>
            <w:tcW w:w="650" w:type="pct"/>
          </w:tcPr>
          <w:p w:rsidR="00CE5015" w:rsidRDefault="00CE5015" w:rsidP="00C522B6">
            <w:pPr>
              <w:jc w:val="center"/>
            </w:pPr>
            <w:r>
              <w:t>+</w:t>
            </w:r>
            <w:r w:rsidR="00C522B6">
              <w:t>15,9</w:t>
            </w:r>
          </w:p>
        </w:tc>
        <w:tc>
          <w:tcPr>
            <w:tcW w:w="605" w:type="pct"/>
          </w:tcPr>
          <w:p w:rsidR="00CE5015" w:rsidRDefault="005E5159" w:rsidP="00DA5D82">
            <w:pPr>
              <w:jc w:val="center"/>
            </w:pPr>
            <w:r>
              <w:t>320,7</w:t>
            </w:r>
          </w:p>
        </w:tc>
        <w:tc>
          <w:tcPr>
            <w:tcW w:w="787" w:type="pct"/>
          </w:tcPr>
          <w:p w:rsidR="00CE5015" w:rsidRDefault="00CE5015" w:rsidP="005E5159">
            <w:pPr>
              <w:jc w:val="center"/>
            </w:pPr>
            <w:r>
              <w:t>+</w:t>
            </w:r>
            <w:r w:rsidR="005E5159">
              <w:t>15,9</w:t>
            </w:r>
          </w:p>
        </w:tc>
        <w:tc>
          <w:tcPr>
            <w:tcW w:w="443" w:type="pct"/>
          </w:tcPr>
          <w:p w:rsidR="00CE5015" w:rsidRDefault="00CE5015" w:rsidP="00B64E65">
            <w:pPr>
              <w:jc w:val="center"/>
            </w:pPr>
            <w:r>
              <w:t>0</w:t>
            </w:r>
          </w:p>
        </w:tc>
        <w:tc>
          <w:tcPr>
            <w:tcW w:w="247" w:type="pct"/>
          </w:tcPr>
          <w:p w:rsidR="00CE5015" w:rsidRDefault="00CE5015" w:rsidP="00784BBA">
            <w:pPr>
              <w:jc w:val="center"/>
            </w:pPr>
            <w:r>
              <w:t>0</w:t>
            </w:r>
          </w:p>
        </w:tc>
      </w:tr>
      <w:tr w:rsidR="00CE5015" w:rsidTr="00CE5015">
        <w:tc>
          <w:tcPr>
            <w:tcW w:w="819" w:type="pct"/>
          </w:tcPr>
          <w:p w:rsidR="00CE5015" w:rsidRDefault="00CE5015" w:rsidP="00ED40A3">
            <w:pPr>
              <w:jc w:val="center"/>
            </w:pPr>
            <w:r>
              <w:t>Субсидии</w:t>
            </w:r>
          </w:p>
        </w:tc>
        <w:tc>
          <w:tcPr>
            <w:tcW w:w="781" w:type="pct"/>
          </w:tcPr>
          <w:p w:rsidR="00CE5015" w:rsidRDefault="00CE5015" w:rsidP="00ED40A3">
            <w:pPr>
              <w:jc w:val="center"/>
            </w:pPr>
            <w:r>
              <w:t>0</w:t>
            </w:r>
          </w:p>
        </w:tc>
        <w:tc>
          <w:tcPr>
            <w:tcW w:w="668" w:type="pct"/>
          </w:tcPr>
          <w:p w:rsidR="00CE5015" w:rsidRDefault="00C522B6" w:rsidP="00ED40A3">
            <w:pPr>
              <w:jc w:val="center"/>
            </w:pPr>
            <w:r>
              <w:t>1256,1</w:t>
            </w:r>
          </w:p>
        </w:tc>
        <w:tc>
          <w:tcPr>
            <w:tcW w:w="650" w:type="pct"/>
          </w:tcPr>
          <w:p w:rsidR="00CE5015" w:rsidRDefault="00CE5015" w:rsidP="00C522B6">
            <w:pPr>
              <w:jc w:val="center"/>
            </w:pPr>
            <w:r>
              <w:t>+</w:t>
            </w:r>
            <w:r w:rsidR="00C522B6">
              <w:t>1256,1</w:t>
            </w:r>
          </w:p>
        </w:tc>
        <w:tc>
          <w:tcPr>
            <w:tcW w:w="605" w:type="pct"/>
          </w:tcPr>
          <w:p w:rsidR="00CE5015" w:rsidRDefault="005E5159" w:rsidP="00ED40A3">
            <w:pPr>
              <w:jc w:val="center"/>
            </w:pPr>
            <w:r>
              <w:t>1256,1</w:t>
            </w:r>
          </w:p>
        </w:tc>
        <w:tc>
          <w:tcPr>
            <w:tcW w:w="787" w:type="pct"/>
          </w:tcPr>
          <w:p w:rsidR="00CE5015" w:rsidRDefault="00CE5015" w:rsidP="005E5159">
            <w:pPr>
              <w:jc w:val="center"/>
            </w:pPr>
            <w:r>
              <w:t>+</w:t>
            </w:r>
            <w:r w:rsidR="005E5159">
              <w:t>1256,1</w:t>
            </w:r>
          </w:p>
        </w:tc>
        <w:tc>
          <w:tcPr>
            <w:tcW w:w="443" w:type="pct"/>
          </w:tcPr>
          <w:p w:rsidR="00CE5015" w:rsidRDefault="00CE5015" w:rsidP="00B64E65">
            <w:pPr>
              <w:jc w:val="center"/>
            </w:pPr>
            <w:r>
              <w:t>0</w:t>
            </w:r>
          </w:p>
        </w:tc>
        <w:tc>
          <w:tcPr>
            <w:tcW w:w="247" w:type="pct"/>
          </w:tcPr>
          <w:p w:rsidR="00CE5015" w:rsidRDefault="00CE5015" w:rsidP="00B64E65">
            <w:pPr>
              <w:jc w:val="center"/>
            </w:pPr>
            <w:r>
              <w:t>0</w:t>
            </w:r>
          </w:p>
        </w:tc>
      </w:tr>
      <w:tr w:rsidR="00CE5015" w:rsidTr="00CE5015">
        <w:tc>
          <w:tcPr>
            <w:tcW w:w="819" w:type="pct"/>
          </w:tcPr>
          <w:p w:rsidR="00CE5015" w:rsidRDefault="00CE5015" w:rsidP="00ED40A3">
            <w:pPr>
              <w:jc w:val="center"/>
            </w:pPr>
            <w:r>
              <w:t>Иные межбюджетные трансферты</w:t>
            </w:r>
          </w:p>
        </w:tc>
        <w:tc>
          <w:tcPr>
            <w:tcW w:w="781" w:type="pct"/>
          </w:tcPr>
          <w:p w:rsidR="00CE5015" w:rsidRDefault="00CE5015" w:rsidP="00ED40A3">
            <w:pPr>
              <w:jc w:val="center"/>
            </w:pPr>
            <w:r>
              <w:t>0</w:t>
            </w:r>
          </w:p>
        </w:tc>
        <w:tc>
          <w:tcPr>
            <w:tcW w:w="668" w:type="pct"/>
          </w:tcPr>
          <w:p w:rsidR="00CE5015" w:rsidRDefault="00C522B6" w:rsidP="00ED40A3">
            <w:pPr>
              <w:jc w:val="center"/>
            </w:pPr>
            <w:r>
              <w:t>220,0</w:t>
            </w:r>
          </w:p>
        </w:tc>
        <w:tc>
          <w:tcPr>
            <w:tcW w:w="650" w:type="pct"/>
          </w:tcPr>
          <w:p w:rsidR="00CE5015" w:rsidRDefault="00CE5015" w:rsidP="00C522B6">
            <w:pPr>
              <w:jc w:val="center"/>
            </w:pPr>
            <w:r>
              <w:t>+</w:t>
            </w:r>
            <w:r w:rsidR="00C522B6">
              <w:t>220,0</w:t>
            </w:r>
          </w:p>
        </w:tc>
        <w:tc>
          <w:tcPr>
            <w:tcW w:w="605" w:type="pct"/>
          </w:tcPr>
          <w:p w:rsidR="00CE5015" w:rsidRDefault="005E5159" w:rsidP="00ED40A3">
            <w:pPr>
              <w:jc w:val="center"/>
            </w:pPr>
            <w:r>
              <w:t>219,8</w:t>
            </w:r>
          </w:p>
        </w:tc>
        <w:tc>
          <w:tcPr>
            <w:tcW w:w="787" w:type="pct"/>
          </w:tcPr>
          <w:p w:rsidR="00CE5015" w:rsidRDefault="00CE5015" w:rsidP="005E5159">
            <w:pPr>
              <w:jc w:val="center"/>
            </w:pPr>
            <w:r>
              <w:t>+</w:t>
            </w:r>
            <w:r w:rsidR="005E5159">
              <w:t>219,8</w:t>
            </w:r>
          </w:p>
        </w:tc>
        <w:tc>
          <w:tcPr>
            <w:tcW w:w="443" w:type="pct"/>
          </w:tcPr>
          <w:p w:rsidR="00CE5015" w:rsidRDefault="005E5159" w:rsidP="00B64E65">
            <w:pPr>
              <w:jc w:val="center"/>
            </w:pPr>
            <w:r>
              <w:t>-0,2</w:t>
            </w:r>
          </w:p>
        </w:tc>
        <w:tc>
          <w:tcPr>
            <w:tcW w:w="247" w:type="pct"/>
          </w:tcPr>
          <w:p w:rsidR="00CE5015" w:rsidRDefault="005E5159" w:rsidP="00B64E65">
            <w:pPr>
              <w:jc w:val="center"/>
            </w:pPr>
            <w:r>
              <w:t>0,1</w:t>
            </w:r>
          </w:p>
        </w:tc>
      </w:tr>
      <w:tr w:rsidR="00CE5015" w:rsidTr="00CE5015">
        <w:tc>
          <w:tcPr>
            <w:tcW w:w="819" w:type="pct"/>
          </w:tcPr>
          <w:p w:rsidR="00CE5015" w:rsidRDefault="00CE5015" w:rsidP="00ED40A3">
            <w:pPr>
              <w:jc w:val="center"/>
            </w:pPr>
            <w:r>
              <w:t>Прочие безвозмездные поступления</w:t>
            </w:r>
          </w:p>
        </w:tc>
        <w:tc>
          <w:tcPr>
            <w:tcW w:w="781" w:type="pct"/>
          </w:tcPr>
          <w:p w:rsidR="00CE5015" w:rsidRDefault="00CE5015" w:rsidP="00ED40A3">
            <w:pPr>
              <w:jc w:val="center"/>
            </w:pPr>
            <w:r>
              <w:t>0</w:t>
            </w:r>
          </w:p>
        </w:tc>
        <w:tc>
          <w:tcPr>
            <w:tcW w:w="668" w:type="pct"/>
          </w:tcPr>
          <w:p w:rsidR="00CE5015" w:rsidRDefault="00C522B6" w:rsidP="00F55B78">
            <w:pPr>
              <w:jc w:val="center"/>
            </w:pPr>
            <w:r>
              <w:t>103,5</w:t>
            </w:r>
          </w:p>
        </w:tc>
        <w:tc>
          <w:tcPr>
            <w:tcW w:w="650" w:type="pct"/>
          </w:tcPr>
          <w:p w:rsidR="00CE5015" w:rsidRDefault="00CE5015" w:rsidP="00C522B6">
            <w:pPr>
              <w:jc w:val="center"/>
            </w:pPr>
            <w:r>
              <w:t>+</w:t>
            </w:r>
            <w:r w:rsidR="00C522B6">
              <w:t>103,5</w:t>
            </w:r>
          </w:p>
        </w:tc>
        <w:tc>
          <w:tcPr>
            <w:tcW w:w="605" w:type="pct"/>
          </w:tcPr>
          <w:p w:rsidR="00CE5015" w:rsidRDefault="005E5159" w:rsidP="00ED40A3">
            <w:pPr>
              <w:jc w:val="center"/>
            </w:pPr>
            <w:r>
              <w:t>103,5</w:t>
            </w:r>
          </w:p>
        </w:tc>
        <w:tc>
          <w:tcPr>
            <w:tcW w:w="787" w:type="pct"/>
          </w:tcPr>
          <w:p w:rsidR="00CE5015" w:rsidRDefault="00CE5015" w:rsidP="005E5159">
            <w:pPr>
              <w:jc w:val="center"/>
            </w:pPr>
            <w:r>
              <w:t>+</w:t>
            </w:r>
            <w:r w:rsidR="005E5159">
              <w:t>103,5</w:t>
            </w:r>
          </w:p>
        </w:tc>
        <w:tc>
          <w:tcPr>
            <w:tcW w:w="443" w:type="pct"/>
          </w:tcPr>
          <w:p w:rsidR="00CE5015" w:rsidRDefault="00CE5015" w:rsidP="00B64E65">
            <w:pPr>
              <w:jc w:val="center"/>
            </w:pPr>
            <w:r>
              <w:t>0</w:t>
            </w:r>
          </w:p>
        </w:tc>
        <w:tc>
          <w:tcPr>
            <w:tcW w:w="247" w:type="pct"/>
          </w:tcPr>
          <w:p w:rsidR="00CE5015" w:rsidRDefault="00CE5015" w:rsidP="005C7FBB">
            <w:pPr>
              <w:jc w:val="center"/>
            </w:pPr>
            <w:r>
              <w:t>0</w:t>
            </w:r>
          </w:p>
        </w:tc>
      </w:tr>
      <w:tr w:rsidR="00CE5015" w:rsidTr="00CE5015">
        <w:tc>
          <w:tcPr>
            <w:tcW w:w="819" w:type="pct"/>
          </w:tcPr>
          <w:p w:rsidR="00CE5015" w:rsidRDefault="00CE5015" w:rsidP="00ED40A3">
            <w:pPr>
              <w:jc w:val="center"/>
            </w:pPr>
            <w:r>
              <w:t>Итого</w:t>
            </w:r>
            <w:proofErr w:type="gramStart"/>
            <w:r>
              <w:t xml:space="preserve"> :</w:t>
            </w:r>
            <w:proofErr w:type="gramEnd"/>
          </w:p>
        </w:tc>
        <w:tc>
          <w:tcPr>
            <w:tcW w:w="781" w:type="pct"/>
          </w:tcPr>
          <w:p w:rsidR="00CE5015" w:rsidRDefault="00C522B6" w:rsidP="00ED40A3">
            <w:pPr>
              <w:jc w:val="center"/>
            </w:pPr>
            <w:r>
              <w:t>735,8</w:t>
            </w:r>
          </w:p>
        </w:tc>
        <w:tc>
          <w:tcPr>
            <w:tcW w:w="668" w:type="pct"/>
          </w:tcPr>
          <w:p w:rsidR="00CE5015" w:rsidRDefault="00C522B6" w:rsidP="005F2C0D">
            <w:pPr>
              <w:jc w:val="center"/>
            </w:pPr>
            <w:r>
              <w:t>2604,3</w:t>
            </w:r>
          </w:p>
        </w:tc>
        <w:tc>
          <w:tcPr>
            <w:tcW w:w="650" w:type="pct"/>
          </w:tcPr>
          <w:p w:rsidR="00CE5015" w:rsidRDefault="00CE5015" w:rsidP="00C522B6">
            <w:pPr>
              <w:jc w:val="center"/>
            </w:pPr>
            <w:r>
              <w:t>+</w:t>
            </w:r>
            <w:r w:rsidR="00C522B6">
              <w:t>1868,5</w:t>
            </w:r>
          </w:p>
        </w:tc>
        <w:tc>
          <w:tcPr>
            <w:tcW w:w="605" w:type="pct"/>
          </w:tcPr>
          <w:p w:rsidR="00CE5015" w:rsidRDefault="005E5159" w:rsidP="00DA5D82">
            <w:pPr>
              <w:jc w:val="center"/>
            </w:pPr>
            <w:r>
              <w:t>2604,1</w:t>
            </w:r>
          </w:p>
        </w:tc>
        <w:tc>
          <w:tcPr>
            <w:tcW w:w="787" w:type="pct"/>
          </w:tcPr>
          <w:p w:rsidR="00CE5015" w:rsidRDefault="00CE5015" w:rsidP="005E5159">
            <w:pPr>
              <w:jc w:val="center"/>
            </w:pPr>
            <w:r>
              <w:t>+</w:t>
            </w:r>
            <w:r w:rsidR="005E5159">
              <w:t>1868,3</w:t>
            </w:r>
          </w:p>
        </w:tc>
        <w:tc>
          <w:tcPr>
            <w:tcW w:w="443" w:type="pct"/>
          </w:tcPr>
          <w:p w:rsidR="00CE5015" w:rsidRDefault="005E5159" w:rsidP="00B64E65">
            <w:pPr>
              <w:jc w:val="center"/>
            </w:pPr>
            <w:r>
              <w:t>-</w:t>
            </w:r>
            <w:r w:rsidR="00CE5015">
              <w:t>0</w:t>
            </w:r>
            <w:r>
              <w:t>,2</w:t>
            </w:r>
          </w:p>
        </w:tc>
        <w:tc>
          <w:tcPr>
            <w:tcW w:w="247" w:type="pct"/>
            <w:vAlign w:val="center"/>
          </w:tcPr>
          <w:p w:rsidR="00CE5015" w:rsidRDefault="00CE5015" w:rsidP="00477401">
            <w:pPr>
              <w:jc w:val="center"/>
            </w:pPr>
            <w:r>
              <w:t>0</w:t>
            </w:r>
          </w:p>
        </w:tc>
      </w:tr>
    </w:tbl>
    <w:p w:rsidR="005F2C0D" w:rsidRDefault="005F2C0D" w:rsidP="005316D4">
      <w:pPr>
        <w:jc w:val="both"/>
        <w:rPr>
          <w:sz w:val="28"/>
          <w:szCs w:val="28"/>
        </w:rPr>
      </w:pPr>
    </w:p>
    <w:p w:rsidR="009D3081" w:rsidRDefault="009D3081" w:rsidP="009D3081">
      <w:pPr>
        <w:pStyle w:val="ac"/>
        <w:numPr>
          <w:ilvl w:val="1"/>
          <w:numId w:val="13"/>
        </w:numPr>
        <w:jc w:val="center"/>
        <w:rPr>
          <w:b/>
          <w:sz w:val="28"/>
          <w:szCs w:val="28"/>
        </w:rPr>
      </w:pPr>
      <w:r w:rsidRPr="009D3081">
        <w:rPr>
          <w:b/>
          <w:sz w:val="28"/>
          <w:szCs w:val="28"/>
        </w:rPr>
        <w:t>Исполнение по налоговым и неналоговым доходам в разрезе ГАБС</w:t>
      </w:r>
    </w:p>
    <w:p w:rsidR="009D3081" w:rsidRPr="009D3081" w:rsidRDefault="009D3081" w:rsidP="009D3081">
      <w:pPr>
        <w:pStyle w:val="ac"/>
        <w:rPr>
          <w:b/>
          <w:sz w:val="28"/>
          <w:szCs w:val="28"/>
        </w:rPr>
      </w:pPr>
    </w:p>
    <w:p w:rsidR="00D6421A" w:rsidRDefault="00D6421A" w:rsidP="00F814AA">
      <w:pPr>
        <w:ind w:firstLine="709"/>
        <w:jc w:val="both"/>
        <w:rPr>
          <w:sz w:val="28"/>
          <w:szCs w:val="28"/>
        </w:rPr>
      </w:pPr>
      <w:r>
        <w:rPr>
          <w:sz w:val="28"/>
          <w:szCs w:val="28"/>
        </w:rPr>
        <w:t xml:space="preserve">Основными направлениями </w:t>
      </w:r>
      <w:r w:rsidR="00D97C93">
        <w:rPr>
          <w:sz w:val="28"/>
          <w:szCs w:val="28"/>
        </w:rPr>
        <w:t xml:space="preserve">бюджетной и </w:t>
      </w:r>
      <w:r>
        <w:rPr>
          <w:sz w:val="28"/>
          <w:szCs w:val="28"/>
        </w:rPr>
        <w:t xml:space="preserve">налоговой политики </w:t>
      </w:r>
      <w:proofErr w:type="spellStart"/>
      <w:r w:rsidR="00477401">
        <w:rPr>
          <w:sz w:val="28"/>
          <w:szCs w:val="28"/>
        </w:rPr>
        <w:t>Вяртсильского</w:t>
      </w:r>
      <w:proofErr w:type="spellEnd"/>
      <w:r>
        <w:rPr>
          <w:sz w:val="28"/>
          <w:szCs w:val="28"/>
        </w:rPr>
        <w:t xml:space="preserve"> </w:t>
      </w:r>
      <w:r w:rsidR="00631FB6">
        <w:rPr>
          <w:sz w:val="28"/>
          <w:szCs w:val="28"/>
        </w:rPr>
        <w:t>городского поселения</w:t>
      </w:r>
      <w:r>
        <w:rPr>
          <w:sz w:val="28"/>
          <w:szCs w:val="28"/>
        </w:rPr>
        <w:t xml:space="preserve"> на 201</w:t>
      </w:r>
      <w:r w:rsidR="005E5159">
        <w:rPr>
          <w:sz w:val="28"/>
          <w:szCs w:val="28"/>
        </w:rPr>
        <w:t>9</w:t>
      </w:r>
      <w:r>
        <w:rPr>
          <w:sz w:val="28"/>
          <w:szCs w:val="28"/>
        </w:rPr>
        <w:t xml:space="preserve"> в области доходов бюджета </w:t>
      </w:r>
      <w:proofErr w:type="spellStart"/>
      <w:r w:rsidR="00477401">
        <w:rPr>
          <w:sz w:val="28"/>
          <w:szCs w:val="28"/>
        </w:rPr>
        <w:t>Вяртсильского</w:t>
      </w:r>
      <w:proofErr w:type="spellEnd"/>
      <w:r>
        <w:rPr>
          <w:sz w:val="28"/>
          <w:szCs w:val="28"/>
        </w:rPr>
        <w:t xml:space="preserve"> </w:t>
      </w:r>
      <w:r w:rsidR="00631FB6">
        <w:rPr>
          <w:sz w:val="28"/>
          <w:szCs w:val="28"/>
        </w:rPr>
        <w:t>городского поселения</w:t>
      </w:r>
      <w:r>
        <w:rPr>
          <w:sz w:val="28"/>
          <w:szCs w:val="28"/>
        </w:rPr>
        <w:t xml:space="preserve"> предусматривалось </w:t>
      </w:r>
      <w:r w:rsidR="008018D4">
        <w:rPr>
          <w:sz w:val="28"/>
          <w:szCs w:val="28"/>
        </w:rPr>
        <w:t>работа</w:t>
      </w:r>
      <w:r>
        <w:rPr>
          <w:sz w:val="28"/>
          <w:szCs w:val="28"/>
        </w:rPr>
        <w:t xml:space="preserve"> по повышению </w:t>
      </w:r>
      <w:r w:rsidR="00D97C93">
        <w:rPr>
          <w:sz w:val="28"/>
          <w:szCs w:val="28"/>
        </w:rPr>
        <w:t>качества</w:t>
      </w:r>
      <w:r>
        <w:rPr>
          <w:sz w:val="28"/>
          <w:szCs w:val="28"/>
        </w:rPr>
        <w:t xml:space="preserve"> администрирования доходов бюджета. </w:t>
      </w:r>
    </w:p>
    <w:p w:rsidR="00D6421A" w:rsidRDefault="00D6421A" w:rsidP="00631FB6">
      <w:pPr>
        <w:ind w:firstLine="709"/>
        <w:jc w:val="both"/>
        <w:rPr>
          <w:sz w:val="28"/>
          <w:szCs w:val="28"/>
        </w:rPr>
      </w:pPr>
      <w:r>
        <w:rPr>
          <w:sz w:val="28"/>
          <w:szCs w:val="28"/>
        </w:rPr>
        <w:t xml:space="preserve">Прогнозные показатели поступления доходов на </w:t>
      </w:r>
      <w:r w:rsidR="00F55B78">
        <w:rPr>
          <w:sz w:val="28"/>
          <w:szCs w:val="28"/>
        </w:rPr>
        <w:t>201</w:t>
      </w:r>
      <w:r w:rsidR="005E5159">
        <w:rPr>
          <w:sz w:val="28"/>
          <w:szCs w:val="28"/>
        </w:rPr>
        <w:t>9</w:t>
      </w:r>
      <w:r>
        <w:rPr>
          <w:sz w:val="28"/>
          <w:szCs w:val="28"/>
        </w:rPr>
        <w:t xml:space="preserve"> год </w:t>
      </w:r>
      <w:r w:rsidR="00631FB6">
        <w:rPr>
          <w:sz w:val="28"/>
          <w:szCs w:val="28"/>
        </w:rPr>
        <w:t xml:space="preserve">утверждены </w:t>
      </w:r>
      <w:r>
        <w:rPr>
          <w:sz w:val="28"/>
          <w:szCs w:val="28"/>
        </w:rPr>
        <w:t xml:space="preserve"> </w:t>
      </w:r>
      <w:r w:rsidR="00D97C93">
        <w:rPr>
          <w:sz w:val="28"/>
          <w:szCs w:val="28"/>
        </w:rPr>
        <w:t xml:space="preserve">Решением о бюджете </w:t>
      </w:r>
      <w:proofErr w:type="spellStart"/>
      <w:r w:rsidR="00D97C93">
        <w:rPr>
          <w:sz w:val="28"/>
          <w:szCs w:val="28"/>
        </w:rPr>
        <w:t>Вяртсильского</w:t>
      </w:r>
      <w:proofErr w:type="spellEnd"/>
      <w:r w:rsidR="00D97C93">
        <w:rPr>
          <w:sz w:val="28"/>
          <w:szCs w:val="28"/>
        </w:rPr>
        <w:t xml:space="preserve"> городского поселения на 201</w:t>
      </w:r>
      <w:r w:rsidR="005E5159">
        <w:rPr>
          <w:sz w:val="28"/>
          <w:szCs w:val="28"/>
        </w:rPr>
        <w:t>9</w:t>
      </w:r>
      <w:r w:rsidR="00D97C93">
        <w:rPr>
          <w:sz w:val="28"/>
          <w:szCs w:val="28"/>
        </w:rPr>
        <w:t xml:space="preserve"> год</w:t>
      </w:r>
      <w:r w:rsidR="002D1D83">
        <w:rPr>
          <w:sz w:val="28"/>
          <w:szCs w:val="28"/>
        </w:rPr>
        <w:t xml:space="preserve"> и на плановый период 20</w:t>
      </w:r>
      <w:r w:rsidR="005E5159">
        <w:rPr>
          <w:sz w:val="28"/>
          <w:szCs w:val="28"/>
        </w:rPr>
        <w:t>20</w:t>
      </w:r>
      <w:r w:rsidR="002D1D83">
        <w:rPr>
          <w:sz w:val="28"/>
          <w:szCs w:val="28"/>
        </w:rPr>
        <w:t xml:space="preserve"> и 20</w:t>
      </w:r>
      <w:r w:rsidR="00CE5015">
        <w:rPr>
          <w:sz w:val="28"/>
          <w:szCs w:val="28"/>
        </w:rPr>
        <w:t>2</w:t>
      </w:r>
      <w:r w:rsidR="005E5159">
        <w:rPr>
          <w:sz w:val="28"/>
          <w:szCs w:val="28"/>
        </w:rPr>
        <w:t>1</w:t>
      </w:r>
      <w:r w:rsidR="002D1D83">
        <w:rPr>
          <w:sz w:val="28"/>
          <w:szCs w:val="28"/>
        </w:rPr>
        <w:t xml:space="preserve"> годов</w:t>
      </w:r>
      <w:r w:rsidR="00631FB6">
        <w:rPr>
          <w:sz w:val="28"/>
          <w:szCs w:val="28"/>
        </w:rPr>
        <w:t xml:space="preserve"> </w:t>
      </w:r>
      <w:r>
        <w:rPr>
          <w:sz w:val="28"/>
          <w:szCs w:val="28"/>
        </w:rPr>
        <w:t xml:space="preserve"> по кодам бюджетной классификации РФ. </w:t>
      </w:r>
    </w:p>
    <w:p w:rsidR="0042582D" w:rsidRDefault="0042582D" w:rsidP="00631FB6">
      <w:pPr>
        <w:ind w:firstLine="709"/>
        <w:jc w:val="both"/>
        <w:rPr>
          <w:sz w:val="28"/>
          <w:szCs w:val="28"/>
        </w:rPr>
      </w:pPr>
      <w:r>
        <w:rPr>
          <w:sz w:val="28"/>
          <w:szCs w:val="28"/>
        </w:rPr>
        <w:t xml:space="preserve">В Приложении 2 к решению Совета </w:t>
      </w:r>
      <w:proofErr w:type="spellStart"/>
      <w:r w:rsidR="00D97C93">
        <w:rPr>
          <w:sz w:val="28"/>
          <w:szCs w:val="28"/>
        </w:rPr>
        <w:t>Вяртсильского</w:t>
      </w:r>
      <w:proofErr w:type="spellEnd"/>
      <w:r>
        <w:rPr>
          <w:sz w:val="28"/>
          <w:szCs w:val="28"/>
        </w:rPr>
        <w:t xml:space="preserve"> городского поселения «О бюджете </w:t>
      </w:r>
      <w:proofErr w:type="spellStart"/>
      <w:r w:rsidR="00D97C93">
        <w:rPr>
          <w:sz w:val="28"/>
          <w:szCs w:val="28"/>
        </w:rPr>
        <w:t>Вяртсильского</w:t>
      </w:r>
      <w:proofErr w:type="spellEnd"/>
      <w:r>
        <w:rPr>
          <w:sz w:val="28"/>
          <w:szCs w:val="28"/>
        </w:rPr>
        <w:t xml:space="preserve"> городского поселения на 201</w:t>
      </w:r>
      <w:r w:rsidR="005E5159">
        <w:rPr>
          <w:sz w:val="28"/>
          <w:szCs w:val="28"/>
        </w:rPr>
        <w:t>9</w:t>
      </w:r>
      <w:r>
        <w:rPr>
          <w:sz w:val="28"/>
          <w:szCs w:val="28"/>
        </w:rPr>
        <w:t xml:space="preserve"> год</w:t>
      </w:r>
      <w:r w:rsidR="002D1D83">
        <w:rPr>
          <w:sz w:val="28"/>
          <w:szCs w:val="28"/>
        </w:rPr>
        <w:t xml:space="preserve"> и на плановый период 20</w:t>
      </w:r>
      <w:r w:rsidR="005E5159">
        <w:rPr>
          <w:sz w:val="28"/>
          <w:szCs w:val="28"/>
        </w:rPr>
        <w:t>20</w:t>
      </w:r>
      <w:r w:rsidR="002D1D83">
        <w:rPr>
          <w:sz w:val="28"/>
          <w:szCs w:val="28"/>
        </w:rPr>
        <w:t xml:space="preserve"> и 20</w:t>
      </w:r>
      <w:r w:rsidR="00CE5015">
        <w:rPr>
          <w:sz w:val="28"/>
          <w:szCs w:val="28"/>
        </w:rPr>
        <w:t>2</w:t>
      </w:r>
      <w:r w:rsidR="005E5159">
        <w:rPr>
          <w:sz w:val="28"/>
          <w:szCs w:val="28"/>
        </w:rPr>
        <w:t>1</w:t>
      </w:r>
      <w:r w:rsidR="002D1D83">
        <w:rPr>
          <w:sz w:val="28"/>
          <w:szCs w:val="28"/>
        </w:rPr>
        <w:t xml:space="preserve"> годов</w:t>
      </w:r>
      <w:r w:rsidR="00D97C93">
        <w:rPr>
          <w:sz w:val="28"/>
          <w:szCs w:val="28"/>
        </w:rPr>
        <w:t>»</w:t>
      </w:r>
      <w:r>
        <w:rPr>
          <w:sz w:val="28"/>
          <w:szCs w:val="28"/>
        </w:rPr>
        <w:t xml:space="preserve"> </w:t>
      </w:r>
      <w:r w:rsidR="00A65C45">
        <w:rPr>
          <w:sz w:val="28"/>
          <w:szCs w:val="28"/>
        </w:rPr>
        <w:t>закреплены коды главного администратора за каждым главным администратором средств бюджета поселения.</w:t>
      </w:r>
    </w:p>
    <w:p w:rsidR="00F814AA" w:rsidRDefault="004C1E35" w:rsidP="00E81733">
      <w:pPr>
        <w:ind w:firstLine="709"/>
        <w:jc w:val="both"/>
        <w:rPr>
          <w:sz w:val="28"/>
          <w:szCs w:val="28"/>
        </w:rPr>
      </w:pPr>
      <w:r>
        <w:rPr>
          <w:sz w:val="28"/>
          <w:szCs w:val="28"/>
        </w:rPr>
        <w:t xml:space="preserve">Показатели исполнения бюджетных назначений по доходам по главным администраторам доходов бюджета </w:t>
      </w:r>
      <w:r w:rsidR="00E81733">
        <w:rPr>
          <w:sz w:val="28"/>
          <w:szCs w:val="28"/>
        </w:rPr>
        <w:t xml:space="preserve">поселения </w:t>
      </w:r>
      <w:r>
        <w:rPr>
          <w:sz w:val="28"/>
          <w:szCs w:val="28"/>
        </w:rPr>
        <w:t>характеризуются данными приведенными в таблице №3.</w:t>
      </w:r>
    </w:p>
    <w:p w:rsidR="004C1E35" w:rsidRDefault="004C1E35" w:rsidP="004C1E35">
      <w:pPr>
        <w:ind w:left="420"/>
        <w:jc w:val="right"/>
        <w:rPr>
          <w:sz w:val="28"/>
          <w:szCs w:val="28"/>
        </w:rPr>
      </w:pPr>
      <w:r>
        <w:rPr>
          <w:sz w:val="28"/>
          <w:szCs w:val="28"/>
        </w:rPr>
        <w:t>Табл.3</w:t>
      </w:r>
    </w:p>
    <w:p w:rsidR="004C1E35" w:rsidRDefault="004C1E35" w:rsidP="004C1E35">
      <w:pPr>
        <w:ind w:left="420"/>
        <w:jc w:val="right"/>
        <w:rPr>
          <w:sz w:val="28"/>
          <w:szCs w:val="28"/>
        </w:rPr>
      </w:pPr>
      <w:r>
        <w:rPr>
          <w:sz w:val="28"/>
          <w:szCs w:val="28"/>
        </w:rPr>
        <w:t>(тыс. руб.)</w:t>
      </w:r>
    </w:p>
    <w:tbl>
      <w:tblPr>
        <w:tblStyle w:val="a7"/>
        <w:tblW w:w="0" w:type="auto"/>
        <w:tblInd w:w="420" w:type="dxa"/>
        <w:tblLook w:val="04A0" w:firstRow="1" w:lastRow="0" w:firstColumn="1" w:lastColumn="0" w:noHBand="0" w:noVBand="1"/>
      </w:tblPr>
      <w:tblGrid>
        <w:gridCol w:w="2115"/>
        <w:gridCol w:w="1872"/>
        <w:gridCol w:w="2041"/>
        <w:gridCol w:w="1531"/>
        <w:gridCol w:w="1592"/>
      </w:tblGrid>
      <w:tr w:rsidR="00A65C45" w:rsidTr="00A65C45">
        <w:tc>
          <w:tcPr>
            <w:tcW w:w="2115" w:type="dxa"/>
          </w:tcPr>
          <w:p w:rsidR="00A65C45" w:rsidRPr="004C1E35" w:rsidRDefault="00A65C45" w:rsidP="004C1E35">
            <w:pPr>
              <w:rPr>
                <w:sz w:val="24"/>
                <w:szCs w:val="24"/>
              </w:rPr>
            </w:pPr>
            <w:r w:rsidRPr="004C1E35">
              <w:rPr>
                <w:sz w:val="24"/>
                <w:szCs w:val="24"/>
              </w:rPr>
              <w:t>Наименование</w:t>
            </w:r>
          </w:p>
        </w:tc>
        <w:tc>
          <w:tcPr>
            <w:tcW w:w="1872" w:type="dxa"/>
          </w:tcPr>
          <w:p w:rsidR="00A65C45" w:rsidRDefault="00A65C45" w:rsidP="00E81733">
            <w:pPr>
              <w:rPr>
                <w:sz w:val="24"/>
                <w:szCs w:val="24"/>
              </w:rPr>
            </w:pPr>
            <w:r>
              <w:rPr>
                <w:sz w:val="24"/>
                <w:szCs w:val="24"/>
              </w:rPr>
              <w:t>Код главного администратора</w:t>
            </w:r>
          </w:p>
        </w:tc>
        <w:tc>
          <w:tcPr>
            <w:tcW w:w="2041" w:type="dxa"/>
          </w:tcPr>
          <w:p w:rsidR="00A65C45" w:rsidRPr="004C1E35" w:rsidRDefault="00A65C45" w:rsidP="00E81733">
            <w:pPr>
              <w:rPr>
                <w:sz w:val="24"/>
                <w:szCs w:val="24"/>
              </w:rPr>
            </w:pPr>
            <w:r>
              <w:rPr>
                <w:sz w:val="24"/>
                <w:szCs w:val="24"/>
              </w:rPr>
              <w:t xml:space="preserve">Прогнозируемые поступления налоговых и неналоговых доходов в </w:t>
            </w:r>
            <w:r>
              <w:rPr>
                <w:sz w:val="24"/>
                <w:szCs w:val="24"/>
              </w:rPr>
              <w:lastRenderedPageBreak/>
              <w:t>бюджет поселения</w:t>
            </w:r>
          </w:p>
        </w:tc>
        <w:tc>
          <w:tcPr>
            <w:tcW w:w="1531" w:type="dxa"/>
          </w:tcPr>
          <w:p w:rsidR="00A65C45" w:rsidRPr="004C1E35" w:rsidRDefault="00A65C45" w:rsidP="004C1E35">
            <w:pPr>
              <w:rPr>
                <w:sz w:val="24"/>
                <w:szCs w:val="24"/>
              </w:rPr>
            </w:pPr>
            <w:r>
              <w:rPr>
                <w:sz w:val="24"/>
                <w:szCs w:val="24"/>
              </w:rPr>
              <w:lastRenderedPageBreak/>
              <w:t>Исполнено</w:t>
            </w:r>
          </w:p>
        </w:tc>
        <w:tc>
          <w:tcPr>
            <w:tcW w:w="1592" w:type="dxa"/>
          </w:tcPr>
          <w:p w:rsidR="00A65C45" w:rsidRDefault="00A65C45" w:rsidP="004C1E35">
            <w:pPr>
              <w:rPr>
                <w:sz w:val="24"/>
                <w:szCs w:val="24"/>
              </w:rPr>
            </w:pPr>
            <w:r>
              <w:rPr>
                <w:sz w:val="24"/>
                <w:szCs w:val="24"/>
              </w:rPr>
              <w:t>Процент исполнения</w:t>
            </w:r>
          </w:p>
          <w:p w:rsidR="00A65C45" w:rsidRPr="004C1E35" w:rsidRDefault="00A65C45" w:rsidP="004C1E35">
            <w:pPr>
              <w:rPr>
                <w:sz w:val="24"/>
                <w:szCs w:val="24"/>
              </w:rPr>
            </w:pPr>
          </w:p>
        </w:tc>
      </w:tr>
      <w:tr w:rsidR="00A65C45" w:rsidTr="00A65C45">
        <w:tc>
          <w:tcPr>
            <w:tcW w:w="2115" w:type="dxa"/>
          </w:tcPr>
          <w:p w:rsidR="00A65C45" w:rsidRPr="004C1E35" w:rsidRDefault="00A65C45" w:rsidP="004C1E35">
            <w:r w:rsidRPr="004C1E35">
              <w:lastRenderedPageBreak/>
              <w:t>Администрация</w:t>
            </w:r>
            <w:r>
              <w:t xml:space="preserve"> СМР</w:t>
            </w:r>
          </w:p>
        </w:tc>
        <w:tc>
          <w:tcPr>
            <w:tcW w:w="1872" w:type="dxa"/>
          </w:tcPr>
          <w:p w:rsidR="00A65C45" w:rsidRDefault="00A65C45" w:rsidP="004C1E35">
            <w:pPr>
              <w:jc w:val="center"/>
            </w:pPr>
            <w:r>
              <w:t>001</w:t>
            </w:r>
          </w:p>
        </w:tc>
        <w:tc>
          <w:tcPr>
            <w:tcW w:w="2041" w:type="dxa"/>
          </w:tcPr>
          <w:p w:rsidR="00A65C45" w:rsidRPr="004C1E35" w:rsidRDefault="005E5159" w:rsidP="004C1E35">
            <w:pPr>
              <w:jc w:val="center"/>
            </w:pPr>
            <w:r>
              <w:t>781,1</w:t>
            </w:r>
          </w:p>
        </w:tc>
        <w:tc>
          <w:tcPr>
            <w:tcW w:w="1531" w:type="dxa"/>
          </w:tcPr>
          <w:p w:rsidR="00A65C45" w:rsidRPr="004C1E35" w:rsidRDefault="005E5159" w:rsidP="004C1E35">
            <w:pPr>
              <w:jc w:val="center"/>
            </w:pPr>
            <w:r>
              <w:t>788,0</w:t>
            </w:r>
          </w:p>
        </w:tc>
        <w:tc>
          <w:tcPr>
            <w:tcW w:w="1592" w:type="dxa"/>
          </w:tcPr>
          <w:p w:rsidR="00A65C45" w:rsidRPr="004C1E35" w:rsidRDefault="00E633F5" w:rsidP="003F1646">
            <w:pPr>
              <w:jc w:val="center"/>
            </w:pPr>
            <w:r>
              <w:t>100,9</w:t>
            </w:r>
          </w:p>
        </w:tc>
      </w:tr>
      <w:tr w:rsidR="00A65C45" w:rsidTr="00A65C45">
        <w:tc>
          <w:tcPr>
            <w:tcW w:w="2115" w:type="dxa"/>
          </w:tcPr>
          <w:p w:rsidR="00A65C45" w:rsidRPr="004C1E35" w:rsidRDefault="00A65C45" w:rsidP="00D97C93">
            <w:r>
              <w:t xml:space="preserve">Администрация </w:t>
            </w:r>
            <w:proofErr w:type="spellStart"/>
            <w:r w:rsidR="00D97C93">
              <w:t>Вяртсильского</w:t>
            </w:r>
            <w:proofErr w:type="spellEnd"/>
            <w:r w:rsidR="00D97C93">
              <w:t xml:space="preserve"> </w:t>
            </w:r>
            <w:r>
              <w:t>поселения</w:t>
            </w:r>
          </w:p>
        </w:tc>
        <w:tc>
          <w:tcPr>
            <w:tcW w:w="1872" w:type="dxa"/>
          </w:tcPr>
          <w:p w:rsidR="00A65C45" w:rsidRDefault="00A65C45" w:rsidP="00D97C93">
            <w:pPr>
              <w:jc w:val="center"/>
            </w:pPr>
            <w:r>
              <w:t>00</w:t>
            </w:r>
            <w:r w:rsidR="00D97C93">
              <w:t>4</w:t>
            </w:r>
          </w:p>
        </w:tc>
        <w:tc>
          <w:tcPr>
            <w:tcW w:w="2041" w:type="dxa"/>
          </w:tcPr>
          <w:p w:rsidR="00A65C45" w:rsidRDefault="005E5159" w:rsidP="003505C0">
            <w:pPr>
              <w:jc w:val="center"/>
            </w:pPr>
            <w:r>
              <w:t>940,7</w:t>
            </w:r>
          </w:p>
        </w:tc>
        <w:tc>
          <w:tcPr>
            <w:tcW w:w="1531" w:type="dxa"/>
          </w:tcPr>
          <w:p w:rsidR="00A65C45" w:rsidRDefault="005E5159" w:rsidP="004C1E35">
            <w:pPr>
              <w:jc w:val="center"/>
            </w:pPr>
            <w:r>
              <w:t>703,4</w:t>
            </w:r>
          </w:p>
        </w:tc>
        <w:tc>
          <w:tcPr>
            <w:tcW w:w="1592" w:type="dxa"/>
          </w:tcPr>
          <w:p w:rsidR="00A65C45" w:rsidRDefault="00E633F5" w:rsidP="004C1E35">
            <w:pPr>
              <w:jc w:val="center"/>
            </w:pPr>
            <w:r>
              <w:t>74,8</w:t>
            </w:r>
          </w:p>
        </w:tc>
      </w:tr>
      <w:tr w:rsidR="00A65C45" w:rsidTr="00A65C45">
        <w:tc>
          <w:tcPr>
            <w:tcW w:w="2115" w:type="dxa"/>
          </w:tcPr>
          <w:p w:rsidR="00A65C45" w:rsidRDefault="002D1D83" w:rsidP="004C1E35">
            <w:r>
              <w:t>Управление</w:t>
            </w:r>
            <w:r w:rsidR="00A65C45">
              <w:t xml:space="preserve"> Федерального казначейства</w:t>
            </w:r>
            <w:r>
              <w:t xml:space="preserve"> по РК</w:t>
            </w:r>
          </w:p>
        </w:tc>
        <w:tc>
          <w:tcPr>
            <w:tcW w:w="1872" w:type="dxa"/>
          </w:tcPr>
          <w:p w:rsidR="00A65C45" w:rsidRDefault="00A65C45" w:rsidP="004C1E35">
            <w:pPr>
              <w:jc w:val="center"/>
            </w:pPr>
            <w:r>
              <w:t>100</w:t>
            </w:r>
          </w:p>
        </w:tc>
        <w:tc>
          <w:tcPr>
            <w:tcW w:w="2041" w:type="dxa"/>
          </w:tcPr>
          <w:p w:rsidR="00A65C45" w:rsidRDefault="005E5159" w:rsidP="004C1E35">
            <w:pPr>
              <w:jc w:val="center"/>
            </w:pPr>
            <w:r>
              <w:t>1414,8</w:t>
            </w:r>
          </w:p>
        </w:tc>
        <w:tc>
          <w:tcPr>
            <w:tcW w:w="1531" w:type="dxa"/>
          </w:tcPr>
          <w:p w:rsidR="00A65C45" w:rsidRDefault="00E633F5" w:rsidP="004C1E35">
            <w:pPr>
              <w:jc w:val="center"/>
            </w:pPr>
            <w:r>
              <w:t>1410,0</w:t>
            </w:r>
          </w:p>
        </w:tc>
        <w:tc>
          <w:tcPr>
            <w:tcW w:w="1592" w:type="dxa"/>
          </w:tcPr>
          <w:p w:rsidR="00A65C45" w:rsidRDefault="00E633F5" w:rsidP="004C1E35">
            <w:pPr>
              <w:jc w:val="center"/>
            </w:pPr>
            <w:r>
              <w:t>99,7</w:t>
            </w:r>
          </w:p>
        </w:tc>
      </w:tr>
      <w:tr w:rsidR="00A65C45" w:rsidTr="00A65C45">
        <w:tc>
          <w:tcPr>
            <w:tcW w:w="2115" w:type="dxa"/>
          </w:tcPr>
          <w:p w:rsidR="00A65C45" w:rsidRDefault="002D1D83" w:rsidP="00372A36">
            <w:r>
              <w:t>Управление</w:t>
            </w:r>
            <w:r w:rsidR="00A65C45">
              <w:t xml:space="preserve"> Федеральной налоговой службы</w:t>
            </w:r>
            <w:r>
              <w:t xml:space="preserve"> России по РК</w:t>
            </w:r>
          </w:p>
        </w:tc>
        <w:tc>
          <w:tcPr>
            <w:tcW w:w="1872" w:type="dxa"/>
          </w:tcPr>
          <w:p w:rsidR="00A65C45" w:rsidRDefault="00A65C45" w:rsidP="004C1E35">
            <w:pPr>
              <w:jc w:val="center"/>
            </w:pPr>
            <w:r>
              <w:t>182</w:t>
            </w:r>
          </w:p>
        </w:tc>
        <w:tc>
          <w:tcPr>
            <w:tcW w:w="2041" w:type="dxa"/>
          </w:tcPr>
          <w:p w:rsidR="00A65C45" w:rsidRDefault="005E5159" w:rsidP="0022637D">
            <w:pPr>
              <w:jc w:val="center"/>
            </w:pPr>
            <w:r>
              <w:t>6541,0</w:t>
            </w:r>
          </w:p>
        </w:tc>
        <w:tc>
          <w:tcPr>
            <w:tcW w:w="1531" w:type="dxa"/>
          </w:tcPr>
          <w:p w:rsidR="00A65C45" w:rsidRDefault="00E633F5" w:rsidP="004C1E35">
            <w:pPr>
              <w:jc w:val="center"/>
            </w:pPr>
            <w:r>
              <w:t>6286,4</w:t>
            </w:r>
          </w:p>
        </w:tc>
        <w:tc>
          <w:tcPr>
            <w:tcW w:w="1592" w:type="dxa"/>
          </w:tcPr>
          <w:p w:rsidR="00A65C45" w:rsidRDefault="00E633F5" w:rsidP="00B319FA">
            <w:pPr>
              <w:jc w:val="center"/>
            </w:pPr>
            <w:r>
              <w:t>96,1</w:t>
            </w:r>
          </w:p>
        </w:tc>
      </w:tr>
      <w:tr w:rsidR="00A65C45" w:rsidTr="00A65C45">
        <w:tc>
          <w:tcPr>
            <w:tcW w:w="2115" w:type="dxa"/>
          </w:tcPr>
          <w:p w:rsidR="00A65C45" w:rsidRDefault="00A65C45" w:rsidP="00B15044">
            <w:r>
              <w:t>Итого</w:t>
            </w:r>
          </w:p>
        </w:tc>
        <w:tc>
          <w:tcPr>
            <w:tcW w:w="1872" w:type="dxa"/>
          </w:tcPr>
          <w:p w:rsidR="00A65C45" w:rsidRDefault="00A65C45" w:rsidP="00757A6B">
            <w:pPr>
              <w:jc w:val="center"/>
            </w:pPr>
          </w:p>
        </w:tc>
        <w:tc>
          <w:tcPr>
            <w:tcW w:w="2041" w:type="dxa"/>
          </w:tcPr>
          <w:p w:rsidR="00A65C45" w:rsidRDefault="005E5159" w:rsidP="00757A6B">
            <w:pPr>
              <w:jc w:val="center"/>
            </w:pPr>
            <w:r>
              <w:t>9677,6</w:t>
            </w:r>
          </w:p>
        </w:tc>
        <w:tc>
          <w:tcPr>
            <w:tcW w:w="1531" w:type="dxa"/>
          </w:tcPr>
          <w:p w:rsidR="00A65C45" w:rsidRDefault="00E633F5" w:rsidP="004C1E35">
            <w:pPr>
              <w:jc w:val="center"/>
            </w:pPr>
            <w:r>
              <w:t>9187,8</w:t>
            </w:r>
          </w:p>
        </w:tc>
        <w:tc>
          <w:tcPr>
            <w:tcW w:w="1592" w:type="dxa"/>
          </w:tcPr>
          <w:p w:rsidR="00A65C45" w:rsidRDefault="00E633F5" w:rsidP="00182588">
            <w:pPr>
              <w:jc w:val="center"/>
            </w:pPr>
            <w:r>
              <w:t>94,9</w:t>
            </w:r>
          </w:p>
        </w:tc>
      </w:tr>
    </w:tbl>
    <w:p w:rsidR="00EE37A5" w:rsidRDefault="00EE37A5" w:rsidP="004C1E35">
      <w:pPr>
        <w:ind w:left="420"/>
        <w:rPr>
          <w:sz w:val="28"/>
          <w:szCs w:val="28"/>
        </w:rPr>
      </w:pPr>
    </w:p>
    <w:p w:rsidR="00757A6B" w:rsidRDefault="00757A6B" w:rsidP="00F02D00">
      <w:pPr>
        <w:ind w:firstLine="709"/>
        <w:jc w:val="both"/>
        <w:rPr>
          <w:sz w:val="28"/>
          <w:szCs w:val="28"/>
        </w:rPr>
      </w:pPr>
      <w:r>
        <w:rPr>
          <w:sz w:val="28"/>
          <w:szCs w:val="28"/>
        </w:rPr>
        <w:t>Анализ исполнения прогнозируемых поступлений по налоговым и неналоговым доходам показал следующее.</w:t>
      </w:r>
    </w:p>
    <w:p w:rsidR="00757A6B" w:rsidRDefault="00794785" w:rsidP="00F02D00">
      <w:pPr>
        <w:ind w:firstLine="709"/>
        <w:jc w:val="both"/>
        <w:rPr>
          <w:sz w:val="28"/>
          <w:szCs w:val="28"/>
        </w:rPr>
      </w:pPr>
      <w:r>
        <w:rPr>
          <w:sz w:val="28"/>
          <w:szCs w:val="28"/>
        </w:rPr>
        <w:t xml:space="preserve">Доля поступлений администрируемых </w:t>
      </w:r>
      <w:r w:rsidR="00022457">
        <w:rPr>
          <w:sz w:val="28"/>
          <w:szCs w:val="28"/>
        </w:rPr>
        <w:t>Управлением</w:t>
      </w:r>
      <w:r>
        <w:rPr>
          <w:sz w:val="28"/>
          <w:szCs w:val="28"/>
        </w:rPr>
        <w:t xml:space="preserve"> Федеральной налоговой службы </w:t>
      </w:r>
      <w:r w:rsidR="00022457">
        <w:rPr>
          <w:sz w:val="28"/>
          <w:szCs w:val="28"/>
        </w:rPr>
        <w:t xml:space="preserve"> России по РК </w:t>
      </w:r>
      <w:r>
        <w:rPr>
          <w:sz w:val="28"/>
          <w:szCs w:val="28"/>
        </w:rPr>
        <w:t xml:space="preserve">составила </w:t>
      </w:r>
      <w:r w:rsidR="00E633F5">
        <w:rPr>
          <w:sz w:val="28"/>
          <w:szCs w:val="28"/>
        </w:rPr>
        <w:t>68,4</w:t>
      </w:r>
      <w:r>
        <w:rPr>
          <w:sz w:val="28"/>
          <w:szCs w:val="28"/>
        </w:rPr>
        <w:t xml:space="preserve"> </w:t>
      </w:r>
      <w:r w:rsidR="00667711">
        <w:rPr>
          <w:sz w:val="28"/>
          <w:szCs w:val="28"/>
        </w:rPr>
        <w:t>процент</w:t>
      </w:r>
      <w:r w:rsidR="00B166FC">
        <w:rPr>
          <w:sz w:val="28"/>
          <w:szCs w:val="28"/>
        </w:rPr>
        <w:t>ов</w:t>
      </w:r>
      <w:r>
        <w:rPr>
          <w:sz w:val="28"/>
          <w:szCs w:val="28"/>
        </w:rPr>
        <w:t xml:space="preserve">, Администрацией </w:t>
      </w:r>
      <w:proofErr w:type="spellStart"/>
      <w:r w:rsidR="003505C0">
        <w:rPr>
          <w:sz w:val="28"/>
          <w:szCs w:val="28"/>
        </w:rPr>
        <w:t>Вяртсильского</w:t>
      </w:r>
      <w:proofErr w:type="spellEnd"/>
      <w:r>
        <w:rPr>
          <w:sz w:val="28"/>
          <w:szCs w:val="28"/>
        </w:rPr>
        <w:t xml:space="preserve"> </w:t>
      </w:r>
      <w:r w:rsidR="00F02D00">
        <w:rPr>
          <w:sz w:val="28"/>
          <w:szCs w:val="28"/>
        </w:rPr>
        <w:t>городского поселения</w:t>
      </w:r>
      <w:r>
        <w:rPr>
          <w:sz w:val="28"/>
          <w:szCs w:val="28"/>
        </w:rPr>
        <w:t xml:space="preserve"> – </w:t>
      </w:r>
      <w:r w:rsidR="00E633F5">
        <w:rPr>
          <w:sz w:val="28"/>
          <w:szCs w:val="28"/>
        </w:rPr>
        <w:t>7,7</w:t>
      </w:r>
      <w:r w:rsidR="00667711">
        <w:rPr>
          <w:sz w:val="28"/>
          <w:szCs w:val="28"/>
        </w:rPr>
        <w:t xml:space="preserve"> процент</w:t>
      </w:r>
      <w:r w:rsidR="00B166FC">
        <w:rPr>
          <w:sz w:val="28"/>
          <w:szCs w:val="28"/>
        </w:rPr>
        <w:t>ов</w:t>
      </w:r>
      <w:r>
        <w:rPr>
          <w:sz w:val="28"/>
          <w:szCs w:val="28"/>
        </w:rPr>
        <w:t xml:space="preserve">, </w:t>
      </w:r>
      <w:r w:rsidR="00F02D00">
        <w:rPr>
          <w:sz w:val="28"/>
          <w:szCs w:val="28"/>
        </w:rPr>
        <w:t>Администрацией Сортавальского муниципального района</w:t>
      </w:r>
      <w:r>
        <w:rPr>
          <w:sz w:val="28"/>
          <w:szCs w:val="28"/>
        </w:rPr>
        <w:t xml:space="preserve"> </w:t>
      </w:r>
      <w:r w:rsidR="00E633F5">
        <w:rPr>
          <w:sz w:val="28"/>
          <w:szCs w:val="28"/>
        </w:rPr>
        <w:t>– 8,6</w:t>
      </w:r>
      <w:r w:rsidR="00667711">
        <w:rPr>
          <w:sz w:val="28"/>
          <w:szCs w:val="28"/>
        </w:rPr>
        <w:t xml:space="preserve"> процент</w:t>
      </w:r>
      <w:r w:rsidR="00B166FC">
        <w:rPr>
          <w:sz w:val="28"/>
          <w:szCs w:val="28"/>
        </w:rPr>
        <w:t>ов</w:t>
      </w:r>
      <w:r>
        <w:rPr>
          <w:sz w:val="28"/>
          <w:szCs w:val="28"/>
        </w:rPr>
        <w:t xml:space="preserve">, </w:t>
      </w:r>
      <w:r w:rsidR="00022457">
        <w:rPr>
          <w:sz w:val="28"/>
          <w:szCs w:val="28"/>
        </w:rPr>
        <w:t>Управле</w:t>
      </w:r>
      <w:r w:rsidR="00C33F0C">
        <w:rPr>
          <w:sz w:val="28"/>
          <w:szCs w:val="28"/>
        </w:rPr>
        <w:t>н</w:t>
      </w:r>
      <w:r w:rsidR="00022457">
        <w:rPr>
          <w:sz w:val="28"/>
          <w:szCs w:val="28"/>
        </w:rPr>
        <w:t xml:space="preserve">ием </w:t>
      </w:r>
      <w:r w:rsidR="00F02D00" w:rsidRPr="00F02D00">
        <w:rPr>
          <w:sz w:val="28"/>
          <w:szCs w:val="28"/>
        </w:rPr>
        <w:t xml:space="preserve"> Федерального казначейства</w:t>
      </w:r>
      <w:r w:rsidR="00022457">
        <w:rPr>
          <w:sz w:val="28"/>
          <w:szCs w:val="28"/>
        </w:rPr>
        <w:t xml:space="preserve"> по РК</w:t>
      </w:r>
      <w:r w:rsidR="00F02D00">
        <w:rPr>
          <w:sz w:val="28"/>
          <w:szCs w:val="28"/>
        </w:rPr>
        <w:t xml:space="preserve"> </w:t>
      </w:r>
      <w:r w:rsidR="00514F22">
        <w:rPr>
          <w:sz w:val="28"/>
          <w:szCs w:val="28"/>
        </w:rPr>
        <w:t xml:space="preserve">– </w:t>
      </w:r>
      <w:r w:rsidR="00E633F5">
        <w:rPr>
          <w:sz w:val="28"/>
          <w:szCs w:val="28"/>
        </w:rPr>
        <w:t>15,3</w:t>
      </w:r>
      <w:r w:rsidR="00667711">
        <w:rPr>
          <w:sz w:val="28"/>
          <w:szCs w:val="28"/>
        </w:rPr>
        <w:t xml:space="preserve"> процент</w:t>
      </w:r>
      <w:r w:rsidR="00B166FC">
        <w:rPr>
          <w:sz w:val="28"/>
          <w:szCs w:val="28"/>
        </w:rPr>
        <w:t>ов</w:t>
      </w:r>
      <w:r w:rsidR="00514F22">
        <w:rPr>
          <w:sz w:val="28"/>
          <w:szCs w:val="28"/>
        </w:rPr>
        <w:t>.</w:t>
      </w:r>
    </w:p>
    <w:p w:rsidR="00514F22" w:rsidRDefault="00514F22" w:rsidP="00F814AA">
      <w:pPr>
        <w:ind w:firstLine="709"/>
        <w:jc w:val="both"/>
        <w:rPr>
          <w:sz w:val="28"/>
          <w:szCs w:val="28"/>
        </w:rPr>
      </w:pPr>
      <w:r>
        <w:rPr>
          <w:sz w:val="28"/>
          <w:szCs w:val="28"/>
        </w:rPr>
        <w:t xml:space="preserve">По </w:t>
      </w:r>
      <w:r w:rsidR="00E633F5">
        <w:rPr>
          <w:sz w:val="28"/>
          <w:szCs w:val="28"/>
        </w:rPr>
        <w:t>трем из четырёх</w:t>
      </w:r>
      <w:r>
        <w:rPr>
          <w:sz w:val="28"/>
          <w:szCs w:val="28"/>
        </w:rPr>
        <w:t xml:space="preserve"> главны</w:t>
      </w:r>
      <w:r w:rsidR="00022457">
        <w:rPr>
          <w:sz w:val="28"/>
          <w:szCs w:val="28"/>
        </w:rPr>
        <w:t>м</w:t>
      </w:r>
      <w:r>
        <w:rPr>
          <w:sz w:val="28"/>
          <w:szCs w:val="28"/>
        </w:rPr>
        <w:t xml:space="preserve"> администратор</w:t>
      </w:r>
      <w:r w:rsidR="00023B99">
        <w:rPr>
          <w:sz w:val="28"/>
          <w:szCs w:val="28"/>
        </w:rPr>
        <w:t>ам</w:t>
      </w:r>
      <w:r>
        <w:rPr>
          <w:sz w:val="28"/>
          <w:szCs w:val="28"/>
        </w:rPr>
        <w:t xml:space="preserve"> доходов бюджета </w:t>
      </w:r>
      <w:r w:rsidR="00F02D00">
        <w:rPr>
          <w:sz w:val="28"/>
          <w:szCs w:val="28"/>
        </w:rPr>
        <w:t xml:space="preserve">поселения </w:t>
      </w:r>
      <w:r>
        <w:rPr>
          <w:sz w:val="28"/>
          <w:szCs w:val="28"/>
        </w:rPr>
        <w:t>исполнение прогнозируемых поступлений в 201</w:t>
      </w:r>
      <w:r w:rsidR="00E633F5">
        <w:rPr>
          <w:sz w:val="28"/>
          <w:szCs w:val="28"/>
        </w:rPr>
        <w:t>9</w:t>
      </w:r>
      <w:r>
        <w:rPr>
          <w:sz w:val="28"/>
          <w:szCs w:val="28"/>
        </w:rPr>
        <w:t xml:space="preserve"> году составило </w:t>
      </w:r>
      <w:r w:rsidR="00E633F5">
        <w:rPr>
          <w:sz w:val="28"/>
          <w:szCs w:val="28"/>
        </w:rPr>
        <w:t xml:space="preserve">менее </w:t>
      </w:r>
      <w:r w:rsidR="00023B99">
        <w:rPr>
          <w:sz w:val="28"/>
          <w:szCs w:val="28"/>
        </w:rPr>
        <w:t>100</w:t>
      </w:r>
      <w:r>
        <w:rPr>
          <w:sz w:val="28"/>
          <w:szCs w:val="28"/>
        </w:rPr>
        <w:t>,0 процент</w:t>
      </w:r>
      <w:r w:rsidR="00023B99">
        <w:rPr>
          <w:sz w:val="28"/>
          <w:szCs w:val="28"/>
        </w:rPr>
        <w:t>ных значений</w:t>
      </w:r>
      <w:r>
        <w:rPr>
          <w:sz w:val="28"/>
          <w:szCs w:val="28"/>
        </w:rPr>
        <w:t>.</w:t>
      </w:r>
      <w:r w:rsidR="00F02D00">
        <w:rPr>
          <w:sz w:val="28"/>
          <w:szCs w:val="28"/>
        </w:rPr>
        <w:t xml:space="preserve"> </w:t>
      </w:r>
    </w:p>
    <w:p w:rsidR="00E633F5" w:rsidRDefault="00E633F5" w:rsidP="00F814AA">
      <w:pPr>
        <w:ind w:firstLine="709"/>
        <w:jc w:val="both"/>
        <w:rPr>
          <w:sz w:val="28"/>
          <w:szCs w:val="28"/>
        </w:rPr>
      </w:pPr>
      <w:r>
        <w:rPr>
          <w:sz w:val="28"/>
          <w:szCs w:val="28"/>
        </w:rPr>
        <w:t xml:space="preserve">Наименьшее значение (74,8%) исполнения прогнозируемых поступлений зафиксировано по главному администратору доходов бюджета поселения – Администрации </w:t>
      </w:r>
      <w:proofErr w:type="spellStart"/>
      <w:r>
        <w:rPr>
          <w:sz w:val="28"/>
          <w:szCs w:val="28"/>
        </w:rPr>
        <w:t>Вяртсильского</w:t>
      </w:r>
      <w:proofErr w:type="spellEnd"/>
      <w:r>
        <w:rPr>
          <w:sz w:val="28"/>
          <w:szCs w:val="28"/>
        </w:rPr>
        <w:t xml:space="preserve"> поселения.</w:t>
      </w:r>
    </w:p>
    <w:p w:rsidR="00115B76" w:rsidRDefault="00115B76" w:rsidP="00F814AA">
      <w:pPr>
        <w:ind w:firstLine="709"/>
        <w:jc w:val="both"/>
        <w:rPr>
          <w:sz w:val="28"/>
          <w:szCs w:val="28"/>
        </w:rPr>
      </w:pPr>
    </w:p>
    <w:p w:rsidR="0099694C" w:rsidRDefault="0099694C" w:rsidP="009D3081">
      <w:pPr>
        <w:numPr>
          <w:ilvl w:val="0"/>
          <w:numId w:val="13"/>
        </w:numPr>
        <w:jc w:val="center"/>
        <w:rPr>
          <w:b/>
          <w:sz w:val="28"/>
          <w:szCs w:val="28"/>
        </w:rPr>
      </w:pPr>
      <w:r>
        <w:rPr>
          <w:b/>
          <w:sz w:val="28"/>
          <w:szCs w:val="28"/>
        </w:rPr>
        <w:t xml:space="preserve">Анализ исполнения показателей расходной части бюджета </w:t>
      </w:r>
      <w:proofErr w:type="spellStart"/>
      <w:r w:rsidR="00AD5302">
        <w:rPr>
          <w:b/>
          <w:sz w:val="28"/>
          <w:szCs w:val="28"/>
        </w:rPr>
        <w:t>Вяртсильского</w:t>
      </w:r>
      <w:proofErr w:type="spellEnd"/>
      <w:r>
        <w:rPr>
          <w:b/>
          <w:sz w:val="28"/>
          <w:szCs w:val="28"/>
        </w:rPr>
        <w:t xml:space="preserve"> </w:t>
      </w:r>
      <w:r w:rsidR="00076EF1">
        <w:rPr>
          <w:b/>
          <w:sz w:val="28"/>
          <w:szCs w:val="28"/>
        </w:rPr>
        <w:t>городского поселения</w:t>
      </w:r>
    </w:p>
    <w:p w:rsidR="00076EF1" w:rsidRDefault="00076EF1" w:rsidP="0099694C">
      <w:pPr>
        <w:jc w:val="both"/>
        <w:rPr>
          <w:sz w:val="24"/>
          <w:szCs w:val="24"/>
        </w:rPr>
      </w:pPr>
    </w:p>
    <w:p w:rsidR="0028005F" w:rsidRDefault="0028005F" w:rsidP="00076EF1">
      <w:pPr>
        <w:ind w:firstLine="709"/>
        <w:jc w:val="both"/>
        <w:rPr>
          <w:sz w:val="28"/>
          <w:szCs w:val="28"/>
        </w:rPr>
      </w:pPr>
      <w:r>
        <w:rPr>
          <w:sz w:val="28"/>
          <w:szCs w:val="28"/>
        </w:rPr>
        <w:t xml:space="preserve">Решением о бюджете </w:t>
      </w:r>
      <w:proofErr w:type="spellStart"/>
      <w:r w:rsidR="00AD5302">
        <w:rPr>
          <w:sz w:val="28"/>
          <w:szCs w:val="28"/>
        </w:rPr>
        <w:t>Вяртсильского</w:t>
      </w:r>
      <w:proofErr w:type="spellEnd"/>
      <w:r>
        <w:rPr>
          <w:sz w:val="28"/>
          <w:szCs w:val="28"/>
        </w:rPr>
        <w:t xml:space="preserve"> </w:t>
      </w:r>
      <w:r w:rsidR="00076EF1">
        <w:rPr>
          <w:sz w:val="28"/>
          <w:szCs w:val="28"/>
        </w:rPr>
        <w:t>городского поселения</w:t>
      </w:r>
      <w:r>
        <w:rPr>
          <w:sz w:val="28"/>
          <w:szCs w:val="28"/>
        </w:rPr>
        <w:t xml:space="preserve"> на 201</w:t>
      </w:r>
      <w:r w:rsidR="00E633F5">
        <w:rPr>
          <w:sz w:val="28"/>
          <w:szCs w:val="28"/>
        </w:rPr>
        <w:t>9</w:t>
      </w:r>
      <w:r w:rsidR="00330584">
        <w:rPr>
          <w:sz w:val="28"/>
          <w:szCs w:val="28"/>
        </w:rPr>
        <w:t xml:space="preserve"> </w:t>
      </w:r>
      <w:r>
        <w:rPr>
          <w:sz w:val="28"/>
          <w:szCs w:val="28"/>
        </w:rPr>
        <w:t xml:space="preserve">год в первоначальной редакции общий объем годовых назначений расходной части был утвержден в объеме </w:t>
      </w:r>
      <w:r w:rsidR="00E633F5">
        <w:rPr>
          <w:sz w:val="28"/>
          <w:szCs w:val="28"/>
        </w:rPr>
        <w:t>9969,3</w:t>
      </w:r>
      <w:r>
        <w:rPr>
          <w:sz w:val="28"/>
          <w:szCs w:val="28"/>
        </w:rPr>
        <w:t xml:space="preserve"> тыс. руб. С учетом внесенных изменений общий объем расходов увеличился  на  </w:t>
      </w:r>
      <w:r w:rsidR="00E633F5">
        <w:rPr>
          <w:sz w:val="28"/>
          <w:szCs w:val="28"/>
        </w:rPr>
        <w:t>2380,6</w:t>
      </w:r>
      <w:r w:rsidR="00B166FC">
        <w:rPr>
          <w:sz w:val="28"/>
          <w:szCs w:val="28"/>
        </w:rPr>
        <w:t>8</w:t>
      </w:r>
      <w:r w:rsidR="00042440" w:rsidRPr="00E21805">
        <w:rPr>
          <w:sz w:val="28"/>
          <w:szCs w:val="28"/>
        </w:rPr>
        <w:t xml:space="preserve"> тыс. руб</w:t>
      </w:r>
      <w:r w:rsidR="00E740D9">
        <w:rPr>
          <w:sz w:val="28"/>
          <w:szCs w:val="28"/>
        </w:rPr>
        <w:t>.</w:t>
      </w:r>
      <w:r w:rsidR="00042440">
        <w:rPr>
          <w:sz w:val="28"/>
          <w:szCs w:val="28"/>
        </w:rPr>
        <w:t xml:space="preserve"> (или на </w:t>
      </w:r>
      <w:r w:rsidR="00E633F5">
        <w:rPr>
          <w:sz w:val="28"/>
          <w:szCs w:val="28"/>
        </w:rPr>
        <w:t>23,9</w:t>
      </w:r>
      <w:r w:rsidR="00042440">
        <w:rPr>
          <w:sz w:val="28"/>
          <w:szCs w:val="28"/>
        </w:rPr>
        <w:t>%)</w:t>
      </w:r>
      <w:r w:rsidR="00042440" w:rsidRPr="00E21805">
        <w:rPr>
          <w:sz w:val="28"/>
          <w:szCs w:val="28"/>
        </w:rPr>
        <w:t xml:space="preserve"> и составила </w:t>
      </w:r>
      <w:r w:rsidR="00E633F5">
        <w:rPr>
          <w:sz w:val="28"/>
          <w:szCs w:val="28"/>
        </w:rPr>
        <w:t>12349,9</w:t>
      </w:r>
      <w:r w:rsidR="00042440" w:rsidRPr="00E21805">
        <w:rPr>
          <w:sz w:val="28"/>
          <w:szCs w:val="28"/>
        </w:rPr>
        <w:t>тыс. руб.</w:t>
      </w:r>
    </w:p>
    <w:p w:rsidR="00970FB0" w:rsidRDefault="00042440" w:rsidP="00076EF1">
      <w:pPr>
        <w:ind w:firstLine="709"/>
        <w:jc w:val="both"/>
        <w:rPr>
          <w:sz w:val="28"/>
          <w:szCs w:val="28"/>
        </w:rPr>
      </w:pPr>
      <w:r>
        <w:rPr>
          <w:sz w:val="28"/>
          <w:szCs w:val="28"/>
        </w:rPr>
        <w:t>В соответствии с</w:t>
      </w:r>
      <w:r w:rsidR="00076EF1">
        <w:rPr>
          <w:sz w:val="28"/>
          <w:szCs w:val="28"/>
        </w:rPr>
        <w:t xml:space="preserve">о </w:t>
      </w:r>
      <w:r>
        <w:rPr>
          <w:sz w:val="28"/>
          <w:szCs w:val="28"/>
        </w:rPr>
        <w:t>сводной бюджетной росписью на 201</w:t>
      </w:r>
      <w:r w:rsidR="00E633F5">
        <w:rPr>
          <w:sz w:val="28"/>
          <w:szCs w:val="28"/>
        </w:rPr>
        <w:t>9</w:t>
      </w:r>
      <w:r>
        <w:rPr>
          <w:sz w:val="28"/>
          <w:szCs w:val="28"/>
        </w:rPr>
        <w:t xml:space="preserve"> год бюджетные ассигнования по расходам бюджета утверждены в сумме </w:t>
      </w:r>
      <w:r w:rsidR="00E633F5">
        <w:rPr>
          <w:sz w:val="28"/>
          <w:szCs w:val="28"/>
        </w:rPr>
        <w:t>12349,9</w:t>
      </w:r>
      <w:r>
        <w:rPr>
          <w:sz w:val="28"/>
          <w:szCs w:val="28"/>
        </w:rPr>
        <w:t xml:space="preserve"> тыс. руб.</w:t>
      </w:r>
      <w:proofErr w:type="gramStart"/>
      <w:r>
        <w:rPr>
          <w:sz w:val="28"/>
          <w:szCs w:val="28"/>
        </w:rPr>
        <w:t xml:space="preserve"> ,</w:t>
      </w:r>
      <w:proofErr w:type="gramEnd"/>
      <w:r>
        <w:rPr>
          <w:sz w:val="28"/>
          <w:szCs w:val="28"/>
        </w:rPr>
        <w:t xml:space="preserve"> что </w:t>
      </w:r>
      <w:r w:rsidR="00076EF1">
        <w:rPr>
          <w:sz w:val="28"/>
          <w:szCs w:val="28"/>
        </w:rPr>
        <w:t xml:space="preserve">соответствует сумме </w:t>
      </w:r>
      <w:r>
        <w:rPr>
          <w:sz w:val="28"/>
          <w:szCs w:val="28"/>
        </w:rPr>
        <w:t>бюджетных ассигнований, утвержденных Решением о бюджете с учетом внесенных изменений на 201</w:t>
      </w:r>
      <w:r w:rsidR="00E633F5">
        <w:rPr>
          <w:sz w:val="28"/>
          <w:szCs w:val="28"/>
        </w:rPr>
        <w:t>9</w:t>
      </w:r>
      <w:r>
        <w:rPr>
          <w:sz w:val="28"/>
          <w:szCs w:val="28"/>
        </w:rPr>
        <w:t xml:space="preserve"> год.</w:t>
      </w:r>
    </w:p>
    <w:p w:rsidR="009C693B" w:rsidRPr="002C1F5E" w:rsidRDefault="005263EB" w:rsidP="00914BD1">
      <w:pPr>
        <w:pStyle w:val="ab"/>
        <w:ind w:firstLine="709"/>
        <w:jc w:val="both"/>
        <w:rPr>
          <w:rFonts w:ascii="Times New Roman" w:hAnsi="Times New Roman" w:cs="Times New Roman"/>
          <w:sz w:val="28"/>
          <w:szCs w:val="28"/>
        </w:rPr>
      </w:pPr>
      <w:r w:rsidRPr="002C1F5E">
        <w:rPr>
          <w:rFonts w:ascii="Times New Roman" w:hAnsi="Times New Roman" w:cs="Times New Roman"/>
          <w:sz w:val="28"/>
          <w:szCs w:val="28"/>
        </w:rPr>
        <w:t>В отчетном году</w:t>
      </w:r>
      <w:r w:rsidR="00970FB0" w:rsidRPr="002C1F5E">
        <w:rPr>
          <w:rFonts w:ascii="Times New Roman" w:hAnsi="Times New Roman" w:cs="Times New Roman"/>
          <w:sz w:val="28"/>
          <w:szCs w:val="28"/>
        </w:rPr>
        <w:t xml:space="preserve"> </w:t>
      </w:r>
      <w:r w:rsidRPr="002C1F5E">
        <w:rPr>
          <w:rFonts w:ascii="Times New Roman" w:hAnsi="Times New Roman" w:cs="Times New Roman"/>
          <w:sz w:val="28"/>
          <w:szCs w:val="28"/>
        </w:rPr>
        <w:t xml:space="preserve">в ходе корректировок бюджета осуществлено увеличение запланированных бюджетных ассигнований по </w:t>
      </w:r>
      <w:r w:rsidR="00914BD1" w:rsidRPr="002C1F5E">
        <w:rPr>
          <w:rFonts w:ascii="Times New Roman" w:hAnsi="Times New Roman" w:cs="Times New Roman"/>
          <w:sz w:val="28"/>
          <w:szCs w:val="28"/>
        </w:rPr>
        <w:t>некоторым</w:t>
      </w:r>
      <w:r w:rsidRPr="002C1F5E">
        <w:rPr>
          <w:rFonts w:ascii="Times New Roman" w:hAnsi="Times New Roman" w:cs="Times New Roman"/>
          <w:sz w:val="28"/>
          <w:szCs w:val="28"/>
        </w:rPr>
        <w:t xml:space="preserve"> раздел</w:t>
      </w:r>
      <w:r w:rsidR="00914BD1" w:rsidRPr="002C1F5E">
        <w:rPr>
          <w:rFonts w:ascii="Times New Roman" w:hAnsi="Times New Roman" w:cs="Times New Roman"/>
          <w:sz w:val="28"/>
          <w:szCs w:val="28"/>
        </w:rPr>
        <w:t>ам</w:t>
      </w:r>
      <w:r w:rsidRPr="002C1F5E">
        <w:rPr>
          <w:rFonts w:ascii="Times New Roman" w:hAnsi="Times New Roman" w:cs="Times New Roman"/>
          <w:sz w:val="28"/>
          <w:szCs w:val="28"/>
        </w:rPr>
        <w:t xml:space="preserve"> классификации расходов бюджета. Наибольшее увеличение отмечено по разделам</w:t>
      </w:r>
      <w:proofErr w:type="gramStart"/>
      <w:r w:rsidRPr="002C1F5E">
        <w:rPr>
          <w:rFonts w:ascii="Times New Roman" w:hAnsi="Times New Roman" w:cs="Times New Roman"/>
          <w:sz w:val="28"/>
          <w:szCs w:val="28"/>
        </w:rPr>
        <w:t xml:space="preserve"> :</w:t>
      </w:r>
      <w:proofErr w:type="gramEnd"/>
      <w:r w:rsidRPr="002C1F5E">
        <w:rPr>
          <w:rFonts w:ascii="Times New Roman" w:hAnsi="Times New Roman" w:cs="Times New Roman"/>
          <w:sz w:val="28"/>
          <w:szCs w:val="28"/>
        </w:rPr>
        <w:t xml:space="preserve"> </w:t>
      </w:r>
      <w:r w:rsidR="002C1F5E" w:rsidRPr="002C1F5E">
        <w:rPr>
          <w:rFonts w:ascii="Times New Roman" w:hAnsi="Times New Roman" w:cs="Times New Roman"/>
          <w:sz w:val="28"/>
          <w:szCs w:val="28"/>
        </w:rPr>
        <w:t xml:space="preserve">«Национальная </w:t>
      </w:r>
      <w:r w:rsidR="00130419">
        <w:rPr>
          <w:rFonts w:ascii="Times New Roman" w:hAnsi="Times New Roman" w:cs="Times New Roman"/>
          <w:sz w:val="28"/>
          <w:szCs w:val="28"/>
        </w:rPr>
        <w:t>безопасность и правоохранительная деятельность</w:t>
      </w:r>
      <w:r w:rsidR="002C1F5E" w:rsidRPr="002C1F5E">
        <w:rPr>
          <w:rFonts w:ascii="Times New Roman" w:hAnsi="Times New Roman" w:cs="Times New Roman"/>
          <w:sz w:val="28"/>
          <w:szCs w:val="28"/>
        </w:rPr>
        <w:t xml:space="preserve">» на </w:t>
      </w:r>
      <w:r w:rsidR="00130419">
        <w:rPr>
          <w:rFonts w:ascii="Times New Roman" w:hAnsi="Times New Roman" w:cs="Times New Roman"/>
          <w:sz w:val="28"/>
          <w:szCs w:val="28"/>
        </w:rPr>
        <w:t>189,1</w:t>
      </w:r>
      <w:r w:rsidR="002C1F5E" w:rsidRPr="002C1F5E">
        <w:rPr>
          <w:rFonts w:ascii="Times New Roman" w:hAnsi="Times New Roman" w:cs="Times New Roman"/>
          <w:sz w:val="28"/>
          <w:szCs w:val="28"/>
        </w:rPr>
        <w:t>%,</w:t>
      </w:r>
      <w:r w:rsidRPr="002C1F5E">
        <w:rPr>
          <w:rFonts w:ascii="Times New Roman" w:hAnsi="Times New Roman" w:cs="Times New Roman"/>
          <w:sz w:val="28"/>
          <w:szCs w:val="28"/>
        </w:rPr>
        <w:t>«</w:t>
      </w:r>
      <w:r w:rsidR="00731272" w:rsidRPr="002C1F5E">
        <w:rPr>
          <w:rFonts w:ascii="Times New Roman" w:hAnsi="Times New Roman" w:cs="Times New Roman"/>
          <w:sz w:val="28"/>
          <w:szCs w:val="28"/>
        </w:rPr>
        <w:t>Жилищно-коммунальное хозяйство</w:t>
      </w:r>
      <w:r w:rsidRPr="002C1F5E">
        <w:rPr>
          <w:rFonts w:ascii="Times New Roman" w:hAnsi="Times New Roman" w:cs="Times New Roman"/>
          <w:sz w:val="28"/>
          <w:szCs w:val="28"/>
        </w:rPr>
        <w:t xml:space="preserve">» на </w:t>
      </w:r>
      <w:r w:rsidR="00130419">
        <w:rPr>
          <w:rFonts w:ascii="Times New Roman" w:hAnsi="Times New Roman" w:cs="Times New Roman"/>
          <w:sz w:val="28"/>
          <w:szCs w:val="28"/>
        </w:rPr>
        <w:t>147,2</w:t>
      </w:r>
      <w:r w:rsidRPr="002C1F5E">
        <w:rPr>
          <w:rFonts w:ascii="Times New Roman" w:hAnsi="Times New Roman" w:cs="Times New Roman"/>
          <w:sz w:val="28"/>
          <w:szCs w:val="28"/>
        </w:rPr>
        <w:t xml:space="preserve">%, </w:t>
      </w:r>
      <w:r w:rsidR="0054311F" w:rsidRPr="002C1F5E">
        <w:rPr>
          <w:rFonts w:ascii="Times New Roman" w:hAnsi="Times New Roman" w:cs="Times New Roman"/>
          <w:sz w:val="28"/>
          <w:szCs w:val="28"/>
        </w:rPr>
        <w:t>«</w:t>
      </w:r>
      <w:r w:rsidR="00130419">
        <w:rPr>
          <w:rFonts w:ascii="Times New Roman" w:hAnsi="Times New Roman" w:cs="Times New Roman"/>
          <w:sz w:val="28"/>
          <w:szCs w:val="28"/>
        </w:rPr>
        <w:t>Социальная поли</w:t>
      </w:r>
      <w:r w:rsidR="00B016D7">
        <w:rPr>
          <w:rFonts w:ascii="Times New Roman" w:hAnsi="Times New Roman" w:cs="Times New Roman"/>
          <w:sz w:val="28"/>
          <w:szCs w:val="28"/>
        </w:rPr>
        <w:t>тика</w:t>
      </w:r>
      <w:r w:rsidR="0054311F" w:rsidRPr="002C1F5E">
        <w:rPr>
          <w:rFonts w:ascii="Times New Roman" w:hAnsi="Times New Roman" w:cs="Times New Roman"/>
          <w:sz w:val="28"/>
          <w:szCs w:val="28"/>
        </w:rPr>
        <w:t xml:space="preserve">» на </w:t>
      </w:r>
      <w:r w:rsidR="00B016D7">
        <w:rPr>
          <w:rFonts w:ascii="Times New Roman" w:hAnsi="Times New Roman" w:cs="Times New Roman"/>
          <w:sz w:val="28"/>
          <w:szCs w:val="28"/>
        </w:rPr>
        <w:t>69,6</w:t>
      </w:r>
      <w:r w:rsidR="0054311F" w:rsidRPr="002C1F5E">
        <w:rPr>
          <w:rFonts w:ascii="Times New Roman" w:hAnsi="Times New Roman" w:cs="Times New Roman"/>
          <w:sz w:val="28"/>
          <w:szCs w:val="28"/>
        </w:rPr>
        <w:t>%</w:t>
      </w:r>
      <w:r w:rsidR="00731272" w:rsidRPr="002C1F5E">
        <w:rPr>
          <w:rFonts w:ascii="Times New Roman" w:hAnsi="Times New Roman" w:cs="Times New Roman"/>
          <w:sz w:val="28"/>
          <w:szCs w:val="28"/>
        </w:rPr>
        <w:t>.</w:t>
      </w:r>
      <w:r w:rsidR="0054311F" w:rsidRPr="002C1F5E">
        <w:rPr>
          <w:rFonts w:ascii="Times New Roman" w:hAnsi="Times New Roman" w:cs="Times New Roman"/>
          <w:sz w:val="28"/>
          <w:szCs w:val="28"/>
        </w:rPr>
        <w:t xml:space="preserve"> </w:t>
      </w:r>
    </w:p>
    <w:p w:rsidR="00914BD1" w:rsidRPr="00914BD1" w:rsidRDefault="00914BD1" w:rsidP="00914BD1">
      <w:pPr>
        <w:ind w:firstLine="709"/>
        <w:jc w:val="both"/>
        <w:rPr>
          <w:sz w:val="28"/>
          <w:szCs w:val="28"/>
          <w:lang w:eastAsia="en-US"/>
        </w:rPr>
      </w:pPr>
    </w:p>
    <w:p w:rsidR="00582E20" w:rsidRPr="00AA54EC" w:rsidRDefault="00582E20" w:rsidP="00AA54EC">
      <w:pPr>
        <w:pStyle w:val="ac"/>
        <w:numPr>
          <w:ilvl w:val="1"/>
          <w:numId w:val="14"/>
        </w:numPr>
        <w:rPr>
          <w:i/>
          <w:lang w:eastAsia="en-US"/>
        </w:rPr>
      </w:pPr>
      <w:r w:rsidRPr="00AA54EC">
        <w:rPr>
          <w:i/>
          <w:sz w:val="28"/>
          <w:szCs w:val="28"/>
          <w:lang w:eastAsia="en-US"/>
        </w:rPr>
        <w:lastRenderedPageBreak/>
        <w:t xml:space="preserve">Расходы бюджета по разделам и подразделам классификации расходов бюджетов </w:t>
      </w:r>
      <w:r w:rsidRPr="00AA54EC">
        <w:rPr>
          <w:i/>
          <w:lang w:eastAsia="en-US"/>
        </w:rPr>
        <w:t xml:space="preserve"> </w:t>
      </w:r>
    </w:p>
    <w:p w:rsidR="00042440" w:rsidRDefault="00582E20" w:rsidP="00B74ADD">
      <w:pPr>
        <w:ind w:firstLine="709"/>
        <w:jc w:val="both"/>
        <w:rPr>
          <w:sz w:val="28"/>
          <w:szCs w:val="28"/>
        </w:rPr>
      </w:pPr>
      <w:r>
        <w:rPr>
          <w:sz w:val="28"/>
          <w:szCs w:val="28"/>
        </w:rPr>
        <w:t xml:space="preserve">Анализ расходов бюджета </w:t>
      </w:r>
      <w:proofErr w:type="spellStart"/>
      <w:r w:rsidR="00731272">
        <w:rPr>
          <w:sz w:val="28"/>
          <w:szCs w:val="28"/>
        </w:rPr>
        <w:t>Вяртсильского</w:t>
      </w:r>
      <w:proofErr w:type="spellEnd"/>
      <w:r>
        <w:rPr>
          <w:sz w:val="28"/>
          <w:szCs w:val="28"/>
        </w:rPr>
        <w:t xml:space="preserve"> </w:t>
      </w:r>
      <w:r w:rsidR="00B74ADD">
        <w:rPr>
          <w:sz w:val="28"/>
          <w:szCs w:val="28"/>
        </w:rPr>
        <w:t>городского поселения</w:t>
      </w:r>
      <w:r>
        <w:rPr>
          <w:sz w:val="28"/>
          <w:szCs w:val="28"/>
        </w:rPr>
        <w:t xml:space="preserve"> </w:t>
      </w:r>
      <w:r w:rsidR="00801B50">
        <w:rPr>
          <w:sz w:val="28"/>
          <w:szCs w:val="28"/>
        </w:rPr>
        <w:t xml:space="preserve"> в разрезе разделов и подразделов классификации расходов бюджета  приведен в табл. 4</w:t>
      </w:r>
    </w:p>
    <w:p w:rsidR="00801B50" w:rsidRDefault="00801B50" w:rsidP="00801B50">
      <w:pPr>
        <w:jc w:val="right"/>
        <w:rPr>
          <w:sz w:val="28"/>
          <w:szCs w:val="28"/>
        </w:rPr>
      </w:pPr>
      <w:r>
        <w:rPr>
          <w:sz w:val="28"/>
          <w:szCs w:val="28"/>
        </w:rPr>
        <w:t>Табл. 4</w:t>
      </w:r>
    </w:p>
    <w:p w:rsidR="00801B50" w:rsidRDefault="00801B50" w:rsidP="00801B50">
      <w:pPr>
        <w:jc w:val="right"/>
        <w:rPr>
          <w:sz w:val="28"/>
          <w:szCs w:val="28"/>
        </w:rPr>
      </w:pPr>
      <w:r>
        <w:rPr>
          <w:sz w:val="28"/>
          <w:szCs w:val="28"/>
        </w:rPr>
        <w:t>(тыс. руб.)</w:t>
      </w:r>
    </w:p>
    <w:tbl>
      <w:tblPr>
        <w:tblStyle w:val="a7"/>
        <w:tblW w:w="0" w:type="auto"/>
        <w:tblLayout w:type="fixed"/>
        <w:tblCellMar>
          <w:left w:w="0" w:type="dxa"/>
          <w:right w:w="0" w:type="dxa"/>
        </w:tblCellMar>
        <w:tblLook w:val="04A0" w:firstRow="1" w:lastRow="0" w:firstColumn="1" w:lastColumn="0" w:noHBand="0" w:noVBand="1"/>
      </w:tblPr>
      <w:tblGrid>
        <w:gridCol w:w="1821"/>
        <w:gridCol w:w="929"/>
        <w:gridCol w:w="837"/>
        <w:gridCol w:w="929"/>
        <w:gridCol w:w="929"/>
        <w:gridCol w:w="837"/>
        <w:gridCol w:w="527"/>
        <w:gridCol w:w="709"/>
        <w:gridCol w:w="709"/>
        <w:gridCol w:w="567"/>
        <w:gridCol w:w="571"/>
      </w:tblGrid>
      <w:tr w:rsidR="00C378B7" w:rsidTr="002F765C">
        <w:trPr>
          <w:tblHeader/>
        </w:trPr>
        <w:tc>
          <w:tcPr>
            <w:tcW w:w="1821" w:type="dxa"/>
            <w:vMerge w:val="restart"/>
          </w:tcPr>
          <w:p w:rsidR="00C378B7" w:rsidRPr="00801B50" w:rsidRDefault="00C378B7" w:rsidP="00801B50">
            <w:r w:rsidRPr="00801B50">
              <w:t>Наименование</w:t>
            </w:r>
            <w:r>
              <w:t xml:space="preserve"> раздела, подраздела</w:t>
            </w:r>
          </w:p>
        </w:tc>
        <w:tc>
          <w:tcPr>
            <w:tcW w:w="1766" w:type="dxa"/>
            <w:gridSpan w:val="2"/>
          </w:tcPr>
          <w:p w:rsidR="00C378B7" w:rsidRDefault="00C378B7" w:rsidP="00B016D7">
            <w:pPr>
              <w:jc w:val="center"/>
              <w:rPr>
                <w:color w:val="FF0000"/>
                <w:sz w:val="28"/>
                <w:szCs w:val="28"/>
              </w:rPr>
            </w:pPr>
            <w:r w:rsidRPr="00801B50">
              <w:rPr>
                <w:sz w:val="28"/>
                <w:szCs w:val="28"/>
              </w:rPr>
              <w:t>201</w:t>
            </w:r>
            <w:r w:rsidR="00B016D7">
              <w:rPr>
                <w:sz w:val="28"/>
                <w:szCs w:val="28"/>
              </w:rPr>
              <w:t>8</w:t>
            </w:r>
            <w:r w:rsidRPr="00801B50">
              <w:rPr>
                <w:sz w:val="28"/>
                <w:szCs w:val="28"/>
              </w:rPr>
              <w:t xml:space="preserve"> год</w:t>
            </w:r>
          </w:p>
        </w:tc>
        <w:tc>
          <w:tcPr>
            <w:tcW w:w="2695" w:type="dxa"/>
            <w:gridSpan w:val="3"/>
          </w:tcPr>
          <w:p w:rsidR="00C378B7" w:rsidRDefault="00C378B7" w:rsidP="00B016D7">
            <w:pPr>
              <w:jc w:val="center"/>
              <w:rPr>
                <w:color w:val="FF0000"/>
                <w:sz w:val="28"/>
                <w:szCs w:val="28"/>
              </w:rPr>
            </w:pPr>
            <w:r w:rsidRPr="00385D71">
              <w:rPr>
                <w:sz w:val="28"/>
                <w:szCs w:val="28"/>
              </w:rPr>
              <w:t>201</w:t>
            </w:r>
            <w:r w:rsidR="00B016D7">
              <w:rPr>
                <w:sz w:val="28"/>
                <w:szCs w:val="28"/>
              </w:rPr>
              <w:t>9</w:t>
            </w:r>
            <w:r w:rsidRPr="00385D71">
              <w:rPr>
                <w:sz w:val="28"/>
                <w:szCs w:val="28"/>
              </w:rPr>
              <w:t xml:space="preserve"> год</w:t>
            </w:r>
          </w:p>
        </w:tc>
        <w:tc>
          <w:tcPr>
            <w:tcW w:w="1945" w:type="dxa"/>
            <w:gridSpan w:val="3"/>
          </w:tcPr>
          <w:p w:rsidR="00C378B7" w:rsidRDefault="00C378B7" w:rsidP="00385D71">
            <w:pPr>
              <w:jc w:val="center"/>
              <w:rPr>
                <w:color w:val="FF0000"/>
                <w:sz w:val="28"/>
                <w:szCs w:val="28"/>
              </w:rPr>
            </w:pPr>
            <w:r w:rsidRPr="00385D71">
              <w:rPr>
                <w:sz w:val="28"/>
                <w:szCs w:val="28"/>
              </w:rPr>
              <w:t>отклонения</w:t>
            </w:r>
          </w:p>
        </w:tc>
        <w:tc>
          <w:tcPr>
            <w:tcW w:w="1138" w:type="dxa"/>
            <w:gridSpan w:val="2"/>
          </w:tcPr>
          <w:p w:rsidR="00C378B7" w:rsidRPr="00385D71" w:rsidRDefault="00C378B7" w:rsidP="00B016D7">
            <w:pPr>
              <w:jc w:val="center"/>
              <w:rPr>
                <w:sz w:val="28"/>
                <w:szCs w:val="28"/>
              </w:rPr>
            </w:pPr>
            <w:r>
              <w:rPr>
                <w:sz w:val="28"/>
                <w:szCs w:val="28"/>
              </w:rPr>
              <w:t>Исполнено 201</w:t>
            </w:r>
            <w:r w:rsidR="00B016D7">
              <w:rPr>
                <w:sz w:val="28"/>
                <w:szCs w:val="28"/>
              </w:rPr>
              <w:t>9</w:t>
            </w:r>
            <w:r>
              <w:rPr>
                <w:sz w:val="28"/>
                <w:szCs w:val="28"/>
              </w:rPr>
              <w:t>г.</w:t>
            </w:r>
            <w:proofErr w:type="gramStart"/>
            <w:r>
              <w:rPr>
                <w:sz w:val="28"/>
                <w:szCs w:val="28"/>
              </w:rPr>
              <w:t xml:space="preserve"> ,</w:t>
            </w:r>
            <w:proofErr w:type="gramEnd"/>
            <w:r>
              <w:rPr>
                <w:sz w:val="28"/>
                <w:szCs w:val="28"/>
              </w:rPr>
              <w:t>%</w:t>
            </w:r>
          </w:p>
        </w:tc>
      </w:tr>
      <w:tr w:rsidR="00485D7F" w:rsidTr="00A06401">
        <w:trPr>
          <w:tblHeader/>
        </w:trPr>
        <w:tc>
          <w:tcPr>
            <w:tcW w:w="1821" w:type="dxa"/>
            <w:vMerge/>
          </w:tcPr>
          <w:p w:rsidR="00C378B7" w:rsidRDefault="00C378B7" w:rsidP="00801B50">
            <w:pPr>
              <w:rPr>
                <w:color w:val="FF0000"/>
                <w:sz w:val="28"/>
                <w:szCs w:val="28"/>
              </w:rPr>
            </w:pPr>
          </w:p>
        </w:tc>
        <w:tc>
          <w:tcPr>
            <w:tcW w:w="929" w:type="dxa"/>
          </w:tcPr>
          <w:p w:rsidR="00C378B7" w:rsidRPr="00385D71" w:rsidRDefault="00C378B7" w:rsidP="00801B50">
            <w:r w:rsidRPr="00385D71">
              <w:t>Утверждено</w:t>
            </w:r>
          </w:p>
          <w:p w:rsidR="00C378B7" w:rsidRPr="00385D71" w:rsidRDefault="00C378B7" w:rsidP="00C378B7">
            <w:pPr>
              <w:rPr>
                <w:color w:val="FF0000"/>
              </w:rPr>
            </w:pPr>
            <w:r w:rsidRPr="00385D71">
              <w:t>Сводной бюдж</w:t>
            </w:r>
            <w:r>
              <w:t>етной</w:t>
            </w:r>
            <w:r w:rsidRPr="00385D71">
              <w:t xml:space="preserve"> росписью</w:t>
            </w:r>
          </w:p>
        </w:tc>
        <w:tc>
          <w:tcPr>
            <w:tcW w:w="837" w:type="dxa"/>
          </w:tcPr>
          <w:p w:rsidR="00C378B7" w:rsidRPr="00385D71" w:rsidRDefault="00C378B7" w:rsidP="00801B50">
            <w:r>
              <w:t>Исполнено по данным отчета</w:t>
            </w:r>
          </w:p>
        </w:tc>
        <w:tc>
          <w:tcPr>
            <w:tcW w:w="929" w:type="dxa"/>
          </w:tcPr>
          <w:p w:rsidR="00C378B7" w:rsidRPr="00385D71" w:rsidRDefault="00C378B7" w:rsidP="00801B50">
            <w:r>
              <w:t>Утверждено решением о бюджете</w:t>
            </w:r>
          </w:p>
        </w:tc>
        <w:tc>
          <w:tcPr>
            <w:tcW w:w="929" w:type="dxa"/>
          </w:tcPr>
          <w:p w:rsidR="00C378B7" w:rsidRPr="00385D71" w:rsidRDefault="00C378B7" w:rsidP="00801B50">
            <w:r w:rsidRPr="00385D71">
              <w:t>Утве</w:t>
            </w:r>
            <w:r>
              <w:t>рждено сводной бюджетной росписью</w:t>
            </w:r>
          </w:p>
        </w:tc>
        <w:tc>
          <w:tcPr>
            <w:tcW w:w="837" w:type="dxa"/>
          </w:tcPr>
          <w:p w:rsidR="00C378B7" w:rsidRPr="00385D71" w:rsidRDefault="00C378B7" w:rsidP="00801B50">
            <w:r>
              <w:t>Исполнено по данным отчета</w:t>
            </w:r>
          </w:p>
        </w:tc>
        <w:tc>
          <w:tcPr>
            <w:tcW w:w="527" w:type="dxa"/>
          </w:tcPr>
          <w:p w:rsidR="00C378B7" w:rsidRPr="00385D71" w:rsidRDefault="00C378B7" w:rsidP="00385D71">
            <w:r>
              <w:t>(гр.5-гр.4)</w:t>
            </w:r>
          </w:p>
        </w:tc>
        <w:tc>
          <w:tcPr>
            <w:tcW w:w="709" w:type="dxa"/>
          </w:tcPr>
          <w:p w:rsidR="00C378B7" w:rsidRPr="00385D71" w:rsidRDefault="00C378B7" w:rsidP="00385D71">
            <w:r>
              <w:t>(гр.5-гр.2)</w:t>
            </w:r>
          </w:p>
        </w:tc>
        <w:tc>
          <w:tcPr>
            <w:tcW w:w="709" w:type="dxa"/>
          </w:tcPr>
          <w:p w:rsidR="00C378B7" w:rsidRPr="00385D71" w:rsidRDefault="00C378B7" w:rsidP="00801B50">
            <w:r>
              <w:t>(гр.6- гр.3)</w:t>
            </w:r>
          </w:p>
        </w:tc>
        <w:tc>
          <w:tcPr>
            <w:tcW w:w="567" w:type="dxa"/>
          </w:tcPr>
          <w:p w:rsidR="00C378B7" w:rsidRDefault="00C378B7" w:rsidP="00801B50">
            <w:r>
              <w:t>К решению о бюджете</w:t>
            </w:r>
          </w:p>
        </w:tc>
        <w:tc>
          <w:tcPr>
            <w:tcW w:w="571" w:type="dxa"/>
          </w:tcPr>
          <w:p w:rsidR="00C378B7" w:rsidRDefault="00C378B7" w:rsidP="00801B50">
            <w:r>
              <w:t>К сводной бюджетной росписи</w:t>
            </w:r>
          </w:p>
        </w:tc>
      </w:tr>
      <w:tr w:rsidR="00485D7F" w:rsidTr="00A06401">
        <w:trPr>
          <w:tblHeader/>
        </w:trPr>
        <w:tc>
          <w:tcPr>
            <w:tcW w:w="1821" w:type="dxa"/>
          </w:tcPr>
          <w:p w:rsidR="00C378B7" w:rsidRPr="00385D71" w:rsidRDefault="00C378B7" w:rsidP="00385D71">
            <w:pPr>
              <w:jc w:val="center"/>
            </w:pPr>
            <w:r w:rsidRPr="00385D71">
              <w:t>1</w:t>
            </w:r>
          </w:p>
        </w:tc>
        <w:tc>
          <w:tcPr>
            <w:tcW w:w="929" w:type="dxa"/>
          </w:tcPr>
          <w:p w:rsidR="00C378B7" w:rsidRPr="00385D71" w:rsidRDefault="00C378B7" w:rsidP="00385D71">
            <w:pPr>
              <w:jc w:val="center"/>
            </w:pPr>
            <w:r>
              <w:t>2</w:t>
            </w:r>
          </w:p>
        </w:tc>
        <w:tc>
          <w:tcPr>
            <w:tcW w:w="837" w:type="dxa"/>
          </w:tcPr>
          <w:p w:rsidR="00C378B7" w:rsidRPr="00385D71" w:rsidRDefault="00C378B7" w:rsidP="00385D71">
            <w:pPr>
              <w:jc w:val="center"/>
            </w:pPr>
            <w:r>
              <w:t>3</w:t>
            </w:r>
          </w:p>
        </w:tc>
        <w:tc>
          <w:tcPr>
            <w:tcW w:w="929" w:type="dxa"/>
          </w:tcPr>
          <w:p w:rsidR="00C378B7" w:rsidRPr="00385D71" w:rsidRDefault="00C378B7" w:rsidP="00385D71">
            <w:pPr>
              <w:jc w:val="center"/>
            </w:pPr>
            <w:r>
              <w:t>4</w:t>
            </w:r>
          </w:p>
        </w:tc>
        <w:tc>
          <w:tcPr>
            <w:tcW w:w="929" w:type="dxa"/>
          </w:tcPr>
          <w:p w:rsidR="00C378B7" w:rsidRPr="00385D71" w:rsidRDefault="00C378B7" w:rsidP="00385D71">
            <w:pPr>
              <w:jc w:val="center"/>
            </w:pPr>
            <w:r>
              <w:t>5</w:t>
            </w:r>
          </w:p>
        </w:tc>
        <w:tc>
          <w:tcPr>
            <w:tcW w:w="837" w:type="dxa"/>
          </w:tcPr>
          <w:p w:rsidR="00C378B7" w:rsidRPr="00385D71" w:rsidRDefault="00C378B7" w:rsidP="00385D71">
            <w:pPr>
              <w:jc w:val="center"/>
            </w:pPr>
            <w:r>
              <w:t>6</w:t>
            </w:r>
          </w:p>
        </w:tc>
        <w:tc>
          <w:tcPr>
            <w:tcW w:w="527" w:type="dxa"/>
          </w:tcPr>
          <w:p w:rsidR="00C378B7" w:rsidRPr="00385D71" w:rsidRDefault="00C378B7" w:rsidP="00385D71">
            <w:pPr>
              <w:jc w:val="center"/>
            </w:pPr>
            <w:r>
              <w:t>7</w:t>
            </w:r>
          </w:p>
        </w:tc>
        <w:tc>
          <w:tcPr>
            <w:tcW w:w="709" w:type="dxa"/>
          </w:tcPr>
          <w:p w:rsidR="00C378B7" w:rsidRPr="00385D71" w:rsidRDefault="00C378B7" w:rsidP="00385D71">
            <w:pPr>
              <w:jc w:val="center"/>
            </w:pPr>
            <w:r>
              <w:t>8</w:t>
            </w:r>
          </w:p>
        </w:tc>
        <w:tc>
          <w:tcPr>
            <w:tcW w:w="709" w:type="dxa"/>
          </w:tcPr>
          <w:p w:rsidR="00C378B7" w:rsidRPr="00385D71" w:rsidRDefault="00C378B7" w:rsidP="00385D71">
            <w:pPr>
              <w:jc w:val="center"/>
            </w:pPr>
            <w:r>
              <w:t>9</w:t>
            </w:r>
          </w:p>
        </w:tc>
        <w:tc>
          <w:tcPr>
            <w:tcW w:w="567" w:type="dxa"/>
          </w:tcPr>
          <w:p w:rsidR="00C378B7" w:rsidRDefault="00C378B7" w:rsidP="00385D71">
            <w:pPr>
              <w:jc w:val="center"/>
            </w:pPr>
            <w:r>
              <w:t>10</w:t>
            </w:r>
          </w:p>
        </w:tc>
        <w:tc>
          <w:tcPr>
            <w:tcW w:w="571" w:type="dxa"/>
          </w:tcPr>
          <w:p w:rsidR="00C378B7" w:rsidRDefault="00C378B7" w:rsidP="00385D71">
            <w:pPr>
              <w:jc w:val="center"/>
            </w:pPr>
            <w:r>
              <w:t>11</w:t>
            </w:r>
          </w:p>
        </w:tc>
      </w:tr>
      <w:tr w:rsidR="00B016D7" w:rsidTr="00A06401">
        <w:tc>
          <w:tcPr>
            <w:tcW w:w="1821" w:type="dxa"/>
          </w:tcPr>
          <w:p w:rsidR="00B016D7" w:rsidRPr="009157AC" w:rsidRDefault="00B016D7" w:rsidP="009157AC">
            <w:pPr>
              <w:jc w:val="center"/>
              <w:rPr>
                <w:b/>
              </w:rPr>
            </w:pPr>
            <w:r w:rsidRPr="009157AC">
              <w:rPr>
                <w:b/>
              </w:rPr>
              <w:t>01 Общегосударственные расходы</w:t>
            </w:r>
          </w:p>
        </w:tc>
        <w:tc>
          <w:tcPr>
            <w:tcW w:w="929" w:type="dxa"/>
          </w:tcPr>
          <w:p w:rsidR="00B016D7" w:rsidRPr="006507FD" w:rsidRDefault="00B016D7" w:rsidP="00B016D7">
            <w:pPr>
              <w:jc w:val="center"/>
              <w:rPr>
                <w:b/>
              </w:rPr>
            </w:pPr>
            <w:r>
              <w:rPr>
                <w:b/>
              </w:rPr>
              <w:t>6640,2</w:t>
            </w:r>
          </w:p>
        </w:tc>
        <w:tc>
          <w:tcPr>
            <w:tcW w:w="837" w:type="dxa"/>
          </w:tcPr>
          <w:p w:rsidR="00B016D7" w:rsidRPr="006507FD" w:rsidRDefault="00B016D7" w:rsidP="00B016D7">
            <w:pPr>
              <w:jc w:val="center"/>
              <w:rPr>
                <w:b/>
              </w:rPr>
            </w:pPr>
            <w:r>
              <w:rPr>
                <w:b/>
              </w:rPr>
              <w:t>6326,8</w:t>
            </w:r>
          </w:p>
        </w:tc>
        <w:tc>
          <w:tcPr>
            <w:tcW w:w="929" w:type="dxa"/>
          </w:tcPr>
          <w:p w:rsidR="00B016D7" w:rsidRPr="000A11E1" w:rsidRDefault="00B016D7" w:rsidP="00385D71">
            <w:pPr>
              <w:jc w:val="center"/>
              <w:rPr>
                <w:b/>
              </w:rPr>
            </w:pPr>
            <w:r>
              <w:rPr>
                <w:b/>
              </w:rPr>
              <w:t>6327,9</w:t>
            </w:r>
          </w:p>
        </w:tc>
        <w:tc>
          <w:tcPr>
            <w:tcW w:w="929" w:type="dxa"/>
          </w:tcPr>
          <w:p w:rsidR="00B016D7" w:rsidRPr="006507FD" w:rsidRDefault="00B016D7" w:rsidP="00E00511">
            <w:pPr>
              <w:jc w:val="center"/>
              <w:rPr>
                <w:b/>
              </w:rPr>
            </w:pPr>
            <w:r>
              <w:rPr>
                <w:b/>
              </w:rPr>
              <w:t>6327,9</w:t>
            </w:r>
          </w:p>
        </w:tc>
        <w:tc>
          <w:tcPr>
            <w:tcW w:w="837" w:type="dxa"/>
          </w:tcPr>
          <w:p w:rsidR="00B016D7" w:rsidRPr="006507FD" w:rsidRDefault="00A64108" w:rsidP="0062402A">
            <w:pPr>
              <w:jc w:val="center"/>
              <w:rPr>
                <w:b/>
              </w:rPr>
            </w:pPr>
            <w:r>
              <w:rPr>
                <w:b/>
              </w:rPr>
              <w:t>6100,5</w:t>
            </w:r>
          </w:p>
        </w:tc>
        <w:tc>
          <w:tcPr>
            <w:tcW w:w="527" w:type="dxa"/>
          </w:tcPr>
          <w:p w:rsidR="00B016D7" w:rsidRPr="006507FD" w:rsidRDefault="00D03859" w:rsidP="002C1F5E">
            <w:pPr>
              <w:jc w:val="center"/>
              <w:rPr>
                <w:b/>
              </w:rPr>
            </w:pPr>
            <w:r>
              <w:rPr>
                <w:b/>
              </w:rPr>
              <w:t>0</w:t>
            </w:r>
          </w:p>
        </w:tc>
        <w:tc>
          <w:tcPr>
            <w:tcW w:w="709" w:type="dxa"/>
          </w:tcPr>
          <w:p w:rsidR="00B016D7" w:rsidRPr="00D03859" w:rsidRDefault="00D03859" w:rsidP="00385D71">
            <w:pPr>
              <w:jc w:val="center"/>
              <w:rPr>
                <w:b/>
                <w:sz w:val="16"/>
                <w:szCs w:val="16"/>
              </w:rPr>
            </w:pPr>
            <w:r w:rsidRPr="00D03859">
              <w:rPr>
                <w:b/>
                <w:sz w:val="16"/>
                <w:szCs w:val="16"/>
              </w:rPr>
              <w:t>-312,3</w:t>
            </w:r>
          </w:p>
        </w:tc>
        <w:tc>
          <w:tcPr>
            <w:tcW w:w="709" w:type="dxa"/>
          </w:tcPr>
          <w:p w:rsidR="00B016D7" w:rsidRPr="00A06401" w:rsidRDefault="00A06401" w:rsidP="002C1F5E">
            <w:pPr>
              <w:jc w:val="center"/>
              <w:rPr>
                <w:b/>
                <w:sz w:val="16"/>
                <w:szCs w:val="16"/>
              </w:rPr>
            </w:pPr>
            <w:r w:rsidRPr="00A06401">
              <w:rPr>
                <w:b/>
                <w:sz w:val="16"/>
                <w:szCs w:val="16"/>
              </w:rPr>
              <w:t>-226,3</w:t>
            </w:r>
          </w:p>
        </w:tc>
        <w:tc>
          <w:tcPr>
            <w:tcW w:w="567" w:type="dxa"/>
          </w:tcPr>
          <w:p w:rsidR="00B016D7" w:rsidRPr="00AF6C89" w:rsidRDefault="00B21258" w:rsidP="00E864A0">
            <w:pPr>
              <w:jc w:val="center"/>
              <w:rPr>
                <w:b/>
              </w:rPr>
            </w:pPr>
            <w:r>
              <w:rPr>
                <w:b/>
              </w:rPr>
              <w:t>96,4</w:t>
            </w:r>
          </w:p>
        </w:tc>
        <w:tc>
          <w:tcPr>
            <w:tcW w:w="571" w:type="dxa"/>
          </w:tcPr>
          <w:p w:rsidR="00B016D7" w:rsidRPr="00A8524D" w:rsidRDefault="00B21258" w:rsidP="00385D71">
            <w:pPr>
              <w:jc w:val="center"/>
              <w:rPr>
                <w:b/>
              </w:rPr>
            </w:pPr>
            <w:r>
              <w:rPr>
                <w:b/>
              </w:rPr>
              <w:t>96,4</w:t>
            </w:r>
          </w:p>
        </w:tc>
      </w:tr>
      <w:tr w:rsidR="00B016D7" w:rsidTr="00A06401">
        <w:tc>
          <w:tcPr>
            <w:tcW w:w="1821" w:type="dxa"/>
          </w:tcPr>
          <w:p w:rsidR="00B016D7" w:rsidRDefault="00B016D7" w:rsidP="009157AC">
            <w:pPr>
              <w:jc w:val="center"/>
            </w:pPr>
            <w:r w:rsidRPr="005E2B2B">
              <w:t>0102</w:t>
            </w:r>
          </w:p>
          <w:p w:rsidR="00B016D7" w:rsidRPr="005E2B2B" w:rsidRDefault="00B016D7" w:rsidP="009157AC">
            <w:pPr>
              <w:jc w:val="center"/>
            </w:pPr>
            <w:r>
              <w:t>«функционирование высшего должностного лица субъекта РФ и муниципального образования</w:t>
            </w:r>
          </w:p>
        </w:tc>
        <w:tc>
          <w:tcPr>
            <w:tcW w:w="929" w:type="dxa"/>
          </w:tcPr>
          <w:p w:rsidR="00B016D7" w:rsidRPr="00470F99" w:rsidRDefault="00B016D7" w:rsidP="00B016D7">
            <w:pPr>
              <w:jc w:val="center"/>
            </w:pPr>
            <w:r>
              <w:t>1123,1</w:t>
            </w:r>
          </w:p>
        </w:tc>
        <w:tc>
          <w:tcPr>
            <w:tcW w:w="837" w:type="dxa"/>
          </w:tcPr>
          <w:p w:rsidR="00B016D7" w:rsidRPr="00470F99" w:rsidRDefault="00B016D7" w:rsidP="00B016D7">
            <w:pPr>
              <w:jc w:val="center"/>
            </w:pPr>
            <w:r>
              <w:t>1122,9</w:t>
            </w:r>
          </w:p>
        </w:tc>
        <w:tc>
          <w:tcPr>
            <w:tcW w:w="929" w:type="dxa"/>
          </w:tcPr>
          <w:p w:rsidR="00B016D7" w:rsidRPr="00E740D9" w:rsidRDefault="00B016D7" w:rsidP="00385D71">
            <w:pPr>
              <w:jc w:val="center"/>
            </w:pPr>
            <w:r>
              <w:t>874,1</w:t>
            </w:r>
          </w:p>
        </w:tc>
        <w:tc>
          <w:tcPr>
            <w:tcW w:w="929" w:type="dxa"/>
          </w:tcPr>
          <w:p w:rsidR="00B016D7" w:rsidRPr="00470F99" w:rsidRDefault="00B016D7" w:rsidP="00BE2444">
            <w:pPr>
              <w:jc w:val="center"/>
            </w:pPr>
            <w:r>
              <w:t>874,1</w:t>
            </w:r>
          </w:p>
        </w:tc>
        <w:tc>
          <w:tcPr>
            <w:tcW w:w="837" w:type="dxa"/>
          </w:tcPr>
          <w:p w:rsidR="00B016D7" w:rsidRPr="00470F99" w:rsidRDefault="00A64108" w:rsidP="00A64108">
            <w:pPr>
              <w:jc w:val="center"/>
            </w:pPr>
            <w:r>
              <w:t>874,1</w:t>
            </w:r>
          </w:p>
        </w:tc>
        <w:tc>
          <w:tcPr>
            <w:tcW w:w="527" w:type="dxa"/>
          </w:tcPr>
          <w:p w:rsidR="00B016D7" w:rsidRPr="00470F99" w:rsidRDefault="00D03859" w:rsidP="002C1F5E">
            <w:pPr>
              <w:jc w:val="center"/>
            </w:pPr>
            <w:r>
              <w:t>0</w:t>
            </w:r>
          </w:p>
        </w:tc>
        <w:tc>
          <w:tcPr>
            <w:tcW w:w="709" w:type="dxa"/>
          </w:tcPr>
          <w:p w:rsidR="00B016D7" w:rsidRPr="00D03859" w:rsidRDefault="00D03859" w:rsidP="00385D71">
            <w:pPr>
              <w:jc w:val="center"/>
              <w:rPr>
                <w:sz w:val="16"/>
                <w:szCs w:val="16"/>
              </w:rPr>
            </w:pPr>
            <w:r w:rsidRPr="00D03859">
              <w:rPr>
                <w:sz w:val="16"/>
                <w:szCs w:val="16"/>
              </w:rPr>
              <w:t>-249,0</w:t>
            </w:r>
          </w:p>
        </w:tc>
        <w:tc>
          <w:tcPr>
            <w:tcW w:w="709" w:type="dxa"/>
          </w:tcPr>
          <w:p w:rsidR="00B016D7" w:rsidRPr="00A06401" w:rsidRDefault="00A06401" w:rsidP="002C1F5E">
            <w:pPr>
              <w:jc w:val="center"/>
              <w:rPr>
                <w:sz w:val="16"/>
                <w:szCs w:val="16"/>
              </w:rPr>
            </w:pPr>
            <w:r>
              <w:rPr>
                <w:sz w:val="16"/>
                <w:szCs w:val="16"/>
              </w:rPr>
              <w:t>-248,8</w:t>
            </w:r>
          </w:p>
        </w:tc>
        <w:tc>
          <w:tcPr>
            <w:tcW w:w="567" w:type="dxa"/>
          </w:tcPr>
          <w:p w:rsidR="00B016D7" w:rsidRDefault="00B21258" w:rsidP="00385D71">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Pr="00FA486E" w:rsidRDefault="00B016D7" w:rsidP="00FA486E">
            <w:pPr>
              <w:pStyle w:val="ab"/>
              <w:jc w:val="center"/>
              <w:rPr>
                <w:rFonts w:ascii="Times New Roman" w:hAnsi="Times New Roman" w:cs="Times New Roman"/>
                <w:sz w:val="20"/>
                <w:szCs w:val="20"/>
              </w:rPr>
            </w:pPr>
            <w:r w:rsidRPr="00FA486E">
              <w:rPr>
                <w:rFonts w:ascii="Times New Roman" w:hAnsi="Times New Roman" w:cs="Times New Roman"/>
                <w:sz w:val="20"/>
                <w:szCs w:val="20"/>
              </w:rPr>
              <w:t>0104 «Функционирование Правительства РФ, высших исполнительных органов  государственной власти субъектов РФ, местных администраций»</w:t>
            </w:r>
          </w:p>
        </w:tc>
        <w:tc>
          <w:tcPr>
            <w:tcW w:w="929" w:type="dxa"/>
          </w:tcPr>
          <w:p w:rsidR="00B016D7" w:rsidRDefault="00B016D7" w:rsidP="00B016D7">
            <w:pPr>
              <w:jc w:val="center"/>
            </w:pPr>
            <w:r>
              <w:t>3367,4</w:t>
            </w:r>
          </w:p>
        </w:tc>
        <w:tc>
          <w:tcPr>
            <w:tcW w:w="837" w:type="dxa"/>
          </w:tcPr>
          <w:p w:rsidR="00B016D7" w:rsidRDefault="00B016D7" w:rsidP="00B016D7">
            <w:pPr>
              <w:jc w:val="center"/>
            </w:pPr>
            <w:r>
              <w:t>3343,5</w:t>
            </w:r>
          </w:p>
        </w:tc>
        <w:tc>
          <w:tcPr>
            <w:tcW w:w="929" w:type="dxa"/>
          </w:tcPr>
          <w:p w:rsidR="00B016D7" w:rsidRPr="000A11E1" w:rsidRDefault="00B016D7" w:rsidP="00385D71">
            <w:pPr>
              <w:jc w:val="center"/>
            </w:pPr>
            <w:r>
              <w:t>3935,3</w:t>
            </w:r>
          </w:p>
        </w:tc>
        <w:tc>
          <w:tcPr>
            <w:tcW w:w="929" w:type="dxa"/>
          </w:tcPr>
          <w:p w:rsidR="00B016D7" w:rsidRDefault="00B016D7" w:rsidP="00385D71">
            <w:pPr>
              <w:jc w:val="center"/>
            </w:pPr>
            <w:r>
              <w:t>3935,3</w:t>
            </w:r>
          </w:p>
        </w:tc>
        <w:tc>
          <w:tcPr>
            <w:tcW w:w="837" w:type="dxa"/>
          </w:tcPr>
          <w:p w:rsidR="00B016D7" w:rsidRDefault="00A64108" w:rsidP="00C37C99">
            <w:pPr>
              <w:jc w:val="center"/>
            </w:pPr>
            <w:r>
              <w:t>3877,4</w:t>
            </w:r>
          </w:p>
        </w:tc>
        <w:tc>
          <w:tcPr>
            <w:tcW w:w="527" w:type="dxa"/>
          </w:tcPr>
          <w:p w:rsidR="00B016D7" w:rsidRDefault="00D03859" w:rsidP="002C1F5E">
            <w:pPr>
              <w:jc w:val="center"/>
            </w:pPr>
            <w:r>
              <w:t>0</w:t>
            </w:r>
          </w:p>
        </w:tc>
        <w:tc>
          <w:tcPr>
            <w:tcW w:w="709" w:type="dxa"/>
          </w:tcPr>
          <w:p w:rsidR="00B016D7" w:rsidRPr="00D03859" w:rsidRDefault="00D03859" w:rsidP="002F765C">
            <w:pPr>
              <w:jc w:val="center"/>
              <w:rPr>
                <w:sz w:val="16"/>
                <w:szCs w:val="16"/>
              </w:rPr>
            </w:pPr>
            <w:r w:rsidRPr="00D03859">
              <w:rPr>
                <w:sz w:val="16"/>
                <w:szCs w:val="16"/>
              </w:rPr>
              <w:t>+567,9</w:t>
            </w:r>
          </w:p>
        </w:tc>
        <w:tc>
          <w:tcPr>
            <w:tcW w:w="709" w:type="dxa"/>
          </w:tcPr>
          <w:p w:rsidR="00B016D7" w:rsidRPr="00A06401" w:rsidRDefault="00A06401" w:rsidP="002C1F5E">
            <w:pPr>
              <w:jc w:val="center"/>
              <w:rPr>
                <w:sz w:val="16"/>
                <w:szCs w:val="16"/>
              </w:rPr>
            </w:pPr>
            <w:r>
              <w:rPr>
                <w:sz w:val="16"/>
                <w:szCs w:val="16"/>
              </w:rPr>
              <w:t>+533,9</w:t>
            </w:r>
          </w:p>
        </w:tc>
        <w:tc>
          <w:tcPr>
            <w:tcW w:w="567" w:type="dxa"/>
          </w:tcPr>
          <w:p w:rsidR="00B016D7" w:rsidRDefault="00B21258" w:rsidP="00385D71">
            <w:pPr>
              <w:jc w:val="center"/>
            </w:pPr>
            <w:r>
              <w:t>98,5</w:t>
            </w:r>
          </w:p>
        </w:tc>
        <w:tc>
          <w:tcPr>
            <w:tcW w:w="571" w:type="dxa"/>
          </w:tcPr>
          <w:p w:rsidR="00B016D7" w:rsidRDefault="00B21258" w:rsidP="00385D71">
            <w:pPr>
              <w:jc w:val="center"/>
            </w:pPr>
            <w:r>
              <w:t>98,5</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0106</w:t>
            </w:r>
          </w:p>
          <w:p w:rsidR="00B016D7" w:rsidRPr="00FA486E" w:rsidRDefault="00B016D7" w:rsidP="00FA486E">
            <w:pPr>
              <w:rPr>
                <w:lang w:eastAsia="en-US"/>
              </w:rPr>
            </w:pPr>
            <w:r>
              <w:rPr>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29" w:type="dxa"/>
          </w:tcPr>
          <w:p w:rsidR="00B016D7" w:rsidRDefault="00B016D7" w:rsidP="00B016D7">
            <w:pPr>
              <w:jc w:val="center"/>
            </w:pPr>
            <w:r>
              <w:t>248,6</w:t>
            </w:r>
          </w:p>
        </w:tc>
        <w:tc>
          <w:tcPr>
            <w:tcW w:w="837" w:type="dxa"/>
          </w:tcPr>
          <w:p w:rsidR="00B016D7" w:rsidRDefault="00B016D7" w:rsidP="00B016D7">
            <w:pPr>
              <w:jc w:val="center"/>
            </w:pPr>
            <w:r>
              <w:t>248,6</w:t>
            </w:r>
          </w:p>
        </w:tc>
        <w:tc>
          <w:tcPr>
            <w:tcW w:w="929" w:type="dxa"/>
          </w:tcPr>
          <w:p w:rsidR="00B016D7" w:rsidRPr="000A11E1" w:rsidRDefault="00B016D7" w:rsidP="00385D71">
            <w:pPr>
              <w:jc w:val="center"/>
            </w:pPr>
            <w:r>
              <w:t>277,9</w:t>
            </w:r>
          </w:p>
        </w:tc>
        <w:tc>
          <w:tcPr>
            <w:tcW w:w="929" w:type="dxa"/>
          </w:tcPr>
          <w:p w:rsidR="00B016D7" w:rsidRDefault="00B016D7" w:rsidP="00385D71">
            <w:pPr>
              <w:jc w:val="center"/>
            </w:pPr>
            <w:r>
              <w:t>277,9</w:t>
            </w:r>
          </w:p>
        </w:tc>
        <w:tc>
          <w:tcPr>
            <w:tcW w:w="837" w:type="dxa"/>
          </w:tcPr>
          <w:p w:rsidR="00B016D7" w:rsidRDefault="00A64108" w:rsidP="00385D71">
            <w:pPr>
              <w:jc w:val="center"/>
            </w:pPr>
            <w:r>
              <w:t>277,9</w:t>
            </w:r>
          </w:p>
        </w:tc>
        <w:tc>
          <w:tcPr>
            <w:tcW w:w="527" w:type="dxa"/>
          </w:tcPr>
          <w:p w:rsidR="00B016D7" w:rsidRDefault="00D03859" w:rsidP="002C1F5E">
            <w:pPr>
              <w:jc w:val="center"/>
            </w:pPr>
            <w:r>
              <w:t>0</w:t>
            </w:r>
          </w:p>
        </w:tc>
        <w:tc>
          <w:tcPr>
            <w:tcW w:w="709" w:type="dxa"/>
          </w:tcPr>
          <w:p w:rsidR="00B016D7" w:rsidRPr="00D03859" w:rsidRDefault="00D03859" w:rsidP="009074F6">
            <w:pPr>
              <w:jc w:val="center"/>
              <w:rPr>
                <w:sz w:val="16"/>
                <w:szCs w:val="16"/>
              </w:rPr>
            </w:pPr>
            <w:r>
              <w:rPr>
                <w:sz w:val="16"/>
                <w:szCs w:val="16"/>
              </w:rPr>
              <w:t>+29,3</w:t>
            </w:r>
          </w:p>
        </w:tc>
        <w:tc>
          <w:tcPr>
            <w:tcW w:w="709" w:type="dxa"/>
          </w:tcPr>
          <w:p w:rsidR="00B016D7" w:rsidRPr="00A06401" w:rsidRDefault="00A06401" w:rsidP="002C1F5E">
            <w:pPr>
              <w:jc w:val="center"/>
              <w:rPr>
                <w:sz w:val="16"/>
                <w:szCs w:val="16"/>
              </w:rPr>
            </w:pPr>
            <w:r>
              <w:rPr>
                <w:sz w:val="16"/>
                <w:szCs w:val="16"/>
              </w:rPr>
              <w:t>+29,3</w:t>
            </w:r>
          </w:p>
        </w:tc>
        <w:tc>
          <w:tcPr>
            <w:tcW w:w="567" w:type="dxa"/>
          </w:tcPr>
          <w:p w:rsidR="00B016D7" w:rsidRDefault="00B21258" w:rsidP="00385D71">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0107</w:t>
            </w:r>
          </w:p>
          <w:p w:rsidR="00B016D7" w:rsidRPr="00B166FC" w:rsidRDefault="00B016D7" w:rsidP="00B166FC">
            <w:pPr>
              <w:rPr>
                <w:lang w:eastAsia="en-US"/>
              </w:rPr>
            </w:pPr>
            <w:r>
              <w:rPr>
                <w:lang w:eastAsia="en-US"/>
              </w:rPr>
              <w:t>«Обеспечение проведения выборов и референдумов»</w:t>
            </w:r>
          </w:p>
        </w:tc>
        <w:tc>
          <w:tcPr>
            <w:tcW w:w="929" w:type="dxa"/>
          </w:tcPr>
          <w:p w:rsidR="00B016D7" w:rsidRDefault="00B016D7" w:rsidP="00B016D7">
            <w:pPr>
              <w:jc w:val="center"/>
            </w:pPr>
            <w:r>
              <w:t>574,5</w:t>
            </w:r>
          </w:p>
        </w:tc>
        <w:tc>
          <w:tcPr>
            <w:tcW w:w="837" w:type="dxa"/>
          </w:tcPr>
          <w:p w:rsidR="00B016D7" w:rsidRDefault="00B016D7" w:rsidP="00B016D7">
            <w:pPr>
              <w:jc w:val="center"/>
            </w:pPr>
            <w:r>
              <w:t>574,5</w:t>
            </w:r>
          </w:p>
        </w:tc>
        <w:tc>
          <w:tcPr>
            <w:tcW w:w="929" w:type="dxa"/>
          </w:tcPr>
          <w:p w:rsidR="00B016D7" w:rsidRDefault="00B016D7" w:rsidP="00385D71">
            <w:pPr>
              <w:jc w:val="center"/>
            </w:pPr>
            <w:r>
              <w:t>290,0</w:t>
            </w:r>
          </w:p>
        </w:tc>
        <w:tc>
          <w:tcPr>
            <w:tcW w:w="929" w:type="dxa"/>
          </w:tcPr>
          <w:p w:rsidR="00B016D7" w:rsidRDefault="00495F04" w:rsidP="00385D71">
            <w:pPr>
              <w:jc w:val="center"/>
            </w:pPr>
            <w:r>
              <w:t>290,0</w:t>
            </w:r>
          </w:p>
        </w:tc>
        <w:tc>
          <w:tcPr>
            <w:tcW w:w="837" w:type="dxa"/>
          </w:tcPr>
          <w:p w:rsidR="00B016D7" w:rsidRDefault="00A64108" w:rsidP="00385D71">
            <w:pPr>
              <w:jc w:val="center"/>
            </w:pPr>
            <w:r>
              <w:t>290,0</w:t>
            </w:r>
          </w:p>
        </w:tc>
        <w:tc>
          <w:tcPr>
            <w:tcW w:w="527" w:type="dxa"/>
          </w:tcPr>
          <w:p w:rsidR="00B016D7" w:rsidRDefault="00D03859" w:rsidP="002C1F5E">
            <w:pPr>
              <w:jc w:val="center"/>
            </w:pPr>
            <w:r>
              <w:t>0</w:t>
            </w:r>
          </w:p>
        </w:tc>
        <w:tc>
          <w:tcPr>
            <w:tcW w:w="709" w:type="dxa"/>
          </w:tcPr>
          <w:p w:rsidR="00B016D7" w:rsidRPr="00D03859" w:rsidRDefault="00D03859" w:rsidP="009074F6">
            <w:pPr>
              <w:jc w:val="center"/>
              <w:rPr>
                <w:sz w:val="16"/>
                <w:szCs w:val="16"/>
              </w:rPr>
            </w:pPr>
            <w:r>
              <w:rPr>
                <w:sz w:val="16"/>
                <w:szCs w:val="16"/>
              </w:rPr>
              <w:t>-284,5</w:t>
            </w:r>
          </w:p>
        </w:tc>
        <w:tc>
          <w:tcPr>
            <w:tcW w:w="709" w:type="dxa"/>
          </w:tcPr>
          <w:p w:rsidR="00B016D7" w:rsidRPr="00A06401" w:rsidRDefault="00A06401" w:rsidP="002C1F5E">
            <w:pPr>
              <w:jc w:val="center"/>
              <w:rPr>
                <w:sz w:val="16"/>
                <w:szCs w:val="16"/>
              </w:rPr>
            </w:pPr>
            <w:r>
              <w:rPr>
                <w:sz w:val="16"/>
                <w:szCs w:val="16"/>
              </w:rPr>
              <w:t>-284,5</w:t>
            </w:r>
          </w:p>
        </w:tc>
        <w:tc>
          <w:tcPr>
            <w:tcW w:w="567" w:type="dxa"/>
          </w:tcPr>
          <w:p w:rsidR="00B016D7" w:rsidRDefault="00B21258" w:rsidP="00385D71">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0111</w:t>
            </w:r>
          </w:p>
          <w:p w:rsidR="00B016D7" w:rsidRPr="00E00511" w:rsidRDefault="00B016D7" w:rsidP="00E00511">
            <w:pPr>
              <w:rPr>
                <w:color w:val="000000"/>
                <w:sz w:val="18"/>
                <w:szCs w:val="18"/>
              </w:rPr>
            </w:pPr>
            <w:proofErr w:type="gramStart"/>
            <w:r w:rsidRPr="00E00511">
              <w:rPr>
                <w:color w:val="000000"/>
                <w:sz w:val="18"/>
                <w:szCs w:val="18"/>
              </w:rPr>
              <w:t>Резервный</w:t>
            </w:r>
            <w:proofErr w:type="gramEnd"/>
            <w:r w:rsidRPr="00E00511">
              <w:rPr>
                <w:color w:val="000000"/>
                <w:sz w:val="18"/>
                <w:szCs w:val="18"/>
              </w:rPr>
              <w:t xml:space="preserve"> фонд</w:t>
            </w:r>
            <w:r>
              <w:rPr>
                <w:color w:val="000000"/>
                <w:sz w:val="18"/>
                <w:szCs w:val="18"/>
              </w:rPr>
              <w:t>ы</w:t>
            </w:r>
            <w:r w:rsidRPr="00E00511">
              <w:rPr>
                <w:color w:val="000000"/>
                <w:sz w:val="18"/>
                <w:szCs w:val="18"/>
              </w:rPr>
              <w:t xml:space="preserve"> </w:t>
            </w:r>
          </w:p>
          <w:p w:rsidR="00B016D7" w:rsidRPr="00E00511" w:rsidRDefault="00B016D7" w:rsidP="00E00511">
            <w:pPr>
              <w:rPr>
                <w:lang w:eastAsia="en-US"/>
              </w:rPr>
            </w:pPr>
          </w:p>
        </w:tc>
        <w:tc>
          <w:tcPr>
            <w:tcW w:w="929" w:type="dxa"/>
          </w:tcPr>
          <w:p w:rsidR="00B016D7" w:rsidRDefault="00B016D7" w:rsidP="00B016D7">
            <w:pPr>
              <w:jc w:val="center"/>
            </w:pPr>
            <w:r>
              <w:t>289,3</w:t>
            </w:r>
          </w:p>
        </w:tc>
        <w:tc>
          <w:tcPr>
            <w:tcW w:w="837" w:type="dxa"/>
          </w:tcPr>
          <w:p w:rsidR="00B016D7" w:rsidRDefault="00B016D7" w:rsidP="00B016D7">
            <w:pPr>
              <w:jc w:val="center"/>
            </w:pPr>
            <w:r>
              <w:t>0</w:t>
            </w:r>
          </w:p>
        </w:tc>
        <w:tc>
          <w:tcPr>
            <w:tcW w:w="929" w:type="dxa"/>
          </w:tcPr>
          <w:p w:rsidR="00B016D7" w:rsidRPr="000A11E1" w:rsidRDefault="00B016D7" w:rsidP="00E00511">
            <w:pPr>
              <w:jc w:val="center"/>
              <w:rPr>
                <w:color w:val="000000"/>
              </w:rPr>
            </w:pPr>
            <w:r>
              <w:rPr>
                <w:color w:val="000000"/>
              </w:rPr>
              <w:t>156,7</w:t>
            </w:r>
          </w:p>
        </w:tc>
        <w:tc>
          <w:tcPr>
            <w:tcW w:w="929" w:type="dxa"/>
          </w:tcPr>
          <w:p w:rsidR="00B016D7" w:rsidRDefault="00495F04" w:rsidP="00BE2444">
            <w:pPr>
              <w:jc w:val="center"/>
            </w:pPr>
            <w:r>
              <w:t>156,7</w:t>
            </w:r>
          </w:p>
        </w:tc>
        <w:tc>
          <w:tcPr>
            <w:tcW w:w="837" w:type="dxa"/>
          </w:tcPr>
          <w:p w:rsidR="00B016D7" w:rsidRDefault="00A64108" w:rsidP="00385D71">
            <w:pPr>
              <w:jc w:val="center"/>
            </w:pPr>
            <w:r>
              <w:t>0</w:t>
            </w:r>
          </w:p>
        </w:tc>
        <w:tc>
          <w:tcPr>
            <w:tcW w:w="527" w:type="dxa"/>
          </w:tcPr>
          <w:p w:rsidR="00B016D7" w:rsidRDefault="00D03859" w:rsidP="002C1F5E">
            <w:pPr>
              <w:jc w:val="center"/>
            </w:pPr>
            <w:r>
              <w:t>0</w:t>
            </w:r>
          </w:p>
        </w:tc>
        <w:tc>
          <w:tcPr>
            <w:tcW w:w="709" w:type="dxa"/>
          </w:tcPr>
          <w:p w:rsidR="00B016D7" w:rsidRPr="00D03859" w:rsidRDefault="00D03859" w:rsidP="00385D71">
            <w:pPr>
              <w:jc w:val="center"/>
              <w:rPr>
                <w:sz w:val="16"/>
                <w:szCs w:val="16"/>
              </w:rPr>
            </w:pPr>
            <w:r>
              <w:rPr>
                <w:sz w:val="16"/>
                <w:szCs w:val="16"/>
              </w:rPr>
              <w:t>-132,6</w:t>
            </w:r>
          </w:p>
        </w:tc>
        <w:tc>
          <w:tcPr>
            <w:tcW w:w="709" w:type="dxa"/>
          </w:tcPr>
          <w:p w:rsidR="00B016D7" w:rsidRPr="00A06401" w:rsidRDefault="00A06401" w:rsidP="002C1F5E">
            <w:pPr>
              <w:jc w:val="center"/>
              <w:rPr>
                <w:sz w:val="16"/>
                <w:szCs w:val="16"/>
              </w:rPr>
            </w:pPr>
            <w:r>
              <w:rPr>
                <w:sz w:val="16"/>
                <w:szCs w:val="16"/>
              </w:rPr>
              <w:t>0</w:t>
            </w:r>
          </w:p>
        </w:tc>
        <w:tc>
          <w:tcPr>
            <w:tcW w:w="567" w:type="dxa"/>
          </w:tcPr>
          <w:p w:rsidR="00B016D7" w:rsidRDefault="00B21258" w:rsidP="00385D71">
            <w:pPr>
              <w:jc w:val="center"/>
            </w:pPr>
            <w:r>
              <w:t>0</w:t>
            </w:r>
          </w:p>
        </w:tc>
        <w:tc>
          <w:tcPr>
            <w:tcW w:w="571" w:type="dxa"/>
          </w:tcPr>
          <w:p w:rsidR="00B016D7" w:rsidRDefault="00B21258" w:rsidP="00385D71">
            <w:pPr>
              <w:jc w:val="center"/>
            </w:pPr>
            <w:r>
              <w:t>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0113</w:t>
            </w:r>
          </w:p>
          <w:p w:rsidR="00B016D7" w:rsidRPr="009157AC" w:rsidRDefault="00B016D7" w:rsidP="00E031FF">
            <w:pPr>
              <w:rPr>
                <w:lang w:eastAsia="en-US"/>
              </w:rPr>
            </w:pPr>
            <w:r>
              <w:rPr>
                <w:lang w:eastAsia="en-US"/>
              </w:rPr>
              <w:t xml:space="preserve"> «Другие </w:t>
            </w:r>
            <w:r>
              <w:rPr>
                <w:lang w:eastAsia="en-US"/>
              </w:rPr>
              <w:lastRenderedPageBreak/>
              <w:t>общегосударственные вопросы»</w:t>
            </w:r>
          </w:p>
        </w:tc>
        <w:tc>
          <w:tcPr>
            <w:tcW w:w="929" w:type="dxa"/>
          </w:tcPr>
          <w:p w:rsidR="00B016D7" w:rsidRDefault="00B016D7" w:rsidP="00B016D7">
            <w:pPr>
              <w:jc w:val="center"/>
            </w:pPr>
            <w:r>
              <w:lastRenderedPageBreak/>
              <w:t>1037,3</w:t>
            </w:r>
          </w:p>
        </w:tc>
        <w:tc>
          <w:tcPr>
            <w:tcW w:w="837" w:type="dxa"/>
          </w:tcPr>
          <w:p w:rsidR="00B016D7" w:rsidRDefault="00B016D7" w:rsidP="00B016D7">
            <w:pPr>
              <w:jc w:val="center"/>
            </w:pPr>
            <w:r>
              <w:t>1037,3</w:t>
            </w:r>
          </w:p>
        </w:tc>
        <w:tc>
          <w:tcPr>
            <w:tcW w:w="929" w:type="dxa"/>
          </w:tcPr>
          <w:p w:rsidR="00B016D7" w:rsidRPr="000A11E1" w:rsidRDefault="00B016D7" w:rsidP="00385D71">
            <w:pPr>
              <w:jc w:val="center"/>
            </w:pPr>
            <w:r>
              <w:t>793,9</w:t>
            </w:r>
          </w:p>
        </w:tc>
        <w:tc>
          <w:tcPr>
            <w:tcW w:w="929" w:type="dxa"/>
          </w:tcPr>
          <w:p w:rsidR="00B016D7" w:rsidRDefault="00495F04" w:rsidP="00385D71">
            <w:pPr>
              <w:jc w:val="center"/>
            </w:pPr>
            <w:r>
              <w:t>793,9</w:t>
            </w:r>
          </w:p>
        </w:tc>
        <w:tc>
          <w:tcPr>
            <w:tcW w:w="837" w:type="dxa"/>
          </w:tcPr>
          <w:p w:rsidR="00B016D7" w:rsidRDefault="00A64108" w:rsidP="002A251C">
            <w:pPr>
              <w:jc w:val="center"/>
            </w:pPr>
            <w:r>
              <w:t>781,1</w:t>
            </w:r>
          </w:p>
        </w:tc>
        <w:tc>
          <w:tcPr>
            <w:tcW w:w="527" w:type="dxa"/>
          </w:tcPr>
          <w:p w:rsidR="00B016D7" w:rsidRDefault="00D03859" w:rsidP="002C1F5E">
            <w:pPr>
              <w:jc w:val="center"/>
            </w:pPr>
            <w:r>
              <w:t>0</w:t>
            </w:r>
          </w:p>
        </w:tc>
        <w:tc>
          <w:tcPr>
            <w:tcW w:w="709" w:type="dxa"/>
          </w:tcPr>
          <w:p w:rsidR="00B016D7" w:rsidRPr="00D03859" w:rsidRDefault="00D03859" w:rsidP="00385D71">
            <w:pPr>
              <w:jc w:val="center"/>
              <w:rPr>
                <w:sz w:val="16"/>
                <w:szCs w:val="16"/>
              </w:rPr>
            </w:pPr>
            <w:r>
              <w:rPr>
                <w:sz w:val="16"/>
                <w:szCs w:val="16"/>
              </w:rPr>
              <w:t>-243,4</w:t>
            </w:r>
          </w:p>
        </w:tc>
        <w:tc>
          <w:tcPr>
            <w:tcW w:w="709" w:type="dxa"/>
          </w:tcPr>
          <w:p w:rsidR="00B016D7" w:rsidRPr="00A06401" w:rsidRDefault="00A06401" w:rsidP="002C1F5E">
            <w:pPr>
              <w:jc w:val="center"/>
              <w:rPr>
                <w:sz w:val="16"/>
                <w:szCs w:val="16"/>
              </w:rPr>
            </w:pPr>
            <w:r>
              <w:rPr>
                <w:sz w:val="16"/>
                <w:szCs w:val="16"/>
              </w:rPr>
              <w:t>-256,2</w:t>
            </w:r>
          </w:p>
        </w:tc>
        <w:tc>
          <w:tcPr>
            <w:tcW w:w="567" w:type="dxa"/>
          </w:tcPr>
          <w:p w:rsidR="00B016D7" w:rsidRDefault="00B21258" w:rsidP="00A8524D">
            <w:pPr>
              <w:jc w:val="center"/>
            </w:pPr>
            <w:r>
              <w:t>98,4</w:t>
            </w:r>
          </w:p>
        </w:tc>
        <w:tc>
          <w:tcPr>
            <w:tcW w:w="571" w:type="dxa"/>
          </w:tcPr>
          <w:p w:rsidR="00B016D7" w:rsidRDefault="00B21258" w:rsidP="00385D71">
            <w:pPr>
              <w:jc w:val="center"/>
            </w:pPr>
            <w:r>
              <w:t>98,4</w:t>
            </w:r>
          </w:p>
        </w:tc>
      </w:tr>
      <w:tr w:rsidR="00B016D7" w:rsidTr="00A06401">
        <w:trPr>
          <w:trHeight w:val="467"/>
        </w:trPr>
        <w:tc>
          <w:tcPr>
            <w:tcW w:w="1821" w:type="dxa"/>
          </w:tcPr>
          <w:p w:rsidR="00B016D7" w:rsidRPr="007D0C1C" w:rsidRDefault="00B016D7" w:rsidP="00167F9F">
            <w:pPr>
              <w:pStyle w:val="ab"/>
              <w:jc w:val="center"/>
              <w:rPr>
                <w:rFonts w:ascii="Times New Roman" w:hAnsi="Times New Roman" w:cs="Times New Roman"/>
                <w:b/>
                <w:sz w:val="20"/>
                <w:szCs w:val="20"/>
              </w:rPr>
            </w:pPr>
            <w:r w:rsidRPr="007D0C1C">
              <w:rPr>
                <w:rFonts w:ascii="Times New Roman" w:hAnsi="Times New Roman" w:cs="Times New Roman"/>
                <w:b/>
                <w:sz w:val="20"/>
                <w:szCs w:val="20"/>
              </w:rPr>
              <w:lastRenderedPageBreak/>
              <w:t>02 Национальная оборона</w:t>
            </w:r>
          </w:p>
        </w:tc>
        <w:tc>
          <w:tcPr>
            <w:tcW w:w="929" w:type="dxa"/>
          </w:tcPr>
          <w:p w:rsidR="00B016D7" w:rsidRPr="009A4AAA" w:rsidRDefault="00B016D7" w:rsidP="00B016D7">
            <w:pPr>
              <w:jc w:val="center"/>
              <w:rPr>
                <w:b/>
              </w:rPr>
            </w:pPr>
            <w:r>
              <w:rPr>
                <w:b/>
              </w:rPr>
              <w:t>293,3</w:t>
            </w:r>
          </w:p>
        </w:tc>
        <w:tc>
          <w:tcPr>
            <w:tcW w:w="837" w:type="dxa"/>
          </w:tcPr>
          <w:p w:rsidR="00B016D7" w:rsidRPr="0062402A" w:rsidRDefault="00B016D7" w:rsidP="00B016D7">
            <w:pPr>
              <w:jc w:val="center"/>
              <w:rPr>
                <w:b/>
              </w:rPr>
            </w:pPr>
            <w:r>
              <w:rPr>
                <w:b/>
              </w:rPr>
              <w:t>293,3</w:t>
            </w:r>
          </w:p>
        </w:tc>
        <w:tc>
          <w:tcPr>
            <w:tcW w:w="929" w:type="dxa"/>
          </w:tcPr>
          <w:p w:rsidR="00B016D7" w:rsidRPr="009A4AAA" w:rsidRDefault="00B016D7" w:rsidP="00385D71">
            <w:pPr>
              <w:jc w:val="center"/>
              <w:rPr>
                <w:b/>
              </w:rPr>
            </w:pPr>
            <w:r>
              <w:rPr>
                <w:b/>
              </w:rPr>
              <w:t>318,7</w:t>
            </w:r>
          </w:p>
        </w:tc>
        <w:tc>
          <w:tcPr>
            <w:tcW w:w="929" w:type="dxa"/>
          </w:tcPr>
          <w:p w:rsidR="00B016D7" w:rsidRPr="009A4AAA" w:rsidRDefault="00495F04" w:rsidP="00385D71">
            <w:pPr>
              <w:jc w:val="center"/>
              <w:rPr>
                <w:b/>
              </w:rPr>
            </w:pPr>
            <w:r>
              <w:rPr>
                <w:b/>
              </w:rPr>
              <w:t>318,7</w:t>
            </w:r>
          </w:p>
        </w:tc>
        <w:tc>
          <w:tcPr>
            <w:tcW w:w="837" w:type="dxa"/>
          </w:tcPr>
          <w:p w:rsidR="00B016D7" w:rsidRPr="0062402A" w:rsidRDefault="00A64108" w:rsidP="002A251C">
            <w:pPr>
              <w:jc w:val="center"/>
              <w:rPr>
                <w:b/>
              </w:rPr>
            </w:pPr>
            <w:r>
              <w:rPr>
                <w:b/>
              </w:rPr>
              <w:t>318,7</w:t>
            </w:r>
          </w:p>
        </w:tc>
        <w:tc>
          <w:tcPr>
            <w:tcW w:w="527" w:type="dxa"/>
          </w:tcPr>
          <w:p w:rsidR="00B016D7" w:rsidRPr="0062402A" w:rsidRDefault="00D03859" w:rsidP="002C1F5E">
            <w:pPr>
              <w:jc w:val="center"/>
              <w:rPr>
                <w:b/>
              </w:rPr>
            </w:pPr>
            <w:r>
              <w:rPr>
                <w:b/>
              </w:rPr>
              <w:t>0</w:t>
            </w:r>
          </w:p>
        </w:tc>
        <w:tc>
          <w:tcPr>
            <w:tcW w:w="709" w:type="dxa"/>
          </w:tcPr>
          <w:p w:rsidR="00B016D7" w:rsidRPr="00D03859" w:rsidRDefault="00D03859" w:rsidP="00385D71">
            <w:pPr>
              <w:jc w:val="center"/>
              <w:rPr>
                <w:b/>
                <w:sz w:val="16"/>
                <w:szCs w:val="16"/>
              </w:rPr>
            </w:pPr>
            <w:r>
              <w:rPr>
                <w:b/>
                <w:sz w:val="16"/>
                <w:szCs w:val="16"/>
              </w:rPr>
              <w:t>+25,4</w:t>
            </w:r>
          </w:p>
        </w:tc>
        <w:tc>
          <w:tcPr>
            <w:tcW w:w="709" w:type="dxa"/>
          </w:tcPr>
          <w:p w:rsidR="00B016D7" w:rsidRPr="00A06401" w:rsidRDefault="00B76646" w:rsidP="002C1F5E">
            <w:pPr>
              <w:jc w:val="center"/>
              <w:rPr>
                <w:b/>
                <w:sz w:val="16"/>
                <w:szCs w:val="16"/>
              </w:rPr>
            </w:pPr>
            <w:r>
              <w:rPr>
                <w:b/>
                <w:sz w:val="16"/>
                <w:szCs w:val="16"/>
              </w:rPr>
              <w:t>+25,4</w:t>
            </w:r>
          </w:p>
        </w:tc>
        <w:tc>
          <w:tcPr>
            <w:tcW w:w="567" w:type="dxa"/>
          </w:tcPr>
          <w:p w:rsidR="00B016D7" w:rsidRPr="00620A9F" w:rsidRDefault="00B21258" w:rsidP="00A8524D">
            <w:pPr>
              <w:jc w:val="center"/>
              <w:rPr>
                <w:b/>
              </w:rPr>
            </w:pPr>
            <w:r>
              <w:rPr>
                <w:b/>
              </w:rPr>
              <w:t>100</w:t>
            </w:r>
          </w:p>
        </w:tc>
        <w:tc>
          <w:tcPr>
            <w:tcW w:w="571" w:type="dxa"/>
          </w:tcPr>
          <w:p w:rsidR="00B016D7" w:rsidRPr="00620A9F" w:rsidRDefault="00B21258" w:rsidP="00385D71">
            <w:pPr>
              <w:jc w:val="center"/>
              <w:rPr>
                <w:b/>
              </w:rPr>
            </w:pPr>
            <w:r>
              <w:rPr>
                <w:b/>
              </w:rPr>
              <w:t>100</w:t>
            </w:r>
          </w:p>
        </w:tc>
      </w:tr>
      <w:tr w:rsidR="00B016D7" w:rsidTr="00A06401">
        <w:trPr>
          <w:trHeight w:val="467"/>
        </w:trPr>
        <w:tc>
          <w:tcPr>
            <w:tcW w:w="1821" w:type="dxa"/>
          </w:tcPr>
          <w:p w:rsidR="00B016D7" w:rsidRPr="007D0C1C" w:rsidRDefault="00B016D7" w:rsidP="00167F9F">
            <w:pPr>
              <w:pStyle w:val="ab"/>
              <w:jc w:val="center"/>
              <w:rPr>
                <w:rFonts w:ascii="Times New Roman" w:hAnsi="Times New Roman" w:cs="Times New Roman"/>
                <w:sz w:val="20"/>
                <w:szCs w:val="20"/>
              </w:rPr>
            </w:pPr>
            <w:r w:rsidRPr="007D0C1C">
              <w:rPr>
                <w:rFonts w:ascii="Times New Roman" w:hAnsi="Times New Roman" w:cs="Times New Roman"/>
                <w:sz w:val="20"/>
                <w:szCs w:val="20"/>
              </w:rPr>
              <w:t>0203</w:t>
            </w:r>
          </w:p>
          <w:p w:rsidR="00B016D7" w:rsidRPr="007D0C1C" w:rsidRDefault="00B016D7" w:rsidP="00167F9F">
            <w:pPr>
              <w:rPr>
                <w:lang w:eastAsia="en-US"/>
              </w:rPr>
            </w:pPr>
            <w:r w:rsidRPr="007D0C1C">
              <w:rPr>
                <w:lang w:eastAsia="en-US"/>
              </w:rPr>
              <w:t>«Мобилизация и вневойсковая подготовка»</w:t>
            </w:r>
          </w:p>
        </w:tc>
        <w:tc>
          <w:tcPr>
            <w:tcW w:w="929" w:type="dxa"/>
          </w:tcPr>
          <w:p w:rsidR="00B016D7" w:rsidRDefault="00B016D7" w:rsidP="00B016D7">
            <w:pPr>
              <w:jc w:val="center"/>
            </w:pPr>
            <w:r>
              <w:t>293,3</w:t>
            </w:r>
          </w:p>
        </w:tc>
        <w:tc>
          <w:tcPr>
            <w:tcW w:w="837" w:type="dxa"/>
          </w:tcPr>
          <w:p w:rsidR="00B016D7" w:rsidRDefault="00B016D7" w:rsidP="00B016D7">
            <w:pPr>
              <w:jc w:val="center"/>
            </w:pPr>
            <w:r>
              <w:t>293,3</w:t>
            </w:r>
          </w:p>
        </w:tc>
        <w:tc>
          <w:tcPr>
            <w:tcW w:w="929" w:type="dxa"/>
          </w:tcPr>
          <w:p w:rsidR="00B016D7" w:rsidRDefault="00B016D7" w:rsidP="00385D71">
            <w:pPr>
              <w:jc w:val="center"/>
            </w:pPr>
            <w:r>
              <w:t>318,7</w:t>
            </w:r>
          </w:p>
        </w:tc>
        <w:tc>
          <w:tcPr>
            <w:tcW w:w="929" w:type="dxa"/>
          </w:tcPr>
          <w:p w:rsidR="00B016D7" w:rsidRDefault="00495F04" w:rsidP="00385D71">
            <w:pPr>
              <w:jc w:val="center"/>
            </w:pPr>
            <w:r>
              <w:t>318,7</w:t>
            </w:r>
          </w:p>
        </w:tc>
        <w:tc>
          <w:tcPr>
            <w:tcW w:w="837" w:type="dxa"/>
          </w:tcPr>
          <w:p w:rsidR="00B016D7" w:rsidRDefault="00A64108" w:rsidP="002A251C">
            <w:pPr>
              <w:jc w:val="center"/>
            </w:pPr>
            <w:r>
              <w:t>318,7</w:t>
            </w:r>
          </w:p>
        </w:tc>
        <w:tc>
          <w:tcPr>
            <w:tcW w:w="527" w:type="dxa"/>
          </w:tcPr>
          <w:p w:rsidR="00B016D7" w:rsidRDefault="00D03859" w:rsidP="002C1F5E">
            <w:pPr>
              <w:jc w:val="center"/>
            </w:pPr>
            <w:r>
              <w:t>0</w:t>
            </w:r>
          </w:p>
        </w:tc>
        <w:tc>
          <w:tcPr>
            <w:tcW w:w="709" w:type="dxa"/>
          </w:tcPr>
          <w:p w:rsidR="00B016D7" w:rsidRPr="00D03859" w:rsidRDefault="00D03859" w:rsidP="00385D71">
            <w:pPr>
              <w:jc w:val="center"/>
              <w:rPr>
                <w:sz w:val="16"/>
                <w:szCs w:val="16"/>
              </w:rPr>
            </w:pPr>
            <w:r>
              <w:rPr>
                <w:sz w:val="16"/>
                <w:szCs w:val="16"/>
              </w:rPr>
              <w:t>+25,4</w:t>
            </w:r>
          </w:p>
        </w:tc>
        <w:tc>
          <w:tcPr>
            <w:tcW w:w="709" w:type="dxa"/>
          </w:tcPr>
          <w:p w:rsidR="00B016D7" w:rsidRPr="00A06401" w:rsidRDefault="00B76646" w:rsidP="002C1F5E">
            <w:pPr>
              <w:jc w:val="center"/>
              <w:rPr>
                <w:sz w:val="16"/>
                <w:szCs w:val="16"/>
              </w:rPr>
            </w:pPr>
            <w:r>
              <w:rPr>
                <w:sz w:val="16"/>
                <w:szCs w:val="16"/>
              </w:rPr>
              <w:t>+25,4</w:t>
            </w:r>
          </w:p>
        </w:tc>
        <w:tc>
          <w:tcPr>
            <w:tcW w:w="567" w:type="dxa"/>
          </w:tcPr>
          <w:p w:rsidR="00B016D7" w:rsidRDefault="00B21258" w:rsidP="00A8524D">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Pr="009157AC" w:rsidRDefault="00B016D7" w:rsidP="00FA486E">
            <w:pPr>
              <w:pStyle w:val="ab"/>
              <w:jc w:val="center"/>
              <w:rPr>
                <w:rFonts w:ascii="Times New Roman" w:hAnsi="Times New Roman" w:cs="Times New Roman"/>
                <w:b/>
                <w:sz w:val="20"/>
                <w:szCs w:val="20"/>
              </w:rPr>
            </w:pPr>
            <w:r w:rsidRPr="009157AC">
              <w:rPr>
                <w:rFonts w:ascii="Times New Roman" w:hAnsi="Times New Roman" w:cs="Times New Roman"/>
                <w:b/>
                <w:sz w:val="20"/>
                <w:szCs w:val="20"/>
              </w:rPr>
              <w:t>03 Национальная безопасность и правоохранительная деятельность</w:t>
            </w:r>
          </w:p>
        </w:tc>
        <w:tc>
          <w:tcPr>
            <w:tcW w:w="929" w:type="dxa"/>
          </w:tcPr>
          <w:p w:rsidR="00B016D7" w:rsidRPr="008F73E5" w:rsidRDefault="00B016D7" w:rsidP="00B016D7">
            <w:pPr>
              <w:jc w:val="center"/>
              <w:rPr>
                <w:b/>
              </w:rPr>
            </w:pPr>
            <w:r>
              <w:rPr>
                <w:b/>
              </w:rPr>
              <w:t>62,0</w:t>
            </w:r>
          </w:p>
        </w:tc>
        <w:tc>
          <w:tcPr>
            <w:tcW w:w="837" w:type="dxa"/>
          </w:tcPr>
          <w:p w:rsidR="00B016D7" w:rsidRPr="008F73E5" w:rsidRDefault="00B016D7" w:rsidP="00B016D7">
            <w:pPr>
              <w:jc w:val="center"/>
              <w:rPr>
                <w:b/>
              </w:rPr>
            </w:pPr>
            <w:r>
              <w:rPr>
                <w:b/>
              </w:rPr>
              <w:t>62,0</w:t>
            </w:r>
          </w:p>
        </w:tc>
        <w:tc>
          <w:tcPr>
            <w:tcW w:w="929" w:type="dxa"/>
          </w:tcPr>
          <w:p w:rsidR="00B016D7" w:rsidRPr="000A11E1" w:rsidRDefault="00B016D7" w:rsidP="00385D71">
            <w:pPr>
              <w:jc w:val="center"/>
              <w:rPr>
                <w:b/>
              </w:rPr>
            </w:pPr>
            <w:r>
              <w:rPr>
                <w:b/>
              </w:rPr>
              <w:t>187,9</w:t>
            </w:r>
          </w:p>
        </w:tc>
        <w:tc>
          <w:tcPr>
            <w:tcW w:w="929" w:type="dxa"/>
          </w:tcPr>
          <w:p w:rsidR="00B016D7" w:rsidRPr="008F73E5" w:rsidRDefault="00495F04" w:rsidP="00385D71">
            <w:pPr>
              <w:jc w:val="center"/>
              <w:rPr>
                <w:b/>
              </w:rPr>
            </w:pPr>
            <w:r>
              <w:rPr>
                <w:b/>
              </w:rPr>
              <w:t>187,9</w:t>
            </w:r>
          </w:p>
        </w:tc>
        <w:tc>
          <w:tcPr>
            <w:tcW w:w="837" w:type="dxa"/>
          </w:tcPr>
          <w:p w:rsidR="00B016D7" w:rsidRPr="008F73E5" w:rsidRDefault="00A64108" w:rsidP="00385D71">
            <w:pPr>
              <w:jc w:val="center"/>
              <w:rPr>
                <w:b/>
              </w:rPr>
            </w:pPr>
            <w:r>
              <w:rPr>
                <w:b/>
              </w:rPr>
              <w:t>187,9</w:t>
            </w:r>
          </w:p>
        </w:tc>
        <w:tc>
          <w:tcPr>
            <w:tcW w:w="527" w:type="dxa"/>
          </w:tcPr>
          <w:p w:rsidR="00B016D7" w:rsidRPr="008F73E5" w:rsidRDefault="00D03859" w:rsidP="002C1F5E">
            <w:pPr>
              <w:jc w:val="center"/>
              <w:rPr>
                <w:b/>
              </w:rPr>
            </w:pPr>
            <w:r>
              <w:rPr>
                <w:b/>
              </w:rPr>
              <w:t>0</w:t>
            </w:r>
          </w:p>
        </w:tc>
        <w:tc>
          <w:tcPr>
            <w:tcW w:w="709" w:type="dxa"/>
          </w:tcPr>
          <w:p w:rsidR="00B016D7" w:rsidRPr="00D03859" w:rsidRDefault="00D03859" w:rsidP="009074F6">
            <w:pPr>
              <w:jc w:val="center"/>
              <w:rPr>
                <w:b/>
                <w:sz w:val="16"/>
                <w:szCs w:val="16"/>
              </w:rPr>
            </w:pPr>
            <w:r>
              <w:rPr>
                <w:b/>
                <w:sz w:val="16"/>
                <w:szCs w:val="16"/>
              </w:rPr>
              <w:t>+125,9</w:t>
            </w:r>
          </w:p>
        </w:tc>
        <w:tc>
          <w:tcPr>
            <w:tcW w:w="709" w:type="dxa"/>
          </w:tcPr>
          <w:p w:rsidR="00B016D7" w:rsidRPr="00A06401" w:rsidRDefault="00B76646" w:rsidP="002C1F5E">
            <w:pPr>
              <w:jc w:val="center"/>
              <w:rPr>
                <w:b/>
                <w:sz w:val="16"/>
                <w:szCs w:val="16"/>
              </w:rPr>
            </w:pPr>
            <w:r>
              <w:rPr>
                <w:b/>
                <w:sz w:val="16"/>
                <w:szCs w:val="16"/>
              </w:rPr>
              <w:t>+125,9</w:t>
            </w:r>
          </w:p>
        </w:tc>
        <w:tc>
          <w:tcPr>
            <w:tcW w:w="567" w:type="dxa"/>
          </w:tcPr>
          <w:p w:rsidR="00B016D7" w:rsidRPr="00A8524D" w:rsidRDefault="00B21258" w:rsidP="00385D71">
            <w:pPr>
              <w:jc w:val="center"/>
              <w:rPr>
                <w:b/>
              </w:rPr>
            </w:pPr>
            <w:r>
              <w:rPr>
                <w:b/>
              </w:rPr>
              <w:t>100</w:t>
            </w:r>
          </w:p>
        </w:tc>
        <w:tc>
          <w:tcPr>
            <w:tcW w:w="571" w:type="dxa"/>
          </w:tcPr>
          <w:p w:rsidR="00B016D7" w:rsidRPr="00A8524D" w:rsidRDefault="00B21258" w:rsidP="002B5803">
            <w:pPr>
              <w:jc w:val="center"/>
              <w:rPr>
                <w:b/>
              </w:rPr>
            </w:pPr>
            <w:r>
              <w:rPr>
                <w:b/>
              </w:rPr>
              <w:t>100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0309</w:t>
            </w:r>
          </w:p>
          <w:p w:rsidR="00B016D7" w:rsidRPr="009157AC" w:rsidRDefault="00B016D7" w:rsidP="009157AC">
            <w:pPr>
              <w:rPr>
                <w:lang w:eastAsia="en-US"/>
              </w:rPr>
            </w:pPr>
            <w:r>
              <w:rPr>
                <w:lang w:eastAsia="en-US"/>
              </w:rPr>
              <w:t>«Защита населения и территории от чрезвычайных ситуаций природного и техногенного характера, гражданская оборона»</w:t>
            </w:r>
          </w:p>
        </w:tc>
        <w:tc>
          <w:tcPr>
            <w:tcW w:w="929" w:type="dxa"/>
          </w:tcPr>
          <w:p w:rsidR="00B016D7" w:rsidRDefault="00B016D7" w:rsidP="00B016D7">
            <w:pPr>
              <w:jc w:val="center"/>
            </w:pPr>
            <w:r>
              <w:t>22,0</w:t>
            </w:r>
          </w:p>
        </w:tc>
        <w:tc>
          <w:tcPr>
            <w:tcW w:w="837" w:type="dxa"/>
          </w:tcPr>
          <w:p w:rsidR="00B016D7" w:rsidRDefault="00B016D7" w:rsidP="00B016D7">
            <w:pPr>
              <w:jc w:val="center"/>
            </w:pPr>
            <w:r>
              <w:t>22,0</w:t>
            </w:r>
          </w:p>
        </w:tc>
        <w:tc>
          <w:tcPr>
            <w:tcW w:w="929" w:type="dxa"/>
          </w:tcPr>
          <w:p w:rsidR="00B016D7" w:rsidRPr="000A11E1" w:rsidRDefault="00B016D7" w:rsidP="00385D71">
            <w:pPr>
              <w:jc w:val="center"/>
            </w:pPr>
            <w:r>
              <w:t>142,9</w:t>
            </w:r>
          </w:p>
        </w:tc>
        <w:tc>
          <w:tcPr>
            <w:tcW w:w="929" w:type="dxa"/>
          </w:tcPr>
          <w:p w:rsidR="00B016D7" w:rsidRDefault="00495F04" w:rsidP="00385D71">
            <w:pPr>
              <w:jc w:val="center"/>
            </w:pPr>
            <w:r>
              <w:t>142,9</w:t>
            </w:r>
          </w:p>
        </w:tc>
        <w:tc>
          <w:tcPr>
            <w:tcW w:w="837" w:type="dxa"/>
          </w:tcPr>
          <w:p w:rsidR="00B016D7" w:rsidRDefault="00A64108" w:rsidP="00385D71">
            <w:pPr>
              <w:jc w:val="center"/>
            </w:pPr>
            <w:r>
              <w:t>142,9</w:t>
            </w:r>
          </w:p>
        </w:tc>
        <w:tc>
          <w:tcPr>
            <w:tcW w:w="527" w:type="dxa"/>
          </w:tcPr>
          <w:p w:rsidR="00B016D7" w:rsidRDefault="00D03859" w:rsidP="002C1F5E">
            <w:pPr>
              <w:jc w:val="center"/>
            </w:pPr>
            <w:r>
              <w:t>0</w:t>
            </w:r>
          </w:p>
        </w:tc>
        <w:tc>
          <w:tcPr>
            <w:tcW w:w="709" w:type="dxa"/>
          </w:tcPr>
          <w:p w:rsidR="00B016D7" w:rsidRPr="00D03859" w:rsidRDefault="00D03859" w:rsidP="00385D71">
            <w:pPr>
              <w:jc w:val="center"/>
              <w:rPr>
                <w:sz w:val="16"/>
                <w:szCs w:val="16"/>
              </w:rPr>
            </w:pPr>
            <w:r>
              <w:rPr>
                <w:sz w:val="16"/>
                <w:szCs w:val="16"/>
              </w:rPr>
              <w:t>+120,9</w:t>
            </w:r>
          </w:p>
        </w:tc>
        <w:tc>
          <w:tcPr>
            <w:tcW w:w="709" w:type="dxa"/>
          </w:tcPr>
          <w:p w:rsidR="00B016D7" w:rsidRPr="00A06401" w:rsidRDefault="00B76646" w:rsidP="002C1F5E">
            <w:pPr>
              <w:jc w:val="center"/>
              <w:rPr>
                <w:sz w:val="16"/>
                <w:szCs w:val="16"/>
              </w:rPr>
            </w:pPr>
            <w:r>
              <w:rPr>
                <w:sz w:val="16"/>
                <w:szCs w:val="16"/>
              </w:rPr>
              <w:t>+120,9</w:t>
            </w:r>
          </w:p>
        </w:tc>
        <w:tc>
          <w:tcPr>
            <w:tcW w:w="567" w:type="dxa"/>
          </w:tcPr>
          <w:p w:rsidR="00B016D7" w:rsidRDefault="00B21258" w:rsidP="00385D71">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0314</w:t>
            </w:r>
          </w:p>
          <w:p w:rsidR="00B016D7" w:rsidRPr="00B74ADD" w:rsidRDefault="00B016D7" w:rsidP="00B74ADD">
            <w:pPr>
              <w:rPr>
                <w:lang w:eastAsia="en-US"/>
              </w:rPr>
            </w:pPr>
            <w:r>
              <w:rPr>
                <w:lang w:eastAsia="en-US"/>
              </w:rPr>
              <w:t>«Другие вопросы в области национальной безопасности и правоохранительной деятельности»</w:t>
            </w:r>
          </w:p>
        </w:tc>
        <w:tc>
          <w:tcPr>
            <w:tcW w:w="929" w:type="dxa"/>
          </w:tcPr>
          <w:p w:rsidR="00B016D7" w:rsidRDefault="00B016D7" w:rsidP="00B016D7">
            <w:pPr>
              <w:jc w:val="center"/>
            </w:pPr>
            <w:r>
              <w:t>40,0</w:t>
            </w:r>
          </w:p>
        </w:tc>
        <w:tc>
          <w:tcPr>
            <w:tcW w:w="837" w:type="dxa"/>
          </w:tcPr>
          <w:p w:rsidR="00B016D7" w:rsidRDefault="00B016D7" w:rsidP="00B016D7">
            <w:pPr>
              <w:jc w:val="center"/>
            </w:pPr>
            <w:r>
              <w:t>40,0</w:t>
            </w:r>
          </w:p>
        </w:tc>
        <w:tc>
          <w:tcPr>
            <w:tcW w:w="929" w:type="dxa"/>
          </w:tcPr>
          <w:p w:rsidR="00B016D7" w:rsidRPr="000A11E1" w:rsidRDefault="00B016D7" w:rsidP="00385D71">
            <w:pPr>
              <w:jc w:val="center"/>
            </w:pPr>
            <w:r>
              <w:t>45,0</w:t>
            </w:r>
          </w:p>
        </w:tc>
        <w:tc>
          <w:tcPr>
            <w:tcW w:w="929" w:type="dxa"/>
          </w:tcPr>
          <w:p w:rsidR="00B016D7" w:rsidRDefault="00495F04" w:rsidP="00385D71">
            <w:pPr>
              <w:jc w:val="center"/>
            </w:pPr>
            <w:r>
              <w:t>45,0</w:t>
            </w:r>
          </w:p>
        </w:tc>
        <w:tc>
          <w:tcPr>
            <w:tcW w:w="837" w:type="dxa"/>
          </w:tcPr>
          <w:p w:rsidR="00B016D7" w:rsidRDefault="00EC1707" w:rsidP="00385D71">
            <w:pPr>
              <w:jc w:val="center"/>
            </w:pPr>
            <w:r>
              <w:t>45,0</w:t>
            </w:r>
          </w:p>
        </w:tc>
        <w:tc>
          <w:tcPr>
            <w:tcW w:w="527" w:type="dxa"/>
          </w:tcPr>
          <w:p w:rsidR="00B016D7" w:rsidRDefault="00D03859" w:rsidP="002C1F5E">
            <w:pPr>
              <w:jc w:val="center"/>
            </w:pPr>
            <w:r>
              <w:t>0</w:t>
            </w:r>
          </w:p>
        </w:tc>
        <w:tc>
          <w:tcPr>
            <w:tcW w:w="709" w:type="dxa"/>
          </w:tcPr>
          <w:p w:rsidR="00B016D7" w:rsidRPr="00D03859" w:rsidRDefault="00D03859" w:rsidP="00385D71">
            <w:pPr>
              <w:jc w:val="center"/>
              <w:rPr>
                <w:sz w:val="16"/>
                <w:szCs w:val="16"/>
              </w:rPr>
            </w:pPr>
            <w:r>
              <w:rPr>
                <w:sz w:val="16"/>
                <w:szCs w:val="16"/>
              </w:rPr>
              <w:t>+5,0</w:t>
            </w:r>
          </w:p>
        </w:tc>
        <w:tc>
          <w:tcPr>
            <w:tcW w:w="709" w:type="dxa"/>
          </w:tcPr>
          <w:p w:rsidR="00B016D7" w:rsidRPr="00A06401" w:rsidRDefault="00B76646" w:rsidP="002C1F5E">
            <w:pPr>
              <w:jc w:val="center"/>
              <w:rPr>
                <w:sz w:val="16"/>
                <w:szCs w:val="16"/>
              </w:rPr>
            </w:pPr>
            <w:r>
              <w:rPr>
                <w:sz w:val="16"/>
                <w:szCs w:val="16"/>
              </w:rPr>
              <w:t>+5,0</w:t>
            </w:r>
          </w:p>
        </w:tc>
        <w:tc>
          <w:tcPr>
            <w:tcW w:w="567" w:type="dxa"/>
          </w:tcPr>
          <w:p w:rsidR="00B016D7" w:rsidRDefault="00B21258" w:rsidP="00385D71">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Pr="009157AC" w:rsidRDefault="00B016D7" w:rsidP="00FA486E">
            <w:pPr>
              <w:pStyle w:val="ab"/>
              <w:jc w:val="center"/>
              <w:rPr>
                <w:rFonts w:ascii="Times New Roman" w:hAnsi="Times New Roman" w:cs="Times New Roman"/>
                <w:b/>
                <w:sz w:val="20"/>
                <w:szCs w:val="20"/>
              </w:rPr>
            </w:pPr>
            <w:r>
              <w:rPr>
                <w:rFonts w:ascii="Times New Roman" w:hAnsi="Times New Roman" w:cs="Times New Roman"/>
                <w:b/>
                <w:sz w:val="20"/>
                <w:szCs w:val="20"/>
              </w:rPr>
              <w:t>04 Национальная экономика</w:t>
            </w:r>
          </w:p>
        </w:tc>
        <w:tc>
          <w:tcPr>
            <w:tcW w:w="929" w:type="dxa"/>
          </w:tcPr>
          <w:p w:rsidR="00B016D7" w:rsidRPr="008F73E5" w:rsidRDefault="00B016D7" w:rsidP="00B016D7">
            <w:pPr>
              <w:jc w:val="center"/>
              <w:rPr>
                <w:b/>
              </w:rPr>
            </w:pPr>
            <w:r>
              <w:rPr>
                <w:b/>
              </w:rPr>
              <w:t>3853,2</w:t>
            </w:r>
          </w:p>
        </w:tc>
        <w:tc>
          <w:tcPr>
            <w:tcW w:w="837" w:type="dxa"/>
          </w:tcPr>
          <w:p w:rsidR="00B016D7" w:rsidRPr="008F73E5" w:rsidRDefault="00B016D7" w:rsidP="00B016D7">
            <w:pPr>
              <w:jc w:val="center"/>
              <w:rPr>
                <w:b/>
              </w:rPr>
            </w:pPr>
            <w:r>
              <w:rPr>
                <w:b/>
              </w:rPr>
              <w:t>3853,2</w:t>
            </w:r>
          </w:p>
        </w:tc>
        <w:tc>
          <w:tcPr>
            <w:tcW w:w="929" w:type="dxa"/>
          </w:tcPr>
          <w:p w:rsidR="00B016D7" w:rsidRPr="000A11E1" w:rsidRDefault="00B016D7" w:rsidP="00385D71">
            <w:pPr>
              <w:jc w:val="center"/>
              <w:rPr>
                <w:b/>
              </w:rPr>
            </w:pPr>
            <w:r>
              <w:rPr>
                <w:b/>
              </w:rPr>
              <w:t>1579,2</w:t>
            </w:r>
          </w:p>
        </w:tc>
        <w:tc>
          <w:tcPr>
            <w:tcW w:w="929" w:type="dxa"/>
          </w:tcPr>
          <w:p w:rsidR="00B016D7" w:rsidRPr="008F73E5" w:rsidRDefault="00495F04" w:rsidP="00306993">
            <w:pPr>
              <w:jc w:val="center"/>
              <w:rPr>
                <w:b/>
              </w:rPr>
            </w:pPr>
            <w:r>
              <w:rPr>
                <w:b/>
              </w:rPr>
              <w:t>1579,2</w:t>
            </w:r>
          </w:p>
        </w:tc>
        <w:tc>
          <w:tcPr>
            <w:tcW w:w="837" w:type="dxa"/>
          </w:tcPr>
          <w:p w:rsidR="00B016D7" w:rsidRPr="008F73E5" w:rsidRDefault="00EC1707" w:rsidP="00C37C99">
            <w:pPr>
              <w:jc w:val="center"/>
              <w:rPr>
                <w:b/>
              </w:rPr>
            </w:pPr>
            <w:r>
              <w:rPr>
                <w:b/>
              </w:rPr>
              <w:t>1579,2</w:t>
            </w:r>
          </w:p>
        </w:tc>
        <w:tc>
          <w:tcPr>
            <w:tcW w:w="527" w:type="dxa"/>
          </w:tcPr>
          <w:p w:rsidR="00B016D7" w:rsidRPr="008F73E5" w:rsidRDefault="00D03859" w:rsidP="002C1F5E">
            <w:pPr>
              <w:jc w:val="center"/>
              <w:rPr>
                <w:b/>
              </w:rPr>
            </w:pPr>
            <w:r>
              <w:rPr>
                <w:b/>
              </w:rPr>
              <w:t>0</w:t>
            </w:r>
          </w:p>
        </w:tc>
        <w:tc>
          <w:tcPr>
            <w:tcW w:w="709" w:type="dxa"/>
          </w:tcPr>
          <w:p w:rsidR="00B016D7" w:rsidRPr="00D03859" w:rsidRDefault="00D03859" w:rsidP="00761FD9">
            <w:pPr>
              <w:jc w:val="center"/>
              <w:rPr>
                <w:b/>
                <w:sz w:val="16"/>
                <w:szCs w:val="16"/>
              </w:rPr>
            </w:pPr>
            <w:r>
              <w:rPr>
                <w:b/>
                <w:sz w:val="16"/>
                <w:szCs w:val="16"/>
              </w:rPr>
              <w:t>-2274,0</w:t>
            </w:r>
          </w:p>
        </w:tc>
        <w:tc>
          <w:tcPr>
            <w:tcW w:w="709" w:type="dxa"/>
          </w:tcPr>
          <w:p w:rsidR="00B016D7" w:rsidRPr="00A06401" w:rsidRDefault="00B76646" w:rsidP="002C1F5E">
            <w:pPr>
              <w:jc w:val="center"/>
              <w:rPr>
                <w:b/>
                <w:sz w:val="16"/>
                <w:szCs w:val="16"/>
              </w:rPr>
            </w:pPr>
            <w:r>
              <w:rPr>
                <w:b/>
                <w:sz w:val="16"/>
                <w:szCs w:val="16"/>
              </w:rPr>
              <w:t>-2274,0</w:t>
            </w:r>
          </w:p>
        </w:tc>
        <w:tc>
          <w:tcPr>
            <w:tcW w:w="567" w:type="dxa"/>
          </w:tcPr>
          <w:p w:rsidR="00B016D7" w:rsidRPr="00A8524D" w:rsidRDefault="00B21258" w:rsidP="00385D71">
            <w:pPr>
              <w:jc w:val="center"/>
              <w:rPr>
                <w:b/>
              </w:rPr>
            </w:pPr>
            <w:r>
              <w:rPr>
                <w:b/>
              </w:rPr>
              <w:t>100</w:t>
            </w:r>
          </w:p>
        </w:tc>
        <w:tc>
          <w:tcPr>
            <w:tcW w:w="571" w:type="dxa"/>
          </w:tcPr>
          <w:p w:rsidR="00B016D7" w:rsidRPr="00A8524D" w:rsidRDefault="00B21258" w:rsidP="00385D71">
            <w:pPr>
              <w:jc w:val="center"/>
              <w:rPr>
                <w:b/>
              </w:rPr>
            </w:pPr>
            <w:r>
              <w:rPr>
                <w:b/>
              </w:rPr>
              <w:t>100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0409</w:t>
            </w:r>
          </w:p>
          <w:p w:rsidR="00B016D7" w:rsidRPr="009157AC" w:rsidRDefault="00B016D7" w:rsidP="009157AC">
            <w:pPr>
              <w:rPr>
                <w:lang w:eastAsia="en-US"/>
              </w:rPr>
            </w:pPr>
            <w:r>
              <w:rPr>
                <w:lang w:eastAsia="en-US"/>
              </w:rPr>
              <w:t>«Дорожное хозяйство (дорожные фонды)</w:t>
            </w:r>
          </w:p>
        </w:tc>
        <w:tc>
          <w:tcPr>
            <w:tcW w:w="929" w:type="dxa"/>
          </w:tcPr>
          <w:p w:rsidR="00B016D7" w:rsidRDefault="00B016D7" w:rsidP="00B016D7">
            <w:pPr>
              <w:jc w:val="center"/>
            </w:pPr>
            <w:r>
              <w:t>3853,2</w:t>
            </w:r>
          </w:p>
        </w:tc>
        <w:tc>
          <w:tcPr>
            <w:tcW w:w="837" w:type="dxa"/>
          </w:tcPr>
          <w:p w:rsidR="00B016D7" w:rsidRDefault="00B016D7" w:rsidP="00B016D7">
            <w:pPr>
              <w:jc w:val="center"/>
            </w:pPr>
            <w:r>
              <w:t>3853,2</w:t>
            </w:r>
          </w:p>
        </w:tc>
        <w:tc>
          <w:tcPr>
            <w:tcW w:w="929" w:type="dxa"/>
          </w:tcPr>
          <w:p w:rsidR="00B016D7" w:rsidRPr="000A11E1" w:rsidRDefault="00B016D7" w:rsidP="00385D71">
            <w:pPr>
              <w:jc w:val="center"/>
            </w:pPr>
            <w:r>
              <w:t>1311,8</w:t>
            </w:r>
          </w:p>
        </w:tc>
        <w:tc>
          <w:tcPr>
            <w:tcW w:w="929" w:type="dxa"/>
          </w:tcPr>
          <w:p w:rsidR="00B016D7" w:rsidRDefault="00495F04" w:rsidP="002A251C">
            <w:pPr>
              <w:jc w:val="center"/>
            </w:pPr>
            <w:r>
              <w:t>1311,8</w:t>
            </w:r>
          </w:p>
        </w:tc>
        <w:tc>
          <w:tcPr>
            <w:tcW w:w="837" w:type="dxa"/>
          </w:tcPr>
          <w:p w:rsidR="00B016D7" w:rsidRDefault="00EC1707" w:rsidP="00485D7F">
            <w:pPr>
              <w:jc w:val="center"/>
            </w:pPr>
            <w:r>
              <w:t>1311,8</w:t>
            </w:r>
          </w:p>
        </w:tc>
        <w:tc>
          <w:tcPr>
            <w:tcW w:w="527" w:type="dxa"/>
          </w:tcPr>
          <w:p w:rsidR="00B016D7" w:rsidRDefault="00D03859" w:rsidP="002C1F5E">
            <w:pPr>
              <w:jc w:val="center"/>
            </w:pPr>
            <w:r>
              <w:t>0</w:t>
            </w:r>
          </w:p>
        </w:tc>
        <w:tc>
          <w:tcPr>
            <w:tcW w:w="709" w:type="dxa"/>
          </w:tcPr>
          <w:p w:rsidR="00B016D7" w:rsidRPr="00D03859" w:rsidRDefault="00D03859" w:rsidP="00385D71">
            <w:pPr>
              <w:jc w:val="center"/>
              <w:rPr>
                <w:sz w:val="16"/>
                <w:szCs w:val="16"/>
              </w:rPr>
            </w:pPr>
            <w:r>
              <w:rPr>
                <w:sz w:val="16"/>
                <w:szCs w:val="16"/>
              </w:rPr>
              <w:t>-2541,4</w:t>
            </w:r>
          </w:p>
        </w:tc>
        <w:tc>
          <w:tcPr>
            <w:tcW w:w="709" w:type="dxa"/>
          </w:tcPr>
          <w:p w:rsidR="00B016D7" w:rsidRPr="00A06401" w:rsidRDefault="00B76646" w:rsidP="002C1F5E">
            <w:pPr>
              <w:jc w:val="center"/>
              <w:rPr>
                <w:sz w:val="16"/>
                <w:szCs w:val="16"/>
              </w:rPr>
            </w:pPr>
            <w:r>
              <w:rPr>
                <w:sz w:val="16"/>
                <w:szCs w:val="16"/>
              </w:rPr>
              <w:t>-2541,4</w:t>
            </w:r>
          </w:p>
        </w:tc>
        <w:tc>
          <w:tcPr>
            <w:tcW w:w="567" w:type="dxa"/>
          </w:tcPr>
          <w:p w:rsidR="00B016D7" w:rsidRDefault="00B21258" w:rsidP="00A8524D">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0412</w:t>
            </w:r>
          </w:p>
          <w:p w:rsidR="00B016D7" w:rsidRPr="00292CB1" w:rsidRDefault="00B016D7" w:rsidP="00292CB1">
            <w:pPr>
              <w:rPr>
                <w:lang w:eastAsia="en-US"/>
              </w:rPr>
            </w:pPr>
            <w:r>
              <w:rPr>
                <w:lang w:eastAsia="en-US"/>
              </w:rPr>
              <w:t>«Другие вопросы в области национальной экономики»</w:t>
            </w:r>
          </w:p>
        </w:tc>
        <w:tc>
          <w:tcPr>
            <w:tcW w:w="929" w:type="dxa"/>
          </w:tcPr>
          <w:p w:rsidR="00B016D7" w:rsidRDefault="00B016D7" w:rsidP="00B016D7">
            <w:pPr>
              <w:jc w:val="center"/>
            </w:pPr>
            <w:r>
              <w:t>0</w:t>
            </w:r>
          </w:p>
        </w:tc>
        <w:tc>
          <w:tcPr>
            <w:tcW w:w="837" w:type="dxa"/>
          </w:tcPr>
          <w:p w:rsidR="00B016D7" w:rsidRDefault="00B016D7" w:rsidP="00B016D7">
            <w:pPr>
              <w:jc w:val="center"/>
            </w:pPr>
            <w:r>
              <w:t>0</w:t>
            </w:r>
          </w:p>
        </w:tc>
        <w:tc>
          <w:tcPr>
            <w:tcW w:w="929" w:type="dxa"/>
          </w:tcPr>
          <w:p w:rsidR="00B016D7" w:rsidRPr="000A11E1" w:rsidRDefault="00B016D7" w:rsidP="00385D71">
            <w:pPr>
              <w:jc w:val="center"/>
            </w:pPr>
            <w:r>
              <w:t>267,4</w:t>
            </w:r>
          </w:p>
        </w:tc>
        <w:tc>
          <w:tcPr>
            <w:tcW w:w="929" w:type="dxa"/>
          </w:tcPr>
          <w:p w:rsidR="00B016D7" w:rsidRDefault="00495F04" w:rsidP="00306993">
            <w:pPr>
              <w:jc w:val="center"/>
            </w:pPr>
            <w:r>
              <w:t>267,4</w:t>
            </w:r>
          </w:p>
        </w:tc>
        <w:tc>
          <w:tcPr>
            <w:tcW w:w="837" w:type="dxa"/>
          </w:tcPr>
          <w:p w:rsidR="00B016D7" w:rsidRDefault="00EC1707" w:rsidP="00385D71">
            <w:pPr>
              <w:jc w:val="center"/>
            </w:pPr>
            <w:r>
              <w:t>267,4</w:t>
            </w:r>
          </w:p>
        </w:tc>
        <w:tc>
          <w:tcPr>
            <w:tcW w:w="527" w:type="dxa"/>
          </w:tcPr>
          <w:p w:rsidR="00B016D7" w:rsidRDefault="00D03859" w:rsidP="002C1F5E">
            <w:pPr>
              <w:jc w:val="center"/>
            </w:pPr>
            <w:r>
              <w:t>0</w:t>
            </w:r>
          </w:p>
        </w:tc>
        <w:tc>
          <w:tcPr>
            <w:tcW w:w="709" w:type="dxa"/>
          </w:tcPr>
          <w:p w:rsidR="00B016D7" w:rsidRPr="00D03859" w:rsidRDefault="00D03859" w:rsidP="00385D71">
            <w:pPr>
              <w:jc w:val="center"/>
              <w:rPr>
                <w:sz w:val="16"/>
                <w:szCs w:val="16"/>
              </w:rPr>
            </w:pPr>
            <w:r>
              <w:rPr>
                <w:sz w:val="16"/>
                <w:szCs w:val="16"/>
              </w:rPr>
              <w:t>+267,4</w:t>
            </w:r>
          </w:p>
        </w:tc>
        <w:tc>
          <w:tcPr>
            <w:tcW w:w="709" w:type="dxa"/>
          </w:tcPr>
          <w:p w:rsidR="00B016D7" w:rsidRPr="00A06401" w:rsidRDefault="00B76646" w:rsidP="002C1F5E">
            <w:pPr>
              <w:jc w:val="center"/>
              <w:rPr>
                <w:sz w:val="16"/>
                <w:szCs w:val="16"/>
              </w:rPr>
            </w:pPr>
            <w:r>
              <w:rPr>
                <w:sz w:val="16"/>
                <w:szCs w:val="16"/>
              </w:rPr>
              <w:t>+267,4</w:t>
            </w:r>
          </w:p>
        </w:tc>
        <w:tc>
          <w:tcPr>
            <w:tcW w:w="567" w:type="dxa"/>
          </w:tcPr>
          <w:p w:rsidR="00B016D7" w:rsidRDefault="00B21258" w:rsidP="00385D71">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Pr="00292CB1" w:rsidRDefault="00B016D7" w:rsidP="00FA486E">
            <w:pPr>
              <w:pStyle w:val="ab"/>
              <w:jc w:val="center"/>
              <w:rPr>
                <w:rFonts w:ascii="Times New Roman" w:hAnsi="Times New Roman" w:cs="Times New Roman"/>
                <w:b/>
                <w:sz w:val="20"/>
                <w:szCs w:val="20"/>
              </w:rPr>
            </w:pPr>
            <w:r w:rsidRPr="00292CB1">
              <w:rPr>
                <w:rFonts w:ascii="Times New Roman" w:hAnsi="Times New Roman" w:cs="Times New Roman"/>
                <w:b/>
                <w:sz w:val="20"/>
                <w:szCs w:val="20"/>
              </w:rPr>
              <w:t>05</w:t>
            </w:r>
          </w:p>
          <w:p w:rsidR="00B016D7" w:rsidRPr="00292CB1" w:rsidRDefault="00B016D7" w:rsidP="00292CB1">
            <w:pPr>
              <w:rPr>
                <w:b/>
                <w:lang w:eastAsia="en-US"/>
              </w:rPr>
            </w:pPr>
            <w:r w:rsidRPr="00292CB1">
              <w:rPr>
                <w:b/>
                <w:lang w:eastAsia="en-US"/>
              </w:rPr>
              <w:t>Жилищно-коммунальное хозяйство</w:t>
            </w:r>
          </w:p>
        </w:tc>
        <w:tc>
          <w:tcPr>
            <w:tcW w:w="929" w:type="dxa"/>
          </w:tcPr>
          <w:p w:rsidR="00B016D7" w:rsidRPr="008F73E5" w:rsidRDefault="00B016D7" w:rsidP="00B016D7">
            <w:pPr>
              <w:jc w:val="center"/>
              <w:rPr>
                <w:b/>
              </w:rPr>
            </w:pPr>
            <w:r>
              <w:rPr>
                <w:b/>
              </w:rPr>
              <w:t>4952,3</w:t>
            </w:r>
          </w:p>
        </w:tc>
        <w:tc>
          <w:tcPr>
            <w:tcW w:w="837" w:type="dxa"/>
          </w:tcPr>
          <w:p w:rsidR="00B016D7" w:rsidRPr="008F73E5" w:rsidRDefault="00B016D7" w:rsidP="00B016D7">
            <w:pPr>
              <w:jc w:val="center"/>
              <w:rPr>
                <w:b/>
              </w:rPr>
            </w:pPr>
            <w:r>
              <w:rPr>
                <w:b/>
              </w:rPr>
              <w:t>4683,2</w:t>
            </w:r>
          </w:p>
        </w:tc>
        <w:tc>
          <w:tcPr>
            <w:tcW w:w="929" w:type="dxa"/>
          </w:tcPr>
          <w:p w:rsidR="00B016D7" w:rsidRPr="000A11E1" w:rsidRDefault="00B016D7" w:rsidP="00385D71">
            <w:pPr>
              <w:jc w:val="center"/>
              <w:rPr>
                <w:b/>
              </w:rPr>
            </w:pPr>
            <w:r>
              <w:rPr>
                <w:b/>
              </w:rPr>
              <w:t>3387,3</w:t>
            </w:r>
          </w:p>
        </w:tc>
        <w:tc>
          <w:tcPr>
            <w:tcW w:w="929" w:type="dxa"/>
          </w:tcPr>
          <w:p w:rsidR="00B016D7" w:rsidRPr="008F73E5" w:rsidRDefault="00495F04" w:rsidP="00306993">
            <w:pPr>
              <w:jc w:val="center"/>
              <w:rPr>
                <w:b/>
              </w:rPr>
            </w:pPr>
            <w:r>
              <w:rPr>
                <w:b/>
              </w:rPr>
              <w:t>3387,3</w:t>
            </w:r>
          </w:p>
        </w:tc>
        <w:tc>
          <w:tcPr>
            <w:tcW w:w="837" w:type="dxa"/>
          </w:tcPr>
          <w:p w:rsidR="00B016D7" w:rsidRPr="008F73E5" w:rsidRDefault="00EC1707" w:rsidP="0062402A">
            <w:pPr>
              <w:jc w:val="center"/>
              <w:rPr>
                <w:b/>
              </w:rPr>
            </w:pPr>
            <w:r>
              <w:rPr>
                <w:b/>
              </w:rPr>
              <w:t>3319,7</w:t>
            </w:r>
          </w:p>
        </w:tc>
        <w:tc>
          <w:tcPr>
            <w:tcW w:w="527" w:type="dxa"/>
          </w:tcPr>
          <w:p w:rsidR="00B016D7" w:rsidRPr="008F73E5" w:rsidRDefault="00D03859" w:rsidP="002C1F5E">
            <w:pPr>
              <w:jc w:val="center"/>
              <w:rPr>
                <w:b/>
              </w:rPr>
            </w:pPr>
            <w:r>
              <w:rPr>
                <w:b/>
              </w:rPr>
              <w:t>0</w:t>
            </w:r>
          </w:p>
        </w:tc>
        <w:tc>
          <w:tcPr>
            <w:tcW w:w="709" w:type="dxa"/>
          </w:tcPr>
          <w:p w:rsidR="00B016D7" w:rsidRPr="00D03859" w:rsidRDefault="00D03859" w:rsidP="00385D71">
            <w:pPr>
              <w:jc w:val="center"/>
              <w:rPr>
                <w:b/>
                <w:sz w:val="16"/>
                <w:szCs w:val="16"/>
              </w:rPr>
            </w:pPr>
            <w:r>
              <w:rPr>
                <w:b/>
                <w:sz w:val="16"/>
                <w:szCs w:val="16"/>
              </w:rPr>
              <w:t>-1565,0</w:t>
            </w:r>
          </w:p>
        </w:tc>
        <w:tc>
          <w:tcPr>
            <w:tcW w:w="709" w:type="dxa"/>
          </w:tcPr>
          <w:p w:rsidR="00B016D7" w:rsidRPr="00A06401" w:rsidRDefault="00B76646" w:rsidP="002C1F5E">
            <w:pPr>
              <w:jc w:val="center"/>
              <w:rPr>
                <w:b/>
                <w:sz w:val="16"/>
                <w:szCs w:val="16"/>
              </w:rPr>
            </w:pPr>
            <w:r>
              <w:rPr>
                <w:b/>
                <w:sz w:val="16"/>
                <w:szCs w:val="16"/>
              </w:rPr>
              <w:t>-1363,5</w:t>
            </w:r>
          </w:p>
        </w:tc>
        <w:tc>
          <w:tcPr>
            <w:tcW w:w="567" w:type="dxa"/>
          </w:tcPr>
          <w:p w:rsidR="00B016D7" w:rsidRPr="008D4D6C" w:rsidRDefault="00B21258" w:rsidP="00385D71">
            <w:pPr>
              <w:jc w:val="center"/>
              <w:rPr>
                <w:b/>
              </w:rPr>
            </w:pPr>
            <w:r>
              <w:rPr>
                <w:b/>
              </w:rPr>
              <w:t>98,0</w:t>
            </w:r>
          </w:p>
        </w:tc>
        <w:tc>
          <w:tcPr>
            <w:tcW w:w="571" w:type="dxa"/>
          </w:tcPr>
          <w:p w:rsidR="00B016D7" w:rsidRPr="008D4D6C" w:rsidRDefault="00B21258" w:rsidP="00385D71">
            <w:pPr>
              <w:jc w:val="center"/>
              <w:rPr>
                <w:b/>
              </w:rPr>
            </w:pPr>
            <w:r>
              <w:rPr>
                <w:b/>
              </w:rPr>
              <w:t>98,0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sidRPr="00FC7D6F">
              <w:rPr>
                <w:rFonts w:ascii="Times New Roman" w:hAnsi="Times New Roman" w:cs="Times New Roman"/>
                <w:sz w:val="20"/>
                <w:szCs w:val="20"/>
              </w:rPr>
              <w:t>0501</w:t>
            </w:r>
          </w:p>
          <w:p w:rsidR="00B016D7" w:rsidRPr="00FC7D6F" w:rsidRDefault="00B016D7" w:rsidP="00FC7D6F">
            <w:pPr>
              <w:rPr>
                <w:lang w:eastAsia="en-US"/>
              </w:rPr>
            </w:pPr>
            <w:r>
              <w:rPr>
                <w:lang w:eastAsia="en-US"/>
              </w:rPr>
              <w:t>«Жилищное хозяйство»</w:t>
            </w:r>
          </w:p>
        </w:tc>
        <w:tc>
          <w:tcPr>
            <w:tcW w:w="929" w:type="dxa"/>
          </w:tcPr>
          <w:p w:rsidR="00B016D7" w:rsidRPr="00470F99" w:rsidRDefault="00B016D7" w:rsidP="00B016D7">
            <w:pPr>
              <w:jc w:val="center"/>
            </w:pPr>
            <w:r>
              <w:t>119,7</w:t>
            </w:r>
          </w:p>
        </w:tc>
        <w:tc>
          <w:tcPr>
            <w:tcW w:w="837" w:type="dxa"/>
          </w:tcPr>
          <w:p w:rsidR="00B016D7" w:rsidRPr="0012008D" w:rsidRDefault="00B016D7" w:rsidP="00B016D7">
            <w:pPr>
              <w:jc w:val="center"/>
            </w:pPr>
            <w:r>
              <w:t>119,7</w:t>
            </w:r>
          </w:p>
        </w:tc>
        <w:tc>
          <w:tcPr>
            <w:tcW w:w="929" w:type="dxa"/>
          </w:tcPr>
          <w:p w:rsidR="00B016D7" w:rsidRPr="002A251C" w:rsidRDefault="00B016D7" w:rsidP="00385D71">
            <w:pPr>
              <w:jc w:val="center"/>
            </w:pPr>
            <w:r>
              <w:t>552,9</w:t>
            </w:r>
          </w:p>
        </w:tc>
        <w:tc>
          <w:tcPr>
            <w:tcW w:w="929" w:type="dxa"/>
          </w:tcPr>
          <w:p w:rsidR="00B016D7" w:rsidRPr="00470F99" w:rsidRDefault="00495F04" w:rsidP="008D1FE8">
            <w:pPr>
              <w:jc w:val="center"/>
            </w:pPr>
            <w:r>
              <w:t>552,9</w:t>
            </w:r>
          </w:p>
        </w:tc>
        <w:tc>
          <w:tcPr>
            <w:tcW w:w="837" w:type="dxa"/>
          </w:tcPr>
          <w:p w:rsidR="00B016D7" w:rsidRPr="0012008D" w:rsidRDefault="00EC1707" w:rsidP="00385D71">
            <w:pPr>
              <w:jc w:val="center"/>
            </w:pPr>
            <w:r>
              <w:t>536,1</w:t>
            </w:r>
          </w:p>
        </w:tc>
        <w:tc>
          <w:tcPr>
            <w:tcW w:w="527" w:type="dxa"/>
          </w:tcPr>
          <w:p w:rsidR="00B016D7" w:rsidRPr="0012008D" w:rsidRDefault="00D03859" w:rsidP="002C1F5E">
            <w:pPr>
              <w:jc w:val="center"/>
            </w:pPr>
            <w:r>
              <w:t>0</w:t>
            </w:r>
          </w:p>
        </w:tc>
        <w:tc>
          <w:tcPr>
            <w:tcW w:w="709" w:type="dxa"/>
          </w:tcPr>
          <w:p w:rsidR="00B016D7" w:rsidRPr="00D03859" w:rsidRDefault="00D03859" w:rsidP="002F765C">
            <w:pPr>
              <w:jc w:val="center"/>
              <w:rPr>
                <w:sz w:val="16"/>
                <w:szCs w:val="16"/>
              </w:rPr>
            </w:pPr>
            <w:r>
              <w:rPr>
                <w:sz w:val="16"/>
                <w:szCs w:val="16"/>
              </w:rPr>
              <w:t>+433,2</w:t>
            </w:r>
          </w:p>
        </w:tc>
        <w:tc>
          <w:tcPr>
            <w:tcW w:w="709" w:type="dxa"/>
          </w:tcPr>
          <w:p w:rsidR="00B016D7" w:rsidRPr="00A06401" w:rsidRDefault="00B76646" w:rsidP="002C1F5E">
            <w:pPr>
              <w:jc w:val="center"/>
              <w:rPr>
                <w:sz w:val="16"/>
                <w:szCs w:val="16"/>
              </w:rPr>
            </w:pPr>
            <w:r>
              <w:rPr>
                <w:sz w:val="16"/>
                <w:szCs w:val="16"/>
              </w:rPr>
              <w:t>+416,4</w:t>
            </w:r>
          </w:p>
        </w:tc>
        <w:tc>
          <w:tcPr>
            <w:tcW w:w="567" w:type="dxa"/>
          </w:tcPr>
          <w:p w:rsidR="00B016D7" w:rsidRPr="002B5803" w:rsidRDefault="00B21258" w:rsidP="00385D71">
            <w:pPr>
              <w:jc w:val="center"/>
            </w:pPr>
            <w:r>
              <w:t>97,0</w:t>
            </w:r>
          </w:p>
        </w:tc>
        <w:tc>
          <w:tcPr>
            <w:tcW w:w="571" w:type="dxa"/>
          </w:tcPr>
          <w:p w:rsidR="00B016D7" w:rsidRPr="002B5803" w:rsidRDefault="00B21258" w:rsidP="0085376A">
            <w:pPr>
              <w:jc w:val="center"/>
            </w:pPr>
            <w:r>
              <w:t>97,0</w:t>
            </w:r>
          </w:p>
        </w:tc>
      </w:tr>
      <w:tr w:rsidR="00B016D7" w:rsidTr="00A06401">
        <w:trPr>
          <w:trHeight w:val="467"/>
        </w:trPr>
        <w:tc>
          <w:tcPr>
            <w:tcW w:w="1821" w:type="dxa"/>
          </w:tcPr>
          <w:p w:rsidR="00B016D7" w:rsidRPr="00FC7D6F"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0502 «Коммунальное хозяйство»</w:t>
            </w:r>
          </w:p>
        </w:tc>
        <w:tc>
          <w:tcPr>
            <w:tcW w:w="929" w:type="dxa"/>
          </w:tcPr>
          <w:p w:rsidR="00B016D7" w:rsidRPr="00470F99" w:rsidRDefault="00B016D7" w:rsidP="00B016D7">
            <w:pPr>
              <w:jc w:val="center"/>
            </w:pPr>
            <w:r>
              <w:t>0</w:t>
            </w:r>
          </w:p>
        </w:tc>
        <w:tc>
          <w:tcPr>
            <w:tcW w:w="837" w:type="dxa"/>
          </w:tcPr>
          <w:p w:rsidR="00B016D7" w:rsidRPr="0012008D" w:rsidRDefault="00B016D7" w:rsidP="00B016D7">
            <w:pPr>
              <w:jc w:val="center"/>
            </w:pPr>
            <w:r>
              <w:t>0</w:t>
            </w:r>
          </w:p>
        </w:tc>
        <w:tc>
          <w:tcPr>
            <w:tcW w:w="929" w:type="dxa"/>
          </w:tcPr>
          <w:p w:rsidR="00B016D7" w:rsidRDefault="00B016D7" w:rsidP="00385D71">
            <w:pPr>
              <w:jc w:val="center"/>
            </w:pPr>
            <w:r>
              <w:t>47,0</w:t>
            </w:r>
          </w:p>
        </w:tc>
        <w:tc>
          <w:tcPr>
            <w:tcW w:w="929" w:type="dxa"/>
          </w:tcPr>
          <w:p w:rsidR="00B016D7" w:rsidRPr="00470F99" w:rsidRDefault="00495F04" w:rsidP="008D1FE8">
            <w:pPr>
              <w:jc w:val="center"/>
            </w:pPr>
            <w:r>
              <w:t>47,0</w:t>
            </w:r>
          </w:p>
        </w:tc>
        <w:tc>
          <w:tcPr>
            <w:tcW w:w="837" w:type="dxa"/>
          </w:tcPr>
          <w:p w:rsidR="00B016D7" w:rsidRPr="0012008D" w:rsidRDefault="00EC1707" w:rsidP="00385D71">
            <w:pPr>
              <w:jc w:val="center"/>
            </w:pPr>
            <w:r>
              <w:t>47,0</w:t>
            </w:r>
          </w:p>
        </w:tc>
        <w:tc>
          <w:tcPr>
            <w:tcW w:w="527" w:type="dxa"/>
          </w:tcPr>
          <w:p w:rsidR="00B016D7" w:rsidRPr="0012008D" w:rsidRDefault="00D03859" w:rsidP="002C1F5E">
            <w:pPr>
              <w:jc w:val="center"/>
            </w:pPr>
            <w:r>
              <w:t>0</w:t>
            </w:r>
          </w:p>
        </w:tc>
        <w:tc>
          <w:tcPr>
            <w:tcW w:w="709" w:type="dxa"/>
          </w:tcPr>
          <w:p w:rsidR="00B016D7" w:rsidRPr="00D03859" w:rsidRDefault="00D03859" w:rsidP="00D76391">
            <w:pPr>
              <w:jc w:val="center"/>
              <w:rPr>
                <w:sz w:val="16"/>
                <w:szCs w:val="16"/>
              </w:rPr>
            </w:pPr>
            <w:r>
              <w:rPr>
                <w:sz w:val="16"/>
                <w:szCs w:val="16"/>
              </w:rPr>
              <w:t>+47,0</w:t>
            </w:r>
          </w:p>
        </w:tc>
        <w:tc>
          <w:tcPr>
            <w:tcW w:w="709" w:type="dxa"/>
          </w:tcPr>
          <w:p w:rsidR="00B016D7" w:rsidRPr="00A06401" w:rsidRDefault="00B76646" w:rsidP="002C1F5E">
            <w:pPr>
              <w:jc w:val="center"/>
              <w:rPr>
                <w:sz w:val="16"/>
                <w:szCs w:val="16"/>
              </w:rPr>
            </w:pPr>
            <w:r>
              <w:rPr>
                <w:sz w:val="16"/>
                <w:szCs w:val="16"/>
              </w:rPr>
              <w:t>+47,0</w:t>
            </w:r>
          </w:p>
        </w:tc>
        <w:tc>
          <w:tcPr>
            <w:tcW w:w="567" w:type="dxa"/>
          </w:tcPr>
          <w:p w:rsidR="00B016D7" w:rsidRPr="002B5803" w:rsidRDefault="00B21258" w:rsidP="00385D71">
            <w:pPr>
              <w:jc w:val="center"/>
            </w:pPr>
            <w:r>
              <w:t>100</w:t>
            </w:r>
          </w:p>
        </w:tc>
        <w:tc>
          <w:tcPr>
            <w:tcW w:w="571" w:type="dxa"/>
          </w:tcPr>
          <w:p w:rsidR="00B016D7" w:rsidRPr="002B5803" w:rsidRDefault="00B21258" w:rsidP="0085376A">
            <w:pPr>
              <w:jc w:val="center"/>
            </w:pPr>
            <w:r>
              <w:t>100</w:t>
            </w:r>
          </w:p>
        </w:tc>
      </w:tr>
      <w:tr w:rsidR="00B016D7" w:rsidTr="00A06401">
        <w:trPr>
          <w:trHeight w:val="467"/>
        </w:trPr>
        <w:tc>
          <w:tcPr>
            <w:tcW w:w="1821" w:type="dxa"/>
          </w:tcPr>
          <w:p w:rsidR="00B016D7" w:rsidRPr="007D0C1C" w:rsidRDefault="00B016D7" w:rsidP="009A4AAA">
            <w:pPr>
              <w:pStyle w:val="ab"/>
              <w:jc w:val="center"/>
              <w:rPr>
                <w:rFonts w:ascii="Times New Roman" w:hAnsi="Times New Roman" w:cs="Times New Roman"/>
                <w:sz w:val="20"/>
                <w:szCs w:val="20"/>
              </w:rPr>
            </w:pPr>
            <w:r w:rsidRPr="007D0C1C">
              <w:rPr>
                <w:rFonts w:ascii="Times New Roman" w:hAnsi="Times New Roman" w:cs="Times New Roman"/>
                <w:sz w:val="20"/>
                <w:szCs w:val="20"/>
              </w:rPr>
              <w:lastRenderedPageBreak/>
              <w:t>0503</w:t>
            </w:r>
          </w:p>
          <w:p w:rsidR="00B016D7" w:rsidRPr="00292CB1" w:rsidRDefault="00B016D7" w:rsidP="009A4AAA">
            <w:pPr>
              <w:rPr>
                <w:lang w:eastAsia="en-US"/>
              </w:rPr>
            </w:pPr>
            <w:r w:rsidRPr="007D0C1C">
              <w:rPr>
                <w:lang w:eastAsia="en-US"/>
              </w:rPr>
              <w:t>«Благоустройство</w:t>
            </w:r>
          </w:p>
        </w:tc>
        <w:tc>
          <w:tcPr>
            <w:tcW w:w="929" w:type="dxa"/>
          </w:tcPr>
          <w:p w:rsidR="00B016D7" w:rsidRDefault="00B016D7" w:rsidP="00B016D7">
            <w:pPr>
              <w:jc w:val="center"/>
            </w:pPr>
            <w:r>
              <w:t>4832,6</w:t>
            </w:r>
          </w:p>
        </w:tc>
        <w:tc>
          <w:tcPr>
            <w:tcW w:w="837" w:type="dxa"/>
          </w:tcPr>
          <w:p w:rsidR="00B016D7" w:rsidRDefault="00B016D7" w:rsidP="00B016D7">
            <w:pPr>
              <w:jc w:val="center"/>
            </w:pPr>
            <w:r>
              <w:t>4563,5</w:t>
            </w:r>
          </w:p>
        </w:tc>
        <w:tc>
          <w:tcPr>
            <w:tcW w:w="929" w:type="dxa"/>
          </w:tcPr>
          <w:p w:rsidR="00B016D7" w:rsidRPr="000A11E1" w:rsidRDefault="00B016D7" w:rsidP="00385D71">
            <w:pPr>
              <w:jc w:val="center"/>
            </w:pPr>
            <w:r>
              <w:t>2787,4</w:t>
            </w:r>
          </w:p>
        </w:tc>
        <w:tc>
          <w:tcPr>
            <w:tcW w:w="929" w:type="dxa"/>
          </w:tcPr>
          <w:p w:rsidR="00B016D7" w:rsidRDefault="00495F04" w:rsidP="00BE2444">
            <w:pPr>
              <w:jc w:val="center"/>
            </w:pPr>
            <w:r>
              <w:t>2787,4</w:t>
            </w:r>
          </w:p>
        </w:tc>
        <w:tc>
          <w:tcPr>
            <w:tcW w:w="837" w:type="dxa"/>
          </w:tcPr>
          <w:p w:rsidR="00B016D7" w:rsidRDefault="00EC1707" w:rsidP="00BE2444">
            <w:pPr>
              <w:jc w:val="center"/>
            </w:pPr>
            <w:r>
              <w:t>2736,6</w:t>
            </w:r>
          </w:p>
        </w:tc>
        <w:tc>
          <w:tcPr>
            <w:tcW w:w="527" w:type="dxa"/>
          </w:tcPr>
          <w:p w:rsidR="00B016D7" w:rsidRDefault="00D03859" w:rsidP="002C1F5E">
            <w:pPr>
              <w:jc w:val="center"/>
            </w:pPr>
            <w:r>
              <w:t>0</w:t>
            </w:r>
          </w:p>
        </w:tc>
        <w:tc>
          <w:tcPr>
            <w:tcW w:w="709" w:type="dxa"/>
          </w:tcPr>
          <w:p w:rsidR="00B016D7" w:rsidRPr="00D03859" w:rsidRDefault="00BB7F2C" w:rsidP="00385D71">
            <w:pPr>
              <w:jc w:val="center"/>
              <w:rPr>
                <w:sz w:val="16"/>
                <w:szCs w:val="16"/>
              </w:rPr>
            </w:pPr>
            <w:r>
              <w:rPr>
                <w:sz w:val="16"/>
                <w:szCs w:val="16"/>
              </w:rPr>
              <w:t>-2045,2</w:t>
            </w:r>
          </w:p>
        </w:tc>
        <w:tc>
          <w:tcPr>
            <w:tcW w:w="709" w:type="dxa"/>
          </w:tcPr>
          <w:p w:rsidR="00B016D7" w:rsidRPr="00A06401" w:rsidRDefault="00B76646" w:rsidP="002C1F5E">
            <w:pPr>
              <w:jc w:val="center"/>
              <w:rPr>
                <w:sz w:val="16"/>
                <w:szCs w:val="16"/>
              </w:rPr>
            </w:pPr>
            <w:r>
              <w:rPr>
                <w:sz w:val="16"/>
                <w:szCs w:val="16"/>
              </w:rPr>
              <w:t>-1826,9</w:t>
            </w:r>
          </w:p>
        </w:tc>
        <w:tc>
          <w:tcPr>
            <w:tcW w:w="567" w:type="dxa"/>
          </w:tcPr>
          <w:p w:rsidR="00B016D7" w:rsidRDefault="00B21258" w:rsidP="00385D71">
            <w:pPr>
              <w:jc w:val="center"/>
            </w:pPr>
            <w:r>
              <w:t>98,2</w:t>
            </w:r>
          </w:p>
        </w:tc>
        <w:tc>
          <w:tcPr>
            <w:tcW w:w="571" w:type="dxa"/>
          </w:tcPr>
          <w:p w:rsidR="00B016D7" w:rsidRDefault="00B21258" w:rsidP="00385D71">
            <w:pPr>
              <w:jc w:val="center"/>
            </w:pPr>
            <w:r>
              <w:t>98,2</w:t>
            </w:r>
          </w:p>
        </w:tc>
      </w:tr>
      <w:tr w:rsidR="00B016D7" w:rsidTr="00A06401">
        <w:trPr>
          <w:trHeight w:val="467"/>
        </w:trPr>
        <w:tc>
          <w:tcPr>
            <w:tcW w:w="1821" w:type="dxa"/>
          </w:tcPr>
          <w:p w:rsidR="00B016D7" w:rsidRPr="00292CB1" w:rsidRDefault="00B016D7" w:rsidP="00FA486E">
            <w:pPr>
              <w:pStyle w:val="ab"/>
              <w:jc w:val="center"/>
              <w:rPr>
                <w:rFonts w:ascii="Times New Roman" w:hAnsi="Times New Roman" w:cs="Times New Roman"/>
                <w:b/>
                <w:sz w:val="20"/>
                <w:szCs w:val="20"/>
              </w:rPr>
            </w:pPr>
            <w:r w:rsidRPr="00292CB1">
              <w:rPr>
                <w:rFonts w:ascii="Times New Roman" w:hAnsi="Times New Roman" w:cs="Times New Roman"/>
                <w:b/>
                <w:sz w:val="20"/>
                <w:szCs w:val="20"/>
              </w:rPr>
              <w:t>08</w:t>
            </w:r>
          </w:p>
          <w:p w:rsidR="00B016D7" w:rsidRPr="00292CB1" w:rsidRDefault="00B016D7" w:rsidP="00292CB1">
            <w:pPr>
              <w:rPr>
                <w:lang w:eastAsia="en-US"/>
              </w:rPr>
            </w:pPr>
            <w:r w:rsidRPr="00292CB1">
              <w:rPr>
                <w:b/>
                <w:lang w:eastAsia="en-US"/>
              </w:rPr>
              <w:t xml:space="preserve">«культура и </w:t>
            </w:r>
            <w:proofErr w:type="spellStart"/>
            <w:r w:rsidRPr="00292CB1">
              <w:rPr>
                <w:b/>
                <w:lang w:eastAsia="en-US"/>
              </w:rPr>
              <w:t>кинематографи</w:t>
            </w:r>
            <w:proofErr w:type="spellEnd"/>
          </w:p>
        </w:tc>
        <w:tc>
          <w:tcPr>
            <w:tcW w:w="929" w:type="dxa"/>
          </w:tcPr>
          <w:p w:rsidR="00B016D7" w:rsidRPr="006A6568" w:rsidRDefault="00B016D7" w:rsidP="00B016D7">
            <w:pPr>
              <w:jc w:val="center"/>
              <w:rPr>
                <w:b/>
              </w:rPr>
            </w:pPr>
            <w:r>
              <w:rPr>
                <w:b/>
              </w:rPr>
              <w:t>230,0</w:t>
            </w:r>
          </w:p>
        </w:tc>
        <w:tc>
          <w:tcPr>
            <w:tcW w:w="837" w:type="dxa"/>
          </w:tcPr>
          <w:p w:rsidR="00B016D7" w:rsidRPr="006A6568" w:rsidRDefault="00B016D7" w:rsidP="00B016D7">
            <w:pPr>
              <w:jc w:val="center"/>
              <w:rPr>
                <w:b/>
              </w:rPr>
            </w:pPr>
            <w:r>
              <w:rPr>
                <w:b/>
              </w:rPr>
              <w:t>230,0</w:t>
            </w:r>
          </w:p>
        </w:tc>
        <w:tc>
          <w:tcPr>
            <w:tcW w:w="929" w:type="dxa"/>
          </w:tcPr>
          <w:p w:rsidR="00B016D7" w:rsidRPr="000A11E1" w:rsidRDefault="00B016D7" w:rsidP="00292CB1">
            <w:pPr>
              <w:jc w:val="center"/>
              <w:rPr>
                <w:b/>
              </w:rPr>
            </w:pPr>
            <w:r>
              <w:rPr>
                <w:b/>
              </w:rPr>
              <w:t>270,0</w:t>
            </w:r>
          </w:p>
        </w:tc>
        <w:tc>
          <w:tcPr>
            <w:tcW w:w="929" w:type="dxa"/>
          </w:tcPr>
          <w:p w:rsidR="00B016D7" w:rsidRPr="006A6568" w:rsidRDefault="00495F04" w:rsidP="00385D71">
            <w:pPr>
              <w:jc w:val="center"/>
              <w:rPr>
                <w:b/>
              </w:rPr>
            </w:pPr>
            <w:r>
              <w:rPr>
                <w:b/>
              </w:rPr>
              <w:t>270,0</w:t>
            </w:r>
          </w:p>
        </w:tc>
        <w:tc>
          <w:tcPr>
            <w:tcW w:w="837" w:type="dxa"/>
          </w:tcPr>
          <w:p w:rsidR="00B016D7" w:rsidRPr="006A6568" w:rsidRDefault="00EC1707" w:rsidP="00C37C99">
            <w:pPr>
              <w:jc w:val="center"/>
              <w:rPr>
                <w:b/>
              </w:rPr>
            </w:pPr>
            <w:r>
              <w:rPr>
                <w:b/>
              </w:rPr>
              <w:t>270,0</w:t>
            </w:r>
          </w:p>
        </w:tc>
        <w:tc>
          <w:tcPr>
            <w:tcW w:w="527" w:type="dxa"/>
          </w:tcPr>
          <w:p w:rsidR="00B016D7" w:rsidRPr="006A6568" w:rsidRDefault="00D03859" w:rsidP="002C1F5E">
            <w:pPr>
              <w:jc w:val="center"/>
              <w:rPr>
                <w:b/>
              </w:rPr>
            </w:pPr>
            <w:r>
              <w:rPr>
                <w:b/>
              </w:rPr>
              <w:t>0</w:t>
            </w:r>
          </w:p>
        </w:tc>
        <w:tc>
          <w:tcPr>
            <w:tcW w:w="709" w:type="dxa"/>
          </w:tcPr>
          <w:p w:rsidR="00B016D7" w:rsidRPr="00D03859" w:rsidRDefault="00BB7F2C" w:rsidP="00385D71">
            <w:pPr>
              <w:jc w:val="center"/>
              <w:rPr>
                <w:b/>
                <w:sz w:val="16"/>
                <w:szCs w:val="16"/>
              </w:rPr>
            </w:pPr>
            <w:r>
              <w:rPr>
                <w:b/>
                <w:sz w:val="16"/>
                <w:szCs w:val="16"/>
              </w:rPr>
              <w:t>+40,0</w:t>
            </w:r>
          </w:p>
        </w:tc>
        <w:tc>
          <w:tcPr>
            <w:tcW w:w="709" w:type="dxa"/>
          </w:tcPr>
          <w:p w:rsidR="00B016D7" w:rsidRPr="00A06401" w:rsidRDefault="00B76646" w:rsidP="002C1F5E">
            <w:pPr>
              <w:jc w:val="center"/>
              <w:rPr>
                <w:b/>
                <w:sz w:val="16"/>
                <w:szCs w:val="16"/>
              </w:rPr>
            </w:pPr>
            <w:r>
              <w:rPr>
                <w:b/>
                <w:sz w:val="16"/>
                <w:szCs w:val="16"/>
              </w:rPr>
              <w:t>+40,0</w:t>
            </w:r>
          </w:p>
        </w:tc>
        <w:tc>
          <w:tcPr>
            <w:tcW w:w="567" w:type="dxa"/>
          </w:tcPr>
          <w:p w:rsidR="00B016D7" w:rsidRPr="00A00BF4" w:rsidRDefault="00B21258" w:rsidP="00385D71">
            <w:pPr>
              <w:jc w:val="center"/>
              <w:rPr>
                <w:b/>
              </w:rPr>
            </w:pPr>
            <w:r>
              <w:rPr>
                <w:b/>
              </w:rPr>
              <w:t>100</w:t>
            </w:r>
          </w:p>
        </w:tc>
        <w:tc>
          <w:tcPr>
            <w:tcW w:w="571" w:type="dxa"/>
          </w:tcPr>
          <w:p w:rsidR="00B016D7" w:rsidRPr="00A00BF4" w:rsidRDefault="00B21258" w:rsidP="00385D71">
            <w:pPr>
              <w:jc w:val="center"/>
              <w:rPr>
                <w:b/>
              </w:rPr>
            </w:pPr>
            <w:r>
              <w:rPr>
                <w:b/>
              </w:rPr>
              <w:t>100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0801</w:t>
            </w:r>
          </w:p>
          <w:p w:rsidR="00B016D7" w:rsidRPr="00292CB1" w:rsidRDefault="00B016D7" w:rsidP="00292CB1">
            <w:pPr>
              <w:rPr>
                <w:lang w:eastAsia="en-US"/>
              </w:rPr>
            </w:pPr>
            <w:r>
              <w:rPr>
                <w:lang w:eastAsia="en-US"/>
              </w:rPr>
              <w:t>«культура»</w:t>
            </w:r>
          </w:p>
        </w:tc>
        <w:tc>
          <w:tcPr>
            <w:tcW w:w="929" w:type="dxa"/>
          </w:tcPr>
          <w:p w:rsidR="00B016D7" w:rsidRDefault="00B016D7" w:rsidP="00B016D7">
            <w:pPr>
              <w:jc w:val="center"/>
            </w:pPr>
            <w:r>
              <w:t>230,0</w:t>
            </w:r>
          </w:p>
        </w:tc>
        <w:tc>
          <w:tcPr>
            <w:tcW w:w="837" w:type="dxa"/>
          </w:tcPr>
          <w:p w:rsidR="00B016D7" w:rsidRDefault="00B016D7" w:rsidP="00B016D7">
            <w:pPr>
              <w:jc w:val="center"/>
            </w:pPr>
            <w:r>
              <w:t>230,0</w:t>
            </w:r>
          </w:p>
        </w:tc>
        <w:tc>
          <w:tcPr>
            <w:tcW w:w="929" w:type="dxa"/>
          </w:tcPr>
          <w:p w:rsidR="00B016D7" w:rsidRPr="000A11E1" w:rsidRDefault="00B016D7" w:rsidP="00292CB1">
            <w:pPr>
              <w:jc w:val="center"/>
            </w:pPr>
            <w:r>
              <w:t>270,0</w:t>
            </w:r>
          </w:p>
        </w:tc>
        <w:tc>
          <w:tcPr>
            <w:tcW w:w="929" w:type="dxa"/>
          </w:tcPr>
          <w:p w:rsidR="00B016D7" w:rsidRDefault="00495F04" w:rsidP="00385D71">
            <w:pPr>
              <w:jc w:val="center"/>
            </w:pPr>
            <w:r>
              <w:t>270,0</w:t>
            </w:r>
          </w:p>
        </w:tc>
        <w:tc>
          <w:tcPr>
            <w:tcW w:w="837" w:type="dxa"/>
          </w:tcPr>
          <w:p w:rsidR="00B016D7" w:rsidRDefault="00EC1707" w:rsidP="00385D71">
            <w:pPr>
              <w:jc w:val="center"/>
            </w:pPr>
            <w:r>
              <w:t>270,0</w:t>
            </w:r>
          </w:p>
        </w:tc>
        <w:tc>
          <w:tcPr>
            <w:tcW w:w="527" w:type="dxa"/>
          </w:tcPr>
          <w:p w:rsidR="00B016D7" w:rsidRDefault="00D03859" w:rsidP="002C1F5E">
            <w:pPr>
              <w:jc w:val="center"/>
            </w:pPr>
            <w:r>
              <w:t>0</w:t>
            </w:r>
          </w:p>
        </w:tc>
        <w:tc>
          <w:tcPr>
            <w:tcW w:w="709" w:type="dxa"/>
          </w:tcPr>
          <w:p w:rsidR="00B016D7" w:rsidRPr="00D03859" w:rsidRDefault="00BB7F2C" w:rsidP="00385D71">
            <w:pPr>
              <w:jc w:val="center"/>
              <w:rPr>
                <w:sz w:val="16"/>
                <w:szCs w:val="16"/>
              </w:rPr>
            </w:pPr>
            <w:r>
              <w:rPr>
                <w:sz w:val="16"/>
                <w:szCs w:val="16"/>
              </w:rPr>
              <w:t>+40,0</w:t>
            </w:r>
          </w:p>
        </w:tc>
        <w:tc>
          <w:tcPr>
            <w:tcW w:w="709" w:type="dxa"/>
          </w:tcPr>
          <w:p w:rsidR="00B016D7" w:rsidRPr="00A06401" w:rsidRDefault="00B76646" w:rsidP="002C1F5E">
            <w:pPr>
              <w:jc w:val="center"/>
              <w:rPr>
                <w:sz w:val="16"/>
                <w:szCs w:val="16"/>
              </w:rPr>
            </w:pPr>
            <w:r>
              <w:rPr>
                <w:sz w:val="16"/>
                <w:szCs w:val="16"/>
              </w:rPr>
              <w:t>+40,0</w:t>
            </w:r>
          </w:p>
        </w:tc>
        <w:tc>
          <w:tcPr>
            <w:tcW w:w="567" w:type="dxa"/>
          </w:tcPr>
          <w:p w:rsidR="00B016D7" w:rsidRDefault="00B21258" w:rsidP="00385D71">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Pr="009A4AAA" w:rsidRDefault="00B016D7" w:rsidP="009A4AAA">
            <w:pPr>
              <w:pStyle w:val="ab"/>
              <w:jc w:val="center"/>
              <w:rPr>
                <w:rFonts w:ascii="Times New Roman" w:hAnsi="Times New Roman" w:cs="Times New Roman"/>
                <w:sz w:val="20"/>
                <w:szCs w:val="20"/>
              </w:rPr>
            </w:pPr>
            <w:r w:rsidRPr="009A4AAA">
              <w:rPr>
                <w:rFonts w:ascii="Times New Roman" w:hAnsi="Times New Roman" w:cs="Times New Roman"/>
                <w:sz w:val="20"/>
                <w:szCs w:val="20"/>
              </w:rPr>
              <w:t>0804</w:t>
            </w:r>
          </w:p>
          <w:p w:rsidR="00B016D7" w:rsidRDefault="00B016D7" w:rsidP="009A4AAA">
            <w:pPr>
              <w:pStyle w:val="ab"/>
              <w:jc w:val="center"/>
              <w:rPr>
                <w:rFonts w:ascii="Times New Roman" w:hAnsi="Times New Roman" w:cs="Times New Roman"/>
                <w:sz w:val="20"/>
                <w:szCs w:val="20"/>
              </w:rPr>
            </w:pPr>
            <w:r w:rsidRPr="009A4AAA">
              <w:rPr>
                <w:rFonts w:ascii="Times New Roman" w:hAnsi="Times New Roman" w:cs="Times New Roman"/>
                <w:sz w:val="20"/>
                <w:szCs w:val="20"/>
              </w:rPr>
              <w:t>«Другие вопросы в области культуры, кинематографии</w:t>
            </w:r>
          </w:p>
        </w:tc>
        <w:tc>
          <w:tcPr>
            <w:tcW w:w="929" w:type="dxa"/>
          </w:tcPr>
          <w:p w:rsidR="00B016D7" w:rsidRDefault="00B016D7" w:rsidP="00B016D7">
            <w:pPr>
              <w:jc w:val="center"/>
            </w:pPr>
            <w:r>
              <w:t>0</w:t>
            </w:r>
          </w:p>
        </w:tc>
        <w:tc>
          <w:tcPr>
            <w:tcW w:w="837" w:type="dxa"/>
          </w:tcPr>
          <w:p w:rsidR="00B016D7" w:rsidRDefault="00B016D7" w:rsidP="00B016D7">
            <w:pPr>
              <w:jc w:val="center"/>
            </w:pPr>
            <w:r>
              <w:t>0</w:t>
            </w:r>
          </w:p>
        </w:tc>
        <w:tc>
          <w:tcPr>
            <w:tcW w:w="929" w:type="dxa"/>
          </w:tcPr>
          <w:p w:rsidR="00B016D7" w:rsidRDefault="00B016D7" w:rsidP="00292CB1">
            <w:pPr>
              <w:jc w:val="center"/>
            </w:pPr>
            <w:r>
              <w:t>0</w:t>
            </w:r>
          </w:p>
        </w:tc>
        <w:tc>
          <w:tcPr>
            <w:tcW w:w="929" w:type="dxa"/>
          </w:tcPr>
          <w:p w:rsidR="00B016D7" w:rsidRDefault="00495F04" w:rsidP="00385D71">
            <w:pPr>
              <w:jc w:val="center"/>
            </w:pPr>
            <w:r>
              <w:t>0</w:t>
            </w:r>
          </w:p>
        </w:tc>
        <w:tc>
          <w:tcPr>
            <w:tcW w:w="837" w:type="dxa"/>
          </w:tcPr>
          <w:p w:rsidR="00B016D7" w:rsidRDefault="00EC1707" w:rsidP="00385D71">
            <w:pPr>
              <w:jc w:val="center"/>
            </w:pPr>
            <w:r>
              <w:t>0</w:t>
            </w:r>
          </w:p>
        </w:tc>
        <w:tc>
          <w:tcPr>
            <w:tcW w:w="527" w:type="dxa"/>
          </w:tcPr>
          <w:p w:rsidR="00B016D7" w:rsidRDefault="00D03859" w:rsidP="002C1F5E">
            <w:pPr>
              <w:jc w:val="center"/>
            </w:pPr>
            <w:r>
              <w:t>0</w:t>
            </w:r>
          </w:p>
        </w:tc>
        <w:tc>
          <w:tcPr>
            <w:tcW w:w="709" w:type="dxa"/>
          </w:tcPr>
          <w:p w:rsidR="00B016D7" w:rsidRPr="00D03859" w:rsidRDefault="00BB7F2C" w:rsidP="00385D71">
            <w:pPr>
              <w:jc w:val="center"/>
              <w:rPr>
                <w:sz w:val="16"/>
                <w:szCs w:val="16"/>
              </w:rPr>
            </w:pPr>
            <w:r>
              <w:rPr>
                <w:sz w:val="16"/>
                <w:szCs w:val="16"/>
              </w:rPr>
              <w:t>0</w:t>
            </w:r>
          </w:p>
        </w:tc>
        <w:tc>
          <w:tcPr>
            <w:tcW w:w="709" w:type="dxa"/>
          </w:tcPr>
          <w:p w:rsidR="00B016D7" w:rsidRPr="00A06401" w:rsidRDefault="00B76646" w:rsidP="002C1F5E">
            <w:pPr>
              <w:jc w:val="center"/>
              <w:rPr>
                <w:sz w:val="16"/>
                <w:szCs w:val="16"/>
              </w:rPr>
            </w:pPr>
            <w:r>
              <w:rPr>
                <w:sz w:val="16"/>
                <w:szCs w:val="16"/>
              </w:rPr>
              <w:t>0</w:t>
            </w:r>
          </w:p>
        </w:tc>
        <w:tc>
          <w:tcPr>
            <w:tcW w:w="567" w:type="dxa"/>
          </w:tcPr>
          <w:p w:rsidR="00B016D7" w:rsidRDefault="00B21258" w:rsidP="00385D71">
            <w:pPr>
              <w:jc w:val="center"/>
            </w:pPr>
            <w:r>
              <w:t>0</w:t>
            </w:r>
          </w:p>
        </w:tc>
        <w:tc>
          <w:tcPr>
            <w:tcW w:w="571" w:type="dxa"/>
          </w:tcPr>
          <w:p w:rsidR="00B016D7" w:rsidRDefault="00B21258" w:rsidP="00385D71">
            <w:pPr>
              <w:jc w:val="center"/>
            </w:pPr>
            <w:r>
              <w:t>0</w:t>
            </w:r>
          </w:p>
        </w:tc>
      </w:tr>
      <w:tr w:rsidR="00B016D7" w:rsidTr="00A06401">
        <w:trPr>
          <w:trHeight w:val="467"/>
        </w:trPr>
        <w:tc>
          <w:tcPr>
            <w:tcW w:w="1821" w:type="dxa"/>
          </w:tcPr>
          <w:p w:rsidR="00B016D7" w:rsidRPr="00292CB1" w:rsidRDefault="00B016D7" w:rsidP="00FA486E">
            <w:pPr>
              <w:pStyle w:val="ab"/>
              <w:jc w:val="center"/>
              <w:rPr>
                <w:rFonts w:ascii="Times New Roman" w:hAnsi="Times New Roman" w:cs="Times New Roman"/>
                <w:b/>
                <w:sz w:val="20"/>
                <w:szCs w:val="20"/>
              </w:rPr>
            </w:pPr>
            <w:r w:rsidRPr="00292CB1">
              <w:rPr>
                <w:rFonts w:ascii="Times New Roman" w:hAnsi="Times New Roman" w:cs="Times New Roman"/>
                <w:b/>
                <w:sz w:val="20"/>
                <w:szCs w:val="20"/>
              </w:rPr>
              <w:t>10</w:t>
            </w:r>
          </w:p>
          <w:p w:rsidR="00B016D7" w:rsidRPr="00292CB1" w:rsidRDefault="00B016D7" w:rsidP="00292CB1">
            <w:pPr>
              <w:rPr>
                <w:lang w:eastAsia="en-US"/>
              </w:rPr>
            </w:pPr>
            <w:r w:rsidRPr="00292CB1">
              <w:rPr>
                <w:b/>
                <w:lang w:eastAsia="en-US"/>
              </w:rPr>
              <w:t>Социальная политика</w:t>
            </w:r>
          </w:p>
        </w:tc>
        <w:tc>
          <w:tcPr>
            <w:tcW w:w="929" w:type="dxa"/>
          </w:tcPr>
          <w:p w:rsidR="00B016D7" w:rsidRPr="006A6568" w:rsidRDefault="00B016D7" w:rsidP="00B016D7">
            <w:pPr>
              <w:jc w:val="center"/>
              <w:rPr>
                <w:b/>
              </w:rPr>
            </w:pPr>
            <w:r>
              <w:rPr>
                <w:b/>
              </w:rPr>
              <w:t>123,2</w:t>
            </w:r>
          </w:p>
        </w:tc>
        <w:tc>
          <w:tcPr>
            <w:tcW w:w="837" w:type="dxa"/>
          </w:tcPr>
          <w:p w:rsidR="00B016D7" w:rsidRPr="006A6568" w:rsidRDefault="00B016D7" w:rsidP="00B016D7">
            <w:pPr>
              <w:jc w:val="center"/>
              <w:rPr>
                <w:b/>
              </w:rPr>
            </w:pPr>
            <w:r>
              <w:rPr>
                <w:b/>
              </w:rPr>
              <w:t>123,2</w:t>
            </w:r>
          </w:p>
        </w:tc>
        <w:tc>
          <w:tcPr>
            <w:tcW w:w="929" w:type="dxa"/>
          </w:tcPr>
          <w:p w:rsidR="00B016D7" w:rsidRPr="000A11E1" w:rsidRDefault="00B016D7" w:rsidP="00292CB1">
            <w:pPr>
              <w:jc w:val="center"/>
              <w:rPr>
                <w:b/>
              </w:rPr>
            </w:pPr>
            <w:r>
              <w:rPr>
                <w:b/>
              </w:rPr>
              <w:t>208,9</w:t>
            </w:r>
          </w:p>
        </w:tc>
        <w:tc>
          <w:tcPr>
            <w:tcW w:w="929" w:type="dxa"/>
          </w:tcPr>
          <w:p w:rsidR="00B016D7" w:rsidRPr="006A6568" w:rsidRDefault="00495F04" w:rsidP="00385D71">
            <w:pPr>
              <w:jc w:val="center"/>
              <w:rPr>
                <w:b/>
              </w:rPr>
            </w:pPr>
            <w:r>
              <w:rPr>
                <w:b/>
              </w:rPr>
              <w:t>208,9</w:t>
            </w:r>
          </w:p>
        </w:tc>
        <w:tc>
          <w:tcPr>
            <w:tcW w:w="837" w:type="dxa"/>
          </w:tcPr>
          <w:p w:rsidR="00B016D7" w:rsidRPr="006A6568" w:rsidRDefault="00EC1707" w:rsidP="00385D71">
            <w:pPr>
              <w:jc w:val="center"/>
              <w:rPr>
                <w:b/>
              </w:rPr>
            </w:pPr>
            <w:r>
              <w:rPr>
                <w:b/>
              </w:rPr>
              <w:t>208,9</w:t>
            </w:r>
          </w:p>
        </w:tc>
        <w:tc>
          <w:tcPr>
            <w:tcW w:w="527" w:type="dxa"/>
          </w:tcPr>
          <w:p w:rsidR="00B016D7" w:rsidRPr="006A6568" w:rsidRDefault="00D03859" w:rsidP="002C1F5E">
            <w:pPr>
              <w:jc w:val="center"/>
              <w:rPr>
                <w:b/>
              </w:rPr>
            </w:pPr>
            <w:r>
              <w:rPr>
                <w:b/>
              </w:rPr>
              <w:t>0</w:t>
            </w:r>
          </w:p>
        </w:tc>
        <w:tc>
          <w:tcPr>
            <w:tcW w:w="709" w:type="dxa"/>
          </w:tcPr>
          <w:p w:rsidR="00B016D7" w:rsidRPr="00D03859" w:rsidRDefault="00BB7F2C" w:rsidP="00385D71">
            <w:pPr>
              <w:jc w:val="center"/>
              <w:rPr>
                <w:b/>
                <w:sz w:val="16"/>
                <w:szCs w:val="16"/>
              </w:rPr>
            </w:pPr>
            <w:r>
              <w:rPr>
                <w:b/>
                <w:sz w:val="16"/>
                <w:szCs w:val="16"/>
              </w:rPr>
              <w:t>+85,7</w:t>
            </w:r>
          </w:p>
        </w:tc>
        <w:tc>
          <w:tcPr>
            <w:tcW w:w="709" w:type="dxa"/>
          </w:tcPr>
          <w:p w:rsidR="00B016D7" w:rsidRPr="00A06401" w:rsidRDefault="00B21258" w:rsidP="002C1F5E">
            <w:pPr>
              <w:jc w:val="center"/>
              <w:rPr>
                <w:b/>
                <w:sz w:val="16"/>
                <w:szCs w:val="16"/>
              </w:rPr>
            </w:pPr>
            <w:r>
              <w:rPr>
                <w:b/>
                <w:sz w:val="16"/>
                <w:szCs w:val="16"/>
              </w:rPr>
              <w:t>+85,7</w:t>
            </w:r>
          </w:p>
        </w:tc>
        <w:tc>
          <w:tcPr>
            <w:tcW w:w="567" w:type="dxa"/>
          </w:tcPr>
          <w:p w:rsidR="00B016D7" w:rsidRPr="002D3802" w:rsidRDefault="00B21258" w:rsidP="00385D71">
            <w:pPr>
              <w:jc w:val="center"/>
              <w:rPr>
                <w:b/>
              </w:rPr>
            </w:pPr>
            <w:r>
              <w:rPr>
                <w:b/>
              </w:rPr>
              <w:t>100</w:t>
            </w:r>
          </w:p>
        </w:tc>
        <w:tc>
          <w:tcPr>
            <w:tcW w:w="571" w:type="dxa"/>
          </w:tcPr>
          <w:p w:rsidR="00B016D7" w:rsidRPr="002D3802" w:rsidRDefault="00B21258" w:rsidP="00385D71">
            <w:pPr>
              <w:jc w:val="center"/>
              <w:rPr>
                <w:b/>
              </w:rPr>
            </w:pPr>
            <w:r>
              <w:rPr>
                <w:b/>
              </w:rPr>
              <w:t>100</w:t>
            </w:r>
          </w:p>
        </w:tc>
      </w:tr>
      <w:tr w:rsidR="00B016D7" w:rsidTr="00A06401">
        <w:trPr>
          <w:trHeight w:val="467"/>
        </w:trPr>
        <w:tc>
          <w:tcPr>
            <w:tcW w:w="1821" w:type="dxa"/>
          </w:tcPr>
          <w:p w:rsidR="00B016D7" w:rsidRDefault="00B016D7" w:rsidP="00FA486E">
            <w:pPr>
              <w:pStyle w:val="ab"/>
              <w:jc w:val="center"/>
              <w:rPr>
                <w:rFonts w:ascii="Times New Roman" w:hAnsi="Times New Roman" w:cs="Times New Roman"/>
                <w:sz w:val="20"/>
                <w:szCs w:val="20"/>
              </w:rPr>
            </w:pPr>
            <w:r>
              <w:rPr>
                <w:rFonts w:ascii="Times New Roman" w:hAnsi="Times New Roman" w:cs="Times New Roman"/>
                <w:sz w:val="20"/>
                <w:szCs w:val="20"/>
              </w:rPr>
              <w:t>1001</w:t>
            </w:r>
          </w:p>
          <w:p w:rsidR="00B016D7" w:rsidRPr="00292CB1" w:rsidRDefault="00B016D7" w:rsidP="00292CB1">
            <w:pPr>
              <w:rPr>
                <w:lang w:eastAsia="en-US"/>
              </w:rPr>
            </w:pPr>
            <w:r>
              <w:rPr>
                <w:lang w:eastAsia="en-US"/>
              </w:rPr>
              <w:t>«пенсионное обеспечение»</w:t>
            </w:r>
          </w:p>
        </w:tc>
        <w:tc>
          <w:tcPr>
            <w:tcW w:w="929" w:type="dxa"/>
          </w:tcPr>
          <w:p w:rsidR="00B016D7" w:rsidRDefault="00B016D7" w:rsidP="00B016D7">
            <w:pPr>
              <w:jc w:val="center"/>
            </w:pPr>
            <w:r>
              <w:t>123,2</w:t>
            </w:r>
          </w:p>
        </w:tc>
        <w:tc>
          <w:tcPr>
            <w:tcW w:w="837" w:type="dxa"/>
          </w:tcPr>
          <w:p w:rsidR="00B016D7" w:rsidRDefault="00B016D7" w:rsidP="00B016D7">
            <w:pPr>
              <w:jc w:val="center"/>
            </w:pPr>
            <w:r>
              <w:t>123,2</w:t>
            </w:r>
          </w:p>
        </w:tc>
        <w:tc>
          <w:tcPr>
            <w:tcW w:w="929" w:type="dxa"/>
          </w:tcPr>
          <w:p w:rsidR="00B016D7" w:rsidRPr="000A11E1" w:rsidRDefault="00B016D7" w:rsidP="00292CB1">
            <w:pPr>
              <w:jc w:val="center"/>
            </w:pPr>
            <w:r>
              <w:t>208,9</w:t>
            </w:r>
          </w:p>
        </w:tc>
        <w:tc>
          <w:tcPr>
            <w:tcW w:w="929" w:type="dxa"/>
          </w:tcPr>
          <w:p w:rsidR="00B016D7" w:rsidRDefault="00495F04" w:rsidP="00385D71">
            <w:pPr>
              <w:jc w:val="center"/>
            </w:pPr>
            <w:r>
              <w:t>208,9</w:t>
            </w:r>
          </w:p>
        </w:tc>
        <w:tc>
          <w:tcPr>
            <w:tcW w:w="837" w:type="dxa"/>
          </w:tcPr>
          <w:p w:rsidR="00B016D7" w:rsidRDefault="00EC1707" w:rsidP="00385D71">
            <w:pPr>
              <w:jc w:val="center"/>
            </w:pPr>
            <w:r>
              <w:t>208,9</w:t>
            </w:r>
          </w:p>
        </w:tc>
        <w:tc>
          <w:tcPr>
            <w:tcW w:w="527" w:type="dxa"/>
          </w:tcPr>
          <w:p w:rsidR="00B016D7" w:rsidRDefault="00D03859" w:rsidP="002C1F5E">
            <w:pPr>
              <w:jc w:val="center"/>
            </w:pPr>
            <w:r>
              <w:t>0</w:t>
            </w:r>
          </w:p>
        </w:tc>
        <w:tc>
          <w:tcPr>
            <w:tcW w:w="709" w:type="dxa"/>
          </w:tcPr>
          <w:p w:rsidR="00B016D7" w:rsidRPr="00D03859" w:rsidRDefault="00BB7F2C" w:rsidP="00385D71">
            <w:pPr>
              <w:jc w:val="center"/>
              <w:rPr>
                <w:sz w:val="16"/>
                <w:szCs w:val="16"/>
              </w:rPr>
            </w:pPr>
            <w:r>
              <w:rPr>
                <w:sz w:val="16"/>
                <w:szCs w:val="16"/>
              </w:rPr>
              <w:t>+85,7</w:t>
            </w:r>
          </w:p>
        </w:tc>
        <w:tc>
          <w:tcPr>
            <w:tcW w:w="709" w:type="dxa"/>
          </w:tcPr>
          <w:p w:rsidR="00B016D7" w:rsidRPr="00A06401" w:rsidRDefault="00B21258" w:rsidP="002C1F5E">
            <w:pPr>
              <w:jc w:val="center"/>
              <w:rPr>
                <w:sz w:val="16"/>
                <w:szCs w:val="16"/>
              </w:rPr>
            </w:pPr>
            <w:r>
              <w:rPr>
                <w:sz w:val="16"/>
                <w:szCs w:val="16"/>
              </w:rPr>
              <w:t>+85,7</w:t>
            </w:r>
          </w:p>
        </w:tc>
        <w:tc>
          <w:tcPr>
            <w:tcW w:w="567" w:type="dxa"/>
          </w:tcPr>
          <w:p w:rsidR="00B016D7" w:rsidRDefault="00B21258" w:rsidP="00385D71">
            <w:pPr>
              <w:jc w:val="center"/>
            </w:pPr>
            <w:r>
              <w:t>100</w:t>
            </w:r>
          </w:p>
        </w:tc>
        <w:tc>
          <w:tcPr>
            <w:tcW w:w="571" w:type="dxa"/>
          </w:tcPr>
          <w:p w:rsidR="00B016D7" w:rsidRDefault="00B21258" w:rsidP="00385D71">
            <w:pPr>
              <w:jc w:val="center"/>
            </w:pPr>
            <w:r>
              <w:t>100</w:t>
            </w:r>
          </w:p>
        </w:tc>
      </w:tr>
      <w:tr w:rsidR="00B016D7" w:rsidTr="00A06401">
        <w:trPr>
          <w:trHeight w:val="467"/>
        </w:trPr>
        <w:tc>
          <w:tcPr>
            <w:tcW w:w="1821" w:type="dxa"/>
          </w:tcPr>
          <w:p w:rsidR="00B016D7" w:rsidRPr="000E1C1C" w:rsidRDefault="00B016D7" w:rsidP="00FA486E">
            <w:pPr>
              <w:pStyle w:val="ab"/>
              <w:jc w:val="center"/>
              <w:rPr>
                <w:rFonts w:ascii="Times New Roman" w:hAnsi="Times New Roman" w:cs="Times New Roman"/>
                <w:b/>
                <w:sz w:val="20"/>
                <w:szCs w:val="20"/>
              </w:rPr>
            </w:pPr>
            <w:r w:rsidRPr="000E1C1C">
              <w:rPr>
                <w:rFonts w:ascii="Times New Roman" w:hAnsi="Times New Roman" w:cs="Times New Roman"/>
                <w:b/>
                <w:sz w:val="20"/>
                <w:szCs w:val="20"/>
              </w:rPr>
              <w:t>11 «Физическая культура и спорт»</w:t>
            </w:r>
          </w:p>
        </w:tc>
        <w:tc>
          <w:tcPr>
            <w:tcW w:w="929" w:type="dxa"/>
          </w:tcPr>
          <w:p w:rsidR="00B016D7" w:rsidRPr="000E1C1C" w:rsidRDefault="00B016D7" w:rsidP="00B016D7">
            <w:pPr>
              <w:jc w:val="center"/>
              <w:rPr>
                <w:b/>
              </w:rPr>
            </w:pPr>
            <w:r>
              <w:rPr>
                <w:b/>
              </w:rPr>
              <w:t>60,0</w:t>
            </w:r>
          </w:p>
        </w:tc>
        <w:tc>
          <w:tcPr>
            <w:tcW w:w="837" w:type="dxa"/>
          </w:tcPr>
          <w:p w:rsidR="00B016D7" w:rsidRPr="000E1C1C" w:rsidRDefault="00B016D7" w:rsidP="00B016D7">
            <w:pPr>
              <w:jc w:val="center"/>
              <w:rPr>
                <w:b/>
              </w:rPr>
            </w:pPr>
            <w:r>
              <w:rPr>
                <w:b/>
              </w:rPr>
              <w:t>19,8</w:t>
            </w:r>
          </w:p>
        </w:tc>
        <w:tc>
          <w:tcPr>
            <w:tcW w:w="929" w:type="dxa"/>
          </w:tcPr>
          <w:p w:rsidR="00B016D7" w:rsidRPr="000E1C1C" w:rsidRDefault="00B016D7" w:rsidP="00292CB1">
            <w:pPr>
              <w:jc w:val="center"/>
              <w:rPr>
                <w:b/>
              </w:rPr>
            </w:pPr>
            <w:r>
              <w:rPr>
                <w:b/>
              </w:rPr>
              <w:t>70,0</w:t>
            </w:r>
          </w:p>
        </w:tc>
        <w:tc>
          <w:tcPr>
            <w:tcW w:w="929" w:type="dxa"/>
          </w:tcPr>
          <w:p w:rsidR="00B016D7" w:rsidRPr="000E1C1C" w:rsidRDefault="00495F04" w:rsidP="00385D71">
            <w:pPr>
              <w:jc w:val="center"/>
              <w:rPr>
                <w:b/>
              </w:rPr>
            </w:pPr>
            <w:r>
              <w:rPr>
                <w:b/>
              </w:rPr>
              <w:t>70,0</w:t>
            </w:r>
          </w:p>
        </w:tc>
        <w:tc>
          <w:tcPr>
            <w:tcW w:w="837" w:type="dxa"/>
          </w:tcPr>
          <w:p w:rsidR="00B016D7" w:rsidRPr="000E1C1C" w:rsidRDefault="00EC1707" w:rsidP="00385D71">
            <w:pPr>
              <w:jc w:val="center"/>
              <w:rPr>
                <w:b/>
              </w:rPr>
            </w:pPr>
            <w:r>
              <w:rPr>
                <w:b/>
              </w:rPr>
              <w:t>70,0</w:t>
            </w:r>
          </w:p>
        </w:tc>
        <w:tc>
          <w:tcPr>
            <w:tcW w:w="527" w:type="dxa"/>
          </w:tcPr>
          <w:p w:rsidR="00B016D7" w:rsidRPr="000E1C1C" w:rsidRDefault="00D03859" w:rsidP="002C1F5E">
            <w:pPr>
              <w:jc w:val="center"/>
              <w:rPr>
                <w:b/>
              </w:rPr>
            </w:pPr>
            <w:r>
              <w:rPr>
                <w:b/>
              </w:rPr>
              <w:t>0</w:t>
            </w:r>
          </w:p>
        </w:tc>
        <w:tc>
          <w:tcPr>
            <w:tcW w:w="709" w:type="dxa"/>
          </w:tcPr>
          <w:p w:rsidR="00B016D7" w:rsidRPr="00D03859" w:rsidRDefault="00BB7F2C" w:rsidP="00385D71">
            <w:pPr>
              <w:jc w:val="center"/>
              <w:rPr>
                <w:b/>
                <w:sz w:val="16"/>
                <w:szCs w:val="16"/>
              </w:rPr>
            </w:pPr>
            <w:r>
              <w:rPr>
                <w:b/>
                <w:sz w:val="16"/>
                <w:szCs w:val="16"/>
              </w:rPr>
              <w:t>+10,0</w:t>
            </w:r>
          </w:p>
        </w:tc>
        <w:tc>
          <w:tcPr>
            <w:tcW w:w="709" w:type="dxa"/>
          </w:tcPr>
          <w:p w:rsidR="00B016D7" w:rsidRPr="00A06401" w:rsidRDefault="00B21258" w:rsidP="002C1F5E">
            <w:pPr>
              <w:jc w:val="center"/>
              <w:rPr>
                <w:b/>
                <w:sz w:val="16"/>
                <w:szCs w:val="16"/>
              </w:rPr>
            </w:pPr>
            <w:r>
              <w:rPr>
                <w:b/>
                <w:sz w:val="16"/>
                <w:szCs w:val="16"/>
              </w:rPr>
              <w:t>+50,2</w:t>
            </w:r>
          </w:p>
        </w:tc>
        <w:tc>
          <w:tcPr>
            <w:tcW w:w="567" w:type="dxa"/>
          </w:tcPr>
          <w:p w:rsidR="00B016D7" w:rsidRPr="000E1C1C" w:rsidRDefault="00B21258" w:rsidP="00385D71">
            <w:pPr>
              <w:jc w:val="center"/>
              <w:rPr>
                <w:b/>
              </w:rPr>
            </w:pPr>
            <w:r>
              <w:rPr>
                <w:b/>
              </w:rPr>
              <w:t>100</w:t>
            </w:r>
          </w:p>
        </w:tc>
        <w:tc>
          <w:tcPr>
            <w:tcW w:w="571" w:type="dxa"/>
          </w:tcPr>
          <w:p w:rsidR="00B016D7" w:rsidRPr="000E1C1C" w:rsidRDefault="00B21258" w:rsidP="00385D71">
            <w:pPr>
              <w:jc w:val="center"/>
              <w:rPr>
                <w:b/>
              </w:rPr>
            </w:pPr>
            <w:r>
              <w:rPr>
                <w:b/>
              </w:rPr>
              <w:t>100</w:t>
            </w:r>
          </w:p>
        </w:tc>
      </w:tr>
      <w:tr w:rsidR="00B016D7" w:rsidTr="00A06401">
        <w:trPr>
          <w:trHeight w:val="467"/>
        </w:trPr>
        <w:tc>
          <w:tcPr>
            <w:tcW w:w="1821" w:type="dxa"/>
          </w:tcPr>
          <w:p w:rsidR="00B016D7" w:rsidRPr="000E1C1C" w:rsidRDefault="00B016D7" w:rsidP="00FA486E">
            <w:pPr>
              <w:pStyle w:val="ab"/>
              <w:jc w:val="center"/>
              <w:rPr>
                <w:rFonts w:ascii="Times New Roman" w:hAnsi="Times New Roman" w:cs="Times New Roman"/>
                <w:sz w:val="20"/>
                <w:szCs w:val="20"/>
              </w:rPr>
            </w:pPr>
            <w:r w:rsidRPr="000E1C1C">
              <w:rPr>
                <w:rFonts w:ascii="Times New Roman" w:hAnsi="Times New Roman" w:cs="Times New Roman"/>
                <w:sz w:val="20"/>
                <w:szCs w:val="20"/>
              </w:rPr>
              <w:t>1102 Массовый спорт</w:t>
            </w:r>
          </w:p>
        </w:tc>
        <w:tc>
          <w:tcPr>
            <w:tcW w:w="929" w:type="dxa"/>
          </w:tcPr>
          <w:p w:rsidR="00B016D7" w:rsidRPr="000E1C1C" w:rsidRDefault="00B016D7" w:rsidP="00B016D7">
            <w:pPr>
              <w:jc w:val="center"/>
            </w:pPr>
            <w:r>
              <w:t>60,0</w:t>
            </w:r>
          </w:p>
        </w:tc>
        <w:tc>
          <w:tcPr>
            <w:tcW w:w="837" w:type="dxa"/>
          </w:tcPr>
          <w:p w:rsidR="00B016D7" w:rsidRPr="002F765C" w:rsidRDefault="00B016D7" w:rsidP="00B016D7">
            <w:pPr>
              <w:jc w:val="center"/>
            </w:pPr>
            <w:r>
              <w:t>19,8</w:t>
            </w:r>
          </w:p>
        </w:tc>
        <w:tc>
          <w:tcPr>
            <w:tcW w:w="929" w:type="dxa"/>
          </w:tcPr>
          <w:p w:rsidR="00B016D7" w:rsidRPr="000E1C1C" w:rsidRDefault="00B016D7" w:rsidP="00292CB1">
            <w:pPr>
              <w:jc w:val="center"/>
            </w:pPr>
            <w:r>
              <w:t>70,0</w:t>
            </w:r>
          </w:p>
        </w:tc>
        <w:tc>
          <w:tcPr>
            <w:tcW w:w="929" w:type="dxa"/>
          </w:tcPr>
          <w:p w:rsidR="00B016D7" w:rsidRPr="000E1C1C" w:rsidRDefault="00495F04" w:rsidP="00385D71">
            <w:pPr>
              <w:jc w:val="center"/>
            </w:pPr>
            <w:r>
              <w:t>70,0</w:t>
            </w:r>
          </w:p>
        </w:tc>
        <w:tc>
          <w:tcPr>
            <w:tcW w:w="837" w:type="dxa"/>
          </w:tcPr>
          <w:p w:rsidR="00B016D7" w:rsidRPr="002F765C" w:rsidRDefault="00EC1707" w:rsidP="00385D71">
            <w:pPr>
              <w:jc w:val="center"/>
            </w:pPr>
            <w:r>
              <w:t>70,0</w:t>
            </w:r>
          </w:p>
        </w:tc>
        <w:tc>
          <w:tcPr>
            <w:tcW w:w="527" w:type="dxa"/>
          </w:tcPr>
          <w:p w:rsidR="00B016D7" w:rsidRPr="002F765C" w:rsidRDefault="00D03859" w:rsidP="002C1F5E">
            <w:pPr>
              <w:jc w:val="center"/>
            </w:pPr>
            <w:r>
              <w:t>0</w:t>
            </w:r>
          </w:p>
        </w:tc>
        <w:tc>
          <w:tcPr>
            <w:tcW w:w="709" w:type="dxa"/>
          </w:tcPr>
          <w:p w:rsidR="00B016D7" w:rsidRPr="00D03859" w:rsidRDefault="00BB7F2C" w:rsidP="00385D71">
            <w:pPr>
              <w:jc w:val="center"/>
              <w:rPr>
                <w:sz w:val="16"/>
                <w:szCs w:val="16"/>
              </w:rPr>
            </w:pPr>
            <w:r>
              <w:rPr>
                <w:sz w:val="16"/>
                <w:szCs w:val="16"/>
              </w:rPr>
              <w:t>+10,0</w:t>
            </w:r>
          </w:p>
        </w:tc>
        <w:tc>
          <w:tcPr>
            <w:tcW w:w="709" w:type="dxa"/>
          </w:tcPr>
          <w:p w:rsidR="00B016D7" w:rsidRPr="00A06401" w:rsidRDefault="00B21258" w:rsidP="002C1F5E">
            <w:pPr>
              <w:jc w:val="center"/>
              <w:rPr>
                <w:sz w:val="16"/>
                <w:szCs w:val="16"/>
              </w:rPr>
            </w:pPr>
            <w:r>
              <w:rPr>
                <w:sz w:val="16"/>
                <w:szCs w:val="16"/>
              </w:rPr>
              <w:t>+50,2</w:t>
            </w:r>
          </w:p>
        </w:tc>
        <w:tc>
          <w:tcPr>
            <w:tcW w:w="567" w:type="dxa"/>
          </w:tcPr>
          <w:p w:rsidR="00B016D7" w:rsidRPr="002F765C" w:rsidRDefault="00B21258" w:rsidP="00385D71">
            <w:pPr>
              <w:jc w:val="center"/>
            </w:pPr>
            <w:r>
              <w:t>100</w:t>
            </w:r>
          </w:p>
        </w:tc>
        <w:tc>
          <w:tcPr>
            <w:tcW w:w="571" w:type="dxa"/>
          </w:tcPr>
          <w:p w:rsidR="00B016D7" w:rsidRPr="002F765C" w:rsidRDefault="00B21258" w:rsidP="00385D71">
            <w:pPr>
              <w:jc w:val="center"/>
            </w:pPr>
            <w:r>
              <w:t>100</w:t>
            </w:r>
          </w:p>
        </w:tc>
      </w:tr>
      <w:tr w:rsidR="00B016D7" w:rsidTr="00A06401">
        <w:trPr>
          <w:trHeight w:val="467"/>
        </w:trPr>
        <w:tc>
          <w:tcPr>
            <w:tcW w:w="1821" w:type="dxa"/>
          </w:tcPr>
          <w:p w:rsidR="00B016D7" w:rsidRPr="00C33336" w:rsidRDefault="00B016D7" w:rsidP="00FA486E">
            <w:pPr>
              <w:pStyle w:val="ab"/>
              <w:jc w:val="center"/>
              <w:rPr>
                <w:rFonts w:ascii="Times New Roman" w:hAnsi="Times New Roman" w:cs="Times New Roman"/>
                <w:b/>
                <w:sz w:val="20"/>
                <w:szCs w:val="20"/>
              </w:rPr>
            </w:pPr>
            <w:r>
              <w:rPr>
                <w:rFonts w:ascii="Times New Roman" w:hAnsi="Times New Roman" w:cs="Times New Roman"/>
                <w:b/>
                <w:sz w:val="20"/>
                <w:szCs w:val="20"/>
              </w:rPr>
              <w:t>Расходы всего</w:t>
            </w:r>
          </w:p>
        </w:tc>
        <w:tc>
          <w:tcPr>
            <w:tcW w:w="929" w:type="dxa"/>
          </w:tcPr>
          <w:p w:rsidR="00B016D7" w:rsidRPr="00E6129A" w:rsidRDefault="00B016D7" w:rsidP="00B016D7">
            <w:pPr>
              <w:jc w:val="center"/>
              <w:rPr>
                <w:b/>
              </w:rPr>
            </w:pPr>
            <w:r>
              <w:rPr>
                <w:b/>
              </w:rPr>
              <w:t>16214,2</w:t>
            </w:r>
          </w:p>
        </w:tc>
        <w:tc>
          <w:tcPr>
            <w:tcW w:w="837" w:type="dxa"/>
          </w:tcPr>
          <w:p w:rsidR="00B016D7" w:rsidRPr="00E6129A" w:rsidRDefault="00B016D7" w:rsidP="00B016D7">
            <w:pPr>
              <w:jc w:val="center"/>
              <w:rPr>
                <w:b/>
              </w:rPr>
            </w:pPr>
            <w:r>
              <w:rPr>
                <w:b/>
              </w:rPr>
              <w:t>15591,5</w:t>
            </w:r>
          </w:p>
        </w:tc>
        <w:tc>
          <w:tcPr>
            <w:tcW w:w="929" w:type="dxa"/>
          </w:tcPr>
          <w:p w:rsidR="00B016D7" w:rsidRPr="000A11E1" w:rsidRDefault="00B016D7" w:rsidP="00292CB1">
            <w:pPr>
              <w:jc w:val="center"/>
              <w:rPr>
                <w:b/>
              </w:rPr>
            </w:pPr>
            <w:r>
              <w:rPr>
                <w:b/>
              </w:rPr>
              <w:t>12349,9</w:t>
            </w:r>
          </w:p>
        </w:tc>
        <w:tc>
          <w:tcPr>
            <w:tcW w:w="929" w:type="dxa"/>
          </w:tcPr>
          <w:p w:rsidR="00B016D7" w:rsidRPr="00E6129A" w:rsidRDefault="00495F04" w:rsidP="00470F99">
            <w:pPr>
              <w:jc w:val="center"/>
              <w:rPr>
                <w:b/>
              </w:rPr>
            </w:pPr>
            <w:r>
              <w:rPr>
                <w:b/>
              </w:rPr>
              <w:t>12349,9</w:t>
            </w:r>
          </w:p>
        </w:tc>
        <w:tc>
          <w:tcPr>
            <w:tcW w:w="837" w:type="dxa"/>
          </w:tcPr>
          <w:p w:rsidR="00B016D7" w:rsidRPr="00E6129A" w:rsidRDefault="00EC1707" w:rsidP="00E6129A">
            <w:pPr>
              <w:jc w:val="center"/>
              <w:rPr>
                <w:b/>
              </w:rPr>
            </w:pPr>
            <w:r>
              <w:rPr>
                <w:b/>
              </w:rPr>
              <w:t>12054,9</w:t>
            </w:r>
          </w:p>
        </w:tc>
        <w:tc>
          <w:tcPr>
            <w:tcW w:w="527" w:type="dxa"/>
          </w:tcPr>
          <w:p w:rsidR="00B016D7" w:rsidRPr="00E6129A" w:rsidRDefault="00D03859" w:rsidP="002C1F5E">
            <w:pPr>
              <w:jc w:val="center"/>
              <w:rPr>
                <w:b/>
              </w:rPr>
            </w:pPr>
            <w:r>
              <w:rPr>
                <w:b/>
              </w:rPr>
              <w:t>0</w:t>
            </w:r>
          </w:p>
        </w:tc>
        <w:tc>
          <w:tcPr>
            <w:tcW w:w="709" w:type="dxa"/>
          </w:tcPr>
          <w:p w:rsidR="00B016D7" w:rsidRPr="00D03859" w:rsidRDefault="00BB7F2C" w:rsidP="00385D71">
            <w:pPr>
              <w:jc w:val="center"/>
              <w:rPr>
                <w:b/>
                <w:sz w:val="16"/>
                <w:szCs w:val="16"/>
              </w:rPr>
            </w:pPr>
            <w:r>
              <w:rPr>
                <w:b/>
                <w:sz w:val="16"/>
                <w:szCs w:val="16"/>
              </w:rPr>
              <w:t>-3864,3</w:t>
            </w:r>
          </w:p>
        </w:tc>
        <w:tc>
          <w:tcPr>
            <w:tcW w:w="709" w:type="dxa"/>
          </w:tcPr>
          <w:p w:rsidR="00B016D7" w:rsidRPr="00A06401" w:rsidRDefault="00B21258" w:rsidP="002C1F5E">
            <w:pPr>
              <w:jc w:val="center"/>
              <w:rPr>
                <w:b/>
                <w:sz w:val="16"/>
                <w:szCs w:val="16"/>
              </w:rPr>
            </w:pPr>
            <w:r>
              <w:rPr>
                <w:b/>
                <w:sz w:val="16"/>
                <w:szCs w:val="16"/>
              </w:rPr>
              <w:t>-3536,6</w:t>
            </w:r>
          </w:p>
        </w:tc>
        <w:tc>
          <w:tcPr>
            <w:tcW w:w="567" w:type="dxa"/>
          </w:tcPr>
          <w:p w:rsidR="00B016D7" w:rsidRPr="002D3802" w:rsidRDefault="00B21258" w:rsidP="00385D71">
            <w:pPr>
              <w:jc w:val="center"/>
              <w:rPr>
                <w:b/>
              </w:rPr>
            </w:pPr>
            <w:r>
              <w:rPr>
                <w:b/>
              </w:rPr>
              <w:t>97,6</w:t>
            </w:r>
          </w:p>
        </w:tc>
        <w:tc>
          <w:tcPr>
            <w:tcW w:w="571" w:type="dxa"/>
          </w:tcPr>
          <w:p w:rsidR="00B016D7" w:rsidRPr="002D3802" w:rsidRDefault="00B21258" w:rsidP="00385D71">
            <w:pPr>
              <w:jc w:val="center"/>
              <w:rPr>
                <w:b/>
              </w:rPr>
            </w:pPr>
            <w:r>
              <w:rPr>
                <w:b/>
              </w:rPr>
              <w:t>97,6</w:t>
            </w:r>
          </w:p>
        </w:tc>
      </w:tr>
    </w:tbl>
    <w:p w:rsidR="00362D47" w:rsidRDefault="002D3802" w:rsidP="00F85978">
      <w:pPr>
        <w:spacing w:before="100" w:beforeAutospacing="1"/>
        <w:ind w:firstLine="567"/>
        <w:jc w:val="both"/>
        <w:rPr>
          <w:sz w:val="28"/>
          <w:szCs w:val="28"/>
        </w:rPr>
      </w:pPr>
      <w:r>
        <w:rPr>
          <w:color w:val="FF0000"/>
          <w:sz w:val="28"/>
          <w:szCs w:val="28"/>
        </w:rPr>
        <w:t xml:space="preserve">  </w:t>
      </w:r>
      <w:r w:rsidRPr="002D3802">
        <w:rPr>
          <w:sz w:val="28"/>
          <w:szCs w:val="28"/>
        </w:rPr>
        <w:t>В сравнении с 20</w:t>
      </w:r>
      <w:r w:rsidR="00F85978">
        <w:rPr>
          <w:sz w:val="28"/>
          <w:szCs w:val="28"/>
        </w:rPr>
        <w:t>1</w:t>
      </w:r>
      <w:r w:rsidR="001E2489">
        <w:rPr>
          <w:sz w:val="28"/>
          <w:szCs w:val="28"/>
        </w:rPr>
        <w:t>8</w:t>
      </w:r>
      <w:r w:rsidR="00F85978">
        <w:rPr>
          <w:sz w:val="28"/>
          <w:szCs w:val="28"/>
        </w:rPr>
        <w:t xml:space="preserve"> </w:t>
      </w:r>
      <w:r w:rsidRPr="002D3802">
        <w:rPr>
          <w:sz w:val="28"/>
          <w:szCs w:val="28"/>
        </w:rPr>
        <w:t>годом в 201</w:t>
      </w:r>
      <w:r w:rsidR="001E2489">
        <w:rPr>
          <w:sz w:val="28"/>
          <w:szCs w:val="28"/>
        </w:rPr>
        <w:t>9</w:t>
      </w:r>
      <w:r w:rsidRPr="002D3802">
        <w:rPr>
          <w:sz w:val="28"/>
          <w:szCs w:val="28"/>
        </w:rPr>
        <w:t xml:space="preserve"> году</w:t>
      </w:r>
      <w:r>
        <w:rPr>
          <w:sz w:val="28"/>
          <w:szCs w:val="28"/>
        </w:rPr>
        <w:t xml:space="preserve"> </w:t>
      </w:r>
      <w:r w:rsidR="00C22A7D">
        <w:rPr>
          <w:sz w:val="28"/>
          <w:szCs w:val="28"/>
        </w:rPr>
        <w:t xml:space="preserve">сводной бюджетной росписью предусмотрено </w:t>
      </w:r>
      <w:r w:rsidR="001E2489">
        <w:rPr>
          <w:sz w:val="28"/>
          <w:szCs w:val="28"/>
        </w:rPr>
        <w:t>сокращение</w:t>
      </w:r>
      <w:r w:rsidR="00C22A7D">
        <w:rPr>
          <w:sz w:val="28"/>
          <w:szCs w:val="28"/>
        </w:rPr>
        <w:t xml:space="preserve"> расходов на </w:t>
      </w:r>
      <w:r w:rsidR="001E2489">
        <w:rPr>
          <w:sz w:val="28"/>
          <w:szCs w:val="28"/>
        </w:rPr>
        <w:t>3864,3</w:t>
      </w:r>
      <w:r w:rsidR="00C22A7D">
        <w:rPr>
          <w:sz w:val="28"/>
          <w:szCs w:val="28"/>
        </w:rPr>
        <w:t xml:space="preserve"> тыс. руб. или  на </w:t>
      </w:r>
      <w:r w:rsidR="001E2489">
        <w:rPr>
          <w:sz w:val="28"/>
          <w:szCs w:val="28"/>
        </w:rPr>
        <w:t>23,8</w:t>
      </w:r>
      <w:r w:rsidR="00C22A7D">
        <w:rPr>
          <w:sz w:val="28"/>
          <w:szCs w:val="28"/>
        </w:rPr>
        <w:t xml:space="preserve">%.  </w:t>
      </w:r>
      <w:r w:rsidR="00E919F3">
        <w:rPr>
          <w:sz w:val="28"/>
          <w:szCs w:val="28"/>
        </w:rPr>
        <w:t xml:space="preserve">В разрезе разделов </w:t>
      </w:r>
      <w:r w:rsidR="00A200EB">
        <w:rPr>
          <w:sz w:val="28"/>
          <w:szCs w:val="28"/>
        </w:rPr>
        <w:t>снижение</w:t>
      </w:r>
      <w:r w:rsidR="00E919F3">
        <w:rPr>
          <w:sz w:val="28"/>
          <w:szCs w:val="28"/>
        </w:rPr>
        <w:t xml:space="preserve"> расходов произошло по </w:t>
      </w:r>
      <w:r w:rsidR="00F85978">
        <w:rPr>
          <w:sz w:val="28"/>
          <w:szCs w:val="28"/>
        </w:rPr>
        <w:t>3</w:t>
      </w:r>
      <w:r w:rsidR="00A200EB">
        <w:rPr>
          <w:sz w:val="28"/>
          <w:szCs w:val="28"/>
        </w:rPr>
        <w:t xml:space="preserve"> </w:t>
      </w:r>
      <w:r w:rsidR="00E919F3">
        <w:rPr>
          <w:sz w:val="28"/>
          <w:szCs w:val="28"/>
        </w:rPr>
        <w:t>раздел</w:t>
      </w:r>
      <w:r w:rsidR="00AA54EC">
        <w:rPr>
          <w:sz w:val="28"/>
          <w:szCs w:val="28"/>
        </w:rPr>
        <w:t>ам</w:t>
      </w:r>
      <w:r w:rsidR="00E919F3">
        <w:rPr>
          <w:sz w:val="28"/>
          <w:szCs w:val="28"/>
        </w:rPr>
        <w:t xml:space="preserve">, увеличение расходов произошло по </w:t>
      </w:r>
      <w:r w:rsidR="001E2489">
        <w:rPr>
          <w:sz w:val="28"/>
          <w:szCs w:val="28"/>
        </w:rPr>
        <w:t>5</w:t>
      </w:r>
      <w:r w:rsidR="00E919F3">
        <w:rPr>
          <w:sz w:val="28"/>
          <w:szCs w:val="28"/>
        </w:rPr>
        <w:t xml:space="preserve"> разделам</w:t>
      </w:r>
      <w:r w:rsidR="00362D47">
        <w:rPr>
          <w:sz w:val="28"/>
          <w:szCs w:val="28"/>
        </w:rPr>
        <w:t xml:space="preserve">. Наибольшее снижение расходов, утвержденных сводной бюджетной росписью, произошло по разделу </w:t>
      </w:r>
      <w:r w:rsidR="00AA54EC">
        <w:rPr>
          <w:sz w:val="28"/>
          <w:szCs w:val="28"/>
        </w:rPr>
        <w:t>«</w:t>
      </w:r>
      <w:r w:rsidR="001E2489">
        <w:rPr>
          <w:sz w:val="28"/>
          <w:szCs w:val="28"/>
        </w:rPr>
        <w:t>Национальная экономика</w:t>
      </w:r>
      <w:r w:rsidR="00AA54EC">
        <w:rPr>
          <w:sz w:val="28"/>
          <w:szCs w:val="28"/>
        </w:rPr>
        <w:t>»</w:t>
      </w:r>
      <w:r w:rsidR="00362D47">
        <w:rPr>
          <w:sz w:val="28"/>
          <w:szCs w:val="28"/>
        </w:rPr>
        <w:t xml:space="preserve">, наибольшее увеличение запланированных расходов произошло по разделу </w:t>
      </w:r>
      <w:r w:rsidR="00AA54EC">
        <w:rPr>
          <w:sz w:val="28"/>
          <w:szCs w:val="28"/>
        </w:rPr>
        <w:t>«</w:t>
      </w:r>
      <w:r w:rsidR="00801EEF">
        <w:rPr>
          <w:sz w:val="28"/>
          <w:szCs w:val="28"/>
        </w:rPr>
        <w:t xml:space="preserve">Национальная </w:t>
      </w:r>
      <w:r w:rsidR="001E2489">
        <w:rPr>
          <w:sz w:val="28"/>
          <w:szCs w:val="28"/>
        </w:rPr>
        <w:t>безопасность и правоохранительная деятельность</w:t>
      </w:r>
      <w:r w:rsidR="00AA54EC">
        <w:rPr>
          <w:sz w:val="28"/>
          <w:szCs w:val="28"/>
        </w:rPr>
        <w:t>»</w:t>
      </w:r>
      <w:r w:rsidR="00362D47">
        <w:rPr>
          <w:sz w:val="28"/>
          <w:szCs w:val="28"/>
        </w:rPr>
        <w:t>.</w:t>
      </w:r>
    </w:p>
    <w:p w:rsidR="006616F7" w:rsidRDefault="00362D47" w:rsidP="00F2427E">
      <w:pPr>
        <w:ind w:firstLine="709"/>
        <w:jc w:val="both"/>
        <w:rPr>
          <w:sz w:val="28"/>
          <w:szCs w:val="28"/>
        </w:rPr>
      </w:pPr>
      <w:r>
        <w:rPr>
          <w:sz w:val="28"/>
          <w:szCs w:val="28"/>
        </w:rPr>
        <w:t>В 201</w:t>
      </w:r>
      <w:r w:rsidR="001E2489">
        <w:rPr>
          <w:sz w:val="28"/>
          <w:szCs w:val="28"/>
        </w:rPr>
        <w:t>9</w:t>
      </w:r>
      <w:r>
        <w:rPr>
          <w:sz w:val="28"/>
          <w:szCs w:val="28"/>
        </w:rPr>
        <w:t xml:space="preserve">году по отчету и по результатам внешней проверки расходы бюджета </w:t>
      </w:r>
      <w:proofErr w:type="spellStart"/>
      <w:r w:rsidR="00A200EB">
        <w:rPr>
          <w:sz w:val="28"/>
          <w:szCs w:val="28"/>
        </w:rPr>
        <w:t>Вяртсильского</w:t>
      </w:r>
      <w:proofErr w:type="spellEnd"/>
      <w:r w:rsidR="00A200EB">
        <w:rPr>
          <w:sz w:val="28"/>
          <w:szCs w:val="28"/>
        </w:rPr>
        <w:t xml:space="preserve"> </w:t>
      </w:r>
      <w:r w:rsidR="00F2427E">
        <w:rPr>
          <w:sz w:val="28"/>
          <w:szCs w:val="28"/>
        </w:rPr>
        <w:t>городского поселения</w:t>
      </w:r>
      <w:r>
        <w:rPr>
          <w:sz w:val="28"/>
          <w:szCs w:val="28"/>
        </w:rPr>
        <w:t xml:space="preserve"> исполнены в сумме </w:t>
      </w:r>
      <w:r w:rsidR="001E2489">
        <w:rPr>
          <w:sz w:val="28"/>
          <w:szCs w:val="28"/>
        </w:rPr>
        <w:t>12054,9</w:t>
      </w:r>
      <w:r>
        <w:rPr>
          <w:sz w:val="28"/>
          <w:szCs w:val="28"/>
        </w:rPr>
        <w:t xml:space="preserve"> тыс. руб., что на </w:t>
      </w:r>
      <w:r w:rsidR="001E2489">
        <w:rPr>
          <w:sz w:val="28"/>
          <w:szCs w:val="28"/>
        </w:rPr>
        <w:t>3536,6</w:t>
      </w:r>
      <w:r>
        <w:rPr>
          <w:sz w:val="28"/>
          <w:szCs w:val="28"/>
        </w:rPr>
        <w:t xml:space="preserve"> тыс. руб.  или на </w:t>
      </w:r>
      <w:r w:rsidR="001E2489">
        <w:rPr>
          <w:sz w:val="28"/>
          <w:szCs w:val="28"/>
        </w:rPr>
        <w:t>22,7</w:t>
      </w:r>
      <w:r>
        <w:rPr>
          <w:sz w:val="28"/>
          <w:szCs w:val="28"/>
        </w:rPr>
        <w:t xml:space="preserve"> % </w:t>
      </w:r>
      <w:r w:rsidR="001E2489">
        <w:rPr>
          <w:sz w:val="28"/>
          <w:szCs w:val="28"/>
        </w:rPr>
        <w:t>меньше</w:t>
      </w:r>
      <w:r>
        <w:rPr>
          <w:sz w:val="28"/>
          <w:szCs w:val="28"/>
        </w:rPr>
        <w:t xml:space="preserve"> произведенных расходов за 201</w:t>
      </w:r>
      <w:r w:rsidR="001E2489">
        <w:rPr>
          <w:sz w:val="28"/>
          <w:szCs w:val="28"/>
        </w:rPr>
        <w:t>8</w:t>
      </w:r>
      <w:r>
        <w:rPr>
          <w:sz w:val="28"/>
          <w:szCs w:val="28"/>
        </w:rPr>
        <w:t xml:space="preserve"> год.</w:t>
      </w:r>
    </w:p>
    <w:p w:rsidR="00B90E85" w:rsidRDefault="006616F7" w:rsidP="00F2427E">
      <w:pPr>
        <w:ind w:firstLine="709"/>
        <w:jc w:val="both"/>
        <w:rPr>
          <w:sz w:val="28"/>
          <w:szCs w:val="28"/>
        </w:rPr>
      </w:pPr>
      <w:r>
        <w:rPr>
          <w:sz w:val="28"/>
          <w:szCs w:val="28"/>
        </w:rPr>
        <w:t>Относительно 20</w:t>
      </w:r>
      <w:r w:rsidR="00C65AC4">
        <w:rPr>
          <w:sz w:val="28"/>
          <w:szCs w:val="28"/>
        </w:rPr>
        <w:t>1</w:t>
      </w:r>
      <w:r w:rsidR="001E2489">
        <w:rPr>
          <w:sz w:val="28"/>
          <w:szCs w:val="28"/>
        </w:rPr>
        <w:t>8</w:t>
      </w:r>
      <w:r>
        <w:rPr>
          <w:sz w:val="28"/>
          <w:szCs w:val="28"/>
        </w:rPr>
        <w:t xml:space="preserve"> года </w:t>
      </w:r>
      <w:r w:rsidR="00F2427E">
        <w:rPr>
          <w:sz w:val="28"/>
          <w:szCs w:val="28"/>
        </w:rPr>
        <w:t>увеличились</w:t>
      </w:r>
      <w:r>
        <w:rPr>
          <w:sz w:val="28"/>
          <w:szCs w:val="28"/>
        </w:rPr>
        <w:t xml:space="preserve"> расходы по разделам</w:t>
      </w:r>
      <w:proofErr w:type="gramStart"/>
      <w:r>
        <w:rPr>
          <w:sz w:val="28"/>
          <w:szCs w:val="28"/>
        </w:rPr>
        <w:t xml:space="preserve"> :</w:t>
      </w:r>
      <w:proofErr w:type="gramEnd"/>
      <w:r>
        <w:rPr>
          <w:sz w:val="28"/>
          <w:szCs w:val="28"/>
        </w:rPr>
        <w:t xml:space="preserve"> «</w:t>
      </w:r>
      <w:r w:rsidR="00D5489A">
        <w:rPr>
          <w:sz w:val="28"/>
          <w:szCs w:val="28"/>
        </w:rPr>
        <w:t>Национальная оборона</w:t>
      </w:r>
      <w:proofErr w:type="gramStart"/>
      <w:r>
        <w:rPr>
          <w:sz w:val="28"/>
          <w:szCs w:val="28"/>
        </w:rPr>
        <w:t>»(</w:t>
      </w:r>
      <w:proofErr w:type="gramEnd"/>
      <w:r>
        <w:rPr>
          <w:sz w:val="28"/>
          <w:szCs w:val="28"/>
        </w:rPr>
        <w:t xml:space="preserve">на </w:t>
      </w:r>
      <w:r w:rsidR="00D5489A">
        <w:rPr>
          <w:sz w:val="28"/>
          <w:szCs w:val="28"/>
        </w:rPr>
        <w:t>8,7</w:t>
      </w:r>
      <w:r>
        <w:rPr>
          <w:sz w:val="28"/>
          <w:szCs w:val="28"/>
        </w:rPr>
        <w:t>%),</w:t>
      </w:r>
      <w:r w:rsidR="00C65AC4">
        <w:rPr>
          <w:sz w:val="28"/>
          <w:szCs w:val="28"/>
        </w:rPr>
        <w:t xml:space="preserve"> </w:t>
      </w:r>
      <w:r w:rsidR="00801EEF">
        <w:rPr>
          <w:sz w:val="28"/>
          <w:szCs w:val="28"/>
        </w:rPr>
        <w:t xml:space="preserve">«Национальная </w:t>
      </w:r>
      <w:r w:rsidR="00D5489A">
        <w:rPr>
          <w:sz w:val="28"/>
          <w:szCs w:val="28"/>
        </w:rPr>
        <w:t>безопасность и правоохранительная деятельность</w:t>
      </w:r>
      <w:r w:rsidR="00801EEF">
        <w:rPr>
          <w:sz w:val="28"/>
          <w:szCs w:val="28"/>
        </w:rPr>
        <w:t xml:space="preserve">» (на </w:t>
      </w:r>
      <w:r w:rsidR="00D5489A">
        <w:rPr>
          <w:sz w:val="28"/>
          <w:szCs w:val="28"/>
        </w:rPr>
        <w:t>203,1</w:t>
      </w:r>
      <w:r w:rsidR="00801EEF">
        <w:rPr>
          <w:sz w:val="28"/>
          <w:szCs w:val="28"/>
        </w:rPr>
        <w:t xml:space="preserve">%), </w:t>
      </w:r>
      <w:r w:rsidR="00C65AC4">
        <w:rPr>
          <w:sz w:val="28"/>
          <w:szCs w:val="28"/>
        </w:rPr>
        <w:t>«</w:t>
      </w:r>
      <w:r w:rsidR="00D5489A">
        <w:rPr>
          <w:sz w:val="28"/>
          <w:szCs w:val="28"/>
        </w:rPr>
        <w:t>Культура и кинематография</w:t>
      </w:r>
      <w:r w:rsidR="00C65AC4">
        <w:rPr>
          <w:sz w:val="28"/>
          <w:szCs w:val="28"/>
        </w:rPr>
        <w:t xml:space="preserve">» ( на </w:t>
      </w:r>
      <w:r w:rsidR="00D5489A">
        <w:rPr>
          <w:sz w:val="28"/>
          <w:szCs w:val="28"/>
        </w:rPr>
        <w:t>17,4</w:t>
      </w:r>
      <w:r w:rsidR="00C65AC4">
        <w:rPr>
          <w:sz w:val="28"/>
          <w:szCs w:val="28"/>
        </w:rPr>
        <w:t>%)</w:t>
      </w:r>
      <w:r w:rsidR="00D5489A">
        <w:rPr>
          <w:sz w:val="28"/>
          <w:szCs w:val="28"/>
        </w:rPr>
        <w:t xml:space="preserve">, </w:t>
      </w:r>
      <w:r>
        <w:rPr>
          <w:sz w:val="28"/>
          <w:szCs w:val="28"/>
        </w:rPr>
        <w:t>«</w:t>
      </w:r>
      <w:r w:rsidR="00D5489A">
        <w:rPr>
          <w:sz w:val="28"/>
          <w:szCs w:val="28"/>
        </w:rPr>
        <w:t>Социальная политика</w:t>
      </w:r>
      <w:r>
        <w:rPr>
          <w:sz w:val="28"/>
          <w:szCs w:val="28"/>
        </w:rPr>
        <w:t>»</w:t>
      </w:r>
      <w:r w:rsidR="00801EEF">
        <w:rPr>
          <w:sz w:val="28"/>
          <w:szCs w:val="28"/>
        </w:rPr>
        <w:t xml:space="preserve"> </w:t>
      </w:r>
      <w:r>
        <w:rPr>
          <w:sz w:val="28"/>
          <w:szCs w:val="28"/>
        </w:rPr>
        <w:t xml:space="preserve">(на </w:t>
      </w:r>
      <w:r w:rsidR="00D5489A">
        <w:rPr>
          <w:sz w:val="28"/>
          <w:szCs w:val="28"/>
        </w:rPr>
        <w:t>6</w:t>
      </w:r>
      <w:r w:rsidR="00801EEF">
        <w:rPr>
          <w:sz w:val="28"/>
          <w:szCs w:val="28"/>
        </w:rPr>
        <w:t>9,</w:t>
      </w:r>
      <w:r w:rsidR="00D5489A">
        <w:rPr>
          <w:sz w:val="28"/>
          <w:szCs w:val="28"/>
        </w:rPr>
        <w:t>6</w:t>
      </w:r>
      <w:r w:rsidR="00801EEF">
        <w:rPr>
          <w:sz w:val="28"/>
          <w:szCs w:val="28"/>
        </w:rPr>
        <w:t>%)</w:t>
      </w:r>
      <w:r w:rsidR="00D5489A">
        <w:rPr>
          <w:sz w:val="28"/>
          <w:szCs w:val="28"/>
        </w:rPr>
        <w:t>, «Физическая культура и спорт» (на 253,5%)</w:t>
      </w:r>
      <w:r w:rsidR="00A200EB">
        <w:rPr>
          <w:sz w:val="28"/>
          <w:szCs w:val="28"/>
        </w:rPr>
        <w:t>.</w:t>
      </w:r>
      <w:r w:rsidR="001D4327">
        <w:rPr>
          <w:sz w:val="28"/>
          <w:szCs w:val="28"/>
        </w:rPr>
        <w:t xml:space="preserve"> </w:t>
      </w:r>
    </w:p>
    <w:p w:rsidR="00B90E85" w:rsidRDefault="00B90E85" w:rsidP="001D4327">
      <w:pPr>
        <w:ind w:firstLine="709"/>
        <w:jc w:val="both"/>
        <w:rPr>
          <w:sz w:val="28"/>
          <w:szCs w:val="28"/>
        </w:rPr>
      </w:pPr>
      <w:r>
        <w:rPr>
          <w:sz w:val="28"/>
          <w:szCs w:val="28"/>
        </w:rPr>
        <w:lastRenderedPageBreak/>
        <w:t>В сравнении с 201</w:t>
      </w:r>
      <w:r w:rsidR="00D5489A">
        <w:rPr>
          <w:sz w:val="28"/>
          <w:szCs w:val="28"/>
        </w:rPr>
        <w:t>8</w:t>
      </w:r>
      <w:r>
        <w:rPr>
          <w:sz w:val="28"/>
          <w:szCs w:val="28"/>
        </w:rPr>
        <w:t xml:space="preserve"> г. наблюдается </w:t>
      </w:r>
      <w:r w:rsidR="001D4327">
        <w:rPr>
          <w:sz w:val="28"/>
          <w:szCs w:val="28"/>
        </w:rPr>
        <w:t>снижение</w:t>
      </w:r>
      <w:r>
        <w:rPr>
          <w:sz w:val="28"/>
          <w:szCs w:val="28"/>
        </w:rPr>
        <w:t xml:space="preserve"> расходов по разделам</w:t>
      </w:r>
      <w:r w:rsidR="001C132B">
        <w:rPr>
          <w:sz w:val="28"/>
          <w:szCs w:val="28"/>
        </w:rPr>
        <w:t>:</w:t>
      </w:r>
      <w:r>
        <w:rPr>
          <w:sz w:val="28"/>
          <w:szCs w:val="28"/>
        </w:rPr>
        <w:t xml:space="preserve"> «</w:t>
      </w:r>
      <w:r w:rsidR="00D5489A">
        <w:rPr>
          <w:sz w:val="28"/>
          <w:szCs w:val="28"/>
        </w:rPr>
        <w:t>Общегосударственные расходы</w:t>
      </w:r>
      <w:r>
        <w:rPr>
          <w:sz w:val="28"/>
          <w:szCs w:val="28"/>
        </w:rPr>
        <w:t xml:space="preserve">» (на </w:t>
      </w:r>
      <w:r w:rsidR="00D5489A">
        <w:rPr>
          <w:sz w:val="28"/>
          <w:szCs w:val="28"/>
        </w:rPr>
        <w:t>3,6</w:t>
      </w:r>
      <w:r>
        <w:rPr>
          <w:sz w:val="28"/>
          <w:szCs w:val="28"/>
        </w:rPr>
        <w:t xml:space="preserve">%) </w:t>
      </w:r>
      <w:r w:rsidR="001D4327">
        <w:rPr>
          <w:sz w:val="28"/>
          <w:szCs w:val="28"/>
        </w:rPr>
        <w:t>,</w:t>
      </w:r>
      <w:r w:rsidR="001C132B">
        <w:rPr>
          <w:sz w:val="28"/>
          <w:szCs w:val="28"/>
        </w:rPr>
        <w:t xml:space="preserve"> «</w:t>
      </w:r>
      <w:r w:rsidR="00D5489A">
        <w:rPr>
          <w:sz w:val="28"/>
          <w:szCs w:val="28"/>
        </w:rPr>
        <w:t>Национальная экономика</w:t>
      </w:r>
      <w:r w:rsidR="00801EEF">
        <w:rPr>
          <w:sz w:val="28"/>
          <w:szCs w:val="28"/>
        </w:rPr>
        <w:t xml:space="preserve">» (на </w:t>
      </w:r>
      <w:r w:rsidR="00D5489A">
        <w:rPr>
          <w:sz w:val="28"/>
          <w:szCs w:val="28"/>
        </w:rPr>
        <w:t>59,0</w:t>
      </w:r>
      <w:r w:rsidR="00801EEF">
        <w:rPr>
          <w:sz w:val="28"/>
          <w:szCs w:val="28"/>
        </w:rPr>
        <w:t>%), «</w:t>
      </w:r>
      <w:r w:rsidR="00D5489A">
        <w:rPr>
          <w:sz w:val="28"/>
          <w:szCs w:val="28"/>
        </w:rPr>
        <w:t>Жилищно-коммунальное хозяйство</w:t>
      </w:r>
      <w:r w:rsidR="00801EEF">
        <w:rPr>
          <w:sz w:val="28"/>
          <w:szCs w:val="28"/>
        </w:rPr>
        <w:t xml:space="preserve">» (на </w:t>
      </w:r>
      <w:r w:rsidR="00D5489A">
        <w:rPr>
          <w:sz w:val="28"/>
          <w:szCs w:val="28"/>
        </w:rPr>
        <w:t>29,1</w:t>
      </w:r>
      <w:r w:rsidR="00801EEF">
        <w:rPr>
          <w:sz w:val="28"/>
          <w:szCs w:val="28"/>
        </w:rPr>
        <w:t>%).</w:t>
      </w:r>
    </w:p>
    <w:p w:rsidR="00EF0DA8" w:rsidRDefault="001D4327" w:rsidP="001D4327">
      <w:pPr>
        <w:ind w:firstLine="709"/>
        <w:jc w:val="both"/>
        <w:rPr>
          <w:sz w:val="28"/>
          <w:szCs w:val="28"/>
        </w:rPr>
      </w:pPr>
      <w:r>
        <w:rPr>
          <w:sz w:val="28"/>
          <w:szCs w:val="28"/>
        </w:rPr>
        <w:t>Со</w:t>
      </w:r>
      <w:r w:rsidR="00B90E85">
        <w:rPr>
          <w:sz w:val="28"/>
          <w:szCs w:val="28"/>
        </w:rPr>
        <w:t>гласно Отчету об исполнении бюджета за 201</w:t>
      </w:r>
      <w:r w:rsidR="00D5489A">
        <w:rPr>
          <w:sz w:val="28"/>
          <w:szCs w:val="28"/>
        </w:rPr>
        <w:t>9</w:t>
      </w:r>
      <w:r w:rsidR="00B90E85">
        <w:rPr>
          <w:sz w:val="28"/>
          <w:szCs w:val="28"/>
        </w:rPr>
        <w:t xml:space="preserve"> год расходы </w:t>
      </w:r>
      <w:r>
        <w:rPr>
          <w:sz w:val="28"/>
          <w:szCs w:val="28"/>
        </w:rPr>
        <w:t xml:space="preserve">поселения </w:t>
      </w:r>
      <w:r w:rsidR="00B90E85">
        <w:rPr>
          <w:sz w:val="28"/>
          <w:szCs w:val="28"/>
        </w:rPr>
        <w:t xml:space="preserve">исполнены </w:t>
      </w:r>
      <w:r w:rsidR="00801EEF">
        <w:rPr>
          <w:sz w:val="28"/>
          <w:szCs w:val="28"/>
        </w:rPr>
        <w:t>на</w:t>
      </w:r>
      <w:r w:rsidR="00B90E85">
        <w:rPr>
          <w:sz w:val="28"/>
          <w:szCs w:val="28"/>
        </w:rPr>
        <w:t xml:space="preserve"> </w:t>
      </w:r>
      <w:r w:rsidR="00D5489A">
        <w:rPr>
          <w:sz w:val="28"/>
          <w:szCs w:val="28"/>
        </w:rPr>
        <w:t>97,6</w:t>
      </w:r>
      <w:r w:rsidR="00B90E85">
        <w:rPr>
          <w:sz w:val="28"/>
          <w:szCs w:val="28"/>
        </w:rPr>
        <w:t>% от утвержденных бюджетных назначений сводной бюджетной роспис</w:t>
      </w:r>
      <w:r w:rsidR="00EF0DA8">
        <w:rPr>
          <w:sz w:val="28"/>
          <w:szCs w:val="28"/>
        </w:rPr>
        <w:t>и ( в 201</w:t>
      </w:r>
      <w:r w:rsidR="00D5489A">
        <w:rPr>
          <w:sz w:val="28"/>
          <w:szCs w:val="28"/>
        </w:rPr>
        <w:t>8</w:t>
      </w:r>
      <w:r w:rsidR="00EF0DA8">
        <w:rPr>
          <w:sz w:val="28"/>
          <w:szCs w:val="28"/>
        </w:rPr>
        <w:t xml:space="preserve"> году – </w:t>
      </w:r>
      <w:r w:rsidR="00801EEF">
        <w:rPr>
          <w:sz w:val="28"/>
          <w:szCs w:val="28"/>
        </w:rPr>
        <w:t>96,</w:t>
      </w:r>
      <w:r w:rsidR="00D5489A">
        <w:rPr>
          <w:sz w:val="28"/>
          <w:szCs w:val="28"/>
        </w:rPr>
        <w:t>2</w:t>
      </w:r>
      <w:r w:rsidR="00EF0DA8">
        <w:rPr>
          <w:sz w:val="28"/>
          <w:szCs w:val="28"/>
        </w:rPr>
        <w:t>%)</w:t>
      </w:r>
      <w:r w:rsidR="00EA46CE">
        <w:rPr>
          <w:sz w:val="28"/>
          <w:szCs w:val="28"/>
        </w:rPr>
        <w:t xml:space="preserve"> и столько же от назначений, утвержденных Решением о бюджете поселения на 201</w:t>
      </w:r>
      <w:r w:rsidR="00D5489A">
        <w:rPr>
          <w:sz w:val="28"/>
          <w:szCs w:val="28"/>
        </w:rPr>
        <w:t>9</w:t>
      </w:r>
      <w:r w:rsidR="00EA46CE">
        <w:rPr>
          <w:sz w:val="28"/>
          <w:szCs w:val="28"/>
        </w:rPr>
        <w:t xml:space="preserve"> год</w:t>
      </w:r>
      <w:proofErr w:type="gramStart"/>
      <w:r w:rsidR="00EA46CE">
        <w:rPr>
          <w:sz w:val="28"/>
          <w:szCs w:val="28"/>
        </w:rPr>
        <w:t xml:space="preserve"> </w:t>
      </w:r>
      <w:r w:rsidR="00EF0DA8">
        <w:rPr>
          <w:sz w:val="28"/>
          <w:szCs w:val="28"/>
        </w:rPr>
        <w:t>.</w:t>
      </w:r>
      <w:proofErr w:type="gramEnd"/>
    </w:p>
    <w:p w:rsidR="009E5706" w:rsidRDefault="009E5706" w:rsidP="00EA46CE">
      <w:pPr>
        <w:ind w:firstLine="709"/>
        <w:jc w:val="both"/>
        <w:rPr>
          <w:sz w:val="28"/>
          <w:szCs w:val="28"/>
        </w:rPr>
      </w:pPr>
      <w:r>
        <w:rPr>
          <w:sz w:val="28"/>
          <w:szCs w:val="28"/>
        </w:rPr>
        <w:t xml:space="preserve">Основную долю исполненных расходов бюджета </w:t>
      </w:r>
      <w:proofErr w:type="spellStart"/>
      <w:r w:rsidR="001C132B">
        <w:rPr>
          <w:sz w:val="28"/>
          <w:szCs w:val="28"/>
        </w:rPr>
        <w:t>Вяртсильского</w:t>
      </w:r>
      <w:proofErr w:type="spellEnd"/>
      <w:r>
        <w:rPr>
          <w:sz w:val="28"/>
          <w:szCs w:val="28"/>
        </w:rPr>
        <w:t xml:space="preserve"> </w:t>
      </w:r>
      <w:r w:rsidR="00EA46CE">
        <w:rPr>
          <w:sz w:val="28"/>
          <w:szCs w:val="28"/>
        </w:rPr>
        <w:t xml:space="preserve">городского поселения </w:t>
      </w:r>
      <w:r>
        <w:rPr>
          <w:sz w:val="28"/>
          <w:szCs w:val="28"/>
        </w:rPr>
        <w:t>в 201</w:t>
      </w:r>
      <w:r w:rsidR="00D5489A">
        <w:rPr>
          <w:sz w:val="28"/>
          <w:szCs w:val="28"/>
        </w:rPr>
        <w:t>9</w:t>
      </w:r>
      <w:r>
        <w:rPr>
          <w:sz w:val="28"/>
          <w:szCs w:val="28"/>
        </w:rPr>
        <w:t xml:space="preserve"> году составили расходы на </w:t>
      </w:r>
      <w:r w:rsidR="001C132B">
        <w:rPr>
          <w:sz w:val="28"/>
          <w:szCs w:val="28"/>
        </w:rPr>
        <w:t xml:space="preserve">общегосударственные вопросы </w:t>
      </w:r>
      <w:r>
        <w:rPr>
          <w:sz w:val="28"/>
          <w:szCs w:val="28"/>
        </w:rPr>
        <w:t xml:space="preserve">– </w:t>
      </w:r>
      <w:r w:rsidR="00775FBE">
        <w:rPr>
          <w:sz w:val="28"/>
          <w:szCs w:val="28"/>
        </w:rPr>
        <w:t>50,6</w:t>
      </w:r>
      <w:r>
        <w:rPr>
          <w:sz w:val="28"/>
          <w:szCs w:val="28"/>
        </w:rPr>
        <w:t xml:space="preserve"> процент</w:t>
      </w:r>
      <w:r w:rsidR="00F80CA4">
        <w:rPr>
          <w:sz w:val="28"/>
          <w:szCs w:val="28"/>
        </w:rPr>
        <w:t>ов</w:t>
      </w:r>
      <w:r>
        <w:rPr>
          <w:sz w:val="28"/>
          <w:szCs w:val="28"/>
        </w:rPr>
        <w:t xml:space="preserve">, на </w:t>
      </w:r>
      <w:r w:rsidR="00EA46CE">
        <w:rPr>
          <w:sz w:val="28"/>
          <w:szCs w:val="28"/>
        </w:rPr>
        <w:t>жилищно-коммунальное хозяйство</w:t>
      </w:r>
      <w:r>
        <w:rPr>
          <w:sz w:val="28"/>
          <w:szCs w:val="28"/>
        </w:rPr>
        <w:t xml:space="preserve"> – </w:t>
      </w:r>
      <w:r w:rsidR="00775FBE">
        <w:rPr>
          <w:sz w:val="28"/>
          <w:szCs w:val="28"/>
        </w:rPr>
        <w:t>27,5</w:t>
      </w:r>
      <w:r>
        <w:rPr>
          <w:sz w:val="28"/>
          <w:szCs w:val="28"/>
        </w:rPr>
        <w:t xml:space="preserve"> процент</w:t>
      </w:r>
      <w:r w:rsidR="00F80CA4">
        <w:rPr>
          <w:sz w:val="28"/>
          <w:szCs w:val="28"/>
        </w:rPr>
        <w:t>ов</w:t>
      </w:r>
      <w:r>
        <w:rPr>
          <w:sz w:val="28"/>
          <w:szCs w:val="28"/>
        </w:rPr>
        <w:t xml:space="preserve">, на </w:t>
      </w:r>
      <w:r w:rsidR="00F80CA4">
        <w:rPr>
          <w:sz w:val="28"/>
          <w:szCs w:val="28"/>
        </w:rPr>
        <w:t>национальную экономику –</w:t>
      </w:r>
      <w:r>
        <w:rPr>
          <w:sz w:val="28"/>
          <w:szCs w:val="28"/>
        </w:rPr>
        <w:t xml:space="preserve"> </w:t>
      </w:r>
      <w:r w:rsidR="00775FBE">
        <w:rPr>
          <w:sz w:val="28"/>
          <w:szCs w:val="28"/>
        </w:rPr>
        <w:t>13,1</w:t>
      </w:r>
      <w:r w:rsidR="00362D47">
        <w:rPr>
          <w:sz w:val="28"/>
          <w:szCs w:val="28"/>
        </w:rPr>
        <w:t xml:space="preserve"> </w:t>
      </w:r>
      <w:r>
        <w:rPr>
          <w:sz w:val="28"/>
          <w:szCs w:val="28"/>
        </w:rPr>
        <w:t>процент</w:t>
      </w:r>
      <w:r w:rsidR="00F80CA4">
        <w:rPr>
          <w:sz w:val="28"/>
          <w:szCs w:val="28"/>
        </w:rPr>
        <w:t>ов</w:t>
      </w:r>
      <w:r w:rsidR="001C132B">
        <w:rPr>
          <w:sz w:val="28"/>
          <w:szCs w:val="28"/>
        </w:rPr>
        <w:t xml:space="preserve">, на национальную </w:t>
      </w:r>
      <w:r w:rsidR="00F80CA4">
        <w:rPr>
          <w:sz w:val="28"/>
          <w:szCs w:val="28"/>
        </w:rPr>
        <w:t>оборону</w:t>
      </w:r>
      <w:r w:rsidR="001C132B">
        <w:rPr>
          <w:sz w:val="28"/>
          <w:szCs w:val="28"/>
        </w:rPr>
        <w:t xml:space="preserve"> – </w:t>
      </w:r>
      <w:r w:rsidR="00775FBE">
        <w:rPr>
          <w:sz w:val="28"/>
          <w:szCs w:val="28"/>
        </w:rPr>
        <w:t>2,7</w:t>
      </w:r>
      <w:r w:rsidR="001C132B">
        <w:rPr>
          <w:sz w:val="28"/>
          <w:szCs w:val="28"/>
        </w:rPr>
        <w:t xml:space="preserve"> процент</w:t>
      </w:r>
      <w:r w:rsidR="00021B28">
        <w:rPr>
          <w:sz w:val="28"/>
          <w:szCs w:val="28"/>
        </w:rPr>
        <w:t>ов</w:t>
      </w:r>
      <w:r w:rsidR="00F80CA4">
        <w:rPr>
          <w:sz w:val="28"/>
          <w:szCs w:val="28"/>
        </w:rPr>
        <w:t xml:space="preserve">, на культуру и кинематографию – </w:t>
      </w:r>
      <w:r w:rsidR="00775FBE">
        <w:rPr>
          <w:sz w:val="28"/>
          <w:szCs w:val="28"/>
        </w:rPr>
        <w:t>2,2</w:t>
      </w:r>
      <w:r w:rsidR="00F80CA4">
        <w:rPr>
          <w:sz w:val="28"/>
          <w:szCs w:val="28"/>
        </w:rPr>
        <w:t xml:space="preserve"> процентов.</w:t>
      </w:r>
    </w:p>
    <w:p w:rsidR="009E5706" w:rsidRDefault="00EA46CE" w:rsidP="00EA46CE">
      <w:pPr>
        <w:ind w:firstLine="709"/>
        <w:jc w:val="both"/>
        <w:rPr>
          <w:sz w:val="28"/>
          <w:szCs w:val="28"/>
        </w:rPr>
      </w:pPr>
      <w:r>
        <w:rPr>
          <w:sz w:val="28"/>
          <w:szCs w:val="28"/>
        </w:rPr>
        <w:t>А</w:t>
      </w:r>
      <w:r w:rsidR="009E5706">
        <w:rPr>
          <w:sz w:val="28"/>
          <w:szCs w:val="28"/>
        </w:rPr>
        <w:t>нализ исполнения бюджетных ассигнований по разделам и подразделам классификации расходов бюджетов Российской Федерации на 201</w:t>
      </w:r>
      <w:r w:rsidR="00775FBE">
        <w:rPr>
          <w:sz w:val="28"/>
          <w:szCs w:val="28"/>
        </w:rPr>
        <w:t>9</w:t>
      </w:r>
      <w:r w:rsidR="009E5706">
        <w:rPr>
          <w:sz w:val="28"/>
          <w:szCs w:val="28"/>
        </w:rPr>
        <w:t xml:space="preserve"> год свидетельствует о том, что при исполнении бюджетных ассигнований по </w:t>
      </w:r>
      <w:r w:rsidR="00775FBE">
        <w:rPr>
          <w:sz w:val="28"/>
          <w:szCs w:val="28"/>
        </w:rPr>
        <w:t>шестнадцати</w:t>
      </w:r>
      <w:r w:rsidR="00F80CA4">
        <w:rPr>
          <w:sz w:val="28"/>
          <w:szCs w:val="28"/>
        </w:rPr>
        <w:t xml:space="preserve"> подразделам</w:t>
      </w:r>
      <w:r w:rsidR="009E5706">
        <w:rPr>
          <w:sz w:val="28"/>
          <w:szCs w:val="28"/>
        </w:rPr>
        <w:t xml:space="preserve"> процент исполнения к показателю сводной бюджетной росписи сложился выше 9</w:t>
      </w:r>
      <w:r w:rsidR="00BD2C55">
        <w:rPr>
          <w:sz w:val="28"/>
          <w:szCs w:val="28"/>
        </w:rPr>
        <w:t>5</w:t>
      </w:r>
      <w:r w:rsidR="009E5706">
        <w:rPr>
          <w:sz w:val="28"/>
          <w:szCs w:val="28"/>
        </w:rPr>
        <w:t>,0 процентов.</w:t>
      </w:r>
    </w:p>
    <w:p w:rsidR="006A533C" w:rsidRDefault="009E5706" w:rsidP="00793503">
      <w:pPr>
        <w:spacing w:after="100" w:afterAutospacing="1"/>
        <w:ind w:firstLine="709"/>
        <w:jc w:val="both"/>
        <w:rPr>
          <w:sz w:val="28"/>
          <w:szCs w:val="28"/>
        </w:rPr>
      </w:pPr>
      <w:r w:rsidRPr="00F349DD">
        <w:rPr>
          <w:sz w:val="28"/>
          <w:szCs w:val="28"/>
        </w:rPr>
        <w:t>Меньше 9</w:t>
      </w:r>
      <w:r w:rsidR="00BD2C55">
        <w:rPr>
          <w:sz w:val="28"/>
          <w:szCs w:val="28"/>
        </w:rPr>
        <w:t>5</w:t>
      </w:r>
      <w:r w:rsidRPr="00F349DD">
        <w:rPr>
          <w:sz w:val="28"/>
          <w:szCs w:val="28"/>
        </w:rPr>
        <w:t xml:space="preserve"> процентов исполнени</w:t>
      </w:r>
      <w:r w:rsidR="00E210CE">
        <w:rPr>
          <w:sz w:val="28"/>
          <w:szCs w:val="28"/>
        </w:rPr>
        <w:t>е</w:t>
      </w:r>
      <w:r w:rsidRPr="00F349DD">
        <w:rPr>
          <w:sz w:val="28"/>
          <w:szCs w:val="28"/>
        </w:rPr>
        <w:t xml:space="preserve"> составило по </w:t>
      </w:r>
      <w:r w:rsidR="00F80CA4">
        <w:rPr>
          <w:sz w:val="28"/>
          <w:szCs w:val="28"/>
        </w:rPr>
        <w:t>под</w:t>
      </w:r>
      <w:r w:rsidRPr="00F349DD">
        <w:rPr>
          <w:sz w:val="28"/>
          <w:szCs w:val="28"/>
        </w:rPr>
        <w:t>раздел</w:t>
      </w:r>
      <w:r w:rsidR="00775FBE">
        <w:rPr>
          <w:sz w:val="28"/>
          <w:szCs w:val="28"/>
        </w:rPr>
        <w:t>у «Резервные фонды» (0%)</w:t>
      </w:r>
      <w:r w:rsidR="00793503">
        <w:rPr>
          <w:sz w:val="28"/>
          <w:szCs w:val="28"/>
        </w:rPr>
        <w:t>.</w:t>
      </w:r>
      <w:r w:rsidR="002456E7">
        <w:rPr>
          <w:sz w:val="28"/>
          <w:szCs w:val="28"/>
        </w:rPr>
        <w:t xml:space="preserve"> </w:t>
      </w:r>
    </w:p>
    <w:p w:rsidR="00863D0F" w:rsidRDefault="006A533C" w:rsidP="00B234C5">
      <w:pPr>
        <w:ind w:firstLine="709"/>
        <w:jc w:val="both"/>
        <w:rPr>
          <w:sz w:val="28"/>
          <w:szCs w:val="28"/>
        </w:rPr>
      </w:pPr>
      <w:r>
        <w:rPr>
          <w:sz w:val="28"/>
          <w:szCs w:val="28"/>
        </w:rPr>
        <w:t>Согласно «Сведения об исполнении бюджета</w:t>
      </w:r>
      <w:proofErr w:type="gramStart"/>
      <w:r>
        <w:rPr>
          <w:sz w:val="28"/>
          <w:szCs w:val="28"/>
        </w:rPr>
        <w:t>»(</w:t>
      </w:r>
      <w:proofErr w:type="gramEnd"/>
      <w:r>
        <w:rPr>
          <w:sz w:val="28"/>
          <w:szCs w:val="28"/>
        </w:rPr>
        <w:t xml:space="preserve">ф.0503164) </w:t>
      </w:r>
      <w:r w:rsidR="001A76C0">
        <w:rPr>
          <w:sz w:val="28"/>
          <w:szCs w:val="28"/>
        </w:rPr>
        <w:t>п</w:t>
      </w:r>
      <w:r w:rsidR="002456E7">
        <w:rPr>
          <w:sz w:val="28"/>
          <w:szCs w:val="28"/>
        </w:rPr>
        <w:t>о разделу «</w:t>
      </w:r>
      <w:r w:rsidR="001A76C0">
        <w:rPr>
          <w:sz w:val="28"/>
          <w:szCs w:val="28"/>
        </w:rPr>
        <w:t xml:space="preserve">Общегосударственные расходы </w:t>
      </w:r>
      <w:r w:rsidR="002456E7">
        <w:rPr>
          <w:sz w:val="28"/>
          <w:szCs w:val="28"/>
        </w:rPr>
        <w:t xml:space="preserve">» исполнение расходов по подразделу </w:t>
      </w:r>
      <w:r w:rsidR="001A76C0">
        <w:rPr>
          <w:sz w:val="28"/>
          <w:szCs w:val="28"/>
        </w:rPr>
        <w:t>0111</w:t>
      </w:r>
      <w:r w:rsidR="002456E7">
        <w:rPr>
          <w:sz w:val="28"/>
          <w:szCs w:val="28"/>
        </w:rPr>
        <w:t xml:space="preserve"> «</w:t>
      </w:r>
      <w:r w:rsidR="001A76C0">
        <w:rPr>
          <w:sz w:val="28"/>
          <w:szCs w:val="28"/>
        </w:rPr>
        <w:t>Резервный фонд</w:t>
      </w:r>
      <w:r w:rsidR="002456E7">
        <w:rPr>
          <w:sz w:val="28"/>
          <w:szCs w:val="28"/>
        </w:rPr>
        <w:t xml:space="preserve">» в объеме </w:t>
      </w:r>
      <w:r w:rsidR="001A76C0">
        <w:rPr>
          <w:sz w:val="28"/>
          <w:szCs w:val="28"/>
        </w:rPr>
        <w:t>0</w:t>
      </w:r>
      <w:r w:rsidR="002456E7">
        <w:rPr>
          <w:sz w:val="28"/>
          <w:szCs w:val="28"/>
        </w:rPr>
        <w:t>% от утвержденных бюджетных назначений сложилось по причине</w:t>
      </w:r>
      <w:r w:rsidR="001A76C0">
        <w:rPr>
          <w:sz w:val="28"/>
          <w:szCs w:val="28"/>
        </w:rPr>
        <w:t xml:space="preserve"> отсутствия потребности</w:t>
      </w:r>
      <w:r w:rsidR="007F322D">
        <w:rPr>
          <w:sz w:val="28"/>
          <w:szCs w:val="28"/>
        </w:rPr>
        <w:t xml:space="preserve"> (отсутствие непредвиденных расходов)</w:t>
      </w:r>
      <w:r w:rsidR="0008277D">
        <w:rPr>
          <w:sz w:val="28"/>
          <w:szCs w:val="28"/>
        </w:rPr>
        <w:t xml:space="preserve">. </w:t>
      </w:r>
    </w:p>
    <w:p w:rsidR="005C5E79" w:rsidRDefault="002F4AD8" w:rsidP="002F4AD8">
      <w:pPr>
        <w:tabs>
          <w:tab w:val="left" w:pos="8652"/>
        </w:tabs>
        <w:jc w:val="both"/>
        <w:rPr>
          <w:sz w:val="28"/>
          <w:szCs w:val="28"/>
        </w:rPr>
      </w:pPr>
      <w:r>
        <w:rPr>
          <w:sz w:val="28"/>
          <w:szCs w:val="28"/>
        </w:rPr>
        <w:tab/>
      </w:r>
    </w:p>
    <w:p w:rsidR="00A10824" w:rsidRDefault="0080388A" w:rsidP="004A56D5">
      <w:pPr>
        <w:spacing w:after="100" w:afterAutospacing="1"/>
        <w:jc w:val="center"/>
        <w:rPr>
          <w:i/>
          <w:sz w:val="28"/>
          <w:szCs w:val="28"/>
        </w:rPr>
      </w:pPr>
      <w:r>
        <w:rPr>
          <w:i/>
          <w:sz w:val="28"/>
          <w:szCs w:val="28"/>
        </w:rPr>
        <w:t>7</w:t>
      </w:r>
      <w:r w:rsidR="00A10824" w:rsidRPr="00A10824">
        <w:rPr>
          <w:i/>
          <w:sz w:val="28"/>
          <w:szCs w:val="28"/>
        </w:rPr>
        <w:t>.2.</w:t>
      </w:r>
      <w:r w:rsidR="005E384D">
        <w:rPr>
          <w:i/>
          <w:sz w:val="28"/>
          <w:szCs w:val="28"/>
        </w:rPr>
        <w:t>Ведомственная структура расходов</w:t>
      </w:r>
    </w:p>
    <w:p w:rsidR="00994031" w:rsidRPr="00F86B8C" w:rsidRDefault="00994031" w:rsidP="00994031">
      <w:pPr>
        <w:ind w:firstLine="708"/>
        <w:jc w:val="both"/>
        <w:rPr>
          <w:rFonts w:asciiTheme="minorHAnsi" w:hAnsiTheme="minorHAnsi"/>
          <w:sz w:val="28"/>
          <w:szCs w:val="28"/>
        </w:rPr>
      </w:pPr>
      <w:proofErr w:type="gramStart"/>
      <w:r w:rsidRPr="00831A7D">
        <w:rPr>
          <w:sz w:val="28"/>
          <w:szCs w:val="28"/>
        </w:rPr>
        <w:t xml:space="preserve">В приложении </w:t>
      </w:r>
      <w:r w:rsidR="00035055">
        <w:rPr>
          <w:sz w:val="28"/>
          <w:szCs w:val="28"/>
        </w:rPr>
        <w:t>5</w:t>
      </w:r>
      <w:r w:rsidRPr="00831A7D">
        <w:rPr>
          <w:sz w:val="28"/>
          <w:szCs w:val="28"/>
        </w:rPr>
        <w:t xml:space="preserve"> «Ведомственная структура расходов бюджета </w:t>
      </w:r>
      <w:proofErr w:type="spellStart"/>
      <w:r w:rsidRPr="00831A7D">
        <w:rPr>
          <w:sz w:val="28"/>
          <w:szCs w:val="28"/>
        </w:rPr>
        <w:t>Вяртсильского</w:t>
      </w:r>
      <w:proofErr w:type="spellEnd"/>
      <w:r w:rsidRPr="00831A7D">
        <w:rPr>
          <w:sz w:val="28"/>
          <w:szCs w:val="28"/>
        </w:rPr>
        <w:t xml:space="preserve"> городского поселения на 201</w:t>
      </w:r>
      <w:r w:rsidR="007F322D">
        <w:rPr>
          <w:sz w:val="28"/>
          <w:szCs w:val="28"/>
        </w:rPr>
        <w:t>9</w:t>
      </w:r>
      <w:r w:rsidRPr="00831A7D">
        <w:rPr>
          <w:sz w:val="28"/>
          <w:szCs w:val="28"/>
        </w:rPr>
        <w:t xml:space="preserve"> год по разделам, подразделам, целевым статьям и видам расходов классификации расходов бюджета» к Решению №</w:t>
      </w:r>
      <w:r w:rsidR="00035055">
        <w:rPr>
          <w:sz w:val="28"/>
          <w:szCs w:val="28"/>
        </w:rPr>
        <w:t>12</w:t>
      </w:r>
      <w:r w:rsidRPr="00831A7D">
        <w:rPr>
          <w:sz w:val="28"/>
          <w:szCs w:val="28"/>
        </w:rPr>
        <w:t xml:space="preserve"> от </w:t>
      </w:r>
      <w:r>
        <w:rPr>
          <w:sz w:val="28"/>
          <w:szCs w:val="28"/>
        </w:rPr>
        <w:t>2</w:t>
      </w:r>
      <w:r w:rsidR="007F322D">
        <w:rPr>
          <w:sz w:val="28"/>
          <w:szCs w:val="28"/>
        </w:rPr>
        <w:t>8</w:t>
      </w:r>
      <w:r w:rsidRPr="00831A7D">
        <w:rPr>
          <w:sz w:val="28"/>
          <w:szCs w:val="28"/>
        </w:rPr>
        <w:t>.12.201</w:t>
      </w:r>
      <w:r w:rsidR="007F322D">
        <w:rPr>
          <w:sz w:val="28"/>
          <w:szCs w:val="28"/>
        </w:rPr>
        <w:t>8</w:t>
      </w:r>
      <w:r w:rsidRPr="00831A7D">
        <w:rPr>
          <w:sz w:val="28"/>
          <w:szCs w:val="28"/>
        </w:rPr>
        <w:t xml:space="preserve">г. </w:t>
      </w:r>
      <w:r w:rsidR="0081378A">
        <w:rPr>
          <w:sz w:val="28"/>
          <w:szCs w:val="28"/>
        </w:rPr>
        <w:t>Совета</w:t>
      </w:r>
      <w:r w:rsidRPr="00831A7D">
        <w:rPr>
          <w:sz w:val="28"/>
          <w:szCs w:val="28"/>
        </w:rPr>
        <w:t xml:space="preserve"> </w:t>
      </w:r>
      <w:proofErr w:type="spellStart"/>
      <w:r w:rsidRPr="00831A7D">
        <w:rPr>
          <w:sz w:val="28"/>
          <w:szCs w:val="28"/>
        </w:rPr>
        <w:t>Вяртсильского</w:t>
      </w:r>
      <w:proofErr w:type="spellEnd"/>
      <w:r w:rsidRPr="00831A7D">
        <w:rPr>
          <w:sz w:val="28"/>
          <w:szCs w:val="28"/>
        </w:rPr>
        <w:t xml:space="preserve"> городского поселения «О бюджете </w:t>
      </w:r>
      <w:proofErr w:type="spellStart"/>
      <w:r w:rsidRPr="00831A7D">
        <w:rPr>
          <w:sz w:val="28"/>
          <w:szCs w:val="28"/>
        </w:rPr>
        <w:t>Вяртсильского</w:t>
      </w:r>
      <w:proofErr w:type="spellEnd"/>
      <w:r w:rsidRPr="00831A7D">
        <w:rPr>
          <w:sz w:val="28"/>
          <w:szCs w:val="28"/>
        </w:rPr>
        <w:t xml:space="preserve"> городского поселения на 201</w:t>
      </w:r>
      <w:r w:rsidR="007F322D">
        <w:rPr>
          <w:sz w:val="28"/>
          <w:szCs w:val="28"/>
        </w:rPr>
        <w:t>9</w:t>
      </w:r>
      <w:r w:rsidRPr="00831A7D">
        <w:rPr>
          <w:sz w:val="28"/>
          <w:szCs w:val="28"/>
        </w:rPr>
        <w:t xml:space="preserve"> год </w:t>
      </w:r>
      <w:r w:rsidR="0081378A">
        <w:rPr>
          <w:sz w:val="28"/>
          <w:szCs w:val="28"/>
        </w:rPr>
        <w:t xml:space="preserve"> и на плановый период 20</w:t>
      </w:r>
      <w:r w:rsidR="007F322D">
        <w:rPr>
          <w:sz w:val="28"/>
          <w:szCs w:val="28"/>
        </w:rPr>
        <w:t>20</w:t>
      </w:r>
      <w:r w:rsidR="0081378A">
        <w:rPr>
          <w:sz w:val="28"/>
          <w:szCs w:val="28"/>
        </w:rPr>
        <w:t xml:space="preserve"> и 20</w:t>
      </w:r>
      <w:r w:rsidR="00035055">
        <w:rPr>
          <w:sz w:val="28"/>
          <w:szCs w:val="28"/>
        </w:rPr>
        <w:t>2</w:t>
      </w:r>
      <w:r w:rsidR="007F322D">
        <w:rPr>
          <w:sz w:val="28"/>
          <w:szCs w:val="28"/>
        </w:rPr>
        <w:t>1</w:t>
      </w:r>
      <w:r w:rsidR="0081378A">
        <w:rPr>
          <w:sz w:val="28"/>
          <w:szCs w:val="28"/>
        </w:rPr>
        <w:t xml:space="preserve"> годов</w:t>
      </w:r>
      <w:r w:rsidRPr="00831A7D">
        <w:rPr>
          <w:sz w:val="28"/>
          <w:szCs w:val="28"/>
        </w:rPr>
        <w:t>» бюджетные ассигнования распределены по одному главному распорядителю средств бюджета</w:t>
      </w:r>
      <w:r w:rsidRPr="00F86B8C">
        <w:rPr>
          <w:rFonts w:asciiTheme="minorHAnsi" w:hAnsiTheme="minorHAnsi"/>
          <w:sz w:val="28"/>
          <w:szCs w:val="28"/>
        </w:rPr>
        <w:t>.</w:t>
      </w:r>
      <w:proofErr w:type="gramEnd"/>
    </w:p>
    <w:p w:rsidR="00994031" w:rsidRPr="00F86B8C" w:rsidRDefault="00994031" w:rsidP="00994031">
      <w:pPr>
        <w:ind w:firstLine="708"/>
        <w:jc w:val="both"/>
        <w:rPr>
          <w:rFonts w:asciiTheme="minorHAnsi" w:hAnsiTheme="minorHAnsi"/>
          <w:sz w:val="28"/>
          <w:szCs w:val="28"/>
        </w:rPr>
      </w:pPr>
      <w:r>
        <w:rPr>
          <w:sz w:val="28"/>
          <w:szCs w:val="28"/>
        </w:rPr>
        <w:t>В 201</w:t>
      </w:r>
      <w:r w:rsidR="007F322D">
        <w:rPr>
          <w:sz w:val="28"/>
          <w:szCs w:val="28"/>
        </w:rPr>
        <w:t>9</w:t>
      </w:r>
      <w:r w:rsidRPr="00831A7D">
        <w:rPr>
          <w:sz w:val="28"/>
          <w:szCs w:val="28"/>
        </w:rPr>
        <w:t xml:space="preserve"> году в ведомственной структуре расходов изменений не произошло</w:t>
      </w:r>
      <w:r w:rsidRPr="00F86B8C">
        <w:rPr>
          <w:rFonts w:asciiTheme="minorHAnsi" w:hAnsiTheme="minorHAnsi"/>
          <w:sz w:val="28"/>
          <w:szCs w:val="28"/>
        </w:rPr>
        <w:t>.</w:t>
      </w:r>
    </w:p>
    <w:p w:rsidR="00994031" w:rsidRPr="000F31B8" w:rsidRDefault="00994031" w:rsidP="00994031">
      <w:pPr>
        <w:ind w:firstLine="708"/>
        <w:jc w:val="both"/>
        <w:rPr>
          <w:sz w:val="28"/>
          <w:szCs w:val="28"/>
        </w:rPr>
      </w:pPr>
      <w:r w:rsidRPr="00831A7D">
        <w:rPr>
          <w:sz w:val="28"/>
          <w:szCs w:val="28"/>
        </w:rPr>
        <w:t xml:space="preserve">За отчетный финансовый год по главному распорядителю бюджетные назначения исполнены </w:t>
      </w:r>
      <w:r w:rsidRPr="0063444E">
        <w:rPr>
          <w:sz w:val="28"/>
          <w:szCs w:val="28"/>
        </w:rPr>
        <w:t xml:space="preserve">на </w:t>
      </w:r>
      <w:r w:rsidR="007F322D">
        <w:rPr>
          <w:sz w:val="28"/>
          <w:szCs w:val="28"/>
        </w:rPr>
        <w:t>97,6</w:t>
      </w:r>
      <w:r w:rsidRPr="0063444E">
        <w:rPr>
          <w:sz w:val="28"/>
          <w:szCs w:val="28"/>
        </w:rPr>
        <w:t xml:space="preserve"> процент</w:t>
      </w:r>
      <w:r w:rsidR="007F322D">
        <w:rPr>
          <w:sz w:val="28"/>
          <w:szCs w:val="28"/>
        </w:rPr>
        <w:t>ов</w:t>
      </w:r>
      <w:r w:rsidRPr="00831A7D">
        <w:rPr>
          <w:sz w:val="28"/>
          <w:szCs w:val="28"/>
        </w:rPr>
        <w:t>. Суммы отклонений кассовых показателей исполнения от плановых показателей за 201</w:t>
      </w:r>
      <w:r w:rsidR="007F322D">
        <w:rPr>
          <w:sz w:val="28"/>
          <w:szCs w:val="28"/>
        </w:rPr>
        <w:t>9</w:t>
      </w:r>
      <w:r w:rsidRPr="00831A7D">
        <w:rPr>
          <w:sz w:val="28"/>
          <w:szCs w:val="28"/>
        </w:rPr>
        <w:t xml:space="preserve"> год отражены в сведениях об исполнения бюджета </w:t>
      </w:r>
      <w:proofErr w:type="spellStart"/>
      <w:r w:rsidRPr="00831A7D">
        <w:rPr>
          <w:sz w:val="28"/>
          <w:szCs w:val="28"/>
        </w:rPr>
        <w:t>Вяртсильского</w:t>
      </w:r>
      <w:proofErr w:type="spellEnd"/>
      <w:r w:rsidRPr="00831A7D">
        <w:rPr>
          <w:sz w:val="28"/>
          <w:szCs w:val="28"/>
        </w:rPr>
        <w:t xml:space="preserve"> городского поселения (форма 0503164) в составе пояснительной записки </w:t>
      </w:r>
      <w:r>
        <w:rPr>
          <w:sz w:val="28"/>
          <w:szCs w:val="28"/>
        </w:rPr>
        <w:t xml:space="preserve">(ф. 0503160) </w:t>
      </w:r>
      <w:r w:rsidRPr="00831A7D">
        <w:rPr>
          <w:sz w:val="28"/>
          <w:szCs w:val="28"/>
        </w:rPr>
        <w:t xml:space="preserve">главного распорядителя бюджетных средств. </w:t>
      </w:r>
      <w:r w:rsidRPr="000F31B8">
        <w:rPr>
          <w:sz w:val="28"/>
          <w:szCs w:val="28"/>
        </w:rPr>
        <w:t>В графе 9 ф.0503164 даны пояснения причин отклонения от планового процента исполнения.</w:t>
      </w:r>
    </w:p>
    <w:p w:rsidR="005E384D" w:rsidRPr="00A10824" w:rsidRDefault="005E384D" w:rsidP="005E384D">
      <w:pPr>
        <w:jc w:val="center"/>
        <w:rPr>
          <w:i/>
          <w:sz w:val="28"/>
          <w:szCs w:val="28"/>
        </w:rPr>
      </w:pPr>
    </w:p>
    <w:p w:rsidR="0099694C" w:rsidRDefault="0099694C" w:rsidP="00C33F0C">
      <w:pPr>
        <w:numPr>
          <w:ilvl w:val="0"/>
          <w:numId w:val="14"/>
        </w:numPr>
        <w:spacing w:after="100" w:afterAutospacing="1"/>
        <w:jc w:val="center"/>
        <w:rPr>
          <w:b/>
          <w:sz w:val="28"/>
          <w:szCs w:val="28"/>
        </w:rPr>
      </w:pPr>
      <w:r>
        <w:rPr>
          <w:b/>
          <w:sz w:val="28"/>
          <w:szCs w:val="28"/>
        </w:rPr>
        <w:t xml:space="preserve">Дефицит бюджета </w:t>
      </w:r>
      <w:proofErr w:type="spellStart"/>
      <w:r w:rsidR="003A4DA6">
        <w:rPr>
          <w:b/>
          <w:sz w:val="28"/>
          <w:szCs w:val="28"/>
        </w:rPr>
        <w:t>Вяртсильского</w:t>
      </w:r>
      <w:proofErr w:type="spellEnd"/>
      <w:r>
        <w:rPr>
          <w:b/>
          <w:sz w:val="28"/>
          <w:szCs w:val="28"/>
        </w:rPr>
        <w:t xml:space="preserve"> </w:t>
      </w:r>
      <w:r w:rsidR="004404B9">
        <w:rPr>
          <w:b/>
          <w:sz w:val="28"/>
          <w:szCs w:val="28"/>
        </w:rPr>
        <w:t>городского поселения</w:t>
      </w:r>
      <w:r>
        <w:rPr>
          <w:b/>
          <w:sz w:val="28"/>
          <w:szCs w:val="28"/>
        </w:rPr>
        <w:t xml:space="preserve"> и источники его финансирования.</w:t>
      </w:r>
    </w:p>
    <w:p w:rsidR="003A4DA6" w:rsidRPr="003A4DA6" w:rsidRDefault="003A4DA6" w:rsidP="003A4DA6">
      <w:pPr>
        <w:pStyle w:val="ac"/>
        <w:ind w:left="0" w:firstLine="426"/>
        <w:jc w:val="both"/>
        <w:rPr>
          <w:sz w:val="28"/>
          <w:szCs w:val="28"/>
        </w:rPr>
      </w:pPr>
      <w:r w:rsidRPr="003A4DA6">
        <w:rPr>
          <w:sz w:val="28"/>
          <w:szCs w:val="28"/>
        </w:rPr>
        <w:t xml:space="preserve">Решением о бюджете </w:t>
      </w:r>
      <w:proofErr w:type="spellStart"/>
      <w:r w:rsidRPr="003A4DA6">
        <w:rPr>
          <w:sz w:val="28"/>
          <w:szCs w:val="28"/>
        </w:rPr>
        <w:t>Вяртсильского</w:t>
      </w:r>
      <w:proofErr w:type="spellEnd"/>
      <w:r w:rsidRPr="003A4DA6">
        <w:rPr>
          <w:sz w:val="28"/>
          <w:szCs w:val="28"/>
        </w:rPr>
        <w:t xml:space="preserve"> городского поселения на 201</w:t>
      </w:r>
      <w:r w:rsidR="007F322D">
        <w:rPr>
          <w:sz w:val="28"/>
          <w:szCs w:val="28"/>
        </w:rPr>
        <w:t>9</w:t>
      </w:r>
      <w:r w:rsidRPr="003A4DA6">
        <w:rPr>
          <w:sz w:val="28"/>
          <w:szCs w:val="28"/>
        </w:rPr>
        <w:t xml:space="preserve"> год дефицит бюджета утвержден в сумме </w:t>
      </w:r>
      <w:r w:rsidR="007F322D">
        <w:rPr>
          <w:sz w:val="28"/>
          <w:szCs w:val="28"/>
        </w:rPr>
        <w:t>585,2</w:t>
      </w:r>
      <w:r w:rsidRPr="003A4DA6">
        <w:rPr>
          <w:sz w:val="28"/>
          <w:szCs w:val="28"/>
        </w:rPr>
        <w:t xml:space="preserve"> тыс. руб. или </w:t>
      </w:r>
      <w:r w:rsidR="007F322D">
        <w:rPr>
          <w:sz w:val="28"/>
          <w:szCs w:val="28"/>
        </w:rPr>
        <w:t>6,8</w:t>
      </w:r>
      <w:r w:rsidRPr="003A4DA6">
        <w:rPr>
          <w:sz w:val="28"/>
          <w:szCs w:val="28"/>
        </w:rPr>
        <w:t>% от общего объема доходов без учета безвозмездных поступлений.</w:t>
      </w:r>
    </w:p>
    <w:p w:rsidR="003A4DA6" w:rsidRDefault="003A4DA6" w:rsidP="003A4DA6">
      <w:pPr>
        <w:ind w:firstLine="851"/>
        <w:jc w:val="both"/>
        <w:rPr>
          <w:sz w:val="28"/>
          <w:szCs w:val="28"/>
        </w:rPr>
      </w:pPr>
      <w:r w:rsidRPr="003A4DA6">
        <w:rPr>
          <w:sz w:val="28"/>
          <w:szCs w:val="28"/>
        </w:rPr>
        <w:t xml:space="preserve">В процессе исполнения бюджета </w:t>
      </w:r>
      <w:proofErr w:type="spellStart"/>
      <w:r w:rsidRPr="003A4DA6">
        <w:rPr>
          <w:sz w:val="28"/>
          <w:szCs w:val="28"/>
        </w:rPr>
        <w:t>Вяртсильского</w:t>
      </w:r>
      <w:proofErr w:type="spellEnd"/>
      <w:r w:rsidRPr="003A4DA6">
        <w:rPr>
          <w:sz w:val="28"/>
          <w:szCs w:val="28"/>
        </w:rPr>
        <w:t xml:space="preserve"> городского поселения в 201</w:t>
      </w:r>
      <w:r w:rsidR="007F322D">
        <w:rPr>
          <w:sz w:val="28"/>
          <w:szCs w:val="28"/>
        </w:rPr>
        <w:t>9</w:t>
      </w:r>
      <w:r w:rsidRPr="003A4DA6">
        <w:rPr>
          <w:sz w:val="28"/>
          <w:szCs w:val="28"/>
        </w:rPr>
        <w:t xml:space="preserve"> году решениями Совета </w:t>
      </w:r>
      <w:proofErr w:type="spellStart"/>
      <w:r w:rsidRPr="003A4DA6">
        <w:rPr>
          <w:sz w:val="28"/>
          <w:szCs w:val="28"/>
        </w:rPr>
        <w:t>Вяртсильского</w:t>
      </w:r>
      <w:proofErr w:type="spellEnd"/>
      <w:r w:rsidRPr="003A4DA6">
        <w:rPr>
          <w:sz w:val="28"/>
          <w:szCs w:val="28"/>
        </w:rPr>
        <w:t xml:space="preserve"> городского поселения вносились изменения в основные характеристики бюджета</w:t>
      </w:r>
      <w:r>
        <w:rPr>
          <w:sz w:val="28"/>
          <w:szCs w:val="28"/>
        </w:rPr>
        <w:t>,</w:t>
      </w:r>
      <w:r w:rsidRPr="003A4DA6">
        <w:rPr>
          <w:sz w:val="28"/>
          <w:szCs w:val="28"/>
        </w:rPr>
        <w:t xml:space="preserve"> в том числе дефицит </w:t>
      </w:r>
      <w:r w:rsidRPr="00E21805">
        <w:rPr>
          <w:sz w:val="28"/>
          <w:szCs w:val="28"/>
        </w:rPr>
        <w:t xml:space="preserve">бюджета </w:t>
      </w:r>
      <w:proofErr w:type="spellStart"/>
      <w:r>
        <w:rPr>
          <w:sz w:val="28"/>
          <w:szCs w:val="28"/>
        </w:rPr>
        <w:t>Вяртсильского</w:t>
      </w:r>
      <w:proofErr w:type="spellEnd"/>
      <w:r>
        <w:rPr>
          <w:sz w:val="28"/>
          <w:szCs w:val="28"/>
        </w:rPr>
        <w:t xml:space="preserve"> городского поселения</w:t>
      </w:r>
      <w:r w:rsidRPr="00E21805">
        <w:rPr>
          <w:sz w:val="28"/>
          <w:szCs w:val="28"/>
        </w:rPr>
        <w:t xml:space="preserve"> </w:t>
      </w:r>
      <w:r w:rsidR="007F322D">
        <w:rPr>
          <w:sz w:val="28"/>
          <w:szCs w:val="28"/>
        </w:rPr>
        <w:t>сократился</w:t>
      </w:r>
      <w:r w:rsidRPr="00E21805">
        <w:rPr>
          <w:sz w:val="28"/>
          <w:szCs w:val="28"/>
        </w:rPr>
        <w:t xml:space="preserve"> на </w:t>
      </w:r>
      <w:r w:rsidR="007F322D">
        <w:rPr>
          <w:sz w:val="28"/>
          <w:szCs w:val="28"/>
        </w:rPr>
        <w:t>517,2</w:t>
      </w:r>
      <w:r w:rsidRPr="00E21805">
        <w:rPr>
          <w:sz w:val="28"/>
          <w:szCs w:val="28"/>
        </w:rPr>
        <w:t xml:space="preserve"> тыс. руб. и </w:t>
      </w:r>
      <w:r>
        <w:rPr>
          <w:sz w:val="28"/>
          <w:szCs w:val="28"/>
        </w:rPr>
        <w:t>утвержден в сумме</w:t>
      </w:r>
      <w:r w:rsidRPr="00E21805">
        <w:rPr>
          <w:sz w:val="28"/>
          <w:szCs w:val="28"/>
        </w:rPr>
        <w:t xml:space="preserve"> </w:t>
      </w:r>
      <w:r w:rsidR="007F322D">
        <w:rPr>
          <w:sz w:val="28"/>
          <w:szCs w:val="28"/>
        </w:rPr>
        <w:t>68,0</w:t>
      </w:r>
      <w:r w:rsidRPr="00E21805">
        <w:rPr>
          <w:sz w:val="28"/>
          <w:szCs w:val="28"/>
        </w:rPr>
        <w:t xml:space="preserve"> тыс. руб</w:t>
      </w:r>
      <w:r w:rsidRPr="003A4DA6">
        <w:rPr>
          <w:sz w:val="28"/>
          <w:szCs w:val="28"/>
        </w:rPr>
        <w:t xml:space="preserve">. </w:t>
      </w:r>
    </w:p>
    <w:p w:rsidR="002F4491" w:rsidRDefault="003A4DA6" w:rsidP="002F4491">
      <w:pPr>
        <w:ind w:firstLine="851"/>
        <w:jc w:val="both"/>
        <w:rPr>
          <w:sz w:val="28"/>
          <w:szCs w:val="28"/>
        </w:rPr>
      </w:pPr>
      <w:r w:rsidRPr="003A4DA6">
        <w:rPr>
          <w:sz w:val="28"/>
          <w:szCs w:val="28"/>
        </w:rPr>
        <w:t>В 201</w:t>
      </w:r>
      <w:r w:rsidR="007F322D">
        <w:rPr>
          <w:sz w:val="28"/>
          <w:szCs w:val="28"/>
        </w:rPr>
        <w:t>9</w:t>
      </w:r>
      <w:r w:rsidRPr="003A4DA6">
        <w:rPr>
          <w:sz w:val="28"/>
          <w:szCs w:val="28"/>
        </w:rPr>
        <w:t xml:space="preserve">г. бюджет </w:t>
      </w:r>
      <w:proofErr w:type="spellStart"/>
      <w:r w:rsidRPr="003A4DA6">
        <w:rPr>
          <w:sz w:val="28"/>
          <w:szCs w:val="28"/>
        </w:rPr>
        <w:t>Вяртсильского</w:t>
      </w:r>
      <w:proofErr w:type="spellEnd"/>
      <w:r w:rsidRPr="003A4DA6">
        <w:rPr>
          <w:sz w:val="28"/>
          <w:szCs w:val="28"/>
        </w:rPr>
        <w:t xml:space="preserve"> городского поселения был исполнен с </w:t>
      </w:r>
      <w:r w:rsidR="007F322D">
        <w:rPr>
          <w:sz w:val="28"/>
          <w:szCs w:val="28"/>
        </w:rPr>
        <w:t>дефицитом</w:t>
      </w:r>
      <w:r w:rsidRPr="003A4DA6">
        <w:rPr>
          <w:sz w:val="28"/>
          <w:szCs w:val="28"/>
        </w:rPr>
        <w:t xml:space="preserve">. </w:t>
      </w:r>
      <w:proofErr w:type="gramStart"/>
      <w:r w:rsidR="007F322D">
        <w:rPr>
          <w:sz w:val="28"/>
          <w:szCs w:val="28"/>
        </w:rPr>
        <w:t>Расходы</w:t>
      </w:r>
      <w:r w:rsidRPr="003A4DA6">
        <w:rPr>
          <w:sz w:val="28"/>
          <w:szCs w:val="28"/>
        </w:rPr>
        <w:t xml:space="preserve"> бюджета исполнены в сумме </w:t>
      </w:r>
      <w:r w:rsidR="007F322D">
        <w:rPr>
          <w:sz w:val="28"/>
          <w:szCs w:val="28"/>
        </w:rPr>
        <w:t>12054,9</w:t>
      </w:r>
      <w:r w:rsidRPr="003A4DA6">
        <w:rPr>
          <w:sz w:val="28"/>
          <w:szCs w:val="28"/>
        </w:rPr>
        <w:t xml:space="preserve"> тыс. руб. и превышают фактически </w:t>
      </w:r>
      <w:r w:rsidR="007F322D">
        <w:rPr>
          <w:sz w:val="28"/>
          <w:szCs w:val="28"/>
        </w:rPr>
        <w:t>полученные доходы бюджета поселения</w:t>
      </w:r>
      <w:r w:rsidRPr="003A4DA6">
        <w:rPr>
          <w:sz w:val="28"/>
          <w:szCs w:val="28"/>
        </w:rPr>
        <w:t xml:space="preserve"> в сумме </w:t>
      </w:r>
      <w:r w:rsidR="007F322D">
        <w:rPr>
          <w:sz w:val="28"/>
          <w:szCs w:val="28"/>
        </w:rPr>
        <w:t>11791,9</w:t>
      </w:r>
      <w:r w:rsidRPr="003A4DA6">
        <w:rPr>
          <w:sz w:val="28"/>
          <w:szCs w:val="28"/>
        </w:rPr>
        <w:t xml:space="preserve"> тыс. руб. на сумму </w:t>
      </w:r>
      <w:r w:rsidR="007F322D">
        <w:rPr>
          <w:sz w:val="28"/>
          <w:szCs w:val="28"/>
        </w:rPr>
        <w:t>263,0</w:t>
      </w:r>
      <w:r w:rsidRPr="003A4DA6">
        <w:rPr>
          <w:sz w:val="28"/>
          <w:szCs w:val="28"/>
        </w:rPr>
        <w:t xml:space="preserve"> тыс. руб.</w:t>
      </w:r>
      <w:r w:rsidR="008A435C">
        <w:rPr>
          <w:sz w:val="28"/>
          <w:szCs w:val="28"/>
        </w:rPr>
        <w:t xml:space="preserve"> Полученный объем дефицита бюджета поселения на 195,0 тыс. руб. или на 286,8% превышает объем утвержденного на 2019г. дефицита бюджета (68%), но не превышает ограничения, установленные ст.</w:t>
      </w:r>
      <w:r w:rsidRPr="003A4DA6">
        <w:rPr>
          <w:sz w:val="28"/>
          <w:szCs w:val="28"/>
        </w:rPr>
        <w:t xml:space="preserve"> </w:t>
      </w:r>
      <w:r w:rsidR="008A435C">
        <w:rPr>
          <w:sz w:val="28"/>
          <w:szCs w:val="28"/>
        </w:rPr>
        <w:t>92.1 БК РФ.</w:t>
      </w:r>
      <w:proofErr w:type="gramEnd"/>
      <w:r w:rsidR="008A435C">
        <w:rPr>
          <w:sz w:val="28"/>
          <w:szCs w:val="28"/>
        </w:rPr>
        <w:t xml:space="preserve"> </w:t>
      </w:r>
      <w:proofErr w:type="gramStart"/>
      <w:r w:rsidR="008A435C">
        <w:rPr>
          <w:sz w:val="28"/>
          <w:szCs w:val="28"/>
        </w:rPr>
        <w:t>Сложившейся</w:t>
      </w:r>
      <w:proofErr w:type="gramEnd"/>
      <w:r w:rsidR="008A435C">
        <w:rPr>
          <w:sz w:val="28"/>
          <w:szCs w:val="28"/>
        </w:rPr>
        <w:t xml:space="preserve"> объем дефицита бюджета (263,0 тыс. руб.), по данным Годового отчета об исполнении бюджета поселения за 2019г., не превышает 10 процентов от утвержденного объема налоговых и неналоговых доходов (967,8 тыс. руб.).</w:t>
      </w:r>
    </w:p>
    <w:p w:rsidR="003A4DA6" w:rsidRPr="003A4DA6" w:rsidRDefault="003A4DA6" w:rsidP="002F4491">
      <w:pPr>
        <w:ind w:firstLine="851"/>
        <w:jc w:val="both"/>
        <w:rPr>
          <w:sz w:val="28"/>
          <w:szCs w:val="28"/>
        </w:rPr>
      </w:pPr>
      <w:r w:rsidRPr="003A4DA6">
        <w:rPr>
          <w:sz w:val="28"/>
          <w:szCs w:val="28"/>
        </w:rPr>
        <w:t>В 201</w:t>
      </w:r>
      <w:r w:rsidR="008A435C">
        <w:rPr>
          <w:sz w:val="28"/>
          <w:szCs w:val="28"/>
        </w:rPr>
        <w:t>9</w:t>
      </w:r>
      <w:r w:rsidRPr="003A4DA6">
        <w:rPr>
          <w:sz w:val="28"/>
          <w:szCs w:val="28"/>
        </w:rPr>
        <w:t xml:space="preserve"> году в качестве источников внутреннего финансирования дефицита бюджета кредитные ресурсы не привлекались.</w:t>
      </w:r>
    </w:p>
    <w:p w:rsidR="003A4DA6" w:rsidRDefault="003A4DA6" w:rsidP="00C33F0C">
      <w:pPr>
        <w:spacing w:after="100" w:afterAutospacing="1"/>
        <w:ind w:firstLine="851"/>
        <w:jc w:val="both"/>
        <w:rPr>
          <w:sz w:val="28"/>
          <w:szCs w:val="28"/>
        </w:rPr>
      </w:pPr>
      <w:r w:rsidRPr="002F4491">
        <w:rPr>
          <w:sz w:val="28"/>
          <w:szCs w:val="28"/>
        </w:rPr>
        <w:t>В течение 201</w:t>
      </w:r>
      <w:r w:rsidR="008A435C">
        <w:rPr>
          <w:sz w:val="28"/>
          <w:szCs w:val="28"/>
        </w:rPr>
        <w:t>9</w:t>
      </w:r>
      <w:r w:rsidRPr="002F4491">
        <w:rPr>
          <w:sz w:val="28"/>
          <w:szCs w:val="28"/>
        </w:rPr>
        <w:t xml:space="preserve"> года из бюджета </w:t>
      </w:r>
      <w:proofErr w:type="spellStart"/>
      <w:r w:rsidRPr="002F4491">
        <w:rPr>
          <w:sz w:val="28"/>
          <w:szCs w:val="28"/>
        </w:rPr>
        <w:t>Вяртсильского</w:t>
      </w:r>
      <w:proofErr w:type="spellEnd"/>
      <w:r w:rsidRPr="002F4491">
        <w:rPr>
          <w:sz w:val="28"/>
          <w:szCs w:val="28"/>
        </w:rPr>
        <w:t xml:space="preserve"> городского поселения другим бюджетам бюджетной системы Российской Федерации бюджетные кредиты не предоставлялись.</w:t>
      </w:r>
    </w:p>
    <w:p w:rsidR="0099694C" w:rsidRDefault="0099694C" w:rsidP="00C33F0C">
      <w:pPr>
        <w:numPr>
          <w:ilvl w:val="0"/>
          <w:numId w:val="14"/>
        </w:numPr>
        <w:spacing w:after="100" w:afterAutospacing="1"/>
        <w:jc w:val="center"/>
        <w:rPr>
          <w:b/>
          <w:sz w:val="28"/>
          <w:szCs w:val="28"/>
        </w:rPr>
      </w:pPr>
      <w:r>
        <w:rPr>
          <w:b/>
          <w:sz w:val="28"/>
          <w:szCs w:val="28"/>
        </w:rPr>
        <w:t>Муниципальный долг</w:t>
      </w:r>
    </w:p>
    <w:p w:rsidR="002F4491" w:rsidRDefault="00C349C4" w:rsidP="002C1F5E">
      <w:pPr>
        <w:spacing w:after="100" w:afterAutospacing="1"/>
        <w:ind w:firstLine="709"/>
        <w:jc w:val="both"/>
        <w:rPr>
          <w:sz w:val="28"/>
          <w:szCs w:val="28"/>
        </w:rPr>
      </w:pPr>
      <w:r>
        <w:rPr>
          <w:sz w:val="24"/>
          <w:szCs w:val="24"/>
        </w:rPr>
        <w:t xml:space="preserve"> </w:t>
      </w:r>
      <w:proofErr w:type="gramStart"/>
      <w:r w:rsidR="002F4491" w:rsidRPr="00544D1B">
        <w:rPr>
          <w:sz w:val="28"/>
          <w:szCs w:val="28"/>
        </w:rPr>
        <w:t xml:space="preserve">Статьей 1 решения Совета </w:t>
      </w:r>
      <w:proofErr w:type="spellStart"/>
      <w:r w:rsidR="002F4491" w:rsidRPr="00544D1B">
        <w:rPr>
          <w:sz w:val="28"/>
          <w:szCs w:val="28"/>
        </w:rPr>
        <w:t>Вяртсильского</w:t>
      </w:r>
      <w:proofErr w:type="spellEnd"/>
      <w:r w:rsidR="002F4491" w:rsidRPr="00544D1B">
        <w:rPr>
          <w:sz w:val="28"/>
          <w:szCs w:val="28"/>
        </w:rPr>
        <w:t xml:space="preserve"> городского поселения от </w:t>
      </w:r>
      <w:r w:rsidR="002F4491">
        <w:rPr>
          <w:sz w:val="28"/>
          <w:szCs w:val="28"/>
        </w:rPr>
        <w:t>2</w:t>
      </w:r>
      <w:r w:rsidR="008A435C">
        <w:rPr>
          <w:sz w:val="28"/>
          <w:szCs w:val="28"/>
        </w:rPr>
        <w:t>8</w:t>
      </w:r>
      <w:r w:rsidR="002F4491" w:rsidRPr="00544D1B">
        <w:rPr>
          <w:sz w:val="28"/>
          <w:szCs w:val="28"/>
        </w:rPr>
        <w:t>.12.201</w:t>
      </w:r>
      <w:r w:rsidR="008A435C">
        <w:rPr>
          <w:sz w:val="28"/>
          <w:szCs w:val="28"/>
        </w:rPr>
        <w:t>8</w:t>
      </w:r>
      <w:r w:rsidR="002F4491" w:rsidRPr="00544D1B">
        <w:rPr>
          <w:sz w:val="28"/>
          <w:szCs w:val="28"/>
        </w:rPr>
        <w:t>г. №</w:t>
      </w:r>
      <w:r w:rsidR="002C1F5E">
        <w:rPr>
          <w:sz w:val="28"/>
          <w:szCs w:val="28"/>
        </w:rPr>
        <w:t>12</w:t>
      </w:r>
      <w:r w:rsidR="002F4491" w:rsidRPr="00544D1B">
        <w:rPr>
          <w:sz w:val="28"/>
          <w:szCs w:val="28"/>
        </w:rPr>
        <w:t xml:space="preserve"> «О бюджете </w:t>
      </w:r>
      <w:proofErr w:type="spellStart"/>
      <w:r w:rsidR="002F4491" w:rsidRPr="00544D1B">
        <w:rPr>
          <w:sz w:val="28"/>
          <w:szCs w:val="28"/>
        </w:rPr>
        <w:t>Вяртсильского</w:t>
      </w:r>
      <w:proofErr w:type="spellEnd"/>
      <w:r w:rsidR="002F4491" w:rsidRPr="00544D1B">
        <w:rPr>
          <w:sz w:val="28"/>
          <w:szCs w:val="28"/>
        </w:rPr>
        <w:t xml:space="preserve"> городского поселения на 201</w:t>
      </w:r>
      <w:r w:rsidR="008A435C">
        <w:rPr>
          <w:sz w:val="28"/>
          <w:szCs w:val="28"/>
        </w:rPr>
        <w:t>9</w:t>
      </w:r>
      <w:r w:rsidR="002F4491" w:rsidRPr="00544D1B">
        <w:rPr>
          <w:sz w:val="28"/>
          <w:szCs w:val="28"/>
        </w:rPr>
        <w:t xml:space="preserve"> год</w:t>
      </w:r>
      <w:r w:rsidR="0081378A">
        <w:rPr>
          <w:sz w:val="28"/>
          <w:szCs w:val="28"/>
        </w:rPr>
        <w:t xml:space="preserve"> и на плановый период 20</w:t>
      </w:r>
      <w:r w:rsidR="008A435C">
        <w:rPr>
          <w:sz w:val="28"/>
          <w:szCs w:val="28"/>
        </w:rPr>
        <w:t>20</w:t>
      </w:r>
      <w:r w:rsidR="0081378A">
        <w:rPr>
          <w:sz w:val="28"/>
          <w:szCs w:val="28"/>
        </w:rPr>
        <w:t xml:space="preserve"> и 20</w:t>
      </w:r>
      <w:r w:rsidR="002C1F5E">
        <w:rPr>
          <w:sz w:val="28"/>
          <w:szCs w:val="28"/>
        </w:rPr>
        <w:t>2</w:t>
      </w:r>
      <w:r w:rsidR="008A435C">
        <w:rPr>
          <w:sz w:val="28"/>
          <w:szCs w:val="28"/>
        </w:rPr>
        <w:t>1</w:t>
      </w:r>
      <w:r w:rsidR="0081378A">
        <w:rPr>
          <w:sz w:val="28"/>
          <w:szCs w:val="28"/>
        </w:rPr>
        <w:t xml:space="preserve"> годов</w:t>
      </w:r>
      <w:r w:rsidR="002F4491" w:rsidRPr="00544D1B">
        <w:rPr>
          <w:sz w:val="28"/>
          <w:szCs w:val="28"/>
        </w:rPr>
        <w:t xml:space="preserve">» с изменениями и дополнениями, не установлен верхний предел муниципального долга </w:t>
      </w:r>
      <w:proofErr w:type="spellStart"/>
      <w:r w:rsidR="002F4491" w:rsidRPr="00544D1B">
        <w:rPr>
          <w:sz w:val="28"/>
          <w:szCs w:val="28"/>
        </w:rPr>
        <w:t>Вяртсильского</w:t>
      </w:r>
      <w:proofErr w:type="spellEnd"/>
      <w:r w:rsidR="002F4491" w:rsidRPr="00544D1B">
        <w:rPr>
          <w:sz w:val="28"/>
          <w:szCs w:val="28"/>
        </w:rPr>
        <w:t xml:space="preserve"> городского поселения на 01 января 20</w:t>
      </w:r>
      <w:r w:rsidR="008A435C">
        <w:rPr>
          <w:sz w:val="28"/>
          <w:szCs w:val="28"/>
        </w:rPr>
        <w:t>20</w:t>
      </w:r>
      <w:r w:rsidR="002F4491" w:rsidRPr="00544D1B">
        <w:rPr>
          <w:sz w:val="28"/>
          <w:szCs w:val="28"/>
        </w:rPr>
        <w:t xml:space="preserve"> года, в валюте РФ и верхний предел по муниципальным гарантиям </w:t>
      </w:r>
      <w:proofErr w:type="spellStart"/>
      <w:r w:rsidR="002F4491" w:rsidRPr="00544D1B">
        <w:rPr>
          <w:sz w:val="28"/>
          <w:szCs w:val="28"/>
        </w:rPr>
        <w:t>Вяртсильского</w:t>
      </w:r>
      <w:proofErr w:type="spellEnd"/>
      <w:r w:rsidR="002F4491" w:rsidRPr="00544D1B">
        <w:rPr>
          <w:sz w:val="28"/>
          <w:szCs w:val="28"/>
        </w:rPr>
        <w:t xml:space="preserve"> городского поселения в валюте РФ</w:t>
      </w:r>
      <w:proofErr w:type="gramEnd"/>
      <w:r w:rsidR="002F4491" w:rsidRPr="00544D1B">
        <w:rPr>
          <w:sz w:val="28"/>
          <w:szCs w:val="28"/>
        </w:rPr>
        <w:t xml:space="preserve">. Бюджет </w:t>
      </w:r>
      <w:proofErr w:type="spellStart"/>
      <w:r w:rsidR="002F4491" w:rsidRPr="00544D1B">
        <w:rPr>
          <w:sz w:val="28"/>
          <w:szCs w:val="28"/>
        </w:rPr>
        <w:t>Вяртсильского</w:t>
      </w:r>
      <w:proofErr w:type="spellEnd"/>
      <w:r w:rsidR="002F4491" w:rsidRPr="00544D1B">
        <w:rPr>
          <w:sz w:val="28"/>
          <w:szCs w:val="28"/>
        </w:rPr>
        <w:t xml:space="preserve"> городского поселения по состоянию на 01.01.20</w:t>
      </w:r>
      <w:r w:rsidR="008A435C">
        <w:rPr>
          <w:sz w:val="28"/>
          <w:szCs w:val="28"/>
        </w:rPr>
        <w:t>20</w:t>
      </w:r>
      <w:r w:rsidR="002F4491" w:rsidRPr="00544D1B">
        <w:rPr>
          <w:sz w:val="28"/>
          <w:szCs w:val="28"/>
        </w:rPr>
        <w:t>г. не имеет муниципального долга.</w:t>
      </w:r>
    </w:p>
    <w:p w:rsidR="0099694C" w:rsidRDefault="0099694C" w:rsidP="00AA54EC">
      <w:pPr>
        <w:numPr>
          <w:ilvl w:val="0"/>
          <w:numId w:val="14"/>
        </w:numPr>
        <w:jc w:val="center"/>
        <w:rPr>
          <w:b/>
          <w:sz w:val="28"/>
          <w:szCs w:val="28"/>
        </w:rPr>
      </w:pPr>
      <w:r>
        <w:rPr>
          <w:b/>
          <w:sz w:val="28"/>
          <w:szCs w:val="28"/>
        </w:rPr>
        <w:t>Использование средств резервных фондов.</w:t>
      </w:r>
    </w:p>
    <w:p w:rsidR="006C42AF" w:rsidRDefault="006C42AF" w:rsidP="006C42AF">
      <w:pPr>
        <w:ind w:left="1080"/>
        <w:rPr>
          <w:b/>
          <w:sz w:val="28"/>
          <w:szCs w:val="28"/>
        </w:rPr>
      </w:pPr>
    </w:p>
    <w:p w:rsidR="002F4491" w:rsidRPr="00AA44DB" w:rsidRDefault="002F4491" w:rsidP="002F4491">
      <w:pPr>
        <w:ind w:firstLine="709"/>
        <w:jc w:val="both"/>
        <w:rPr>
          <w:sz w:val="28"/>
          <w:szCs w:val="28"/>
        </w:rPr>
      </w:pPr>
      <w:proofErr w:type="gramStart"/>
      <w:r w:rsidRPr="00AA44DB">
        <w:rPr>
          <w:sz w:val="28"/>
          <w:szCs w:val="28"/>
        </w:rPr>
        <w:t xml:space="preserve">В соответствии со статьей 81 Бюджетного кодекса РФ и статьей </w:t>
      </w:r>
      <w:r>
        <w:rPr>
          <w:sz w:val="28"/>
          <w:szCs w:val="28"/>
        </w:rPr>
        <w:t>7</w:t>
      </w:r>
      <w:r w:rsidRPr="00AA44DB">
        <w:rPr>
          <w:sz w:val="28"/>
          <w:szCs w:val="28"/>
        </w:rPr>
        <w:t xml:space="preserve"> решения Совета </w:t>
      </w:r>
      <w:proofErr w:type="spellStart"/>
      <w:r w:rsidRPr="00544D1B">
        <w:rPr>
          <w:sz w:val="28"/>
          <w:szCs w:val="28"/>
        </w:rPr>
        <w:t>Вяртсильского</w:t>
      </w:r>
      <w:proofErr w:type="spellEnd"/>
      <w:r w:rsidRPr="00AA44DB">
        <w:rPr>
          <w:sz w:val="28"/>
          <w:szCs w:val="28"/>
        </w:rPr>
        <w:t xml:space="preserve"> </w:t>
      </w:r>
      <w:r>
        <w:rPr>
          <w:sz w:val="28"/>
          <w:szCs w:val="28"/>
        </w:rPr>
        <w:t>городского поселения</w:t>
      </w:r>
      <w:r w:rsidRPr="00AA44DB">
        <w:rPr>
          <w:sz w:val="28"/>
          <w:szCs w:val="28"/>
        </w:rPr>
        <w:t xml:space="preserve"> от </w:t>
      </w:r>
      <w:r>
        <w:rPr>
          <w:sz w:val="28"/>
          <w:szCs w:val="28"/>
        </w:rPr>
        <w:t>2</w:t>
      </w:r>
      <w:r w:rsidR="008A435C">
        <w:rPr>
          <w:sz w:val="28"/>
          <w:szCs w:val="28"/>
        </w:rPr>
        <w:t>8</w:t>
      </w:r>
      <w:r w:rsidRPr="00AA44DB">
        <w:rPr>
          <w:sz w:val="28"/>
          <w:szCs w:val="28"/>
        </w:rPr>
        <w:t>.12.201</w:t>
      </w:r>
      <w:r w:rsidR="008A435C">
        <w:rPr>
          <w:sz w:val="28"/>
          <w:szCs w:val="28"/>
        </w:rPr>
        <w:t>8</w:t>
      </w:r>
      <w:r w:rsidRPr="00AA44DB">
        <w:rPr>
          <w:sz w:val="28"/>
          <w:szCs w:val="28"/>
        </w:rPr>
        <w:t>г. №</w:t>
      </w:r>
      <w:r>
        <w:rPr>
          <w:sz w:val="28"/>
          <w:szCs w:val="28"/>
        </w:rPr>
        <w:t xml:space="preserve"> </w:t>
      </w:r>
      <w:r w:rsidR="002C1F5E">
        <w:rPr>
          <w:sz w:val="28"/>
          <w:szCs w:val="28"/>
        </w:rPr>
        <w:t>12</w:t>
      </w:r>
      <w:r w:rsidRPr="00AA44DB">
        <w:rPr>
          <w:sz w:val="28"/>
          <w:szCs w:val="28"/>
        </w:rPr>
        <w:t xml:space="preserve"> «О бюджете </w:t>
      </w:r>
      <w:proofErr w:type="spellStart"/>
      <w:r w:rsidRPr="00544D1B">
        <w:rPr>
          <w:sz w:val="28"/>
          <w:szCs w:val="28"/>
        </w:rPr>
        <w:t>Вяртсильского</w:t>
      </w:r>
      <w:proofErr w:type="spellEnd"/>
      <w:r>
        <w:rPr>
          <w:sz w:val="28"/>
          <w:szCs w:val="28"/>
        </w:rPr>
        <w:t xml:space="preserve"> городского поселения</w:t>
      </w:r>
      <w:r w:rsidRPr="00AA44DB">
        <w:rPr>
          <w:sz w:val="28"/>
          <w:szCs w:val="28"/>
        </w:rPr>
        <w:t xml:space="preserve"> на 201</w:t>
      </w:r>
      <w:r w:rsidR="008A435C">
        <w:rPr>
          <w:sz w:val="28"/>
          <w:szCs w:val="28"/>
        </w:rPr>
        <w:t>9</w:t>
      </w:r>
      <w:r w:rsidRPr="00AA44DB">
        <w:rPr>
          <w:sz w:val="28"/>
          <w:szCs w:val="28"/>
        </w:rPr>
        <w:t xml:space="preserve"> год</w:t>
      </w:r>
      <w:r w:rsidR="0081378A">
        <w:rPr>
          <w:sz w:val="28"/>
          <w:szCs w:val="28"/>
        </w:rPr>
        <w:t xml:space="preserve"> и на плановый период 20</w:t>
      </w:r>
      <w:r w:rsidR="008A435C">
        <w:rPr>
          <w:sz w:val="28"/>
          <w:szCs w:val="28"/>
        </w:rPr>
        <w:t>20</w:t>
      </w:r>
      <w:r w:rsidR="0081378A">
        <w:rPr>
          <w:sz w:val="28"/>
          <w:szCs w:val="28"/>
        </w:rPr>
        <w:t xml:space="preserve"> и 20</w:t>
      </w:r>
      <w:r w:rsidR="008A435C">
        <w:rPr>
          <w:sz w:val="28"/>
          <w:szCs w:val="28"/>
        </w:rPr>
        <w:t>21</w:t>
      </w:r>
      <w:r w:rsidR="0081378A">
        <w:rPr>
          <w:sz w:val="28"/>
          <w:szCs w:val="28"/>
        </w:rPr>
        <w:t xml:space="preserve"> годов</w:t>
      </w:r>
      <w:r w:rsidRPr="00AA44DB">
        <w:rPr>
          <w:sz w:val="28"/>
          <w:szCs w:val="28"/>
        </w:rPr>
        <w:t xml:space="preserve">» установлен размер резервного фонда </w:t>
      </w:r>
      <w:r w:rsidRPr="00AA44DB">
        <w:rPr>
          <w:sz w:val="28"/>
          <w:szCs w:val="28"/>
        </w:rPr>
        <w:lastRenderedPageBreak/>
        <w:t xml:space="preserve">Администрации </w:t>
      </w:r>
      <w:proofErr w:type="spellStart"/>
      <w:r w:rsidRPr="00544D1B">
        <w:rPr>
          <w:sz w:val="28"/>
          <w:szCs w:val="28"/>
        </w:rPr>
        <w:t>Вяртсильского</w:t>
      </w:r>
      <w:proofErr w:type="spellEnd"/>
      <w:r w:rsidRPr="00AA44DB">
        <w:rPr>
          <w:sz w:val="28"/>
          <w:szCs w:val="28"/>
        </w:rPr>
        <w:t xml:space="preserve"> </w:t>
      </w:r>
      <w:r>
        <w:rPr>
          <w:sz w:val="28"/>
          <w:szCs w:val="28"/>
        </w:rPr>
        <w:t>городского поселения</w:t>
      </w:r>
      <w:r w:rsidRPr="00AA44DB">
        <w:rPr>
          <w:sz w:val="28"/>
          <w:szCs w:val="28"/>
        </w:rPr>
        <w:t xml:space="preserve"> на 201</w:t>
      </w:r>
      <w:r w:rsidR="008A435C">
        <w:rPr>
          <w:sz w:val="28"/>
          <w:szCs w:val="28"/>
        </w:rPr>
        <w:t>9</w:t>
      </w:r>
      <w:r w:rsidRPr="00AA44DB">
        <w:rPr>
          <w:sz w:val="28"/>
          <w:szCs w:val="28"/>
        </w:rPr>
        <w:t xml:space="preserve"> год в размере </w:t>
      </w:r>
      <w:r w:rsidR="00B0519D">
        <w:rPr>
          <w:sz w:val="28"/>
          <w:szCs w:val="28"/>
        </w:rPr>
        <w:t>156,7</w:t>
      </w:r>
      <w:r w:rsidRPr="00AA44DB">
        <w:rPr>
          <w:sz w:val="28"/>
          <w:szCs w:val="28"/>
        </w:rPr>
        <w:t xml:space="preserve"> тыс. руб., что составляет </w:t>
      </w:r>
      <w:r w:rsidR="002C1F5E">
        <w:rPr>
          <w:sz w:val="28"/>
          <w:szCs w:val="28"/>
        </w:rPr>
        <w:t>1,</w:t>
      </w:r>
      <w:r w:rsidR="00B0519D">
        <w:rPr>
          <w:sz w:val="28"/>
          <w:szCs w:val="28"/>
        </w:rPr>
        <w:t>3</w:t>
      </w:r>
      <w:r w:rsidRPr="00AA44DB">
        <w:rPr>
          <w:sz w:val="28"/>
          <w:szCs w:val="28"/>
        </w:rPr>
        <w:t xml:space="preserve"> % от общего объема утвержденных бюджетных</w:t>
      </w:r>
      <w:proofErr w:type="gramEnd"/>
      <w:r w:rsidRPr="00AA44DB">
        <w:rPr>
          <w:sz w:val="28"/>
          <w:szCs w:val="28"/>
        </w:rPr>
        <w:t xml:space="preserve"> назначений.</w:t>
      </w:r>
    </w:p>
    <w:p w:rsidR="002F4491" w:rsidRDefault="002F4491" w:rsidP="002F4491">
      <w:pPr>
        <w:ind w:firstLine="709"/>
        <w:jc w:val="both"/>
        <w:rPr>
          <w:sz w:val="28"/>
          <w:szCs w:val="28"/>
        </w:rPr>
      </w:pPr>
      <w:r w:rsidRPr="00AA44DB">
        <w:rPr>
          <w:sz w:val="28"/>
          <w:szCs w:val="28"/>
        </w:rPr>
        <w:t xml:space="preserve">Частью 4 статьи 81 Бюджетного кодекса РФ установлено, что средства резервных фондов местных администраций направляются на финансовое обеспечение непредвиденных расходов, </w:t>
      </w:r>
      <w:r w:rsidRPr="002F4491">
        <w:rPr>
          <w:sz w:val="28"/>
          <w:szCs w:val="28"/>
          <w:u w:val="single"/>
        </w:rPr>
        <w:t>в том числе</w:t>
      </w:r>
      <w:r w:rsidRPr="00AA44DB">
        <w:rPr>
          <w:sz w:val="28"/>
          <w:szCs w:val="28"/>
        </w:rPr>
        <w:t xml:space="preserve">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F4491" w:rsidRPr="00522A00" w:rsidRDefault="002F4491" w:rsidP="002F4491">
      <w:pPr>
        <w:ind w:firstLine="709"/>
        <w:jc w:val="both"/>
        <w:rPr>
          <w:sz w:val="28"/>
          <w:szCs w:val="28"/>
          <w:u w:val="single"/>
        </w:rPr>
      </w:pPr>
      <w:r w:rsidRPr="00522A00">
        <w:rPr>
          <w:sz w:val="28"/>
          <w:szCs w:val="28"/>
          <w:u w:val="single"/>
        </w:rPr>
        <w:t>Статья 7 Решения о бюджете поселения на 201</w:t>
      </w:r>
      <w:r w:rsidR="00B0519D">
        <w:rPr>
          <w:sz w:val="28"/>
          <w:szCs w:val="28"/>
          <w:u w:val="single"/>
        </w:rPr>
        <w:t>9</w:t>
      </w:r>
      <w:r w:rsidRPr="00522A00">
        <w:rPr>
          <w:sz w:val="28"/>
          <w:szCs w:val="28"/>
          <w:u w:val="single"/>
        </w:rPr>
        <w:t xml:space="preserve"> год наоборот, </w:t>
      </w:r>
      <w:r w:rsidRPr="00522A00">
        <w:rPr>
          <w:b/>
          <w:sz w:val="28"/>
          <w:szCs w:val="28"/>
          <w:u w:val="single"/>
        </w:rPr>
        <w:t>исключает</w:t>
      </w:r>
      <w:r w:rsidRPr="00522A00">
        <w:rPr>
          <w:sz w:val="28"/>
          <w:szCs w:val="28"/>
          <w:u w:val="single"/>
        </w:rPr>
        <w:t xml:space="preserve"> финансовое обеспечение расходов</w:t>
      </w:r>
      <w:r w:rsidR="00522A00" w:rsidRPr="00522A00">
        <w:rPr>
          <w:sz w:val="28"/>
          <w:szCs w:val="28"/>
          <w:u w:val="single"/>
        </w:rPr>
        <w:t xml:space="preserve">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из направления расходования средств резервного фонда </w:t>
      </w:r>
      <w:proofErr w:type="spellStart"/>
      <w:r w:rsidR="00522A00" w:rsidRPr="00522A00">
        <w:rPr>
          <w:sz w:val="28"/>
          <w:szCs w:val="28"/>
          <w:u w:val="single"/>
        </w:rPr>
        <w:t>Вяртсильского</w:t>
      </w:r>
      <w:proofErr w:type="spellEnd"/>
      <w:r w:rsidR="00522A00" w:rsidRPr="00522A00">
        <w:rPr>
          <w:sz w:val="28"/>
          <w:szCs w:val="28"/>
          <w:u w:val="single"/>
        </w:rPr>
        <w:t xml:space="preserve"> городского поселения, что является противоречием норм бюджетного законодательства.</w:t>
      </w:r>
    </w:p>
    <w:p w:rsidR="002F4491" w:rsidRPr="00153678" w:rsidRDefault="002F4491" w:rsidP="00C33F0C">
      <w:pPr>
        <w:spacing w:after="100" w:afterAutospacing="1"/>
        <w:ind w:firstLine="709"/>
        <w:jc w:val="both"/>
        <w:rPr>
          <w:sz w:val="28"/>
          <w:szCs w:val="28"/>
        </w:rPr>
      </w:pPr>
      <w:proofErr w:type="gramStart"/>
      <w:r w:rsidRPr="00AA44DB">
        <w:rPr>
          <w:sz w:val="28"/>
          <w:szCs w:val="28"/>
        </w:rPr>
        <w:t>Согласно Отчет</w:t>
      </w:r>
      <w:r>
        <w:rPr>
          <w:sz w:val="28"/>
          <w:szCs w:val="28"/>
        </w:rPr>
        <w:t>а</w:t>
      </w:r>
      <w:proofErr w:type="gramEnd"/>
      <w:r w:rsidRPr="00AA44DB">
        <w:rPr>
          <w:sz w:val="28"/>
          <w:szCs w:val="28"/>
        </w:rPr>
        <w:t xml:space="preserve"> об использовании </w:t>
      </w:r>
      <w:r>
        <w:rPr>
          <w:sz w:val="28"/>
          <w:szCs w:val="28"/>
        </w:rPr>
        <w:t>средств</w:t>
      </w:r>
      <w:r w:rsidRPr="00AA44DB">
        <w:rPr>
          <w:sz w:val="28"/>
          <w:szCs w:val="28"/>
        </w:rPr>
        <w:t xml:space="preserve"> </w:t>
      </w:r>
      <w:r>
        <w:rPr>
          <w:sz w:val="28"/>
          <w:szCs w:val="28"/>
        </w:rPr>
        <w:t>р</w:t>
      </w:r>
      <w:r w:rsidRPr="00AA44DB">
        <w:rPr>
          <w:sz w:val="28"/>
          <w:szCs w:val="28"/>
        </w:rPr>
        <w:t xml:space="preserve">езервного фонда администрации </w:t>
      </w:r>
      <w:proofErr w:type="spellStart"/>
      <w:r w:rsidRPr="00544D1B">
        <w:rPr>
          <w:sz w:val="28"/>
          <w:szCs w:val="28"/>
        </w:rPr>
        <w:t>Вяртсильского</w:t>
      </w:r>
      <w:proofErr w:type="spellEnd"/>
      <w:r w:rsidRPr="00AA44DB">
        <w:rPr>
          <w:sz w:val="28"/>
          <w:szCs w:val="28"/>
        </w:rPr>
        <w:t xml:space="preserve"> </w:t>
      </w:r>
      <w:r>
        <w:rPr>
          <w:sz w:val="28"/>
          <w:szCs w:val="28"/>
        </w:rPr>
        <w:t>городского поселения</w:t>
      </w:r>
      <w:r w:rsidRPr="00AA44DB">
        <w:rPr>
          <w:sz w:val="28"/>
          <w:szCs w:val="28"/>
        </w:rPr>
        <w:t xml:space="preserve"> </w:t>
      </w:r>
      <w:r>
        <w:rPr>
          <w:sz w:val="28"/>
          <w:szCs w:val="28"/>
        </w:rPr>
        <w:t>на 01.01.</w:t>
      </w:r>
      <w:r w:rsidRPr="00AA44DB">
        <w:rPr>
          <w:sz w:val="28"/>
          <w:szCs w:val="28"/>
        </w:rPr>
        <w:t>20</w:t>
      </w:r>
      <w:r w:rsidR="00B0519D">
        <w:rPr>
          <w:sz w:val="28"/>
          <w:szCs w:val="28"/>
        </w:rPr>
        <w:t>20</w:t>
      </w:r>
      <w:r w:rsidRPr="00AA44DB">
        <w:rPr>
          <w:sz w:val="28"/>
          <w:szCs w:val="28"/>
        </w:rPr>
        <w:t xml:space="preserve"> год средства на финансовое обеспечение непредвиденных расходов из Резервного фонда не направлялись</w:t>
      </w:r>
      <w:r>
        <w:rPr>
          <w:sz w:val="28"/>
          <w:szCs w:val="28"/>
        </w:rPr>
        <w:t>.</w:t>
      </w:r>
    </w:p>
    <w:p w:rsidR="0099694C" w:rsidRPr="00AA44DB" w:rsidRDefault="0099694C" w:rsidP="003147D7">
      <w:pPr>
        <w:pStyle w:val="ac"/>
        <w:numPr>
          <w:ilvl w:val="0"/>
          <w:numId w:val="14"/>
        </w:numPr>
        <w:spacing w:after="100" w:afterAutospacing="1"/>
        <w:ind w:left="431" w:hanging="431"/>
        <w:contextualSpacing w:val="0"/>
        <w:jc w:val="center"/>
        <w:rPr>
          <w:b/>
          <w:sz w:val="28"/>
          <w:szCs w:val="28"/>
        </w:rPr>
      </w:pPr>
      <w:r w:rsidRPr="00AA44DB">
        <w:rPr>
          <w:b/>
          <w:sz w:val="28"/>
          <w:szCs w:val="28"/>
        </w:rPr>
        <w:t>Исполнение программной части бюджета.</w:t>
      </w:r>
    </w:p>
    <w:p w:rsidR="00AA44DB" w:rsidRDefault="00AA44DB" w:rsidP="000E4F3A">
      <w:pPr>
        <w:pStyle w:val="ac"/>
        <w:ind w:left="0" w:firstLine="709"/>
        <w:jc w:val="both"/>
        <w:rPr>
          <w:sz w:val="28"/>
          <w:szCs w:val="28"/>
        </w:rPr>
      </w:pPr>
      <w:r>
        <w:rPr>
          <w:sz w:val="28"/>
          <w:szCs w:val="28"/>
        </w:rPr>
        <w:t xml:space="preserve">Решением о бюджете </w:t>
      </w:r>
      <w:proofErr w:type="spellStart"/>
      <w:r w:rsidR="00522A00">
        <w:rPr>
          <w:sz w:val="28"/>
          <w:szCs w:val="28"/>
        </w:rPr>
        <w:t>Вяртсильского</w:t>
      </w:r>
      <w:proofErr w:type="spellEnd"/>
      <w:r>
        <w:rPr>
          <w:sz w:val="28"/>
          <w:szCs w:val="28"/>
        </w:rPr>
        <w:t xml:space="preserve"> </w:t>
      </w:r>
      <w:r w:rsidR="000E4F3A">
        <w:rPr>
          <w:sz w:val="28"/>
          <w:szCs w:val="28"/>
        </w:rPr>
        <w:t>городского поселения</w:t>
      </w:r>
      <w:r>
        <w:rPr>
          <w:sz w:val="28"/>
          <w:szCs w:val="28"/>
        </w:rPr>
        <w:t xml:space="preserve"> на 201</w:t>
      </w:r>
      <w:r w:rsidR="00B0519D">
        <w:rPr>
          <w:sz w:val="28"/>
          <w:szCs w:val="28"/>
        </w:rPr>
        <w:t>9</w:t>
      </w:r>
      <w:r>
        <w:rPr>
          <w:sz w:val="28"/>
          <w:szCs w:val="28"/>
        </w:rPr>
        <w:t xml:space="preserve"> год  предусматривались к исполнению </w:t>
      </w:r>
      <w:r w:rsidR="00B0519D">
        <w:rPr>
          <w:sz w:val="28"/>
          <w:szCs w:val="28"/>
        </w:rPr>
        <w:t>6</w:t>
      </w:r>
      <w:r w:rsidR="003147D7">
        <w:rPr>
          <w:sz w:val="28"/>
          <w:szCs w:val="28"/>
        </w:rPr>
        <w:t xml:space="preserve"> </w:t>
      </w:r>
      <w:r w:rsidR="000E4F3A">
        <w:rPr>
          <w:sz w:val="28"/>
          <w:szCs w:val="28"/>
        </w:rPr>
        <w:t>муниципальны</w:t>
      </w:r>
      <w:r w:rsidR="00B0519D">
        <w:rPr>
          <w:sz w:val="28"/>
          <w:szCs w:val="28"/>
        </w:rPr>
        <w:t>е</w:t>
      </w:r>
      <w:r w:rsidR="00A2336C">
        <w:rPr>
          <w:sz w:val="28"/>
          <w:szCs w:val="28"/>
        </w:rPr>
        <w:t xml:space="preserve"> целевы</w:t>
      </w:r>
      <w:r w:rsidR="00B0519D">
        <w:rPr>
          <w:sz w:val="28"/>
          <w:szCs w:val="28"/>
        </w:rPr>
        <w:t>е</w:t>
      </w:r>
      <w:r w:rsidR="00A2336C">
        <w:rPr>
          <w:sz w:val="28"/>
          <w:szCs w:val="28"/>
        </w:rPr>
        <w:t xml:space="preserve"> программ</w:t>
      </w:r>
      <w:r w:rsidR="00B0519D">
        <w:rPr>
          <w:sz w:val="28"/>
          <w:szCs w:val="28"/>
        </w:rPr>
        <w:t>ы</w:t>
      </w:r>
      <w:r w:rsidR="00A2336C">
        <w:rPr>
          <w:sz w:val="28"/>
          <w:szCs w:val="28"/>
        </w:rPr>
        <w:t xml:space="preserve"> в объеме </w:t>
      </w:r>
      <w:r w:rsidR="00B0519D">
        <w:rPr>
          <w:sz w:val="28"/>
          <w:szCs w:val="28"/>
        </w:rPr>
        <w:t>3307,8</w:t>
      </w:r>
      <w:r w:rsidR="00A2336C">
        <w:rPr>
          <w:sz w:val="28"/>
          <w:szCs w:val="28"/>
        </w:rPr>
        <w:t xml:space="preserve"> тыс. руб.</w:t>
      </w:r>
    </w:p>
    <w:p w:rsidR="00A2336C" w:rsidRDefault="00A2336C" w:rsidP="000E4F3A">
      <w:pPr>
        <w:pStyle w:val="ac"/>
        <w:ind w:left="0" w:firstLine="709"/>
        <w:jc w:val="both"/>
        <w:rPr>
          <w:sz w:val="28"/>
          <w:szCs w:val="28"/>
        </w:rPr>
      </w:pPr>
      <w:r>
        <w:rPr>
          <w:sz w:val="28"/>
          <w:szCs w:val="28"/>
        </w:rPr>
        <w:t>По сравнению с 201</w:t>
      </w:r>
      <w:r w:rsidR="004D7C17">
        <w:rPr>
          <w:sz w:val="28"/>
          <w:szCs w:val="28"/>
        </w:rPr>
        <w:t>7</w:t>
      </w:r>
      <w:r>
        <w:rPr>
          <w:sz w:val="28"/>
          <w:szCs w:val="28"/>
        </w:rPr>
        <w:t xml:space="preserve"> годом  утвержденные сводной бюджетной росписью расходы на реализацию Программ </w:t>
      </w:r>
      <w:r w:rsidR="00B0519D">
        <w:rPr>
          <w:sz w:val="28"/>
          <w:szCs w:val="28"/>
        </w:rPr>
        <w:t>сократились</w:t>
      </w:r>
      <w:r>
        <w:rPr>
          <w:sz w:val="28"/>
          <w:szCs w:val="28"/>
        </w:rPr>
        <w:t xml:space="preserve"> на </w:t>
      </w:r>
      <w:r w:rsidR="00B0519D">
        <w:rPr>
          <w:sz w:val="28"/>
          <w:szCs w:val="28"/>
        </w:rPr>
        <w:t>4120,3</w:t>
      </w:r>
      <w:r>
        <w:rPr>
          <w:sz w:val="28"/>
          <w:szCs w:val="28"/>
        </w:rPr>
        <w:t xml:space="preserve"> тыс. руб. или </w:t>
      </w:r>
      <w:r w:rsidR="004D7C17">
        <w:rPr>
          <w:sz w:val="28"/>
          <w:szCs w:val="28"/>
        </w:rPr>
        <w:t>1</w:t>
      </w:r>
      <w:r w:rsidR="00B0519D">
        <w:rPr>
          <w:sz w:val="28"/>
          <w:szCs w:val="28"/>
        </w:rPr>
        <w:t>на 55,5</w:t>
      </w:r>
      <w:r w:rsidR="004D7C17">
        <w:rPr>
          <w:sz w:val="28"/>
          <w:szCs w:val="28"/>
        </w:rPr>
        <w:t>%</w:t>
      </w:r>
      <w:r>
        <w:rPr>
          <w:sz w:val="28"/>
          <w:szCs w:val="28"/>
        </w:rPr>
        <w:t xml:space="preserve"> и составили </w:t>
      </w:r>
      <w:r w:rsidR="00B0519D">
        <w:rPr>
          <w:sz w:val="28"/>
          <w:szCs w:val="28"/>
        </w:rPr>
        <w:t>3307,8</w:t>
      </w:r>
      <w:r>
        <w:rPr>
          <w:sz w:val="28"/>
          <w:szCs w:val="28"/>
        </w:rPr>
        <w:t xml:space="preserve"> тыс. руб.</w:t>
      </w:r>
    </w:p>
    <w:p w:rsidR="00A2336C" w:rsidRDefault="00A2336C" w:rsidP="00E16B12">
      <w:pPr>
        <w:pStyle w:val="ac"/>
        <w:ind w:left="0" w:firstLine="709"/>
        <w:jc w:val="both"/>
        <w:rPr>
          <w:sz w:val="28"/>
          <w:szCs w:val="28"/>
        </w:rPr>
      </w:pPr>
      <w:r>
        <w:rPr>
          <w:sz w:val="28"/>
          <w:szCs w:val="28"/>
        </w:rPr>
        <w:t>Доля бюджетных средств, направл</w:t>
      </w:r>
      <w:r w:rsidR="00E16B12">
        <w:rPr>
          <w:sz w:val="28"/>
          <w:szCs w:val="28"/>
        </w:rPr>
        <w:t>енных</w:t>
      </w:r>
      <w:r>
        <w:rPr>
          <w:sz w:val="28"/>
          <w:szCs w:val="28"/>
        </w:rPr>
        <w:t xml:space="preserve"> на реализацию</w:t>
      </w:r>
      <w:r w:rsidR="00275D45">
        <w:rPr>
          <w:sz w:val="28"/>
          <w:szCs w:val="28"/>
        </w:rPr>
        <w:t xml:space="preserve"> утвержденных</w:t>
      </w:r>
      <w:r>
        <w:rPr>
          <w:sz w:val="28"/>
          <w:szCs w:val="28"/>
        </w:rPr>
        <w:t xml:space="preserve"> Программ, в общих расходах  бюджета</w:t>
      </w:r>
      <w:r w:rsidR="00E16B12">
        <w:rPr>
          <w:sz w:val="28"/>
          <w:szCs w:val="28"/>
        </w:rPr>
        <w:t xml:space="preserve"> поселения</w:t>
      </w:r>
      <w:r>
        <w:rPr>
          <w:sz w:val="28"/>
          <w:szCs w:val="28"/>
        </w:rPr>
        <w:t xml:space="preserve"> в 201</w:t>
      </w:r>
      <w:r w:rsidR="00B0519D">
        <w:rPr>
          <w:sz w:val="28"/>
          <w:szCs w:val="28"/>
        </w:rPr>
        <w:t>9</w:t>
      </w:r>
      <w:r w:rsidR="00220486">
        <w:rPr>
          <w:sz w:val="28"/>
          <w:szCs w:val="28"/>
        </w:rPr>
        <w:t>,</w:t>
      </w:r>
      <w:r>
        <w:rPr>
          <w:sz w:val="28"/>
          <w:szCs w:val="28"/>
        </w:rPr>
        <w:t xml:space="preserve"> году составила </w:t>
      </w:r>
      <w:r w:rsidR="002C2200" w:rsidRPr="002C2200">
        <w:rPr>
          <w:sz w:val="28"/>
          <w:szCs w:val="28"/>
        </w:rPr>
        <w:t>27,4</w:t>
      </w:r>
      <w:r w:rsidRPr="002C2200">
        <w:rPr>
          <w:sz w:val="28"/>
          <w:szCs w:val="28"/>
        </w:rPr>
        <w:t xml:space="preserve"> </w:t>
      </w:r>
      <w:r>
        <w:rPr>
          <w:sz w:val="28"/>
          <w:szCs w:val="28"/>
        </w:rPr>
        <w:t>процента</w:t>
      </w:r>
      <w:r w:rsidR="005624A3">
        <w:rPr>
          <w:sz w:val="28"/>
          <w:szCs w:val="28"/>
        </w:rPr>
        <w:t>.</w:t>
      </w:r>
      <w:r w:rsidR="005C4A82">
        <w:rPr>
          <w:sz w:val="28"/>
          <w:szCs w:val="28"/>
        </w:rPr>
        <w:t xml:space="preserve"> </w:t>
      </w:r>
    </w:p>
    <w:p w:rsidR="00F5120E" w:rsidRDefault="00F5120E" w:rsidP="00AB065C">
      <w:pPr>
        <w:pStyle w:val="ac"/>
        <w:ind w:left="0" w:firstLine="709"/>
        <w:jc w:val="both"/>
        <w:rPr>
          <w:sz w:val="28"/>
          <w:szCs w:val="28"/>
        </w:rPr>
      </w:pPr>
      <w:r>
        <w:rPr>
          <w:sz w:val="28"/>
          <w:szCs w:val="28"/>
        </w:rPr>
        <w:t>Изменение количества и доли расходов на реализацию Программ в 201</w:t>
      </w:r>
      <w:r w:rsidR="00B0519D">
        <w:rPr>
          <w:sz w:val="28"/>
          <w:szCs w:val="28"/>
        </w:rPr>
        <w:t>9</w:t>
      </w:r>
      <w:r>
        <w:rPr>
          <w:sz w:val="28"/>
          <w:szCs w:val="28"/>
        </w:rPr>
        <w:t xml:space="preserve"> году в общих расходах бюджета </w:t>
      </w:r>
      <w:r w:rsidR="00AB065C">
        <w:rPr>
          <w:sz w:val="28"/>
          <w:szCs w:val="28"/>
        </w:rPr>
        <w:t xml:space="preserve"> поселения </w:t>
      </w:r>
      <w:r>
        <w:rPr>
          <w:sz w:val="28"/>
          <w:szCs w:val="28"/>
        </w:rPr>
        <w:t>представлено в таблице.</w:t>
      </w:r>
    </w:p>
    <w:p w:rsidR="00C75527" w:rsidRDefault="00C75527" w:rsidP="00C75527">
      <w:pPr>
        <w:pStyle w:val="ac"/>
        <w:ind w:left="0" w:firstLine="709"/>
        <w:jc w:val="right"/>
        <w:rPr>
          <w:sz w:val="28"/>
          <w:szCs w:val="28"/>
        </w:rPr>
      </w:pPr>
      <w:r>
        <w:rPr>
          <w:sz w:val="28"/>
          <w:szCs w:val="28"/>
        </w:rPr>
        <w:t>Табл.7</w:t>
      </w:r>
    </w:p>
    <w:tbl>
      <w:tblPr>
        <w:tblStyle w:val="a7"/>
        <w:tblW w:w="0" w:type="auto"/>
        <w:tblLook w:val="04A0" w:firstRow="1" w:lastRow="0" w:firstColumn="1" w:lastColumn="0" w:noHBand="0" w:noVBand="1"/>
      </w:tblPr>
      <w:tblGrid>
        <w:gridCol w:w="6345"/>
        <w:gridCol w:w="1701"/>
        <w:gridCol w:w="1525"/>
      </w:tblGrid>
      <w:tr w:rsidR="00F5120E" w:rsidTr="00F5120E">
        <w:tc>
          <w:tcPr>
            <w:tcW w:w="6345" w:type="dxa"/>
          </w:tcPr>
          <w:p w:rsidR="00F5120E" w:rsidRDefault="00F5120E" w:rsidP="00A2336C">
            <w:pPr>
              <w:pStyle w:val="ac"/>
              <w:ind w:left="0"/>
              <w:jc w:val="both"/>
              <w:rPr>
                <w:sz w:val="28"/>
                <w:szCs w:val="28"/>
              </w:rPr>
            </w:pPr>
          </w:p>
        </w:tc>
        <w:tc>
          <w:tcPr>
            <w:tcW w:w="1701" w:type="dxa"/>
          </w:tcPr>
          <w:p w:rsidR="00F5120E" w:rsidRDefault="00F5120E" w:rsidP="002C2200">
            <w:pPr>
              <w:pStyle w:val="ac"/>
              <w:ind w:left="0"/>
              <w:jc w:val="center"/>
              <w:rPr>
                <w:sz w:val="28"/>
                <w:szCs w:val="28"/>
              </w:rPr>
            </w:pPr>
            <w:r>
              <w:rPr>
                <w:sz w:val="28"/>
                <w:szCs w:val="28"/>
              </w:rPr>
              <w:t>201</w:t>
            </w:r>
            <w:r w:rsidR="002C2200">
              <w:rPr>
                <w:sz w:val="28"/>
                <w:szCs w:val="28"/>
              </w:rPr>
              <w:t>8</w:t>
            </w:r>
            <w:r>
              <w:rPr>
                <w:sz w:val="28"/>
                <w:szCs w:val="28"/>
              </w:rPr>
              <w:t xml:space="preserve"> год</w:t>
            </w:r>
          </w:p>
        </w:tc>
        <w:tc>
          <w:tcPr>
            <w:tcW w:w="1525" w:type="dxa"/>
          </w:tcPr>
          <w:p w:rsidR="00F5120E" w:rsidRDefault="00F5120E" w:rsidP="00B0519D">
            <w:pPr>
              <w:pStyle w:val="ac"/>
              <w:ind w:left="0"/>
              <w:jc w:val="center"/>
              <w:rPr>
                <w:sz w:val="28"/>
                <w:szCs w:val="28"/>
              </w:rPr>
            </w:pPr>
            <w:r>
              <w:rPr>
                <w:sz w:val="28"/>
                <w:szCs w:val="28"/>
              </w:rPr>
              <w:t>201</w:t>
            </w:r>
            <w:r w:rsidR="00B0519D">
              <w:rPr>
                <w:sz w:val="28"/>
                <w:szCs w:val="28"/>
              </w:rPr>
              <w:t>9</w:t>
            </w:r>
            <w:r>
              <w:rPr>
                <w:sz w:val="28"/>
                <w:szCs w:val="28"/>
              </w:rPr>
              <w:t>год</w:t>
            </w:r>
          </w:p>
        </w:tc>
      </w:tr>
      <w:tr w:rsidR="00B0519D" w:rsidTr="00F5120E">
        <w:tc>
          <w:tcPr>
            <w:tcW w:w="6345" w:type="dxa"/>
          </w:tcPr>
          <w:p w:rsidR="00B0519D" w:rsidRPr="00F5120E" w:rsidRDefault="00B0519D" w:rsidP="00045E21">
            <w:pPr>
              <w:pStyle w:val="ac"/>
              <w:ind w:left="0"/>
              <w:jc w:val="both"/>
            </w:pPr>
            <w:r>
              <w:t xml:space="preserve">Объем финансирования Программ, предусмотренный Решением о бюджете ВГП, тыс. руб. </w:t>
            </w:r>
          </w:p>
        </w:tc>
        <w:tc>
          <w:tcPr>
            <w:tcW w:w="1701" w:type="dxa"/>
          </w:tcPr>
          <w:p w:rsidR="00B0519D" w:rsidRDefault="00B0519D" w:rsidP="00CD485F">
            <w:pPr>
              <w:pStyle w:val="ac"/>
              <w:ind w:left="0"/>
              <w:jc w:val="center"/>
              <w:rPr>
                <w:sz w:val="28"/>
                <w:szCs w:val="28"/>
              </w:rPr>
            </w:pPr>
            <w:r>
              <w:rPr>
                <w:sz w:val="28"/>
                <w:szCs w:val="28"/>
              </w:rPr>
              <w:t>7428,1</w:t>
            </w:r>
          </w:p>
        </w:tc>
        <w:tc>
          <w:tcPr>
            <w:tcW w:w="1525" w:type="dxa"/>
          </w:tcPr>
          <w:p w:rsidR="00B0519D" w:rsidRDefault="00B0519D" w:rsidP="004D7C17">
            <w:pPr>
              <w:pStyle w:val="ac"/>
              <w:ind w:left="0"/>
              <w:jc w:val="center"/>
              <w:rPr>
                <w:sz w:val="28"/>
                <w:szCs w:val="28"/>
              </w:rPr>
            </w:pPr>
            <w:r>
              <w:rPr>
                <w:sz w:val="28"/>
                <w:szCs w:val="28"/>
              </w:rPr>
              <w:t>3307,8</w:t>
            </w:r>
          </w:p>
        </w:tc>
      </w:tr>
      <w:tr w:rsidR="00B0519D" w:rsidTr="00F5120E">
        <w:tc>
          <w:tcPr>
            <w:tcW w:w="6345" w:type="dxa"/>
          </w:tcPr>
          <w:p w:rsidR="00B0519D" w:rsidRDefault="00B0519D" w:rsidP="00F5120E">
            <w:pPr>
              <w:pStyle w:val="ac"/>
              <w:ind w:left="0"/>
              <w:jc w:val="both"/>
            </w:pPr>
            <w:r>
              <w:t>Объем финансирования Программ, предусмотренный сводной бюджетной росписью, тыс. руб.</w:t>
            </w:r>
          </w:p>
        </w:tc>
        <w:tc>
          <w:tcPr>
            <w:tcW w:w="1701" w:type="dxa"/>
          </w:tcPr>
          <w:p w:rsidR="00B0519D" w:rsidRDefault="00B0519D" w:rsidP="00CD485F">
            <w:pPr>
              <w:pStyle w:val="ac"/>
              <w:ind w:left="0"/>
              <w:jc w:val="center"/>
              <w:rPr>
                <w:sz w:val="28"/>
                <w:szCs w:val="28"/>
              </w:rPr>
            </w:pPr>
            <w:r>
              <w:rPr>
                <w:sz w:val="28"/>
                <w:szCs w:val="28"/>
              </w:rPr>
              <w:t>7428,1</w:t>
            </w:r>
          </w:p>
        </w:tc>
        <w:tc>
          <w:tcPr>
            <w:tcW w:w="1525" w:type="dxa"/>
          </w:tcPr>
          <w:p w:rsidR="00B0519D" w:rsidRDefault="002C2200" w:rsidP="004D7C17">
            <w:pPr>
              <w:pStyle w:val="ac"/>
              <w:ind w:left="0"/>
              <w:jc w:val="center"/>
              <w:rPr>
                <w:sz w:val="28"/>
                <w:szCs w:val="28"/>
              </w:rPr>
            </w:pPr>
            <w:r>
              <w:rPr>
                <w:sz w:val="28"/>
                <w:szCs w:val="28"/>
              </w:rPr>
              <w:t>3307,8</w:t>
            </w:r>
          </w:p>
        </w:tc>
      </w:tr>
      <w:tr w:rsidR="00B0519D" w:rsidTr="00F5120E">
        <w:tc>
          <w:tcPr>
            <w:tcW w:w="6345" w:type="dxa"/>
          </w:tcPr>
          <w:p w:rsidR="00B0519D" w:rsidRDefault="00B0519D" w:rsidP="00F5120E">
            <w:pPr>
              <w:pStyle w:val="ac"/>
              <w:ind w:left="0"/>
              <w:jc w:val="both"/>
            </w:pPr>
            <w:r>
              <w:t>Фактически исполнены Программы, тыс. руб.</w:t>
            </w:r>
          </w:p>
        </w:tc>
        <w:tc>
          <w:tcPr>
            <w:tcW w:w="1701" w:type="dxa"/>
          </w:tcPr>
          <w:p w:rsidR="00B0519D" w:rsidRDefault="00B0519D" w:rsidP="00CD485F">
            <w:pPr>
              <w:pStyle w:val="ac"/>
              <w:ind w:left="0"/>
              <w:jc w:val="center"/>
              <w:rPr>
                <w:sz w:val="28"/>
                <w:szCs w:val="28"/>
              </w:rPr>
            </w:pPr>
            <w:r>
              <w:rPr>
                <w:sz w:val="28"/>
                <w:szCs w:val="28"/>
              </w:rPr>
              <w:t>7323,3</w:t>
            </w:r>
          </w:p>
        </w:tc>
        <w:tc>
          <w:tcPr>
            <w:tcW w:w="1525" w:type="dxa"/>
          </w:tcPr>
          <w:p w:rsidR="00B0519D" w:rsidRDefault="002C2200" w:rsidP="009A213E">
            <w:pPr>
              <w:pStyle w:val="ac"/>
              <w:ind w:left="0"/>
              <w:jc w:val="center"/>
              <w:rPr>
                <w:sz w:val="28"/>
                <w:szCs w:val="28"/>
              </w:rPr>
            </w:pPr>
            <w:r>
              <w:rPr>
                <w:sz w:val="28"/>
                <w:szCs w:val="28"/>
              </w:rPr>
              <w:t>3307,4</w:t>
            </w:r>
          </w:p>
        </w:tc>
      </w:tr>
      <w:tr w:rsidR="00B0519D" w:rsidTr="00F5120E">
        <w:tc>
          <w:tcPr>
            <w:tcW w:w="6345" w:type="dxa"/>
          </w:tcPr>
          <w:p w:rsidR="00B0519D" w:rsidRDefault="00B0519D" w:rsidP="00045E21">
            <w:pPr>
              <w:pStyle w:val="ac"/>
              <w:ind w:left="0"/>
              <w:jc w:val="both"/>
            </w:pPr>
            <w:r>
              <w:t>Процент исполнения к показателям, утвержденным Решением о бюджета ВГП</w:t>
            </w:r>
            <w:proofErr w:type="gramStart"/>
            <w:r>
              <w:t xml:space="preserve"> ,</w:t>
            </w:r>
            <w:proofErr w:type="gramEnd"/>
            <w:r>
              <w:t xml:space="preserve"> %</w:t>
            </w:r>
          </w:p>
        </w:tc>
        <w:tc>
          <w:tcPr>
            <w:tcW w:w="1701" w:type="dxa"/>
          </w:tcPr>
          <w:p w:rsidR="00B0519D" w:rsidRDefault="00B0519D" w:rsidP="00CD485F">
            <w:pPr>
              <w:pStyle w:val="ac"/>
              <w:ind w:left="0"/>
              <w:jc w:val="center"/>
              <w:rPr>
                <w:sz w:val="28"/>
                <w:szCs w:val="28"/>
              </w:rPr>
            </w:pPr>
            <w:r>
              <w:rPr>
                <w:sz w:val="28"/>
                <w:szCs w:val="28"/>
              </w:rPr>
              <w:t>98,6</w:t>
            </w:r>
          </w:p>
        </w:tc>
        <w:tc>
          <w:tcPr>
            <w:tcW w:w="1525" w:type="dxa"/>
          </w:tcPr>
          <w:p w:rsidR="00B0519D" w:rsidRDefault="002C2200" w:rsidP="009A213E">
            <w:pPr>
              <w:pStyle w:val="ac"/>
              <w:ind w:left="0"/>
              <w:jc w:val="center"/>
              <w:rPr>
                <w:sz w:val="28"/>
                <w:szCs w:val="28"/>
              </w:rPr>
            </w:pPr>
            <w:r>
              <w:rPr>
                <w:sz w:val="28"/>
                <w:szCs w:val="28"/>
              </w:rPr>
              <w:t>100</w:t>
            </w:r>
          </w:p>
        </w:tc>
      </w:tr>
      <w:tr w:rsidR="00B0519D" w:rsidTr="00F5120E">
        <w:tc>
          <w:tcPr>
            <w:tcW w:w="6345" w:type="dxa"/>
          </w:tcPr>
          <w:p w:rsidR="00B0519D" w:rsidRDefault="00B0519D" w:rsidP="00F5120E">
            <w:pPr>
              <w:pStyle w:val="ac"/>
              <w:ind w:left="0"/>
              <w:jc w:val="both"/>
            </w:pPr>
            <w:r>
              <w:t>Процент исполнения к показателям, утвержденным сводной бюджетной росписью, %</w:t>
            </w:r>
          </w:p>
        </w:tc>
        <w:tc>
          <w:tcPr>
            <w:tcW w:w="1701" w:type="dxa"/>
          </w:tcPr>
          <w:p w:rsidR="00B0519D" w:rsidRDefault="00B0519D" w:rsidP="00CD485F">
            <w:pPr>
              <w:pStyle w:val="ac"/>
              <w:ind w:left="0"/>
              <w:jc w:val="center"/>
              <w:rPr>
                <w:sz w:val="28"/>
                <w:szCs w:val="28"/>
              </w:rPr>
            </w:pPr>
            <w:r>
              <w:rPr>
                <w:sz w:val="28"/>
                <w:szCs w:val="28"/>
              </w:rPr>
              <w:t>98,6</w:t>
            </w:r>
          </w:p>
        </w:tc>
        <w:tc>
          <w:tcPr>
            <w:tcW w:w="1525" w:type="dxa"/>
          </w:tcPr>
          <w:p w:rsidR="00B0519D" w:rsidRDefault="002C2200" w:rsidP="009A213E">
            <w:pPr>
              <w:pStyle w:val="ac"/>
              <w:ind w:left="0"/>
              <w:jc w:val="center"/>
              <w:rPr>
                <w:sz w:val="28"/>
                <w:szCs w:val="28"/>
              </w:rPr>
            </w:pPr>
            <w:r>
              <w:rPr>
                <w:sz w:val="28"/>
                <w:szCs w:val="28"/>
              </w:rPr>
              <w:t>100</w:t>
            </w:r>
          </w:p>
        </w:tc>
      </w:tr>
      <w:tr w:rsidR="00B0519D" w:rsidTr="00F5120E">
        <w:tc>
          <w:tcPr>
            <w:tcW w:w="6345" w:type="dxa"/>
          </w:tcPr>
          <w:p w:rsidR="00B0519D" w:rsidRDefault="00B0519D" w:rsidP="00045E21">
            <w:pPr>
              <w:pStyle w:val="ac"/>
              <w:ind w:left="0"/>
              <w:jc w:val="both"/>
            </w:pPr>
            <w:r>
              <w:t xml:space="preserve">Всего расходов, по отчету об исполнении бюджета ВГП, </w:t>
            </w:r>
            <w:proofErr w:type="spellStart"/>
            <w:r>
              <w:t>тыс</w:t>
            </w:r>
            <w:proofErr w:type="gramStart"/>
            <w:r>
              <w:t>.р</w:t>
            </w:r>
            <w:proofErr w:type="gramEnd"/>
            <w:r>
              <w:t>уб</w:t>
            </w:r>
            <w:proofErr w:type="spellEnd"/>
            <w:r>
              <w:t>.</w:t>
            </w:r>
          </w:p>
        </w:tc>
        <w:tc>
          <w:tcPr>
            <w:tcW w:w="1701" w:type="dxa"/>
          </w:tcPr>
          <w:p w:rsidR="00B0519D" w:rsidRDefault="00B0519D" w:rsidP="00CD485F">
            <w:pPr>
              <w:pStyle w:val="ac"/>
              <w:ind w:left="0"/>
              <w:jc w:val="center"/>
              <w:rPr>
                <w:sz w:val="28"/>
                <w:szCs w:val="28"/>
              </w:rPr>
            </w:pPr>
            <w:r>
              <w:rPr>
                <w:sz w:val="28"/>
                <w:szCs w:val="28"/>
              </w:rPr>
              <w:t>15591,6</w:t>
            </w:r>
          </w:p>
        </w:tc>
        <w:tc>
          <w:tcPr>
            <w:tcW w:w="1525" w:type="dxa"/>
          </w:tcPr>
          <w:p w:rsidR="00B0519D" w:rsidRDefault="002C2200" w:rsidP="00DB194E">
            <w:pPr>
              <w:pStyle w:val="ac"/>
              <w:ind w:left="0"/>
              <w:jc w:val="center"/>
              <w:rPr>
                <w:sz w:val="28"/>
                <w:szCs w:val="28"/>
              </w:rPr>
            </w:pPr>
            <w:r>
              <w:rPr>
                <w:sz w:val="28"/>
                <w:szCs w:val="28"/>
              </w:rPr>
              <w:t>12054,9</w:t>
            </w:r>
          </w:p>
        </w:tc>
      </w:tr>
      <w:tr w:rsidR="00B0519D" w:rsidTr="00F5120E">
        <w:tc>
          <w:tcPr>
            <w:tcW w:w="6345" w:type="dxa"/>
          </w:tcPr>
          <w:p w:rsidR="00B0519D" w:rsidRDefault="00B0519D" w:rsidP="00DB194E">
            <w:pPr>
              <w:pStyle w:val="ac"/>
              <w:ind w:left="0"/>
              <w:jc w:val="both"/>
            </w:pPr>
            <w:r>
              <w:t>Доля программ в общих расходах, % (фактически)</w:t>
            </w:r>
          </w:p>
        </w:tc>
        <w:tc>
          <w:tcPr>
            <w:tcW w:w="1701" w:type="dxa"/>
          </w:tcPr>
          <w:p w:rsidR="00B0519D" w:rsidRDefault="00B0519D" w:rsidP="00CD485F">
            <w:pPr>
              <w:pStyle w:val="ac"/>
              <w:ind w:left="0"/>
              <w:jc w:val="center"/>
              <w:rPr>
                <w:sz w:val="28"/>
                <w:szCs w:val="28"/>
              </w:rPr>
            </w:pPr>
            <w:r>
              <w:rPr>
                <w:sz w:val="28"/>
                <w:szCs w:val="28"/>
              </w:rPr>
              <w:t>47,0</w:t>
            </w:r>
          </w:p>
        </w:tc>
        <w:tc>
          <w:tcPr>
            <w:tcW w:w="1525" w:type="dxa"/>
          </w:tcPr>
          <w:p w:rsidR="00B0519D" w:rsidRDefault="002C2200" w:rsidP="00DB194E">
            <w:pPr>
              <w:pStyle w:val="ac"/>
              <w:ind w:left="0"/>
              <w:jc w:val="center"/>
              <w:rPr>
                <w:sz w:val="28"/>
                <w:szCs w:val="28"/>
              </w:rPr>
            </w:pPr>
            <w:r>
              <w:rPr>
                <w:sz w:val="28"/>
                <w:szCs w:val="28"/>
              </w:rPr>
              <w:t>27,4</w:t>
            </w:r>
          </w:p>
        </w:tc>
      </w:tr>
    </w:tbl>
    <w:p w:rsidR="009A213E" w:rsidRDefault="009A213E" w:rsidP="004D7C17">
      <w:pPr>
        <w:pStyle w:val="ac"/>
        <w:spacing w:before="100" w:beforeAutospacing="1"/>
        <w:ind w:left="0" w:firstLine="567"/>
        <w:jc w:val="both"/>
        <w:rPr>
          <w:sz w:val="28"/>
          <w:szCs w:val="28"/>
        </w:rPr>
      </w:pPr>
      <w:r>
        <w:rPr>
          <w:sz w:val="28"/>
          <w:szCs w:val="28"/>
        </w:rPr>
        <w:lastRenderedPageBreak/>
        <w:t xml:space="preserve">Расходы на реализацию Программ фактически исполнены в объеме </w:t>
      </w:r>
      <w:r w:rsidR="002C2200">
        <w:rPr>
          <w:sz w:val="28"/>
          <w:szCs w:val="28"/>
        </w:rPr>
        <w:t>3307,4</w:t>
      </w:r>
      <w:r>
        <w:rPr>
          <w:sz w:val="28"/>
          <w:szCs w:val="28"/>
        </w:rPr>
        <w:t xml:space="preserve"> тыс. руб., или </w:t>
      </w:r>
      <w:r w:rsidR="002C2200">
        <w:rPr>
          <w:sz w:val="28"/>
          <w:szCs w:val="28"/>
        </w:rPr>
        <w:t>100</w:t>
      </w:r>
      <w:r>
        <w:rPr>
          <w:sz w:val="28"/>
          <w:szCs w:val="28"/>
        </w:rPr>
        <w:t xml:space="preserve"> процент</w:t>
      </w:r>
      <w:r w:rsidR="002C2200">
        <w:rPr>
          <w:sz w:val="28"/>
          <w:szCs w:val="28"/>
        </w:rPr>
        <w:t>ов</w:t>
      </w:r>
      <w:r>
        <w:rPr>
          <w:sz w:val="28"/>
          <w:szCs w:val="28"/>
        </w:rPr>
        <w:t xml:space="preserve"> от показателей, утвержденных Решением о бюджете ВГП на 201</w:t>
      </w:r>
      <w:r w:rsidR="002C2200">
        <w:rPr>
          <w:sz w:val="28"/>
          <w:szCs w:val="28"/>
        </w:rPr>
        <w:t>9</w:t>
      </w:r>
      <w:r>
        <w:rPr>
          <w:sz w:val="28"/>
          <w:szCs w:val="28"/>
        </w:rPr>
        <w:t xml:space="preserve"> год и сводной бюджетной росписью соответственно.</w:t>
      </w:r>
    </w:p>
    <w:p w:rsidR="00C33F0C" w:rsidRDefault="009A213E" w:rsidP="00C33F0C">
      <w:pPr>
        <w:pStyle w:val="ac"/>
        <w:spacing w:after="100" w:afterAutospacing="1"/>
        <w:ind w:left="0" w:firstLine="709"/>
        <w:jc w:val="both"/>
        <w:rPr>
          <w:sz w:val="28"/>
          <w:szCs w:val="28"/>
        </w:rPr>
      </w:pPr>
      <w:r>
        <w:rPr>
          <w:sz w:val="28"/>
          <w:szCs w:val="28"/>
        </w:rPr>
        <w:t>В 201</w:t>
      </w:r>
      <w:r w:rsidR="002C2200">
        <w:rPr>
          <w:sz w:val="28"/>
          <w:szCs w:val="28"/>
        </w:rPr>
        <w:t>9</w:t>
      </w:r>
      <w:r>
        <w:rPr>
          <w:sz w:val="28"/>
          <w:szCs w:val="28"/>
        </w:rPr>
        <w:t xml:space="preserve"> году из </w:t>
      </w:r>
      <w:r w:rsidR="00E25798">
        <w:rPr>
          <w:sz w:val="28"/>
          <w:szCs w:val="28"/>
        </w:rPr>
        <w:t>6</w:t>
      </w:r>
      <w:r>
        <w:rPr>
          <w:sz w:val="28"/>
          <w:szCs w:val="28"/>
        </w:rPr>
        <w:t xml:space="preserve"> Программ на 100 процентов исполнен</w:t>
      </w:r>
      <w:r w:rsidR="00E25798">
        <w:rPr>
          <w:sz w:val="28"/>
          <w:szCs w:val="28"/>
        </w:rPr>
        <w:t>ы все 6</w:t>
      </w:r>
      <w:r>
        <w:rPr>
          <w:sz w:val="28"/>
          <w:szCs w:val="28"/>
        </w:rPr>
        <w:t xml:space="preserve">. По </w:t>
      </w:r>
      <w:r w:rsidR="00ED0F53">
        <w:rPr>
          <w:sz w:val="28"/>
          <w:szCs w:val="28"/>
        </w:rPr>
        <w:t xml:space="preserve">всем </w:t>
      </w:r>
      <w:r w:rsidR="00E25798">
        <w:rPr>
          <w:sz w:val="28"/>
          <w:szCs w:val="28"/>
        </w:rPr>
        <w:t>шести</w:t>
      </w:r>
      <w:r>
        <w:rPr>
          <w:sz w:val="28"/>
          <w:szCs w:val="28"/>
        </w:rPr>
        <w:t xml:space="preserve"> Программам денежные </w:t>
      </w:r>
      <w:r w:rsidR="00ED0F53">
        <w:rPr>
          <w:sz w:val="28"/>
          <w:szCs w:val="28"/>
        </w:rPr>
        <w:t>обязательства приняты полностью</w:t>
      </w:r>
      <w:r>
        <w:rPr>
          <w:sz w:val="28"/>
          <w:szCs w:val="28"/>
        </w:rPr>
        <w:t>. На 01.01.20</w:t>
      </w:r>
      <w:r w:rsidR="00E25798">
        <w:rPr>
          <w:sz w:val="28"/>
          <w:szCs w:val="28"/>
        </w:rPr>
        <w:t>20</w:t>
      </w:r>
      <w:r>
        <w:rPr>
          <w:sz w:val="28"/>
          <w:szCs w:val="28"/>
        </w:rPr>
        <w:t>г. кредиторской задолженности перед контрагентами за выполненные в рамках Программ работы или услуги отсутствует.</w:t>
      </w:r>
    </w:p>
    <w:p w:rsidR="00A603A1" w:rsidRPr="00833AF8" w:rsidRDefault="00A603A1" w:rsidP="00A603A1">
      <w:pPr>
        <w:pStyle w:val="ac"/>
        <w:ind w:left="0" w:firstLine="709"/>
        <w:jc w:val="both"/>
        <w:rPr>
          <w:sz w:val="28"/>
          <w:szCs w:val="28"/>
        </w:rPr>
      </w:pPr>
      <w:r>
        <w:rPr>
          <w:color w:val="000000"/>
          <w:sz w:val="28"/>
          <w:szCs w:val="28"/>
        </w:rPr>
        <w:t xml:space="preserve">В отсутствии </w:t>
      </w:r>
      <w:r w:rsidRPr="00833AF8">
        <w:rPr>
          <w:color w:val="000000"/>
          <w:sz w:val="28"/>
          <w:szCs w:val="28"/>
        </w:rPr>
        <w:t>документ</w:t>
      </w:r>
      <w:r>
        <w:rPr>
          <w:color w:val="000000"/>
          <w:sz w:val="28"/>
          <w:szCs w:val="28"/>
        </w:rPr>
        <w:t>а стратегического планирования</w:t>
      </w:r>
      <w:r w:rsidRPr="00833AF8">
        <w:rPr>
          <w:color w:val="000000"/>
          <w:sz w:val="28"/>
          <w:szCs w:val="28"/>
        </w:rPr>
        <w:t>, разрабатываем</w:t>
      </w:r>
      <w:r>
        <w:rPr>
          <w:color w:val="000000"/>
          <w:sz w:val="28"/>
          <w:szCs w:val="28"/>
        </w:rPr>
        <w:t>ого</w:t>
      </w:r>
      <w:r w:rsidRPr="00833AF8">
        <w:rPr>
          <w:color w:val="000000"/>
          <w:sz w:val="28"/>
          <w:szCs w:val="28"/>
        </w:rPr>
        <w:t xml:space="preserve"> в рамках целеполагания  (стратегия социально-экономического развития территории) </w:t>
      </w:r>
      <w:r>
        <w:rPr>
          <w:color w:val="000000"/>
          <w:sz w:val="28"/>
          <w:szCs w:val="28"/>
        </w:rPr>
        <w:t xml:space="preserve">Администрацией </w:t>
      </w:r>
      <w:proofErr w:type="spellStart"/>
      <w:r>
        <w:rPr>
          <w:color w:val="000000"/>
          <w:sz w:val="28"/>
          <w:szCs w:val="28"/>
        </w:rPr>
        <w:t>Вяртсильского</w:t>
      </w:r>
      <w:proofErr w:type="spellEnd"/>
      <w:r>
        <w:rPr>
          <w:color w:val="000000"/>
          <w:sz w:val="28"/>
          <w:szCs w:val="28"/>
        </w:rPr>
        <w:t xml:space="preserve"> поселения </w:t>
      </w:r>
      <w:r w:rsidRPr="00833AF8">
        <w:rPr>
          <w:color w:val="000000"/>
          <w:sz w:val="28"/>
          <w:szCs w:val="28"/>
        </w:rPr>
        <w:t>разраб</w:t>
      </w:r>
      <w:r>
        <w:rPr>
          <w:color w:val="000000"/>
          <w:sz w:val="28"/>
          <w:szCs w:val="28"/>
        </w:rPr>
        <w:t xml:space="preserve">отаны и утверждены, </w:t>
      </w:r>
      <w:r w:rsidRPr="00833AF8">
        <w:rPr>
          <w:color w:val="000000"/>
          <w:sz w:val="28"/>
          <w:szCs w:val="28"/>
        </w:rPr>
        <w:t>в рамках программирования</w:t>
      </w:r>
      <w:r>
        <w:rPr>
          <w:color w:val="000000"/>
          <w:sz w:val="28"/>
          <w:szCs w:val="28"/>
        </w:rPr>
        <w:t>,</w:t>
      </w:r>
      <w:r w:rsidRPr="00833AF8">
        <w:rPr>
          <w:color w:val="000000"/>
          <w:sz w:val="28"/>
          <w:szCs w:val="28"/>
        </w:rPr>
        <w:t xml:space="preserve">  муниципальные программы</w:t>
      </w:r>
      <w:r>
        <w:rPr>
          <w:color w:val="000000"/>
          <w:sz w:val="28"/>
          <w:szCs w:val="28"/>
        </w:rPr>
        <w:t xml:space="preserve">, </w:t>
      </w:r>
      <w:r w:rsidRPr="00A603A1">
        <w:rPr>
          <w:color w:val="000000"/>
          <w:sz w:val="28"/>
          <w:szCs w:val="28"/>
          <w:u w:val="single"/>
        </w:rPr>
        <w:t>что не соответствует принципам, установленным Федеральным законом №172-ФЗ «О стратегическом планировании в РФ</w:t>
      </w:r>
      <w:r>
        <w:rPr>
          <w:color w:val="000000"/>
          <w:sz w:val="28"/>
          <w:szCs w:val="28"/>
        </w:rPr>
        <w:t>». Д</w:t>
      </w:r>
      <w:r w:rsidRPr="00833AF8">
        <w:rPr>
          <w:sz w:val="28"/>
          <w:szCs w:val="28"/>
        </w:rPr>
        <w:t>ля достижения целей и задач, поставленных в рамках реализации полномочий, определенных Федеральным законом №131-ФЗ для решения вопросов местного значения городского поселения (цели и задачи ведомства) бюджетным законодательством РФ предусмотре</w:t>
      </w:r>
      <w:r>
        <w:rPr>
          <w:sz w:val="28"/>
          <w:szCs w:val="28"/>
        </w:rPr>
        <w:t>на</w:t>
      </w:r>
      <w:r w:rsidRPr="00833AF8">
        <w:rPr>
          <w:sz w:val="28"/>
          <w:szCs w:val="28"/>
        </w:rPr>
        <w:t xml:space="preserve"> возможность разработки ведомственных целевых программ. Контрольно-счетный комитет предлагает мероприятия, предусмотренные муниципальными программами поселения скорректировать в соответствии с Порядком разработки, утверждения и реализации ведомственных целевых программ.</w:t>
      </w:r>
    </w:p>
    <w:p w:rsidR="00A603A1" w:rsidRPr="00BE6DF4" w:rsidRDefault="00A603A1" w:rsidP="00A603A1">
      <w:pPr>
        <w:pStyle w:val="ac"/>
        <w:spacing w:after="100" w:afterAutospacing="1"/>
        <w:ind w:left="0" w:firstLine="709"/>
        <w:jc w:val="both"/>
        <w:rPr>
          <w:sz w:val="28"/>
          <w:szCs w:val="28"/>
          <w:u w:val="single"/>
        </w:rPr>
      </w:pPr>
      <w:proofErr w:type="gramStart"/>
      <w:r w:rsidRPr="00BE6DF4">
        <w:rPr>
          <w:sz w:val="28"/>
          <w:szCs w:val="28"/>
          <w:u w:val="single"/>
        </w:rPr>
        <w:t xml:space="preserve">В ходе внешней проверки установлено, что в нарушение п.2.1 ст.217 БК РФ, в Сводной бюджетной росписи бюджета  поселения на 2019г. не утвержден показатель по коду целевой статьи расходов 6000002100 </w:t>
      </w:r>
      <w:r w:rsidR="00BE6DF4">
        <w:rPr>
          <w:sz w:val="28"/>
          <w:szCs w:val="28"/>
          <w:u w:val="single"/>
        </w:rPr>
        <w:t xml:space="preserve"> и </w:t>
      </w:r>
      <w:r w:rsidRPr="00BE6DF4">
        <w:rPr>
          <w:sz w:val="28"/>
          <w:szCs w:val="28"/>
          <w:u w:val="single"/>
        </w:rPr>
        <w:t>виду расходов 244 в объеме 12</w:t>
      </w:r>
      <w:r w:rsidR="00BE6DF4">
        <w:rPr>
          <w:sz w:val="28"/>
          <w:szCs w:val="28"/>
          <w:u w:val="single"/>
        </w:rPr>
        <w:t>6</w:t>
      </w:r>
      <w:r w:rsidRPr="00BE6DF4">
        <w:rPr>
          <w:sz w:val="28"/>
          <w:szCs w:val="28"/>
          <w:u w:val="single"/>
        </w:rPr>
        <w:t>1,8 тыс. руб. Сумма (1261,8) по укрупненному коду 0409 арифметически не верна</w:t>
      </w:r>
      <w:r w:rsidR="00BE6DF4" w:rsidRPr="00BE6DF4">
        <w:rPr>
          <w:sz w:val="28"/>
          <w:szCs w:val="28"/>
          <w:u w:val="single"/>
        </w:rPr>
        <w:t>, т.к. согласно Решению о бюджете должн</w:t>
      </w:r>
      <w:r w:rsidR="00BE6DF4">
        <w:rPr>
          <w:sz w:val="28"/>
          <w:szCs w:val="28"/>
          <w:u w:val="single"/>
        </w:rPr>
        <w:t>а</w:t>
      </w:r>
      <w:r w:rsidR="00BE6DF4" w:rsidRPr="00BE6DF4">
        <w:rPr>
          <w:sz w:val="28"/>
          <w:szCs w:val="28"/>
          <w:u w:val="single"/>
        </w:rPr>
        <w:t xml:space="preserve"> соответствовать сумме 1311,8.</w:t>
      </w:r>
      <w:r w:rsidRPr="00BE6DF4">
        <w:rPr>
          <w:sz w:val="28"/>
          <w:szCs w:val="28"/>
          <w:u w:val="single"/>
        </w:rPr>
        <w:t xml:space="preserve"> </w:t>
      </w:r>
      <w:proofErr w:type="gramEnd"/>
    </w:p>
    <w:p w:rsidR="00A603A1" w:rsidRDefault="00A603A1" w:rsidP="00C33F0C">
      <w:pPr>
        <w:pStyle w:val="ac"/>
        <w:spacing w:after="100" w:afterAutospacing="1"/>
        <w:ind w:left="0" w:firstLine="709"/>
        <w:jc w:val="both"/>
        <w:rPr>
          <w:sz w:val="28"/>
          <w:szCs w:val="28"/>
        </w:rPr>
      </w:pPr>
    </w:p>
    <w:p w:rsidR="0099694C" w:rsidRPr="00ED3360" w:rsidRDefault="00ED3360" w:rsidP="00C33F0C">
      <w:pPr>
        <w:pStyle w:val="ac"/>
        <w:numPr>
          <w:ilvl w:val="0"/>
          <w:numId w:val="14"/>
        </w:numPr>
        <w:spacing w:after="100" w:afterAutospacing="1"/>
        <w:jc w:val="both"/>
        <w:rPr>
          <w:b/>
          <w:sz w:val="28"/>
          <w:szCs w:val="28"/>
        </w:rPr>
      </w:pPr>
      <w:r>
        <w:rPr>
          <w:b/>
          <w:sz w:val="28"/>
          <w:szCs w:val="28"/>
        </w:rPr>
        <w:t xml:space="preserve">Результаты </w:t>
      </w:r>
      <w:r w:rsidR="00ED0F53" w:rsidRPr="00ED0F53">
        <w:rPr>
          <w:b/>
          <w:sz w:val="28"/>
          <w:szCs w:val="28"/>
        </w:rPr>
        <w:t xml:space="preserve">проверки достоверности, полноты и соответствия нормативным требованиям составления и представления бюджетной отчетности главных администраторов средств бюджета </w:t>
      </w:r>
      <w:proofErr w:type="spellStart"/>
      <w:r w:rsidR="00ED0F53" w:rsidRPr="00ED0F53">
        <w:rPr>
          <w:b/>
          <w:sz w:val="28"/>
          <w:szCs w:val="28"/>
        </w:rPr>
        <w:t>Вяртсильского</w:t>
      </w:r>
      <w:proofErr w:type="spellEnd"/>
      <w:r w:rsidR="00ED0F53" w:rsidRPr="00ED0F53">
        <w:rPr>
          <w:b/>
          <w:sz w:val="28"/>
          <w:szCs w:val="28"/>
        </w:rPr>
        <w:t xml:space="preserve"> городского поселения за 201</w:t>
      </w:r>
      <w:r w:rsidR="00073D48">
        <w:rPr>
          <w:b/>
          <w:sz w:val="28"/>
          <w:szCs w:val="28"/>
        </w:rPr>
        <w:t>9</w:t>
      </w:r>
      <w:r w:rsidR="00ED0F53" w:rsidRPr="00ED0F53">
        <w:rPr>
          <w:b/>
          <w:sz w:val="28"/>
          <w:szCs w:val="28"/>
        </w:rPr>
        <w:t xml:space="preserve"> год</w:t>
      </w:r>
      <w:r w:rsidR="0099694C" w:rsidRPr="00ED3360">
        <w:rPr>
          <w:b/>
          <w:sz w:val="28"/>
          <w:szCs w:val="28"/>
        </w:rPr>
        <w:t>.</w:t>
      </w:r>
    </w:p>
    <w:p w:rsidR="00ED3360" w:rsidRDefault="00ED3360" w:rsidP="001D169B">
      <w:pPr>
        <w:ind w:firstLine="709"/>
        <w:jc w:val="both"/>
        <w:rPr>
          <w:sz w:val="28"/>
          <w:szCs w:val="28"/>
        </w:rPr>
      </w:pPr>
      <w:r>
        <w:rPr>
          <w:sz w:val="28"/>
          <w:szCs w:val="28"/>
        </w:rPr>
        <w:t xml:space="preserve">В соответствии со </w:t>
      </w:r>
      <w:r w:rsidR="00472C76">
        <w:rPr>
          <w:sz w:val="28"/>
          <w:szCs w:val="28"/>
        </w:rPr>
        <w:t>статьей 268.1 Бюджетного кодекса РФ в ходе внешней проверки осуществля</w:t>
      </w:r>
      <w:r w:rsidR="00ED0F53">
        <w:rPr>
          <w:sz w:val="28"/>
          <w:szCs w:val="28"/>
        </w:rPr>
        <w:t>лся</w:t>
      </w:r>
      <w:r w:rsidR="00472C76">
        <w:rPr>
          <w:sz w:val="28"/>
          <w:szCs w:val="28"/>
        </w:rPr>
        <w:t xml:space="preserve"> </w:t>
      </w:r>
      <w:proofErr w:type="gramStart"/>
      <w:r w:rsidR="00472C76">
        <w:rPr>
          <w:sz w:val="28"/>
          <w:szCs w:val="28"/>
        </w:rPr>
        <w:t>контроль за</w:t>
      </w:r>
      <w:proofErr w:type="gramEnd"/>
      <w:r w:rsidR="00472C76">
        <w:rPr>
          <w:sz w:val="28"/>
          <w:szCs w:val="28"/>
        </w:rPr>
        <w:t xml:space="preserve"> достоверностью, полнотой и соответствием нормативным требованиям составления и представления бюджетной отчетности главными администраторами бюджетных средств (далее – ГАБС).</w:t>
      </w:r>
    </w:p>
    <w:p w:rsidR="00472C76" w:rsidRDefault="00472C76" w:rsidP="001D169B">
      <w:pPr>
        <w:ind w:firstLine="709"/>
        <w:jc w:val="both"/>
        <w:rPr>
          <w:sz w:val="28"/>
          <w:szCs w:val="28"/>
        </w:rPr>
      </w:pPr>
      <w:r>
        <w:rPr>
          <w:sz w:val="28"/>
          <w:szCs w:val="28"/>
        </w:rPr>
        <w:t xml:space="preserve">В процессе внешней проверки устанавливалось соответствие порядка составления и представления бюджетной отчетности ГАБС нормам Бюджетного кодекса РФ, нормативным правовым актам Российской Федерации, Республики Карелия, </w:t>
      </w:r>
      <w:proofErr w:type="spellStart"/>
      <w:r w:rsidR="00C659AD">
        <w:rPr>
          <w:sz w:val="28"/>
          <w:szCs w:val="28"/>
        </w:rPr>
        <w:t>Вяртсильского</w:t>
      </w:r>
      <w:proofErr w:type="spellEnd"/>
      <w:r>
        <w:rPr>
          <w:sz w:val="28"/>
          <w:szCs w:val="28"/>
        </w:rPr>
        <w:t xml:space="preserve"> </w:t>
      </w:r>
      <w:r w:rsidR="001D169B">
        <w:rPr>
          <w:sz w:val="28"/>
          <w:szCs w:val="28"/>
        </w:rPr>
        <w:t>городского поселения</w:t>
      </w:r>
      <w:r>
        <w:rPr>
          <w:sz w:val="28"/>
          <w:szCs w:val="28"/>
        </w:rPr>
        <w:t xml:space="preserve">. В частности, предметом контроля являлось соблюдение общих требований по составлению и формированию бюджетной отчетности ГАБС, установленных Инструкцией о порядке составления и представления годовой, квартальной и </w:t>
      </w:r>
      <w:r>
        <w:rPr>
          <w:sz w:val="28"/>
          <w:szCs w:val="28"/>
        </w:rPr>
        <w:lastRenderedPageBreak/>
        <w:t>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w:t>
      </w:r>
      <w:r w:rsidR="006712C4">
        <w:rPr>
          <w:sz w:val="28"/>
          <w:szCs w:val="28"/>
        </w:rPr>
        <w:t>г. №191н (далее-Инструкция №191н).</w:t>
      </w:r>
    </w:p>
    <w:p w:rsidR="00B46D98" w:rsidRDefault="00180895" w:rsidP="001D169B">
      <w:pPr>
        <w:ind w:firstLine="709"/>
        <w:jc w:val="both"/>
        <w:rPr>
          <w:sz w:val="28"/>
          <w:szCs w:val="28"/>
        </w:rPr>
      </w:pPr>
      <w:r>
        <w:rPr>
          <w:sz w:val="28"/>
          <w:szCs w:val="28"/>
        </w:rPr>
        <w:t xml:space="preserve">В период с </w:t>
      </w:r>
      <w:r w:rsidR="00073D48">
        <w:rPr>
          <w:sz w:val="28"/>
          <w:szCs w:val="28"/>
        </w:rPr>
        <w:t>0</w:t>
      </w:r>
      <w:r w:rsidR="00ED0F53">
        <w:rPr>
          <w:sz w:val="28"/>
          <w:szCs w:val="28"/>
        </w:rPr>
        <w:t>6</w:t>
      </w:r>
      <w:r>
        <w:rPr>
          <w:sz w:val="28"/>
          <w:szCs w:val="28"/>
        </w:rPr>
        <w:t>.0</w:t>
      </w:r>
      <w:r w:rsidR="00020C48">
        <w:rPr>
          <w:sz w:val="28"/>
          <w:szCs w:val="28"/>
        </w:rPr>
        <w:t>4</w:t>
      </w:r>
      <w:r>
        <w:rPr>
          <w:sz w:val="28"/>
          <w:szCs w:val="28"/>
        </w:rPr>
        <w:t>.20</w:t>
      </w:r>
      <w:r w:rsidR="00073D48">
        <w:rPr>
          <w:sz w:val="28"/>
          <w:szCs w:val="28"/>
        </w:rPr>
        <w:t>20</w:t>
      </w:r>
      <w:r>
        <w:rPr>
          <w:sz w:val="28"/>
          <w:szCs w:val="28"/>
        </w:rPr>
        <w:t xml:space="preserve">г. по </w:t>
      </w:r>
      <w:r w:rsidR="00073D48">
        <w:rPr>
          <w:sz w:val="28"/>
          <w:szCs w:val="28"/>
        </w:rPr>
        <w:t>09</w:t>
      </w:r>
      <w:r>
        <w:rPr>
          <w:sz w:val="28"/>
          <w:szCs w:val="28"/>
        </w:rPr>
        <w:t>.0</w:t>
      </w:r>
      <w:r w:rsidR="00C659AD">
        <w:rPr>
          <w:sz w:val="28"/>
          <w:szCs w:val="28"/>
        </w:rPr>
        <w:t>4</w:t>
      </w:r>
      <w:r>
        <w:rPr>
          <w:sz w:val="28"/>
          <w:szCs w:val="28"/>
        </w:rPr>
        <w:t>.20</w:t>
      </w:r>
      <w:r w:rsidR="00073D48">
        <w:rPr>
          <w:sz w:val="28"/>
          <w:szCs w:val="28"/>
        </w:rPr>
        <w:t>20</w:t>
      </w:r>
      <w:r>
        <w:rPr>
          <w:sz w:val="28"/>
          <w:szCs w:val="28"/>
        </w:rPr>
        <w:t xml:space="preserve">г. Контрольно-счетным комитетом </w:t>
      </w:r>
      <w:r w:rsidR="002C3E27">
        <w:rPr>
          <w:sz w:val="28"/>
          <w:szCs w:val="28"/>
        </w:rPr>
        <w:t>был</w:t>
      </w:r>
      <w:r w:rsidR="008777D2">
        <w:rPr>
          <w:sz w:val="28"/>
          <w:szCs w:val="28"/>
        </w:rPr>
        <w:t>а</w:t>
      </w:r>
      <w:r w:rsidR="002C3E27">
        <w:rPr>
          <w:sz w:val="28"/>
          <w:szCs w:val="28"/>
        </w:rPr>
        <w:t xml:space="preserve"> </w:t>
      </w:r>
      <w:r>
        <w:rPr>
          <w:sz w:val="28"/>
          <w:szCs w:val="28"/>
        </w:rPr>
        <w:t>проведен</w:t>
      </w:r>
      <w:r w:rsidR="008777D2">
        <w:rPr>
          <w:sz w:val="28"/>
          <w:szCs w:val="28"/>
        </w:rPr>
        <w:t>а</w:t>
      </w:r>
      <w:r>
        <w:rPr>
          <w:sz w:val="28"/>
          <w:szCs w:val="28"/>
        </w:rPr>
        <w:t xml:space="preserve"> проверк</w:t>
      </w:r>
      <w:r w:rsidR="008777D2">
        <w:rPr>
          <w:sz w:val="28"/>
          <w:szCs w:val="28"/>
        </w:rPr>
        <w:t>а</w:t>
      </w:r>
      <w:r>
        <w:rPr>
          <w:sz w:val="28"/>
          <w:szCs w:val="28"/>
        </w:rPr>
        <w:t xml:space="preserve"> </w:t>
      </w:r>
      <w:r w:rsidR="00B46D98">
        <w:rPr>
          <w:sz w:val="28"/>
          <w:szCs w:val="28"/>
        </w:rPr>
        <w:t>годовой бюджетной отчетности ГАБС</w:t>
      </w:r>
      <w:r w:rsidR="00020C48">
        <w:rPr>
          <w:sz w:val="28"/>
          <w:szCs w:val="28"/>
        </w:rPr>
        <w:t xml:space="preserve"> Администрации </w:t>
      </w:r>
      <w:proofErr w:type="spellStart"/>
      <w:r w:rsidR="00020C48">
        <w:rPr>
          <w:sz w:val="28"/>
          <w:szCs w:val="28"/>
        </w:rPr>
        <w:t>Вяртсильского</w:t>
      </w:r>
      <w:proofErr w:type="spellEnd"/>
      <w:r w:rsidR="00020C48">
        <w:rPr>
          <w:sz w:val="28"/>
          <w:szCs w:val="28"/>
        </w:rPr>
        <w:t xml:space="preserve"> городского поселения</w:t>
      </w:r>
      <w:r w:rsidR="002C3E27">
        <w:rPr>
          <w:sz w:val="28"/>
          <w:szCs w:val="28"/>
        </w:rPr>
        <w:t xml:space="preserve"> на камеральном уровне. </w:t>
      </w:r>
    </w:p>
    <w:p w:rsidR="00B46D98" w:rsidRDefault="00B46D98" w:rsidP="008777D2">
      <w:pPr>
        <w:ind w:firstLine="709"/>
        <w:jc w:val="both"/>
        <w:rPr>
          <w:sz w:val="28"/>
          <w:szCs w:val="28"/>
        </w:rPr>
      </w:pPr>
      <w:r>
        <w:rPr>
          <w:sz w:val="28"/>
          <w:szCs w:val="28"/>
        </w:rPr>
        <w:t>Камеральн</w:t>
      </w:r>
      <w:r w:rsidR="008777D2">
        <w:rPr>
          <w:sz w:val="28"/>
          <w:szCs w:val="28"/>
        </w:rPr>
        <w:t>ая</w:t>
      </w:r>
      <w:r>
        <w:rPr>
          <w:sz w:val="28"/>
          <w:szCs w:val="28"/>
        </w:rPr>
        <w:t xml:space="preserve"> проверк</w:t>
      </w:r>
      <w:r w:rsidR="008777D2">
        <w:rPr>
          <w:sz w:val="28"/>
          <w:szCs w:val="28"/>
        </w:rPr>
        <w:t>а</w:t>
      </w:r>
      <w:r>
        <w:rPr>
          <w:sz w:val="28"/>
          <w:szCs w:val="28"/>
        </w:rPr>
        <w:t xml:space="preserve"> проводились на основании отчет</w:t>
      </w:r>
      <w:r w:rsidR="008777D2">
        <w:rPr>
          <w:sz w:val="28"/>
          <w:szCs w:val="28"/>
        </w:rPr>
        <w:t>а</w:t>
      </w:r>
      <w:r>
        <w:rPr>
          <w:sz w:val="28"/>
          <w:szCs w:val="28"/>
        </w:rPr>
        <w:t xml:space="preserve"> ГАБС, материалов, полученных </w:t>
      </w:r>
      <w:r w:rsidR="008777D2">
        <w:rPr>
          <w:sz w:val="28"/>
          <w:szCs w:val="28"/>
        </w:rPr>
        <w:t>для проведения внешней проверки годового отчета об исполнении бюджета поселения за 201</w:t>
      </w:r>
      <w:r w:rsidR="00073D48">
        <w:rPr>
          <w:sz w:val="28"/>
          <w:szCs w:val="28"/>
        </w:rPr>
        <w:t>9</w:t>
      </w:r>
      <w:r w:rsidR="008777D2">
        <w:rPr>
          <w:sz w:val="28"/>
          <w:szCs w:val="28"/>
        </w:rPr>
        <w:t xml:space="preserve"> год</w:t>
      </w:r>
      <w:r>
        <w:rPr>
          <w:sz w:val="28"/>
          <w:szCs w:val="28"/>
        </w:rPr>
        <w:t xml:space="preserve">, а также данных о кассовом исполнении бюджета </w:t>
      </w:r>
      <w:proofErr w:type="spellStart"/>
      <w:r w:rsidR="00C659AD">
        <w:rPr>
          <w:sz w:val="28"/>
          <w:szCs w:val="28"/>
        </w:rPr>
        <w:t>Вяртсильского</w:t>
      </w:r>
      <w:proofErr w:type="spellEnd"/>
      <w:r>
        <w:rPr>
          <w:sz w:val="28"/>
          <w:szCs w:val="28"/>
        </w:rPr>
        <w:t xml:space="preserve"> </w:t>
      </w:r>
      <w:r w:rsidR="008777D2">
        <w:rPr>
          <w:sz w:val="28"/>
          <w:szCs w:val="28"/>
        </w:rPr>
        <w:t>городского поселения</w:t>
      </w:r>
      <w:r>
        <w:rPr>
          <w:sz w:val="28"/>
          <w:szCs w:val="28"/>
        </w:rPr>
        <w:t>, предоставленных Управлением Федерального казначейства по Республике Карелия.</w:t>
      </w:r>
    </w:p>
    <w:p w:rsidR="00CE5B69" w:rsidRDefault="00B46D98" w:rsidP="008777D2">
      <w:pPr>
        <w:ind w:firstLine="709"/>
        <w:jc w:val="both"/>
        <w:rPr>
          <w:sz w:val="28"/>
          <w:szCs w:val="28"/>
        </w:rPr>
      </w:pPr>
      <w:r>
        <w:rPr>
          <w:sz w:val="28"/>
          <w:szCs w:val="28"/>
        </w:rPr>
        <w:t>По результатам указанных проверок установлено, что годовая бюджетная отчетность за 201</w:t>
      </w:r>
      <w:r w:rsidR="00073D48">
        <w:rPr>
          <w:sz w:val="28"/>
          <w:szCs w:val="28"/>
        </w:rPr>
        <w:t>9</w:t>
      </w:r>
      <w:r>
        <w:rPr>
          <w:sz w:val="28"/>
          <w:szCs w:val="28"/>
        </w:rPr>
        <w:t xml:space="preserve"> год представлена в Контрольно-счетный комитет ГАБС с соблюдением срока, установленного</w:t>
      </w:r>
      <w:r w:rsidR="00B173E6">
        <w:rPr>
          <w:sz w:val="28"/>
          <w:szCs w:val="28"/>
        </w:rPr>
        <w:t xml:space="preserve"> </w:t>
      </w:r>
      <w:r>
        <w:rPr>
          <w:sz w:val="28"/>
          <w:szCs w:val="28"/>
        </w:rPr>
        <w:t>п.3 ст.3</w:t>
      </w:r>
      <w:r w:rsidR="00C659AD">
        <w:rPr>
          <w:sz w:val="28"/>
          <w:szCs w:val="28"/>
        </w:rPr>
        <w:t xml:space="preserve">5 </w:t>
      </w:r>
      <w:r>
        <w:rPr>
          <w:sz w:val="28"/>
          <w:szCs w:val="28"/>
        </w:rPr>
        <w:t>Положения о бюджетном процессе</w:t>
      </w:r>
      <w:r w:rsidR="00CE5B69">
        <w:rPr>
          <w:sz w:val="28"/>
          <w:szCs w:val="28"/>
        </w:rPr>
        <w:t xml:space="preserve"> в </w:t>
      </w:r>
      <w:proofErr w:type="spellStart"/>
      <w:r w:rsidR="00C659AD">
        <w:rPr>
          <w:sz w:val="28"/>
          <w:szCs w:val="28"/>
        </w:rPr>
        <w:t>Вяртсильском</w:t>
      </w:r>
      <w:proofErr w:type="spellEnd"/>
      <w:r w:rsidR="00CE5B69">
        <w:rPr>
          <w:sz w:val="28"/>
          <w:szCs w:val="28"/>
        </w:rPr>
        <w:t xml:space="preserve"> </w:t>
      </w:r>
      <w:r w:rsidR="002572F2">
        <w:rPr>
          <w:sz w:val="28"/>
          <w:szCs w:val="28"/>
        </w:rPr>
        <w:t>городском поселении</w:t>
      </w:r>
      <w:r w:rsidR="00CE5B69">
        <w:rPr>
          <w:sz w:val="28"/>
          <w:szCs w:val="28"/>
        </w:rPr>
        <w:t>.</w:t>
      </w:r>
    </w:p>
    <w:p w:rsidR="00180895" w:rsidRDefault="0041215D" w:rsidP="002572F2">
      <w:pPr>
        <w:ind w:firstLine="709"/>
        <w:jc w:val="both"/>
        <w:rPr>
          <w:sz w:val="28"/>
          <w:szCs w:val="28"/>
        </w:rPr>
      </w:pPr>
      <w:r>
        <w:rPr>
          <w:sz w:val="28"/>
          <w:szCs w:val="28"/>
        </w:rPr>
        <w:t xml:space="preserve">Анализ достоверности бюджетной отчетности проводился </w:t>
      </w:r>
      <w:r w:rsidR="002572F2">
        <w:rPr>
          <w:sz w:val="28"/>
          <w:szCs w:val="28"/>
        </w:rPr>
        <w:t>сплошным способом</w:t>
      </w:r>
      <w:r>
        <w:rPr>
          <w:sz w:val="28"/>
          <w:szCs w:val="28"/>
        </w:rPr>
        <w:t xml:space="preserve"> и включал в себя оценку корректности консолидации отчетности, соответствия показателей форм бюджетной отчетности </w:t>
      </w:r>
      <w:r w:rsidR="002572F2">
        <w:rPr>
          <w:sz w:val="28"/>
          <w:szCs w:val="28"/>
        </w:rPr>
        <w:t>ГАБС</w:t>
      </w:r>
      <w:r w:rsidR="007E30D6">
        <w:rPr>
          <w:sz w:val="28"/>
          <w:szCs w:val="28"/>
        </w:rPr>
        <w:t xml:space="preserve"> и получателей бюджетных средств, проверку соответствия сведений, отраженных в отчетах ГАБС данным отчетности Управления Федерального казначейства по Республики Карелия.</w:t>
      </w:r>
    </w:p>
    <w:p w:rsidR="00585082" w:rsidRDefault="00585082" w:rsidP="00585082">
      <w:pPr>
        <w:ind w:firstLine="709"/>
        <w:jc w:val="both"/>
        <w:rPr>
          <w:sz w:val="24"/>
          <w:szCs w:val="24"/>
        </w:rPr>
      </w:pPr>
      <w:r w:rsidRPr="00585082">
        <w:rPr>
          <w:sz w:val="28"/>
          <w:szCs w:val="28"/>
        </w:rPr>
        <w:t>Для проведения внешней проверки были представлены следующие формы отчетности по состоянию на 1 января 20</w:t>
      </w:r>
      <w:r w:rsidR="00F55BC1">
        <w:rPr>
          <w:sz w:val="28"/>
          <w:szCs w:val="28"/>
        </w:rPr>
        <w:t>20</w:t>
      </w:r>
      <w:r w:rsidRPr="00585082">
        <w:rPr>
          <w:sz w:val="28"/>
          <w:szCs w:val="28"/>
        </w:rPr>
        <w:t xml:space="preserve"> года</w:t>
      </w:r>
      <w:r>
        <w:rPr>
          <w:sz w:val="24"/>
          <w:szCs w:val="24"/>
        </w:rPr>
        <w:t>:</w:t>
      </w:r>
    </w:p>
    <w:p w:rsidR="00F55BC1" w:rsidRPr="00236039" w:rsidRDefault="00F55BC1" w:rsidP="00F55BC1">
      <w:pPr>
        <w:numPr>
          <w:ilvl w:val="0"/>
          <w:numId w:val="3"/>
        </w:numPr>
        <w:jc w:val="both"/>
        <w:rPr>
          <w:sz w:val="28"/>
          <w:szCs w:val="28"/>
        </w:rPr>
      </w:pPr>
      <w:r w:rsidRPr="00236039">
        <w:rPr>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F55BC1" w:rsidRPr="00236039" w:rsidRDefault="00F55BC1" w:rsidP="00F55BC1">
      <w:pPr>
        <w:numPr>
          <w:ilvl w:val="0"/>
          <w:numId w:val="3"/>
        </w:numPr>
        <w:jc w:val="both"/>
        <w:rPr>
          <w:sz w:val="28"/>
          <w:szCs w:val="28"/>
        </w:rPr>
      </w:pPr>
      <w:r w:rsidRPr="00236039">
        <w:rPr>
          <w:sz w:val="28"/>
          <w:szCs w:val="28"/>
        </w:rPr>
        <w:t xml:space="preserve">Справка о наличии имущества и обязательств на </w:t>
      </w:r>
      <w:proofErr w:type="spellStart"/>
      <w:r w:rsidRPr="00236039">
        <w:rPr>
          <w:sz w:val="28"/>
          <w:szCs w:val="28"/>
        </w:rPr>
        <w:t>забалансовых</w:t>
      </w:r>
      <w:proofErr w:type="spellEnd"/>
      <w:r w:rsidRPr="00236039">
        <w:rPr>
          <w:sz w:val="28"/>
          <w:szCs w:val="28"/>
        </w:rPr>
        <w:t xml:space="preserve"> счетах;</w:t>
      </w:r>
    </w:p>
    <w:p w:rsidR="00F55BC1" w:rsidRPr="00236039" w:rsidRDefault="00F55BC1" w:rsidP="00F55BC1">
      <w:pPr>
        <w:numPr>
          <w:ilvl w:val="0"/>
          <w:numId w:val="3"/>
        </w:numPr>
        <w:jc w:val="both"/>
        <w:rPr>
          <w:sz w:val="28"/>
          <w:szCs w:val="28"/>
        </w:rPr>
      </w:pPr>
      <w:r w:rsidRPr="00236039">
        <w:rPr>
          <w:sz w:val="28"/>
          <w:szCs w:val="28"/>
        </w:rPr>
        <w:t>Справка по заключению счетов бюджетного учета отчетного финансового года (ф.0503110);</w:t>
      </w:r>
    </w:p>
    <w:p w:rsidR="00F55BC1" w:rsidRDefault="00F55BC1" w:rsidP="00F55BC1">
      <w:pPr>
        <w:numPr>
          <w:ilvl w:val="0"/>
          <w:numId w:val="3"/>
        </w:numPr>
        <w:jc w:val="both"/>
        <w:rPr>
          <w:sz w:val="28"/>
          <w:szCs w:val="28"/>
        </w:rPr>
      </w:pPr>
      <w:r w:rsidRPr="00F656E7">
        <w:rPr>
          <w:sz w:val="28"/>
          <w:szCs w:val="28"/>
        </w:rPr>
        <w:t>Отчет о финансовых результатах деятельности (ф.0503121</w:t>
      </w:r>
      <w:r w:rsidRPr="00FC5C61">
        <w:rPr>
          <w:sz w:val="28"/>
          <w:szCs w:val="28"/>
        </w:rPr>
        <w:t>);</w:t>
      </w:r>
    </w:p>
    <w:p w:rsidR="00F55BC1" w:rsidRDefault="00F55BC1" w:rsidP="00F55BC1">
      <w:pPr>
        <w:numPr>
          <w:ilvl w:val="0"/>
          <w:numId w:val="3"/>
        </w:numPr>
        <w:jc w:val="both"/>
        <w:rPr>
          <w:sz w:val="28"/>
          <w:szCs w:val="28"/>
        </w:rPr>
      </w:pPr>
      <w:r>
        <w:rPr>
          <w:sz w:val="28"/>
          <w:szCs w:val="28"/>
        </w:rPr>
        <w:t>Отчет о движении денежных средств (ф.0503123);</w:t>
      </w:r>
    </w:p>
    <w:p w:rsidR="00F55BC1" w:rsidRDefault="00F55BC1" w:rsidP="00F55BC1">
      <w:pPr>
        <w:numPr>
          <w:ilvl w:val="0"/>
          <w:numId w:val="3"/>
        </w:numPr>
        <w:jc w:val="both"/>
        <w:rPr>
          <w:sz w:val="28"/>
          <w:szCs w:val="28"/>
        </w:rPr>
      </w:pPr>
      <w:r w:rsidRPr="00236039">
        <w:rPr>
          <w:sz w:val="28"/>
          <w:szCs w:val="28"/>
        </w:rPr>
        <w:t>Справка по консолидируемым расчетам (ф.0503125);</w:t>
      </w:r>
    </w:p>
    <w:p w:rsidR="00F55BC1" w:rsidRPr="00236039" w:rsidRDefault="00F55BC1" w:rsidP="00F55BC1">
      <w:pPr>
        <w:numPr>
          <w:ilvl w:val="0"/>
          <w:numId w:val="3"/>
        </w:numPr>
        <w:jc w:val="both"/>
        <w:rPr>
          <w:sz w:val="28"/>
          <w:szCs w:val="28"/>
        </w:rPr>
      </w:pPr>
      <w:r>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F55BC1" w:rsidRDefault="00F55BC1" w:rsidP="00F55BC1">
      <w:pPr>
        <w:numPr>
          <w:ilvl w:val="0"/>
          <w:numId w:val="3"/>
        </w:numPr>
        <w:jc w:val="both"/>
        <w:rPr>
          <w:sz w:val="28"/>
          <w:szCs w:val="28"/>
        </w:rPr>
      </w:pPr>
      <w:r w:rsidRPr="00236039">
        <w:rPr>
          <w:sz w:val="28"/>
          <w:szCs w:val="28"/>
        </w:rPr>
        <w:t>Отчет о принятых бюджетных обязательствах (ф.0503128);</w:t>
      </w:r>
    </w:p>
    <w:p w:rsidR="00F55BC1" w:rsidRDefault="00F55BC1" w:rsidP="00F55BC1">
      <w:pPr>
        <w:pStyle w:val="af5"/>
        <w:numPr>
          <w:ilvl w:val="0"/>
          <w:numId w:val="3"/>
        </w:numPr>
        <w:spacing w:before="0" w:beforeAutospacing="0" w:after="0" w:afterAutospacing="0"/>
        <w:ind w:hanging="357"/>
        <w:jc w:val="both"/>
        <w:rPr>
          <w:color w:val="000000"/>
          <w:sz w:val="27"/>
          <w:szCs w:val="27"/>
        </w:rPr>
      </w:pPr>
      <w:r w:rsidRPr="00201B26">
        <w:rPr>
          <w:color w:val="000000"/>
          <w:sz w:val="27"/>
          <w:szCs w:val="27"/>
        </w:rPr>
        <w:t>Пояснительная записка (ф. 0503160)</w:t>
      </w:r>
      <w:proofErr w:type="gramStart"/>
      <w:r w:rsidRPr="00201B26">
        <w:rPr>
          <w:color w:val="000000"/>
          <w:sz w:val="27"/>
          <w:szCs w:val="27"/>
        </w:rPr>
        <w:t xml:space="preserve"> :</w:t>
      </w:r>
      <w:proofErr w:type="gramEnd"/>
    </w:p>
    <w:p w:rsidR="00F55BC1" w:rsidRPr="00201B26" w:rsidRDefault="00F55BC1" w:rsidP="00F55BC1">
      <w:pPr>
        <w:pStyle w:val="af5"/>
        <w:spacing w:before="0" w:beforeAutospacing="0" w:after="0" w:afterAutospacing="0"/>
        <w:ind w:left="423"/>
        <w:jc w:val="both"/>
        <w:rPr>
          <w:color w:val="000000"/>
          <w:sz w:val="27"/>
          <w:szCs w:val="27"/>
        </w:rPr>
      </w:pPr>
      <w:r>
        <w:rPr>
          <w:color w:val="000000"/>
          <w:sz w:val="27"/>
          <w:szCs w:val="27"/>
        </w:rPr>
        <w:t xml:space="preserve">- </w:t>
      </w:r>
      <w:r w:rsidRPr="00201B26">
        <w:rPr>
          <w:color w:val="000000"/>
          <w:sz w:val="27"/>
          <w:szCs w:val="27"/>
        </w:rPr>
        <w:t xml:space="preserve"> Сведения об основных направлениях деятельности (табл.1)</w:t>
      </w:r>
      <w:proofErr w:type="gramStart"/>
      <w:r w:rsidRPr="00201B26">
        <w:rPr>
          <w:color w:val="000000"/>
          <w:sz w:val="27"/>
          <w:szCs w:val="27"/>
        </w:rPr>
        <w:t xml:space="preserve"> </w:t>
      </w:r>
      <w:r>
        <w:rPr>
          <w:color w:val="000000"/>
          <w:sz w:val="27"/>
          <w:szCs w:val="27"/>
        </w:rPr>
        <w:t>;</w:t>
      </w:r>
      <w:proofErr w:type="gramEnd"/>
    </w:p>
    <w:p w:rsidR="00F55BC1" w:rsidRDefault="00F55BC1" w:rsidP="00F55BC1">
      <w:pPr>
        <w:pStyle w:val="af5"/>
        <w:spacing w:before="0" w:beforeAutospacing="0" w:after="0" w:afterAutospacing="0"/>
        <w:ind w:firstLine="426"/>
        <w:jc w:val="both"/>
        <w:rPr>
          <w:color w:val="000000"/>
          <w:sz w:val="27"/>
          <w:szCs w:val="27"/>
        </w:rPr>
      </w:pPr>
      <w:r>
        <w:rPr>
          <w:color w:val="000000"/>
          <w:sz w:val="27"/>
          <w:szCs w:val="27"/>
        </w:rPr>
        <w:t>-  Сведения об исполнении текстовых статей закона (решения) (табл.3)</w:t>
      </w:r>
      <w:proofErr w:type="gramStart"/>
      <w:r>
        <w:rPr>
          <w:color w:val="000000"/>
          <w:sz w:val="27"/>
          <w:szCs w:val="27"/>
        </w:rPr>
        <w:t xml:space="preserve"> ;</w:t>
      </w:r>
      <w:proofErr w:type="gramEnd"/>
    </w:p>
    <w:p w:rsidR="00F55BC1" w:rsidRDefault="00F55BC1" w:rsidP="00F55BC1">
      <w:pPr>
        <w:pStyle w:val="af5"/>
        <w:spacing w:before="0" w:beforeAutospacing="0" w:after="0" w:afterAutospacing="0"/>
        <w:ind w:firstLine="426"/>
        <w:jc w:val="both"/>
        <w:rPr>
          <w:color w:val="000000"/>
          <w:sz w:val="27"/>
          <w:szCs w:val="27"/>
        </w:rPr>
      </w:pPr>
      <w:r>
        <w:rPr>
          <w:color w:val="000000"/>
          <w:sz w:val="27"/>
          <w:szCs w:val="27"/>
        </w:rPr>
        <w:t>- Сведения об особенностях  ведения бюджетного учета  (табл.4);</w:t>
      </w:r>
    </w:p>
    <w:p w:rsidR="00F55BC1" w:rsidRDefault="00F55BC1" w:rsidP="00F55BC1">
      <w:pPr>
        <w:pStyle w:val="af5"/>
        <w:spacing w:before="0" w:beforeAutospacing="0" w:after="0" w:afterAutospacing="0"/>
        <w:ind w:left="567" w:hanging="141"/>
        <w:jc w:val="both"/>
        <w:rPr>
          <w:color w:val="000000"/>
          <w:sz w:val="27"/>
          <w:szCs w:val="27"/>
        </w:rPr>
      </w:pPr>
      <w:r>
        <w:rPr>
          <w:color w:val="000000"/>
          <w:sz w:val="27"/>
          <w:szCs w:val="27"/>
        </w:rPr>
        <w:lastRenderedPageBreak/>
        <w:t>-  Сведения о результатах мероприятий внутреннего контроля (табл.5);</w:t>
      </w:r>
    </w:p>
    <w:p w:rsidR="00F55BC1" w:rsidRDefault="00F55BC1" w:rsidP="00F55BC1">
      <w:pPr>
        <w:pStyle w:val="af5"/>
        <w:spacing w:before="0" w:beforeAutospacing="0" w:after="0" w:afterAutospacing="0"/>
        <w:ind w:firstLine="426"/>
        <w:jc w:val="both"/>
        <w:rPr>
          <w:color w:val="000000"/>
          <w:sz w:val="27"/>
          <w:szCs w:val="27"/>
        </w:rPr>
      </w:pPr>
      <w:r>
        <w:rPr>
          <w:color w:val="000000"/>
          <w:sz w:val="27"/>
          <w:szCs w:val="27"/>
        </w:rPr>
        <w:t>- Сведения о проведении инвентаризаций (табл.6);</w:t>
      </w:r>
    </w:p>
    <w:p w:rsidR="00F55BC1" w:rsidRDefault="00F55BC1" w:rsidP="00F55BC1">
      <w:pPr>
        <w:pStyle w:val="af5"/>
        <w:spacing w:before="0" w:beforeAutospacing="0" w:after="0" w:afterAutospacing="0"/>
        <w:ind w:firstLine="426"/>
        <w:jc w:val="both"/>
        <w:rPr>
          <w:color w:val="000000"/>
          <w:sz w:val="27"/>
          <w:szCs w:val="27"/>
        </w:rPr>
      </w:pPr>
      <w:r>
        <w:rPr>
          <w:color w:val="000000"/>
          <w:sz w:val="27"/>
          <w:szCs w:val="27"/>
        </w:rPr>
        <w:t>- Сведения о результатах внешних контрольных мероприятий (табл.7);</w:t>
      </w:r>
    </w:p>
    <w:p w:rsidR="00F55BC1" w:rsidRDefault="00F55BC1" w:rsidP="00F55BC1">
      <w:pPr>
        <w:pStyle w:val="af5"/>
        <w:spacing w:before="0" w:beforeAutospacing="0" w:after="0" w:afterAutospacing="0"/>
        <w:ind w:firstLine="426"/>
        <w:jc w:val="both"/>
        <w:rPr>
          <w:color w:val="000000"/>
          <w:sz w:val="27"/>
          <w:szCs w:val="27"/>
        </w:rPr>
      </w:pPr>
      <w:r>
        <w:rPr>
          <w:color w:val="000000"/>
          <w:sz w:val="27"/>
          <w:szCs w:val="27"/>
        </w:rPr>
        <w:t xml:space="preserve">- Сведения о количестве подведомственных учреждений (ф.0503161);  </w:t>
      </w:r>
    </w:p>
    <w:p w:rsidR="00F55BC1" w:rsidRDefault="00F55BC1" w:rsidP="00F55BC1">
      <w:pPr>
        <w:pStyle w:val="af5"/>
        <w:spacing w:before="0" w:beforeAutospacing="0" w:after="0" w:afterAutospacing="0"/>
        <w:ind w:firstLine="426"/>
        <w:jc w:val="both"/>
        <w:rPr>
          <w:color w:val="000000"/>
          <w:sz w:val="27"/>
          <w:szCs w:val="27"/>
        </w:rPr>
      </w:pPr>
      <w:r>
        <w:rPr>
          <w:color w:val="000000"/>
          <w:sz w:val="27"/>
          <w:szCs w:val="27"/>
        </w:rPr>
        <w:t>- Сведения о результатах деятельности (ф. 0503162);</w:t>
      </w:r>
    </w:p>
    <w:p w:rsidR="00F55BC1" w:rsidRDefault="00F55BC1" w:rsidP="00F55BC1">
      <w:pPr>
        <w:pStyle w:val="af5"/>
        <w:spacing w:before="0" w:beforeAutospacing="0" w:after="0" w:afterAutospacing="0"/>
        <w:ind w:firstLine="426"/>
        <w:jc w:val="both"/>
        <w:rPr>
          <w:color w:val="000000"/>
          <w:sz w:val="27"/>
          <w:szCs w:val="27"/>
        </w:rPr>
      </w:pPr>
      <w:r>
        <w:rPr>
          <w:color w:val="000000"/>
          <w:sz w:val="27"/>
          <w:szCs w:val="27"/>
        </w:rPr>
        <w:t>- Сведения о движении нефинансовых активов (ф.0503168);</w:t>
      </w:r>
    </w:p>
    <w:p w:rsidR="00F55BC1" w:rsidRDefault="00F55BC1" w:rsidP="00F55BC1">
      <w:pPr>
        <w:pStyle w:val="af5"/>
        <w:spacing w:before="0" w:beforeAutospacing="0" w:after="0" w:afterAutospacing="0"/>
        <w:ind w:left="780" w:hanging="354"/>
        <w:jc w:val="both"/>
        <w:rPr>
          <w:color w:val="000000"/>
          <w:sz w:val="27"/>
          <w:szCs w:val="27"/>
        </w:rPr>
      </w:pPr>
      <w:r>
        <w:rPr>
          <w:color w:val="000000"/>
          <w:sz w:val="27"/>
          <w:szCs w:val="27"/>
        </w:rPr>
        <w:t>- Сведения о движении нефинансовых активов (ф.0503168К);</w:t>
      </w:r>
    </w:p>
    <w:p w:rsidR="00F55BC1" w:rsidRDefault="00F55BC1" w:rsidP="00F55BC1">
      <w:pPr>
        <w:pStyle w:val="af5"/>
        <w:spacing w:before="0" w:beforeAutospacing="0" w:after="0" w:afterAutospacing="0"/>
        <w:ind w:left="709" w:hanging="283"/>
        <w:jc w:val="both"/>
        <w:rPr>
          <w:color w:val="000000"/>
          <w:sz w:val="27"/>
          <w:szCs w:val="27"/>
        </w:rPr>
      </w:pPr>
      <w:r>
        <w:rPr>
          <w:color w:val="000000"/>
          <w:sz w:val="27"/>
          <w:szCs w:val="27"/>
        </w:rPr>
        <w:t>-  Сведения об изменении остатков валюты баланса (ф.0503173) бюджетная деятельность;</w:t>
      </w:r>
    </w:p>
    <w:p w:rsidR="00F55BC1" w:rsidRDefault="00F55BC1" w:rsidP="00F55BC1">
      <w:pPr>
        <w:pStyle w:val="af5"/>
        <w:spacing w:before="0" w:beforeAutospacing="0" w:after="0" w:afterAutospacing="0"/>
        <w:ind w:left="709" w:hanging="283"/>
        <w:jc w:val="both"/>
        <w:rPr>
          <w:color w:val="000000"/>
          <w:sz w:val="27"/>
          <w:szCs w:val="27"/>
        </w:rPr>
      </w:pPr>
      <w:r>
        <w:rPr>
          <w:color w:val="000000"/>
          <w:sz w:val="27"/>
          <w:szCs w:val="27"/>
        </w:rPr>
        <w:t>- Сведения об изменении остатков валюты баланса (ф.0503173) средства во временном распоряжении;</w:t>
      </w:r>
    </w:p>
    <w:p w:rsidR="00F55BC1" w:rsidRDefault="00F55BC1" w:rsidP="00F55BC1">
      <w:pPr>
        <w:pStyle w:val="af5"/>
        <w:spacing w:before="0" w:beforeAutospacing="0" w:after="0" w:afterAutospacing="0"/>
        <w:ind w:left="567" w:hanging="141"/>
        <w:jc w:val="both"/>
        <w:rPr>
          <w:color w:val="000000"/>
          <w:sz w:val="27"/>
          <w:szCs w:val="27"/>
        </w:rPr>
      </w:pPr>
      <w:r>
        <w:rPr>
          <w:color w:val="000000"/>
          <w:sz w:val="27"/>
          <w:szCs w:val="27"/>
        </w:rPr>
        <w:t>- Сведения о доходах бюджета от перечисления части прибыл</w:t>
      </w:r>
      <w:proofErr w:type="gramStart"/>
      <w:r>
        <w:rPr>
          <w:color w:val="000000"/>
          <w:sz w:val="27"/>
          <w:szCs w:val="27"/>
        </w:rPr>
        <w:t>и(</w:t>
      </w:r>
      <w:proofErr w:type="gramEnd"/>
      <w:r>
        <w:rPr>
          <w:color w:val="000000"/>
          <w:sz w:val="27"/>
          <w:szCs w:val="27"/>
        </w:rPr>
        <w:t>дивидендов)государственных (муниципальных) унитарных предприятий, иных организаций с государственным участием в капитале (ф. 0503174);</w:t>
      </w:r>
    </w:p>
    <w:p w:rsidR="00F55BC1" w:rsidRDefault="00F55BC1" w:rsidP="00F55BC1">
      <w:pPr>
        <w:pStyle w:val="af5"/>
        <w:spacing w:before="0" w:beforeAutospacing="0" w:after="0" w:afterAutospacing="0"/>
        <w:ind w:left="567" w:hanging="141"/>
        <w:jc w:val="both"/>
        <w:rPr>
          <w:color w:val="000000"/>
          <w:sz w:val="27"/>
          <w:szCs w:val="27"/>
        </w:rPr>
      </w:pPr>
      <w:r>
        <w:rPr>
          <w:color w:val="000000"/>
          <w:sz w:val="27"/>
          <w:szCs w:val="27"/>
        </w:rPr>
        <w:t>- Сведения о принятых и неисполненных обязательствах получателя бюджетных средств (ф. 0503175);</w:t>
      </w:r>
    </w:p>
    <w:p w:rsidR="00F55BC1" w:rsidRDefault="00F55BC1" w:rsidP="00F55BC1">
      <w:pPr>
        <w:pStyle w:val="af5"/>
        <w:spacing w:before="0" w:beforeAutospacing="0" w:after="0" w:afterAutospacing="0"/>
        <w:ind w:left="567" w:hanging="141"/>
        <w:jc w:val="both"/>
        <w:rPr>
          <w:color w:val="000000"/>
          <w:sz w:val="27"/>
          <w:szCs w:val="27"/>
        </w:rPr>
      </w:pPr>
      <w:r>
        <w:rPr>
          <w:color w:val="000000"/>
          <w:sz w:val="27"/>
          <w:szCs w:val="27"/>
        </w:rPr>
        <w:t>- Сведения об остатках денежных средств на счетах получателя бюджетных средств (ф.0503178);</w:t>
      </w:r>
    </w:p>
    <w:p w:rsidR="00F55BC1" w:rsidRDefault="00F55BC1" w:rsidP="00F55BC1">
      <w:pPr>
        <w:pStyle w:val="af5"/>
        <w:spacing w:before="0" w:beforeAutospacing="0" w:after="0" w:afterAutospacing="0"/>
        <w:ind w:left="709" w:hanging="283"/>
        <w:jc w:val="both"/>
        <w:rPr>
          <w:color w:val="000000"/>
          <w:sz w:val="27"/>
          <w:szCs w:val="27"/>
        </w:rPr>
      </w:pPr>
      <w:r>
        <w:rPr>
          <w:color w:val="000000"/>
          <w:sz w:val="27"/>
          <w:szCs w:val="27"/>
        </w:rPr>
        <w:t>- Сведения об остатках денежных средств на счетах получателя (средства во временном распоряжении) (ф.0503178);</w:t>
      </w:r>
    </w:p>
    <w:p w:rsidR="00F55BC1" w:rsidRDefault="00F55BC1" w:rsidP="00FE6C01">
      <w:pPr>
        <w:pStyle w:val="af5"/>
        <w:spacing w:before="0" w:beforeAutospacing="0" w:after="0" w:afterAutospacing="0"/>
        <w:ind w:left="709" w:hanging="283"/>
        <w:jc w:val="both"/>
        <w:rPr>
          <w:color w:val="000000"/>
          <w:sz w:val="28"/>
          <w:szCs w:val="28"/>
        </w:rPr>
      </w:pPr>
      <w:r>
        <w:rPr>
          <w:color w:val="000000"/>
          <w:sz w:val="27"/>
          <w:szCs w:val="27"/>
        </w:rPr>
        <w:t>- Сведения об исполнении судебных решений по денежным обяз</w:t>
      </w:r>
      <w:r w:rsidR="00FE6C01">
        <w:rPr>
          <w:color w:val="000000"/>
          <w:sz w:val="27"/>
          <w:szCs w:val="27"/>
        </w:rPr>
        <w:t>ательствам бюджета (ф. 0503296);</w:t>
      </w:r>
    </w:p>
    <w:p w:rsidR="00FE6C01" w:rsidRPr="00FE6C01" w:rsidRDefault="00FE6C01" w:rsidP="00FE6C01">
      <w:pPr>
        <w:pStyle w:val="af5"/>
        <w:spacing w:before="0" w:beforeAutospacing="0" w:after="0" w:afterAutospacing="0"/>
        <w:ind w:left="709" w:hanging="283"/>
        <w:jc w:val="both"/>
        <w:rPr>
          <w:color w:val="22272F"/>
          <w:sz w:val="28"/>
          <w:szCs w:val="28"/>
          <w:shd w:val="clear" w:color="auto" w:fill="FFFFFF"/>
        </w:rPr>
      </w:pPr>
      <w:r>
        <w:rPr>
          <w:color w:val="000000"/>
          <w:sz w:val="28"/>
          <w:szCs w:val="28"/>
        </w:rPr>
        <w:t xml:space="preserve">- </w:t>
      </w:r>
      <w:r w:rsidRPr="00FE6C01">
        <w:rPr>
          <w:sz w:val="28"/>
          <w:szCs w:val="28"/>
        </w:rPr>
        <w:t xml:space="preserve">Сведения </w:t>
      </w:r>
      <w:r w:rsidRPr="00FE6C01">
        <w:rPr>
          <w:color w:val="22272F"/>
          <w:sz w:val="28"/>
          <w:szCs w:val="28"/>
          <w:shd w:val="clear" w:color="auto" w:fill="FFFFFF"/>
        </w:rPr>
        <w:t>о вложениях в объекты недвижимого имущества, объектах незавершенного строительства (</w:t>
      </w:r>
      <w:hyperlink r:id="rId20" w:anchor="/document/12181732/entry/503190" w:history="1">
        <w:r w:rsidRPr="00FE6C01">
          <w:rPr>
            <w:rStyle w:val="af4"/>
            <w:color w:val="auto"/>
            <w:sz w:val="28"/>
            <w:szCs w:val="28"/>
            <w:shd w:val="clear" w:color="auto" w:fill="FFFFFF"/>
          </w:rPr>
          <w:t>ф. 0503190</w:t>
        </w:r>
      </w:hyperlink>
      <w:r w:rsidRPr="00FE6C01">
        <w:rPr>
          <w:color w:val="22272F"/>
          <w:sz w:val="28"/>
          <w:szCs w:val="28"/>
          <w:shd w:val="clear" w:color="auto" w:fill="FFFFFF"/>
        </w:rPr>
        <w:t>);</w:t>
      </w:r>
    </w:p>
    <w:p w:rsidR="00FE6C01" w:rsidRDefault="00FE6C01" w:rsidP="00FE6C01">
      <w:pPr>
        <w:pStyle w:val="af5"/>
        <w:spacing w:before="0" w:beforeAutospacing="0" w:after="0" w:afterAutospacing="0"/>
        <w:ind w:left="709" w:hanging="283"/>
        <w:jc w:val="both"/>
        <w:rPr>
          <w:color w:val="22272F"/>
          <w:sz w:val="28"/>
          <w:szCs w:val="28"/>
          <w:shd w:val="clear" w:color="auto" w:fill="FFFFFF"/>
        </w:rPr>
      </w:pPr>
      <w:r w:rsidRPr="00FE6C01">
        <w:rPr>
          <w:color w:val="22272F"/>
          <w:sz w:val="28"/>
          <w:szCs w:val="28"/>
          <w:shd w:val="clear" w:color="auto" w:fill="FFFFFF"/>
        </w:rPr>
        <w:t>- Сведения о финансовых вложениях получателя бюджетных средств, администратора источников финансирования дефицита бюджета (</w:t>
      </w:r>
      <w:hyperlink r:id="rId21" w:anchor="/document/12181732/entry/503171" w:history="1">
        <w:r w:rsidRPr="00FE6C01">
          <w:rPr>
            <w:rStyle w:val="af4"/>
            <w:color w:val="auto"/>
            <w:sz w:val="28"/>
            <w:szCs w:val="28"/>
            <w:shd w:val="clear" w:color="auto" w:fill="FFFFFF"/>
          </w:rPr>
          <w:t>ф. 0503171</w:t>
        </w:r>
      </w:hyperlink>
      <w:r w:rsidRPr="00FE6C01">
        <w:rPr>
          <w:color w:val="22272F"/>
          <w:sz w:val="28"/>
          <w:szCs w:val="28"/>
          <w:shd w:val="clear" w:color="auto" w:fill="FFFFFF"/>
        </w:rPr>
        <w:t>)</w:t>
      </w:r>
      <w:r>
        <w:rPr>
          <w:color w:val="22272F"/>
          <w:sz w:val="28"/>
          <w:szCs w:val="28"/>
          <w:shd w:val="clear" w:color="auto" w:fill="FFFFFF"/>
        </w:rPr>
        <w:t>;</w:t>
      </w:r>
    </w:p>
    <w:p w:rsidR="00FE6C01" w:rsidRPr="00FE6C01" w:rsidRDefault="00FE6C01" w:rsidP="00FE6C01">
      <w:pPr>
        <w:pStyle w:val="af5"/>
        <w:spacing w:before="0" w:beforeAutospacing="0" w:after="0" w:afterAutospacing="0"/>
        <w:ind w:left="709" w:hanging="283"/>
        <w:jc w:val="both"/>
        <w:rPr>
          <w:sz w:val="28"/>
          <w:szCs w:val="28"/>
          <w:shd w:val="clear" w:color="auto" w:fill="FFFFFF"/>
        </w:rPr>
      </w:pPr>
      <w:r w:rsidRPr="00FE6C01">
        <w:rPr>
          <w:sz w:val="28"/>
          <w:szCs w:val="28"/>
          <w:shd w:val="clear" w:color="auto" w:fill="FFFFFF"/>
        </w:rPr>
        <w:t>- Сведения о государственном (муниципальном) долге, предоставленных бюджетных кредитах (</w:t>
      </w:r>
      <w:hyperlink r:id="rId22" w:anchor="/document/12181732/entry/503172" w:history="1">
        <w:r w:rsidRPr="00FE6C01">
          <w:rPr>
            <w:rStyle w:val="af4"/>
            <w:color w:val="auto"/>
            <w:sz w:val="28"/>
            <w:szCs w:val="28"/>
            <w:shd w:val="clear" w:color="auto" w:fill="FFFFFF"/>
          </w:rPr>
          <w:t>ф. 0503172</w:t>
        </w:r>
      </w:hyperlink>
      <w:r w:rsidRPr="00FE6C01">
        <w:rPr>
          <w:sz w:val="28"/>
          <w:szCs w:val="28"/>
          <w:shd w:val="clear" w:color="auto" w:fill="FFFFFF"/>
        </w:rPr>
        <w:t>)</w:t>
      </w:r>
      <w:r>
        <w:rPr>
          <w:sz w:val="28"/>
          <w:szCs w:val="28"/>
          <w:shd w:val="clear" w:color="auto" w:fill="FFFFFF"/>
        </w:rPr>
        <w:t>.</w:t>
      </w:r>
    </w:p>
    <w:p w:rsidR="00FE6C01" w:rsidRPr="00FE6C01" w:rsidRDefault="00FE6C01" w:rsidP="00FE6C01">
      <w:pPr>
        <w:pStyle w:val="af5"/>
        <w:spacing w:before="0" w:beforeAutospacing="0" w:after="0" w:afterAutospacing="0"/>
        <w:ind w:left="709" w:hanging="283"/>
        <w:jc w:val="both"/>
        <w:rPr>
          <w:color w:val="000000"/>
          <w:sz w:val="28"/>
          <w:szCs w:val="28"/>
        </w:rPr>
      </w:pPr>
    </w:p>
    <w:p w:rsidR="00F55BC1" w:rsidRDefault="00F55BC1" w:rsidP="00F55BC1">
      <w:pPr>
        <w:ind w:firstLine="567"/>
        <w:jc w:val="both"/>
        <w:rPr>
          <w:sz w:val="28"/>
          <w:szCs w:val="28"/>
        </w:rPr>
      </w:pPr>
      <w:r w:rsidRPr="000E5B5E">
        <w:rPr>
          <w:sz w:val="28"/>
          <w:szCs w:val="28"/>
          <w:u w:val="single"/>
        </w:rPr>
        <w:t>В нарушение п.</w:t>
      </w:r>
      <w:r w:rsidR="00FE6C01">
        <w:rPr>
          <w:sz w:val="28"/>
          <w:szCs w:val="28"/>
          <w:u w:val="single"/>
        </w:rPr>
        <w:t xml:space="preserve"> </w:t>
      </w:r>
      <w:r>
        <w:rPr>
          <w:sz w:val="28"/>
          <w:szCs w:val="28"/>
          <w:u w:val="single"/>
        </w:rPr>
        <w:t>170</w:t>
      </w:r>
      <w:r w:rsidRPr="000E5B5E">
        <w:rPr>
          <w:sz w:val="28"/>
          <w:szCs w:val="28"/>
          <w:u w:val="single"/>
        </w:rPr>
        <w:t xml:space="preserve"> Инструкции №191н, в составе отчетности не представлены </w:t>
      </w:r>
      <w:r w:rsidRPr="002331DC">
        <w:rPr>
          <w:color w:val="22272F"/>
          <w:sz w:val="28"/>
          <w:szCs w:val="28"/>
          <w:u w:val="single"/>
          <w:shd w:val="clear" w:color="auto" w:fill="FFFFFF"/>
        </w:rPr>
        <w:t>Сведения об изменении остатков валюты баланса (</w:t>
      </w:r>
      <w:hyperlink r:id="rId23" w:anchor="/document/12181732/entry/503173" w:history="1">
        <w:r w:rsidRPr="002331DC">
          <w:rPr>
            <w:rStyle w:val="af4"/>
            <w:sz w:val="28"/>
            <w:szCs w:val="28"/>
            <w:u w:val="single"/>
            <w:shd w:val="clear" w:color="auto" w:fill="FFFFFF"/>
          </w:rPr>
          <w:t>ф. 0503173</w:t>
        </w:r>
      </w:hyperlink>
      <w:r w:rsidRPr="002331DC">
        <w:rPr>
          <w:color w:val="22272F"/>
          <w:sz w:val="28"/>
          <w:szCs w:val="28"/>
          <w:u w:val="single"/>
          <w:shd w:val="clear" w:color="auto" w:fill="FFFFFF"/>
        </w:rPr>
        <w:t>).</w:t>
      </w:r>
      <w:r w:rsidRPr="000E5B5E">
        <w:rPr>
          <w:sz w:val="28"/>
          <w:szCs w:val="28"/>
          <w:u w:val="single"/>
        </w:rPr>
        <w:t xml:space="preserve"> В Пояснительной записке (ф.0503160) не содержится информация о том, что </w:t>
      </w:r>
      <w:r>
        <w:rPr>
          <w:sz w:val="28"/>
          <w:szCs w:val="28"/>
          <w:u w:val="single"/>
        </w:rPr>
        <w:t>данные формы</w:t>
      </w:r>
      <w:r w:rsidRPr="000E5B5E">
        <w:rPr>
          <w:sz w:val="28"/>
          <w:szCs w:val="28"/>
          <w:u w:val="single"/>
        </w:rPr>
        <w:t xml:space="preserve"> не представлены в виду отсутствия числовых значений</w:t>
      </w:r>
      <w:r>
        <w:rPr>
          <w:sz w:val="28"/>
          <w:szCs w:val="28"/>
        </w:rPr>
        <w:t>.</w:t>
      </w:r>
    </w:p>
    <w:p w:rsidR="00F55BC1" w:rsidRDefault="00F55BC1" w:rsidP="00F55BC1">
      <w:pPr>
        <w:ind w:firstLine="780"/>
        <w:jc w:val="both"/>
        <w:rPr>
          <w:sz w:val="28"/>
          <w:szCs w:val="28"/>
        </w:rPr>
      </w:pPr>
      <w:r>
        <w:rPr>
          <w:sz w:val="28"/>
          <w:szCs w:val="28"/>
        </w:rPr>
        <w:t>Остальной с</w:t>
      </w:r>
      <w:r w:rsidRPr="00236039">
        <w:rPr>
          <w:sz w:val="28"/>
          <w:szCs w:val="28"/>
        </w:rPr>
        <w:t xml:space="preserve">остав форм годовой бюджетной отчетности ГАБС соответствует составу форм отчетности, определенной Инструкцией №191. </w:t>
      </w:r>
    </w:p>
    <w:p w:rsidR="00F55BC1" w:rsidRPr="00201B26" w:rsidRDefault="00F55BC1" w:rsidP="00F55BC1">
      <w:pPr>
        <w:ind w:firstLine="567"/>
        <w:jc w:val="both"/>
        <w:rPr>
          <w:sz w:val="28"/>
          <w:szCs w:val="28"/>
        </w:rPr>
      </w:pPr>
      <w:r w:rsidRPr="00201B26">
        <w:rPr>
          <w:sz w:val="28"/>
          <w:szCs w:val="28"/>
        </w:rPr>
        <w:t xml:space="preserve">Годовая бюджетная отчетность ГАБС представлена на бумажном носителе, сброшюрована и пронумерована, имеет оглавление, что соответствует требованиям, установленным п.4 Инструкции №191н. </w:t>
      </w:r>
    </w:p>
    <w:p w:rsidR="00F55BC1" w:rsidRDefault="00ED0F53" w:rsidP="00ED0F53">
      <w:pPr>
        <w:spacing w:after="100" w:afterAutospacing="1"/>
        <w:ind w:firstLine="708"/>
        <w:jc w:val="both"/>
        <w:rPr>
          <w:color w:val="052635"/>
          <w:sz w:val="28"/>
          <w:szCs w:val="28"/>
        </w:rPr>
      </w:pPr>
      <w:r w:rsidRPr="00D15854">
        <w:rPr>
          <w:sz w:val="28"/>
          <w:szCs w:val="28"/>
        </w:rPr>
        <w:t>В рамках проверки годовой отчетности</w:t>
      </w:r>
      <w:r w:rsidRPr="00D15854">
        <w:rPr>
          <w:color w:val="052635"/>
          <w:sz w:val="28"/>
          <w:szCs w:val="28"/>
        </w:rPr>
        <w:t xml:space="preserve"> </w:t>
      </w:r>
      <w:r w:rsidRPr="00D15854">
        <w:rPr>
          <w:bCs/>
          <w:color w:val="052635"/>
          <w:sz w:val="28"/>
          <w:szCs w:val="28"/>
        </w:rPr>
        <w:t xml:space="preserve">ГАБС </w:t>
      </w:r>
      <w:r>
        <w:rPr>
          <w:bCs/>
          <w:color w:val="052635"/>
          <w:sz w:val="28"/>
          <w:szCs w:val="28"/>
        </w:rPr>
        <w:t xml:space="preserve">Администрации </w:t>
      </w:r>
      <w:proofErr w:type="spellStart"/>
      <w:r>
        <w:rPr>
          <w:bCs/>
          <w:color w:val="052635"/>
          <w:sz w:val="28"/>
          <w:szCs w:val="28"/>
        </w:rPr>
        <w:t>Вяртсильского</w:t>
      </w:r>
      <w:proofErr w:type="spellEnd"/>
      <w:r>
        <w:rPr>
          <w:bCs/>
          <w:color w:val="052635"/>
          <w:sz w:val="28"/>
          <w:szCs w:val="28"/>
        </w:rPr>
        <w:t xml:space="preserve"> поселения </w:t>
      </w:r>
      <w:r w:rsidRPr="00D15854">
        <w:rPr>
          <w:sz w:val="28"/>
          <w:szCs w:val="28"/>
        </w:rPr>
        <w:t>был провед</w:t>
      </w:r>
      <w:r>
        <w:rPr>
          <w:sz w:val="28"/>
          <w:szCs w:val="28"/>
        </w:rPr>
        <w:t>ен контроль</w:t>
      </w:r>
      <w:r w:rsidRPr="00D15854">
        <w:rPr>
          <w:sz w:val="28"/>
          <w:szCs w:val="28"/>
        </w:rPr>
        <w:t xml:space="preserve"> </w:t>
      </w:r>
      <w:r w:rsidRPr="006C740F">
        <w:rPr>
          <w:sz w:val="28"/>
          <w:szCs w:val="28"/>
        </w:rPr>
        <w:t>показателей форм бюджетной отчетности главного распорядителя соответствию контрольным соотношениям, установленных</w:t>
      </w:r>
      <w:r w:rsidRPr="006C740F">
        <w:rPr>
          <w:sz w:val="24"/>
          <w:szCs w:val="24"/>
        </w:rPr>
        <w:t xml:space="preserve"> </w:t>
      </w:r>
      <w:r w:rsidRPr="006C740F">
        <w:rPr>
          <w:color w:val="052635"/>
          <w:sz w:val="28"/>
          <w:szCs w:val="28"/>
        </w:rPr>
        <w:t xml:space="preserve">и размещенных на официальном сайте Федерального казначейства </w:t>
      </w:r>
      <w:hyperlink r:id="rId24" w:history="1">
        <w:r w:rsidRPr="002263A3">
          <w:rPr>
            <w:rStyle w:val="af4"/>
            <w:color w:val="auto"/>
            <w:sz w:val="28"/>
            <w:szCs w:val="28"/>
            <w:lang w:val="en-US"/>
          </w:rPr>
          <w:t>www</w:t>
        </w:r>
        <w:r w:rsidRPr="002263A3">
          <w:rPr>
            <w:rStyle w:val="af4"/>
            <w:color w:val="auto"/>
            <w:sz w:val="28"/>
            <w:szCs w:val="28"/>
          </w:rPr>
          <w:t>.</w:t>
        </w:r>
        <w:proofErr w:type="spellStart"/>
        <w:r w:rsidRPr="002263A3">
          <w:rPr>
            <w:rStyle w:val="af4"/>
            <w:color w:val="auto"/>
            <w:sz w:val="28"/>
            <w:szCs w:val="28"/>
            <w:lang w:val="en-US"/>
          </w:rPr>
          <w:t>roskazna</w:t>
        </w:r>
        <w:proofErr w:type="spellEnd"/>
        <w:r w:rsidRPr="002263A3">
          <w:rPr>
            <w:rStyle w:val="af4"/>
            <w:color w:val="auto"/>
            <w:sz w:val="28"/>
            <w:szCs w:val="28"/>
          </w:rPr>
          <w:t>.</w:t>
        </w:r>
        <w:proofErr w:type="spellStart"/>
        <w:r w:rsidRPr="002263A3">
          <w:rPr>
            <w:rStyle w:val="af4"/>
            <w:color w:val="auto"/>
            <w:sz w:val="28"/>
            <w:szCs w:val="28"/>
            <w:lang w:val="en-US"/>
          </w:rPr>
          <w:t>ru</w:t>
        </w:r>
        <w:proofErr w:type="spellEnd"/>
      </w:hyperlink>
      <w:r w:rsidRPr="002263A3">
        <w:rPr>
          <w:sz w:val="28"/>
          <w:szCs w:val="28"/>
        </w:rPr>
        <w:t>.</w:t>
      </w:r>
      <w:r w:rsidR="00FE6C01" w:rsidRPr="00FE6C01">
        <w:rPr>
          <w:sz w:val="28"/>
          <w:szCs w:val="28"/>
        </w:rPr>
        <w:t xml:space="preserve"> </w:t>
      </w:r>
      <w:r w:rsidR="00FE6C01">
        <w:rPr>
          <w:sz w:val="28"/>
          <w:szCs w:val="28"/>
        </w:rPr>
        <w:t xml:space="preserve">В результате проведенного </w:t>
      </w:r>
      <w:r w:rsidR="00FE6C01">
        <w:rPr>
          <w:sz w:val="28"/>
          <w:szCs w:val="28"/>
        </w:rPr>
        <w:lastRenderedPageBreak/>
        <w:t>анализа выявлены отклонения между формами</w:t>
      </w:r>
      <w:proofErr w:type="gramStart"/>
      <w:r w:rsidR="00FE6C01">
        <w:rPr>
          <w:sz w:val="28"/>
          <w:szCs w:val="28"/>
        </w:rPr>
        <w:t xml:space="preserve"> :</w:t>
      </w:r>
      <w:proofErr w:type="gramEnd"/>
      <w:r w:rsidR="00FE6C01">
        <w:rPr>
          <w:sz w:val="28"/>
          <w:szCs w:val="28"/>
        </w:rPr>
        <w:t xml:space="preserve">  ф.0503130 Справка и ф. 0503168; ф.0503125 и ф.0503169; ф.0503128 и ф.0503127.</w:t>
      </w:r>
    </w:p>
    <w:p w:rsidR="00FE6C01" w:rsidRPr="00002449" w:rsidRDefault="00FE6C01" w:rsidP="00FE6C01">
      <w:pPr>
        <w:jc w:val="both"/>
        <w:rPr>
          <w:bCs/>
          <w:i/>
          <w:iCs/>
          <w:sz w:val="28"/>
          <w:szCs w:val="28"/>
        </w:rPr>
      </w:pPr>
      <w:proofErr w:type="gramStart"/>
      <w:r w:rsidRPr="00002449">
        <w:rPr>
          <w:bCs/>
          <w:i/>
          <w:iCs/>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 </w:t>
      </w:r>
      <w:r w:rsidRPr="00002449">
        <w:rPr>
          <w:i/>
          <w:sz w:val="28"/>
          <w:szCs w:val="28"/>
        </w:rPr>
        <w:t>Баланс (ф. 0503130)</w:t>
      </w:r>
      <w:r w:rsidRPr="00002449">
        <w:rPr>
          <w:bCs/>
          <w:i/>
          <w:iCs/>
          <w:sz w:val="28"/>
          <w:szCs w:val="28"/>
        </w:rPr>
        <w:t>.</w:t>
      </w:r>
      <w:proofErr w:type="gramEnd"/>
    </w:p>
    <w:p w:rsidR="00FE6C01" w:rsidRPr="00004A48" w:rsidRDefault="00FE6C01" w:rsidP="00FE6C01">
      <w:pPr>
        <w:pStyle w:val="ac"/>
        <w:spacing w:before="100" w:beforeAutospacing="1" w:after="100" w:afterAutospacing="1"/>
        <w:ind w:left="0" w:firstLine="708"/>
        <w:jc w:val="both"/>
        <w:rPr>
          <w:sz w:val="28"/>
          <w:szCs w:val="28"/>
        </w:rPr>
      </w:pPr>
      <w:r w:rsidRPr="00004A48">
        <w:rPr>
          <w:sz w:val="28"/>
          <w:szCs w:val="28"/>
        </w:rPr>
        <w:t>Показатели в Балансе (</w:t>
      </w:r>
      <w:hyperlink w:anchor="sub_503130" w:history="1">
        <w:r w:rsidRPr="002263A3">
          <w:rPr>
            <w:rStyle w:val="ae"/>
            <w:b w:val="0"/>
            <w:color w:val="auto"/>
            <w:sz w:val="28"/>
            <w:szCs w:val="28"/>
          </w:rPr>
          <w:t>ф. 0503130</w:t>
        </w:r>
      </w:hyperlink>
      <w:r w:rsidRPr="00004A48">
        <w:rPr>
          <w:sz w:val="28"/>
          <w:szCs w:val="28"/>
        </w:rPr>
        <w:t>) отражены в разрезе бюджетной деятельности, на начало года и конец отчетного периода.</w:t>
      </w:r>
    </w:p>
    <w:p w:rsidR="00FE6C01" w:rsidRDefault="00FE6C01" w:rsidP="00FE6C01">
      <w:pPr>
        <w:pStyle w:val="ac"/>
        <w:spacing w:before="100" w:beforeAutospacing="1" w:after="100" w:afterAutospacing="1"/>
        <w:ind w:left="0" w:firstLine="708"/>
        <w:jc w:val="both"/>
        <w:rPr>
          <w:sz w:val="28"/>
          <w:szCs w:val="28"/>
        </w:rPr>
      </w:pPr>
      <w:r w:rsidRPr="00004A48">
        <w:rPr>
          <w:sz w:val="28"/>
          <w:szCs w:val="28"/>
        </w:rPr>
        <w:t xml:space="preserve">Стоимость активов, обязательств, финансовый результат на начало года (вступительный баланс), соответствует данным граф "На конец отчетного периода" предыдущего года. </w:t>
      </w:r>
    </w:p>
    <w:p w:rsidR="00FE6C01" w:rsidRDefault="00FE6C01" w:rsidP="00FE6C01">
      <w:pPr>
        <w:ind w:firstLine="567"/>
        <w:jc w:val="both"/>
        <w:rPr>
          <w:sz w:val="28"/>
          <w:szCs w:val="28"/>
        </w:rPr>
      </w:pPr>
      <w:proofErr w:type="gramStart"/>
      <w:r>
        <w:rPr>
          <w:sz w:val="28"/>
          <w:szCs w:val="28"/>
        </w:rPr>
        <w:t>При проверке достоверности формирования показателей Баланса (ф.0503130) установлено, что в нарушение п.7 Инструкции №191н,  показатели дебиторской задолженности по выплатам, отраженные по стр.260 гр.6 в сумме 98861,39 руб. не на основании данных Главной книги за 2019г., т.к. по данным учета по состоянию на 01.01.2020г. числится дебиторская задолженность по выплатам (020600000, 020800000, 030300000) в сумме 81305,59</w:t>
      </w:r>
      <w:proofErr w:type="gramEnd"/>
      <w:r>
        <w:rPr>
          <w:sz w:val="28"/>
          <w:szCs w:val="28"/>
        </w:rPr>
        <w:t xml:space="preserve"> </w:t>
      </w:r>
      <w:proofErr w:type="gramStart"/>
      <w:r>
        <w:rPr>
          <w:sz w:val="28"/>
          <w:szCs w:val="28"/>
        </w:rPr>
        <w:t>руб. (120623000 (81305,59) +120800000 (0)+ 130300000 (0)</w:t>
      </w:r>
      <w:proofErr w:type="gramEnd"/>
      <w:r>
        <w:rPr>
          <w:sz w:val="28"/>
          <w:szCs w:val="28"/>
        </w:rPr>
        <w:t>.Отклонение составляет 17555,80 или 17,7%.</w:t>
      </w:r>
    </w:p>
    <w:p w:rsidR="00FE6C01" w:rsidRDefault="00FE6C01" w:rsidP="00FE6C01">
      <w:pPr>
        <w:ind w:firstLine="567"/>
        <w:jc w:val="both"/>
        <w:rPr>
          <w:sz w:val="28"/>
          <w:szCs w:val="28"/>
        </w:rPr>
      </w:pPr>
      <w:r>
        <w:rPr>
          <w:sz w:val="28"/>
          <w:szCs w:val="28"/>
        </w:rPr>
        <w:t xml:space="preserve">По стр.410 гр.6 Баланса (ф.0503130) отражен объем кредиторской задолженности по выплатам (030200000, 020800000, 030402000,030402000) в сумме 524,92 руб., а в Главной книге за 2019г. суммированный остаток на 01.01.2020г. по счетам учета 130211000 (-7000,0)+130221000 (524,92) составил -6475,08 руб. Отклонение составило -7000,0 тыс. руб. или 107,5%. </w:t>
      </w:r>
    </w:p>
    <w:p w:rsidR="00FE6C01" w:rsidRDefault="00FE6C01" w:rsidP="00FE6C01">
      <w:pPr>
        <w:ind w:firstLine="567"/>
        <w:jc w:val="both"/>
        <w:rPr>
          <w:sz w:val="28"/>
          <w:szCs w:val="28"/>
        </w:rPr>
      </w:pPr>
      <w:proofErr w:type="gramStart"/>
      <w:r>
        <w:rPr>
          <w:sz w:val="28"/>
          <w:szCs w:val="28"/>
        </w:rPr>
        <w:t xml:space="preserve">В ходе контрольного мероприятия установлено, что согласно данным Баланса (ф.0503130) и данным Главной книги за 2019г. балансовая стоимость основных средств на 01.01.2019г. и на 01.01.2020г. составляет 696363,98 руб., амортизация основных средств на 01.01.2019г. и на 01.01.2020г. составляет 620111,17 руб. Таким образом, на 01.01.2019г. остаточная стоимость основных средств составила 76252,81 руб.  </w:t>
      </w:r>
      <w:r w:rsidRPr="0037184B">
        <w:rPr>
          <w:sz w:val="28"/>
          <w:szCs w:val="28"/>
          <w:u w:val="single"/>
        </w:rPr>
        <w:t>В нарушение п.85-86</w:t>
      </w:r>
      <w:proofErr w:type="gramEnd"/>
      <w:r w:rsidRPr="0037184B">
        <w:rPr>
          <w:sz w:val="28"/>
          <w:szCs w:val="28"/>
          <w:u w:val="single"/>
        </w:rPr>
        <w:t xml:space="preserve"> Инструкции №157н, начисление амортизации не производилось</w:t>
      </w:r>
      <w:r>
        <w:rPr>
          <w:sz w:val="28"/>
          <w:szCs w:val="28"/>
        </w:rPr>
        <w:t xml:space="preserve">.   </w:t>
      </w:r>
    </w:p>
    <w:p w:rsidR="00FE6C01" w:rsidRPr="00635486" w:rsidRDefault="00FE6C01" w:rsidP="00FE6C01">
      <w:pPr>
        <w:ind w:firstLine="567"/>
        <w:jc w:val="both"/>
        <w:rPr>
          <w:sz w:val="28"/>
          <w:szCs w:val="28"/>
        </w:rPr>
      </w:pPr>
      <w:r>
        <w:rPr>
          <w:sz w:val="28"/>
          <w:szCs w:val="28"/>
        </w:rPr>
        <w:t>Таким образом, показатели Баланса (ф.0503130) отраженные по строкам 020,021,030 графам 6 и 8, имеют не достоверное значение.</w:t>
      </w:r>
    </w:p>
    <w:p w:rsidR="00FE6C01" w:rsidRPr="00E21ED6" w:rsidRDefault="00FE6C01" w:rsidP="00FE6C01">
      <w:pPr>
        <w:pStyle w:val="ac"/>
        <w:spacing w:before="100" w:beforeAutospacing="1" w:after="100" w:afterAutospacing="1"/>
        <w:ind w:left="0"/>
        <w:jc w:val="both"/>
        <w:rPr>
          <w:bCs/>
          <w:i/>
          <w:iCs/>
          <w:sz w:val="28"/>
          <w:szCs w:val="28"/>
        </w:rPr>
      </w:pPr>
      <w:r w:rsidRPr="00E21ED6">
        <w:rPr>
          <w:bCs/>
          <w:i/>
          <w:iCs/>
          <w:sz w:val="28"/>
          <w:szCs w:val="28"/>
        </w:rPr>
        <w:t>Справка по заключению счетов бюджетного учета финансового года (ф. 0503110).</w:t>
      </w:r>
    </w:p>
    <w:p w:rsidR="00FE6C01" w:rsidRDefault="00FE6C01" w:rsidP="00FE6C01">
      <w:pPr>
        <w:ind w:firstLine="709"/>
        <w:jc w:val="both"/>
        <w:rPr>
          <w:sz w:val="28"/>
          <w:szCs w:val="28"/>
        </w:rPr>
      </w:pPr>
      <w:proofErr w:type="gramStart"/>
      <w:r w:rsidRPr="00C76B94">
        <w:rPr>
          <w:sz w:val="28"/>
          <w:szCs w:val="28"/>
        </w:rPr>
        <w:t>При сверке показателей Справк</w:t>
      </w:r>
      <w:r>
        <w:rPr>
          <w:sz w:val="28"/>
          <w:szCs w:val="28"/>
        </w:rPr>
        <w:t>и</w:t>
      </w:r>
      <w:r w:rsidRPr="00C76B94">
        <w:rPr>
          <w:sz w:val="28"/>
          <w:szCs w:val="28"/>
        </w:rPr>
        <w:t xml:space="preserve"> (ф.0503110)</w:t>
      </w:r>
      <w:r>
        <w:rPr>
          <w:sz w:val="28"/>
          <w:szCs w:val="28"/>
        </w:rPr>
        <w:t xml:space="preserve"> </w:t>
      </w:r>
      <w:r w:rsidRPr="00C76B94">
        <w:rPr>
          <w:sz w:val="28"/>
          <w:szCs w:val="28"/>
        </w:rPr>
        <w:t xml:space="preserve">с данными </w:t>
      </w:r>
      <w:r>
        <w:rPr>
          <w:sz w:val="28"/>
          <w:szCs w:val="28"/>
        </w:rPr>
        <w:t>Главной книги за 2019 год получателя</w:t>
      </w:r>
      <w:r w:rsidRPr="00C76B94">
        <w:rPr>
          <w:color w:val="FF0000"/>
          <w:sz w:val="28"/>
          <w:szCs w:val="28"/>
        </w:rPr>
        <w:t xml:space="preserve"> </w:t>
      </w:r>
      <w:r w:rsidRPr="00C76B94">
        <w:rPr>
          <w:sz w:val="28"/>
          <w:szCs w:val="28"/>
        </w:rPr>
        <w:t>по счетам 140110000 «Доходы текущего финансового года»,</w:t>
      </w:r>
      <w:r>
        <w:rPr>
          <w:sz w:val="28"/>
          <w:szCs w:val="28"/>
        </w:rPr>
        <w:t>140120000 «Результата по кассовым операциям бюджета», 130405000 «Расчеты по платежам из бюджета с финансовым органом»</w:t>
      </w:r>
      <w:r w:rsidRPr="00C76B94">
        <w:rPr>
          <w:sz w:val="28"/>
          <w:szCs w:val="28"/>
        </w:rPr>
        <w:t xml:space="preserve"> </w:t>
      </w:r>
      <w:r>
        <w:rPr>
          <w:sz w:val="28"/>
          <w:szCs w:val="28"/>
        </w:rPr>
        <w:t xml:space="preserve">, 121002000 </w:t>
      </w:r>
      <w:r>
        <w:rPr>
          <w:sz w:val="28"/>
          <w:szCs w:val="28"/>
        </w:rPr>
        <w:lastRenderedPageBreak/>
        <w:t>«</w:t>
      </w:r>
      <w:r w:rsidRPr="005E10A4">
        <w:rPr>
          <w:sz w:val="28"/>
          <w:szCs w:val="28"/>
        </w:rPr>
        <w:t>Расчеты с финансовым органом по поступлениям в бюджет</w:t>
      </w:r>
      <w:r>
        <w:rPr>
          <w:sz w:val="28"/>
          <w:szCs w:val="28"/>
        </w:rPr>
        <w:t xml:space="preserve">», </w:t>
      </w:r>
      <w:r w:rsidRPr="00C76B94">
        <w:rPr>
          <w:sz w:val="28"/>
          <w:szCs w:val="28"/>
        </w:rPr>
        <w:t xml:space="preserve"> в суммах остатков на 01.01.20</w:t>
      </w:r>
      <w:r>
        <w:rPr>
          <w:sz w:val="28"/>
          <w:szCs w:val="28"/>
        </w:rPr>
        <w:t>20</w:t>
      </w:r>
      <w:r w:rsidRPr="00C76B94">
        <w:rPr>
          <w:sz w:val="28"/>
          <w:szCs w:val="28"/>
        </w:rPr>
        <w:t>г. и заключительных операций по закрытию счетов, произведенных 31 декабря</w:t>
      </w:r>
      <w:proofErr w:type="gramEnd"/>
      <w:r w:rsidRPr="00C76B94">
        <w:rPr>
          <w:sz w:val="28"/>
          <w:szCs w:val="28"/>
        </w:rPr>
        <w:t xml:space="preserve"> по завершению отчетного финансового года, </w:t>
      </w:r>
      <w:r>
        <w:rPr>
          <w:sz w:val="28"/>
          <w:szCs w:val="28"/>
        </w:rPr>
        <w:t>установлено не соответствие:</w:t>
      </w:r>
    </w:p>
    <w:p w:rsidR="00FE6C01" w:rsidRDefault="00FE6C01" w:rsidP="00FE6C01">
      <w:pPr>
        <w:ind w:firstLine="709"/>
        <w:jc w:val="both"/>
        <w:rPr>
          <w:sz w:val="28"/>
          <w:szCs w:val="28"/>
        </w:rPr>
      </w:pPr>
      <w:r>
        <w:rPr>
          <w:sz w:val="28"/>
          <w:szCs w:val="28"/>
        </w:rPr>
        <w:t>- в Главной книге по счету 140110000 отражен показатель 12223457,76 руб., а в Справке (ф.0503110) суммированный показатель по счетам 040110000 (гр.3-гр.2) составляет 9954207,57 руб. Отклонение составляет 2269250,19 руб. или 18,4%;</w:t>
      </w:r>
    </w:p>
    <w:p w:rsidR="00FE6C01" w:rsidRDefault="00FE6C01" w:rsidP="00FE6C01">
      <w:pPr>
        <w:ind w:firstLine="709"/>
        <w:jc w:val="both"/>
        <w:rPr>
          <w:sz w:val="28"/>
          <w:szCs w:val="28"/>
        </w:rPr>
      </w:pPr>
      <w:r>
        <w:rPr>
          <w:sz w:val="28"/>
          <w:szCs w:val="28"/>
        </w:rPr>
        <w:t>- в Главной книге по счету учета 121002000 отражен показатель 11791937,19 руб., а в Справке (ф.0503110) показатель по счету учета 121002000(гр.2) составляет 9954207,57 руб. Отклонение составляет 1837729,62 руб. или 15,6%.</w:t>
      </w:r>
    </w:p>
    <w:p w:rsidR="00FE6C01" w:rsidRDefault="00FE6C01" w:rsidP="00FE6C01">
      <w:pPr>
        <w:ind w:firstLine="709"/>
        <w:jc w:val="both"/>
        <w:rPr>
          <w:color w:val="000000"/>
          <w:sz w:val="28"/>
          <w:szCs w:val="28"/>
          <w:u w:val="single"/>
        </w:rPr>
      </w:pPr>
      <w:proofErr w:type="gramStart"/>
      <w:r w:rsidRPr="006705D9">
        <w:rPr>
          <w:sz w:val="28"/>
          <w:szCs w:val="28"/>
          <w:u w:val="single"/>
        </w:rPr>
        <w:t xml:space="preserve">В ходе контрольного мероприятия установлено, что Администрацией </w:t>
      </w:r>
      <w:proofErr w:type="spellStart"/>
      <w:r w:rsidRPr="006705D9">
        <w:rPr>
          <w:sz w:val="28"/>
          <w:szCs w:val="28"/>
          <w:u w:val="single"/>
        </w:rPr>
        <w:t>Вяртсильского</w:t>
      </w:r>
      <w:proofErr w:type="spellEnd"/>
      <w:r w:rsidRPr="006705D9">
        <w:rPr>
          <w:sz w:val="28"/>
          <w:szCs w:val="28"/>
          <w:u w:val="single"/>
        </w:rPr>
        <w:t xml:space="preserve"> поселения в Главной книге учреждения за 2019г. не правомерно отражены </w:t>
      </w:r>
      <w:r w:rsidRPr="006705D9">
        <w:rPr>
          <w:color w:val="000000"/>
          <w:sz w:val="28"/>
          <w:szCs w:val="28"/>
          <w:u w:val="single"/>
        </w:rPr>
        <w:t>финансовым органом, как администратором доходов</w:t>
      </w:r>
      <w:r w:rsidRPr="006705D9">
        <w:rPr>
          <w:sz w:val="28"/>
          <w:szCs w:val="28"/>
          <w:u w:val="single"/>
        </w:rPr>
        <w:t xml:space="preserve"> </w:t>
      </w:r>
      <w:r w:rsidRPr="006705D9">
        <w:rPr>
          <w:color w:val="000000"/>
          <w:sz w:val="28"/>
          <w:szCs w:val="28"/>
          <w:u w:val="single"/>
        </w:rPr>
        <w:t xml:space="preserve">по дебету аналитического учета счета </w:t>
      </w:r>
      <w:r>
        <w:rPr>
          <w:color w:val="000000"/>
          <w:sz w:val="28"/>
          <w:szCs w:val="28"/>
          <w:u w:val="single"/>
        </w:rPr>
        <w:t>1</w:t>
      </w:r>
      <w:r w:rsidRPr="006705D9">
        <w:rPr>
          <w:color w:val="000000"/>
          <w:sz w:val="28"/>
          <w:szCs w:val="28"/>
          <w:u w:val="single"/>
        </w:rPr>
        <w:t>21002</w:t>
      </w:r>
      <w:r>
        <w:rPr>
          <w:color w:val="000000"/>
          <w:sz w:val="28"/>
          <w:szCs w:val="28"/>
          <w:u w:val="single"/>
        </w:rPr>
        <w:t>0</w:t>
      </w:r>
      <w:r w:rsidRPr="006705D9">
        <w:rPr>
          <w:color w:val="000000"/>
          <w:sz w:val="28"/>
          <w:szCs w:val="28"/>
          <w:u w:val="single"/>
        </w:rPr>
        <w:t xml:space="preserve">00 "Расчеты с финансовым органом по поступлениям в бюджет" и кредиту аналитического учета счета </w:t>
      </w:r>
      <w:r>
        <w:rPr>
          <w:color w:val="000000"/>
          <w:sz w:val="28"/>
          <w:szCs w:val="28"/>
          <w:u w:val="single"/>
        </w:rPr>
        <w:t>1</w:t>
      </w:r>
      <w:r w:rsidRPr="006705D9">
        <w:rPr>
          <w:color w:val="000000"/>
          <w:sz w:val="28"/>
          <w:szCs w:val="28"/>
          <w:u w:val="single"/>
        </w:rPr>
        <w:t>40110</w:t>
      </w:r>
      <w:r>
        <w:rPr>
          <w:color w:val="000000"/>
          <w:sz w:val="28"/>
          <w:szCs w:val="28"/>
          <w:u w:val="single"/>
        </w:rPr>
        <w:t>0</w:t>
      </w:r>
      <w:r w:rsidRPr="006705D9">
        <w:rPr>
          <w:color w:val="000000"/>
          <w:sz w:val="28"/>
          <w:szCs w:val="28"/>
          <w:u w:val="single"/>
        </w:rPr>
        <w:t>00 "Доходы текущего финансового года», поступление доходов по элементу бюджета сельского поселения (13), администрируемых УФНС России по Республике</w:t>
      </w:r>
      <w:proofErr w:type="gramEnd"/>
      <w:r w:rsidRPr="006705D9">
        <w:rPr>
          <w:color w:val="000000"/>
          <w:sz w:val="28"/>
          <w:szCs w:val="28"/>
          <w:u w:val="single"/>
        </w:rPr>
        <w:t xml:space="preserve"> Карелия  в объеме 1049682,84 руб. и Администрацией Сортавальского муниципального района в объеме 788046,78 руб.</w:t>
      </w:r>
    </w:p>
    <w:p w:rsidR="00FE6C01" w:rsidRPr="008A6197" w:rsidRDefault="00FE6C01" w:rsidP="00FE6C01">
      <w:pPr>
        <w:ind w:firstLine="709"/>
        <w:jc w:val="both"/>
        <w:rPr>
          <w:sz w:val="28"/>
          <w:szCs w:val="28"/>
        </w:rPr>
      </w:pPr>
      <w:proofErr w:type="gramStart"/>
      <w:r w:rsidRPr="00E31280">
        <w:rPr>
          <w:color w:val="000000"/>
          <w:sz w:val="28"/>
          <w:szCs w:val="28"/>
          <w:u w:val="single"/>
        </w:rPr>
        <w:t>При анализе информации, содержащейся в Справке (ф.0503110),  в Главной книге учреждения за 2019г., а так же в Пояснительной записке (ф.0503160) установлено, что в нарушение Письма Минфина России от 12.10.2018г. №02-05-11/73441, плата за право на заключение договора на размещение и эксплуатацию нестационарного торгового объекта отражена по коду доходов 004 1 17 05050 13 0000 180 , а не</w:t>
      </w:r>
      <w:proofErr w:type="gramEnd"/>
      <w:r w:rsidRPr="00E31280">
        <w:rPr>
          <w:color w:val="000000"/>
          <w:sz w:val="28"/>
          <w:szCs w:val="28"/>
          <w:u w:val="single"/>
        </w:rPr>
        <w:t xml:space="preserve"> по коду доходов 004  1 11 09045 13 0000 120 «Прочие поступление от использования имущества, находящегося </w:t>
      </w:r>
      <w:r>
        <w:rPr>
          <w:color w:val="000000"/>
          <w:sz w:val="28"/>
          <w:szCs w:val="28"/>
          <w:u w:val="single"/>
        </w:rPr>
        <w:t>в</w:t>
      </w:r>
      <w:r w:rsidRPr="00E31280">
        <w:rPr>
          <w:color w:val="000000"/>
          <w:sz w:val="28"/>
          <w:szCs w:val="28"/>
          <w:u w:val="single"/>
        </w:rPr>
        <w:t xml:space="preserve"> собственности городских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r>
        <w:rPr>
          <w:color w:val="000000"/>
          <w:sz w:val="28"/>
          <w:szCs w:val="28"/>
        </w:rPr>
        <w:t>.</w:t>
      </w:r>
    </w:p>
    <w:p w:rsidR="00FE6C01" w:rsidRDefault="00FE6C01" w:rsidP="00FE6C01">
      <w:pPr>
        <w:ind w:firstLine="709"/>
        <w:jc w:val="both"/>
        <w:rPr>
          <w:sz w:val="28"/>
          <w:szCs w:val="28"/>
        </w:rPr>
      </w:pPr>
      <w:r>
        <w:rPr>
          <w:sz w:val="28"/>
          <w:szCs w:val="28"/>
        </w:rPr>
        <w:t>Показатели по счетам 040120000 и 030405000, отраженные в Справке (ф.0503110)  соответствуют данным Главной книги за 2019 год.</w:t>
      </w:r>
    </w:p>
    <w:p w:rsidR="00FE6C01" w:rsidRDefault="00FE6C01" w:rsidP="00FE6C01">
      <w:pPr>
        <w:ind w:firstLine="709"/>
        <w:jc w:val="both"/>
        <w:rPr>
          <w:bCs/>
          <w:i/>
          <w:iCs/>
          <w:sz w:val="28"/>
          <w:szCs w:val="28"/>
        </w:rPr>
      </w:pPr>
      <w:r>
        <w:rPr>
          <w:sz w:val="28"/>
          <w:szCs w:val="28"/>
        </w:rPr>
        <w:t xml:space="preserve"> </w:t>
      </w:r>
      <w:r w:rsidRPr="00002449">
        <w:rPr>
          <w:bCs/>
          <w:i/>
          <w:iCs/>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FE6C01" w:rsidRDefault="00FE6C01" w:rsidP="00FE6C01">
      <w:pPr>
        <w:pStyle w:val="s1"/>
        <w:shd w:val="clear" w:color="auto" w:fill="FFFFFF"/>
        <w:spacing w:before="0" w:beforeAutospacing="0" w:after="0" w:afterAutospacing="0"/>
        <w:jc w:val="both"/>
        <w:rPr>
          <w:rFonts w:eastAsiaTheme="minorHAnsi"/>
          <w:sz w:val="28"/>
          <w:szCs w:val="28"/>
        </w:rPr>
      </w:pPr>
      <w:r w:rsidRPr="00895313">
        <w:rPr>
          <w:color w:val="000000"/>
          <w:sz w:val="28"/>
          <w:szCs w:val="28"/>
        </w:rPr>
        <w:t xml:space="preserve">Согласно п.55 Инструкции №191н </w:t>
      </w:r>
      <w:r>
        <w:rPr>
          <w:color w:val="000000"/>
          <w:sz w:val="28"/>
          <w:szCs w:val="28"/>
        </w:rPr>
        <w:t xml:space="preserve">в </w:t>
      </w:r>
      <w:r w:rsidRPr="00895313">
        <w:rPr>
          <w:rFonts w:eastAsiaTheme="minorHAnsi"/>
          <w:sz w:val="28"/>
          <w:szCs w:val="28"/>
        </w:rPr>
        <w:t>графе 4</w:t>
      </w:r>
      <w:r>
        <w:rPr>
          <w:rFonts w:eastAsiaTheme="minorHAnsi"/>
          <w:sz w:val="28"/>
          <w:szCs w:val="28"/>
        </w:rPr>
        <w:t xml:space="preserve"> р.3 Отчета (ф.0503127)</w:t>
      </w:r>
      <w:r w:rsidRPr="00895313">
        <w:rPr>
          <w:rFonts w:eastAsiaTheme="minorHAnsi"/>
          <w:sz w:val="28"/>
          <w:szCs w:val="28"/>
        </w:rPr>
        <w:t xml:space="preserve"> отражаются</w:t>
      </w:r>
      <w:r>
        <w:rPr>
          <w:rFonts w:eastAsiaTheme="minorHAnsi"/>
          <w:sz w:val="28"/>
          <w:szCs w:val="28"/>
        </w:rPr>
        <w:t>:</w:t>
      </w:r>
      <w:r w:rsidRPr="00895313">
        <w:rPr>
          <w:rFonts w:eastAsiaTheme="minorHAnsi"/>
          <w:sz w:val="28"/>
          <w:szCs w:val="28"/>
        </w:rPr>
        <w:t xml:space="preserve"> </w:t>
      </w:r>
    </w:p>
    <w:p w:rsidR="00FE6C01" w:rsidRPr="00C373D6" w:rsidRDefault="00FE6C01" w:rsidP="00FE6C01">
      <w:pPr>
        <w:pStyle w:val="s1"/>
        <w:shd w:val="clear" w:color="auto" w:fill="FFFFFF"/>
        <w:spacing w:before="0" w:beforeAutospacing="0" w:after="0" w:afterAutospacing="0"/>
        <w:jc w:val="both"/>
        <w:rPr>
          <w:color w:val="464C55"/>
          <w:sz w:val="28"/>
          <w:szCs w:val="28"/>
        </w:rPr>
      </w:pPr>
      <w:r w:rsidRPr="00C373D6">
        <w:rPr>
          <w:color w:val="464C55"/>
          <w:sz w:val="28"/>
          <w:szCs w:val="28"/>
        </w:rPr>
        <w:t>По </w:t>
      </w:r>
      <w:hyperlink r:id="rId25" w:anchor="block_503127700" w:history="1">
        <w:r w:rsidRPr="002263A3">
          <w:rPr>
            <w:rStyle w:val="af4"/>
            <w:color w:val="auto"/>
            <w:sz w:val="28"/>
            <w:szCs w:val="28"/>
          </w:rPr>
          <w:t>строке 700</w:t>
        </w:r>
      </w:hyperlink>
      <w:r w:rsidRPr="00C373D6">
        <w:rPr>
          <w:color w:val="464C55"/>
          <w:sz w:val="28"/>
          <w:szCs w:val="28"/>
        </w:rPr>
        <w:t> </w:t>
      </w:r>
      <w:r w:rsidRPr="00C373D6">
        <w:rPr>
          <w:sz w:val="28"/>
          <w:szCs w:val="28"/>
        </w:rPr>
        <w:t xml:space="preserve"> финансовым органом, как главным администратором источников финансирования дефицита бюджета, отражается утвержденный </w:t>
      </w:r>
      <w:hyperlink r:id="rId26" w:history="1">
        <w:r w:rsidRPr="00C373D6">
          <w:rPr>
            <w:rStyle w:val="af4"/>
            <w:sz w:val="28"/>
            <w:szCs w:val="28"/>
          </w:rPr>
          <w:t>законом</w:t>
        </w:r>
      </w:hyperlink>
      <w:r w:rsidRPr="00C373D6">
        <w:rPr>
          <w:sz w:val="28"/>
          <w:szCs w:val="28"/>
        </w:rPr>
        <w:t> (решением) о бюджете объем изменений остатка средств бюджета.</w:t>
      </w:r>
    </w:p>
    <w:p w:rsidR="00FE6C01" w:rsidRPr="00C373D6" w:rsidRDefault="00FE6C01" w:rsidP="00FE6C01">
      <w:pPr>
        <w:pStyle w:val="s1"/>
        <w:shd w:val="clear" w:color="auto" w:fill="FFFFFF"/>
        <w:spacing w:before="0" w:beforeAutospacing="0" w:after="0" w:afterAutospacing="0"/>
        <w:jc w:val="both"/>
        <w:rPr>
          <w:sz w:val="28"/>
          <w:szCs w:val="28"/>
        </w:rPr>
      </w:pPr>
      <w:r w:rsidRPr="00C373D6">
        <w:rPr>
          <w:sz w:val="28"/>
          <w:szCs w:val="28"/>
        </w:rPr>
        <w:lastRenderedPageBreak/>
        <w:t>По </w:t>
      </w:r>
      <w:hyperlink r:id="rId27" w:anchor="block_503127710" w:history="1">
        <w:r w:rsidRPr="002263A3">
          <w:rPr>
            <w:rStyle w:val="af4"/>
            <w:color w:val="auto"/>
            <w:sz w:val="28"/>
            <w:szCs w:val="28"/>
          </w:rPr>
          <w:t>строкам 710</w:t>
        </w:r>
      </w:hyperlink>
      <w:r w:rsidRPr="002263A3">
        <w:rPr>
          <w:sz w:val="28"/>
          <w:szCs w:val="28"/>
        </w:rPr>
        <w:t>, </w:t>
      </w:r>
      <w:hyperlink r:id="rId28" w:anchor="block_503127720" w:history="1">
        <w:r w:rsidRPr="002263A3">
          <w:rPr>
            <w:rStyle w:val="af4"/>
            <w:color w:val="auto"/>
            <w:sz w:val="28"/>
            <w:szCs w:val="28"/>
          </w:rPr>
          <w:t>720</w:t>
        </w:r>
      </w:hyperlink>
      <w:r w:rsidRPr="00C373D6">
        <w:rPr>
          <w:sz w:val="28"/>
          <w:szCs w:val="28"/>
        </w:rPr>
        <w:t>  главным администратором (администратором) источников финансирования дефицита бюджета отражаются суммы утвержденных бюджетных назначений по поступлениям средств бюджета и суммы утвержденных (доведенных) бюджетных ассигнований.</w:t>
      </w:r>
    </w:p>
    <w:p w:rsidR="00FE6C01" w:rsidRDefault="00FE6C01" w:rsidP="00FE6C01">
      <w:pPr>
        <w:ind w:firstLine="709"/>
        <w:jc w:val="both"/>
        <w:rPr>
          <w:sz w:val="28"/>
          <w:szCs w:val="28"/>
        </w:rPr>
      </w:pPr>
      <w:r w:rsidRPr="00895313">
        <w:rPr>
          <w:color w:val="000000"/>
          <w:sz w:val="28"/>
          <w:szCs w:val="28"/>
        </w:rPr>
        <w:t>В ходе контрольного мероприятия установлено</w:t>
      </w:r>
      <w:proofErr w:type="gramStart"/>
      <w:r w:rsidRPr="00895313">
        <w:rPr>
          <w:color w:val="000000"/>
          <w:sz w:val="28"/>
          <w:szCs w:val="28"/>
        </w:rPr>
        <w:t xml:space="preserve"> </w:t>
      </w:r>
      <w:r>
        <w:rPr>
          <w:color w:val="000000"/>
          <w:sz w:val="28"/>
          <w:szCs w:val="28"/>
        </w:rPr>
        <w:t>,</w:t>
      </w:r>
      <w:proofErr w:type="gramEnd"/>
      <w:r>
        <w:rPr>
          <w:color w:val="000000"/>
          <w:sz w:val="28"/>
          <w:szCs w:val="28"/>
        </w:rPr>
        <w:t xml:space="preserve"> что по строкам 700, 710 и 720 графы 4 р.3 ф.0503127, отсутствуют числовые значения, тогда как  согласно Решения Совета ВГП №32 от 28.12.2019г. </w:t>
      </w:r>
      <w:r w:rsidRPr="00C373D6">
        <w:rPr>
          <w:sz w:val="28"/>
          <w:szCs w:val="28"/>
        </w:rPr>
        <w:t>утвержденный  Решением о бюджете объем изменений остатка средств бюджета</w:t>
      </w:r>
      <w:r>
        <w:rPr>
          <w:color w:val="000000"/>
          <w:sz w:val="28"/>
          <w:szCs w:val="28"/>
        </w:rPr>
        <w:t xml:space="preserve"> поселения на 2019г. составил 68,0 тыс. руб. Объем </w:t>
      </w:r>
      <w:r w:rsidRPr="00C373D6">
        <w:rPr>
          <w:sz w:val="28"/>
          <w:szCs w:val="28"/>
        </w:rPr>
        <w:t>утвержденных бюджетных назначений по поступлениям средств бюджета</w:t>
      </w:r>
      <w:r>
        <w:rPr>
          <w:sz w:val="28"/>
          <w:szCs w:val="28"/>
        </w:rPr>
        <w:t xml:space="preserve"> на 2019г. составил 12281,9 тыс. руб. Объем утвержденных на 2019г. бюджетных ассигнований составил 12349,9 тыс. руб.</w:t>
      </w:r>
    </w:p>
    <w:p w:rsidR="00FE6C01" w:rsidRDefault="00FE6C01" w:rsidP="00FE6C01">
      <w:pPr>
        <w:spacing w:after="100" w:afterAutospacing="1"/>
        <w:ind w:firstLine="709"/>
        <w:jc w:val="both"/>
        <w:rPr>
          <w:sz w:val="28"/>
          <w:szCs w:val="28"/>
        </w:rPr>
      </w:pPr>
      <w:r>
        <w:rPr>
          <w:sz w:val="28"/>
          <w:szCs w:val="28"/>
        </w:rPr>
        <w:t>В нарушение п.59 Инструкции №191, по строке 500 гр.4 р.3 также отсутствуют числовые значения.</w:t>
      </w:r>
    </w:p>
    <w:p w:rsidR="00FE6C01" w:rsidRDefault="00FE6C01" w:rsidP="00FE6C01">
      <w:pPr>
        <w:ind w:firstLine="709"/>
        <w:jc w:val="both"/>
        <w:rPr>
          <w:color w:val="000000"/>
          <w:sz w:val="28"/>
          <w:szCs w:val="28"/>
        </w:rPr>
      </w:pPr>
      <w:r>
        <w:rPr>
          <w:sz w:val="28"/>
          <w:szCs w:val="28"/>
        </w:rPr>
        <w:t>Отклонение по каждой не сформированной строке гр.4 р.3 составляет 100%.</w:t>
      </w:r>
    </w:p>
    <w:p w:rsidR="00FE6C01" w:rsidRPr="00895313" w:rsidRDefault="00FE6C01" w:rsidP="00FE6C01">
      <w:pPr>
        <w:ind w:firstLine="780"/>
        <w:jc w:val="both"/>
        <w:rPr>
          <w:color w:val="000000"/>
          <w:sz w:val="28"/>
          <w:szCs w:val="28"/>
        </w:rPr>
      </w:pPr>
      <w:r>
        <w:rPr>
          <w:color w:val="000000"/>
          <w:sz w:val="28"/>
          <w:szCs w:val="28"/>
        </w:rPr>
        <w:t>Остальные показатели Отчета (ф.0503127) сформированы Главным распорядителем с соблюдением требований Инструкции №191н.</w:t>
      </w:r>
    </w:p>
    <w:p w:rsidR="00FE6C01" w:rsidRPr="00D77AAF" w:rsidRDefault="00FE6C01" w:rsidP="00FE6C01">
      <w:pPr>
        <w:spacing w:before="100" w:beforeAutospacing="1"/>
        <w:ind w:firstLine="709"/>
        <w:jc w:val="both"/>
        <w:rPr>
          <w:sz w:val="28"/>
          <w:szCs w:val="28"/>
        </w:rPr>
      </w:pPr>
      <w:r w:rsidRPr="00D77AAF">
        <w:rPr>
          <w:sz w:val="28"/>
          <w:szCs w:val="28"/>
        </w:rPr>
        <w:t xml:space="preserve">Согласно Отчета (ф.0503127) ГАБС </w:t>
      </w:r>
      <w:r>
        <w:rPr>
          <w:sz w:val="28"/>
          <w:szCs w:val="28"/>
        </w:rPr>
        <w:t xml:space="preserve">Администрации </w:t>
      </w:r>
      <w:proofErr w:type="spellStart"/>
      <w:r>
        <w:rPr>
          <w:sz w:val="28"/>
          <w:szCs w:val="28"/>
        </w:rPr>
        <w:t>Вяртсильского</w:t>
      </w:r>
      <w:proofErr w:type="spellEnd"/>
      <w:r>
        <w:rPr>
          <w:sz w:val="28"/>
          <w:szCs w:val="28"/>
        </w:rPr>
        <w:t xml:space="preserve"> поселения</w:t>
      </w:r>
      <w:r w:rsidRPr="00D77AAF">
        <w:rPr>
          <w:sz w:val="28"/>
          <w:szCs w:val="28"/>
        </w:rPr>
        <w:t xml:space="preserve"> по состоянию на 1 января 20</w:t>
      </w:r>
      <w:r>
        <w:rPr>
          <w:sz w:val="28"/>
          <w:szCs w:val="28"/>
        </w:rPr>
        <w:t>20</w:t>
      </w:r>
      <w:r w:rsidRPr="00D77AAF">
        <w:rPr>
          <w:sz w:val="28"/>
          <w:szCs w:val="28"/>
        </w:rPr>
        <w:t>г</w:t>
      </w:r>
      <w:proofErr w:type="gramStart"/>
      <w:r w:rsidRPr="00D77AAF">
        <w:rPr>
          <w:sz w:val="28"/>
          <w:szCs w:val="28"/>
        </w:rPr>
        <w:t xml:space="preserve"> :</w:t>
      </w:r>
      <w:proofErr w:type="gramEnd"/>
    </w:p>
    <w:p w:rsidR="00FE6C01" w:rsidRPr="00D77AAF" w:rsidRDefault="00FE6C01" w:rsidP="00FE6C01">
      <w:pPr>
        <w:numPr>
          <w:ilvl w:val="0"/>
          <w:numId w:val="3"/>
        </w:numPr>
        <w:jc w:val="both"/>
        <w:rPr>
          <w:sz w:val="28"/>
          <w:szCs w:val="28"/>
        </w:rPr>
      </w:pPr>
      <w:r w:rsidRPr="00D77AAF">
        <w:rPr>
          <w:sz w:val="28"/>
          <w:szCs w:val="28"/>
        </w:rPr>
        <w:t xml:space="preserve">утвержденные бюджетные назначения по расходам отражены в размере </w:t>
      </w:r>
      <w:r>
        <w:rPr>
          <w:sz w:val="28"/>
          <w:szCs w:val="28"/>
        </w:rPr>
        <w:t>12349837,09</w:t>
      </w:r>
      <w:r w:rsidRPr="00D77AAF">
        <w:rPr>
          <w:sz w:val="28"/>
          <w:szCs w:val="28"/>
        </w:rPr>
        <w:t xml:space="preserve"> руб.;</w:t>
      </w:r>
    </w:p>
    <w:p w:rsidR="00FE6C01" w:rsidRPr="00D77AAF" w:rsidRDefault="00FE6C01" w:rsidP="00FE6C01">
      <w:pPr>
        <w:numPr>
          <w:ilvl w:val="0"/>
          <w:numId w:val="3"/>
        </w:numPr>
        <w:jc w:val="both"/>
        <w:rPr>
          <w:sz w:val="28"/>
          <w:szCs w:val="28"/>
        </w:rPr>
      </w:pPr>
      <w:r w:rsidRPr="00D77AAF">
        <w:rPr>
          <w:sz w:val="28"/>
          <w:szCs w:val="28"/>
        </w:rPr>
        <w:t xml:space="preserve">лимиты бюджетных обязательств отражены в сумме </w:t>
      </w:r>
      <w:r>
        <w:rPr>
          <w:sz w:val="28"/>
          <w:szCs w:val="28"/>
        </w:rPr>
        <w:t>12349837,09</w:t>
      </w:r>
      <w:r w:rsidRPr="00D77AAF">
        <w:rPr>
          <w:sz w:val="28"/>
          <w:szCs w:val="28"/>
        </w:rPr>
        <w:t xml:space="preserve"> руб.;</w:t>
      </w:r>
    </w:p>
    <w:p w:rsidR="00FE6C01" w:rsidRPr="00D77AAF" w:rsidRDefault="00FE6C01" w:rsidP="00FE6C01">
      <w:pPr>
        <w:numPr>
          <w:ilvl w:val="0"/>
          <w:numId w:val="3"/>
        </w:numPr>
        <w:jc w:val="both"/>
        <w:rPr>
          <w:sz w:val="28"/>
          <w:szCs w:val="28"/>
        </w:rPr>
      </w:pPr>
      <w:r w:rsidRPr="00D77AAF">
        <w:rPr>
          <w:sz w:val="28"/>
          <w:szCs w:val="28"/>
        </w:rPr>
        <w:t xml:space="preserve">исполнено через органы, организующие исполнение бюджета – </w:t>
      </w:r>
      <w:r>
        <w:rPr>
          <w:sz w:val="28"/>
          <w:szCs w:val="28"/>
        </w:rPr>
        <w:t>12054903,44</w:t>
      </w:r>
      <w:r w:rsidRPr="00D77AAF">
        <w:rPr>
          <w:sz w:val="28"/>
          <w:szCs w:val="28"/>
        </w:rPr>
        <w:t xml:space="preserve"> руб., что составляет </w:t>
      </w:r>
      <w:r>
        <w:rPr>
          <w:sz w:val="28"/>
          <w:szCs w:val="28"/>
        </w:rPr>
        <w:t>97,6</w:t>
      </w:r>
      <w:r w:rsidRPr="00D77AAF">
        <w:rPr>
          <w:sz w:val="28"/>
          <w:szCs w:val="28"/>
        </w:rPr>
        <w:t xml:space="preserve"> % утвержденных бюджетных назначений;</w:t>
      </w:r>
    </w:p>
    <w:p w:rsidR="00FE6C01" w:rsidRDefault="00FE6C01" w:rsidP="00FE6C01">
      <w:pPr>
        <w:numPr>
          <w:ilvl w:val="0"/>
          <w:numId w:val="3"/>
        </w:numPr>
        <w:jc w:val="both"/>
        <w:rPr>
          <w:sz w:val="28"/>
          <w:szCs w:val="28"/>
        </w:rPr>
      </w:pPr>
      <w:r w:rsidRPr="00D77AAF">
        <w:rPr>
          <w:sz w:val="28"/>
          <w:szCs w:val="28"/>
        </w:rPr>
        <w:t xml:space="preserve">исполнения через банковские счета и некассовые операции не </w:t>
      </w:r>
      <w:r>
        <w:rPr>
          <w:sz w:val="28"/>
          <w:szCs w:val="28"/>
        </w:rPr>
        <w:t>было.</w:t>
      </w:r>
    </w:p>
    <w:p w:rsidR="00FE6C01" w:rsidRPr="00D77AAF" w:rsidRDefault="00FE6C01" w:rsidP="00FE6C01">
      <w:pPr>
        <w:ind w:left="644"/>
        <w:jc w:val="both"/>
        <w:rPr>
          <w:sz w:val="28"/>
          <w:szCs w:val="28"/>
        </w:rPr>
      </w:pPr>
    </w:p>
    <w:p w:rsidR="00FE6C01" w:rsidRDefault="00FE6C01" w:rsidP="00FE6C01">
      <w:pPr>
        <w:spacing w:after="100" w:afterAutospacing="1"/>
        <w:ind w:firstLine="708"/>
        <w:jc w:val="both"/>
        <w:rPr>
          <w:bCs/>
          <w:i/>
          <w:iCs/>
          <w:sz w:val="28"/>
          <w:szCs w:val="28"/>
        </w:rPr>
      </w:pPr>
      <w:r w:rsidRPr="00F663DF">
        <w:rPr>
          <w:bCs/>
          <w:i/>
          <w:iCs/>
          <w:sz w:val="28"/>
          <w:szCs w:val="28"/>
        </w:rPr>
        <w:t>Отчет о принятых бюджетных обязательствах (</w:t>
      </w:r>
      <w:r>
        <w:rPr>
          <w:bCs/>
          <w:i/>
          <w:iCs/>
          <w:sz w:val="28"/>
          <w:szCs w:val="28"/>
        </w:rPr>
        <w:t>ф. 0503128)</w:t>
      </w:r>
    </w:p>
    <w:p w:rsidR="00FE6C01" w:rsidRDefault="00FE6C01" w:rsidP="00FE6C01">
      <w:pPr>
        <w:spacing w:after="100" w:afterAutospacing="1"/>
        <w:ind w:firstLine="708"/>
        <w:jc w:val="both"/>
        <w:rPr>
          <w:bCs/>
          <w:iCs/>
          <w:sz w:val="28"/>
          <w:szCs w:val="28"/>
        </w:rPr>
      </w:pPr>
      <w:r>
        <w:rPr>
          <w:bCs/>
          <w:iCs/>
          <w:sz w:val="28"/>
          <w:szCs w:val="28"/>
        </w:rPr>
        <w:t>С целью установления достоверности отражения показателей Отчета (ф.0503128) в ходе контрольного мероприятия были сопоставлены показатели, отраженные в Отчете (ф.0503128) с данными соответствующих счетов учета по санкционированию расходов бюджета.</w:t>
      </w:r>
    </w:p>
    <w:p w:rsidR="00FE6C01" w:rsidRDefault="00FE6C01" w:rsidP="00FE6C01">
      <w:pPr>
        <w:ind w:firstLine="708"/>
        <w:jc w:val="both"/>
        <w:rPr>
          <w:bCs/>
          <w:iCs/>
          <w:sz w:val="28"/>
          <w:szCs w:val="28"/>
        </w:rPr>
      </w:pPr>
      <w:r>
        <w:rPr>
          <w:bCs/>
          <w:iCs/>
          <w:sz w:val="28"/>
          <w:szCs w:val="28"/>
        </w:rPr>
        <w:t xml:space="preserve">У ГАБС Администрации </w:t>
      </w:r>
      <w:proofErr w:type="spellStart"/>
      <w:r>
        <w:rPr>
          <w:bCs/>
          <w:iCs/>
          <w:sz w:val="28"/>
          <w:szCs w:val="28"/>
        </w:rPr>
        <w:t>Вяртсильского</w:t>
      </w:r>
      <w:proofErr w:type="spellEnd"/>
      <w:r>
        <w:rPr>
          <w:bCs/>
          <w:iCs/>
          <w:sz w:val="28"/>
          <w:szCs w:val="28"/>
        </w:rPr>
        <w:t xml:space="preserve"> поселения, себе как получателю бюджетных средств, в Отчете (ф.0503128) отражены</w:t>
      </w:r>
      <w:proofErr w:type="gramStart"/>
      <w:r>
        <w:rPr>
          <w:bCs/>
          <w:iCs/>
          <w:sz w:val="28"/>
          <w:szCs w:val="28"/>
        </w:rPr>
        <w:t xml:space="preserve"> :</w:t>
      </w:r>
      <w:proofErr w:type="gramEnd"/>
    </w:p>
    <w:p w:rsidR="00FE6C01" w:rsidRDefault="00FE6C01" w:rsidP="00FE6C01">
      <w:pPr>
        <w:pStyle w:val="ac"/>
        <w:numPr>
          <w:ilvl w:val="0"/>
          <w:numId w:val="16"/>
        </w:numPr>
        <w:spacing w:after="100" w:afterAutospacing="1" w:line="264" w:lineRule="auto"/>
        <w:jc w:val="both"/>
        <w:rPr>
          <w:bCs/>
          <w:iCs/>
          <w:sz w:val="28"/>
          <w:szCs w:val="28"/>
        </w:rPr>
      </w:pPr>
      <w:r>
        <w:rPr>
          <w:bCs/>
          <w:iCs/>
          <w:sz w:val="28"/>
          <w:szCs w:val="28"/>
        </w:rPr>
        <w:t>утвержденные бюджетные ассигнования (гр.4) в сумме 208923,87 руб.;</w:t>
      </w:r>
    </w:p>
    <w:p w:rsidR="00FE6C01" w:rsidRDefault="00FE6C01" w:rsidP="00FE6C01">
      <w:pPr>
        <w:pStyle w:val="ac"/>
        <w:numPr>
          <w:ilvl w:val="0"/>
          <w:numId w:val="16"/>
        </w:numPr>
        <w:spacing w:after="100" w:afterAutospacing="1" w:line="264" w:lineRule="auto"/>
        <w:jc w:val="both"/>
        <w:rPr>
          <w:bCs/>
          <w:iCs/>
          <w:sz w:val="28"/>
          <w:szCs w:val="28"/>
        </w:rPr>
      </w:pPr>
      <w:r>
        <w:rPr>
          <w:bCs/>
          <w:iCs/>
          <w:sz w:val="28"/>
          <w:szCs w:val="28"/>
        </w:rPr>
        <w:t>утвержденные лимиты бюджетных обязательств (гр.5) в сумме 12349837,09 руб.</w:t>
      </w:r>
    </w:p>
    <w:p w:rsidR="00FE6C01" w:rsidRDefault="00FE6C01" w:rsidP="00FE6C01">
      <w:pPr>
        <w:pStyle w:val="ac"/>
        <w:numPr>
          <w:ilvl w:val="0"/>
          <w:numId w:val="16"/>
        </w:numPr>
        <w:spacing w:after="100" w:afterAutospacing="1" w:line="264" w:lineRule="auto"/>
        <w:jc w:val="both"/>
        <w:rPr>
          <w:bCs/>
          <w:iCs/>
          <w:sz w:val="28"/>
          <w:szCs w:val="28"/>
        </w:rPr>
      </w:pPr>
      <w:r>
        <w:rPr>
          <w:bCs/>
          <w:iCs/>
          <w:sz w:val="28"/>
          <w:szCs w:val="28"/>
        </w:rPr>
        <w:lastRenderedPageBreak/>
        <w:t>принятые бюджетные обязательства (гр.7) в сумме 12349837,09 руб., из них с применением конкурентных способов (гр.8) 2658974,0 руб.</w:t>
      </w:r>
    </w:p>
    <w:p w:rsidR="00FE6C01" w:rsidRDefault="00FE6C01" w:rsidP="00FE6C01">
      <w:pPr>
        <w:pStyle w:val="ac"/>
        <w:numPr>
          <w:ilvl w:val="0"/>
          <w:numId w:val="16"/>
        </w:numPr>
        <w:spacing w:after="100" w:afterAutospacing="1" w:line="264" w:lineRule="auto"/>
        <w:jc w:val="both"/>
        <w:rPr>
          <w:bCs/>
          <w:iCs/>
          <w:sz w:val="28"/>
          <w:szCs w:val="28"/>
        </w:rPr>
      </w:pPr>
      <w:r>
        <w:rPr>
          <w:bCs/>
          <w:iCs/>
          <w:sz w:val="28"/>
          <w:szCs w:val="28"/>
        </w:rPr>
        <w:t xml:space="preserve">принятые денежные обязательства (гр.9) в сумме 12055428,36 руб. </w:t>
      </w:r>
    </w:p>
    <w:p w:rsidR="00FE6C01" w:rsidRDefault="00FE6C01" w:rsidP="00FE6C01">
      <w:pPr>
        <w:ind w:firstLine="709"/>
        <w:jc w:val="both"/>
        <w:rPr>
          <w:sz w:val="28"/>
          <w:szCs w:val="28"/>
        </w:rPr>
      </w:pPr>
      <w:proofErr w:type="gramStart"/>
      <w:r w:rsidRPr="00571ED9">
        <w:rPr>
          <w:sz w:val="28"/>
          <w:szCs w:val="28"/>
        </w:rPr>
        <w:t>При анализе данных Главной книги за 201</w:t>
      </w:r>
      <w:r>
        <w:rPr>
          <w:sz w:val="28"/>
          <w:szCs w:val="28"/>
        </w:rPr>
        <w:t>9</w:t>
      </w:r>
      <w:r w:rsidRPr="00571ED9">
        <w:rPr>
          <w:sz w:val="28"/>
          <w:szCs w:val="28"/>
        </w:rPr>
        <w:t xml:space="preserve"> год Администрации </w:t>
      </w:r>
      <w:proofErr w:type="spellStart"/>
      <w:r>
        <w:rPr>
          <w:sz w:val="28"/>
          <w:szCs w:val="28"/>
        </w:rPr>
        <w:t>Вяртсильского</w:t>
      </w:r>
      <w:proofErr w:type="spellEnd"/>
      <w:r w:rsidRPr="00571ED9">
        <w:rPr>
          <w:sz w:val="28"/>
          <w:szCs w:val="28"/>
        </w:rPr>
        <w:t xml:space="preserve"> поселения</w:t>
      </w:r>
      <w:r>
        <w:rPr>
          <w:sz w:val="28"/>
          <w:szCs w:val="28"/>
        </w:rPr>
        <w:t xml:space="preserve"> установлено, что кредитовый оборот  по счету учета 150313000  составляет 12349837,09 .  Согласно данных Главной книги за 2019г. сумма показателя по кредиту счета 150212000 «Принятые денежные обязательства на текущий финансовый год» по итогам отчетного периода составляют 12335001,87 руб., а по гр.9 стр.200 р.1 Отчета (ф.0503128) отражена сумма</w:t>
      </w:r>
      <w:proofErr w:type="gramEnd"/>
      <w:r>
        <w:rPr>
          <w:sz w:val="28"/>
          <w:szCs w:val="28"/>
        </w:rPr>
        <w:t xml:space="preserve"> 12055428,36 руб. Таким образом, в нарушение п. 70 Инструкции №191н, показатели, отраженные по графе 4 и 9 р.1 Отчета (ф.0503128)  не соответствует данным учета на сумму 12140913,22 руб.  и на  сумму 279573,51 руб. соответственно.</w:t>
      </w:r>
    </w:p>
    <w:p w:rsidR="00FE6C01" w:rsidRDefault="00FE6C01" w:rsidP="00FE6C01">
      <w:pPr>
        <w:ind w:firstLine="709"/>
        <w:jc w:val="both"/>
        <w:rPr>
          <w:sz w:val="28"/>
          <w:szCs w:val="28"/>
        </w:rPr>
      </w:pPr>
      <w:r>
        <w:rPr>
          <w:sz w:val="28"/>
          <w:szCs w:val="28"/>
        </w:rPr>
        <w:t>В нарушение п.73 Инструкции №191н, показатели графы 4 раздела 1 «Бюджетные обязательства текущег</w:t>
      </w:r>
      <w:proofErr w:type="gramStart"/>
      <w:r>
        <w:rPr>
          <w:sz w:val="28"/>
          <w:szCs w:val="28"/>
        </w:rPr>
        <w:t>о(</w:t>
      </w:r>
      <w:proofErr w:type="gramEnd"/>
      <w:r>
        <w:rPr>
          <w:sz w:val="28"/>
          <w:szCs w:val="28"/>
        </w:rPr>
        <w:t>отчетного) финансового года по расходам» Отчета (ф.0503128) не сопоставимы с показателями графы 4 р.2 «Расходы» Отчета (0503127).</w:t>
      </w:r>
    </w:p>
    <w:p w:rsidR="00FE6C01" w:rsidRPr="001C0012" w:rsidRDefault="00FE6C01" w:rsidP="00FE6C01">
      <w:pPr>
        <w:ind w:firstLine="709"/>
        <w:jc w:val="both"/>
        <w:rPr>
          <w:sz w:val="28"/>
          <w:szCs w:val="28"/>
          <w:shd w:val="clear" w:color="auto" w:fill="FFFFFF"/>
        </w:rPr>
      </w:pPr>
      <w:r w:rsidRPr="001C0012">
        <w:rPr>
          <w:sz w:val="28"/>
          <w:szCs w:val="28"/>
          <w:shd w:val="clear" w:color="auto" w:fill="FFFFFF"/>
        </w:rPr>
        <w:t xml:space="preserve">Согласно п.141.1. Инструкции №162н., счет 150217000 предназначен для учета получателями бюджетных средств сумм бюджетных </w:t>
      </w:r>
      <w:proofErr w:type="gramStart"/>
      <w:r w:rsidRPr="001C0012">
        <w:rPr>
          <w:sz w:val="28"/>
          <w:szCs w:val="28"/>
          <w:shd w:val="clear" w:color="auto" w:fill="FFFFFF"/>
        </w:rPr>
        <w:t>обязательств</w:t>
      </w:r>
      <w:proofErr w:type="gramEnd"/>
      <w:r w:rsidRPr="001C0012">
        <w:rPr>
          <w:sz w:val="28"/>
          <w:szCs w:val="28"/>
          <w:shd w:val="clear" w:color="auto" w:fill="FFFFFF"/>
        </w:rPr>
        <w:t xml:space="preserve"> в пределах утвержденных ему лимитов бюджетных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или при осуществлении закупки у единственного поставщика (подрядчика, исполнителя) (при условии размещении извещения, приглашения принять участие).</w:t>
      </w:r>
    </w:p>
    <w:p w:rsidR="00FE6C01" w:rsidRDefault="00FE6C01" w:rsidP="00FE6C01">
      <w:pPr>
        <w:pStyle w:val="ac"/>
        <w:spacing w:after="100" w:afterAutospacing="1"/>
        <w:ind w:left="0" w:firstLine="284"/>
        <w:jc w:val="both"/>
        <w:rPr>
          <w:sz w:val="28"/>
          <w:szCs w:val="28"/>
        </w:rPr>
      </w:pPr>
      <w:r>
        <w:rPr>
          <w:sz w:val="28"/>
          <w:szCs w:val="28"/>
        </w:rPr>
        <w:t xml:space="preserve">В ходе контрольного мероприятия установлено отражение в учете Администрации </w:t>
      </w:r>
      <w:proofErr w:type="spellStart"/>
      <w:r>
        <w:rPr>
          <w:sz w:val="28"/>
          <w:szCs w:val="28"/>
        </w:rPr>
        <w:t>Вяртсильского</w:t>
      </w:r>
      <w:proofErr w:type="spellEnd"/>
      <w:r>
        <w:rPr>
          <w:sz w:val="28"/>
          <w:szCs w:val="28"/>
        </w:rPr>
        <w:t xml:space="preserve"> поселения недостоверных данных. По данным счета учета 150217000 Главной книги учреждения за 2019г. и стр.200, гр.8, р.1 Отчета (ф.0503128), учреждением приняты бюджетные обязательства с применение конкурентных способов на сумму 2658974,0 руб., а согласно информации, содержащейся в Единой информационной системе в сфере закупок, учреждением в 2019г. приняты обязательства путем заключения муниципальных контрактов на сумму 3150919,77 руб.</w:t>
      </w:r>
      <w:proofErr w:type="gramStart"/>
      <w:r>
        <w:rPr>
          <w:sz w:val="28"/>
          <w:szCs w:val="28"/>
        </w:rPr>
        <w:t xml:space="preserve"> :</w:t>
      </w:r>
      <w:proofErr w:type="gramEnd"/>
    </w:p>
    <w:p w:rsidR="00FE6C01" w:rsidRDefault="00FE6C01" w:rsidP="00FE6C01">
      <w:pPr>
        <w:pStyle w:val="ac"/>
        <w:spacing w:after="100" w:afterAutospacing="1"/>
        <w:ind w:left="0" w:firstLine="284"/>
        <w:jc w:val="both"/>
        <w:rPr>
          <w:sz w:val="28"/>
          <w:szCs w:val="28"/>
        </w:rPr>
      </w:pPr>
      <w:r>
        <w:rPr>
          <w:sz w:val="28"/>
          <w:szCs w:val="28"/>
        </w:rPr>
        <w:t>-№010-3т/2019 от 28.01.2019г. на 576653,77 руб. (извещение на услуги теплоснабжения);</w:t>
      </w:r>
    </w:p>
    <w:p w:rsidR="00FE6C01" w:rsidRDefault="00FE6C01" w:rsidP="00FE6C01">
      <w:pPr>
        <w:pStyle w:val="ac"/>
        <w:spacing w:after="100" w:afterAutospacing="1"/>
        <w:ind w:left="0" w:firstLine="284"/>
        <w:jc w:val="both"/>
        <w:rPr>
          <w:sz w:val="28"/>
          <w:szCs w:val="28"/>
        </w:rPr>
      </w:pPr>
      <w:r>
        <w:rPr>
          <w:sz w:val="28"/>
          <w:szCs w:val="28"/>
        </w:rPr>
        <w:t>-№010-8т/2019 от 28.01.2019г. на 183925,31  руб. (извещение на услуги теплоснабжения);</w:t>
      </w:r>
    </w:p>
    <w:p w:rsidR="00FE6C01" w:rsidRDefault="00FE6C01" w:rsidP="00FE6C01">
      <w:pPr>
        <w:pStyle w:val="ac"/>
        <w:spacing w:after="100" w:afterAutospacing="1"/>
        <w:ind w:left="0" w:firstLine="284"/>
        <w:jc w:val="both"/>
        <w:rPr>
          <w:sz w:val="28"/>
          <w:szCs w:val="28"/>
        </w:rPr>
      </w:pPr>
      <w:r>
        <w:rPr>
          <w:sz w:val="28"/>
          <w:szCs w:val="28"/>
        </w:rPr>
        <w:t>-№010-3в/2019 от 28.01.2019г. на 10320,05 руб. (извещение на услуги водоснабжения);</w:t>
      </w:r>
    </w:p>
    <w:p w:rsidR="00FE6C01" w:rsidRDefault="00FE6C01" w:rsidP="00FE6C01">
      <w:pPr>
        <w:pStyle w:val="ac"/>
        <w:spacing w:after="100" w:afterAutospacing="1"/>
        <w:ind w:left="0" w:firstLine="284"/>
        <w:jc w:val="both"/>
        <w:rPr>
          <w:sz w:val="28"/>
          <w:szCs w:val="28"/>
        </w:rPr>
      </w:pPr>
      <w:r>
        <w:rPr>
          <w:sz w:val="28"/>
          <w:szCs w:val="28"/>
        </w:rPr>
        <w:lastRenderedPageBreak/>
        <w:t>-№010-8в/2019 от 28.01.2019г. на 19535,36 руб. (извещение на услуги водоснабжения);</w:t>
      </w:r>
    </w:p>
    <w:p w:rsidR="00FE6C01" w:rsidRDefault="00FE6C01" w:rsidP="00FE6C01">
      <w:pPr>
        <w:pStyle w:val="ac"/>
        <w:spacing w:after="100" w:afterAutospacing="1"/>
        <w:ind w:left="0" w:firstLine="284"/>
        <w:jc w:val="both"/>
        <w:rPr>
          <w:sz w:val="28"/>
          <w:szCs w:val="28"/>
        </w:rPr>
      </w:pPr>
      <w:r>
        <w:rPr>
          <w:sz w:val="28"/>
          <w:szCs w:val="28"/>
        </w:rPr>
        <w:t>-№210000013757/2 от 28.01.2019г. на 1115,28 (извещение на услуги связи);</w:t>
      </w:r>
    </w:p>
    <w:p w:rsidR="00FE6C01" w:rsidRDefault="00FE6C01" w:rsidP="00FE6C01">
      <w:pPr>
        <w:pStyle w:val="ac"/>
        <w:spacing w:after="100" w:afterAutospacing="1"/>
        <w:ind w:left="0" w:firstLine="284"/>
        <w:jc w:val="both"/>
        <w:rPr>
          <w:sz w:val="28"/>
          <w:szCs w:val="28"/>
        </w:rPr>
      </w:pPr>
      <w:r>
        <w:rPr>
          <w:sz w:val="28"/>
          <w:szCs w:val="28"/>
        </w:rPr>
        <w:t xml:space="preserve">-№1аэф-19 от 04.03.2019г. на 928400,0 руб. (извещение на выполнение работ по </w:t>
      </w:r>
      <w:proofErr w:type="gramStart"/>
      <w:r>
        <w:rPr>
          <w:sz w:val="28"/>
          <w:szCs w:val="28"/>
        </w:rPr>
        <w:t>содержанию</w:t>
      </w:r>
      <w:proofErr w:type="gramEnd"/>
      <w:r>
        <w:rPr>
          <w:sz w:val="28"/>
          <w:szCs w:val="28"/>
        </w:rPr>
        <w:t xml:space="preserve"> а/м дорог  общего пользования местного значения поселения);</w:t>
      </w:r>
    </w:p>
    <w:p w:rsidR="00FE6C01" w:rsidRDefault="00FE6C01" w:rsidP="00FE6C01">
      <w:pPr>
        <w:pStyle w:val="ac"/>
        <w:spacing w:after="100" w:afterAutospacing="1"/>
        <w:ind w:left="0" w:firstLine="284"/>
        <w:jc w:val="both"/>
        <w:rPr>
          <w:sz w:val="28"/>
          <w:szCs w:val="28"/>
        </w:rPr>
      </w:pPr>
      <w:r>
        <w:rPr>
          <w:sz w:val="28"/>
          <w:szCs w:val="28"/>
        </w:rPr>
        <w:t>-№2аэф-19 от 25.06.2019г. на 788590,0 руб. (извещение на выполнение работ по благоустройству общественной территории);</w:t>
      </w:r>
    </w:p>
    <w:p w:rsidR="00FE6C01" w:rsidRDefault="00FE6C01" w:rsidP="00FE6C01">
      <w:pPr>
        <w:pStyle w:val="ac"/>
        <w:spacing w:after="100" w:afterAutospacing="1"/>
        <w:ind w:left="0" w:firstLine="284"/>
        <w:contextualSpacing w:val="0"/>
        <w:jc w:val="both"/>
        <w:rPr>
          <w:sz w:val="28"/>
          <w:szCs w:val="28"/>
        </w:rPr>
      </w:pPr>
      <w:r>
        <w:rPr>
          <w:sz w:val="28"/>
          <w:szCs w:val="28"/>
        </w:rPr>
        <w:t>-№3аэф-19 от 25.06.2019г. на 642380,0 руб. (извещение на выполнение работ по благоустройству общественной территории).</w:t>
      </w:r>
    </w:p>
    <w:p w:rsidR="00FE6C01" w:rsidRDefault="00FE6C01" w:rsidP="00FE6C01">
      <w:pPr>
        <w:pStyle w:val="ac"/>
        <w:spacing w:before="100" w:beforeAutospacing="1" w:after="100" w:afterAutospacing="1"/>
        <w:ind w:left="0" w:firstLine="284"/>
        <w:jc w:val="both"/>
        <w:rPr>
          <w:sz w:val="28"/>
          <w:szCs w:val="28"/>
        </w:rPr>
      </w:pPr>
      <w:r>
        <w:rPr>
          <w:sz w:val="28"/>
          <w:szCs w:val="28"/>
        </w:rPr>
        <w:t>Таким образом, не достоверное отражение показателя финансовой отчетности составило 491945,77 руб. или 15,2%.</w:t>
      </w:r>
    </w:p>
    <w:p w:rsidR="00FE6C01" w:rsidRDefault="00FE6C01" w:rsidP="00FE6C01">
      <w:pPr>
        <w:ind w:firstLine="709"/>
        <w:jc w:val="both"/>
        <w:rPr>
          <w:sz w:val="28"/>
          <w:szCs w:val="28"/>
        </w:rPr>
      </w:pPr>
      <w:r>
        <w:rPr>
          <w:sz w:val="28"/>
          <w:szCs w:val="28"/>
        </w:rPr>
        <w:t xml:space="preserve">Показатели граф 9 и 10 р.1 Отчета (ф.0503128) сформированы в соответствии с требованиями п.71 Инструкции №191н и соответствуют данным, отраженным в Главной книге учреждения за 2018 год. </w:t>
      </w:r>
    </w:p>
    <w:p w:rsidR="00FE6C01" w:rsidRPr="00193ADC" w:rsidRDefault="00FE6C01" w:rsidP="00FE6C01">
      <w:pPr>
        <w:pStyle w:val="s1"/>
        <w:shd w:val="clear" w:color="auto" w:fill="FFFFFF"/>
        <w:spacing w:before="0" w:beforeAutospacing="0" w:after="0" w:afterAutospacing="0"/>
        <w:ind w:firstLine="567"/>
        <w:jc w:val="both"/>
        <w:rPr>
          <w:color w:val="000000"/>
          <w:sz w:val="28"/>
          <w:szCs w:val="28"/>
        </w:rPr>
      </w:pPr>
      <w:r>
        <w:rPr>
          <w:sz w:val="28"/>
          <w:szCs w:val="28"/>
        </w:rPr>
        <w:t>Согласно п.72.1 Инструкции №191н, ф</w:t>
      </w:r>
      <w:r w:rsidRPr="00193ADC">
        <w:rPr>
          <w:color w:val="000000"/>
          <w:sz w:val="28"/>
          <w:szCs w:val="28"/>
        </w:rPr>
        <w:t xml:space="preserve">ормирование </w:t>
      </w:r>
      <w:hyperlink r:id="rId29" w:anchor="/document/12181732/entry/503128900" w:history="1">
        <w:r w:rsidRPr="00193ADC">
          <w:rPr>
            <w:rStyle w:val="af4"/>
            <w:rFonts w:eastAsiaTheme="majorEastAsia"/>
            <w:sz w:val="28"/>
            <w:szCs w:val="28"/>
          </w:rPr>
          <w:t>раздела</w:t>
        </w:r>
      </w:hyperlink>
      <w:r w:rsidRPr="00193ADC">
        <w:rPr>
          <w:color w:val="000000"/>
          <w:sz w:val="28"/>
          <w:szCs w:val="28"/>
        </w:rPr>
        <w:t xml:space="preserve"> "Обязательства финансовых годов, следующих за текущим (отчетным) финансовым годом" осуществляется на основании показателей соответствующих счетов аналитического учета счета 150000000 "Санкционирование расходов", сформированных по следующим финансовым периодам:</w:t>
      </w:r>
    </w:p>
    <w:p w:rsidR="00FE6C01" w:rsidRPr="00193ADC" w:rsidRDefault="00FE6C01" w:rsidP="00FE6C01">
      <w:pPr>
        <w:pStyle w:val="s1"/>
        <w:shd w:val="clear" w:color="auto" w:fill="FFFFFF"/>
        <w:spacing w:before="0" w:beforeAutospacing="0" w:after="0" w:afterAutospacing="0"/>
        <w:jc w:val="both"/>
        <w:rPr>
          <w:color w:val="000000"/>
          <w:sz w:val="28"/>
          <w:szCs w:val="28"/>
        </w:rPr>
      </w:pPr>
      <w:r w:rsidRPr="00193ADC">
        <w:rPr>
          <w:color w:val="000000"/>
          <w:sz w:val="28"/>
          <w:szCs w:val="28"/>
        </w:rPr>
        <w:t>20 "Санкционирование по первому году, следующему за текущим (очередным финансовым годом)";</w:t>
      </w:r>
    </w:p>
    <w:p w:rsidR="00FE6C01" w:rsidRPr="00193ADC" w:rsidRDefault="00FE6C01" w:rsidP="00FE6C01">
      <w:pPr>
        <w:pStyle w:val="s1"/>
        <w:shd w:val="clear" w:color="auto" w:fill="FFFFFF"/>
        <w:spacing w:before="0" w:beforeAutospacing="0" w:after="0" w:afterAutospacing="0"/>
        <w:jc w:val="both"/>
        <w:rPr>
          <w:color w:val="000000"/>
          <w:sz w:val="28"/>
          <w:szCs w:val="28"/>
        </w:rPr>
      </w:pPr>
      <w:proofErr w:type="gramStart"/>
      <w:r w:rsidRPr="00193ADC">
        <w:rPr>
          <w:color w:val="000000"/>
          <w:sz w:val="28"/>
          <w:szCs w:val="28"/>
        </w:rPr>
        <w:t>30 "Санкционирование по второму году, следующему за текущим (первым годом, следующим за очередным)";</w:t>
      </w:r>
      <w:proofErr w:type="gramEnd"/>
    </w:p>
    <w:p w:rsidR="00FE6C01" w:rsidRPr="00193ADC" w:rsidRDefault="00FE6C01" w:rsidP="00FE6C01">
      <w:pPr>
        <w:pStyle w:val="s1"/>
        <w:shd w:val="clear" w:color="auto" w:fill="FFFFFF"/>
        <w:spacing w:before="0" w:beforeAutospacing="0" w:after="0" w:afterAutospacing="0"/>
        <w:jc w:val="both"/>
        <w:rPr>
          <w:color w:val="000000"/>
          <w:sz w:val="28"/>
          <w:szCs w:val="28"/>
        </w:rPr>
      </w:pPr>
      <w:r w:rsidRPr="00193ADC">
        <w:rPr>
          <w:color w:val="000000"/>
          <w:sz w:val="28"/>
          <w:szCs w:val="28"/>
        </w:rPr>
        <w:t xml:space="preserve">40 "Санкционирование по второму году, следующему за </w:t>
      </w:r>
      <w:proofErr w:type="gramStart"/>
      <w:r w:rsidRPr="00193ADC">
        <w:rPr>
          <w:color w:val="000000"/>
          <w:sz w:val="28"/>
          <w:szCs w:val="28"/>
        </w:rPr>
        <w:t>очередным</w:t>
      </w:r>
      <w:proofErr w:type="gramEnd"/>
      <w:r w:rsidRPr="00193ADC">
        <w:rPr>
          <w:color w:val="000000"/>
          <w:sz w:val="28"/>
          <w:szCs w:val="28"/>
        </w:rPr>
        <w:t>";</w:t>
      </w:r>
    </w:p>
    <w:p w:rsidR="00FE6C01" w:rsidRPr="00193ADC" w:rsidRDefault="00FE6C01" w:rsidP="00FE6C01">
      <w:pPr>
        <w:pStyle w:val="s1"/>
        <w:shd w:val="clear" w:color="auto" w:fill="FFFFFF"/>
        <w:spacing w:before="0" w:beforeAutospacing="0" w:after="0" w:afterAutospacing="0"/>
        <w:jc w:val="both"/>
        <w:rPr>
          <w:color w:val="000000"/>
          <w:sz w:val="28"/>
          <w:szCs w:val="28"/>
        </w:rPr>
      </w:pPr>
      <w:r w:rsidRPr="00193ADC">
        <w:rPr>
          <w:color w:val="000000"/>
          <w:sz w:val="28"/>
          <w:szCs w:val="28"/>
        </w:rPr>
        <w:t>90 "Санкционирование на иные очередные годы (за пределами планового периода)".</w:t>
      </w:r>
    </w:p>
    <w:p w:rsidR="00FE6C01" w:rsidRDefault="00FE6C01" w:rsidP="00FE6C01">
      <w:pPr>
        <w:ind w:firstLine="709"/>
        <w:jc w:val="both"/>
        <w:rPr>
          <w:color w:val="000000"/>
          <w:sz w:val="28"/>
          <w:szCs w:val="28"/>
        </w:rPr>
      </w:pPr>
      <w:proofErr w:type="gramStart"/>
      <w:r w:rsidRPr="000E4267">
        <w:rPr>
          <w:sz w:val="28"/>
          <w:szCs w:val="28"/>
          <w:u w:val="single"/>
        </w:rPr>
        <w:t xml:space="preserve">В нарушение п.150 Инструкции №162н, Администрацией </w:t>
      </w:r>
      <w:proofErr w:type="spellStart"/>
      <w:r w:rsidRPr="000E4267">
        <w:rPr>
          <w:sz w:val="28"/>
          <w:szCs w:val="28"/>
          <w:u w:val="single"/>
        </w:rPr>
        <w:t>Вяртсильского</w:t>
      </w:r>
      <w:proofErr w:type="spellEnd"/>
      <w:r w:rsidRPr="000E4267">
        <w:rPr>
          <w:sz w:val="28"/>
          <w:szCs w:val="28"/>
          <w:u w:val="single"/>
        </w:rPr>
        <w:t xml:space="preserve"> поселения, в Главной книге учреждения за 2019 год отражены на соответствующих счетах аналитического счета учета 150421000 и 150431000 </w:t>
      </w:r>
      <w:r w:rsidRPr="000E4267">
        <w:rPr>
          <w:color w:val="000000"/>
          <w:sz w:val="28"/>
          <w:szCs w:val="28"/>
          <w:u w:val="single"/>
        </w:rPr>
        <w:t>суммы данных по прогнозным (плановым) показателям доходов (поступлений) бюджета на соответствующие финансовые периоды (их изменений) отличные от объемов бюджетных ассигнований на плановый период 2020 и 2021 годов, утвержденных Решением о бюджете на 2019 год</w:t>
      </w:r>
      <w:proofErr w:type="gramEnd"/>
      <w:r w:rsidRPr="000E4267">
        <w:rPr>
          <w:color w:val="000000"/>
          <w:sz w:val="28"/>
          <w:szCs w:val="28"/>
          <w:u w:val="single"/>
        </w:rPr>
        <w:t xml:space="preserve"> и на плановый период 2020 и 2021 годов и утвержденных Сводной бюджетной росписью бюджета поселения.  </w:t>
      </w:r>
      <w:proofErr w:type="gramStart"/>
      <w:r w:rsidRPr="000E4267">
        <w:rPr>
          <w:color w:val="000000"/>
          <w:sz w:val="28"/>
          <w:szCs w:val="28"/>
          <w:u w:val="single"/>
        </w:rPr>
        <w:t xml:space="preserve">В Главной книге учреждения на 2019г. по счету учета 150421000 отражен объем 9136600,0 руб., в Сводной бюджетной росписи и в Решении о бюджете, бюджетные ассигнования на 2020г. утверждены в объеме 10485,0 тыс. руб. Отклонение составляет 1348,4 тыс. руб. или 12,9%. В Главной книге учреждения на 2019г. по счету учета 150431000 отражен объем 10266000,0 руб., в Сводной бюджетной росписи и </w:t>
      </w:r>
      <w:r w:rsidRPr="000E4267">
        <w:rPr>
          <w:color w:val="000000"/>
          <w:sz w:val="28"/>
          <w:szCs w:val="28"/>
          <w:u w:val="single"/>
        </w:rPr>
        <w:lastRenderedPageBreak/>
        <w:t>в</w:t>
      </w:r>
      <w:proofErr w:type="gramEnd"/>
      <w:r w:rsidRPr="000E4267">
        <w:rPr>
          <w:color w:val="000000"/>
          <w:sz w:val="28"/>
          <w:szCs w:val="28"/>
          <w:u w:val="single"/>
        </w:rPr>
        <w:t xml:space="preserve"> </w:t>
      </w:r>
      <w:proofErr w:type="gramStart"/>
      <w:r w:rsidRPr="000E4267">
        <w:rPr>
          <w:color w:val="000000"/>
          <w:sz w:val="28"/>
          <w:szCs w:val="28"/>
          <w:u w:val="single"/>
        </w:rPr>
        <w:t>Решении</w:t>
      </w:r>
      <w:proofErr w:type="gramEnd"/>
      <w:r w:rsidRPr="000E4267">
        <w:rPr>
          <w:color w:val="000000"/>
          <w:sz w:val="28"/>
          <w:szCs w:val="28"/>
          <w:u w:val="single"/>
        </w:rPr>
        <w:t xml:space="preserve"> о бюджете, бюджетные ассигнования на 20210г. утверждены в объеме 11519,4 тыс. руб. Отклонение составляет 1253,4 тыс. руб. или 10,9%</w:t>
      </w:r>
      <w:r>
        <w:rPr>
          <w:color w:val="000000"/>
          <w:sz w:val="28"/>
          <w:szCs w:val="28"/>
        </w:rPr>
        <w:t xml:space="preserve"> .</w:t>
      </w:r>
    </w:p>
    <w:p w:rsidR="00FE6C01" w:rsidRDefault="00FE6C01" w:rsidP="00FE6C01">
      <w:pPr>
        <w:ind w:firstLine="709"/>
        <w:jc w:val="both"/>
        <w:rPr>
          <w:color w:val="22272F"/>
          <w:sz w:val="28"/>
          <w:szCs w:val="28"/>
          <w:shd w:val="clear" w:color="auto" w:fill="FFFFFF"/>
        </w:rPr>
      </w:pPr>
      <w:r>
        <w:rPr>
          <w:color w:val="000000"/>
          <w:sz w:val="28"/>
          <w:szCs w:val="28"/>
        </w:rPr>
        <w:t xml:space="preserve">Согласно п.72.1 Инструкции №191н, по строке 800 </w:t>
      </w:r>
      <w:r w:rsidRPr="009F2F22">
        <w:rPr>
          <w:color w:val="22272F"/>
          <w:sz w:val="28"/>
          <w:szCs w:val="28"/>
          <w:shd w:val="clear" w:color="auto" w:fill="FFFFFF"/>
        </w:rPr>
        <w:t>отражается общая сумма обязательств по расходам финансовых годов, следующих за текущим (отчетным) финансовым годом</w:t>
      </w:r>
      <w:r>
        <w:rPr>
          <w:color w:val="22272F"/>
          <w:sz w:val="28"/>
          <w:szCs w:val="28"/>
          <w:shd w:val="clear" w:color="auto" w:fill="FFFFFF"/>
        </w:rPr>
        <w:t>.</w:t>
      </w:r>
    </w:p>
    <w:p w:rsidR="00FE6C01" w:rsidRPr="000E4267" w:rsidRDefault="00FE6C01" w:rsidP="00FE6C01">
      <w:pPr>
        <w:ind w:firstLine="709"/>
        <w:jc w:val="both"/>
        <w:rPr>
          <w:color w:val="000000"/>
          <w:sz w:val="28"/>
          <w:szCs w:val="28"/>
          <w:u w:val="single"/>
        </w:rPr>
      </w:pPr>
      <w:r w:rsidRPr="000E4267">
        <w:rPr>
          <w:color w:val="22272F"/>
          <w:sz w:val="28"/>
          <w:szCs w:val="28"/>
          <w:u w:val="single"/>
          <w:shd w:val="clear" w:color="auto" w:fill="FFFFFF"/>
        </w:rPr>
        <w:t xml:space="preserve">В представленном Отчете (ф.0503128) по строке 800 в графах 4 </w:t>
      </w:r>
      <w:r w:rsidRPr="000E4267">
        <w:rPr>
          <w:color w:val="000000"/>
          <w:sz w:val="28"/>
          <w:szCs w:val="28"/>
          <w:u w:val="single"/>
        </w:rPr>
        <w:t xml:space="preserve"> и 5 отражен показатель 19054500,0 руб.</w:t>
      </w:r>
      <w:proofErr w:type="gramStart"/>
      <w:r w:rsidRPr="000E4267">
        <w:rPr>
          <w:color w:val="000000"/>
          <w:sz w:val="28"/>
          <w:szCs w:val="28"/>
          <w:u w:val="single"/>
        </w:rPr>
        <w:t xml:space="preserve"> ,</w:t>
      </w:r>
      <w:proofErr w:type="gramEnd"/>
      <w:r w:rsidRPr="000E4267">
        <w:rPr>
          <w:color w:val="000000"/>
          <w:sz w:val="28"/>
          <w:szCs w:val="28"/>
          <w:u w:val="single"/>
        </w:rPr>
        <w:t xml:space="preserve"> а согласно Сводной бюджетной росписи и Решения о бюджете, </w:t>
      </w:r>
      <w:r w:rsidRPr="000E4267">
        <w:rPr>
          <w:color w:val="22272F"/>
          <w:sz w:val="28"/>
          <w:szCs w:val="28"/>
          <w:u w:val="single"/>
          <w:shd w:val="clear" w:color="auto" w:fill="FFFFFF"/>
        </w:rPr>
        <w:t xml:space="preserve">общая сумма обязательств по расходам финансовых годов, следующих за текущим (отчетным) финансовым годом составляет 22004,4 тыс. руб. Отклонение составляет 2949,9 тыс. руб. или 13,4% по каждой графе. </w:t>
      </w:r>
    </w:p>
    <w:p w:rsidR="00FE6C01" w:rsidRDefault="00FE6C01" w:rsidP="00FE6C01">
      <w:pPr>
        <w:ind w:firstLine="709"/>
        <w:jc w:val="both"/>
        <w:rPr>
          <w:bCs/>
          <w:i/>
          <w:iCs/>
          <w:sz w:val="28"/>
          <w:szCs w:val="28"/>
        </w:rPr>
      </w:pPr>
      <w:r w:rsidRPr="00F663DF">
        <w:rPr>
          <w:bCs/>
          <w:i/>
          <w:iCs/>
          <w:sz w:val="28"/>
          <w:szCs w:val="28"/>
        </w:rPr>
        <w:t>Отчет о финансовых результатах деятельности (ф. 0503121)</w:t>
      </w:r>
    </w:p>
    <w:p w:rsidR="00FE6C01" w:rsidRPr="00E91895" w:rsidRDefault="00FE6C01" w:rsidP="00FE6C01">
      <w:pPr>
        <w:spacing w:after="100" w:afterAutospacing="1"/>
        <w:ind w:firstLine="708"/>
        <w:jc w:val="both"/>
        <w:rPr>
          <w:color w:val="000000"/>
          <w:sz w:val="28"/>
          <w:szCs w:val="28"/>
        </w:rPr>
      </w:pPr>
      <w:r w:rsidRPr="00915F60">
        <w:rPr>
          <w:color w:val="052635"/>
          <w:sz w:val="28"/>
          <w:szCs w:val="28"/>
        </w:rPr>
        <w:t xml:space="preserve">Отчет о финансовых результатах (ф.0503121) сформирован главным распорядителем с </w:t>
      </w:r>
      <w:r>
        <w:rPr>
          <w:color w:val="052635"/>
          <w:sz w:val="28"/>
          <w:szCs w:val="28"/>
        </w:rPr>
        <w:t>нарушением</w:t>
      </w:r>
      <w:r w:rsidRPr="00915F60">
        <w:rPr>
          <w:color w:val="052635"/>
          <w:sz w:val="28"/>
          <w:szCs w:val="28"/>
        </w:rPr>
        <w:t xml:space="preserve"> требований</w:t>
      </w:r>
      <w:r>
        <w:rPr>
          <w:color w:val="052635"/>
          <w:sz w:val="28"/>
          <w:szCs w:val="28"/>
        </w:rPr>
        <w:t xml:space="preserve"> пунктов 94-96 Инструкции №191н, т.к. сформирован не на основании показателей, отраженных в Главной книге учреждения за 2019г</w:t>
      </w:r>
      <w:proofErr w:type="gramStart"/>
      <w:r>
        <w:rPr>
          <w:color w:val="052635"/>
          <w:sz w:val="28"/>
          <w:szCs w:val="28"/>
        </w:rPr>
        <w:t>.(</w:t>
      </w:r>
      <w:proofErr w:type="gramEnd"/>
      <w:r>
        <w:rPr>
          <w:color w:val="052635"/>
          <w:sz w:val="28"/>
          <w:szCs w:val="28"/>
        </w:rPr>
        <w:t xml:space="preserve">в Главной книге учреждения за 2019г. не обоснованно присутствуют показатели по счетам учета 121002000 и </w:t>
      </w:r>
      <w:r>
        <w:rPr>
          <w:color w:val="000000"/>
          <w:sz w:val="28"/>
          <w:szCs w:val="28"/>
          <w:u w:val="single"/>
        </w:rPr>
        <w:t>1</w:t>
      </w:r>
      <w:r w:rsidRPr="006705D9">
        <w:rPr>
          <w:color w:val="000000"/>
          <w:sz w:val="28"/>
          <w:szCs w:val="28"/>
          <w:u w:val="single"/>
        </w:rPr>
        <w:t>40110</w:t>
      </w:r>
      <w:r>
        <w:rPr>
          <w:color w:val="000000"/>
          <w:sz w:val="28"/>
          <w:szCs w:val="28"/>
          <w:u w:val="single"/>
        </w:rPr>
        <w:t>0</w:t>
      </w:r>
      <w:r w:rsidRPr="006705D9">
        <w:rPr>
          <w:color w:val="000000"/>
          <w:sz w:val="28"/>
          <w:szCs w:val="28"/>
          <w:u w:val="single"/>
        </w:rPr>
        <w:t>00 , администрируемых УФНС России по Республике Карелия  в объеме 1049682,84 руб. и Администрацией Сортавальского муниципального района в объеме 788046,78 руб</w:t>
      </w:r>
      <w:r>
        <w:rPr>
          <w:color w:val="000000"/>
          <w:sz w:val="28"/>
          <w:szCs w:val="28"/>
          <w:u w:val="single"/>
        </w:rPr>
        <w:t>.</w:t>
      </w:r>
      <w:proofErr w:type="gramStart"/>
      <w:r w:rsidRPr="001C4D91">
        <w:rPr>
          <w:i/>
          <w:color w:val="000000"/>
          <w:sz w:val="28"/>
          <w:szCs w:val="28"/>
        </w:rPr>
        <w:t xml:space="preserve"> </w:t>
      </w:r>
      <w:r w:rsidRPr="00E91895">
        <w:rPr>
          <w:color w:val="000000"/>
          <w:sz w:val="28"/>
          <w:szCs w:val="28"/>
        </w:rPr>
        <w:t>)</w:t>
      </w:r>
      <w:proofErr w:type="gramEnd"/>
      <w:r>
        <w:rPr>
          <w:color w:val="000000"/>
          <w:sz w:val="28"/>
          <w:szCs w:val="28"/>
        </w:rPr>
        <w:t>. Кроме того, в ходе контрольного мероприятия выяснилось, что в финансовый результат деятельности учреждения за 2019г. не попала сумма амортизационных начислений, ввиду отсутствия начисления в 2019г. амортизации на объекты основных средств имеющих остаточную стоимость.</w:t>
      </w:r>
    </w:p>
    <w:p w:rsidR="00FE6C01" w:rsidRDefault="00FE6C01" w:rsidP="00FE6C01">
      <w:pPr>
        <w:ind w:firstLine="708"/>
        <w:jc w:val="both"/>
        <w:rPr>
          <w:i/>
          <w:color w:val="000000"/>
          <w:sz w:val="28"/>
          <w:szCs w:val="28"/>
        </w:rPr>
      </w:pPr>
      <w:r w:rsidRPr="001C4D91">
        <w:rPr>
          <w:i/>
          <w:color w:val="000000"/>
          <w:sz w:val="28"/>
          <w:szCs w:val="28"/>
        </w:rPr>
        <w:t>Отчет о движении денежных средств (</w:t>
      </w:r>
      <w:hyperlink r:id="rId30" w:anchor="/document/12181732/entry/503123" w:history="1">
        <w:r w:rsidRPr="002263A3">
          <w:rPr>
            <w:rStyle w:val="af4"/>
            <w:i/>
            <w:color w:val="auto"/>
            <w:sz w:val="28"/>
            <w:szCs w:val="28"/>
          </w:rPr>
          <w:t>ф. 0503123</w:t>
        </w:r>
      </w:hyperlink>
      <w:r w:rsidRPr="001C4D91">
        <w:rPr>
          <w:i/>
          <w:color w:val="000000"/>
          <w:sz w:val="28"/>
          <w:szCs w:val="28"/>
        </w:rPr>
        <w:t>)</w:t>
      </w:r>
    </w:p>
    <w:p w:rsidR="00FE6C01" w:rsidRDefault="00FE6C01" w:rsidP="00FE6C01">
      <w:pPr>
        <w:ind w:firstLine="708"/>
        <w:jc w:val="both"/>
        <w:rPr>
          <w:color w:val="052635"/>
          <w:sz w:val="28"/>
          <w:szCs w:val="28"/>
        </w:rPr>
      </w:pPr>
      <w:r w:rsidRPr="00915F60">
        <w:rPr>
          <w:color w:val="052635"/>
          <w:sz w:val="28"/>
          <w:szCs w:val="28"/>
        </w:rPr>
        <w:t xml:space="preserve">Отчет о </w:t>
      </w:r>
      <w:r>
        <w:rPr>
          <w:color w:val="052635"/>
          <w:sz w:val="28"/>
          <w:szCs w:val="28"/>
        </w:rPr>
        <w:t>движении денежных средств</w:t>
      </w:r>
      <w:r w:rsidRPr="00915F60">
        <w:rPr>
          <w:color w:val="052635"/>
          <w:sz w:val="28"/>
          <w:szCs w:val="28"/>
        </w:rPr>
        <w:t xml:space="preserve"> (ф.050312</w:t>
      </w:r>
      <w:r>
        <w:rPr>
          <w:color w:val="052635"/>
          <w:sz w:val="28"/>
          <w:szCs w:val="28"/>
        </w:rPr>
        <w:t>3</w:t>
      </w:r>
      <w:r w:rsidRPr="00915F60">
        <w:rPr>
          <w:color w:val="052635"/>
          <w:sz w:val="28"/>
          <w:szCs w:val="28"/>
        </w:rPr>
        <w:t xml:space="preserve">) </w:t>
      </w:r>
      <w:r>
        <w:rPr>
          <w:color w:val="052635"/>
          <w:sz w:val="28"/>
          <w:szCs w:val="28"/>
        </w:rPr>
        <w:t xml:space="preserve">также </w:t>
      </w:r>
      <w:r w:rsidRPr="00915F60">
        <w:rPr>
          <w:color w:val="052635"/>
          <w:sz w:val="28"/>
          <w:szCs w:val="28"/>
        </w:rPr>
        <w:t xml:space="preserve">сформирован главным распорядителем </w:t>
      </w:r>
      <w:r>
        <w:rPr>
          <w:color w:val="052635"/>
          <w:sz w:val="28"/>
          <w:szCs w:val="28"/>
        </w:rPr>
        <w:t>нарушением</w:t>
      </w:r>
      <w:r w:rsidRPr="00915F60">
        <w:rPr>
          <w:color w:val="052635"/>
          <w:sz w:val="28"/>
          <w:szCs w:val="28"/>
        </w:rPr>
        <w:t xml:space="preserve"> требований пунктов </w:t>
      </w:r>
      <w:r>
        <w:rPr>
          <w:color w:val="052635"/>
          <w:sz w:val="28"/>
          <w:szCs w:val="28"/>
        </w:rPr>
        <w:t>146</w:t>
      </w:r>
      <w:r w:rsidRPr="00915F60">
        <w:rPr>
          <w:color w:val="052635"/>
          <w:sz w:val="28"/>
          <w:szCs w:val="28"/>
        </w:rPr>
        <w:t>-</w:t>
      </w:r>
      <w:r>
        <w:rPr>
          <w:color w:val="052635"/>
          <w:sz w:val="28"/>
          <w:szCs w:val="28"/>
        </w:rPr>
        <w:t>150.4 Инструкции №191н, т.к. показатели Отчета сформированы не на основании данных Главной книги учреждения за 2019г.</w:t>
      </w:r>
    </w:p>
    <w:p w:rsidR="00FE6C01" w:rsidRDefault="00FE6C01" w:rsidP="00FE6C01">
      <w:pPr>
        <w:ind w:firstLine="708"/>
        <w:jc w:val="both"/>
        <w:rPr>
          <w:color w:val="052635"/>
          <w:sz w:val="28"/>
          <w:szCs w:val="28"/>
        </w:rPr>
      </w:pPr>
    </w:p>
    <w:p w:rsidR="00FE6C01" w:rsidRDefault="00FE6C01" w:rsidP="00FE6C01">
      <w:pPr>
        <w:ind w:firstLine="708"/>
        <w:jc w:val="both"/>
        <w:rPr>
          <w:bCs/>
          <w:i/>
          <w:iCs/>
          <w:sz w:val="28"/>
          <w:szCs w:val="28"/>
        </w:rPr>
      </w:pPr>
      <w:r w:rsidRPr="001577B9">
        <w:rPr>
          <w:bCs/>
          <w:i/>
          <w:iCs/>
          <w:sz w:val="28"/>
          <w:szCs w:val="28"/>
        </w:rPr>
        <w:t>Представленные формы пояснительной записки (ф. 0503160)</w:t>
      </w:r>
    </w:p>
    <w:p w:rsidR="00FE6C01" w:rsidRDefault="00FE6C01" w:rsidP="00FE6C01">
      <w:pPr>
        <w:ind w:firstLine="709"/>
        <w:jc w:val="center"/>
        <w:rPr>
          <w:bCs/>
          <w:i/>
          <w:iCs/>
          <w:sz w:val="28"/>
          <w:szCs w:val="28"/>
        </w:rPr>
      </w:pPr>
      <w:r>
        <w:rPr>
          <w:bCs/>
          <w:i/>
          <w:iCs/>
          <w:sz w:val="28"/>
          <w:szCs w:val="28"/>
        </w:rPr>
        <w:t>Сведения об исполнении бюджета (ф.0503164)</w:t>
      </w:r>
    </w:p>
    <w:p w:rsidR="00FE6C01" w:rsidRDefault="00FE6C01" w:rsidP="00FE6C01">
      <w:pPr>
        <w:spacing w:after="100" w:afterAutospacing="1"/>
        <w:ind w:firstLine="708"/>
        <w:jc w:val="both"/>
        <w:rPr>
          <w:color w:val="052635"/>
          <w:sz w:val="28"/>
          <w:szCs w:val="28"/>
        </w:rPr>
      </w:pPr>
      <w:r>
        <w:rPr>
          <w:color w:val="052635"/>
          <w:sz w:val="28"/>
          <w:szCs w:val="28"/>
        </w:rPr>
        <w:t>Сведения об исполнении бюджета</w:t>
      </w:r>
      <w:r w:rsidRPr="00915F60">
        <w:rPr>
          <w:color w:val="052635"/>
          <w:sz w:val="28"/>
          <w:szCs w:val="28"/>
        </w:rPr>
        <w:t xml:space="preserve"> (ф.05031</w:t>
      </w:r>
      <w:r>
        <w:rPr>
          <w:color w:val="052635"/>
          <w:sz w:val="28"/>
          <w:szCs w:val="28"/>
        </w:rPr>
        <w:t>64</w:t>
      </w:r>
      <w:r w:rsidRPr="00915F60">
        <w:rPr>
          <w:color w:val="052635"/>
          <w:sz w:val="28"/>
          <w:szCs w:val="28"/>
        </w:rPr>
        <w:t>) сформирован</w:t>
      </w:r>
      <w:r>
        <w:rPr>
          <w:color w:val="052635"/>
          <w:sz w:val="28"/>
          <w:szCs w:val="28"/>
        </w:rPr>
        <w:t>ы</w:t>
      </w:r>
      <w:r w:rsidRPr="00915F60">
        <w:rPr>
          <w:color w:val="052635"/>
          <w:sz w:val="28"/>
          <w:szCs w:val="28"/>
        </w:rPr>
        <w:t xml:space="preserve"> главным распорядителем с соблюдением требований пунктов </w:t>
      </w:r>
      <w:r>
        <w:rPr>
          <w:color w:val="052635"/>
          <w:sz w:val="28"/>
          <w:szCs w:val="28"/>
        </w:rPr>
        <w:t xml:space="preserve">163 </w:t>
      </w:r>
      <w:r w:rsidRPr="00915F60">
        <w:rPr>
          <w:color w:val="052635"/>
          <w:sz w:val="28"/>
          <w:szCs w:val="28"/>
        </w:rPr>
        <w:t>Инструкции №191н.</w:t>
      </w:r>
    </w:p>
    <w:p w:rsidR="00FE6C01" w:rsidRDefault="00FE6C01" w:rsidP="00FE6C01">
      <w:pPr>
        <w:pStyle w:val="Default"/>
        <w:spacing w:after="120"/>
        <w:jc w:val="center"/>
        <w:rPr>
          <w:bCs/>
          <w:i/>
          <w:iCs/>
          <w:sz w:val="28"/>
          <w:szCs w:val="28"/>
        </w:rPr>
      </w:pPr>
      <w:r>
        <w:rPr>
          <w:bCs/>
          <w:i/>
          <w:iCs/>
          <w:sz w:val="28"/>
          <w:szCs w:val="28"/>
        </w:rPr>
        <w:t>«</w:t>
      </w:r>
      <w:r w:rsidRPr="00E705B2">
        <w:rPr>
          <w:bCs/>
          <w:i/>
          <w:iCs/>
          <w:sz w:val="28"/>
          <w:szCs w:val="28"/>
        </w:rPr>
        <w:t>Сведения о движении нефинансовых активов (0503168)</w:t>
      </w:r>
      <w:r>
        <w:rPr>
          <w:bCs/>
          <w:i/>
          <w:iCs/>
          <w:sz w:val="28"/>
          <w:szCs w:val="28"/>
        </w:rPr>
        <w:t>.»</w:t>
      </w:r>
    </w:p>
    <w:p w:rsidR="00FE6C01" w:rsidRDefault="00FE6C01" w:rsidP="00FE6C01">
      <w:pPr>
        <w:spacing w:after="100" w:afterAutospacing="1"/>
        <w:ind w:firstLine="708"/>
        <w:jc w:val="both"/>
        <w:rPr>
          <w:color w:val="052635"/>
          <w:sz w:val="28"/>
          <w:szCs w:val="28"/>
        </w:rPr>
      </w:pPr>
      <w:r>
        <w:rPr>
          <w:color w:val="052635"/>
          <w:sz w:val="28"/>
          <w:szCs w:val="28"/>
        </w:rPr>
        <w:t>Сведения о движении нефинансовых активов</w:t>
      </w:r>
      <w:r w:rsidRPr="00915F60">
        <w:rPr>
          <w:color w:val="052635"/>
          <w:sz w:val="28"/>
          <w:szCs w:val="28"/>
        </w:rPr>
        <w:t xml:space="preserve"> (ф.05031</w:t>
      </w:r>
      <w:r>
        <w:rPr>
          <w:color w:val="052635"/>
          <w:sz w:val="28"/>
          <w:szCs w:val="28"/>
        </w:rPr>
        <w:t>68</w:t>
      </w:r>
      <w:r w:rsidRPr="00915F60">
        <w:rPr>
          <w:color w:val="052635"/>
          <w:sz w:val="28"/>
          <w:szCs w:val="28"/>
        </w:rPr>
        <w:t>) сформирован</w:t>
      </w:r>
      <w:r>
        <w:rPr>
          <w:color w:val="052635"/>
          <w:sz w:val="28"/>
          <w:szCs w:val="28"/>
        </w:rPr>
        <w:t>ы</w:t>
      </w:r>
      <w:r w:rsidRPr="00915F60">
        <w:rPr>
          <w:color w:val="052635"/>
          <w:sz w:val="28"/>
          <w:szCs w:val="28"/>
        </w:rPr>
        <w:t xml:space="preserve"> главным распорядителем с соблюдением требований пунктов </w:t>
      </w:r>
      <w:r>
        <w:rPr>
          <w:color w:val="052635"/>
          <w:sz w:val="28"/>
          <w:szCs w:val="28"/>
        </w:rPr>
        <w:t xml:space="preserve">166 </w:t>
      </w:r>
      <w:r w:rsidRPr="00915F60">
        <w:rPr>
          <w:color w:val="052635"/>
          <w:sz w:val="28"/>
          <w:szCs w:val="28"/>
        </w:rPr>
        <w:t xml:space="preserve"> Инструкции №191н.</w:t>
      </w:r>
    </w:p>
    <w:p w:rsidR="00FE6C01" w:rsidRDefault="00FE6C01" w:rsidP="00FE6C01">
      <w:pPr>
        <w:spacing w:after="100" w:afterAutospacing="1"/>
        <w:ind w:firstLine="708"/>
        <w:jc w:val="both"/>
        <w:rPr>
          <w:color w:val="052635"/>
          <w:sz w:val="28"/>
          <w:szCs w:val="28"/>
        </w:rPr>
      </w:pPr>
      <w:r>
        <w:rPr>
          <w:color w:val="052635"/>
          <w:sz w:val="28"/>
          <w:szCs w:val="28"/>
        </w:rPr>
        <w:t xml:space="preserve">В ходе контрольного мероприятия установлено, что в Сведениях (ф.0503168) показатели по начисленной в 2019г. амортизации на объекты основных средств, имеющих остаточную стоимость, имеют нулевые </w:t>
      </w:r>
      <w:r>
        <w:rPr>
          <w:color w:val="052635"/>
          <w:sz w:val="28"/>
          <w:szCs w:val="28"/>
        </w:rPr>
        <w:lastRenderedPageBreak/>
        <w:t xml:space="preserve">значения. Данный факт свидетельствует о недостоверности отражения в отчетности данных о состоянии нефинансовых активов учреждения. </w:t>
      </w:r>
    </w:p>
    <w:p w:rsidR="00FE6C01" w:rsidRDefault="00FE6C01" w:rsidP="00FE6C01">
      <w:pPr>
        <w:autoSpaceDE w:val="0"/>
        <w:autoSpaceDN w:val="0"/>
        <w:adjustRightInd w:val="0"/>
        <w:ind w:firstLine="708"/>
        <w:jc w:val="both"/>
        <w:rPr>
          <w:bCs/>
          <w:i/>
          <w:iCs/>
          <w:sz w:val="28"/>
          <w:szCs w:val="28"/>
        </w:rPr>
      </w:pPr>
      <w:r w:rsidRPr="00A8045E">
        <w:rPr>
          <w:bCs/>
          <w:i/>
          <w:iCs/>
          <w:sz w:val="28"/>
          <w:szCs w:val="28"/>
        </w:rPr>
        <w:t xml:space="preserve">Сведения о дебиторской и кредиторской задолженности учреждения </w:t>
      </w:r>
      <w:r w:rsidRPr="00E24785">
        <w:rPr>
          <w:bCs/>
          <w:i/>
          <w:iCs/>
          <w:sz w:val="28"/>
          <w:szCs w:val="28"/>
        </w:rPr>
        <w:t>(ф.0503169)</w:t>
      </w:r>
      <w:r>
        <w:rPr>
          <w:bCs/>
          <w:i/>
          <w:iCs/>
          <w:sz w:val="28"/>
          <w:szCs w:val="28"/>
        </w:rPr>
        <w:t>.</w:t>
      </w:r>
      <w:r w:rsidRPr="00E24785">
        <w:rPr>
          <w:bCs/>
          <w:i/>
          <w:iCs/>
          <w:sz w:val="28"/>
          <w:szCs w:val="28"/>
        </w:rPr>
        <w:t xml:space="preserve"> </w:t>
      </w:r>
    </w:p>
    <w:p w:rsidR="00FE6C01" w:rsidRDefault="00FE6C01" w:rsidP="00FE6C01">
      <w:pPr>
        <w:autoSpaceDE w:val="0"/>
        <w:autoSpaceDN w:val="0"/>
        <w:adjustRightInd w:val="0"/>
        <w:ind w:firstLine="708"/>
        <w:jc w:val="both"/>
        <w:rPr>
          <w:bCs/>
          <w:iCs/>
          <w:sz w:val="28"/>
          <w:szCs w:val="28"/>
        </w:rPr>
      </w:pPr>
      <w:r>
        <w:rPr>
          <w:bCs/>
          <w:iCs/>
          <w:sz w:val="28"/>
          <w:szCs w:val="28"/>
        </w:rPr>
        <w:t>В ходе контрольного мероприятия установлено, что в нарушение п.167 Инструкции №191н, показатели, отраженные в Сведениях (ф.0503169) не подтверждены регистром бухгалтерского учета.</w:t>
      </w:r>
    </w:p>
    <w:p w:rsidR="00FE6C01" w:rsidRPr="00951262" w:rsidRDefault="00FE6C01" w:rsidP="00FE6C01">
      <w:pPr>
        <w:autoSpaceDE w:val="0"/>
        <w:autoSpaceDN w:val="0"/>
        <w:adjustRightInd w:val="0"/>
        <w:ind w:firstLine="708"/>
        <w:jc w:val="both"/>
        <w:rPr>
          <w:bCs/>
          <w:iCs/>
          <w:sz w:val="28"/>
          <w:szCs w:val="28"/>
        </w:rPr>
      </w:pPr>
      <w:r>
        <w:rPr>
          <w:bCs/>
          <w:iCs/>
          <w:sz w:val="28"/>
          <w:szCs w:val="28"/>
        </w:rPr>
        <w:t>Данные остатков по счетам учета 120500000, 020600000,020800000,030300000 ,отраженные в Главной книге учреждения за 2019г. не соответствуют данным, отраженным в Балансе (ф.0503130).</w:t>
      </w:r>
    </w:p>
    <w:p w:rsidR="00FE6C01" w:rsidRDefault="00FE6C01" w:rsidP="00FE6C01">
      <w:pPr>
        <w:autoSpaceDE w:val="0"/>
        <w:autoSpaceDN w:val="0"/>
        <w:adjustRightInd w:val="0"/>
        <w:ind w:firstLine="708"/>
        <w:jc w:val="both"/>
        <w:rPr>
          <w:sz w:val="28"/>
          <w:szCs w:val="28"/>
        </w:rPr>
      </w:pPr>
      <w:r>
        <w:rPr>
          <w:sz w:val="28"/>
          <w:szCs w:val="28"/>
        </w:rPr>
        <w:t xml:space="preserve">При сверке показателей остатков, отраженных по счету учета 120521000 в Главной книге учреждения за 2019г. с остатками, отраженными по счету учета 120521000 и 120523000 в Сведениях (0503169 </w:t>
      </w:r>
      <w:proofErr w:type="gramStart"/>
      <w:r>
        <w:rPr>
          <w:sz w:val="28"/>
          <w:szCs w:val="28"/>
        </w:rPr>
        <w:t>дебиторская</w:t>
      </w:r>
      <w:proofErr w:type="gramEnd"/>
      <w:r>
        <w:rPr>
          <w:sz w:val="28"/>
          <w:szCs w:val="28"/>
        </w:rPr>
        <w:t>) выявлено не соответствие. По дебету счета учета 120521000 в Главной книге на начало года отражена сумма 125884,37 руб., на конец года 145021,98 руб., а в Сведениях на начало года отражена сумма 114738,3 руб., на конец года 144103,14 руб. По дебету счета учета 120523000 в</w:t>
      </w:r>
      <w:proofErr w:type="gramStart"/>
      <w:r>
        <w:rPr>
          <w:sz w:val="28"/>
          <w:szCs w:val="28"/>
        </w:rPr>
        <w:t xml:space="preserve"> Г</w:t>
      </w:r>
      <w:proofErr w:type="gramEnd"/>
      <w:r>
        <w:rPr>
          <w:sz w:val="28"/>
          <w:szCs w:val="28"/>
        </w:rPr>
        <w:t>л. книге учреждения на начало и конец года остатки отсутствуют, а в Сведениях на начало года отражена сумма 11146,07руб., на конец года 918,84 руб. Отклонение по счету учета 120521000 на начало года составляет 11146,07 руб. или 8,8%, на конец года 918,84 руб. или 0,6%. По счету учета 120523000 на начало года отклонение составляет 11146,07 руб. или 100%, на конец года 918,84 руб. или 100%.</w:t>
      </w:r>
    </w:p>
    <w:p w:rsidR="00FE6C01" w:rsidRDefault="00FE6C01" w:rsidP="00FE6C01">
      <w:pPr>
        <w:autoSpaceDE w:val="0"/>
        <w:autoSpaceDN w:val="0"/>
        <w:adjustRightInd w:val="0"/>
        <w:ind w:firstLine="708"/>
        <w:jc w:val="both"/>
        <w:rPr>
          <w:sz w:val="28"/>
          <w:szCs w:val="28"/>
        </w:rPr>
      </w:pPr>
      <w:r>
        <w:rPr>
          <w:sz w:val="28"/>
          <w:szCs w:val="28"/>
        </w:rPr>
        <w:t xml:space="preserve">При сверке показателей остатков дебиторской задолженности по выплатам, отраженных в Сведениях (ф.0503169 дебиторская) на конец отчетного периода с данными учета на 01.01.2020г., выявлено, что в Сведениях по счету учета 120611000 на конец отчетного периода отражена дебиторская задолженность в сумме 7000,0 руб., а в </w:t>
      </w:r>
      <w:proofErr w:type="spellStart"/>
      <w:r>
        <w:rPr>
          <w:sz w:val="28"/>
          <w:szCs w:val="28"/>
        </w:rPr>
        <w:t>Гл</w:t>
      </w:r>
      <w:proofErr w:type="gramStart"/>
      <w:r>
        <w:rPr>
          <w:sz w:val="28"/>
          <w:szCs w:val="28"/>
        </w:rPr>
        <w:t>.к</w:t>
      </w:r>
      <w:proofErr w:type="gramEnd"/>
      <w:r>
        <w:rPr>
          <w:sz w:val="28"/>
          <w:szCs w:val="28"/>
        </w:rPr>
        <w:t>ниге</w:t>
      </w:r>
      <w:proofErr w:type="spellEnd"/>
      <w:r>
        <w:rPr>
          <w:sz w:val="28"/>
          <w:szCs w:val="28"/>
        </w:rPr>
        <w:t xml:space="preserve"> отсутствует. По счету учета 120626000 в Сведениях на конец отчетного периода отражена дебиторская задолженность в сумме 2455,8 руб., а в </w:t>
      </w:r>
      <w:proofErr w:type="spellStart"/>
      <w:r>
        <w:rPr>
          <w:sz w:val="28"/>
          <w:szCs w:val="28"/>
        </w:rPr>
        <w:t>Гл</w:t>
      </w:r>
      <w:proofErr w:type="gramStart"/>
      <w:r>
        <w:rPr>
          <w:sz w:val="28"/>
          <w:szCs w:val="28"/>
        </w:rPr>
        <w:t>.к</w:t>
      </w:r>
      <w:proofErr w:type="gramEnd"/>
      <w:r>
        <w:rPr>
          <w:sz w:val="28"/>
          <w:szCs w:val="28"/>
        </w:rPr>
        <w:t>ниге</w:t>
      </w:r>
      <w:proofErr w:type="spellEnd"/>
      <w:r>
        <w:rPr>
          <w:sz w:val="28"/>
          <w:szCs w:val="28"/>
        </w:rPr>
        <w:t xml:space="preserve"> отсутствует.</w:t>
      </w:r>
    </w:p>
    <w:p w:rsidR="00FE6C01" w:rsidRDefault="00FE6C01" w:rsidP="00FE6C01">
      <w:pPr>
        <w:autoSpaceDE w:val="0"/>
        <w:autoSpaceDN w:val="0"/>
        <w:adjustRightInd w:val="0"/>
        <w:ind w:firstLine="708"/>
        <w:jc w:val="both"/>
        <w:rPr>
          <w:sz w:val="28"/>
          <w:szCs w:val="28"/>
        </w:rPr>
      </w:pPr>
      <w:r>
        <w:rPr>
          <w:sz w:val="28"/>
          <w:szCs w:val="28"/>
        </w:rPr>
        <w:t xml:space="preserve">При сверке показателей остатков кредиторской задолженности, отраженных в Сведениях (ф.0503169 кредиторская) на начало отчетного периода с данными учета на 01.01.2019г., выявлено, что в Сведениях по счету учета 120581000 на начало отчетного периода отражена кредиторская задолженность в сумме 210466,64 руб., а в </w:t>
      </w:r>
      <w:proofErr w:type="spellStart"/>
      <w:r>
        <w:rPr>
          <w:sz w:val="28"/>
          <w:szCs w:val="28"/>
        </w:rPr>
        <w:t>Гл</w:t>
      </w:r>
      <w:proofErr w:type="gramStart"/>
      <w:r>
        <w:rPr>
          <w:sz w:val="28"/>
          <w:szCs w:val="28"/>
        </w:rPr>
        <w:t>.к</w:t>
      </w:r>
      <w:proofErr w:type="gramEnd"/>
      <w:r>
        <w:rPr>
          <w:sz w:val="28"/>
          <w:szCs w:val="28"/>
        </w:rPr>
        <w:t>ниге</w:t>
      </w:r>
      <w:proofErr w:type="spellEnd"/>
      <w:r>
        <w:rPr>
          <w:sz w:val="28"/>
          <w:szCs w:val="28"/>
        </w:rPr>
        <w:t xml:space="preserve"> такой же объем кредиторской задолженности отражен по счету учета 120582000. </w:t>
      </w:r>
    </w:p>
    <w:p w:rsidR="00FE6C01" w:rsidRDefault="00FE6C01" w:rsidP="00FE6C01">
      <w:pPr>
        <w:autoSpaceDE w:val="0"/>
        <w:autoSpaceDN w:val="0"/>
        <w:adjustRightInd w:val="0"/>
        <w:spacing w:after="100" w:afterAutospacing="1"/>
        <w:ind w:firstLine="708"/>
        <w:jc w:val="both"/>
        <w:rPr>
          <w:sz w:val="28"/>
          <w:szCs w:val="28"/>
        </w:rPr>
      </w:pPr>
      <w:r>
        <w:rPr>
          <w:sz w:val="28"/>
          <w:szCs w:val="28"/>
        </w:rPr>
        <w:t xml:space="preserve">При сверке показателей остатков кредиторской задолженности по выплатам, отраженных в Сведениях (ф.0503169 кредиторская) на конец отчетного периода с данными учета на 01.01.2020г., выявлено, что в Сведениях по счету учета 130211000 на конец отчетного периода не отражена кредиторская задолженность в сумме -7000,0 руб., числящаяся в </w:t>
      </w:r>
      <w:proofErr w:type="spellStart"/>
      <w:r>
        <w:rPr>
          <w:sz w:val="28"/>
          <w:szCs w:val="28"/>
        </w:rPr>
        <w:t>Гл</w:t>
      </w:r>
      <w:proofErr w:type="gramStart"/>
      <w:r>
        <w:rPr>
          <w:sz w:val="28"/>
          <w:szCs w:val="28"/>
        </w:rPr>
        <w:t>.к</w:t>
      </w:r>
      <w:proofErr w:type="gramEnd"/>
      <w:r>
        <w:rPr>
          <w:sz w:val="28"/>
          <w:szCs w:val="28"/>
        </w:rPr>
        <w:t>ниге</w:t>
      </w:r>
      <w:proofErr w:type="spellEnd"/>
      <w:r>
        <w:rPr>
          <w:sz w:val="28"/>
          <w:szCs w:val="28"/>
        </w:rPr>
        <w:t xml:space="preserve">. </w:t>
      </w:r>
    </w:p>
    <w:p w:rsidR="00FE6C01" w:rsidRPr="00AC0FD1" w:rsidRDefault="00FE6C01" w:rsidP="001E2157">
      <w:pPr>
        <w:spacing w:after="100" w:afterAutospacing="1"/>
        <w:ind w:firstLine="780"/>
        <w:jc w:val="both"/>
        <w:rPr>
          <w:i/>
          <w:sz w:val="28"/>
          <w:szCs w:val="28"/>
        </w:rPr>
      </w:pPr>
      <w:r>
        <w:rPr>
          <w:i/>
          <w:sz w:val="28"/>
          <w:szCs w:val="28"/>
        </w:rPr>
        <w:lastRenderedPageBreak/>
        <w:t xml:space="preserve">Остальные формы годовой бюджетной (бухгалтерской) отчетности главного распорядителя средств бюджета – Администрации </w:t>
      </w:r>
      <w:proofErr w:type="spellStart"/>
      <w:r>
        <w:rPr>
          <w:i/>
          <w:sz w:val="28"/>
          <w:szCs w:val="28"/>
        </w:rPr>
        <w:t>Вяртсильского</w:t>
      </w:r>
      <w:proofErr w:type="spellEnd"/>
      <w:r>
        <w:rPr>
          <w:i/>
          <w:sz w:val="28"/>
          <w:szCs w:val="28"/>
        </w:rPr>
        <w:t xml:space="preserve"> поселения составлены в соответствии с требованиями Инструкции №191н.</w:t>
      </w:r>
    </w:p>
    <w:p w:rsidR="00E04805" w:rsidRPr="00E04805" w:rsidRDefault="00E04805" w:rsidP="00E04805">
      <w:pPr>
        <w:pStyle w:val="ac"/>
        <w:ind w:left="816"/>
        <w:jc w:val="center"/>
        <w:rPr>
          <w:b/>
          <w:sz w:val="28"/>
          <w:szCs w:val="28"/>
        </w:rPr>
      </w:pPr>
      <w:r w:rsidRPr="00E04805">
        <w:rPr>
          <w:b/>
          <w:sz w:val="28"/>
          <w:szCs w:val="28"/>
        </w:rPr>
        <w:t>Заключение.</w:t>
      </w:r>
    </w:p>
    <w:p w:rsidR="00E04805" w:rsidRDefault="00E04805" w:rsidP="00E04805">
      <w:pPr>
        <w:spacing w:after="100" w:afterAutospacing="1"/>
        <w:ind w:firstLine="567"/>
        <w:jc w:val="both"/>
        <w:rPr>
          <w:b/>
          <w:sz w:val="28"/>
          <w:szCs w:val="28"/>
        </w:rPr>
      </w:pPr>
      <w:r w:rsidRPr="00E04805">
        <w:rPr>
          <w:b/>
          <w:sz w:val="28"/>
          <w:szCs w:val="28"/>
        </w:rPr>
        <w:t xml:space="preserve">В результате проверки достоверности, полноты и соответствия нормативным требованиям составления и представления бюджетной отчетности главных администраторов средств бюджета </w:t>
      </w:r>
      <w:proofErr w:type="spellStart"/>
      <w:r>
        <w:rPr>
          <w:b/>
          <w:sz w:val="28"/>
          <w:szCs w:val="28"/>
        </w:rPr>
        <w:t>Вяртсильского</w:t>
      </w:r>
      <w:proofErr w:type="spellEnd"/>
      <w:r w:rsidRPr="00E04805">
        <w:rPr>
          <w:b/>
          <w:sz w:val="28"/>
          <w:szCs w:val="28"/>
        </w:rPr>
        <w:t xml:space="preserve"> городского поселения за 201</w:t>
      </w:r>
      <w:r w:rsidR="00FE6C01">
        <w:rPr>
          <w:b/>
          <w:sz w:val="28"/>
          <w:szCs w:val="28"/>
        </w:rPr>
        <w:t>9</w:t>
      </w:r>
      <w:r w:rsidRPr="00E04805">
        <w:rPr>
          <w:b/>
          <w:sz w:val="28"/>
          <w:szCs w:val="28"/>
        </w:rPr>
        <w:t xml:space="preserve"> год выявлены следующие нарушения:</w:t>
      </w:r>
    </w:p>
    <w:p w:rsidR="002263A3" w:rsidRDefault="002263A3" w:rsidP="002263A3">
      <w:pPr>
        <w:pStyle w:val="ac"/>
        <w:numPr>
          <w:ilvl w:val="0"/>
          <w:numId w:val="17"/>
        </w:numPr>
        <w:spacing w:line="264" w:lineRule="auto"/>
        <w:jc w:val="both"/>
        <w:rPr>
          <w:sz w:val="28"/>
          <w:szCs w:val="28"/>
        </w:rPr>
      </w:pPr>
      <w:r w:rsidRPr="000269AF">
        <w:rPr>
          <w:sz w:val="28"/>
          <w:szCs w:val="28"/>
        </w:rPr>
        <w:t xml:space="preserve">В нарушение п. 170 Инструкции №191н, в составе отчетности не представлены </w:t>
      </w:r>
      <w:r w:rsidRPr="000269AF">
        <w:rPr>
          <w:color w:val="22272F"/>
          <w:sz w:val="28"/>
          <w:szCs w:val="28"/>
          <w:shd w:val="clear" w:color="auto" w:fill="FFFFFF"/>
        </w:rPr>
        <w:t>Сведения об изменении остатков валюты баланса (</w:t>
      </w:r>
      <w:hyperlink r:id="rId31" w:anchor="/document/12181732/entry/503173" w:history="1">
        <w:r w:rsidRPr="002263A3">
          <w:rPr>
            <w:rStyle w:val="af4"/>
            <w:color w:val="auto"/>
            <w:sz w:val="28"/>
            <w:szCs w:val="28"/>
            <w:shd w:val="clear" w:color="auto" w:fill="FFFFFF"/>
          </w:rPr>
          <w:t>ф. 0503173</w:t>
        </w:r>
      </w:hyperlink>
      <w:r w:rsidRPr="000269AF">
        <w:rPr>
          <w:color w:val="22272F"/>
          <w:sz w:val="28"/>
          <w:szCs w:val="28"/>
          <w:shd w:val="clear" w:color="auto" w:fill="FFFFFF"/>
        </w:rPr>
        <w:t>) .</w:t>
      </w:r>
      <w:r w:rsidRPr="000269AF">
        <w:rPr>
          <w:sz w:val="28"/>
          <w:szCs w:val="28"/>
        </w:rPr>
        <w:t xml:space="preserve"> В Пояснительной записке (ф.0503160) не содержится информация о том, что данн</w:t>
      </w:r>
      <w:r>
        <w:rPr>
          <w:sz w:val="28"/>
          <w:szCs w:val="28"/>
        </w:rPr>
        <w:t>ая</w:t>
      </w:r>
      <w:r w:rsidRPr="000269AF">
        <w:rPr>
          <w:sz w:val="28"/>
          <w:szCs w:val="28"/>
        </w:rPr>
        <w:t xml:space="preserve"> форм</w:t>
      </w:r>
      <w:r>
        <w:rPr>
          <w:sz w:val="28"/>
          <w:szCs w:val="28"/>
        </w:rPr>
        <w:t>а</w:t>
      </w:r>
      <w:r w:rsidRPr="000269AF">
        <w:rPr>
          <w:sz w:val="28"/>
          <w:szCs w:val="28"/>
        </w:rPr>
        <w:t xml:space="preserve"> не представлен</w:t>
      </w:r>
      <w:r>
        <w:rPr>
          <w:sz w:val="28"/>
          <w:szCs w:val="28"/>
        </w:rPr>
        <w:t>а</w:t>
      </w:r>
      <w:r w:rsidRPr="000269AF">
        <w:rPr>
          <w:sz w:val="28"/>
          <w:szCs w:val="28"/>
        </w:rPr>
        <w:t xml:space="preserve"> в виду отсутствия числовых значений</w:t>
      </w:r>
      <w:r>
        <w:rPr>
          <w:sz w:val="28"/>
          <w:szCs w:val="28"/>
        </w:rPr>
        <w:t>;</w:t>
      </w:r>
    </w:p>
    <w:p w:rsidR="002263A3" w:rsidRPr="000269AF" w:rsidRDefault="002263A3" w:rsidP="002263A3">
      <w:pPr>
        <w:pStyle w:val="ac"/>
        <w:numPr>
          <w:ilvl w:val="0"/>
          <w:numId w:val="17"/>
        </w:numPr>
        <w:spacing w:line="264" w:lineRule="auto"/>
        <w:jc w:val="both"/>
        <w:rPr>
          <w:sz w:val="28"/>
          <w:szCs w:val="28"/>
        </w:rPr>
      </w:pPr>
      <w:r w:rsidRPr="00D15854">
        <w:rPr>
          <w:sz w:val="28"/>
          <w:szCs w:val="28"/>
        </w:rPr>
        <w:t>В рамках проверки годовой отчетности</w:t>
      </w:r>
      <w:r w:rsidRPr="00D15854">
        <w:rPr>
          <w:color w:val="052635"/>
          <w:sz w:val="28"/>
          <w:szCs w:val="28"/>
        </w:rPr>
        <w:t xml:space="preserve"> </w:t>
      </w:r>
      <w:r w:rsidRPr="00D15854">
        <w:rPr>
          <w:bCs/>
          <w:color w:val="052635"/>
          <w:sz w:val="28"/>
          <w:szCs w:val="28"/>
        </w:rPr>
        <w:t xml:space="preserve">ГАБС </w:t>
      </w:r>
      <w:r>
        <w:rPr>
          <w:bCs/>
          <w:color w:val="052635"/>
          <w:sz w:val="28"/>
          <w:szCs w:val="28"/>
        </w:rPr>
        <w:t xml:space="preserve">Администрации </w:t>
      </w:r>
      <w:proofErr w:type="spellStart"/>
      <w:r>
        <w:rPr>
          <w:bCs/>
          <w:color w:val="052635"/>
          <w:sz w:val="28"/>
          <w:szCs w:val="28"/>
        </w:rPr>
        <w:t>Вяртсильского</w:t>
      </w:r>
      <w:proofErr w:type="spellEnd"/>
      <w:r>
        <w:rPr>
          <w:bCs/>
          <w:color w:val="052635"/>
          <w:sz w:val="28"/>
          <w:szCs w:val="28"/>
        </w:rPr>
        <w:t xml:space="preserve"> поселения </w:t>
      </w:r>
      <w:r w:rsidRPr="00D15854">
        <w:rPr>
          <w:sz w:val="28"/>
          <w:szCs w:val="28"/>
        </w:rPr>
        <w:t>был провед</w:t>
      </w:r>
      <w:r>
        <w:rPr>
          <w:sz w:val="28"/>
          <w:szCs w:val="28"/>
        </w:rPr>
        <w:t>ен контроль</w:t>
      </w:r>
      <w:r w:rsidRPr="00D15854">
        <w:rPr>
          <w:sz w:val="28"/>
          <w:szCs w:val="28"/>
        </w:rPr>
        <w:t xml:space="preserve"> </w:t>
      </w:r>
      <w:r w:rsidRPr="006C740F">
        <w:rPr>
          <w:sz w:val="28"/>
          <w:szCs w:val="28"/>
        </w:rPr>
        <w:t>показателей форм бюджетной отчетности главного распорядителя соответствию контрольным соотношениям, установленных</w:t>
      </w:r>
      <w:r w:rsidRPr="006C740F">
        <w:rPr>
          <w:sz w:val="24"/>
          <w:szCs w:val="24"/>
        </w:rPr>
        <w:t xml:space="preserve"> </w:t>
      </w:r>
      <w:r w:rsidRPr="006C740F">
        <w:rPr>
          <w:color w:val="052635"/>
          <w:sz w:val="28"/>
          <w:szCs w:val="28"/>
        </w:rPr>
        <w:t xml:space="preserve">и размещенных на официальном сайте Федерального казначейства </w:t>
      </w:r>
      <w:hyperlink r:id="rId32" w:history="1">
        <w:r w:rsidRPr="002263A3">
          <w:rPr>
            <w:rStyle w:val="af4"/>
            <w:color w:val="auto"/>
            <w:sz w:val="28"/>
            <w:szCs w:val="28"/>
            <w:lang w:val="en-US"/>
          </w:rPr>
          <w:t>www</w:t>
        </w:r>
        <w:r w:rsidRPr="002263A3">
          <w:rPr>
            <w:rStyle w:val="af4"/>
            <w:color w:val="auto"/>
            <w:sz w:val="28"/>
            <w:szCs w:val="28"/>
          </w:rPr>
          <w:t>.</w:t>
        </w:r>
        <w:proofErr w:type="spellStart"/>
        <w:r w:rsidRPr="002263A3">
          <w:rPr>
            <w:rStyle w:val="af4"/>
            <w:color w:val="auto"/>
            <w:sz w:val="28"/>
            <w:szCs w:val="28"/>
            <w:lang w:val="en-US"/>
          </w:rPr>
          <w:t>roskazna</w:t>
        </w:r>
        <w:proofErr w:type="spellEnd"/>
        <w:r w:rsidRPr="002263A3">
          <w:rPr>
            <w:rStyle w:val="af4"/>
            <w:color w:val="auto"/>
            <w:sz w:val="28"/>
            <w:szCs w:val="28"/>
          </w:rPr>
          <w:t>.</w:t>
        </w:r>
        <w:proofErr w:type="spellStart"/>
        <w:r w:rsidRPr="002263A3">
          <w:rPr>
            <w:rStyle w:val="af4"/>
            <w:color w:val="auto"/>
            <w:sz w:val="28"/>
            <w:szCs w:val="28"/>
            <w:lang w:val="en-US"/>
          </w:rPr>
          <w:t>ru</w:t>
        </w:r>
        <w:proofErr w:type="spellEnd"/>
      </w:hyperlink>
      <w:r>
        <w:rPr>
          <w:color w:val="052635"/>
          <w:sz w:val="28"/>
          <w:szCs w:val="28"/>
        </w:rPr>
        <w:t xml:space="preserve">. </w:t>
      </w:r>
      <w:r>
        <w:rPr>
          <w:sz w:val="28"/>
          <w:szCs w:val="28"/>
        </w:rPr>
        <w:t>В результате проведенного анализа выявлены отклонения;</w:t>
      </w:r>
    </w:p>
    <w:p w:rsidR="002263A3" w:rsidRDefault="002263A3" w:rsidP="002263A3">
      <w:pPr>
        <w:pStyle w:val="ac"/>
        <w:numPr>
          <w:ilvl w:val="0"/>
          <w:numId w:val="17"/>
        </w:numPr>
        <w:spacing w:line="264" w:lineRule="auto"/>
        <w:jc w:val="both"/>
        <w:rPr>
          <w:sz w:val="28"/>
          <w:szCs w:val="28"/>
        </w:rPr>
      </w:pPr>
      <w:r>
        <w:rPr>
          <w:sz w:val="28"/>
          <w:szCs w:val="28"/>
        </w:rPr>
        <w:t>При проверке достоверности формирования показателей Баланса (ф.0503130) установлено, что в нарушение п.7 Инструкции №191н,  остатки по счетам учета на начало и конец отчетного периода, отраженные в Балансе не идентичны остаткам по счетам учета на начало и конец года, отраженным в Главной книге учреждения за 2019 год. Объем отклонений составил 24555,8 руб.;</w:t>
      </w:r>
    </w:p>
    <w:p w:rsidR="002263A3" w:rsidRPr="00C10DB5" w:rsidRDefault="002263A3" w:rsidP="002263A3">
      <w:pPr>
        <w:pStyle w:val="ac"/>
        <w:numPr>
          <w:ilvl w:val="0"/>
          <w:numId w:val="17"/>
        </w:numPr>
        <w:spacing w:line="264" w:lineRule="auto"/>
        <w:jc w:val="both"/>
        <w:rPr>
          <w:sz w:val="28"/>
          <w:szCs w:val="28"/>
        </w:rPr>
      </w:pPr>
      <w:r>
        <w:rPr>
          <w:sz w:val="28"/>
          <w:szCs w:val="28"/>
        </w:rPr>
        <w:t>Показатели Баланса (ф.0503130) отраженные по строкам 020,021,030 графам 6 и 8, имеют не достоверное значение;</w:t>
      </w:r>
    </w:p>
    <w:p w:rsidR="002263A3" w:rsidRDefault="002263A3" w:rsidP="002263A3">
      <w:pPr>
        <w:pStyle w:val="ac"/>
        <w:numPr>
          <w:ilvl w:val="0"/>
          <w:numId w:val="17"/>
        </w:numPr>
        <w:spacing w:line="264" w:lineRule="auto"/>
        <w:jc w:val="both"/>
        <w:rPr>
          <w:sz w:val="28"/>
          <w:szCs w:val="28"/>
        </w:rPr>
      </w:pPr>
      <w:proofErr w:type="gramStart"/>
      <w:r w:rsidRPr="00C76B94">
        <w:rPr>
          <w:sz w:val="28"/>
          <w:szCs w:val="28"/>
        </w:rPr>
        <w:t>При сверке показателей Справк</w:t>
      </w:r>
      <w:r>
        <w:rPr>
          <w:sz w:val="28"/>
          <w:szCs w:val="28"/>
        </w:rPr>
        <w:t>и</w:t>
      </w:r>
      <w:r w:rsidRPr="00C76B94">
        <w:rPr>
          <w:sz w:val="28"/>
          <w:szCs w:val="28"/>
        </w:rPr>
        <w:t xml:space="preserve"> (ф.0503110)</w:t>
      </w:r>
      <w:r>
        <w:rPr>
          <w:sz w:val="28"/>
          <w:szCs w:val="28"/>
        </w:rPr>
        <w:t xml:space="preserve"> </w:t>
      </w:r>
      <w:r w:rsidRPr="00C76B94">
        <w:rPr>
          <w:sz w:val="28"/>
          <w:szCs w:val="28"/>
        </w:rPr>
        <w:t xml:space="preserve">с данными </w:t>
      </w:r>
      <w:r>
        <w:rPr>
          <w:sz w:val="28"/>
          <w:szCs w:val="28"/>
        </w:rPr>
        <w:t>Главной книги за 2019 год получателя</w:t>
      </w:r>
      <w:r w:rsidRPr="00C76B94">
        <w:rPr>
          <w:color w:val="FF0000"/>
          <w:sz w:val="28"/>
          <w:szCs w:val="28"/>
        </w:rPr>
        <w:t xml:space="preserve"> </w:t>
      </w:r>
      <w:r w:rsidRPr="00C76B94">
        <w:rPr>
          <w:sz w:val="28"/>
          <w:szCs w:val="28"/>
        </w:rPr>
        <w:t>по счетам 140110000 «Доходы текущего финансового года»,</w:t>
      </w:r>
      <w:r>
        <w:rPr>
          <w:sz w:val="28"/>
          <w:szCs w:val="28"/>
        </w:rPr>
        <w:t xml:space="preserve"> 121002000 «</w:t>
      </w:r>
      <w:r w:rsidRPr="005E10A4">
        <w:rPr>
          <w:sz w:val="28"/>
          <w:szCs w:val="28"/>
        </w:rPr>
        <w:t>Расчеты с финансовым органом по поступлениям в бюджет</w:t>
      </w:r>
      <w:r>
        <w:rPr>
          <w:sz w:val="28"/>
          <w:szCs w:val="28"/>
        </w:rPr>
        <w:t xml:space="preserve">», </w:t>
      </w:r>
      <w:r w:rsidRPr="00C76B94">
        <w:rPr>
          <w:sz w:val="28"/>
          <w:szCs w:val="28"/>
        </w:rPr>
        <w:t xml:space="preserve"> в суммах остатков на 01.01.20</w:t>
      </w:r>
      <w:r>
        <w:rPr>
          <w:sz w:val="28"/>
          <w:szCs w:val="28"/>
        </w:rPr>
        <w:t>20</w:t>
      </w:r>
      <w:r w:rsidRPr="00C76B94">
        <w:rPr>
          <w:sz w:val="28"/>
          <w:szCs w:val="28"/>
        </w:rPr>
        <w:t xml:space="preserve">г. и заключительных операций по закрытию счетов, произведенных 31 декабря по завершению отчетного финансового года, </w:t>
      </w:r>
      <w:r>
        <w:rPr>
          <w:sz w:val="28"/>
          <w:szCs w:val="28"/>
        </w:rPr>
        <w:t>установлено не соответствие.</w:t>
      </w:r>
      <w:proofErr w:type="gramEnd"/>
      <w:r>
        <w:rPr>
          <w:sz w:val="28"/>
          <w:szCs w:val="28"/>
        </w:rPr>
        <w:t xml:space="preserve"> Объем отклонения составил 1837729,62 руб.;</w:t>
      </w:r>
    </w:p>
    <w:p w:rsidR="002263A3" w:rsidRPr="00C10DB5" w:rsidRDefault="002263A3" w:rsidP="002263A3">
      <w:pPr>
        <w:pStyle w:val="ac"/>
        <w:numPr>
          <w:ilvl w:val="0"/>
          <w:numId w:val="17"/>
        </w:numPr>
        <w:spacing w:after="120" w:line="264" w:lineRule="auto"/>
        <w:jc w:val="both"/>
        <w:rPr>
          <w:color w:val="000000"/>
          <w:sz w:val="28"/>
          <w:szCs w:val="28"/>
        </w:rPr>
      </w:pPr>
      <w:proofErr w:type="gramStart"/>
      <w:r w:rsidRPr="00C10DB5">
        <w:rPr>
          <w:sz w:val="28"/>
          <w:szCs w:val="28"/>
        </w:rPr>
        <w:t xml:space="preserve">В ходе контрольного мероприятия установлено, что Администрацией </w:t>
      </w:r>
      <w:proofErr w:type="spellStart"/>
      <w:r w:rsidRPr="00C10DB5">
        <w:rPr>
          <w:sz w:val="28"/>
          <w:szCs w:val="28"/>
        </w:rPr>
        <w:t>Вяртсильского</w:t>
      </w:r>
      <w:proofErr w:type="spellEnd"/>
      <w:r w:rsidRPr="00C10DB5">
        <w:rPr>
          <w:sz w:val="28"/>
          <w:szCs w:val="28"/>
        </w:rPr>
        <w:t xml:space="preserve"> поселения в Главной книге учреждения за 2019г. </w:t>
      </w:r>
      <w:r w:rsidRPr="00C10DB5">
        <w:rPr>
          <w:b/>
          <w:sz w:val="28"/>
          <w:szCs w:val="28"/>
        </w:rPr>
        <w:t>не правомерно</w:t>
      </w:r>
      <w:r w:rsidRPr="00C10DB5">
        <w:rPr>
          <w:sz w:val="28"/>
          <w:szCs w:val="28"/>
        </w:rPr>
        <w:t xml:space="preserve"> отражены </w:t>
      </w:r>
      <w:r w:rsidRPr="00C10DB5">
        <w:rPr>
          <w:color w:val="000000"/>
          <w:sz w:val="28"/>
          <w:szCs w:val="28"/>
        </w:rPr>
        <w:t>финансовым органом, как администратором доходов</w:t>
      </w:r>
      <w:r w:rsidRPr="00C10DB5">
        <w:rPr>
          <w:sz w:val="28"/>
          <w:szCs w:val="28"/>
        </w:rPr>
        <w:t xml:space="preserve"> </w:t>
      </w:r>
      <w:r w:rsidRPr="00C10DB5">
        <w:rPr>
          <w:color w:val="000000"/>
          <w:sz w:val="28"/>
          <w:szCs w:val="28"/>
        </w:rPr>
        <w:t xml:space="preserve">по дебету аналитического учета счета 121002000 "Расчеты с финансовым органом по поступлениям в бюджет" и кредиту аналитического учета счета 140110000 "Доходы текущего </w:t>
      </w:r>
      <w:r w:rsidRPr="00C10DB5">
        <w:rPr>
          <w:color w:val="000000"/>
          <w:sz w:val="28"/>
          <w:szCs w:val="28"/>
        </w:rPr>
        <w:lastRenderedPageBreak/>
        <w:t>финансового года», поступление доходов по элементу бюджета сельского поселения (13), администрируемых УФНС России по Республике</w:t>
      </w:r>
      <w:proofErr w:type="gramEnd"/>
      <w:r w:rsidRPr="00C10DB5">
        <w:rPr>
          <w:color w:val="000000"/>
          <w:sz w:val="28"/>
          <w:szCs w:val="28"/>
        </w:rPr>
        <w:t xml:space="preserve"> Карелия  в объеме 1049682,84 руб. и Администрацией Сортавальского муниципального района в объеме 788046,78 руб.</w:t>
      </w:r>
    </w:p>
    <w:p w:rsidR="002263A3" w:rsidRPr="00C10DB5" w:rsidRDefault="002263A3" w:rsidP="002263A3">
      <w:pPr>
        <w:pStyle w:val="ac"/>
        <w:numPr>
          <w:ilvl w:val="0"/>
          <w:numId w:val="17"/>
        </w:numPr>
        <w:spacing w:after="120" w:line="264" w:lineRule="auto"/>
        <w:jc w:val="both"/>
        <w:rPr>
          <w:sz w:val="28"/>
          <w:szCs w:val="28"/>
        </w:rPr>
      </w:pPr>
      <w:proofErr w:type="gramStart"/>
      <w:r w:rsidRPr="00C10DB5">
        <w:rPr>
          <w:color w:val="000000"/>
          <w:sz w:val="28"/>
          <w:szCs w:val="28"/>
        </w:rPr>
        <w:t>При анализе информации, содержащейся в Справке (ф.0503110),  в Главной книге учреждения за 2019г., а так же в Пояснительной записке (ф.0503160) установлено, что в нарушение Письма Минфина России от 12.10.2018г. №02-05-11/73441, плата за право на заключение договора на размещение и эксплуатацию нестационарного торгового объекта отражена по коду доходов 004 1 17 05050 13 0000 180 , а не</w:t>
      </w:r>
      <w:proofErr w:type="gramEnd"/>
      <w:r w:rsidRPr="00C10DB5">
        <w:rPr>
          <w:color w:val="000000"/>
          <w:sz w:val="28"/>
          <w:szCs w:val="28"/>
        </w:rPr>
        <w:t xml:space="preserve"> по коду доходов 004  1 11 09045 13 0000 120 «Прочие поступление от использования имущества, находящегося ы собственности городских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r>
        <w:rPr>
          <w:color w:val="000000"/>
          <w:sz w:val="28"/>
          <w:szCs w:val="28"/>
        </w:rPr>
        <w:t xml:space="preserve"> Не правильное применение кода дохода по бюджетной классификации РФ на сумму 13580,87 руб.;</w:t>
      </w:r>
    </w:p>
    <w:p w:rsidR="002263A3" w:rsidRPr="00C10DB5" w:rsidRDefault="002263A3" w:rsidP="002263A3">
      <w:pPr>
        <w:pStyle w:val="ac"/>
        <w:numPr>
          <w:ilvl w:val="0"/>
          <w:numId w:val="17"/>
        </w:numPr>
        <w:spacing w:after="120" w:line="264" w:lineRule="auto"/>
        <w:jc w:val="both"/>
        <w:rPr>
          <w:color w:val="000000"/>
          <w:sz w:val="28"/>
          <w:szCs w:val="28"/>
        </w:rPr>
      </w:pPr>
      <w:r w:rsidRPr="00C10DB5">
        <w:rPr>
          <w:color w:val="000000"/>
          <w:sz w:val="28"/>
          <w:szCs w:val="28"/>
        </w:rPr>
        <w:t>В ходе контрольного мероприятия установлено</w:t>
      </w:r>
      <w:proofErr w:type="gramStart"/>
      <w:r w:rsidRPr="00C10DB5">
        <w:rPr>
          <w:color w:val="000000"/>
          <w:sz w:val="28"/>
          <w:szCs w:val="28"/>
        </w:rPr>
        <w:t xml:space="preserve"> ,</w:t>
      </w:r>
      <w:proofErr w:type="gramEnd"/>
      <w:r w:rsidRPr="00C10DB5">
        <w:rPr>
          <w:color w:val="000000"/>
          <w:sz w:val="28"/>
          <w:szCs w:val="28"/>
        </w:rPr>
        <w:t xml:space="preserve"> что по строкам 700, 710 и 720 графы 4 р.3 ф.0503127, отсутствуют числовые значения, тогда как  согласно Решения Совета ВГП №32 от 28.12.2019г. </w:t>
      </w:r>
      <w:r w:rsidRPr="00C10DB5">
        <w:rPr>
          <w:sz w:val="28"/>
          <w:szCs w:val="28"/>
        </w:rPr>
        <w:t>утвержденный  Решением о бюджете объем изменений остатка средств бюджета</w:t>
      </w:r>
      <w:r w:rsidRPr="00C10DB5">
        <w:rPr>
          <w:color w:val="000000"/>
          <w:sz w:val="28"/>
          <w:szCs w:val="28"/>
        </w:rPr>
        <w:t xml:space="preserve"> поселения на 2019г. составил 68,0 тыс. руб. Объем </w:t>
      </w:r>
      <w:r w:rsidRPr="00C10DB5">
        <w:rPr>
          <w:sz w:val="28"/>
          <w:szCs w:val="28"/>
        </w:rPr>
        <w:t>утвержденных бюджетных назначений по поступлениям средств бюджета на 2019г. составил 12281,9 тыс. руб. Объем утвержденных на 2019г. бюджетных ассигнований составил 12349,9 тыс. руб. В нарушение п.59 Инструкции №191, по строке 500 гр.4 р.3 также отсутствуют числовые значения. Отклонение по каждой не сформированной строке гр.4 р.3 составляет 100%.</w:t>
      </w:r>
      <w:r>
        <w:rPr>
          <w:sz w:val="28"/>
          <w:szCs w:val="28"/>
        </w:rPr>
        <w:t xml:space="preserve"> Общий объем отклонений 24767,8 тыс. руб.</w:t>
      </w:r>
    </w:p>
    <w:p w:rsidR="002263A3" w:rsidRDefault="002263A3" w:rsidP="002263A3">
      <w:pPr>
        <w:pStyle w:val="ac"/>
        <w:numPr>
          <w:ilvl w:val="0"/>
          <w:numId w:val="17"/>
        </w:numPr>
        <w:spacing w:after="120" w:line="264" w:lineRule="auto"/>
        <w:jc w:val="both"/>
        <w:rPr>
          <w:sz w:val="28"/>
          <w:szCs w:val="28"/>
        </w:rPr>
      </w:pPr>
      <w:r w:rsidRPr="00036206">
        <w:rPr>
          <w:sz w:val="28"/>
          <w:szCs w:val="28"/>
        </w:rPr>
        <w:t>в нарушение п. 70 Инструкции №191н, показатели, отраженные по графе 4 и 9 р.1 Отчета (ф.0503128)  не соответствует данным учета на сумму 12140913,22 руб.  и на  сумму 279573,51 руб. соответственно.</w:t>
      </w:r>
      <w:r>
        <w:rPr>
          <w:sz w:val="28"/>
          <w:szCs w:val="28"/>
        </w:rPr>
        <w:t xml:space="preserve"> </w:t>
      </w:r>
    </w:p>
    <w:p w:rsidR="002263A3" w:rsidRPr="00036206" w:rsidRDefault="002263A3" w:rsidP="002263A3">
      <w:pPr>
        <w:pStyle w:val="ac"/>
        <w:numPr>
          <w:ilvl w:val="0"/>
          <w:numId w:val="17"/>
        </w:numPr>
        <w:spacing w:after="120" w:line="264" w:lineRule="auto"/>
        <w:jc w:val="both"/>
        <w:rPr>
          <w:sz w:val="28"/>
          <w:szCs w:val="28"/>
        </w:rPr>
      </w:pPr>
      <w:r w:rsidRPr="00036206">
        <w:rPr>
          <w:sz w:val="28"/>
          <w:szCs w:val="28"/>
        </w:rPr>
        <w:t>В нарушение п.73 Инструкции №191н, показатели графы 4 раздела 1 «Бюджетные обязательства текущег</w:t>
      </w:r>
      <w:proofErr w:type="gramStart"/>
      <w:r w:rsidRPr="00036206">
        <w:rPr>
          <w:sz w:val="28"/>
          <w:szCs w:val="28"/>
        </w:rPr>
        <w:t>о(</w:t>
      </w:r>
      <w:proofErr w:type="gramEnd"/>
      <w:r w:rsidRPr="00036206">
        <w:rPr>
          <w:sz w:val="28"/>
          <w:szCs w:val="28"/>
        </w:rPr>
        <w:t>отчетного) финансового года по расходам» Отчета (ф.0503128) не сопоставимы с показателями графы 4 р.2 «Расходы» Отчета (0503127).</w:t>
      </w:r>
      <w:r>
        <w:rPr>
          <w:sz w:val="28"/>
          <w:szCs w:val="28"/>
        </w:rPr>
        <w:t>Отклонение составляет 12140913,22 руб.</w:t>
      </w:r>
    </w:p>
    <w:p w:rsidR="002263A3" w:rsidRDefault="002263A3" w:rsidP="002263A3">
      <w:pPr>
        <w:pStyle w:val="ac"/>
        <w:numPr>
          <w:ilvl w:val="0"/>
          <w:numId w:val="17"/>
        </w:numPr>
        <w:spacing w:line="264" w:lineRule="auto"/>
        <w:jc w:val="both"/>
        <w:rPr>
          <w:sz w:val="28"/>
          <w:szCs w:val="28"/>
        </w:rPr>
      </w:pPr>
      <w:r>
        <w:rPr>
          <w:sz w:val="28"/>
          <w:szCs w:val="28"/>
        </w:rPr>
        <w:t>О</w:t>
      </w:r>
      <w:r w:rsidRPr="00036206">
        <w:rPr>
          <w:sz w:val="28"/>
          <w:szCs w:val="28"/>
        </w:rPr>
        <w:t xml:space="preserve">тражение в учете Администрации </w:t>
      </w:r>
      <w:proofErr w:type="spellStart"/>
      <w:r w:rsidRPr="00036206">
        <w:rPr>
          <w:sz w:val="28"/>
          <w:szCs w:val="28"/>
        </w:rPr>
        <w:t>Вяртсильского</w:t>
      </w:r>
      <w:proofErr w:type="spellEnd"/>
      <w:r w:rsidRPr="00036206">
        <w:rPr>
          <w:sz w:val="28"/>
          <w:szCs w:val="28"/>
        </w:rPr>
        <w:t xml:space="preserve"> поселения недостоверных данных. </w:t>
      </w:r>
      <w:proofErr w:type="gramStart"/>
      <w:r w:rsidRPr="00036206">
        <w:rPr>
          <w:sz w:val="28"/>
          <w:szCs w:val="28"/>
        </w:rPr>
        <w:t xml:space="preserve">По данным счета учета 150217000 Главной книги учреждения за 2019г. и стр.200, гр.8, р.1 Отчета (ф.0503128), учреждением приняты бюджетные обязательства с применение </w:t>
      </w:r>
      <w:r w:rsidRPr="00036206">
        <w:rPr>
          <w:sz w:val="28"/>
          <w:szCs w:val="28"/>
        </w:rPr>
        <w:lastRenderedPageBreak/>
        <w:t>конкурентных способов на сумму 2658974,0 руб., а согласно информации, содержащейся в Единой информационной системе в сфере закупок, учреждением в 2019г. приняты обязательства путем заключения муниципальных контрактов на сумму 3150919,77 руб.</w:t>
      </w:r>
      <w:r>
        <w:rPr>
          <w:sz w:val="28"/>
          <w:szCs w:val="28"/>
        </w:rPr>
        <w:t xml:space="preserve"> Отклонение составляет 491945,77 руб.;</w:t>
      </w:r>
      <w:proofErr w:type="gramEnd"/>
    </w:p>
    <w:p w:rsidR="002263A3" w:rsidRPr="0078787C" w:rsidRDefault="002263A3" w:rsidP="002263A3">
      <w:pPr>
        <w:pStyle w:val="ac"/>
        <w:numPr>
          <w:ilvl w:val="0"/>
          <w:numId w:val="17"/>
        </w:numPr>
        <w:spacing w:line="264" w:lineRule="auto"/>
        <w:jc w:val="both"/>
        <w:rPr>
          <w:sz w:val="28"/>
          <w:szCs w:val="28"/>
        </w:rPr>
      </w:pPr>
      <w:proofErr w:type="gramStart"/>
      <w:r w:rsidRPr="00036206">
        <w:rPr>
          <w:sz w:val="28"/>
          <w:szCs w:val="28"/>
        </w:rPr>
        <w:t xml:space="preserve">В нарушение п.150 Инструкции №162н, Администрацией </w:t>
      </w:r>
      <w:proofErr w:type="spellStart"/>
      <w:r w:rsidRPr="00036206">
        <w:rPr>
          <w:sz w:val="28"/>
          <w:szCs w:val="28"/>
        </w:rPr>
        <w:t>Вяртсильского</w:t>
      </w:r>
      <w:proofErr w:type="spellEnd"/>
      <w:r w:rsidRPr="00036206">
        <w:rPr>
          <w:sz w:val="28"/>
          <w:szCs w:val="28"/>
        </w:rPr>
        <w:t xml:space="preserve"> поселения, в Главной книге учреждения за 2019 год отражены на соответствующих счетах аналитического счета учета 150421000 и 150431000 </w:t>
      </w:r>
      <w:r w:rsidRPr="00036206">
        <w:rPr>
          <w:color w:val="000000"/>
          <w:sz w:val="28"/>
          <w:szCs w:val="28"/>
        </w:rPr>
        <w:t xml:space="preserve">суммы данных по прогнозным (плановым) показателям доходов (поступлений) бюджета на соответствующие финансовые периоды (их изменений) </w:t>
      </w:r>
      <w:r w:rsidRPr="00036206">
        <w:rPr>
          <w:color w:val="000000"/>
          <w:sz w:val="28"/>
          <w:szCs w:val="28"/>
          <w:u w:val="single"/>
        </w:rPr>
        <w:t>отличные</w:t>
      </w:r>
      <w:r w:rsidRPr="00036206">
        <w:rPr>
          <w:color w:val="000000"/>
          <w:sz w:val="28"/>
          <w:szCs w:val="28"/>
        </w:rPr>
        <w:t xml:space="preserve"> от объемов бюджетных ассигнований на плановый период 2020 и 2021 годов, утвержденных Решением о бюджете на 2019 год</w:t>
      </w:r>
      <w:proofErr w:type="gramEnd"/>
      <w:r w:rsidRPr="00036206">
        <w:rPr>
          <w:color w:val="000000"/>
          <w:sz w:val="28"/>
          <w:szCs w:val="28"/>
        </w:rPr>
        <w:t xml:space="preserve"> и на плановый период 2020 и 2021 годов и утвержденных Сводной бюджетной росписью бюджета поселения.  </w:t>
      </w:r>
      <w:proofErr w:type="gramStart"/>
      <w:r w:rsidRPr="00036206">
        <w:rPr>
          <w:color w:val="000000"/>
          <w:sz w:val="28"/>
          <w:szCs w:val="28"/>
        </w:rPr>
        <w:t>В Главной книге учреждения на 2019г. по счету учета 150421000 отражен объем 9136600,0 руб., в Сводной бюджетной росписи и в Решении о бюджете, бюджетные ассигнования на 2020г. утверждены в объеме 10485,0 тыс. руб. В Главной книге учреждения на 2019г. по счету учета 150431000 отражен объем 10266000,0 руб., в Сводной бюджетной росписи и в Решении о бюджете, бюджетные ассигнования на 20210г</w:t>
      </w:r>
      <w:proofErr w:type="gramEnd"/>
      <w:r w:rsidRPr="00036206">
        <w:rPr>
          <w:color w:val="000000"/>
          <w:sz w:val="28"/>
          <w:szCs w:val="28"/>
        </w:rPr>
        <w:t xml:space="preserve">. утверждены в объеме 11519,4 тыс. руб. </w:t>
      </w:r>
      <w:r>
        <w:rPr>
          <w:color w:val="000000"/>
          <w:sz w:val="28"/>
          <w:szCs w:val="28"/>
        </w:rPr>
        <w:t>Общий объем о</w:t>
      </w:r>
      <w:r w:rsidRPr="00036206">
        <w:rPr>
          <w:color w:val="000000"/>
          <w:sz w:val="28"/>
          <w:szCs w:val="28"/>
        </w:rPr>
        <w:t>тклонени</w:t>
      </w:r>
      <w:r>
        <w:rPr>
          <w:color w:val="000000"/>
          <w:sz w:val="28"/>
          <w:szCs w:val="28"/>
        </w:rPr>
        <w:t>й</w:t>
      </w:r>
      <w:r w:rsidRPr="00036206">
        <w:rPr>
          <w:color w:val="000000"/>
          <w:sz w:val="28"/>
          <w:szCs w:val="28"/>
        </w:rPr>
        <w:t xml:space="preserve"> составляет </w:t>
      </w:r>
      <w:r>
        <w:rPr>
          <w:color w:val="000000"/>
          <w:sz w:val="28"/>
          <w:szCs w:val="28"/>
        </w:rPr>
        <w:t>2601,8</w:t>
      </w:r>
      <w:r w:rsidRPr="00036206">
        <w:rPr>
          <w:color w:val="000000"/>
          <w:sz w:val="28"/>
          <w:szCs w:val="28"/>
        </w:rPr>
        <w:t xml:space="preserve"> тыс. руб.</w:t>
      </w:r>
      <w:r>
        <w:rPr>
          <w:color w:val="000000"/>
          <w:sz w:val="28"/>
          <w:szCs w:val="28"/>
        </w:rPr>
        <w:t>;</w:t>
      </w:r>
    </w:p>
    <w:p w:rsidR="002263A3" w:rsidRPr="0078787C" w:rsidRDefault="002263A3" w:rsidP="002263A3">
      <w:pPr>
        <w:pStyle w:val="ac"/>
        <w:numPr>
          <w:ilvl w:val="0"/>
          <w:numId w:val="17"/>
        </w:numPr>
        <w:spacing w:line="264" w:lineRule="auto"/>
        <w:jc w:val="both"/>
        <w:rPr>
          <w:sz w:val="28"/>
          <w:szCs w:val="28"/>
        </w:rPr>
      </w:pPr>
      <w:r w:rsidRPr="0078787C">
        <w:rPr>
          <w:color w:val="22272F"/>
          <w:sz w:val="28"/>
          <w:szCs w:val="28"/>
          <w:shd w:val="clear" w:color="auto" w:fill="FFFFFF"/>
        </w:rPr>
        <w:t xml:space="preserve">В представленном Отчете (ф.0503128) по строке 800 в графах 4 </w:t>
      </w:r>
      <w:r w:rsidRPr="0078787C">
        <w:rPr>
          <w:color w:val="000000"/>
          <w:sz w:val="28"/>
          <w:szCs w:val="28"/>
        </w:rPr>
        <w:t xml:space="preserve"> и 5 отражен показатель 19054500,0 руб.</w:t>
      </w:r>
      <w:proofErr w:type="gramStart"/>
      <w:r w:rsidRPr="0078787C">
        <w:rPr>
          <w:color w:val="000000"/>
          <w:sz w:val="28"/>
          <w:szCs w:val="28"/>
        </w:rPr>
        <w:t xml:space="preserve"> ,</w:t>
      </w:r>
      <w:proofErr w:type="gramEnd"/>
      <w:r w:rsidRPr="0078787C">
        <w:rPr>
          <w:color w:val="000000"/>
          <w:sz w:val="28"/>
          <w:szCs w:val="28"/>
        </w:rPr>
        <w:t xml:space="preserve"> а согласно Сводной бюджетной росписи и Решения о бюджете, </w:t>
      </w:r>
      <w:r w:rsidRPr="0078787C">
        <w:rPr>
          <w:color w:val="22272F"/>
          <w:sz w:val="28"/>
          <w:szCs w:val="28"/>
          <w:shd w:val="clear" w:color="auto" w:fill="FFFFFF"/>
        </w:rPr>
        <w:t>общая сумма обязательств по расходам финансовых годов, следующих за текущим (отчетным) финансовым годом составляет 22004,4 тыс. руб. Отклонение составляет 2949,9 тыс. руб.</w:t>
      </w:r>
      <w:r>
        <w:rPr>
          <w:color w:val="22272F"/>
          <w:sz w:val="28"/>
          <w:szCs w:val="28"/>
          <w:shd w:val="clear" w:color="auto" w:fill="FFFFFF"/>
        </w:rPr>
        <w:t>;</w:t>
      </w:r>
    </w:p>
    <w:p w:rsidR="002263A3" w:rsidRPr="0078787C" w:rsidRDefault="002263A3" w:rsidP="002263A3">
      <w:pPr>
        <w:pStyle w:val="ac"/>
        <w:numPr>
          <w:ilvl w:val="0"/>
          <w:numId w:val="17"/>
        </w:numPr>
        <w:spacing w:line="264" w:lineRule="auto"/>
        <w:jc w:val="both"/>
        <w:rPr>
          <w:sz w:val="28"/>
          <w:szCs w:val="28"/>
        </w:rPr>
      </w:pPr>
      <w:r w:rsidRPr="00915F60">
        <w:rPr>
          <w:color w:val="052635"/>
          <w:sz w:val="28"/>
          <w:szCs w:val="28"/>
        </w:rPr>
        <w:t xml:space="preserve">Отчет о финансовых результатах (ф.0503121) сформирован главным распорядителем с </w:t>
      </w:r>
      <w:r>
        <w:rPr>
          <w:color w:val="052635"/>
          <w:sz w:val="28"/>
          <w:szCs w:val="28"/>
        </w:rPr>
        <w:t>нарушением</w:t>
      </w:r>
      <w:r w:rsidRPr="00915F60">
        <w:rPr>
          <w:color w:val="052635"/>
          <w:sz w:val="28"/>
          <w:szCs w:val="28"/>
        </w:rPr>
        <w:t xml:space="preserve"> требований</w:t>
      </w:r>
      <w:r>
        <w:rPr>
          <w:color w:val="052635"/>
          <w:sz w:val="28"/>
          <w:szCs w:val="28"/>
        </w:rPr>
        <w:t xml:space="preserve"> пунктов 94-96 Инструкции №191н, т.к. сформирован не на основании показателей, отраженных в Главной книге учреждения за 2019г. </w:t>
      </w:r>
      <w:r>
        <w:rPr>
          <w:color w:val="000000"/>
          <w:sz w:val="28"/>
          <w:szCs w:val="28"/>
        </w:rPr>
        <w:t>Кроме того, в ходе контрольного мероприятия выяснилось, что в финансовый результат деятельности учреждения за 2019г. не попала сумма амортизационных начислений, ввиду отсутствия начисления в 2019г. амортизации на объекты основных средств имеющих остаточную стоимость</w:t>
      </w:r>
      <w:proofErr w:type="gramStart"/>
      <w:r>
        <w:rPr>
          <w:color w:val="000000"/>
          <w:sz w:val="28"/>
          <w:szCs w:val="28"/>
        </w:rPr>
        <w:t>.;</w:t>
      </w:r>
      <w:proofErr w:type="gramEnd"/>
    </w:p>
    <w:p w:rsidR="002263A3" w:rsidRPr="0078787C" w:rsidRDefault="002263A3" w:rsidP="002263A3">
      <w:pPr>
        <w:pStyle w:val="ac"/>
        <w:numPr>
          <w:ilvl w:val="0"/>
          <w:numId w:val="17"/>
        </w:numPr>
        <w:spacing w:line="264" w:lineRule="auto"/>
        <w:jc w:val="both"/>
        <w:rPr>
          <w:color w:val="052635"/>
          <w:sz w:val="28"/>
          <w:szCs w:val="28"/>
        </w:rPr>
      </w:pPr>
      <w:r w:rsidRPr="0078787C">
        <w:rPr>
          <w:color w:val="052635"/>
          <w:sz w:val="28"/>
          <w:szCs w:val="28"/>
        </w:rPr>
        <w:t>Отчет о движении денежных средств (ф.0503123) также сформирован главным распорядителем нарушением требований пунктов 146-150.4 Инструкции №191н, т.к. показатели Отчета сформированы не на основании данных Главной книги учреждения за 2019г.</w:t>
      </w:r>
      <w:r>
        <w:rPr>
          <w:color w:val="052635"/>
          <w:sz w:val="28"/>
          <w:szCs w:val="28"/>
        </w:rPr>
        <w:t>;</w:t>
      </w:r>
    </w:p>
    <w:p w:rsidR="002263A3" w:rsidRPr="0078787C" w:rsidRDefault="002263A3" w:rsidP="002263A3">
      <w:pPr>
        <w:pStyle w:val="ac"/>
        <w:numPr>
          <w:ilvl w:val="0"/>
          <w:numId w:val="17"/>
        </w:numPr>
        <w:spacing w:after="100" w:afterAutospacing="1" w:line="264" w:lineRule="auto"/>
        <w:jc w:val="both"/>
        <w:rPr>
          <w:color w:val="052635"/>
          <w:sz w:val="28"/>
          <w:szCs w:val="28"/>
        </w:rPr>
      </w:pPr>
      <w:r w:rsidRPr="0078787C">
        <w:rPr>
          <w:color w:val="052635"/>
          <w:sz w:val="28"/>
          <w:szCs w:val="28"/>
        </w:rPr>
        <w:lastRenderedPageBreak/>
        <w:t>В ходе контрольного мероприятия установлено, что в Сведениях (ф.0503168) показатели по начисленной в 2019г. амортизации на объекты основных средств, имеющих остаточную стоимость, имеют нулевые значения. Данный факт свидетельствует о недостоверности отражения в отчетности данных о состоянии нефинансовых активов учреждения</w:t>
      </w:r>
      <w:proofErr w:type="gramStart"/>
      <w:r>
        <w:rPr>
          <w:color w:val="052635"/>
          <w:sz w:val="28"/>
          <w:szCs w:val="28"/>
        </w:rPr>
        <w:t xml:space="preserve"> ;</w:t>
      </w:r>
      <w:proofErr w:type="gramEnd"/>
      <w:r w:rsidRPr="0078787C">
        <w:rPr>
          <w:color w:val="052635"/>
          <w:sz w:val="28"/>
          <w:szCs w:val="28"/>
        </w:rPr>
        <w:t xml:space="preserve"> </w:t>
      </w:r>
    </w:p>
    <w:p w:rsidR="002263A3" w:rsidRPr="0078787C" w:rsidRDefault="002263A3" w:rsidP="002263A3">
      <w:pPr>
        <w:pStyle w:val="ac"/>
        <w:numPr>
          <w:ilvl w:val="0"/>
          <w:numId w:val="17"/>
        </w:numPr>
        <w:spacing w:after="100" w:afterAutospacing="1" w:line="264" w:lineRule="auto"/>
        <w:jc w:val="both"/>
        <w:rPr>
          <w:sz w:val="28"/>
          <w:szCs w:val="28"/>
        </w:rPr>
      </w:pPr>
      <w:r>
        <w:rPr>
          <w:bCs/>
          <w:iCs/>
          <w:sz w:val="28"/>
          <w:szCs w:val="28"/>
        </w:rPr>
        <w:t>В ходе контрольного мероприятия установлено, что в нарушение п.167 Инструкции №191н, показатели, отраженные в Сведениях (ф.0503169) не подтверждены регистром бухгалтерского учета. Объем отклонений составляет 38129,82 руб.</w:t>
      </w:r>
    </w:p>
    <w:p w:rsidR="00716D77" w:rsidRDefault="00716D77" w:rsidP="000B4B9D">
      <w:pPr>
        <w:ind w:firstLine="708"/>
        <w:jc w:val="center"/>
        <w:rPr>
          <w:b/>
          <w:sz w:val="28"/>
          <w:szCs w:val="28"/>
        </w:rPr>
      </w:pPr>
      <w:r>
        <w:rPr>
          <w:b/>
          <w:sz w:val="28"/>
          <w:szCs w:val="28"/>
        </w:rPr>
        <w:t xml:space="preserve">Выводы по результатам проверки отчета об исполнении бюджета </w:t>
      </w:r>
      <w:proofErr w:type="spellStart"/>
      <w:r w:rsidR="00B74A15">
        <w:rPr>
          <w:b/>
          <w:sz w:val="28"/>
          <w:szCs w:val="28"/>
        </w:rPr>
        <w:t>Вяртсильского</w:t>
      </w:r>
      <w:proofErr w:type="spellEnd"/>
      <w:r w:rsidR="00D93204">
        <w:rPr>
          <w:b/>
          <w:sz w:val="28"/>
          <w:szCs w:val="28"/>
        </w:rPr>
        <w:t xml:space="preserve"> городского поселения </w:t>
      </w:r>
      <w:r>
        <w:rPr>
          <w:b/>
          <w:sz w:val="28"/>
          <w:szCs w:val="28"/>
        </w:rPr>
        <w:t>за 201</w:t>
      </w:r>
      <w:r w:rsidR="002263A3">
        <w:rPr>
          <w:b/>
          <w:sz w:val="28"/>
          <w:szCs w:val="28"/>
        </w:rPr>
        <w:t>9</w:t>
      </w:r>
      <w:r>
        <w:rPr>
          <w:b/>
          <w:sz w:val="28"/>
          <w:szCs w:val="28"/>
        </w:rPr>
        <w:t>г.</w:t>
      </w:r>
    </w:p>
    <w:p w:rsidR="00043E0F" w:rsidRDefault="00043E0F" w:rsidP="00043E0F">
      <w:pPr>
        <w:jc w:val="center"/>
        <w:rPr>
          <w:b/>
          <w:sz w:val="28"/>
          <w:szCs w:val="28"/>
        </w:rPr>
      </w:pPr>
    </w:p>
    <w:p w:rsidR="00011A88" w:rsidRPr="00BD5AD7" w:rsidRDefault="005E3A01" w:rsidP="00BD5AD7">
      <w:pPr>
        <w:pStyle w:val="ac"/>
        <w:numPr>
          <w:ilvl w:val="0"/>
          <w:numId w:val="5"/>
        </w:numPr>
        <w:jc w:val="both"/>
        <w:rPr>
          <w:sz w:val="28"/>
          <w:szCs w:val="28"/>
        </w:rPr>
      </w:pPr>
      <w:r w:rsidRPr="00BD5AD7">
        <w:rPr>
          <w:sz w:val="28"/>
          <w:szCs w:val="28"/>
        </w:rPr>
        <w:t xml:space="preserve">Проведенная проверка отчета об исполнении бюджета </w:t>
      </w:r>
      <w:proofErr w:type="spellStart"/>
      <w:r w:rsidR="00B74A15" w:rsidRPr="00BD5AD7">
        <w:rPr>
          <w:sz w:val="28"/>
          <w:szCs w:val="28"/>
        </w:rPr>
        <w:t>Вяртсильского</w:t>
      </w:r>
      <w:proofErr w:type="spellEnd"/>
      <w:r w:rsidR="00B74A15" w:rsidRPr="00BD5AD7">
        <w:rPr>
          <w:sz w:val="28"/>
          <w:szCs w:val="28"/>
        </w:rPr>
        <w:t xml:space="preserve"> </w:t>
      </w:r>
      <w:r w:rsidR="00D93204" w:rsidRPr="00BD5AD7">
        <w:rPr>
          <w:sz w:val="28"/>
          <w:szCs w:val="28"/>
        </w:rPr>
        <w:t>городского поселения</w:t>
      </w:r>
      <w:r w:rsidRPr="00BD5AD7">
        <w:rPr>
          <w:sz w:val="28"/>
          <w:szCs w:val="28"/>
        </w:rPr>
        <w:t xml:space="preserve"> за 201</w:t>
      </w:r>
      <w:r w:rsidR="002263A3">
        <w:rPr>
          <w:sz w:val="28"/>
          <w:szCs w:val="28"/>
        </w:rPr>
        <w:t>9</w:t>
      </w:r>
      <w:r w:rsidRPr="00BD5AD7">
        <w:rPr>
          <w:sz w:val="28"/>
          <w:szCs w:val="28"/>
        </w:rPr>
        <w:t xml:space="preserve"> год</w:t>
      </w:r>
      <w:r w:rsidR="00011A88" w:rsidRPr="00BD5AD7">
        <w:rPr>
          <w:sz w:val="28"/>
          <w:szCs w:val="28"/>
        </w:rPr>
        <w:t xml:space="preserve"> </w:t>
      </w:r>
      <w:r w:rsidRPr="00BD5AD7">
        <w:rPr>
          <w:sz w:val="28"/>
          <w:szCs w:val="28"/>
        </w:rPr>
        <w:t xml:space="preserve">предоставляет достаточные основания для выражения независимого мнения о </w:t>
      </w:r>
      <w:r w:rsidR="00FB0ADB">
        <w:rPr>
          <w:sz w:val="28"/>
          <w:szCs w:val="28"/>
        </w:rPr>
        <w:t xml:space="preserve">не полной </w:t>
      </w:r>
      <w:r w:rsidRPr="00BD5AD7">
        <w:rPr>
          <w:sz w:val="28"/>
          <w:szCs w:val="28"/>
        </w:rPr>
        <w:t xml:space="preserve">достоверности бюджетной отчетности </w:t>
      </w:r>
      <w:r w:rsidR="00011A88" w:rsidRPr="00BD5AD7">
        <w:rPr>
          <w:sz w:val="28"/>
          <w:szCs w:val="28"/>
        </w:rPr>
        <w:t xml:space="preserve">т.к. </w:t>
      </w:r>
      <w:r w:rsidR="00FB0ADB">
        <w:rPr>
          <w:sz w:val="28"/>
          <w:szCs w:val="28"/>
        </w:rPr>
        <w:t xml:space="preserve">некоторые формы бюджетной отчетности за 2019 год </w:t>
      </w:r>
      <w:r w:rsidR="00011A88" w:rsidRPr="00BD5AD7">
        <w:rPr>
          <w:sz w:val="28"/>
          <w:szCs w:val="28"/>
        </w:rPr>
        <w:t>не соответствует порядку составления и представления годовой бюджетной отчетности об исполнении бюджетов бюджетной системы Российской Федерации.</w:t>
      </w:r>
    </w:p>
    <w:p w:rsidR="00BD5AD7" w:rsidRPr="00FB0ADB" w:rsidRDefault="00FB0ADB" w:rsidP="00FB0ADB">
      <w:pPr>
        <w:pStyle w:val="ac"/>
        <w:ind w:left="786"/>
        <w:jc w:val="both"/>
        <w:rPr>
          <w:sz w:val="28"/>
          <w:szCs w:val="28"/>
        </w:rPr>
      </w:pPr>
      <w:r>
        <w:rPr>
          <w:sz w:val="28"/>
          <w:szCs w:val="28"/>
        </w:rPr>
        <w:t xml:space="preserve">        </w:t>
      </w:r>
      <w:r w:rsidR="00BD5AD7" w:rsidRPr="00FB0ADB">
        <w:rPr>
          <w:rFonts w:eastAsiaTheme="minorHAnsi"/>
          <w:sz w:val="28"/>
          <w:szCs w:val="28"/>
          <w:lang w:eastAsia="en-US"/>
        </w:rPr>
        <w:t xml:space="preserve">В ходе внешней проверки годовой бюджетной отчетности </w:t>
      </w:r>
      <w:r w:rsidR="00BD5AD7" w:rsidRPr="00FB0ADB">
        <w:rPr>
          <w:sz w:val="28"/>
          <w:szCs w:val="28"/>
        </w:rPr>
        <w:t xml:space="preserve">отмечены отдельные случаи несоблюдения единого порядка составления бюджетной отчетности, содержания форм отчетности, установленным инструкцией Министерства финансов Российской Федерации от 28 декабря 2010 года № 191н, </w:t>
      </w:r>
      <w:r w:rsidR="00BD5AD7" w:rsidRPr="00FB0ADB">
        <w:rPr>
          <w:sz w:val="28"/>
          <w:szCs w:val="28"/>
          <w:u w:val="single"/>
        </w:rPr>
        <w:t>требованиям:</w:t>
      </w:r>
    </w:p>
    <w:p w:rsidR="002263A3" w:rsidRPr="00FB0ADB" w:rsidRDefault="002263A3" w:rsidP="00FB0ADB">
      <w:pPr>
        <w:pStyle w:val="ac"/>
        <w:numPr>
          <w:ilvl w:val="0"/>
          <w:numId w:val="19"/>
        </w:numPr>
        <w:spacing w:after="100" w:afterAutospacing="1"/>
        <w:jc w:val="both"/>
        <w:rPr>
          <w:color w:val="22272F"/>
          <w:sz w:val="28"/>
          <w:szCs w:val="28"/>
          <w:shd w:val="clear" w:color="auto" w:fill="FFFFFF"/>
        </w:rPr>
      </w:pPr>
      <w:proofErr w:type="gramStart"/>
      <w:r w:rsidRPr="00FB0ADB">
        <w:rPr>
          <w:sz w:val="28"/>
          <w:szCs w:val="28"/>
        </w:rPr>
        <w:t xml:space="preserve">В ходе внешней проверки установлено, что в нарушении п.305 Инструкции №157н, суммы </w:t>
      </w:r>
      <w:r w:rsidRPr="00FB0ADB">
        <w:rPr>
          <w:color w:val="22272F"/>
          <w:sz w:val="28"/>
          <w:szCs w:val="28"/>
          <w:shd w:val="clear" w:color="auto" w:fill="FFFFFF"/>
        </w:rPr>
        <w:t>зачисленных поступлений в бюджет и суммы произведенных выбытий из бюджета, отраженные на соответствующих счетах результата по кассовым операциям, не закрыты на счет результата прошлых отчетных периодов по кассовому исполнению бюджета, а присутствуют остатки по счетам учета 140210000 и по 140220000 на 01.01.2019 и на 01.01.2020г.  в</w:t>
      </w:r>
      <w:proofErr w:type="gramEnd"/>
      <w:r w:rsidRPr="00FB0ADB">
        <w:rPr>
          <w:color w:val="22272F"/>
          <w:sz w:val="28"/>
          <w:szCs w:val="28"/>
          <w:shd w:val="clear" w:color="auto" w:fill="FFFFFF"/>
        </w:rPr>
        <w:t xml:space="preserve"> Главной книге за 2019г., а так же </w:t>
      </w:r>
      <w:proofErr w:type="gramStart"/>
      <w:r w:rsidRPr="00FB0ADB">
        <w:rPr>
          <w:color w:val="22272F"/>
          <w:sz w:val="28"/>
          <w:szCs w:val="28"/>
          <w:shd w:val="clear" w:color="auto" w:fill="FFFFFF"/>
        </w:rPr>
        <w:t>отражены</w:t>
      </w:r>
      <w:proofErr w:type="gramEnd"/>
      <w:r w:rsidRPr="00FB0ADB">
        <w:rPr>
          <w:color w:val="22272F"/>
          <w:sz w:val="28"/>
          <w:szCs w:val="28"/>
          <w:shd w:val="clear" w:color="auto" w:fill="FFFFFF"/>
        </w:rPr>
        <w:t xml:space="preserve"> по строкам 581, 582 графам 3,5 и 6,8 Баланса (ф.0503140) в сумму 16506451,78 руб. и 15591585,41 руб. соответственно на начало года и 11791937,19 руб. и 12054903,44 руб. соответственно на конец года. Отклонение каждого показателя составляет 100%.</w:t>
      </w:r>
    </w:p>
    <w:p w:rsidR="00D71D16" w:rsidRDefault="004C0F95" w:rsidP="00BD5AD7">
      <w:pPr>
        <w:pStyle w:val="ac"/>
        <w:numPr>
          <w:ilvl w:val="0"/>
          <w:numId w:val="19"/>
        </w:numPr>
        <w:jc w:val="both"/>
        <w:rPr>
          <w:rFonts w:eastAsiaTheme="minorHAnsi"/>
          <w:sz w:val="28"/>
          <w:szCs w:val="28"/>
          <w:lang w:eastAsia="en-US"/>
        </w:rPr>
      </w:pPr>
      <w:proofErr w:type="gramStart"/>
      <w:r>
        <w:rPr>
          <w:rFonts w:eastAsiaTheme="minorHAnsi"/>
          <w:sz w:val="28"/>
          <w:szCs w:val="28"/>
          <w:lang w:eastAsia="en-US"/>
        </w:rPr>
        <w:t xml:space="preserve">В нарушение п.116 Инструкции №191н в представленной к внешней проверке Справке по заключению счетов бюджетного учета отчетного финансового года (ф.0503110) к Балансу (ф.0503140) не отражены </w:t>
      </w:r>
      <w:r w:rsidRPr="00950FFB">
        <w:rPr>
          <w:color w:val="000000"/>
          <w:sz w:val="28"/>
          <w:szCs w:val="28"/>
        </w:rPr>
        <w:t xml:space="preserve">данные по соответствующим кодам счетов </w:t>
      </w:r>
      <w:hyperlink r:id="rId33" w:anchor="/document/12180897/entry/21100000" w:history="1">
        <w:r w:rsidRPr="00464E85">
          <w:rPr>
            <w:rStyle w:val="af4"/>
            <w:color w:val="auto"/>
            <w:sz w:val="28"/>
            <w:szCs w:val="28"/>
          </w:rPr>
          <w:t>021100000</w:t>
        </w:r>
      </w:hyperlink>
      <w:r w:rsidRPr="00950FFB">
        <w:rPr>
          <w:color w:val="000000"/>
          <w:sz w:val="28"/>
          <w:szCs w:val="28"/>
        </w:rPr>
        <w:t xml:space="preserve"> "Внутренние расчеты по поступлениям", </w:t>
      </w:r>
      <w:hyperlink r:id="rId34" w:anchor="/document/12180897/entry/21200000" w:history="1">
        <w:r w:rsidRPr="00464E85">
          <w:rPr>
            <w:rStyle w:val="af4"/>
            <w:color w:val="auto"/>
            <w:sz w:val="28"/>
            <w:szCs w:val="28"/>
          </w:rPr>
          <w:t>021200000</w:t>
        </w:r>
      </w:hyperlink>
      <w:r w:rsidRPr="00950FFB">
        <w:rPr>
          <w:color w:val="000000"/>
          <w:sz w:val="28"/>
          <w:szCs w:val="28"/>
        </w:rPr>
        <w:t xml:space="preserve"> "Внутренние расчеты по выбытиям", </w:t>
      </w:r>
      <w:hyperlink r:id="rId35" w:anchor="/document/12180897/entry/30800000" w:history="1">
        <w:r w:rsidRPr="00464E85">
          <w:rPr>
            <w:rStyle w:val="af4"/>
            <w:color w:val="auto"/>
            <w:sz w:val="28"/>
            <w:szCs w:val="28"/>
          </w:rPr>
          <w:t>030800000</w:t>
        </w:r>
      </w:hyperlink>
      <w:r w:rsidRPr="00950FFB">
        <w:rPr>
          <w:color w:val="000000"/>
          <w:sz w:val="28"/>
          <w:szCs w:val="28"/>
        </w:rPr>
        <w:t xml:space="preserve"> "Внутренние расчеты по поступлениям", </w:t>
      </w:r>
      <w:hyperlink r:id="rId36" w:anchor="/document/12180897/entry/30900000" w:history="1">
        <w:r w:rsidRPr="00464E85">
          <w:rPr>
            <w:rStyle w:val="af4"/>
            <w:color w:val="auto"/>
            <w:sz w:val="28"/>
            <w:szCs w:val="28"/>
          </w:rPr>
          <w:t>030900000</w:t>
        </w:r>
      </w:hyperlink>
      <w:r w:rsidRPr="00950FFB">
        <w:rPr>
          <w:color w:val="000000"/>
          <w:sz w:val="28"/>
          <w:szCs w:val="28"/>
        </w:rPr>
        <w:t xml:space="preserve"> "Внутренние расчеты по выбытиям", </w:t>
      </w:r>
      <w:hyperlink r:id="rId37" w:anchor="/document/12180897/entry/40200000" w:history="1">
        <w:r w:rsidRPr="00464E85">
          <w:rPr>
            <w:rStyle w:val="af4"/>
            <w:color w:val="auto"/>
            <w:sz w:val="28"/>
            <w:szCs w:val="28"/>
          </w:rPr>
          <w:t>040200000</w:t>
        </w:r>
      </w:hyperlink>
      <w:r w:rsidRPr="00950FFB">
        <w:rPr>
          <w:color w:val="000000"/>
          <w:sz w:val="28"/>
          <w:szCs w:val="28"/>
        </w:rPr>
        <w:t xml:space="preserve"> "Результат по кассовым операциям бюджета", в</w:t>
      </w:r>
      <w:proofErr w:type="gramEnd"/>
      <w:r w:rsidRPr="00950FFB">
        <w:rPr>
          <w:color w:val="000000"/>
          <w:sz w:val="28"/>
          <w:szCs w:val="28"/>
        </w:rPr>
        <w:t xml:space="preserve"> сумме сформированных оборотов по состоянию на 1 января года, следующего за </w:t>
      </w:r>
      <w:proofErr w:type="gramStart"/>
      <w:r w:rsidRPr="00950FFB">
        <w:rPr>
          <w:color w:val="000000"/>
          <w:sz w:val="28"/>
          <w:szCs w:val="28"/>
        </w:rPr>
        <w:t>отчетным</w:t>
      </w:r>
      <w:proofErr w:type="gramEnd"/>
      <w:r w:rsidRPr="00950FFB">
        <w:rPr>
          <w:color w:val="000000"/>
          <w:sz w:val="28"/>
          <w:szCs w:val="28"/>
        </w:rPr>
        <w:t xml:space="preserve"> до проведения заключительных операций (графы 2, 3) и в сумме заключительных операций по закрытию счетов, произведенных 31 декабря по завершении отчетного финансового года (графы 4 - 5 и 8 – 9)</w:t>
      </w:r>
      <w:r w:rsidR="002263A3">
        <w:rPr>
          <w:rFonts w:eastAsiaTheme="minorHAnsi"/>
          <w:sz w:val="28"/>
          <w:szCs w:val="28"/>
          <w:lang w:eastAsia="en-US"/>
        </w:rPr>
        <w:t>;</w:t>
      </w:r>
    </w:p>
    <w:p w:rsidR="00592FDE" w:rsidRDefault="00592FDE" w:rsidP="00592FDE">
      <w:pPr>
        <w:pStyle w:val="ac"/>
        <w:numPr>
          <w:ilvl w:val="0"/>
          <w:numId w:val="19"/>
        </w:numPr>
        <w:spacing w:after="100" w:afterAutospacing="1"/>
        <w:jc w:val="both"/>
        <w:rPr>
          <w:color w:val="22272F"/>
          <w:sz w:val="28"/>
          <w:szCs w:val="28"/>
          <w:shd w:val="clear" w:color="auto" w:fill="FFFFFF"/>
        </w:rPr>
      </w:pPr>
      <w:r>
        <w:rPr>
          <w:color w:val="22272F"/>
          <w:sz w:val="28"/>
          <w:szCs w:val="28"/>
          <w:shd w:val="clear" w:color="auto" w:fill="FFFFFF"/>
        </w:rPr>
        <w:t>Оборот за 2019г., отраженный по кредиту счета 140210000 в Главной книге финансового органа (16506451,78) не соответствует сумме зачисленных поступлений в бюджет (11791937,19) (Справка об операциях по исполнению бюджета на 09.01.2020г., предоставленная УФК по РК). Отклонение составляет 4714514,59 руб. или 28,6%.</w:t>
      </w:r>
    </w:p>
    <w:p w:rsidR="00592FDE" w:rsidRDefault="00592FDE" w:rsidP="00592FDE">
      <w:pPr>
        <w:pStyle w:val="ac"/>
        <w:numPr>
          <w:ilvl w:val="0"/>
          <w:numId w:val="19"/>
        </w:numPr>
        <w:spacing w:after="100" w:afterAutospacing="1"/>
        <w:jc w:val="both"/>
        <w:rPr>
          <w:color w:val="22272F"/>
          <w:sz w:val="28"/>
          <w:szCs w:val="28"/>
          <w:shd w:val="clear" w:color="auto" w:fill="FFFFFF"/>
        </w:rPr>
      </w:pPr>
      <w:r>
        <w:rPr>
          <w:color w:val="22272F"/>
          <w:sz w:val="28"/>
          <w:szCs w:val="28"/>
          <w:shd w:val="clear" w:color="auto" w:fill="FFFFFF"/>
        </w:rPr>
        <w:t>Оборот за 2019г., отраженный по дебету счета 140220000 в Главной книге финансового органа (15591585,41) не соответствует сумме произведенных выбытий из бюджета (12054903,44) (Справка об операциях по исполнению бюджета на 09.01.2020г., предоставленная УФК по РК). Отклонение составляет 3536681,97  руб. или 22,7%.</w:t>
      </w:r>
    </w:p>
    <w:p w:rsidR="00592FDE" w:rsidRDefault="00592FDE" w:rsidP="00592FDE">
      <w:pPr>
        <w:pStyle w:val="ac"/>
        <w:numPr>
          <w:ilvl w:val="0"/>
          <w:numId w:val="19"/>
        </w:numPr>
        <w:spacing w:after="100" w:afterAutospacing="1"/>
        <w:jc w:val="both"/>
        <w:rPr>
          <w:color w:val="22272F"/>
          <w:sz w:val="28"/>
          <w:szCs w:val="28"/>
          <w:shd w:val="clear" w:color="auto" w:fill="FFFFFF"/>
        </w:rPr>
      </w:pPr>
      <w:r>
        <w:rPr>
          <w:color w:val="22272F"/>
          <w:sz w:val="28"/>
          <w:szCs w:val="28"/>
          <w:shd w:val="clear" w:color="auto" w:fill="FFFFFF"/>
        </w:rPr>
        <w:t xml:space="preserve"> По счету учета 140230000 в Главной книге за 2019г. отсутствуют обороты по завершению операций в конце года по счетам учета 140210000 и 140220000, однако, сумма остатка на конец года (3099196,26 руб.) изменилась по отношению к сумме остатка на начало года (2184329,89 руб.).</w:t>
      </w:r>
    </w:p>
    <w:p w:rsidR="002263A3" w:rsidRPr="00592FDE" w:rsidRDefault="00592FDE" w:rsidP="00592FDE">
      <w:pPr>
        <w:pStyle w:val="ac"/>
        <w:numPr>
          <w:ilvl w:val="0"/>
          <w:numId w:val="19"/>
        </w:numPr>
        <w:jc w:val="both"/>
        <w:rPr>
          <w:rFonts w:eastAsiaTheme="minorHAnsi"/>
          <w:sz w:val="28"/>
          <w:szCs w:val="28"/>
          <w:lang w:eastAsia="en-US"/>
        </w:rPr>
      </w:pPr>
      <w:r>
        <w:rPr>
          <w:color w:val="22272F"/>
          <w:sz w:val="28"/>
          <w:szCs w:val="28"/>
          <w:shd w:val="clear" w:color="auto" w:fill="FFFFFF"/>
        </w:rPr>
        <w:t xml:space="preserve"> </w:t>
      </w:r>
      <w:proofErr w:type="gramStart"/>
      <w:r>
        <w:rPr>
          <w:color w:val="22272F"/>
          <w:sz w:val="28"/>
          <w:szCs w:val="28"/>
          <w:shd w:val="clear" w:color="auto" w:fill="FFFFFF"/>
        </w:rPr>
        <w:t>При суммировании остатка по счету учета 140230000 на начало года, с учетом закрытия остатков  на начало года  по счетам учета 140210000 и 140220000 (2184329,89 + (16506451,78-15591585,41) = 3099196,26) с финансовым результатом отчетного периода (11791937,19 -12054903,44=-262966,25) получится результат на конец года в сумме 2836623,01 руб., а не в сумме 3099196,26 руб., которая отражена в Главной книге на 01.01.2020г. и в</w:t>
      </w:r>
      <w:proofErr w:type="gramEnd"/>
      <w:r>
        <w:rPr>
          <w:color w:val="22272F"/>
          <w:sz w:val="28"/>
          <w:szCs w:val="28"/>
          <w:shd w:val="clear" w:color="auto" w:fill="FFFFFF"/>
        </w:rPr>
        <w:t xml:space="preserve"> </w:t>
      </w:r>
      <w:proofErr w:type="gramStart"/>
      <w:r>
        <w:rPr>
          <w:color w:val="22272F"/>
          <w:sz w:val="28"/>
          <w:szCs w:val="28"/>
          <w:shd w:val="clear" w:color="auto" w:fill="FFFFFF"/>
        </w:rPr>
        <w:t>Балансе</w:t>
      </w:r>
      <w:proofErr w:type="gramEnd"/>
      <w:r>
        <w:rPr>
          <w:color w:val="22272F"/>
          <w:sz w:val="28"/>
          <w:szCs w:val="28"/>
          <w:shd w:val="clear" w:color="auto" w:fill="FFFFFF"/>
        </w:rPr>
        <w:t xml:space="preserve"> (ф.0503140). Отклонение составляет 262573,25 руб. или 8,5%;</w:t>
      </w:r>
    </w:p>
    <w:p w:rsidR="00592FDE" w:rsidRPr="00592FDE" w:rsidRDefault="00592FDE" w:rsidP="00592FDE">
      <w:pPr>
        <w:pStyle w:val="ac"/>
        <w:numPr>
          <w:ilvl w:val="0"/>
          <w:numId w:val="19"/>
        </w:numPr>
        <w:jc w:val="both"/>
        <w:rPr>
          <w:rFonts w:eastAsiaTheme="minorHAnsi"/>
          <w:sz w:val="28"/>
          <w:szCs w:val="28"/>
          <w:lang w:eastAsia="en-US"/>
        </w:rPr>
      </w:pPr>
      <w:r>
        <w:rPr>
          <w:color w:val="22272F"/>
          <w:sz w:val="28"/>
          <w:szCs w:val="28"/>
          <w:shd w:val="clear" w:color="auto" w:fill="FFFFFF"/>
        </w:rPr>
        <w:t>В нарушение п.7 Инструкции №191н, показатели Справки (ф.0503110 к Балансу ф.0503140) сформированы не на основании данных Главной книги финансового органа;</w:t>
      </w:r>
    </w:p>
    <w:p w:rsidR="00592FDE" w:rsidRPr="00592FDE" w:rsidRDefault="00592FDE" w:rsidP="00592FDE">
      <w:pPr>
        <w:pStyle w:val="ac"/>
        <w:numPr>
          <w:ilvl w:val="0"/>
          <w:numId w:val="19"/>
        </w:numPr>
        <w:jc w:val="both"/>
        <w:rPr>
          <w:rFonts w:eastAsiaTheme="minorHAnsi"/>
          <w:sz w:val="28"/>
          <w:szCs w:val="28"/>
          <w:lang w:eastAsia="en-US"/>
        </w:rPr>
      </w:pPr>
      <w:r>
        <w:rPr>
          <w:color w:val="22272F"/>
          <w:sz w:val="28"/>
          <w:szCs w:val="28"/>
          <w:shd w:val="clear" w:color="auto" w:fill="FFFFFF"/>
        </w:rPr>
        <w:t>Установлен факт не правильного применения кода бюджетной классификации доходов РФ</w:t>
      </w:r>
      <w:proofErr w:type="gramStart"/>
      <w:r>
        <w:rPr>
          <w:color w:val="22272F"/>
          <w:sz w:val="28"/>
          <w:szCs w:val="28"/>
          <w:shd w:val="clear" w:color="auto" w:fill="FFFFFF"/>
        </w:rPr>
        <w:t>.;</w:t>
      </w:r>
      <w:proofErr w:type="gramEnd"/>
    </w:p>
    <w:p w:rsidR="00592FDE" w:rsidRPr="00C4089F" w:rsidRDefault="00592FDE" w:rsidP="00592FDE">
      <w:pPr>
        <w:pStyle w:val="ac"/>
        <w:numPr>
          <w:ilvl w:val="0"/>
          <w:numId w:val="19"/>
        </w:numPr>
        <w:jc w:val="both"/>
        <w:rPr>
          <w:rFonts w:eastAsiaTheme="minorHAnsi"/>
          <w:sz w:val="28"/>
          <w:szCs w:val="28"/>
          <w:lang w:eastAsia="en-US"/>
        </w:rPr>
      </w:pPr>
      <w:r>
        <w:rPr>
          <w:sz w:val="28"/>
          <w:szCs w:val="28"/>
        </w:rPr>
        <w:t>В Отчете об исполнении</w:t>
      </w:r>
      <w:r w:rsidR="00C4089F">
        <w:rPr>
          <w:sz w:val="28"/>
          <w:szCs w:val="28"/>
        </w:rPr>
        <w:t xml:space="preserve"> бюджета поселения за 2019г.</w:t>
      </w:r>
      <w:r>
        <w:rPr>
          <w:sz w:val="28"/>
          <w:szCs w:val="28"/>
        </w:rPr>
        <w:t xml:space="preserve"> (ф.0503117) в гр.4 р.1 «Доходы бюджета» выявлено несоответствие с утвержденными Решением о бюджете показателями</w:t>
      </w:r>
      <w:r w:rsidR="00C4089F">
        <w:rPr>
          <w:sz w:val="28"/>
          <w:szCs w:val="28"/>
        </w:rPr>
        <w:t>;</w:t>
      </w:r>
    </w:p>
    <w:p w:rsidR="00C4089F" w:rsidRPr="00C4089F" w:rsidRDefault="00C4089F" w:rsidP="00C4089F">
      <w:pPr>
        <w:pStyle w:val="ac"/>
        <w:numPr>
          <w:ilvl w:val="0"/>
          <w:numId w:val="19"/>
        </w:numPr>
        <w:spacing w:before="100" w:beforeAutospacing="1"/>
        <w:jc w:val="both"/>
        <w:rPr>
          <w:sz w:val="28"/>
          <w:szCs w:val="28"/>
        </w:rPr>
      </w:pPr>
      <w:r w:rsidRPr="00C4089F">
        <w:rPr>
          <w:sz w:val="28"/>
          <w:szCs w:val="28"/>
        </w:rPr>
        <w:t>В нарушение п.134 Инструкции №191н, по графе 4 раздела 2 «Расходы бюджета»</w:t>
      </w:r>
      <w:r>
        <w:rPr>
          <w:sz w:val="28"/>
          <w:szCs w:val="28"/>
        </w:rPr>
        <w:t xml:space="preserve"> Отчета (ф.0503127)</w:t>
      </w:r>
      <w:r w:rsidRPr="00C4089F">
        <w:rPr>
          <w:sz w:val="28"/>
          <w:szCs w:val="28"/>
        </w:rPr>
        <w:t xml:space="preserve"> отражены показатели (12349837,09) не соответствующие утвержденным показателям Сводной бюджетной росписи поселения на 2019г. (12349900,0).</w:t>
      </w:r>
    </w:p>
    <w:p w:rsidR="00C4089F" w:rsidRPr="00C4089F" w:rsidRDefault="00C4089F" w:rsidP="00C4089F">
      <w:pPr>
        <w:pStyle w:val="ac"/>
        <w:numPr>
          <w:ilvl w:val="0"/>
          <w:numId w:val="19"/>
        </w:numPr>
        <w:spacing w:before="100" w:beforeAutospacing="1" w:after="100" w:afterAutospacing="1"/>
        <w:jc w:val="both"/>
        <w:rPr>
          <w:sz w:val="28"/>
          <w:szCs w:val="28"/>
        </w:rPr>
      </w:pPr>
      <w:r w:rsidRPr="00C4089F">
        <w:rPr>
          <w:color w:val="22272F"/>
          <w:sz w:val="28"/>
          <w:szCs w:val="28"/>
          <w:shd w:val="clear" w:color="auto" w:fill="FFFFFF"/>
        </w:rPr>
        <w:t>В ходе контрольного мероприятия установлено, что Отчет (ф.0503128) ГРБ</w:t>
      </w:r>
      <w:proofErr w:type="gramStart"/>
      <w:r w:rsidRPr="00C4089F">
        <w:rPr>
          <w:color w:val="22272F"/>
          <w:sz w:val="28"/>
          <w:szCs w:val="28"/>
          <w:shd w:val="clear" w:color="auto" w:fill="FFFFFF"/>
        </w:rPr>
        <w:t>С-</w:t>
      </w:r>
      <w:proofErr w:type="gramEnd"/>
      <w:r w:rsidRPr="00C4089F">
        <w:rPr>
          <w:color w:val="22272F"/>
          <w:sz w:val="28"/>
          <w:szCs w:val="28"/>
          <w:shd w:val="clear" w:color="auto" w:fill="FFFFFF"/>
        </w:rPr>
        <w:t xml:space="preserve"> Администрации </w:t>
      </w:r>
      <w:proofErr w:type="spellStart"/>
      <w:r w:rsidRPr="00C4089F">
        <w:rPr>
          <w:color w:val="22272F"/>
          <w:sz w:val="28"/>
          <w:szCs w:val="28"/>
          <w:shd w:val="clear" w:color="auto" w:fill="FFFFFF"/>
        </w:rPr>
        <w:t>Вяртсильского</w:t>
      </w:r>
      <w:proofErr w:type="spellEnd"/>
      <w:r w:rsidRPr="00C4089F">
        <w:rPr>
          <w:color w:val="22272F"/>
          <w:sz w:val="28"/>
          <w:szCs w:val="28"/>
          <w:shd w:val="clear" w:color="auto" w:fill="FFFFFF"/>
        </w:rPr>
        <w:t xml:space="preserve"> поселения содержит не достоверные сведения, поэтому Отчет о принятых бюджетных </w:t>
      </w:r>
      <w:r w:rsidRPr="00C4089F">
        <w:rPr>
          <w:color w:val="22272F"/>
          <w:sz w:val="28"/>
          <w:szCs w:val="28"/>
          <w:shd w:val="clear" w:color="auto" w:fill="FFFFFF"/>
        </w:rPr>
        <w:lastRenderedPageBreak/>
        <w:t xml:space="preserve">обязательствах бюджета </w:t>
      </w:r>
      <w:proofErr w:type="spellStart"/>
      <w:r w:rsidRPr="00C4089F">
        <w:rPr>
          <w:color w:val="22272F"/>
          <w:sz w:val="28"/>
          <w:szCs w:val="28"/>
          <w:shd w:val="clear" w:color="auto" w:fill="FFFFFF"/>
        </w:rPr>
        <w:t>Вяртсильскго</w:t>
      </w:r>
      <w:proofErr w:type="spellEnd"/>
      <w:r w:rsidRPr="00C4089F">
        <w:rPr>
          <w:color w:val="22272F"/>
          <w:sz w:val="28"/>
          <w:szCs w:val="28"/>
          <w:shd w:val="clear" w:color="auto" w:fill="FFFFFF"/>
        </w:rPr>
        <w:t xml:space="preserve"> городского поселения за 2019г. нельзя признать достоверным</w:t>
      </w:r>
      <w:r>
        <w:rPr>
          <w:color w:val="22272F"/>
          <w:sz w:val="28"/>
          <w:szCs w:val="28"/>
          <w:shd w:val="clear" w:color="auto" w:fill="FFFFFF"/>
        </w:rPr>
        <w:t>;</w:t>
      </w:r>
      <w:r w:rsidRPr="00C4089F">
        <w:rPr>
          <w:color w:val="22272F"/>
          <w:sz w:val="28"/>
          <w:szCs w:val="28"/>
          <w:shd w:val="clear" w:color="auto" w:fill="FFFFFF"/>
        </w:rPr>
        <w:t xml:space="preserve">  </w:t>
      </w:r>
    </w:p>
    <w:p w:rsidR="00C4089F" w:rsidRPr="00C4089F" w:rsidRDefault="00C4089F" w:rsidP="00592FDE">
      <w:pPr>
        <w:pStyle w:val="ac"/>
        <w:numPr>
          <w:ilvl w:val="0"/>
          <w:numId w:val="19"/>
        </w:numPr>
        <w:jc w:val="both"/>
        <w:rPr>
          <w:rFonts w:eastAsiaTheme="minorHAnsi"/>
          <w:sz w:val="28"/>
          <w:szCs w:val="28"/>
          <w:lang w:eastAsia="en-US"/>
        </w:rPr>
      </w:pPr>
      <w:proofErr w:type="gramStart"/>
      <w:r>
        <w:rPr>
          <w:rFonts w:eastAsiaTheme="minorHAnsi"/>
          <w:sz w:val="28"/>
          <w:szCs w:val="28"/>
          <w:lang w:eastAsia="en-US"/>
        </w:rPr>
        <w:t xml:space="preserve">В виду того, что в ходе контрольного мероприятия установлено, что ГРБС Администрация </w:t>
      </w:r>
      <w:proofErr w:type="spellStart"/>
      <w:r>
        <w:rPr>
          <w:rFonts w:eastAsiaTheme="minorHAnsi"/>
          <w:sz w:val="28"/>
          <w:szCs w:val="28"/>
          <w:lang w:eastAsia="en-US"/>
        </w:rPr>
        <w:t>Вяртсильского</w:t>
      </w:r>
      <w:proofErr w:type="spellEnd"/>
      <w:r>
        <w:rPr>
          <w:rFonts w:eastAsiaTheme="minorHAnsi"/>
          <w:sz w:val="28"/>
          <w:szCs w:val="28"/>
          <w:lang w:eastAsia="en-US"/>
        </w:rPr>
        <w:t xml:space="preserve"> поселения сформировала Отчет (ф.0503121) в нарушение требований п.94-96 Инструкции №191н, а также обнаружено, что </w:t>
      </w:r>
      <w:r>
        <w:rPr>
          <w:color w:val="000000"/>
          <w:sz w:val="28"/>
          <w:szCs w:val="28"/>
        </w:rPr>
        <w:t>в финансовый результат деятельности учреждения за 2019г. не попала сумма амортизационных начислений, ввиду отсутствия начисления в 2019г. амортизации на объекты основных средств имеющих остаточную стоимость, Отчет о финансовых результатах деятельности бюджета</w:t>
      </w:r>
      <w:proofErr w:type="gramEnd"/>
      <w:r>
        <w:rPr>
          <w:color w:val="000000"/>
          <w:sz w:val="28"/>
          <w:szCs w:val="28"/>
        </w:rPr>
        <w:t xml:space="preserve"> </w:t>
      </w:r>
      <w:proofErr w:type="spellStart"/>
      <w:r>
        <w:rPr>
          <w:color w:val="000000"/>
          <w:sz w:val="28"/>
          <w:szCs w:val="28"/>
        </w:rPr>
        <w:t>Вяртсильского</w:t>
      </w:r>
      <w:proofErr w:type="spellEnd"/>
      <w:r>
        <w:rPr>
          <w:color w:val="000000"/>
          <w:sz w:val="28"/>
          <w:szCs w:val="28"/>
        </w:rPr>
        <w:t xml:space="preserve"> поселения (ф.0503121) содержит не достоверные сведения;</w:t>
      </w:r>
    </w:p>
    <w:p w:rsidR="00C4089F" w:rsidRDefault="00C4089F" w:rsidP="00592FDE">
      <w:pPr>
        <w:pStyle w:val="ac"/>
        <w:numPr>
          <w:ilvl w:val="0"/>
          <w:numId w:val="19"/>
        </w:numPr>
        <w:jc w:val="both"/>
        <w:rPr>
          <w:rFonts w:eastAsiaTheme="minorHAnsi"/>
          <w:sz w:val="28"/>
          <w:szCs w:val="28"/>
          <w:lang w:eastAsia="en-US"/>
        </w:rPr>
      </w:pPr>
      <w:r w:rsidRPr="00C4089F">
        <w:rPr>
          <w:sz w:val="28"/>
          <w:szCs w:val="28"/>
        </w:rPr>
        <w:t xml:space="preserve">В нарушение п.167 Инструкции №191н в разделе 2 «Сведения о просроченной задолженности» </w:t>
      </w:r>
      <w:r w:rsidRPr="00C4089F">
        <w:rPr>
          <w:rFonts w:eastAsiaTheme="minorHAnsi"/>
          <w:sz w:val="28"/>
          <w:szCs w:val="28"/>
          <w:lang w:eastAsia="en-US"/>
        </w:rPr>
        <w:t>в графах 3-8 не указана требуемая информация</w:t>
      </w:r>
      <w:r>
        <w:rPr>
          <w:rFonts w:eastAsiaTheme="minorHAnsi"/>
          <w:sz w:val="28"/>
          <w:szCs w:val="28"/>
          <w:lang w:eastAsia="en-US"/>
        </w:rPr>
        <w:t>;</w:t>
      </w:r>
    </w:p>
    <w:p w:rsidR="00C4089F" w:rsidRPr="00FB0ADB" w:rsidRDefault="00C4089F" w:rsidP="00592FDE">
      <w:pPr>
        <w:pStyle w:val="ac"/>
        <w:numPr>
          <w:ilvl w:val="0"/>
          <w:numId w:val="19"/>
        </w:numPr>
        <w:jc w:val="both"/>
        <w:rPr>
          <w:rFonts w:eastAsiaTheme="minorHAnsi"/>
          <w:sz w:val="28"/>
          <w:szCs w:val="28"/>
          <w:lang w:eastAsia="en-US"/>
        </w:rPr>
      </w:pPr>
      <w:r>
        <w:rPr>
          <w:rFonts w:eastAsiaTheme="minorHAnsi"/>
          <w:sz w:val="28"/>
          <w:szCs w:val="28"/>
          <w:lang w:eastAsia="en-US"/>
        </w:rPr>
        <w:t>В ходе внешней проверки годовой бюджетной отчетности за 2019г. ГАБС,</w:t>
      </w:r>
      <w:r>
        <w:rPr>
          <w:sz w:val="28"/>
          <w:szCs w:val="28"/>
        </w:rPr>
        <w:t xml:space="preserve"> установлено</w:t>
      </w:r>
      <w:proofErr w:type="gramStart"/>
      <w:r>
        <w:rPr>
          <w:sz w:val="28"/>
          <w:szCs w:val="28"/>
        </w:rPr>
        <w:t xml:space="preserve"> ,</w:t>
      </w:r>
      <w:proofErr w:type="gramEnd"/>
      <w:r>
        <w:rPr>
          <w:sz w:val="28"/>
          <w:szCs w:val="28"/>
        </w:rPr>
        <w:t xml:space="preserve"> что в Сведениях (ф.0503169) ГАБС – УФНС России по Республике Карелия содержится информация о наличии дебиторской и кредиторской задолженности по состоянию на 01.01.2019г. и по состоянию на 01.01.2020г. по КД 000 1 09 04053 13 0000 110, указывающей на то, что задолженность по земельному налогу возникла </w:t>
      </w:r>
      <w:r w:rsidRPr="00FB0ADB">
        <w:rPr>
          <w:color w:val="22272F"/>
          <w:sz w:val="28"/>
          <w:szCs w:val="28"/>
          <w:u w:val="single"/>
          <w:shd w:val="clear" w:color="auto" w:fill="FFFFFF"/>
        </w:rPr>
        <w:t>по обязательствам, возникшим до 1 января 2006 года</w:t>
      </w:r>
      <w:r>
        <w:rPr>
          <w:color w:val="22272F"/>
          <w:sz w:val="25"/>
          <w:szCs w:val="25"/>
          <w:u w:val="single"/>
          <w:shd w:val="clear" w:color="auto" w:fill="FFFFFF"/>
        </w:rPr>
        <w:t>.</w:t>
      </w:r>
      <w:r w:rsidR="00FB0ADB">
        <w:rPr>
          <w:color w:val="22272F"/>
          <w:sz w:val="25"/>
          <w:szCs w:val="25"/>
          <w:u w:val="single"/>
          <w:shd w:val="clear" w:color="auto" w:fill="FFFFFF"/>
        </w:rPr>
        <w:t xml:space="preserve"> </w:t>
      </w:r>
      <w:r w:rsidR="00FB0ADB" w:rsidRPr="00FB0ADB">
        <w:rPr>
          <w:color w:val="22272F"/>
          <w:sz w:val="28"/>
          <w:szCs w:val="28"/>
          <w:shd w:val="clear" w:color="auto" w:fill="FFFFFF"/>
        </w:rPr>
        <w:t>Информация о проведении инвентаризации обязательств перед составлением годовой бюджетной отчетности за 2019г. не представлено</w:t>
      </w:r>
      <w:r w:rsidR="00FB0ADB">
        <w:rPr>
          <w:color w:val="22272F"/>
          <w:sz w:val="28"/>
          <w:szCs w:val="28"/>
          <w:shd w:val="clear" w:color="auto" w:fill="FFFFFF"/>
        </w:rPr>
        <w:t>.</w:t>
      </w:r>
    </w:p>
    <w:p w:rsidR="00FB0ADB" w:rsidRPr="00FB0ADB" w:rsidRDefault="00FB0ADB" w:rsidP="00FB0ADB">
      <w:pPr>
        <w:pStyle w:val="ac"/>
        <w:numPr>
          <w:ilvl w:val="0"/>
          <w:numId w:val="5"/>
        </w:numPr>
        <w:jc w:val="both"/>
        <w:rPr>
          <w:rFonts w:eastAsiaTheme="minorHAnsi"/>
          <w:sz w:val="28"/>
          <w:szCs w:val="28"/>
          <w:lang w:eastAsia="en-US"/>
        </w:rPr>
      </w:pPr>
      <w:r w:rsidRPr="00FB0ADB">
        <w:rPr>
          <w:sz w:val="28"/>
          <w:szCs w:val="28"/>
        </w:rPr>
        <w:t xml:space="preserve">Отчет об исполнении бюджета </w:t>
      </w:r>
      <w:proofErr w:type="spellStart"/>
      <w:r w:rsidRPr="00FB0ADB">
        <w:rPr>
          <w:sz w:val="28"/>
          <w:szCs w:val="28"/>
        </w:rPr>
        <w:t>Вяртсильского</w:t>
      </w:r>
      <w:proofErr w:type="spellEnd"/>
      <w:r w:rsidRPr="00FB0ADB">
        <w:rPr>
          <w:sz w:val="28"/>
          <w:szCs w:val="28"/>
        </w:rPr>
        <w:t xml:space="preserve"> городского поселения за 2019 год в полной мере отражает достоверность результатов исполнения бюджета </w:t>
      </w:r>
      <w:proofErr w:type="spellStart"/>
      <w:r w:rsidRPr="00FB0ADB">
        <w:rPr>
          <w:sz w:val="28"/>
          <w:szCs w:val="28"/>
        </w:rPr>
        <w:t>Вяртсильского</w:t>
      </w:r>
      <w:proofErr w:type="spellEnd"/>
      <w:r w:rsidRPr="00FB0ADB">
        <w:rPr>
          <w:sz w:val="28"/>
          <w:szCs w:val="28"/>
        </w:rPr>
        <w:t xml:space="preserve"> городского поселения за период с 1 января по 31 декабря 2019 года. </w:t>
      </w:r>
    </w:p>
    <w:p w:rsidR="006A2319" w:rsidRPr="006A2319" w:rsidRDefault="006A2319" w:rsidP="00FB0ADB">
      <w:pPr>
        <w:pStyle w:val="ac"/>
        <w:numPr>
          <w:ilvl w:val="0"/>
          <w:numId w:val="5"/>
        </w:numPr>
        <w:jc w:val="both"/>
        <w:rPr>
          <w:rFonts w:eastAsiaTheme="minorHAnsi"/>
          <w:sz w:val="28"/>
          <w:szCs w:val="28"/>
          <w:lang w:eastAsia="en-US"/>
        </w:rPr>
      </w:pPr>
      <w:r w:rsidRPr="006A2319">
        <w:rPr>
          <w:sz w:val="28"/>
          <w:szCs w:val="28"/>
        </w:rPr>
        <w:t xml:space="preserve">В нарушение ч.4 ст.8 БК РФ статья 7 Решения о бюджете поселения на 2019 год, </w:t>
      </w:r>
      <w:r w:rsidRPr="006A2319">
        <w:rPr>
          <w:b/>
          <w:sz w:val="28"/>
          <w:szCs w:val="28"/>
        </w:rPr>
        <w:t>исключает</w:t>
      </w:r>
      <w:r w:rsidRPr="006A2319">
        <w:rPr>
          <w:sz w:val="28"/>
          <w:szCs w:val="28"/>
        </w:rPr>
        <w:t xml:space="preserve"> финансовое обеспечение расходов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из направления расходования средств резервного фонда </w:t>
      </w:r>
      <w:proofErr w:type="spellStart"/>
      <w:r w:rsidRPr="006A2319">
        <w:rPr>
          <w:sz w:val="28"/>
          <w:szCs w:val="28"/>
        </w:rPr>
        <w:t>Вяртсильского</w:t>
      </w:r>
      <w:proofErr w:type="spellEnd"/>
      <w:r w:rsidRPr="006A2319">
        <w:rPr>
          <w:sz w:val="28"/>
          <w:szCs w:val="28"/>
        </w:rPr>
        <w:t xml:space="preserve"> городского поселения</w:t>
      </w:r>
      <w:r w:rsidR="00FB0ADB">
        <w:rPr>
          <w:sz w:val="28"/>
          <w:szCs w:val="28"/>
        </w:rPr>
        <w:t>.</w:t>
      </w:r>
    </w:p>
    <w:p w:rsidR="00D71D16" w:rsidRDefault="00D71D16" w:rsidP="00D71D16">
      <w:pPr>
        <w:pStyle w:val="ac"/>
        <w:jc w:val="both"/>
        <w:rPr>
          <w:b/>
          <w:sz w:val="28"/>
          <w:szCs w:val="28"/>
        </w:rPr>
      </w:pPr>
    </w:p>
    <w:p w:rsidR="00FE51DA" w:rsidRDefault="00FE51DA" w:rsidP="001E2157">
      <w:pPr>
        <w:pStyle w:val="ac"/>
        <w:spacing w:after="100" w:afterAutospacing="1"/>
        <w:contextualSpacing w:val="0"/>
        <w:jc w:val="both"/>
        <w:rPr>
          <w:b/>
          <w:sz w:val="28"/>
          <w:szCs w:val="28"/>
        </w:rPr>
      </w:pPr>
      <w:r>
        <w:rPr>
          <w:b/>
          <w:sz w:val="28"/>
          <w:szCs w:val="28"/>
        </w:rPr>
        <w:t>Предложения по результатам внешней проверки</w:t>
      </w:r>
    </w:p>
    <w:p w:rsidR="00825D3D" w:rsidRDefault="00FE51DA" w:rsidP="001E2157">
      <w:pPr>
        <w:pStyle w:val="ac"/>
        <w:numPr>
          <w:ilvl w:val="0"/>
          <w:numId w:val="6"/>
        </w:numPr>
        <w:spacing w:before="100" w:beforeAutospacing="1"/>
        <w:jc w:val="both"/>
        <w:rPr>
          <w:sz w:val="28"/>
          <w:szCs w:val="28"/>
        </w:rPr>
      </w:pPr>
      <w:r>
        <w:rPr>
          <w:sz w:val="28"/>
          <w:szCs w:val="28"/>
        </w:rPr>
        <w:t xml:space="preserve">Администрации </w:t>
      </w:r>
      <w:proofErr w:type="spellStart"/>
      <w:r w:rsidR="00EB5C1C">
        <w:rPr>
          <w:sz w:val="28"/>
          <w:szCs w:val="28"/>
        </w:rPr>
        <w:t>Вяртсильского</w:t>
      </w:r>
      <w:proofErr w:type="spellEnd"/>
      <w:r>
        <w:rPr>
          <w:sz w:val="28"/>
          <w:szCs w:val="28"/>
        </w:rPr>
        <w:t xml:space="preserve"> </w:t>
      </w:r>
      <w:r w:rsidR="007E66C1">
        <w:rPr>
          <w:sz w:val="28"/>
          <w:szCs w:val="28"/>
        </w:rPr>
        <w:t>городского поселения</w:t>
      </w:r>
      <w:proofErr w:type="gramStart"/>
      <w:r>
        <w:rPr>
          <w:sz w:val="28"/>
          <w:szCs w:val="28"/>
        </w:rPr>
        <w:t xml:space="preserve"> </w:t>
      </w:r>
      <w:r w:rsidR="00825D3D">
        <w:rPr>
          <w:sz w:val="28"/>
          <w:szCs w:val="28"/>
        </w:rPr>
        <w:t>:</w:t>
      </w:r>
      <w:proofErr w:type="gramEnd"/>
    </w:p>
    <w:p w:rsidR="00825D3D" w:rsidRDefault="00825D3D" w:rsidP="0053523E">
      <w:pPr>
        <w:pStyle w:val="ac"/>
        <w:numPr>
          <w:ilvl w:val="1"/>
          <w:numId w:val="6"/>
        </w:numPr>
        <w:jc w:val="both"/>
        <w:rPr>
          <w:sz w:val="28"/>
          <w:szCs w:val="28"/>
        </w:rPr>
      </w:pPr>
      <w:r w:rsidRPr="00EB5C1C">
        <w:rPr>
          <w:sz w:val="28"/>
          <w:szCs w:val="28"/>
        </w:rPr>
        <w:t xml:space="preserve">. </w:t>
      </w:r>
      <w:r w:rsidR="007E66C1" w:rsidRPr="00EB5C1C">
        <w:rPr>
          <w:sz w:val="28"/>
          <w:szCs w:val="28"/>
        </w:rPr>
        <w:t>О</w:t>
      </w:r>
      <w:r w:rsidRPr="00EB5C1C">
        <w:rPr>
          <w:sz w:val="28"/>
          <w:szCs w:val="28"/>
        </w:rPr>
        <w:t>беспечить составление достоверной бюджетной отчетности методологическим и методическим указаниям, установленным Министерством финансов РФ;</w:t>
      </w:r>
    </w:p>
    <w:p w:rsidR="00BD5AD7" w:rsidRDefault="00BD5AD7" w:rsidP="00BD5AD7">
      <w:pPr>
        <w:pStyle w:val="ac"/>
        <w:numPr>
          <w:ilvl w:val="1"/>
          <w:numId w:val="6"/>
        </w:numPr>
        <w:jc w:val="both"/>
        <w:rPr>
          <w:sz w:val="28"/>
          <w:szCs w:val="28"/>
        </w:rPr>
      </w:pPr>
      <w:r>
        <w:rPr>
          <w:sz w:val="28"/>
          <w:szCs w:val="28"/>
        </w:rPr>
        <w:t xml:space="preserve"> </w:t>
      </w:r>
      <w:r w:rsidRPr="006703C0">
        <w:rPr>
          <w:sz w:val="28"/>
          <w:szCs w:val="28"/>
        </w:rPr>
        <w:t>Повысить качество управления бюджетными средствами в части сокращения дебиторской задолженности, повышения эффективности администрирования закрепленных доходов</w:t>
      </w:r>
      <w:r>
        <w:rPr>
          <w:sz w:val="28"/>
          <w:szCs w:val="28"/>
        </w:rPr>
        <w:t>;</w:t>
      </w:r>
    </w:p>
    <w:p w:rsidR="006A2319" w:rsidRDefault="006A2319" w:rsidP="006A2319">
      <w:pPr>
        <w:ind w:left="1134" w:hanging="425"/>
        <w:jc w:val="both"/>
        <w:rPr>
          <w:sz w:val="28"/>
          <w:szCs w:val="28"/>
        </w:rPr>
      </w:pPr>
      <w:r>
        <w:rPr>
          <w:sz w:val="28"/>
          <w:szCs w:val="28"/>
        </w:rPr>
        <w:lastRenderedPageBreak/>
        <w:t xml:space="preserve">1.3. </w:t>
      </w:r>
      <w:proofErr w:type="gramStart"/>
      <w:r w:rsidR="00BD5AD7">
        <w:rPr>
          <w:sz w:val="28"/>
          <w:szCs w:val="28"/>
        </w:rPr>
        <w:t>Наладить взаимодействие с главными администраторами доходов бюджета поселения,</w:t>
      </w:r>
      <w:r>
        <w:rPr>
          <w:sz w:val="28"/>
          <w:szCs w:val="28"/>
        </w:rPr>
        <w:t xml:space="preserve"> в частности с УФНС России по РК,</w:t>
      </w:r>
      <w:r w:rsidR="00BD5AD7">
        <w:rPr>
          <w:sz w:val="28"/>
          <w:szCs w:val="28"/>
        </w:rPr>
        <w:t xml:space="preserve"> с целью </w:t>
      </w:r>
      <w:r>
        <w:rPr>
          <w:sz w:val="28"/>
          <w:szCs w:val="28"/>
        </w:rPr>
        <w:t xml:space="preserve">организации проведения инвентаризации задолженности по данному КД (если это не было сделано перед составлением годовой бюджетной отчетности за 2019г.) и в случаи необходимости списать с баланса не подтвержденные суммы или суммы с истекшим сроком исковой давности. </w:t>
      </w:r>
      <w:proofErr w:type="gramEnd"/>
    </w:p>
    <w:p w:rsidR="00E117C6" w:rsidRPr="002D2F87" w:rsidRDefault="002D2F87" w:rsidP="002D2F87">
      <w:pPr>
        <w:ind w:left="1134" w:hanging="425"/>
        <w:jc w:val="both"/>
        <w:rPr>
          <w:sz w:val="28"/>
          <w:szCs w:val="28"/>
        </w:rPr>
      </w:pPr>
      <w:r>
        <w:rPr>
          <w:sz w:val="28"/>
          <w:szCs w:val="28"/>
        </w:rPr>
        <w:t>1.</w:t>
      </w:r>
      <w:r w:rsidR="00BD5AD7">
        <w:rPr>
          <w:sz w:val="28"/>
          <w:szCs w:val="28"/>
        </w:rPr>
        <w:t>4</w:t>
      </w:r>
      <w:r>
        <w:rPr>
          <w:sz w:val="28"/>
          <w:szCs w:val="28"/>
        </w:rPr>
        <w:t xml:space="preserve">. </w:t>
      </w:r>
      <w:proofErr w:type="gramStart"/>
      <w:r w:rsidR="00E117C6" w:rsidRPr="002D2F87">
        <w:rPr>
          <w:sz w:val="28"/>
          <w:szCs w:val="28"/>
        </w:rPr>
        <w:t xml:space="preserve">С целью соблюдения </w:t>
      </w:r>
      <w:r>
        <w:rPr>
          <w:sz w:val="28"/>
          <w:szCs w:val="28"/>
        </w:rPr>
        <w:t>норм, установленных ч.4 ст.81</w:t>
      </w:r>
      <w:r w:rsidR="00E117C6" w:rsidRPr="002D2F87">
        <w:rPr>
          <w:sz w:val="28"/>
          <w:szCs w:val="28"/>
        </w:rPr>
        <w:t xml:space="preserve"> БК РФ </w:t>
      </w:r>
      <w:r>
        <w:rPr>
          <w:sz w:val="28"/>
          <w:szCs w:val="28"/>
        </w:rPr>
        <w:t>внести изменения в ст</w:t>
      </w:r>
      <w:r w:rsidRPr="008F3610">
        <w:rPr>
          <w:sz w:val="28"/>
          <w:szCs w:val="28"/>
        </w:rPr>
        <w:t xml:space="preserve">. Статья 7 Решения о бюджете поселения в части </w:t>
      </w:r>
      <w:r w:rsidRPr="008F3610">
        <w:rPr>
          <w:b/>
          <w:sz w:val="28"/>
          <w:szCs w:val="28"/>
        </w:rPr>
        <w:t>включения</w:t>
      </w:r>
      <w:r w:rsidRPr="008F3610">
        <w:rPr>
          <w:sz w:val="28"/>
          <w:szCs w:val="28"/>
        </w:rPr>
        <w:t xml:space="preserve"> финансового обеспечение расходов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направлени</w:t>
      </w:r>
      <w:r w:rsidR="008F3610" w:rsidRPr="008F3610">
        <w:rPr>
          <w:sz w:val="28"/>
          <w:szCs w:val="28"/>
        </w:rPr>
        <w:t>е</w:t>
      </w:r>
      <w:r w:rsidRPr="008F3610">
        <w:rPr>
          <w:sz w:val="28"/>
          <w:szCs w:val="28"/>
        </w:rPr>
        <w:t xml:space="preserve"> расходования средств резервного фонда </w:t>
      </w:r>
      <w:proofErr w:type="spellStart"/>
      <w:r w:rsidRPr="008F3610">
        <w:rPr>
          <w:sz w:val="28"/>
          <w:szCs w:val="28"/>
        </w:rPr>
        <w:t>Вяртсильского</w:t>
      </w:r>
      <w:proofErr w:type="spellEnd"/>
      <w:r w:rsidRPr="008F3610">
        <w:rPr>
          <w:sz w:val="28"/>
          <w:szCs w:val="28"/>
        </w:rPr>
        <w:t xml:space="preserve"> городского поселения</w:t>
      </w:r>
      <w:r w:rsidR="008F3610">
        <w:rPr>
          <w:sz w:val="28"/>
          <w:szCs w:val="28"/>
          <w:u w:val="single"/>
        </w:rPr>
        <w:t>.</w:t>
      </w:r>
      <w:r>
        <w:rPr>
          <w:sz w:val="28"/>
          <w:szCs w:val="28"/>
        </w:rPr>
        <w:t xml:space="preserve"> </w:t>
      </w:r>
      <w:r w:rsidR="00A041F0" w:rsidRPr="002D2F87">
        <w:rPr>
          <w:sz w:val="28"/>
          <w:szCs w:val="28"/>
        </w:rPr>
        <w:t xml:space="preserve"> </w:t>
      </w:r>
      <w:proofErr w:type="gramEnd"/>
    </w:p>
    <w:p w:rsidR="008F3610" w:rsidRDefault="008F3610" w:rsidP="00FE1043">
      <w:pPr>
        <w:jc w:val="center"/>
        <w:rPr>
          <w:b/>
          <w:sz w:val="28"/>
          <w:szCs w:val="28"/>
        </w:rPr>
      </w:pPr>
    </w:p>
    <w:p w:rsidR="00825D3D" w:rsidRDefault="00FE1043" w:rsidP="00C33F0C">
      <w:pPr>
        <w:spacing w:after="100" w:afterAutospacing="1"/>
        <w:jc w:val="center"/>
        <w:rPr>
          <w:b/>
          <w:sz w:val="28"/>
          <w:szCs w:val="28"/>
        </w:rPr>
      </w:pPr>
      <w:r>
        <w:rPr>
          <w:b/>
          <w:sz w:val="28"/>
          <w:szCs w:val="28"/>
        </w:rPr>
        <w:t>Предложение</w:t>
      </w:r>
    </w:p>
    <w:p w:rsidR="00FE1043" w:rsidRPr="00FE1043" w:rsidRDefault="00FE1043" w:rsidP="00C75527">
      <w:pPr>
        <w:ind w:firstLine="709"/>
        <w:jc w:val="both"/>
        <w:rPr>
          <w:b/>
          <w:sz w:val="28"/>
          <w:szCs w:val="28"/>
        </w:rPr>
      </w:pPr>
      <w:r w:rsidRPr="00FE1043">
        <w:rPr>
          <w:sz w:val="28"/>
          <w:szCs w:val="28"/>
        </w:rPr>
        <w:t xml:space="preserve">В соответствии </w:t>
      </w:r>
      <w:r w:rsidR="008F3610">
        <w:rPr>
          <w:sz w:val="28"/>
          <w:szCs w:val="28"/>
        </w:rPr>
        <w:t xml:space="preserve">со </w:t>
      </w:r>
      <w:r>
        <w:rPr>
          <w:sz w:val="28"/>
          <w:szCs w:val="28"/>
        </w:rPr>
        <w:t>ст. 3</w:t>
      </w:r>
      <w:r w:rsidR="008F3610">
        <w:rPr>
          <w:sz w:val="28"/>
          <w:szCs w:val="28"/>
        </w:rPr>
        <w:t>5</w:t>
      </w:r>
      <w:r>
        <w:rPr>
          <w:sz w:val="28"/>
          <w:szCs w:val="28"/>
        </w:rPr>
        <w:t xml:space="preserve"> Положения о бюджетном процессе в </w:t>
      </w:r>
      <w:proofErr w:type="spellStart"/>
      <w:r w:rsidR="008F3610">
        <w:rPr>
          <w:sz w:val="28"/>
          <w:szCs w:val="28"/>
        </w:rPr>
        <w:t>Вяртсильском</w:t>
      </w:r>
      <w:proofErr w:type="spellEnd"/>
      <w:r>
        <w:rPr>
          <w:sz w:val="28"/>
          <w:szCs w:val="28"/>
        </w:rPr>
        <w:t xml:space="preserve"> </w:t>
      </w:r>
      <w:r w:rsidR="00A041F0">
        <w:rPr>
          <w:sz w:val="28"/>
          <w:szCs w:val="28"/>
        </w:rPr>
        <w:t>городском поселении</w:t>
      </w:r>
      <w:r>
        <w:rPr>
          <w:sz w:val="28"/>
          <w:szCs w:val="28"/>
        </w:rPr>
        <w:t xml:space="preserve"> представить заключение на годовой отчет об исполнении бюджета </w:t>
      </w:r>
      <w:proofErr w:type="spellStart"/>
      <w:r w:rsidR="008F3610">
        <w:rPr>
          <w:sz w:val="28"/>
          <w:szCs w:val="28"/>
        </w:rPr>
        <w:t>Вяртсильского</w:t>
      </w:r>
      <w:proofErr w:type="spellEnd"/>
      <w:r>
        <w:rPr>
          <w:sz w:val="28"/>
          <w:szCs w:val="28"/>
        </w:rPr>
        <w:t xml:space="preserve"> </w:t>
      </w:r>
      <w:r w:rsidR="00A041F0">
        <w:rPr>
          <w:sz w:val="28"/>
          <w:szCs w:val="28"/>
        </w:rPr>
        <w:t>городского поселения</w:t>
      </w:r>
      <w:r>
        <w:rPr>
          <w:sz w:val="28"/>
          <w:szCs w:val="28"/>
        </w:rPr>
        <w:t xml:space="preserve"> за 201</w:t>
      </w:r>
      <w:r w:rsidR="006A2319">
        <w:rPr>
          <w:sz w:val="28"/>
          <w:szCs w:val="28"/>
        </w:rPr>
        <w:t>9</w:t>
      </w:r>
      <w:r>
        <w:rPr>
          <w:sz w:val="28"/>
          <w:szCs w:val="28"/>
        </w:rPr>
        <w:t xml:space="preserve"> год в Совет </w:t>
      </w:r>
      <w:proofErr w:type="spellStart"/>
      <w:r w:rsidR="008F3610">
        <w:rPr>
          <w:sz w:val="28"/>
          <w:szCs w:val="28"/>
        </w:rPr>
        <w:t>Вяртсильского</w:t>
      </w:r>
      <w:proofErr w:type="spellEnd"/>
      <w:r>
        <w:rPr>
          <w:sz w:val="28"/>
          <w:szCs w:val="28"/>
        </w:rPr>
        <w:t xml:space="preserve"> </w:t>
      </w:r>
      <w:r w:rsidR="00A041F0">
        <w:rPr>
          <w:sz w:val="28"/>
          <w:szCs w:val="28"/>
        </w:rPr>
        <w:t>городского поселения</w:t>
      </w:r>
      <w:r>
        <w:rPr>
          <w:sz w:val="28"/>
          <w:szCs w:val="28"/>
        </w:rPr>
        <w:t xml:space="preserve"> с одновременным направлением в Администрацию </w:t>
      </w:r>
      <w:proofErr w:type="spellStart"/>
      <w:r w:rsidR="008F3610">
        <w:rPr>
          <w:sz w:val="28"/>
          <w:szCs w:val="28"/>
        </w:rPr>
        <w:t>Вяртсильского</w:t>
      </w:r>
      <w:proofErr w:type="spellEnd"/>
      <w:r>
        <w:rPr>
          <w:sz w:val="28"/>
          <w:szCs w:val="28"/>
        </w:rPr>
        <w:t xml:space="preserve"> </w:t>
      </w:r>
      <w:r w:rsidR="00A041F0">
        <w:rPr>
          <w:sz w:val="28"/>
          <w:szCs w:val="28"/>
        </w:rPr>
        <w:t>городского поселения</w:t>
      </w:r>
      <w:r>
        <w:rPr>
          <w:sz w:val="28"/>
          <w:szCs w:val="28"/>
        </w:rPr>
        <w:t>.</w:t>
      </w:r>
    </w:p>
    <w:p w:rsidR="00F05F4C" w:rsidRDefault="00F05F4C" w:rsidP="00F05F4C">
      <w:pPr>
        <w:jc w:val="center"/>
        <w:rPr>
          <w:b/>
          <w:sz w:val="28"/>
          <w:szCs w:val="28"/>
        </w:rPr>
      </w:pPr>
    </w:p>
    <w:p w:rsidR="00F05F4C" w:rsidRDefault="00F05F4C" w:rsidP="001E2157">
      <w:pPr>
        <w:spacing w:after="100" w:afterAutospacing="1"/>
        <w:jc w:val="center"/>
        <w:rPr>
          <w:b/>
          <w:sz w:val="28"/>
          <w:szCs w:val="28"/>
        </w:rPr>
      </w:pPr>
      <w:r>
        <w:rPr>
          <w:b/>
          <w:sz w:val="28"/>
          <w:szCs w:val="28"/>
        </w:rPr>
        <w:t xml:space="preserve">Предлагаемые представления и /или предписания: </w:t>
      </w:r>
    </w:p>
    <w:p w:rsidR="00F05F4C" w:rsidRPr="00946973" w:rsidRDefault="00F05F4C" w:rsidP="00F05F4C">
      <w:pPr>
        <w:ind w:left="-113"/>
        <w:jc w:val="both"/>
        <w:rPr>
          <w:sz w:val="28"/>
          <w:szCs w:val="28"/>
        </w:rPr>
      </w:pPr>
      <w:r>
        <w:rPr>
          <w:sz w:val="28"/>
          <w:szCs w:val="28"/>
        </w:rPr>
        <w:t xml:space="preserve"> </w:t>
      </w:r>
      <w:r>
        <w:rPr>
          <w:sz w:val="28"/>
          <w:szCs w:val="28"/>
        </w:rPr>
        <w:tab/>
      </w:r>
      <w:r>
        <w:rPr>
          <w:sz w:val="28"/>
          <w:szCs w:val="28"/>
        </w:rPr>
        <w:tab/>
      </w:r>
      <w:r w:rsidRPr="00946973">
        <w:rPr>
          <w:sz w:val="28"/>
          <w:szCs w:val="28"/>
        </w:rPr>
        <w:t xml:space="preserve">Направить представление о результатах </w:t>
      </w:r>
      <w:r>
        <w:rPr>
          <w:sz w:val="28"/>
          <w:szCs w:val="28"/>
        </w:rPr>
        <w:t>экспертно-аналитического</w:t>
      </w:r>
      <w:r w:rsidRPr="00946973">
        <w:rPr>
          <w:sz w:val="28"/>
          <w:szCs w:val="28"/>
        </w:rPr>
        <w:t xml:space="preserve"> мероприятия «</w:t>
      </w:r>
      <w:r>
        <w:rPr>
          <w:sz w:val="28"/>
          <w:szCs w:val="28"/>
        </w:rPr>
        <w:t xml:space="preserve">Внешняя проверка годового отчета об исполнении бюджета </w:t>
      </w:r>
      <w:proofErr w:type="spellStart"/>
      <w:r w:rsidR="008F3610">
        <w:rPr>
          <w:sz w:val="28"/>
          <w:szCs w:val="28"/>
        </w:rPr>
        <w:t>Вяртсильского</w:t>
      </w:r>
      <w:proofErr w:type="spellEnd"/>
      <w:r>
        <w:rPr>
          <w:sz w:val="28"/>
          <w:szCs w:val="28"/>
        </w:rPr>
        <w:t xml:space="preserve"> городского поселения за 201</w:t>
      </w:r>
      <w:r w:rsidR="006A2319">
        <w:rPr>
          <w:sz w:val="28"/>
          <w:szCs w:val="28"/>
        </w:rPr>
        <w:t>9</w:t>
      </w:r>
      <w:r>
        <w:rPr>
          <w:sz w:val="28"/>
          <w:szCs w:val="28"/>
        </w:rPr>
        <w:t xml:space="preserve"> год</w:t>
      </w:r>
      <w:r w:rsidR="006A2319">
        <w:rPr>
          <w:sz w:val="28"/>
          <w:szCs w:val="28"/>
        </w:rPr>
        <w:t xml:space="preserve"> и подготовка заключения</w:t>
      </w:r>
      <w:r w:rsidRPr="00946973">
        <w:rPr>
          <w:sz w:val="28"/>
          <w:szCs w:val="28"/>
        </w:rPr>
        <w:t xml:space="preserve">» в адрес </w:t>
      </w:r>
      <w:r>
        <w:rPr>
          <w:sz w:val="28"/>
          <w:szCs w:val="28"/>
        </w:rPr>
        <w:t xml:space="preserve">Администрации </w:t>
      </w:r>
      <w:proofErr w:type="spellStart"/>
      <w:r w:rsidR="008F3610">
        <w:rPr>
          <w:sz w:val="28"/>
          <w:szCs w:val="28"/>
        </w:rPr>
        <w:t>Вяртсильского</w:t>
      </w:r>
      <w:proofErr w:type="spellEnd"/>
      <w:r>
        <w:rPr>
          <w:sz w:val="28"/>
          <w:szCs w:val="28"/>
        </w:rPr>
        <w:t xml:space="preserve"> городского поселения</w:t>
      </w:r>
      <w:r w:rsidRPr="00946973">
        <w:rPr>
          <w:sz w:val="28"/>
          <w:szCs w:val="28"/>
        </w:rPr>
        <w:t>.</w:t>
      </w:r>
    </w:p>
    <w:p w:rsidR="0099694C" w:rsidRDefault="0099694C" w:rsidP="0099694C">
      <w:pPr>
        <w:ind w:left="1080"/>
        <w:jc w:val="both"/>
        <w:rPr>
          <w:b/>
          <w:sz w:val="28"/>
          <w:szCs w:val="28"/>
        </w:rPr>
      </w:pPr>
    </w:p>
    <w:p w:rsidR="0099694C" w:rsidRDefault="0099694C" w:rsidP="0099694C">
      <w:pPr>
        <w:ind w:left="1080"/>
        <w:jc w:val="both"/>
        <w:rPr>
          <w:b/>
          <w:sz w:val="28"/>
          <w:szCs w:val="28"/>
        </w:rPr>
      </w:pPr>
    </w:p>
    <w:p w:rsidR="00D57E0B" w:rsidRDefault="00D57E0B" w:rsidP="0099694C">
      <w:pPr>
        <w:ind w:left="1080"/>
        <w:jc w:val="both"/>
        <w:rPr>
          <w:b/>
          <w:sz w:val="28"/>
          <w:szCs w:val="28"/>
        </w:rPr>
      </w:pPr>
    </w:p>
    <w:p w:rsidR="0099694C" w:rsidRDefault="0099694C" w:rsidP="00464E85">
      <w:pPr>
        <w:ind w:left="1080" w:hanging="1080"/>
        <w:jc w:val="both"/>
        <w:rPr>
          <w:b/>
          <w:sz w:val="28"/>
          <w:szCs w:val="28"/>
        </w:rPr>
      </w:pPr>
      <w:r>
        <w:rPr>
          <w:b/>
          <w:sz w:val="28"/>
          <w:szCs w:val="28"/>
        </w:rPr>
        <w:t xml:space="preserve">Председатель </w:t>
      </w:r>
      <w:proofErr w:type="gramStart"/>
      <w:r>
        <w:rPr>
          <w:b/>
          <w:sz w:val="28"/>
          <w:szCs w:val="28"/>
        </w:rPr>
        <w:t>контрольно-счетного</w:t>
      </w:r>
      <w:proofErr w:type="gramEnd"/>
    </w:p>
    <w:p w:rsidR="0099694C" w:rsidRDefault="0099694C" w:rsidP="00464E85">
      <w:pPr>
        <w:jc w:val="both"/>
        <w:rPr>
          <w:b/>
          <w:sz w:val="28"/>
          <w:szCs w:val="28"/>
        </w:rPr>
      </w:pPr>
      <w:r>
        <w:rPr>
          <w:b/>
          <w:sz w:val="28"/>
          <w:szCs w:val="28"/>
        </w:rPr>
        <w:t xml:space="preserve">комитета Сортавальского </w:t>
      </w:r>
    </w:p>
    <w:p w:rsidR="0099694C" w:rsidRDefault="0099694C" w:rsidP="00464E85">
      <w:pPr>
        <w:jc w:val="both"/>
        <w:rPr>
          <w:b/>
          <w:sz w:val="28"/>
          <w:szCs w:val="28"/>
        </w:rPr>
      </w:pPr>
      <w:r>
        <w:rPr>
          <w:b/>
          <w:sz w:val="28"/>
          <w:szCs w:val="28"/>
        </w:rPr>
        <w:t xml:space="preserve">муниципального  района                                    </w:t>
      </w:r>
      <w:r w:rsidR="00464E85">
        <w:rPr>
          <w:b/>
          <w:sz w:val="28"/>
          <w:szCs w:val="28"/>
        </w:rPr>
        <w:t xml:space="preserve">            </w:t>
      </w:r>
      <w:r>
        <w:rPr>
          <w:b/>
          <w:sz w:val="28"/>
          <w:szCs w:val="28"/>
        </w:rPr>
        <w:t xml:space="preserve">      Астафьева Н.А.</w:t>
      </w:r>
    </w:p>
    <w:p w:rsidR="0099694C" w:rsidRDefault="0099694C"/>
    <w:sectPr w:rsidR="0099694C" w:rsidSect="00043E0F">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ED" w:rsidRDefault="002131ED" w:rsidP="00043E0F">
      <w:r>
        <w:separator/>
      </w:r>
    </w:p>
  </w:endnote>
  <w:endnote w:type="continuationSeparator" w:id="0">
    <w:p w:rsidR="002131ED" w:rsidRDefault="002131ED" w:rsidP="0004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ED" w:rsidRDefault="002131ED" w:rsidP="00043E0F">
      <w:r>
        <w:separator/>
      </w:r>
    </w:p>
  </w:footnote>
  <w:footnote w:type="continuationSeparator" w:id="0">
    <w:p w:rsidR="002131ED" w:rsidRDefault="002131ED" w:rsidP="0004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3312"/>
      <w:docPartObj>
        <w:docPartGallery w:val="Page Numbers (Top of Page)"/>
        <w:docPartUnique/>
      </w:docPartObj>
    </w:sdtPr>
    <w:sdtEndPr/>
    <w:sdtContent>
      <w:p w:rsidR="00592FDE" w:rsidRDefault="00592FDE">
        <w:pPr>
          <w:pStyle w:val="af"/>
          <w:jc w:val="right"/>
        </w:pPr>
        <w:r>
          <w:fldChar w:fldCharType="begin"/>
        </w:r>
        <w:r>
          <w:instrText>PAGE   \* MERGEFORMAT</w:instrText>
        </w:r>
        <w:r>
          <w:fldChar w:fldCharType="separate"/>
        </w:r>
        <w:r w:rsidR="00A113DD">
          <w:rPr>
            <w:noProof/>
          </w:rPr>
          <w:t>37</w:t>
        </w:r>
        <w:r>
          <w:fldChar w:fldCharType="end"/>
        </w:r>
      </w:p>
    </w:sdtContent>
  </w:sdt>
  <w:p w:rsidR="00592FDE" w:rsidRDefault="00592FD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03A"/>
    <w:multiLevelType w:val="hybridMultilevel"/>
    <w:tmpl w:val="9ACADCFA"/>
    <w:lvl w:ilvl="0" w:tplc="8E12E7F8">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1B3E9F"/>
    <w:multiLevelType w:val="hybridMultilevel"/>
    <w:tmpl w:val="1E88BBF0"/>
    <w:lvl w:ilvl="0" w:tplc="C2C8249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0EEF0E17"/>
    <w:multiLevelType w:val="multilevel"/>
    <w:tmpl w:val="73087768"/>
    <w:lvl w:ilvl="0">
      <w:start w:val="7"/>
      <w:numFmt w:val="decimal"/>
      <w:lvlText w:val="%1."/>
      <w:lvlJc w:val="left"/>
      <w:pPr>
        <w:ind w:left="432" w:hanging="432"/>
      </w:pPr>
      <w:rPr>
        <w:rFonts w:hint="default"/>
        <w:sz w:val="28"/>
      </w:rPr>
    </w:lvl>
    <w:lvl w:ilvl="1">
      <w:start w:val="1"/>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
    <w:nsid w:val="210744B7"/>
    <w:multiLevelType w:val="multilevel"/>
    <w:tmpl w:val="D0804A3E"/>
    <w:lvl w:ilvl="0">
      <w:start w:val="1"/>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8866334"/>
    <w:multiLevelType w:val="multilevel"/>
    <w:tmpl w:val="0C1AAA48"/>
    <w:lvl w:ilvl="0">
      <w:start w:val="6"/>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
    <w:nsid w:val="2F6E48A6"/>
    <w:multiLevelType w:val="multilevel"/>
    <w:tmpl w:val="F4E0FA04"/>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30A3FB3"/>
    <w:multiLevelType w:val="hybridMultilevel"/>
    <w:tmpl w:val="D69E1102"/>
    <w:lvl w:ilvl="0" w:tplc="BCE8BE3E">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062DA4"/>
    <w:multiLevelType w:val="hybridMultilevel"/>
    <w:tmpl w:val="6C9E49C0"/>
    <w:lvl w:ilvl="0" w:tplc="04190013">
      <w:start w:val="1"/>
      <w:numFmt w:val="upperRoman"/>
      <w:lvlText w:val="%1."/>
      <w:lvlJc w:val="righ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nsid w:val="40611072"/>
    <w:multiLevelType w:val="hybridMultilevel"/>
    <w:tmpl w:val="FA505A70"/>
    <w:lvl w:ilvl="0" w:tplc="D938EA96">
      <w:start w:val="3"/>
      <w:numFmt w:val="decimal"/>
      <w:lvlText w:val="%1."/>
      <w:lvlJc w:val="left"/>
      <w:pPr>
        <w:ind w:left="107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48147C9"/>
    <w:multiLevelType w:val="hybridMultilevel"/>
    <w:tmpl w:val="628C2D78"/>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96F3613"/>
    <w:multiLevelType w:val="hybridMultilevel"/>
    <w:tmpl w:val="59BCD6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EE4136A"/>
    <w:multiLevelType w:val="multilevel"/>
    <w:tmpl w:val="A54007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1F70E6B"/>
    <w:multiLevelType w:val="hybridMultilevel"/>
    <w:tmpl w:val="F912AFEA"/>
    <w:lvl w:ilvl="0" w:tplc="A2007E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48B065E"/>
    <w:multiLevelType w:val="hybridMultilevel"/>
    <w:tmpl w:val="A7F04C2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33EA2"/>
    <w:multiLevelType w:val="hybridMultilevel"/>
    <w:tmpl w:val="98A22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6C154C"/>
    <w:multiLevelType w:val="hybridMultilevel"/>
    <w:tmpl w:val="2BF6E1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CAC4965"/>
    <w:multiLevelType w:val="hybridMultilevel"/>
    <w:tmpl w:val="8A9285C2"/>
    <w:lvl w:ilvl="0" w:tplc="D0341AEC">
      <w:start w:val="1"/>
      <w:numFmt w:val="decimal"/>
      <w:lvlText w:val="%1."/>
      <w:lvlJc w:val="left"/>
      <w:pPr>
        <w:ind w:left="816" w:hanging="456"/>
      </w:pPr>
      <w:rPr>
        <w:rFonts w:ascii="Times New Roman" w:hAnsi="Times New Roman" w:cs="Times New Roman"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E34B6E"/>
    <w:multiLevelType w:val="hybridMultilevel"/>
    <w:tmpl w:val="AE4413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7C3B3E00"/>
    <w:multiLevelType w:val="multilevel"/>
    <w:tmpl w:val="9FF0689A"/>
    <w:lvl w:ilvl="0">
      <w:start w:val="6"/>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5"/>
  </w:num>
  <w:num w:numId="3">
    <w:abstractNumId w:val="17"/>
  </w:num>
  <w:num w:numId="4">
    <w:abstractNumId w:val="13"/>
  </w:num>
  <w:num w:numId="5">
    <w:abstractNumId w:val="9"/>
  </w:num>
  <w:num w:numId="6">
    <w:abstractNumId w:val="5"/>
  </w:num>
  <w:num w:numId="7">
    <w:abstractNumId w:val="14"/>
  </w:num>
  <w:num w:numId="8">
    <w:abstractNumId w:val="8"/>
  </w:num>
  <w:num w:numId="9">
    <w:abstractNumId w:val="4"/>
  </w:num>
  <w:num w:numId="10">
    <w:abstractNumId w:val="1"/>
  </w:num>
  <w:num w:numId="11">
    <w:abstractNumId w:val="6"/>
  </w:num>
  <w:num w:numId="12">
    <w:abstractNumId w:val="3"/>
  </w:num>
  <w:num w:numId="13">
    <w:abstractNumId w:val="18"/>
  </w:num>
  <w:num w:numId="14">
    <w:abstractNumId w:val="2"/>
  </w:num>
  <w:num w:numId="15">
    <w:abstractNumId w:val="12"/>
  </w:num>
  <w:num w:numId="16">
    <w:abstractNumId w:val="10"/>
  </w:num>
  <w:num w:numId="17">
    <w:abstractNumId w:val="16"/>
  </w:num>
  <w:num w:numId="18">
    <w:abstractNumId w:val="7"/>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BE"/>
    <w:rsid w:val="000055FA"/>
    <w:rsid w:val="00006CEB"/>
    <w:rsid w:val="00010D51"/>
    <w:rsid w:val="00011757"/>
    <w:rsid w:val="00011A88"/>
    <w:rsid w:val="0001348B"/>
    <w:rsid w:val="00020C48"/>
    <w:rsid w:val="00021B28"/>
    <w:rsid w:val="00022457"/>
    <w:rsid w:val="00023B99"/>
    <w:rsid w:val="0002587E"/>
    <w:rsid w:val="00031702"/>
    <w:rsid w:val="00032610"/>
    <w:rsid w:val="00034C8F"/>
    <w:rsid w:val="00035055"/>
    <w:rsid w:val="00042440"/>
    <w:rsid w:val="00043E0F"/>
    <w:rsid w:val="00045E21"/>
    <w:rsid w:val="00063EED"/>
    <w:rsid w:val="00064B9F"/>
    <w:rsid w:val="0007078E"/>
    <w:rsid w:val="000727F3"/>
    <w:rsid w:val="00073D48"/>
    <w:rsid w:val="000742DF"/>
    <w:rsid w:val="000751BE"/>
    <w:rsid w:val="00075F19"/>
    <w:rsid w:val="00076EF1"/>
    <w:rsid w:val="00077BE0"/>
    <w:rsid w:val="0008126D"/>
    <w:rsid w:val="0008277D"/>
    <w:rsid w:val="000835FA"/>
    <w:rsid w:val="000907AD"/>
    <w:rsid w:val="00090B40"/>
    <w:rsid w:val="00090B8B"/>
    <w:rsid w:val="00096C9D"/>
    <w:rsid w:val="000A0EBA"/>
    <w:rsid w:val="000A11E1"/>
    <w:rsid w:val="000B167D"/>
    <w:rsid w:val="000B20B0"/>
    <w:rsid w:val="000B3CB1"/>
    <w:rsid w:val="000B4B9D"/>
    <w:rsid w:val="000B5DE3"/>
    <w:rsid w:val="000D1340"/>
    <w:rsid w:val="000D2507"/>
    <w:rsid w:val="000D40F7"/>
    <w:rsid w:val="000E1C1C"/>
    <w:rsid w:val="000E4F3A"/>
    <w:rsid w:val="000E63FB"/>
    <w:rsid w:val="000E7DC8"/>
    <w:rsid w:val="000F378B"/>
    <w:rsid w:val="001014A4"/>
    <w:rsid w:val="00112A53"/>
    <w:rsid w:val="00115B76"/>
    <w:rsid w:val="00116073"/>
    <w:rsid w:val="00120015"/>
    <w:rsid w:val="0012008D"/>
    <w:rsid w:val="0012285C"/>
    <w:rsid w:val="00125686"/>
    <w:rsid w:val="00127169"/>
    <w:rsid w:val="00127CE8"/>
    <w:rsid w:val="00130419"/>
    <w:rsid w:val="00142512"/>
    <w:rsid w:val="00143AF5"/>
    <w:rsid w:val="001467C6"/>
    <w:rsid w:val="00167F9F"/>
    <w:rsid w:val="001713DC"/>
    <w:rsid w:val="001713E0"/>
    <w:rsid w:val="00171EFD"/>
    <w:rsid w:val="001770C7"/>
    <w:rsid w:val="00180895"/>
    <w:rsid w:val="00182588"/>
    <w:rsid w:val="0018323B"/>
    <w:rsid w:val="00183ECE"/>
    <w:rsid w:val="00186476"/>
    <w:rsid w:val="00197D06"/>
    <w:rsid w:val="001A1B47"/>
    <w:rsid w:val="001A34BE"/>
    <w:rsid w:val="001A76C0"/>
    <w:rsid w:val="001C132B"/>
    <w:rsid w:val="001C7598"/>
    <w:rsid w:val="001D169B"/>
    <w:rsid w:val="001D4327"/>
    <w:rsid w:val="001D49A4"/>
    <w:rsid w:val="001D616F"/>
    <w:rsid w:val="001E043B"/>
    <w:rsid w:val="001E2157"/>
    <w:rsid w:val="001E2489"/>
    <w:rsid w:val="001F5062"/>
    <w:rsid w:val="001F5142"/>
    <w:rsid w:val="0020238A"/>
    <w:rsid w:val="002056CD"/>
    <w:rsid w:val="002131ED"/>
    <w:rsid w:val="0021643B"/>
    <w:rsid w:val="00220486"/>
    <w:rsid w:val="002251B6"/>
    <w:rsid w:val="00225FCF"/>
    <w:rsid w:val="0022637D"/>
    <w:rsid w:val="002263A3"/>
    <w:rsid w:val="00231F5A"/>
    <w:rsid w:val="00235D13"/>
    <w:rsid w:val="00241CD5"/>
    <w:rsid w:val="00241F07"/>
    <w:rsid w:val="002456E7"/>
    <w:rsid w:val="002572F2"/>
    <w:rsid w:val="002608E9"/>
    <w:rsid w:val="00263F0C"/>
    <w:rsid w:val="002652A0"/>
    <w:rsid w:val="00265BF6"/>
    <w:rsid w:val="00266921"/>
    <w:rsid w:val="002705FA"/>
    <w:rsid w:val="002714A7"/>
    <w:rsid w:val="00275D45"/>
    <w:rsid w:val="0028005F"/>
    <w:rsid w:val="00280DE1"/>
    <w:rsid w:val="00285F94"/>
    <w:rsid w:val="00286337"/>
    <w:rsid w:val="00292CB1"/>
    <w:rsid w:val="002A251C"/>
    <w:rsid w:val="002B16A7"/>
    <w:rsid w:val="002B1DD1"/>
    <w:rsid w:val="002B2655"/>
    <w:rsid w:val="002B4DAB"/>
    <w:rsid w:val="002B5803"/>
    <w:rsid w:val="002B6FA5"/>
    <w:rsid w:val="002C1F5E"/>
    <w:rsid w:val="002C2200"/>
    <w:rsid w:val="002C3E27"/>
    <w:rsid w:val="002C4AA0"/>
    <w:rsid w:val="002D1D83"/>
    <w:rsid w:val="002D1FC2"/>
    <w:rsid w:val="002D2F87"/>
    <w:rsid w:val="002D36B0"/>
    <w:rsid w:val="002D3802"/>
    <w:rsid w:val="002D3D99"/>
    <w:rsid w:val="002E130E"/>
    <w:rsid w:val="002F4491"/>
    <w:rsid w:val="002F4AD8"/>
    <w:rsid w:val="002F6CEF"/>
    <w:rsid w:val="002F6D20"/>
    <w:rsid w:val="002F765C"/>
    <w:rsid w:val="003034EB"/>
    <w:rsid w:val="00304543"/>
    <w:rsid w:val="00306993"/>
    <w:rsid w:val="0031097F"/>
    <w:rsid w:val="00312A96"/>
    <w:rsid w:val="00312DF9"/>
    <w:rsid w:val="003147D7"/>
    <w:rsid w:val="003232F0"/>
    <w:rsid w:val="00325BC9"/>
    <w:rsid w:val="00330584"/>
    <w:rsid w:val="00331631"/>
    <w:rsid w:val="0033581F"/>
    <w:rsid w:val="00335BF7"/>
    <w:rsid w:val="00341B9B"/>
    <w:rsid w:val="003505C0"/>
    <w:rsid w:val="003511BC"/>
    <w:rsid w:val="0035440C"/>
    <w:rsid w:val="00362D47"/>
    <w:rsid w:val="00363C21"/>
    <w:rsid w:val="003656BA"/>
    <w:rsid w:val="00372A36"/>
    <w:rsid w:val="00382015"/>
    <w:rsid w:val="00385D71"/>
    <w:rsid w:val="00391151"/>
    <w:rsid w:val="003913A6"/>
    <w:rsid w:val="003A4DA6"/>
    <w:rsid w:val="003C0FE1"/>
    <w:rsid w:val="003C2688"/>
    <w:rsid w:val="003C3944"/>
    <w:rsid w:val="003C497E"/>
    <w:rsid w:val="003D6481"/>
    <w:rsid w:val="003E33DB"/>
    <w:rsid w:val="003E62B0"/>
    <w:rsid w:val="003E75D9"/>
    <w:rsid w:val="003E7F12"/>
    <w:rsid w:val="003F1646"/>
    <w:rsid w:val="004016DB"/>
    <w:rsid w:val="00402A55"/>
    <w:rsid w:val="00406E0D"/>
    <w:rsid w:val="00410A9D"/>
    <w:rsid w:val="00412137"/>
    <w:rsid w:val="0041215D"/>
    <w:rsid w:val="00413B00"/>
    <w:rsid w:val="004149D0"/>
    <w:rsid w:val="004155E1"/>
    <w:rsid w:val="00422329"/>
    <w:rsid w:val="004245F7"/>
    <w:rsid w:val="004249B2"/>
    <w:rsid w:val="0042582D"/>
    <w:rsid w:val="0042625F"/>
    <w:rsid w:val="00431DC8"/>
    <w:rsid w:val="00432BE5"/>
    <w:rsid w:val="00437E5D"/>
    <w:rsid w:val="004404B9"/>
    <w:rsid w:val="004427A4"/>
    <w:rsid w:val="00443001"/>
    <w:rsid w:val="0044621F"/>
    <w:rsid w:val="004516CF"/>
    <w:rsid w:val="00460799"/>
    <w:rsid w:val="00464E85"/>
    <w:rsid w:val="00464EAA"/>
    <w:rsid w:val="00464F34"/>
    <w:rsid w:val="00465221"/>
    <w:rsid w:val="004670FE"/>
    <w:rsid w:val="00470661"/>
    <w:rsid w:val="00470F99"/>
    <w:rsid w:val="004719BC"/>
    <w:rsid w:val="004725EA"/>
    <w:rsid w:val="00472C76"/>
    <w:rsid w:val="0047456F"/>
    <w:rsid w:val="00476727"/>
    <w:rsid w:val="00477401"/>
    <w:rsid w:val="004803EA"/>
    <w:rsid w:val="00480D51"/>
    <w:rsid w:val="00482B28"/>
    <w:rsid w:val="00483DCE"/>
    <w:rsid w:val="00484912"/>
    <w:rsid w:val="004858C4"/>
    <w:rsid w:val="00485D7F"/>
    <w:rsid w:val="00490A17"/>
    <w:rsid w:val="00495F04"/>
    <w:rsid w:val="00497773"/>
    <w:rsid w:val="004A4846"/>
    <w:rsid w:val="004A56D5"/>
    <w:rsid w:val="004A77A0"/>
    <w:rsid w:val="004B5496"/>
    <w:rsid w:val="004C0F95"/>
    <w:rsid w:val="004C1E35"/>
    <w:rsid w:val="004C38EA"/>
    <w:rsid w:val="004C5D6A"/>
    <w:rsid w:val="004C6475"/>
    <w:rsid w:val="004D0C39"/>
    <w:rsid w:val="004D2A52"/>
    <w:rsid w:val="004D6116"/>
    <w:rsid w:val="004D7C17"/>
    <w:rsid w:val="004D7CBC"/>
    <w:rsid w:val="004E135C"/>
    <w:rsid w:val="004F6775"/>
    <w:rsid w:val="00500913"/>
    <w:rsid w:val="00501BF1"/>
    <w:rsid w:val="005061F6"/>
    <w:rsid w:val="00511DC0"/>
    <w:rsid w:val="00511E3B"/>
    <w:rsid w:val="00512865"/>
    <w:rsid w:val="00514F22"/>
    <w:rsid w:val="00521524"/>
    <w:rsid w:val="0052294D"/>
    <w:rsid w:val="00522A00"/>
    <w:rsid w:val="005239BA"/>
    <w:rsid w:val="005263EB"/>
    <w:rsid w:val="005316D4"/>
    <w:rsid w:val="00532E84"/>
    <w:rsid w:val="0053523E"/>
    <w:rsid w:val="0054311F"/>
    <w:rsid w:val="005432DB"/>
    <w:rsid w:val="00544E90"/>
    <w:rsid w:val="005459CF"/>
    <w:rsid w:val="00557978"/>
    <w:rsid w:val="005624A3"/>
    <w:rsid w:val="0056380F"/>
    <w:rsid w:val="00573277"/>
    <w:rsid w:val="00582E20"/>
    <w:rsid w:val="00585082"/>
    <w:rsid w:val="00585484"/>
    <w:rsid w:val="00592FDE"/>
    <w:rsid w:val="005A0DFE"/>
    <w:rsid w:val="005A3B45"/>
    <w:rsid w:val="005A5A8D"/>
    <w:rsid w:val="005A7CBE"/>
    <w:rsid w:val="005B36C0"/>
    <w:rsid w:val="005B3CD2"/>
    <w:rsid w:val="005C4A82"/>
    <w:rsid w:val="005C5E79"/>
    <w:rsid w:val="005C71E5"/>
    <w:rsid w:val="005C7FBB"/>
    <w:rsid w:val="005D17C0"/>
    <w:rsid w:val="005D1BE5"/>
    <w:rsid w:val="005E1D23"/>
    <w:rsid w:val="005E2B2B"/>
    <w:rsid w:val="005E384D"/>
    <w:rsid w:val="005E3A01"/>
    <w:rsid w:val="005E5159"/>
    <w:rsid w:val="005E63DA"/>
    <w:rsid w:val="005E7F5D"/>
    <w:rsid w:val="005F089D"/>
    <w:rsid w:val="005F2C0D"/>
    <w:rsid w:val="005F48BA"/>
    <w:rsid w:val="00602896"/>
    <w:rsid w:val="00605B24"/>
    <w:rsid w:val="0060605C"/>
    <w:rsid w:val="00613908"/>
    <w:rsid w:val="006142EA"/>
    <w:rsid w:val="00617E51"/>
    <w:rsid w:val="00620A9F"/>
    <w:rsid w:val="0062402A"/>
    <w:rsid w:val="006279EF"/>
    <w:rsid w:val="00627F4C"/>
    <w:rsid w:val="00631FB6"/>
    <w:rsid w:val="006335FF"/>
    <w:rsid w:val="00634FEF"/>
    <w:rsid w:val="006422D9"/>
    <w:rsid w:val="00643CD5"/>
    <w:rsid w:val="006507FD"/>
    <w:rsid w:val="00656A72"/>
    <w:rsid w:val="00657D7F"/>
    <w:rsid w:val="006616F7"/>
    <w:rsid w:val="00661DC5"/>
    <w:rsid w:val="00662E2C"/>
    <w:rsid w:val="00667711"/>
    <w:rsid w:val="00667760"/>
    <w:rsid w:val="006712C4"/>
    <w:rsid w:val="00673E38"/>
    <w:rsid w:val="00676328"/>
    <w:rsid w:val="00682AC4"/>
    <w:rsid w:val="00683733"/>
    <w:rsid w:val="0068646E"/>
    <w:rsid w:val="00690D42"/>
    <w:rsid w:val="0069563E"/>
    <w:rsid w:val="00697380"/>
    <w:rsid w:val="00697B77"/>
    <w:rsid w:val="006A0285"/>
    <w:rsid w:val="006A1355"/>
    <w:rsid w:val="006A2319"/>
    <w:rsid w:val="006A357E"/>
    <w:rsid w:val="006A533C"/>
    <w:rsid w:val="006A6484"/>
    <w:rsid w:val="006A6568"/>
    <w:rsid w:val="006B62D6"/>
    <w:rsid w:val="006B71F2"/>
    <w:rsid w:val="006C0F7D"/>
    <w:rsid w:val="006C42AF"/>
    <w:rsid w:val="006C499D"/>
    <w:rsid w:val="006C69AC"/>
    <w:rsid w:val="006C79F3"/>
    <w:rsid w:val="006D421A"/>
    <w:rsid w:val="006E5D0D"/>
    <w:rsid w:val="006E5DCB"/>
    <w:rsid w:val="006F4BAA"/>
    <w:rsid w:val="00701115"/>
    <w:rsid w:val="00704690"/>
    <w:rsid w:val="00704D66"/>
    <w:rsid w:val="0071005D"/>
    <w:rsid w:val="007168FB"/>
    <w:rsid w:val="00716D77"/>
    <w:rsid w:val="00716FCF"/>
    <w:rsid w:val="00725E1D"/>
    <w:rsid w:val="00731272"/>
    <w:rsid w:val="00744167"/>
    <w:rsid w:val="00745E37"/>
    <w:rsid w:val="00746160"/>
    <w:rsid w:val="00750ED5"/>
    <w:rsid w:val="007541F0"/>
    <w:rsid w:val="00756F0E"/>
    <w:rsid w:val="00757A6B"/>
    <w:rsid w:val="00761FD9"/>
    <w:rsid w:val="007729FE"/>
    <w:rsid w:val="00774F7A"/>
    <w:rsid w:val="00775FBE"/>
    <w:rsid w:val="00777EDB"/>
    <w:rsid w:val="00784BBA"/>
    <w:rsid w:val="00793503"/>
    <w:rsid w:val="00794785"/>
    <w:rsid w:val="00794B9F"/>
    <w:rsid w:val="0079553F"/>
    <w:rsid w:val="007957AE"/>
    <w:rsid w:val="007A0D34"/>
    <w:rsid w:val="007A715D"/>
    <w:rsid w:val="007B149F"/>
    <w:rsid w:val="007C35B2"/>
    <w:rsid w:val="007D0069"/>
    <w:rsid w:val="007D0770"/>
    <w:rsid w:val="007D2CB6"/>
    <w:rsid w:val="007D505A"/>
    <w:rsid w:val="007D6E03"/>
    <w:rsid w:val="007E10BE"/>
    <w:rsid w:val="007E30D6"/>
    <w:rsid w:val="007E5532"/>
    <w:rsid w:val="007E5835"/>
    <w:rsid w:val="007E66C1"/>
    <w:rsid w:val="007F1B4F"/>
    <w:rsid w:val="007F2604"/>
    <w:rsid w:val="007F322D"/>
    <w:rsid w:val="007F463D"/>
    <w:rsid w:val="007F469D"/>
    <w:rsid w:val="007F502D"/>
    <w:rsid w:val="007F5653"/>
    <w:rsid w:val="00800896"/>
    <w:rsid w:val="008018D4"/>
    <w:rsid w:val="00801B50"/>
    <w:rsid w:val="00801EEF"/>
    <w:rsid w:val="0080264B"/>
    <w:rsid w:val="00802AD8"/>
    <w:rsid w:val="0080388A"/>
    <w:rsid w:val="00806FE5"/>
    <w:rsid w:val="0081011D"/>
    <w:rsid w:val="008123FF"/>
    <w:rsid w:val="0081378A"/>
    <w:rsid w:val="00815021"/>
    <w:rsid w:val="00821380"/>
    <w:rsid w:val="00825D3D"/>
    <w:rsid w:val="00832C19"/>
    <w:rsid w:val="008345DB"/>
    <w:rsid w:val="008346E3"/>
    <w:rsid w:val="008348F6"/>
    <w:rsid w:val="00836B25"/>
    <w:rsid w:val="008413F0"/>
    <w:rsid w:val="0084260B"/>
    <w:rsid w:val="00842DAF"/>
    <w:rsid w:val="008471CA"/>
    <w:rsid w:val="0084765E"/>
    <w:rsid w:val="00847C08"/>
    <w:rsid w:val="00850A2A"/>
    <w:rsid w:val="0085376A"/>
    <w:rsid w:val="008540DA"/>
    <w:rsid w:val="00856298"/>
    <w:rsid w:val="00861090"/>
    <w:rsid w:val="00863D0F"/>
    <w:rsid w:val="0086476B"/>
    <w:rsid w:val="00866A2B"/>
    <w:rsid w:val="00870923"/>
    <w:rsid w:val="00873483"/>
    <w:rsid w:val="008777D2"/>
    <w:rsid w:val="008815C2"/>
    <w:rsid w:val="00881674"/>
    <w:rsid w:val="008835E1"/>
    <w:rsid w:val="0088675A"/>
    <w:rsid w:val="008978A2"/>
    <w:rsid w:val="008A435C"/>
    <w:rsid w:val="008A7EC5"/>
    <w:rsid w:val="008B17B5"/>
    <w:rsid w:val="008B7112"/>
    <w:rsid w:val="008C2581"/>
    <w:rsid w:val="008D1FE8"/>
    <w:rsid w:val="008D4D6C"/>
    <w:rsid w:val="008E126B"/>
    <w:rsid w:val="008E73BA"/>
    <w:rsid w:val="008F15D3"/>
    <w:rsid w:val="008F3610"/>
    <w:rsid w:val="008F3C9B"/>
    <w:rsid w:val="008F4F8B"/>
    <w:rsid w:val="008F73E5"/>
    <w:rsid w:val="008F784F"/>
    <w:rsid w:val="009004E6"/>
    <w:rsid w:val="00901625"/>
    <w:rsid w:val="00903E2D"/>
    <w:rsid w:val="009074F6"/>
    <w:rsid w:val="00910E89"/>
    <w:rsid w:val="009123A9"/>
    <w:rsid w:val="00914BD1"/>
    <w:rsid w:val="009157AC"/>
    <w:rsid w:val="009251CC"/>
    <w:rsid w:val="00937FAB"/>
    <w:rsid w:val="009404DA"/>
    <w:rsid w:val="0094138C"/>
    <w:rsid w:val="0094359D"/>
    <w:rsid w:val="0094731C"/>
    <w:rsid w:val="00950FFB"/>
    <w:rsid w:val="00953FC4"/>
    <w:rsid w:val="00960D47"/>
    <w:rsid w:val="00965281"/>
    <w:rsid w:val="009657FF"/>
    <w:rsid w:val="00970FB0"/>
    <w:rsid w:val="00972A9A"/>
    <w:rsid w:val="00972F35"/>
    <w:rsid w:val="009736C5"/>
    <w:rsid w:val="00974565"/>
    <w:rsid w:val="0098123C"/>
    <w:rsid w:val="00993915"/>
    <w:rsid w:val="00994031"/>
    <w:rsid w:val="00994CC5"/>
    <w:rsid w:val="0099694C"/>
    <w:rsid w:val="009A213E"/>
    <w:rsid w:val="009A4826"/>
    <w:rsid w:val="009A4AAA"/>
    <w:rsid w:val="009A63B6"/>
    <w:rsid w:val="009B6EF9"/>
    <w:rsid w:val="009C4121"/>
    <w:rsid w:val="009C693B"/>
    <w:rsid w:val="009D2A34"/>
    <w:rsid w:val="009D3081"/>
    <w:rsid w:val="009D58C4"/>
    <w:rsid w:val="009D5E0B"/>
    <w:rsid w:val="009E01E5"/>
    <w:rsid w:val="009E274D"/>
    <w:rsid w:val="009E3EAA"/>
    <w:rsid w:val="009E53CF"/>
    <w:rsid w:val="009E5706"/>
    <w:rsid w:val="009F3FA5"/>
    <w:rsid w:val="009F5147"/>
    <w:rsid w:val="00A009F4"/>
    <w:rsid w:val="00A00BF4"/>
    <w:rsid w:val="00A041F0"/>
    <w:rsid w:val="00A06401"/>
    <w:rsid w:val="00A065F9"/>
    <w:rsid w:val="00A10824"/>
    <w:rsid w:val="00A113DD"/>
    <w:rsid w:val="00A1266A"/>
    <w:rsid w:val="00A13D35"/>
    <w:rsid w:val="00A145E7"/>
    <w:rsid w:val="00A1633E"/>
    <w:rsid w:val="00A200EB"/>
    <w:rsid w:val="00A2282C"/>
    <w:rsid w:val="00A2336C"/>
    <w:rsid w:val="00A268ED"/>
    <w:rsid w:val="00A36FEA"/>
    <w:rsid w:val="00A37041"/>
    <w:rsid w:val="00A40262"/>
    <w:rsid w:val="00A44081"/>
    <w:rsid w:val="00A511F4"/>
    <w:rsid w:val="00A52854"/>
    <w:rsid w:val="00A56A9B"/>
    <w:rsid w:val="00A603A1"/>
    <w:rsid w:val="00A61216"/>
    <w:rsid w:val="00A62502"/>
    <w:rsid w:val="00A62B2A"/>
    <w:rsid w:val="00A64108"/>
    <w:rsid w:val="00A65C45"/>
    <w:rsid w:val="00A709EC"/>
    <w:rsid w:val="00A73069"/>
    <w:rsid w:val="00A74F7A"/>
    <w:rsid w:val="00A77125"/>
    <w:rsid w:val="00A82E9C"/>
    <w:rsid w:val="00A83CA4"/>
    <w:rsid w:val="00A8524D"/>
    <w:rsid w:val="00A86B6E"/>
    <w:rsid w:val="00A9010F"/>
    <w:rsid w:val="00A940E4"/>
    <w:rsid w:val="00AA3E59"/>
    <w:rsid w:val="00AA44DB"/>
    <w:rsid w:val="00AA54EC"/>
    <w:rsid w:val="00AB065C"/>
    <w:rsid w:val="00AB5AC6"/>
    <w:rsid w:val="00AB7AC2"/>
    <w:rsid w:val="00AC07A7"/>
    <w:rsid w:val="00AC3163"/>
    <w:rsid w:val="00AC72EF"/>
    <w:rsid w:val="00AD05D7"/>
    <w:rsid w:val="00AD0ED5"/>
    <w:rsid w:val="00AD4C68"/>
    <w:rsid w:val="00AD5302"/>
    <w:rsid w:val="00AE1496"/>
    <w:rsid w:val="00AF603B"/>
    <w:rsid w:val="00AF6C89"/>
    <w:rsid w:val="00AF78BC"/>
    <w:rsid w:val="00B016D7"/>
    <w:rsid w:val="00B02232"/>
    <w:rsid w:val="00B0519D"/>
    <w:rsid w:val="00B070AC"/>
    <w:rsid w:val="00B1365E"/>
    <w:rsid w:val="00B15044"/>
    <w:rsid w:val="00B15656"/>
    <w:rsid w:val="00B166FC"/>
    <w:rsid w:val="00B173E6"/>
    <w:rsid w:val="00B20014"/>
    <w:rsid w:val="00B205D7"/>
    <w:rsid w:val="00B21258"/>
    <w:rsid w:val="00B234C5"/>
    <w:rsid w:val="00B25CA1"/>
    <w:rsid w:val="00B25CBB"/>
    <w:rsid w:val="00B2731E"/>
    <w:rsid w:val="00B319FA"/>
    <w:rsid w:val="00B3275F"/>
    <w:rsid w:val="00B3615F"/>
    <w:rsid w:val="00B40C84"/>
    <w:rsid w:val="00B45FD6"/>
    <w:rsid w:val="00B46D98"/>
    <w:rsid w:val="00B47B10"/>
    <w:rsid w:val="00B53BD8"/>
    <w:rsid w:val="00B54787"/>
    <w:rsid w:val="00B56F6C"/>
    <w:rsid w:val="00B64CC8"/>
    <w:rsid w:val="00B64E65"/>
    <w:rsid w:val="00B65722"/>
    <w:rsid w:val="00B74A15"/>
    <w:rsid w:val="00B74ADD"/>
    <w:rsid w:val="00B7548F"/>
    <w:rsid w:val="00B76646"/>
    <w:rsid w:val="00B77981"/>
    <w:rsid w:val="00B80E44"/>
    <w:rsid w:val="00B830E5"/>
    <w:rsid w:val="00B90C81"/>
    <w:rsid w:val="00B90E85"/>
    <w:rsid w:val="00B9218C"/>
    <w:rsid w:val="00B96C6A"/>
    <w:rsid w:val="00BA0BA9"/>
    <w:rsid w:val="00BA57EF"/>
    <w:rsid w:val="00BA792A"/>
    <w:rsid w:val="00BB7DDE"/>
    <w:rsid w:val="00BB7F2C"/>
    <w:rsid w:val="00BC1E08"/>
    <w:rsid w:val="00BC261F"/>
    <w:rsid w:val="00BD0035"/>
    <w:rsid w:val="00BD1F67"/>
    <w:rsid w:val="00BD2C55"/>
    <w:rsid w:val="00BD5AD7"/>
    <w:rsid w:val="00BE2444"/>
    <w:rsid w:val="00BE3B75"/>
    <w:rsid w:val="00BE6DF4"/>
    <w:rsid w:val="00BF3DE4"/>
    <w:rsid w:val="00BF56F0"/>
    <w:rsid w:val="00C06EB4"/>
    <w:rsid w:val="00C1116C"/>
    <w:rsid w:val="00C115F4"/>
    <w:rsid w:val="00C12A6C"/>
    <w:rsid w:val="00C1673A"/>
    <w:rsid w:val="00C22A7D"/>
    <w:rsid w:val="00C27290"/>
    <w:rsid w:val="00C33336"/>
    <w:rsid w:val="00C337AC"/>
    <w:rsid w:val="00C33F0C"/>
    <w:rsid w:val="00C33F27"/>
    <w:rsid w:val="00C349C4"/>
    <w:rsid w:val="00C377C9"/>
    <w:rsid w:val="00C378B7"/>
    <w:rsid w:val="00C37C99"/>
    <w:rsid w:val="00C4089F"/>
    <w:rsid w:val="00C40938"/>
    <w:rsid w:val="00C432FE"/>
    <w:rsid w:val="00C433D7"/>
    <w:rsid w:val="00C502D2"/>
    <w:rsid w:val="00C522B6"/>
    <w:rsid w:val="00C659AD"/>
    <w:rsid w:val="00C65AC4"/>
    <w:rsid w:val="00C7351D"/>
    <w:rsid w:val="00C735B6"/>
    <w:rsid w:val="00C75527"/>
    <w:rsid w:val="00C81A83"/>
    <w:rsid w:val="00C85881"/>
    <w:rsid w:val="00C9153A"/>
    <w:rsid w:val="00CA5623"/>
    <w:rsid w:val="00CA5A54"/>
    <w:rsid w:val="00CA66EE"/>
    <w:rsid w:val="00CA6992"/>
    <w:rsid w:val="00CB16A5"/>
    <w:rsid w:val="00CB24DF"/>
    <w:rsid w:val="00CB491E"/>
    <w:rsid w:val="00CB71A8"/>
    <w:rsid w:val="00CC0FEB"/>
    <w:rsid w:val="00CC1E13"/>
    <w:rsid w:val="00CC4510"/>
    <w:rsid w:val="00CC50B8"/>
    <w:rsid w:val="00CC6666"/>
    <w:rsid w:val="00CD485F"/>
    <w:rsid w:val="00CD4DC1"/>
    <w:rsid w:val="00CE30B3"/>
    <w:rsid w:val="00CE3267"/>
    <w:rsid w:val="00CE4CE6"/>
    <w:rsid w:val="00CE5015"/>
    <w:rsid w:val="00CE5B69"/>
    <w:rsid w:val="00CE6FD1"/>
    <w:rsid w:val="00CF1405"/>
    <w:rsid w:val="00D03859"/>
    <w:rsid w:val="00D04E12"/>
    <w:rsid w:val="00D05A9F"/>
    <w:rsid w:val="00D11AF2"/>
    <w:rsid w:val="00D11C32"/>
    <w:rsid w:val="00D14BD4"/>
    <w:rsid w:val="00D164E1"/>
    <w:rsid w:val="00D22C4D"/>
    <w:rsid w:val="00D26C76"/>
    <w:rsid w:val="00D36EE4"/>
    <w:rsid w:val="00D432E7"/>
    <w:rsid w:val="00D47F1E"/>
    <w:rsid w:val="00D531C5"/>
    <w:rsid w:val="00D539FC"/>
    <w:rsid w:val="00D5489A"/>
    <w:rsid w:val="00D566EE"/>
    <w:rsid w:val="00D57E0B"/>
    <w:rsid w:val="00D6421A"/>
    <w:rsid w:val="00D70A63"/>
    <w:rsid w:val="00D71D16"/>
    <w:rsid w:val="00D72952"/>
    <w:rsid w:val="00D7633E"/>
    <w:rsid w:val="00D76391"/>
    <w:rsid w:val="00D800F4"/>
    <w:rsid w:val="00D85D5C"/>
    <w:rsid w:val="00D871EC"/>
    <w:rsid w:val="00D87320"/>
    <w:rsid w:val="00D93204"/>
    <w:rsid w:val="00D9765A"/>
    <w:rsid w:val="00D97C93"/>
    <w:rsid w:val="00DA1CB3"/>
    <w:rsid w:val="00DA1F86"/>
    <w:rsid w:val="00DA3401"/>
    <w:rsid w:val="00DA5D82"/>
    <w:rsid w:val="00DA6254"/>
    <w:rsid w:val="00DA632E"/>
    <w:rsid w:val="00DB194E"/>
    <w:rsid w:val="00DB4EB0"/>
    <w:rsid w:val="00DB77D8"/>
    <w:rsid w:val="00DC451B"/>
    <w:rsid w:val="00DC5E9D"/>
    <w:rsid w:val="00DC6AAA"/>
    <w:rsid w:val="00DC7B1E"/>
    <w:rsid w:val="00DD3A4D"/>
    <w:rsid w:val="00DD4B83"/>
    <w:rsid w:val="00DD66DA"/>
    <w:rsid w:val="00DF74FD"/>
    <w:rsid w:val="00DF7E91"/>
    <w:rsid w:val="00E00511"/>
    <w:rsid w:val="00E031FF"/>
    <w:rsid w:val="00E035E2"/>
    <w:rsid w:val="00E04805"/>
    <w:rsid w:val="00E05315"/>
    <w:rsid w:val="00E0741F"/>
    <w:rsid w:val="00E117C6"/>
    <w:rsid w:val="00E16B12"/>
    <w:rsid w:val="00E210CE"/>
    <w:rsid w:val="00E21805"/>
    <w:rsid w:val="00E25798"/>
    <w:rsid w:val="00E33254"/>
    <w:rsid w:val="00E42378"/>
    <w:rsid w:val="00E43998"/>
    <w:rsid w:val="00E476A2"/>
    <w:rsid w:val="00E54DE9"/>
    <w:rsid w:val="00E6129A"/>
    <w:rsid w:val="00E633F5"/>
    <w:rsid w:val="00E63614"/>
    <w:rsid w:val="00E642A7"/>
    <w:rsid w:val="00E67C86"/>
    <w:rsid w:val="00E67D52"/>
    <w:rsid w:val="00E740D9"/>
    <w:rsid w:val="00E815FE"/>
    <w:rsid w:val="00E81733"/>
    <w:rsid w:val="00E829E3"/>
    <w:rsid w:val="00E8303F"/>
    <w:rsid w:val="00E84419"/>
    <w:rsid w:val="00E864A0"/>
    <w:rsid w:val="00E90299"/>
    <w:rsid w:val="00E919F3"/>
    <w:rsid w:val="00E92A52"/>
    <w:rsid w:val="00E931B5"/>
    <w:rsid w:val="00E945E6"/>
    <w:rsid w:val="00E95CC4"/>
    <w:rsid w:val="00EA38EA"/>
    <w:rsid w:val="00EA46CE"/>
    <w:rsid w:val="00EA571C"/>
    <w:rsid w:val="00EA7FB4"/>
    <w:rsid w:val="00EB1E92"/>
    <w:rsid w:val="00EB5C1C"/>
    <w:rsid w:val="00EB7DB9"/>
    <w:rsid w:val="00EC1707"/>
    <w:rsid w:val="00EC7483"/>
    <w:rsid w:val="00ED0F53"/>
    <w:rsid w:val="00ED25AE"/>
    <w:rsid w:val="00ED3360"/>
    <w:rsid w:val="00ED40A3"/>
    <w:rsid w:val="00ED42D0"/>
    <w:rsid w:val="00ED6F0F"/>
    <w:rsid w:val="00EE21C2"/>
    <w:rsid w:val="00EE37A5"/>
    <w:rsid w:val="00EF0DA8"/>
    <w:rsid w:val="00EF15D8"/>
    <w:rsid w:val="00EF7C88"/>
    <w:rsid w:val="00F02399"/>
    <w:rsid w:val="00F02D00"/>
    <w:rsid w:val="00F04F49"/>
    <w:rsid w:val="00F05F4C"/>
    <w:rsid w:val="00F1161B"/>
    <w:rsid w:val="00F1190D"/>
    <w:rsid w:val="00F11AD8"/>
    <w:rsid w:val="00F12081"/>
    <w:rsid w:val="00F12FBC"/>
    <w:rsid w:val="00F173E6"/>
    <w:rsid w:val="00F17445"/>
    <w:rsid w:val="00F17E63"/>
    <w:rsid w:val="00F20AEE"/>
    <w:rsid w:val="00F2427E"/>
    <w:rsid w:val="00F25315"/>
    <w:rsid w:val="00F2628C"/>
    <w:rsid w:val="00F2756D"/>
    <w:rsid w:val="00F32CFB"/>
    <w:rsid w:val="00F349DD"/>
    <w:rsid w:val="00F35077"/>
    <w:rsid w:val="00F50F75"/>
    <w:rsid w:val="00F5120E"/>
    <w:rsid w:val="00F51A16"/>
    <w:rsid w:val="00F5222D"/>
    <w:rsid w:val="00F55B78"/>
    <w:rsid w:val="00F55BC1"/>
    <w:rsid w:val="00F561C5"/>
    <w:rsid w:val="00F62756"/>
    <w:rsid w:val="00F66A78"/>
    <w:rsid w:val="00F72D37"/>
    <w:rsid w:val="00F80CA4"/>
    <w:rsid w:val="00F814AA"/>
    <w:rsid w:val="00F8254A"/>
    <w:rsid w:val="00F83D5A"/>
    <w:rsid w:val="00F85978"/>
    <w:rsid w:val="00F872DB"/>
    <w:rsid w:val="00F97923"/>
    <w:rsid w:val="00F97C4D"/>
    <w:rsid w:val="00FA2420"/>
    <w:rsid w:val="00FA486E"/>
    <w:rsid w:val="00FA6FB7"/>
    <w:rsid w:val="00FB0ADB"/>
    <w:rsid w:val="00FB1444"/>
    <w:rsid w:val="00FB187A"/>
    <w:rsid w:val="00FB3056"/>
    <w:rsid w:val="00FC1E18"/>
    <w:rsid w:val="00FC7D6F"/>
    <w:rsid w:val="00FC7D8E"/>
    <w:rsid w:val="00FD0524"/>
    <w:rsid w:val="00FD296A"/>
    <w:rsid w:val="00FE1043"/>
    <w:rsid w:val="00FE1A52"/>
    <w:rsid w:val="00FE51DA"/>
    <w:rsid w:val="00FE6B34"/>
    <w:rsid w:val="00FE6C01"/>
    <w:rsid w:val="00FF0879"/>
    <w:rsid w:val="00FF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9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694C"/>
    <w:pPr>
      <w:keepNext/>
      <w:jc w:val="center"/>
      <w:outlineLvl w:val="0"/>
    </w:pPr>
    <w:rPr>
      <w:b/>
      <w:sz w:val="28"/>
    </w:rPr>
  </w:style>
  <w:style w:type="paragraph" w:styleId="2">
    <w:name w:val="heading 2"/>
    <w:basedOn w:val="a"/>
    <w:next w:val="a"/>
    <w:link w:val="20"/>
    <w:qFormat/>
    <w:rsid w:val="0099694C"/>
    <w:pPr>
      <w:keepNext/>
      <w:jc w:val="both"/>
      <w:outlineLvl w:val="1"/>
    </w:pPr>
    <w:rPr>
      <w:noProof/>
      <w:sz w:val="24"/>
    </w:rPr>
  </w:style>
  <w:style w:type="paragraph" w:styleId="3">
    <w:name w:val="heading 3"/>
    <w:basedOn w:val="a"/>
    <w:next w:val="a"/>
    <w:link w:val="30"/>
    <w:qFormat/>
    <w:rsid w:val="0099694C"/>
    <w:pPr>
      <w:keepNext/>
      <w:outlineLvl w:val="2"/>
    </w:pPr>
    <w:rPr>
      <w:sz w:val="24"/>
    </w:rPr>
  </w:style>
  <w:style w:type="paragraph" w:styleId="4">
    <w:name w:val="heading 4"/>
    <w:basedOn w:val="a"/>
    <w:next w:val="a"/>
    <w:link w:val="40"/>
    <w:qFormat/>
    <w:rsid w:val="0099694C"/>
    <w:pPr>
      <w:keepNext/>
      <w:ind w:left="2160" w:firstLine="720"/>
      <w:outlineLvl w:val="3"/>
    </w:pPr>
    <w:rPr>
      <w:b/>
      <w:noProof/>
      <w:sz w:val="32"/>
    </w:rPr>
  </w:style>
  <w:style w:type="paragraph" w:styleId="5">
    <w:name w:val="heading 5"/>
    <w:basedOn w:val="a"/>
    <w:next w:val="a"/>
    <w:link w:val="50"/>
    <w:qFormat/>
    <w:rsid w:val="0099694C"/>
    <w:pPr>
      <w:keepNext/>
      <w:spacing w:line="360" w:lineRule="auto"/>
      <w:outlineLvl w:val="4"/>
    </w:pPr>
    <w:rPr>
      <w:b/>
      <w:bCs/>
      <w:sz w:val="28"/>
    </w:rPr>
  </w:style>
  <w:style w:type="paragraph" w:styleId="6">
    <w:name w:val="heading 6"/>
    <w:basedOn w:val="a"/>
    <w:next w:val="a"/>
    <w:link w:val="60"/>
    <w:qFormat/>
    <w:rsid w:val="0099694C"/>
    <w:pPr>
      <w:keepNext/>
      <w:ind w:firstLine="851"/>
      <w:jc w:val="both"/>
      <w:outlineLvl w:val="5"/>
    </w:pPr>
    <w:rPr>
      <w:sz w:val="24"/>
    </w:rPr>
  </w:style>
  <w:style w:type="paragraph" w:styleId="8">
    <w:name w:val="heading 8"/>
    <w:basedOn w:val="a"/>
    <w:next w:val="a"/>
    <w:link w:val="80"/>
    <w:qFormat/>
    <w:rsid w:val="0099694C"/>
    <w:pPr>
      <w:keepNext/>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9694C"/>
    <w:rPr>
      <w:rFonts w:ascii="Times New Roman" w:eastAsia="Times New Roman" w:hAnsi="Times New Roman" w:cs="Times New Roman"/>
      <w:b/>
      <w:noProof/>
      <w:sz w:val="32"/>
      <w:szCs w:val="20"/>
      <w:lang w:eastAsia="ru-RU"/>
    </w:rPr>
  </w:style>
  <w:style w:type="character" w:customStyle="1" w:styleId="10">
    <w:name w:val="Заголовок 1 Знак"/>
    <w:basedOn w:val="a0"/>
    <w:link w:val="1"/>
    <w:rsid w:val="0099694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9694C"/>
    <w:rPr>
      <w:rFonts w:ascii="Times New Roman" w:eastAsia="Times New Roman" w:hAnsi="Times New Roman" w:cs="Times New Roman"/>
      <w:noProof/>
      <w:sz w:val="24"/>
      <w:szCs w:val="20"/>
      <w:lang w:eastAsia="ru-RU"/>
    </w:rPr>
  </w:style>
  <w:style w:type="character" w:customStyle="1" w:styleId="30">
    <w:name w:val="Заголовок 3 Знак"/>
    <w:basedOn w:val="a0"/>
    <w:link w:val="3"/>
    <w:rsid w:val="0099694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9694C"/>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rsid w:val="0099694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9694C"/>
    <w:rPr>
      <w:rFonts w:ascii="Times New Roman" w:eastAsia="Times New Roman" w:hAnsi="Times New Roman" w:cs="Times New Roman"/>
      <w:b/>
      <w:bCs/>
      <w:sz w:val="24"/>
      <w:szCs w:val="20"/>
      <w:lang w:eastAsia="ru-RU"/>
    </w:rPr>
  </w:style>
  <w:style w:type="paragraph" w:styleId="a3">
    <w:name w:val="Body Text"/>
    <w:basedOn w:val="a"/>
    <w:link w:val="a4"/>
    <w:semiHidden/>
    <w:rsid w:val="0099694C"/>
    <w:rPr>
      <w:sz w:val="24"/>
    </w:rPr>
  </w:style>
  <w:style w:type="character" w:customStyle="1" w:styleId="a4">
    <w:name w:val="Основной текст Знак"/>
    <w:basedOn w:val="a0"/>
    <w:link w:val="a3"/>
    <w:semiHidden/>
    <w:rsid w:val="0099694C"/>
    <w:rPr>
      <w:rFonts w:ascii="Times New Roman" w:eastAsia="Times New Roman" w:hAnsi="Times New Roman" w:cs="Times New Roman"/>
      <w:sz w:val="24"/>
      <w:szCs w:val="20"/>
      <w:lang w:eastAsia="ru-RU"/>
    </w:rPr>
  </w:style>
  <w:style w:type="paragraph" w:styleId="21">
    <w:name w:val="Body Text 2"/>
    <w:basedOn w:val="a"/>
    <w:link w:val="22"/>
    <w:semiHidden/>
    <w:rsid w:val="0099694C"/>
    <w:pPr>
      <w:spacing w:line="480" w:lineRule="auto"/>
      <w:jc w:val="both"/>
    </w:pPr>
    <w:rPr>
      <w:sz w:val="24"/>
    </w:rPr>
  </w:style>
  <w:style w:type="character" w:customStyle="1" w:styleId="22">
    <w:name w:val="Основной текст 2 Знак"/>
    <w:basedOn w:val="a0"/>
    <w:link w:val="21"/>
    <w:semiHidden/>
    <w:rsid w:val="0099694C"/>
    <w:rPr>
      <w:rFonts w:ascii="Times New Roman" w:eastAsia="Times New Roman" w:hAnsi="Times New Roman" w:cs="Times New Roman"/>
      <w:sz w:val="24"/>
      <w:szCs w:val="20"/>
      <w:lang w:eastAsia="ru-RU"/>
    </w:rPr>
  </w:style>
  <w:style w:type="paragraph" w:styleId="a5">
    <w:name w:val="Body Text Indent"/>
    <w:basedOn w:val="a"/>
    <w:link w:val="a6"/>
    <w:semiHidden/>
    <w:rsid w:val="0099694C"/>
    <w:pPr>
      <w:ind w:firstLine="567"/>
    </w:pPr>
    <w:rPr>
      <w:sz w:val="28"/>
    </w:rPr>
  </w:style>
  <w:style w:type="character" w:customStyle="1" w:styleId="a6">
    <w:name w:val="Основной текст с отступом Знак"/>
    <w:basedOn w:val="a0"/>
    <w:link w:val="a5"/>
    <w:semiHidden/>
    <w:rsid w:val="0099694C"/>
    <w:rPr>
      <w:rFonts w:ascii="Times New Roman" w:eastAsia="Times New Roman" w:hAnsi="Times New Roman" w:cs="Times New Roman"/>
      <w:sz w:val="28"/>
      <w:szCs w:val="20"/>
      <w:lang w:eastAsia="ru-RU"/>
    </w:rPr>
  </w:style>
  <w:style w:type="paragraph" w:styleId="31">
    <w:name w:val="Body Text 3"/>
    <w:basedOn w:val="a"/>
    <w:link w:val="32"/>
    <w:semiHidden/>
    <w:rsid w:val="0099694C"/>
    <w:rPr>
      <w:b/>
      <w:bCs/>
      <w:sz w:val="28"/>
    </w:rPr>
  </w:style>
  <w:style w:type="character" w:customStyle="1" w:styleId="32">
    <w:name w:val="Основной текст 3 Знак"/>
    <w:basedOn w:val="a0"/>
    <w:link w:val="31"/>
    <w:semiHidden/>
    <w:rsid w:val="0099694C"/>
    <w:rPr>
      <w:rFonts w:ascii="Times New Roman" w:eastAsia="Times New Roman" w:hAnsi="Times New Roman" w:cs="Times New Roman"/>
      <w:b/>
      <w:bCs/>
      <w:sz w:val="28"/>
      <w:szCs w:val="20"/>
      <w:lang w:eastAsia="ru-RU"/>
    </w:rPr>
  </w:style>
  <w:style w:type="paragraph" w:styleId="23">
    <w:name w:val="Body Text Indent 2"/>
    <w:basedOn w:val="a"/>
    <w:link w:val="24"/>
    <w:semiHidden/>
    <w:rsid w:val="0099694C"/>
    <w:pPr>
      <w:ind w:firstLine="567"/>
    </w:pPr>
    <w:rPr>
      <w:sz w:val="24"/>
    </w:rPr>
  </w:style>
  <w:style w:type="character" w:customStyle="1" w:styleId="24">
    <w:name w:val="Основной текст с отступом 2 Знак"/>
    <w:basedOn w:val="a0"/>
    <w:link w:val="23"/>
    <w:semiHidden/>
    <w:rsid w:val="0099694C"/>
    <w:rPr>
      <w:rFonts w:ascii="Times New Roman" w:eastAsia="Times New Roman" w:hAnsi="Times New Roman" w:cs="Times New Roman"/>
      <w:sz w:val="24"/>
      <w:szCs w:val="20"/>
      <w:lang w:eastAsia="ru-RU"/>
    </w:rPr>
  </w:style>
  <w:style w:type="paragraph" w:styleId="33">
    <w:name w:val="Body Text Indent 3"/>
    <w:basedOn w:val="a"/>
    <w:link w:val="34"/>
    <w:semiHidden/>
    <w:rsid w:val="0099694C"/>
    <w:pPr>
      <w:ind w:firstLine="851"/>
      <w:jc w:val="both"/>
    </w:pPr>
    <w:rPr>
      <w:sz w:val="24"/>
    </w:rPr>
  </w:style>
  <w:style w:type="character" w:customStyle="1" w:styleId="34">
    <w:name w:val="Основной текст с отступом 3 Знак"/>
    <w:basedOn w:val="a0"/>
    <w:link w:val="33"/>
    <w:semiHidden/>
    <w:rsid w:val="0099694C"/>
    <w:rPr>
      <w:rFonts w:ascii="Times New Roman" w:eastAsia="Times New Roman" w:hAnsi="Times New Roman" w:cs="Times New Roman"/>
      <w:sz w:val="24"/>
      <w:szCs w:val="20"/>
      <w:lang w:eastAsia="ru-RU"/>
    </w:rPr>
  </w:style>
  <w:style w:type="table" w:styleId="a7">
    <w:name w:val="Table Grid"/>
    <w:basedOn w:val="a1"/>
    <w:uiPriority w:val="39"/>
    <w:rsid w:val="009969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694C"/>
    <w:rPr>
      <w:rFonts w:ascii="Tahoma" w:hAnsi="Tahoma" w:cs="Tahoma"/>
      <w:sz w:val="16"/>
      <w:szCs w:val="16"/>
    </w:rPr>
  </w:style>
  <w:style w:type="character" w:customStyle="1" w:styleId="a9">
    <w:name w:val="Текст выноски Знак"/>
    <w:basedOn w:val="a0"/>
    <w:link w:val="a8"/>
    <w:uiPriority w:val="99"/>
    <w:semiHidden/>
    <w:rsid w:val="0099694C"/>
    <w:rPr>
      <w:rFonts w:ascii="Tahoma" w:eastAsia="Times New Roman" w:hAnsi="Tahoma" w:cs="Tahoma"/>
      <w:sz w:val="16"/>
      <w:szCs w:val="16"/>
      <w:lang w:eastAsia="ru-RU"/>
    </w:rPr>
  </w:style>
  <w:style w:type="character" w:customStyle="1" w:styleId="aa">
    <w:name w:val="Цветовое выделение"/>
    <w:uiPriority w:val="99"/>
    <w:rsid w:val="009C693B"/>
    <w:rPr>
      <w:b/>
      <w:bCs/>
      <w:color w:val="26282F"/>
    </w:rPr>
  </w:style>
  <w:style w:type="paragraph" w:customStyle="1" w:styleId="ab">
    <w:name w:val="Прижатый влево"/>
    <w:basedOn w:val="a"/>
    <w:next w:val="a"/>
    <w:uiPriority w:val="99"/>
    <w:rsid w:val="009C693B"/>
    <w:pPr>
      <w:autoSpaceDE w:val="0"/>
      <w:autoSpaceDN w:val="0"/>
      <w:adjustRightInd w:val="0"/>
    </w:pPr>
    <w:rPr>
      <w:rFonts w:ascii="Arial" w:eastAsiaTheme="minorHAnsi" w:hAnsi="Arial" w:cs="Arial"/>
      <w:sz w:val="24"/>
      <w:szCs w:val="24"/>
      <w:lang w:eastAsia="en-US"/>
    </w:rPr>
  </w:style>
  <w:style w:type="paragraph" w:styleId="ac">
    <w:name w:val="List Paragraph"/>
    <w:basedOn w:val="a"/>
    <w:link w:val="ad"/>
    <w:uiPriority w:val="34"/>
    <w:qFormat/>
    <w:rsid w:val="00582E20"/>
    <w:pPr>
      <w:ind w:left="720"/>
      <w:contextualSpacing/>
    </w:pPr>
  </w:style>
  <w:style w:type="character" w:customStyle="1" w:styleId="ae">
    <w:name w:val="Гипертекстовая ссылка"/>
    <w:basedOn w:val="aa"/>
    <w:uiPriority w:val="99"/>
    <w:rsid w:val="00142512"/>
    <w:rPr>
      <w:b/>
      <w:bCs/>
      <w:color w:val="106BBE"/>
    </w:rPr>
  </w:style>
  <w:style w:type="paragraph" w:styleId="af">
    <w:name w:val="header"/>
    <w:basedOn w:val="a"/>
    <w:link w:val="af0"/>
    <w:uiPriority w:val="99"/>
    <w:unhideWhenUsed/>
    <w:rsid w:val="00043E0F"/>
    <w:pPr>
      <w:tabs>
        <w:tab w:val="center" w:pos="4677"/>
        <w:tab w:val="right" w:pos="9355"/>
      </w:tabs>
    </w:pPr>
  </w:style>
  <w:style w:type="character" w:customStyle="1" w:styleId="af0">
    <w:name w:val="Верхний колонтитул Знак"/>
    <w:basedOn w:val="a0"/>
    <w:link w:val="af"/>
    <w:uiPriority w:val="99"/>
    <w:rsid w:val="00043E0F"/>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43E0F"/>
    <w:pPr>
      <w:tabs>
        <w:tab w:val="center" w:pos="4677"/>
        <w:tab w:val="right" w:pos="9355"/>
      </w:tabs>
    </w:pPr>
  </w:style>
  <w:style w:type="character" w:customStyle="1" w:styleId="af2">
    <w:name w:val="Нижний колонтитул Знак"/>
    <w:basedOn w:val="a0"/>
    <w:link w:val="af1"/>
    <w:uiPriority w:val="99"/>
    <w:rsid w:val="00043E0F"/>
    <w:rPr>
      <w:rFonts w:ascii="Times New Roman" w:eastAsia="Times New Roman" w:hAnsi="Times New Roman" w:cs="Times New Roman"/>
      <w:sz w:val="20"/>
      <w:szCs w:val="20"/>
      <w:lang w:eastAsia="ru-RU"/>
    </w:rPr>
  </w:style>
  <w:style w:type="paragraph" w:customStyle="1" w:styleId="af3">
    <w:name w:val="Заголовок статьи"/>
    <w:basedOn w:val="a"/>
    <w:next w:val="a"/>
    <w:uiPriority w:val="99"/>
    <w:rsid w:val="007F502D"/>
    <w:pPr>
      <w:autoSpaceDE w:val="0"/>
      <w:autoSpaceDN w:val="0"/>
      <w:adjustRightInd w:val="0"/>
      <w:ind w:left="1612" w:hanging="892"/>
      <w:jc w:val="both"/>
    </w:pPr>
    <w:rPr>
      <w:rFonts w:ascii="Arial" w:eastAsiaTheme="minorHAnsi" w:hAnsi="Arial" w:cs="Arial"/>
      <w:sz w:val="24"/>
      <w:szCs w:val="24"/>
      <w:lang w:eastAsia="en-US"/>
    </w:rPr>
  </w:style>
  <w:style w:type="character" w:customStyle="1" w:styleId="ad">
    <w:name w:val="Абзац списка Знак"/>
    <w:link w:val="ac"/>
    <w:uiPriority w:val="34"/>
    <w:locked/>
    <w:rsid w:val="00045E21"/>
    <w:rPr>
      <w:rFonts w:ascii="Times New Roman" w:eastAsia="Times New Roman" w:hAnsi="Times New Roman" w:cs="Times New Roman"/>
      <w:sz w:val="20"/>
      <w:szCs w:val="20"/>
      <w:lang w:eastAsia="ru-RU"/>
    </w:rPr>
  </w:style>
  <w:style w:type="paragraph" w:customStyle="1" w:styleId="Default">
    <w:name w:val="Default"/>
    <w:rsid w:val="00A6250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4">
    <w:name w:val="Hyperlink"/>
    <w:basedOn w:val="a0"/>
    <w:uiPriority w:val="99"/>
    <w:unhideWhenUsed/>
    <w:rsid w:val="003C2688"/>
    <w:rPr>
      <w:strike w:val="0"/>
      <w:dstrike w:val="0"/>
      <w:color w:val="2073B3"/>
      <w:u w:val="none"/>
      <w:effect w:val="none"/>
    </w:rPr>
  </w:style>
  <w:style w:type="paragraph" w:customStyle="1" w:styleId="s1">
    <w:name w:val="s_1"/>
    <w:basedOn w:val="a"/>
    <w:rsid w:val="00402A55"/>
    <w:pPr>
      <w:spacing w:before="100" w:beforeAutospacing="1" w:after="100" w:afterAutospacing="1"/>
    </w:pPr>
    <w:rPr>
      <w:sz w:val="24"/>
      <w:szCs w:val="24"/>
    </w:rPr>
  </w:style>
  <w:style w:type="paragraph" w:styleId="af5">
    <w:name w:val="Normal (Web)"/>
    <w:basedOn w:val="a"/>
    <w:uiPriority w:val="99"/>
    <w:unhideWhenUsed/>
    <w:rsid w:val="00ED0F53"/>
    <w:pPr>
      <w:spacing w:before="100" w:beforeAutospacing="1" w:after="100" w:afterAutospacing="1"/>
    </w:pPr>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9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694C"/>
    <w:pPr>
      <w:keepNext/>
      <w:jc w:val="center"/>
      <w:outlineLvl w:val="0"/>
    </w:pPr>
    <w:rPr>
      <w:b/>
      <w:sz w:val="28"/>
    </w:rPr>
  </w:style>
  <w:style w:type="paragraph" w:styleId="2">
    <w:name w:val="heading 2"/>
    <w:basedOn w:val="a"/>
    <w:next w:val="a"/>
    <w:link w:val="20"/>
    <w:qFormat/>
    <w:rsid w:val="0099694C"/>
    <w:pPr>
      <w:keepNext/>
      <w:jc w:val="both"/>
      <w:outlineLvl w:val="1"/>
    </w:pPr>
    <w:rPr>
      <w:noProof/>
      <w:sz w:val="24"/>
    </w:rPr>
  </w:style>
  <w:style w:type="paragraph" w:styleId="3">
    <w:name w:val="heading 3"/>
    <w:basedOn w:val="a"/>
    <w:next w:val="a"/>
    <w:link w:val="30"/>
    <w:qFormat/>
    <w:rsid w:val="0099694C"/>
    <w:pPr>
      <w:keepNext/>
      <w:outlineLvl w:val="2"/>
    </w:pPr>
    <w:rPr>
      <w:sz w:val="24"/>
    </w:rPr>
  </w:style>
  <w:style w:type="paragraph" w:styleId="4">
    <w:name w:val="heading 4"/>
    <w:basedOn w:val="a"/>
    <w:next w:val="a"/>
    <w:link w:val="40"/>
    <w:qFormat/>
    <w:rsid w:val="0099694C"/>
    <w:pPr>
      <w:keepNext/>
      <w:ind w:left="2160" w:firstLine="720"/>
      <w:outlineLvl w:val="3"/>
    </w:pPr>
    <w:rPr>
      <w:b/>
      <w:noProof/>
      <w:sz w:val="32"/>
    </w:rPr>
  </w:style>
  <w:style w:type="paragraph" w:styleId="5">
    <w:name w:val="heading 5"/>
    <w:basedOn w:val="a"/>
    <w:next w:val="a"/>
    <w:link w:val="50"/>
    <w:qFormat/>
    <w:rsid w:val="0099694C"/>
    <w:pPr>
      <w:keepNext/>
      <w:spacing w:line="360" w:lineRule="auto"/>
      <w:outlineLvl w:val="4"/>
    </w:pPr>
    <w:rPr>
      <w:b/>
      <w:bCs/>
      <w:sz w:val="28"/>
    </w:rPr>
  </w:style>
  <w:style w:type="paragraph" w:styleId="6">
    <w:name w:val="heading 6"/>
    <w:basedOn w:val="a"/>
    <w:next w:val="a"/>
    <w:link w:val="60"/>
    <w:qFormat/>
    <w:rsid w:val="0099694C"/>
    <w:pPr>
      <w:keepNext/>
      <w:ind w:firstLine="851"/>
      <w:jc w:val="both"/>
      <w:outlineLvl w:val="5"/>
    </w:pPr>
    <w:rPr>
      <w:sz w:val="24"/>
    </w:rPr>
  </w:style>
  <w:style w:type="paragraph" w:styleId="8">
    <w:name w:val="heading 8"/>
    <w:basedOn w:val="a"/>
    <w:next w:val="a"/>
    <w:link w:val="80"/>
    <w:qFormat/>
    <w:rsid w:val="0099694C"/>
    <w:pPr>
      <w:keepNext/>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9694C"/>
    <w:rPr>
      <w:rFonts w:ascii="Times New Roman" w:eastAsia="Times New Roman" w:hAnsi="Times New Roman" w:cs="Times New Roman"/>
      <w:b/>
      <w:noProof/>
      <w:sz w:val="32"/>
      <w:szCs w:val="20"/>
      <w:lang w:eastAsia="ru-RU"/>
    </w:rPr>
  </w:style>
  <w:style w:type="character" w:customStyle="1" w:styleId="10">
    <w:name w:val="Заголовок 1 Знак"/>
    <w:basedOn w:val="a0"/>
    <w:link w:val="1"/>
    <w:rsid w:val="0099694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9694C"/>
    <w:rPr>
      <w:rFonts w:ascii="Times New Roman" w:eastAsia="Times New Roman" w:hAnsi="Times New Roman" w:cs="Times New Roman"/>
      <w:noProof/>
      <w:sz w:val="24"/>
      <w:szCs w:val="20"/>
      <w:lang w:eastAsia="ru-RU"/>
    </w:rPr>
  </w:style>
  <w:style w:type="character" w:customStyle="1" w:styleId="30">
    <w:name w:val="Заголовок 3 Знак"/>
    <w:basedOn w:val="a0"/>
    <w:link w:val="3"/>
    <w:rsid w:val="0099694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9694C"/>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rsid w:val="0099694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9694C"/>
    <w:rPr>
      <w:rFonts w:ascii="Times New Roman" w:eastAsia="Times New Roman" w:hAnsi="Times New Roman" w:cs="Times New Roman"/>
      <w:b/>
      <w:bCs/>
      <w:sz w:val="24"/>
      <w:szCs w:val="20"/>
      <w:lang w:eastAsia="ru-RU"/>
    </w:rPr>
  </w:style>
  <w:style w:type="paragraph" w:styleId="a3">
    <w:name w:val="Body Text"/>
    <w:basedOn w:val="a"/>
    <w:link w:val="a4"/>
    <w:semiHidden/>
    <w:rsid w:val="0099694C"/>
    <w:rPr>
      <w:sz w:val="24"/>
    </w:rPr>
  </w:style>
  <w:style w:type="character" w:customStyle="1" w:styleId="a4">
    <w:name w:val="Основной текст Знак"/>
    <w:basedOn w:val="a0"/>
    <w:link w:val="a3"/>
    <w:semiHidden/>
    <w:rsid w:val="0099694C"/>
    <w:rPr>
      <w:rFonts w:ascii="Times New Roman" w:eastAsia="Times New Roman" w:hAnsi="Times New Roman" w:cs="Times New Roman"/>
      <w:sz w:val="24"/>
      <w:szCs w:val="20"/>
      <w:lang w:eastAsia="ru-RU"/>
    </w:rPr>
  </w:style>
  <w:style w:type="paragraph" w:styleId="21">
    <w:name w:val="Body Text 2"/>
    <w:basedOn w:val="a"/>
    <w:link w:val="22"/>
    <w:semiHidden/>
    <w:rsid w:val="0099694C"/>
    <w:pPr>
      <w:spacing w:line="480" w:lineRule="auto"/>
      <w:jc w:val="both"/>
    </w:pPr>
    <w:rPr>
      <w:sz w:val="24"/>
    </w:rPr>
  </w:style>
  <w:style w:type="character" w:customStyle="1" w:styleId="22">
    <w:name w:val="Основной текст 2 Знак"/>
    <w:basedOn w:val="a0"/>
    <w:link w:val="21"/>
    <w:semiHidden/>
    <w:rsid w:val="0099694C"/>
    <w:rPr>
      <w:rFonts w:ascii="Times New Roman" w:eastAsia="Times New Roman" w:hAnsi="Times New Roman" w:cs="Times New Roman"/>
      <w:sz w:val="24"/>
      <w:szCs w:val="20"/>
      <w:lang w:eastAsia="ru-RU"/>
    </w:rPr>
  </w:style>
  <w:style w:type="paragraph" w:styleId="a5">
    <w:name w:val="Body Text Indent"/>
    <w:basedOn w:val="a"/>
    <w:link w:val="a6"/>
    <w:semiHidden/>
    <w:rsid w:val="0099694C"/>
    <w:pPr>
      <w:ind w:firstLine="567"/>
    </w:pPr>
    <w:rPr>
      <w:sz w:val="28"/>
    </w:rPr>
  </w:style>
  <w:style w:type="character" w:customStyle="1" w:styleId="a6">
    <w:name w:val="Основной текст с отступом Знак"/>
    <w:basedOn w:val="a0"/>
    <w:link w:val="a5"/>
    <w:semiHidden/>
    <w:rsid w:val="0099694C"/>
    <w:rPr>
      <w:rFonts w:ascii="Times New Roman" w:eastAsia="Times New Roman" w:hAnsi="Times New Roman" w:cs="Times New Roman"/>
      <w:sz w:val="28"/>
      <w:szCs w:val="20"/>
      <w:lang w:eastAsia="ru-RU"/>
    </w:rPr>
  </w:style>
  <w:style w:type="paragraph" w:styleId="31">
    <w:name w:val="Body Text 3"/>
    <w:basedOn w:val="a"/>
    <w:link w:val="32"/>
    <w:semiHidden/>
    <w:rsid w:val="0099694C"/>
    <w:rPr>
      <w:b/>
      <w:bCs/>
      <w:sz w:val="28"/>
    </w:rPr>
  </w:style>
  <w:style w:type="character" w:customStyle="1" w:styleId="32">
    <w:name w:val="Основной текст 3 Знак"/>
    <w:basedOn w:val="a0"/>
    <w:link w:val="31"/>
    <w:semiHidden/>
    <w:rsid w:val="0099694C"/>
    <w:rPr>
      <w:rFonts w:ascii="Times New Roman" w:eastAsia="Times New Roman" w:hAnsi="Times New Roman" w:cs="Times New Roman"/>
      <w:b/>
      <w:bCs/>
      <w:sz w:val="28"/>
      <w:szCs w:val="20"/>
      <w:lang w:eastAsia="ru-RU"/>
    </w:rPr>
  </w:style>
  <w:style w:type="paragraph" w:styleId="23">
    <w:name w:val="Body Text Indent 2"/>
    <w:basedOn w:val="a"/>
    <w:link w:val="24"/>
    <w:semiHidden/>
    <w:rsid w:val="0099694C"/>
    <w:pPr>
      <w:ind w:firstLine="567"/>
    </w:pPr>
    <w:rPr>
      <w:sz w:val="24"/>
    </w:rPr>
  </w:style>
  <w:style w:type="character" w:customStyle="1" w:styleId="24">
    <w:name w:val="Основной текст с отступом 2 Знак"/>
    <w:basedOn w:val="a0"/>
    <w:link w:val="23"/>
    <w:semiHidden/>
    <w:rsid w:val="0099694C"/>
    <w:rPr>
      <w:rFonts w:ascii="Times New Roman" w:eastAsia="Times New Roman" w:hAnsi="Times New Roman" w:cs="Times New Roman"/>
      <w:sz w:val="24"/>
      <w:szCs w:val="20"/>
      <w:lang w:eastAsia="ru-RU"/>
    </w:rPr>
  </w:style>
  <w:style w:type="paragraph" w:styleId="33">
    <w:name w:val="Body Text Indent 3"/>
    <w:basedOn w:val="a"/>
    <w:link w:val="34"/>
    <w:semiHidden/>
    <w:rsid w:val="0099694C"/>
    <w:pPr>
      <w:ind w:firstLine="851"/>
      <w:jc w:val="both"/>
    </w:pPr>
    <w:rPr>
      <w:sz w:val="24"/>
    </w:rPr>
  </w:style>
  <w:style w:type="character" w:customStyle="1" w:styleId="34">
    <w:name w:val="Основной текст с отступом 3 Знак"/>
    <w:basedOn w:val="a0"/>
    <w:link w:val="33"/>
    <w:semiHidden/>
    <w:rsid w:val="0099694C"/>
    <w:rPr>
      <w:rFonts w:ascii="Times New Roman" w:eastAsia="Times New Roman" w:hAnsi="Times New Roman" w:cs="Times New Roman"/>
      <w:sz w:val="24"/>
      <w:szCs w:val="20"/>
      <w:lang w:eastAsia="ru-RU"/>
    </w:rPr>
  </w:style>
  <w:style w:type="table" w:styleId="a7">
    <w:name w:val="Table Grid"/>
    <w:basedOn w:val="a1"/>
    <w:uiPriority w:val="39"/>
    <w:rsid w:val="009969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694C"/>
    <w:rPr>
      <w:rFonts w:ascii="Tahoma" w:hAnsi="Tahoma" w:cs="Tahoma"/>
      <w:sz w:val="16"/>
      <w:szCs w:val="16"/>
    </w:rPr>
  </w:style>
  <w:style w:type="character" w:customStyle="1" w:styleId="a9">
    <w:name w:val="Текст выноски Знак"/>
    <w:basedOn w:val="a0"/>
    <w:link w:val="a8"/>
    <w:uiPriority w:val="99"/>
    <w:semiHidden/>
    <w:rsid w:val="0099694C"/>
    <w:rPr>
      <w:rFonts w:ascii="Tahoma" w:eastAsia="Times New Roman" w:hAnsi="Tahoma" w:cs="Tahoma"/>
      <w:sz w:val="16"/>
      <w:szCs w:val="16"/>
      <w:lang w:eastAsia="ru-RU"/>
    </w:rPr>
  </w:style>
  <w:style w:type="character" w:customStyle="1" w:styleId="aa">
    <w:name w:val="Цветовое выделение"/>
    <w:uiPriority w:val="99"/>
    <w:rsid w:val="009C693B"/>
    <w:rPr>
      <w:b/>
      <w:bCs/>
      <w:color w:val="26282F"/>
    </w:rPr>
  </w:style>
  <w:style w:type="paragraph" w:customStyle="1" w:styleId="ab">
    <w:name w:val="Прижатый влево"/>
    <w:basedOn w:val="a"/>
    <w:next w:val="a"/>
    <w:uiPriority w:val="99"/>
    <w:rsid w:val="009C693B"/>
    <w:pPr>
      <w:autoSpaceDE w:val="0"/>
      <w:autoSpaceDN w:val="0"/>
      <w:adjustRightInd w:val="0"/>
    </w:pPr>
    <w:rPr>
      <w:rFonts w:ascii="Arial" w:eastAsiaTheme="minorHAnsi" w:hAnsi="Arial" w:cs="Arial"/>
      <w:sz w:val="24"/>
      <w:szCs w:val="24"/>
      <w:lang w:eastAsia="en-US"/>
    </w:rPr>
  </w:style>
  <w:style w:type="paragraph" w:styleId="ac">
    <w:name w:val="List Paragraph"/>
    <w:basedOn w:val="a"/>
    <w:link w:val="ad"/>
    <w:uiPriority w:val="34"/>
    <w:qFormat/>
    <w:rsid w:val="00582E20"/>
    <w:pPr>
      <w:ind w:left="720"/>
      <w:contextualSpacing/>
    </w:pPr>
  </w:style>
  <w:style w:type="character" w:customStyle="1" w:styleId="ae">
    <w:name w:val="Гипертекстовая ссылка"/>
    <w:basedOn w:val="aa"/>
    <w:uiPriority w:val="99"/>
    <w:rsid w:val="00142512"/>
    <w:rPr>
      <w:b/>
      <w:bCs/>
      <w:color w:val="106BBE"/>
    </w:rPr>
  </w:style>
  <w:style w:type="paragraph" w:styleId="af">
    <w:name w:val="header"/>
    <w:basedOn w:val="a"/>
    <w:link w:val="af0"/>
    <w:uiPriority w:val="99"/>
    <w:unhideWhenUsed/>
    <w:rsid w:val="00043E0F"/>
    <w:pPr>
      <w:tabs>
        <w:tab w:val="center" w:pos="4677"/>
        <w:tab w:val="right" w:pos="9355"/>
      </w:tabs>
    </w:pPr>
  </w:style>
  <w:style w:type="character" w:customStyle="1" w:styleId="af0">
    <w:name w:val="Верхний колонтитул Знак"/>
    <w:basedOn w:val="a0"/>
    <w:link w:val="af"/>
    <w:uiPriority w:val="99"/>
    <w:rsid w:val="00043E0F"/>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43E0F"/>
    <w:pPr>
      <w:tabs>
        <w:tab w:val="center" w:pos="4677"/>
        <w:tab w:val="right" w:pos="9355"/>
      </w:tabs>
    </w:pPr>
  </w:style>
  <w:style w:type="character" w:customStyle="1" w:styleId="af2">
    <w:name w:val="Нижний колонтитул Знак"/>
    <w:basedOn w:val="a0"/>
    <w:link w:val="af1"/>
    <w:uiPriority w:val="99"/>
    <w:rsid w:val="00043E0F"/>
    <w:rPr>
      <w:rFonts w:ascii="Times New Roman" w:eastAsia="Times New Roman" w:hAnsi="Times New Roman" w:cs="Times New Roman"/>
      <w:sz w:val="20"/>
      <w:szCs w:val="20"/>
      <w:lang w:eastAsia="ru-RU"/>
    </w:rPr>
  </w:style>
  <w:style w:type="paragraph" w:customStyle="1" w:styleId="af3">
    <w:name w:val="Заголовок статьи"/>
    <w:basedOn w:val="a"/>
    <w:next w:val="a"/>
    <w:uiPriority w:val="99"/>
    <w:rsid w:val="007F502D"/>
    <w:pPr>
      <w:autoSpaceDE w:val="0"/>
      <w:autoSpaceDN w:val="0"/>
      <w:adjustRightInd w:val="0"/>
      <w:ind w:left="1612" w:hanging="892"/>
      <w:jc w:val="both"/>
    </w:pPr>
    <w:rPr>
      <w:rFonts w:ascii="Arial" w:eastAsiaTheme="minorHAnsi" w:hAnsi="Arial" w:cs="Arial"/>
      <w:sz w:val="24"/>
      <w:szCs w:val="24"/>
      <w:lang w:eastAsia="en-US"/>
    </w:rPr>
  </w:style>
  <w:style w:type="character" w:customStyle="1" w:styleId="ad">
    <w:name w:val="Абзац списка Знак"/>
    <w:link w:val="ac"/>
    <w:uiPriority w:val="34"/>
    <w:locked/>
    <w:rsid w:val="00045E21"/>
    <w:rPr>
      <w:rFonts w:ascii="Times New Roman" w:eastAsia="Times New Roman" w:hAnsi="Times New Roman" w:cs="Times New Roman"/>
      <w:sz w:val="20"/>
      <w:szCs w:val="20"/>
      <w:lang w:eastAsia="ru-RU"/>
    </w:rPr>
  </w:style>
  <w:style w:type="paragraph" w:customStyle="1" w:styleId="Default">
    <w:name w:val="Default"/>
    <w:rsid w:val="00A6250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4">
    <w:name w:val="Hyperlink"/>
    <w:basedOn w:val="a0"/>
    <w:uiPriority w:val="99"/>
    <w:unhideWhenUsed/>
    <w:rsid w:val="003C2688"/>
    <w:rPr>
      <w:strike w:val="0"/>
      <w:dstrike w:val="0"/>
      <w:color w:val="2073B3"/>
      <w:u w:val="none"/>
      <w:effect w:val="none"/>
    </w:rPr>
  </w:style>
  <w:style w:type="paragraph" w:customStyle="1" w:styleId="s1">
    <w:name w:val="s_1"/>
    <w:basedOn w:val="a"/>
    <w:rsid w:val="00402A55"/>
    <w:pPr>
      <w:spacing w:before="100" w:beforeAutospacing="1" w:after="100" w:afterAutospacing="1"/>
    </w:pPr>
    <w:rPr>
      <w:sz w:val="24"/>
      <w:szCs w:val="24"/>
    </w:rPr>
  </w:style>
  <w:style w:type="paragraph" w:styleId="af5">
    <w:name w:val="Normal (Web)"/>
    <w:basedOn w:val="a"/>
    <w:uiPriority w:val="99"/>
    <w:unhideWhenUsed/>
    <w:rsid w:val="00ED0F53"/>
    <w:pPr>
      <w:spacing w:before="100" w:beforeAutospacing="1" w:after="100" w:afterAutospacing="1"/>
    </w:pPr>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8507">
      <w:bodyDiv w:val="1"/>
      <w:marLeft w:val="0"/>
      <w:marRight w:val="0"/>
      <w:marTop w:val="0"/>
      <w:marBottom w:val="0"/>
      <w:divBdr>
        <w:top w:val="none" w:sz="0" w:space="0" w:color="auto"/>
        <w:left w:val="none" w:sz="0" w:space="0" w:color="auto"/>
        <w:bottom w:val="none" w:sz="0" w:space="0" w:color="auto"/>
        <w:right w:val="none" w:sz="0" w:space="0" w:color="auto"/>
      </w:divBdr>
    </w:div>
    <w:div w:id="39984909">
      <w:bodyDiv w:val="1"/>
      <w:marLeft w:val="0"/>
      <w:marRight w:val="0"/>
      <w:marTop w:val="0"/>
      <w:marBottom w:val="0"/>
      <w:divBdr>
        <w:top w:val="none" w:sz="0" w:space="0" w:color="auto"/>
        <w:left w:val="none" w:sz="0" w:space="0" w:color="auto"/>
        <w:bottom w:val="none" w:sz="0" w:space="0" w:color="auto"/>
        <w:right w:val="none" w:sz="0" w:space="0" w:color="auto"/>
      </w:divBdr>
    </w:div>
    <w:div w:id="51538429">
      <w:bodyDiv w:val="1"/>
      <w:marLeft w:val="0"/>
      <w:marRight w:val="0"/>
      <w:marTop w:val="0"/>
      <w:marBottom w:val="0"/>
      <w:divBdr>
        <w:top w:val="none" w:sz="0" w:space="0" w:color="auto"/>
        <w:left w:val="none" w:sz="0" w:space="0" w:color="auto"/>
        <w:bottom w:val="none" w:sz="0" w:space="0" w:color="auto"/>
        <w:right w:val="none" w:sz="0" w:space="0" w:color="auto"/>
      </w:divBdr>
    </w:div>
    <w:div w:id="96873456">
      <w:bodyDiv w:val="1"/>
      <w:marLeft w:val="0"/>
      <w:marRight w:val="0"/>
      <w:marTop w:val="0"/>
      <w:marBottom w:val="0"/>
      <w:divBdr>
        <w:top w:val="none" w:sz="0" w:space="0" w:color="auto"/>
        <w:left w:val="none" w:sz="0" w:space="0" w:color="auto"/>
        <w:bottom w:val="none" w:sz="0" w:space="0" w:color="auto"/>
        <w:right w:val="none" w:sz="0" w:space="0" w:color="auto"/>
      </w:divBdr>
    </w:div>
    <w:div w:id="96874813">
      <w:bodyDiv w:val="1"/>
      <w:marLeft w:val="0"/>
      <w:marRight w:val="0"/>
      <w:marTop w:val="0"/>
      <w:marBottom w:val="0"/>
      <w:divBdr>
        <w:top w:val="none" w:sz="0" w:space="0" w:color="auto"/>
        <w:left w:val="none" w:sz="0" w:space="0" w:color="auto"/>
        <w:bottom w:val="none" w:sz="0" w:space="0" w:color="auto"/>
        <w:right w:val="none" w:sz="0" w:space="0" w:color="auto"/>
      </w:divBdr>
    </w:div>
    <w:div w:id="162861139">
      <w:bodyDiv w:val="1"/>
      <w:marLeft w:val="0"/>
      <w:marRight w:val="0"/>
      <w:marTop w:val="0"/>
      <w:marBottom w:val="0"/>
      <w:divBdr>
        <w:top w:val="none" w:sz="0" w:space="0" w:color="auto"/>
        <w:left w:val="none" w:sz="0" w:space="0" w:color="auto"/>
        <w:bottom w:val="none" w:sz="0" w:space="0" w:color="auto"/>
        <w:right w:val="none" w:sz="0" w:space="0" w:color="auto"/>
      </w:divBdr>
    </w:div>
    <w:div w:id="265815201">
      <w:bodyDiv w:val="1"/>
      <w:marLeft w:val="0"/>
      <w:marRight w:val="0"/>
      <w:marTop w:val="0"/>
      <w:marBottom w:val="0"/>
      <w:divBdr>
        <w:top w:val="none" w:sz="0" w:space="0" w:color="auto"/>
        <w:left w:val="none" w:sz="0" w:space="0" w:color="auto"/>
        <w:bottom w:val="none" w:sz="0" w:space="0" w:color="auto"/>
        <w:right w:val="none" w:sz="0" w:space="0" w:color="auto"/>
      </w:divBdr>
    </w:div>
    <w:div w:id="328023041">
      <w:bodyDiv w:val="1"/>
      <w:marLeft w:val="0"/>
      <w:marRight w:val="0"/>
      <w:marTop w:val="0"/>
      <w:marBottom w:val="0"/>
      <w:divBdr>
        <w:top w:val="none" w:sz="0" w:space="0" w:color="auto"/>
        <w:left w:val="none" w:sz="0" w:space="0" w:color="auto"/>
        <w:bottom w:val="none" w:sz="0" w:space="0" w:color="auto"/>
        <w:right w:val="none" w:sz="0" w:space="0" w:color="auto"/>
      </w:divBdr>
    </w:div>
    <w:div w:id="358359509">
      <w:bodyDiv w:val="1"/>
      <w:marLeft w:val="0"/>
      <w:marRight w:val="0"/>
      <w:marTop w:val="0"/>
      <w:marBottom w:val="0"/>
      <w:divBdr>
        <w:top w:val="none" w:sz="0" w:space="0" w:color="auto"/>
        <w:left w:val="none" w:sz="0" w:space="0" w:color="auto"/>
        <w:bottom w:val="none" w:sz="0" w:space="0" w:color="auto"/>
        <w:right w:val="none" w:sz="0" w:space="0" w:color="auto"/>
      </w:divBdr>
    </w:div>
    <w:div w:id="361515338">
      <w:bodyDiv w:val="1"/>
      <w:marLeft w:val="0"/>
      <w:marRight w:val="0"/>
      <w:marTop w:val="0"/>
      <w:marBottom w:val="0"/>
      <w:divBdr>
        <w:top w:val="none" w:sz="0" w:space="0" w:color="auto"/>
        <w:left w:val="none" w:sz="0" w:space="0" w:color="auto"/>
        <w:bottom w:val="none" w:sz="0" w:space="0" w:color="auto"/>
        <w:right w:val="none" w:sz="0" w:space="0" w:color="auto"/>
      </w:divBdr>
    </w:div>
    <w:div w:id="474686779">
      <w:bodyDiv w:val="1"/>
      <w:marLeft w:val="0"/>
      <w:marRight w:val="0"/>
      <w:marTop w:val="0"/>
      <w:marBottom w:val="0"/>
      <w:divBdr>
        <w:top w:val="none" w:sz="0" w:space="0" w:color="auto"/>
        <w:left w:val="none" w:sz="0" w:space="0" w:color="auto"/>
        <w:bottom w:val="none" w:sz="0" w:space="0" w:color="auto"/>
        <w:right w:val="none" w:sz="0" w:space="0" w:color="auto"/>
      </w:divBdr>
    </w:div>
    <w:div w:id="488792571">
      <w:bodyDiv w:val="1"/>
      <w:marLeft w:val="0"/>
      <w:marRight w:val="0"/>
      <w:marTop w:val="0"/>
      <w:marBottom w:val="0"/>
      <w:divBdr>
        <w:top w:val="none" w:sz="0" w:space="0" w:color="auto"/>
        <w:left w:val="none" w:sz="0" w:space="0" w:color="auto"/>
        <w:bottom w:val="none" w:sz="0" w:space="0" w:color="auto"/>
        <w:right w:val="none" w:sz="0" w:space="0" w:color="auto"/>
      </w:divBdr>
    </w:div>
    <w:div w:id="639189194">
      <w:bodyDiv w:val="1"/>
      <w:marLeft w:val="0"/>
      <w:marRight w:val="0"/>
      <w:marTop w:val="0"/>
      <w:marBottom w:val="0"/>
      <w:divBdr>
        <w:top w:val="none" w:sz="0" w:space="0" w:color="auto"/>
        <w:left w:val="none" w:sz="0" w:space="0" w:color="auto"/>
        <w:bottom w:val="none" w:sz="0" w:space="0" w:color="auto"/>
        <w:right w:val="none" w:sz="0" w:space="0" w:color="auto"/>
      </w:divBdr>
    </w:div>
    <w:div w:id="650524409">
      <w:bodyDiv w:val="1"/>
      <w:marLeft w:val="0"/>
      <w:marRight w:val="0"/>
      <w:marTop w:val="0"/>
      <w:marBottom w:val="0"/>
      <w:divBdr>
        <w:top w:val="none" w:sz="0" w:space="0" w:color="auto"/>
        <w:left w:val="none" w:sz="0" w:space="0" w:color="auto"/>
        <w:bottom w:val="none" w:sz="0" w:space="0" w:color="auto"/>
        <w:right w:val="none" w:sz="0" w:space="0" w:color="auto"/>
      </w:divBdr>
    </w:div>
    <w:div w:id="775557315">
      <w:bodyDiv w:val="1"/>
      <w:marLeft w:val="0"/>
      <w:marRight w:val="0"/>
      <w:marTop w:val="0"/>
      <w:marBottom w:val="0"/>
      <w:divBdr>
        <w:top w:val="none" w:sz="0" w:space="0" w:color="auto"/>
        <w:left w:val="none" w:sz="0" w:space="0" w:color="auto"/>
        <w:bottom w:val="none" w:sz="0" w:space="0" w:color="auto"/>
        <w:right w:val="none" w:sz="0" w:space="0" w:color="auto"/>
      </w:divBdr>
    </w:div>
    <w:div w:id="1249575626">
      <w:bodyDiv w:val="1"/>
      <w:marLeft w:val="0"/>
      <w:marRight w:val="0"/>
      <w:marTop w:val="0"/>
      <w:marBottom w:val="0"/>
      <w:divBdr>
        <w:top w:val="none" w:sz="0" w:space="0" w:color="auto"/>
        <w:left w:val="none" w:sz="0" w:space="0" w:color="auto"/>
        <w:bottom w:val="none" w:sz="0" w:space="0" w:color="auto"/>
        <w:right w:val="none" w:sz="0" w:space="0" w:color="auto"/>
      </w:divBdr>
    </w:div>
    <w:div w:id="1290626129">
      <w:bodyDiv w:val="1"/>
      <w:marLeft w:val="0"/>
      <w:marRight w:val="0"/>
      <w:marTop w:val="0"/>
      <w:marBottom w:val="0"/>
      <w:divBdr>
        <w:top w:val="none" w:sz="0" w:space="0" w:color="auto"/>
        <w:left w:val="none" w:sz="0" w:space="0" w:color="auto"/>
        <w:bottom w:val="none" w:sz="0" w:space="0" w:color="auto"/>
        <w:right w:val="none" w:sz="0" w:space="0" w:color="auto"/>
      </w:divBdr>
    </w:div>
    <w:div w:id="1291013095">
      <w:bodyDiv w:val="1"/>
      <w:marLeft w:val="0"/>
      <w:marRight w:val="0"/>
      <w:marTop w:val="0"/>
      <w:marBottom w:val="0"/>
      <w:divBdr>
        <w:top w:val="none" w:sz="0" w:space="0" w:color="auto"/>
        <w:left w:val="none" w:sz="0" w:space="0" w:color="auto"/>
        <w:bottom w:val="none" w:sz="0" w:space="0" w:color="auto"/>
        <w:right w:val="none" w:sz="0" w:space="0" w:color="auto"/>
      </w:divBdr>
    </w:div>
    <w:div w:id="1373311773">
      <w:bodyDiv w:val="1"/>
      <w:marLeft w:val="0"/>
      <w:marRight w:val="0"/>
      <w:marTop w:val="0"/>
      <w:marBottom w:val="0"/>
      <w:divBdr>
        <w:top w:val="none" w:sz="0" w:space="0" w:color="auto"/>
        <w:left w:val="none" w:sz="0" w:space="0" w:color="auto"/>
        <w:bottom w:val="none" w:sz="0" w:space="0" w:color="auto"/>
        <w:right w:val="none" w:sz="0" w:space="0" w:color="auto"/>
      </w:divBdr>
    </w:div>
    <w:div w:id="1459880388">
      <w:bodyDiv w:val="1"/>
      <w:marLeft w:val="0"/>
      <w:marRight w:val="0"/>
      <w:marTop w:val="0"/>
      <w:marBottom w:val="0"/>
      <w:divBdr>
        <w:top w:val="none" w:sz="0" w:space="0" w:color="auto"/>
        <w:left w:val="none" w:sz="0" w:space="0" w:color="auto"/>
        <w:bottom w:val="none" w:sz="0" w:space="0" w:color="auto"/>
        <w:right w:val="none" w:sz="0" w:space="0" w:color="auto"/>
      </w:divBdr>
    </w:div>
    <w:div w:id="1473594909">
      <w:bodyDiv w:val="1"/>
      <w:marLeft w:val="0"/>
      <w:marRight w:val="0"/>
      <w:marTop w:val="0"/>
      <w:marBottom w:val="0"/>
      <w:divBdr>
        <w:top w:val="none" w:sz="0" w:space="0" w:color="auto"/>
        <w:left w:val="none" w:sz="0" w:space="0" w:color="auto"/>
        <w:bottom w:val="none" w:sz="0" w:space="0" w:color="auto"/>
        <w:right w:val="none" w:sz="0" w:space="0" w:color="auto"/>
      </w:divBdr>
    </w:div>
    <w:div w:id="1505585135">
      <w:bodyDiv w:val="1"/>
      <w:marLeft w:val="0"/>
      <w:marRight w:val="0"/>
      <w:marTop w:val="0"/>
      <w:marBottom w:val="0"/>
      <w:divBdr>
        <w:top w:val="none" w:sz="0" w:space="0" w:color="auto"/>
        <w:left w:val="none" w:sz="0" w:space="0" w:color="auto"/>
        <w:bottom w:val="none" w:sz="0" w:space="0" w:color="auto"/>
        <w:right w:val="none" w:sz="0" w:space="0" w:color="auto"/>
      </w:divBdr>
    </w:div>
    <w:div w:id="1716857233">
      <w:bodyDiv w:val="1"/>
      <w:marLeft w:val="0"/>
      <w:marRight w:val="0"/>
      <w:marTop w:val="0"/>
      <w:marBottom w:val="0"/>
      <w:divBdr>
        <w:top w:val="none" w:sz="0" w:space="0" w:color="auto"/>
        <w:left w:val="none" w:sz="0" w:space="0" w:color="auto"/>
        <w:bottom w:val="none" w:sz="0" w:space="0" w:color="auto"/>
        <w:right w:val="none" w:sz="0" w:space="0" w:color="auto"/>
      </w:divBdr>
    </w:div>
    <w:div w:id="1833372736">
      <w:bodyDiv w:val="1"/>
      <w:marLeft w:val="0"/>
      <w:marRight w:val="0"/>
      <w:marTop w:val="0"/>
      <w:marBottom w:val="0"/>
      <w:divBdr>
        <w:top w:val="none" w:sz="0" w:space="0" w:color="auto"/>
        <w:left w:val="none" w:sz="0" w:space="0" w:color="auto"/>
        <w:bottom w:val="none" w:sz="0" w:space="0" w:color="auto"/>
        <w:right w:val="none" w:sz="0" w:space="0" w:color="auto"/>
      </w:divBdr>
    </w:div>
    <w:div w:id="1844853047">
      <w:bodyDiv w:val="1"/>
      <w:marLeft w:val="0"/>
      <w:marRight w:val="0"/>
      <w:marTop w:val="0"/>
      <w:marBottom w:val="0"/>
      <w:divBdr>
        <w:top w:val="none" w:sz="0" w:space="0" w:color="auto"/>
        <w:left w:val="none" w:sz="0" w:space="0" w:color="auto"/>
        <w:bottom w:val="none" w:sz="0" w:space="0" w:color="auto"/>
        <w:right w:val="none" w:sz="0" w:space="0" w:color="auto"/>
      </w:divBdr>
    </w:div>
    <w:div w:id="1897469967">
      <w:bodyDiv w:val="1"/>
      <w:marLeft w:val="0"/>
      <w:marRight w:val="0"/>
      <w:marTop w:val="0"/>
      <w:marBottom w:val="0"/>
      <w:divBdr>
        <w:top w:val="none" w:sz="0" w:space="0" w:color="auto"/>
        <w:left w:val="none" w:sz="0" w:space="0" w:color="auto"/>
        <w:bottom w:val="none" w:sz="0" w:space="0" w:color="auto"/>
        <w:right w:val="none" w:sz="0" w:space="0" w:color="auto"/>
      </w:divBdr>
    </w:div>
    <w:div w:id="1910993898">
      <w:bodyDiv w:val="1"/>
      <w:marLeft w:val="0"/>
      <w:marRight w:val="0"/>
      <w:marTop w:val="0"/>
      <w:marBottom w:val="0"/>
      <w:divBdr>
        <w:top w:val="none" w:sz="0" w:space="0" w:color="auto"/>
        <w:left w:val="none" w:sz="0" w:space="0" w:color="auto"/>
        <w:bottom w:val="none" w:sz="0" w:space="0" w:color="auto"/>
        <w:right w:val="none" w:sz="0" w:space="0" w:color="auto"/>
      </w:divBdr>
    </w:div>
    <w:div w:id="1917936551">
      <w:bodyDiv w:val="1"/>
      <w:marLeft w:val="0"/>
      <w:marRight w:val="0"/>
      <w:marTop w:val="0"/>
      <w:marBottom w:val="0"/>
      <w:divBdr>
        <w:top w:val="none" w:sz="0" w:space="0" w:color="auto"/>
        <w:left w:val="none" w:sz="0" w:space="0" w:color="auto"/>
        <w:bottom w:val="none" w:sz="0" w:space="0" w:color="auto"/>
        <w:right w:val="none" w:sz="0" w:space="0" w:color="auto"/>
      </w:divBdr>
    </w:div>
    <w:div w:id="1925722542">
      <w:bodyDiv w:val="1"/>
      <w:marLeft w:val="0"/>
      <w:marRight w:val="0"/>
      <w:marTop w:val="0"/>
      <w:marBottom w:val="0"/>
      <w:divBdr>
        <w:top w:val="none" w:sz="0" w:space="0" w:color="auto"/>
        <w:left w:val="none" w:sz="0" w:space="0" w:color="auto"/>
        <w:bottom w:val="none" w:sz="0" w:space="0" w:color="auto"/>
        <w:right w:val="none" w:sz="0" w:space="0" w:color="auto"/>
      </w:divBdr>
    </w:div>
    <w:div w:id="1978952337">
      <w:bodyDiv w:val="1"/>
      <w:marLeft w:val="0"/>
      <w:marRight w:val="0"/>
      <w:marTop w:val="0"/>
      <w:marBottom w:val="0"/>
      <w:divBdr>
        <w:top w:val="none" w:sz="0" w:space="0" w:color="auto"/>
        <w:left w:val="none" w:sz="0" w:space="0" w:color="auto"/>
        <w:bottom w:val="none" w:sz="0" w:space="0" w:color="auto"/>
        <w:right w:val="none" w:sz="0" w:space="0" w:color="auto"/>
      </w:divBdr>
    </w:div>
    <w:div w:id="2116099848">
      <w:bodyDiv w:val="1"/>
      <w:marLeft w:val="0"/>
      <w:marRight w:val="0"/>
      <w:marTop w:val="0"/>
      <w:marBottom w:val="0"/>
      <w:divBdr>
        <w:top w:val="none" w:sz="0" w:space="0" w:color="auto"/>
        <w:left w:val="none" w:sz="0" w:space="0" w:color="auto"/>
        <w:bottom w:val="none" w:sz="0" w:space="0" w:color="auto"/>
        <w:right w:val="none" w:sz="0" w:space="0" w:color="auto"/>
      </w:divBdr>
    </w:div>
    <w:div w:id="2118940993">
      <w:bodyDiv w:val="1"/>
      <w:marLeft w:val="0"/>
      <w:marRight w:val="0"/>
      <w:marTop w:val="0"/>
      <w:marBottom w:val="0"/>
      <w:divBdr>
        <w:top w:val="none" w:sz="0" w:space="0" w:color="auto"/>
        <w:left w:val="none" w:sz="0" w:space="0" w:color="auto"/>
        <w:bottom w:val="none" w:sz="0" w:space="0" w:color="auto"/>
        <w:right w:val="none" w:sz="0" w:space="0" w:color="auto"/>
      </w:divBdr>
    </w:div>
    <w:div w:id="2129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s://base.garant.ru/575955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bileonline.garant.ru/" TargetMode="External"/><Relationship Id="rId34"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s://base.garant.ru/12181732/b1c53f47d0bb3a791ad5868c560616f5/" TargetMode="External"/><Relationship Id="rId33" Type="http://schemas.openxmlformats.org/officeDocument/2006/relationships/hyperlink" Target="http://mobileonline.garant.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www.roskazna.ru" TargetMode="External"/><Relationship Id="rId32" Type="http://schemas.openxmlformats.org/officeDocument/2006/relationships/hyperlink" Target="http://www.roskazna.ru" TargetMode="External"/><Relationship Id="rId37" Type="http://schemas.openxmlformats.org/officeDocument/2006/relationships/hyperlink" Target="http://mobileonline.garant.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https://base.garant.ru/12181732/b1c53f47d0bb3a791ad5868c560616f5/" TargetMode="External"/><Relationship Id="rId36" Type="http://schemas.openxmlformats.org/officeDocument/2006/relationships/hyperlink" Target="http://mobileonline.garant.ru/" TargetMode="External"/><Relationship Id="rId10" Type="http://schemas.openxmlformats.org/officeDocument/2006/relationships/oleObject" Target="embeddings/oleObject1.bin"/><Relationship Id="rId19" Type="http://schemas.openxmlformats.org/officeDocument/2006/relationships/hyperlink" Target="http://mobileonline.garant.ru/" TargetMode="External"/><Relationship Id="rId31"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base.garant.ru/12181732/b1c53f47d0bb3a791ad5868c560616f5/"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C758F-BE2C-40BD-A709-4B7D8372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13029</Words>
  <Characters>74266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87121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Михаил</cp:lastModifiedBy>
  <cp:revision>2</cp:revision>
  <cp:lastPrinted>2020-04-16T12:30:00Z</cp:lastPrinted>
  <dcterms:created xsi:type="dcterms:W3CDTF">2020-05-06T05:52:00Z</dcterms:created>
  <dcterms:modified xsi:type="dcterms:W3CDTF">2020-05-06T05:52:00Z</dcterms:modified>
</cp:coreProperties>
</file>