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E8285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682226794" r:id="rId9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906BEA" w:rsidP="00906BEA">
      <w:pPr>
        <w:jc w:val="center"/>
        <w:rPr>
          <w:b/>
          <w:bCs/>
          <w:sz w:val="28"/>
          <w:szCs w:val="28"/>
        </w:rPr>
      </w:pPr>
      <w:r w:rsidRPr="00906BEA">
        <w:rPr>
          <w:b/>
          <w:bCs/>
          <w:sz w:val="28"/>
          <w:szCs w:val="28"/>
        </w:rPr>
        <w:t>ФИНАНСОВО-ЭКОНОМИЧЕСКАЯ ЭКСПЕРТИЗА</w:t>
      </w:r>
    </w:p>
    <w:p w:rsidR="008C20D9" w:rsidRPr="00906BEA" w:rsidRDefault="008C20D9" w:rsidP="00906BEA">
      <w:pPr>
        <w:jc w:val="center"/>
        <w:rPr>
          <w:b/>
          <w:bCs/>
          <w:sz w:val="28"/>
          <w:szCs w:val="28"/>
        </w:rPr>
      </w:pPr>
    </w:p>
    <w:p w:rsidR="008C20D9" w:rsidRDefault="00906BEA" w:rsidP="009536F9">
      <w:pPr>
        <w:jc w:val="center"/>
        <w:rPr>
          <w:b/>
          <w:sz w:val="28"/>
          <w:szCs w:val="28"/>
        </w:rPr>
      </w:pPr>
      <w:r w:rsidRPr="00C76C8E">
        <w:rPr>
          <w:b/>
          <w:sz w:val="28"/>
          <w:szCs w:val="28"/>
        </w:rPr>
        <w:t xml:space="preserve"> проект</w:t>
      </w:r>
      <w:r w:rsidR="00993EFF">
        <w:rPr>
          <w:b/>
          <w:sz w:val="28"/>
          <w:szCs w:val="28"/>
        </w:rPr>
        <w:t>а</w:t>
      </w:r>
      <w:r w:rsidRPr="00C76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администрации</w:t>
      </w:r>
    </w:p>
    <w:p w:rsidR="00906BEA" w:rsidRPr="00C76C8E" w:rsidRDefault="00AD1850" w:rsidP="0095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Вяртсильского</w:t>
      </w:r>
      <w:r w:rsidR="00993EFF">
        <w:rPr>
          <w:b/>
          <w:sz w:val="28"/>
          <w:szCs w:val="28"/>
        </w:rPr>
        <w:t xml:space="preserve"> городского поселения</w:t>
      </w:r>
    </w:p>
    <w:p w:rsidR="009536F9" w:rsidRDefault="00906BEA" w:rsidP="00CF7FC4">
      <w:pPr>
        <w:pStyle w:val="ae"/>
        <w:spacing w:after="100" w:afterAutospacing="1"/>
        <w:rPr>
          <w:szCs w:val="28"/>
        </w:rPr>
      </w:pPr>
      <w:r w:rsidRPr="00C76C8E">
        <w:rPr>
          <w:szCs w:val="28"/>
        </w:rPr>
        <w:t>«</w:t>
      </w:r>
      <w:r w:rsidR="00993EFF">
        <w:rPr>
          <w:szCs w:val="28"/>
        </w:rPr>
        <w:t xml:space="preserve">Об утверждении </w:t>
      </w:r>
      <w:r w:rsidR="00BA0F61">
        <w:rPr>
          <w:szCs w:val="28"/>
        </w:rPr>
        <w:t>В</w:t>
      </w:r>
      <w:r w:rsidR="00993EFF">
        <w:rPr>
          <w:szCs w:val="28"/>
        </w:rPr>
        <w:t>едомственной целевой программы «</w:t>
      </w:r>
      <w:r w:rsidR="00AD1850">
        <w:rPr>
          <w:szCs w:val="28"/>
        </w:rPr>
        <w:t>Уличное освещение</w:t>
      </w:r>
      <w:r w:rsidR="00993EFF">
        <w:rPr>
          <w:szCs w:val="28"/>
        </w:rPr>
        <w:t xml:space="preserve"> </w:t>
      </w:r>
      <w:r w:rsidR="00AD1850">
        <w:rPr>
          <w:szCs w:val="28"/>
        </w:rPr>
        <w:t>Вяртсильского</w:t>
      </w:r>
      <w:r w:rsidR="00993EFF">
        <w:rPr>
          <w:szCs w:val="28"/>
        </w:rPr>
        <w:t xml:space="preserve"> городского поселения на 20</w:t>
      </w:r>
      <w:r w:rsidR="00BA0F61">
        <w:rPr>
          <w:szCs w:val="28"/>
        </w:rPr>
        <w:t>21</w:t>
      </w:r>
      <w:r w:rsidR="00993EFF">
        <w:rPr>
          <w:szCs w:val="28"/>
        </w:rPr>
        <w:t>-20</w:t>
      </w:r>
      <w:r w:rsidR="00BA0F61">
        <w:rPr>
          <w:szCs w:val="28"/>
        </w:rPr>
        <w:t>23</w:t>
      </w:r>
      <w:r w:rsidR="00993EFF">
        <w:rPr>
          <w:szCs w:val="28"/>
        </w:rPr>
        <w:t xml:space="preserve"> годы»</w:t>
      </w:r>
    </w:p>
    <w:p w:rsidR="00CF7FC4" w:rsidRDefault="00CF7FC4" w:rsidP="00CF7FC4">
      <w:pPr>
        <w:pStyle w:val="ae"/>
        <w:spacing w:after="100" w:afterAutospacing="1"/>
        <w:jc w:val="left"/>
        <w:rPr>
          <w:szCs w:val="28"/>
        </w:rPr>
      </w:pPr>
      <w:r>
        <w:rPr>
          <w:szCs w:val="28"/>
        </w:rPr>
        <w:t>«</w:t>
      </w:r>
      <w:r w:rsidR="00AD1850">
        <w:rPr>
          <w:szCs w:val="28"/>
        </w:rPr>
        <w:t>16</w:t>
      </w:r>
      <w:r>
        <w:rPr>
          <w:szCs w:val="28"/>
        </w:rPr>
        <w:t xml:space="preserve">» </w:t>
      </w:r>
      <w:r w:rsidR="00AD1850">
        <w:rPr>
          <w:szCs w:val="28"/>
        </w:rPr>
        <w:t>февраля</w:t>
      </w:r>
      <w:r>
        <w:rPr>
          <w:szCs w:val="28"/>
        </w:rPr>
        <w:t xml:space="preserve"> 20</w:t>
      </w:r>
      <w:r w:rsidR="00BA0F61">
        <w:rPr>
          <w:szCs w:val="28"/>
        </w:rPr>
        <w:t>21</w:t>
      </w:r>
      <w:r>
        <w:rPr>
          <w:szCs w:val="28"/>
        </w:rPr>
        <w:t>г.                                                                                  №</w:t>
      </w:r>
      <w:r w:rsidR="00AD1850">
        <w:rPr>
          <w:szCs w:val="28"/>
        </w:rPr>
        <w:t>7</w:t>
      </w:r>
    </w:p>
    <w:p w:rsidR="00993EFF" w:rsidRPr="005B3DFB" w:rsidRDefault="00993EFF" w:rsidP="00993EFF">
      <w:pPr>
        <w:pStyle w:val="af1"/>
        <w:spacing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sz w:val="28"/>
          <w:szCs w:val="28"/>
        </w:rPr>
        <w:t xml:space="preserve"> п.7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№232, подпункт 7</w:t>
      </w:r>
      <w:proofErr w:type="gramEnd"/>
      <w:r>
        <w:rPr>
          <w:rFonts w:ascii="Times New Roman" w:hAnsi="Times New Roman"/>
          <w:sz w:val="28"/>
          <w:szCs w:val="28"/>
        </w:rPr>
        <w:t xml:space="preserve"> п.1.2 Соглашения о передаче полномочий контрольно-счетного органа </w:t>
      </w:r>
      <w:r w:rsidR="00BA0F61">
        <w:rPr>
          <w:rFonts w:ascii="Times New Roman" w:hAnsi="Times New Roman"/>
          <w:sz w:val="28"/>
          <w:szCs w:val="28"/>
        </w:rPr>
        <w:t xml:space="preserve">Сортавальского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</w:t>
      </w:r>
    </w:p>
    <w:p w:rsidR="00993EFF" w:rsidRPr="00C81545" w:rsidRDefault="00993EFF" w:rsidP="00BF344B">
      <w:pPr>
        <w:pStyle w:val="ae"/>
        <w:spacing w:after="100" w:afterAutospacing="1"/>
        <w:jc w:val="both"/>
        <w:rPr>
          <w:b w:val="0"/>
          <w:szCs w:val="28"/>
        </w:rPr>
      </w:pPr>
      <w:r w:rsidRPr="00C81545">
        <w:rPr>
          <w:szCs w:val="28"/>
        </w:rPr>
        <w:t>Цель экспертизы</w:t>
      </w:r>
      <w:proofErr w:type="gramStart"/>
      <w:r>
        <w:rPr>
          <w:b w:val="0"/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C81545">
        <w:rPr>
          <w:b w:val="0"/>
          <w:szCs w:val="28"/>
        </w:rPr>
        <w:t xml:space="preserve">оценка финансово-экономических обоснований на предмет обоснованности расходных обязательств бюджета </w:t>
      </w:r>
      <w:r w:rsidR="00AD1850">
        <w:rPr>
          <w:b w:val="0"/>
          <w:szCs w:val="28"/>
        </w:rPr>
        <w:t xml:space="preserve">Вяртсильского </w:t>
      </w:r>
      <w:r>
        <w:rPr>
          <w:b w:val="0"/>
          <w:szCs w:val="28"/>
        </w:rPr>
        <w:t>городского поселения</w:t>
      </w:r>
      <w:r w:rsidRPr="00C81545">
        <w:rPr>
          <w:b w:val="0"/>
          <w:szCs w:val="28"/>
        </w:rPr>
        <w:t xml:space="preserve"> в постановлени</w:t>
      </w:r>
      <w:r>
        <w:rPr>
          <w:b w:val="0"/>
          <w:szCs w:val="28"/>
        </w:rPr>
        <w:t>и</w:t>
      </w:r>
      <w:r w:rsidRPr="00C81545">
        <w:rPr>
          <w:b w:val="0"/>
          <w:szCs w:val="28"/>
        </w:rPr>
        <w:t xml:space="preserve"> администрации </w:t>
      </w:r>
      <w:r w:rsidR="00AD1850">
        <w:rPr>
          <w:b w:val="0"/>
          <w:szCs w:val="28"/>
        </w:rPr>
        <w:t xml:space="preserve">Вяртсильского </w:t>
      </w:r>
      <w:r w:rsidR="00BF344B">
        <w:rPr>
          <w:b w:val="0"/>
          <w:szCs w:val="28"/>
        </w:rPr>
        <w:t>городского поселения</w:t>
      </w:r>
      <w:r w:rsidRPr="00C81545">
        <w:rPr>
          <w:b w:val="0"/>
          <w:szCs w:val="28"/>
        </w:rPr>
        <w:t xml:space="preserve">  «</w:t>
      </w:r>
      <w:r>
        <w:rPr>
          <w:b w:val="0"/>
          <w:szCs w:val="28"/>
        </w:rPr>
        <w:t xml:space="preserve">Об утверждении </w:t>
      </w:r>
      <w:r w:rsidR="00BA0F61">
        <w:rPr>
          <w:b w:val="0"/>
          <w:szCs w:val="28"/>
        </w:rPr>
        <w:t>В</w:t>
      </w:r>
      <w:r w:rsidRPr="00C81545">
        <w:rPr>
          <w:b w:val="0"/>
          <w:szCs w:val="28"/>
        </w:rPr>
        <w:t>едомственн</w:t>
      </w:r>
      <w:r>
        <w:rPr>
          <w:b w:val="0"/>
          <w:szCs w:val="28"/>
        </w:rPr>
        <w:t>ой</w:t>
      </w:r>
      <w:r w:rsidRPr="00C81545">
        <w:rPr>
          <w:b w:val="0"/>
          <w:szCs w:val="28"/>
        </w:rPr>
        <w:t xml:space="preserve"> целев</w:t>
      </w:r>
      <w:r>
        <w:rPr>
          <w:b w:val="0"/>
          <w:szCs w:val="28"/>
        </w:rPr>
        <w:t>ой</w:t>
      </w:r>
      <w:r w:rsidRPr="00C81545">
        <w:rPr>
          <w:b w:val="0"/>
          <w:szCs w:val="28"/>
        </w:rPr>
        <w:t xml:space="preserve"> программ</w:t>
      </w:r>
      <w:r>
        <w:rPr>
          <w:b w:val="0"/>
          <w:szCs w:val="28"/>
        </w:rPr>
        <w:t>ы</w:t>
      </w:r>
      <w:r w:rsidRPr="00C81545">
        <w:rPr>
          <w:b w:val="0"/>
          <w:szCs w:val="28"/>
        </w:rPr>
        <w:t xml:space="preserve"> «</w:t>
      </w:r>
      <w:r w:rsidR="00AD1850">
        <w:rPr>
          <w:b w:val="0"/>
          <w:szCs w:val="28"/>
        </w:rPr>
        <w:t>Уличное освещение</w:t>
      </w:r>
      <w:r w:rsidR="00BF344B">
        <w:rPr>
          <w:b w:val="0"/>
          <w:szCs w:val="28"/>
        </w:rPr>
        <w:t xml:space="preserve"> </w:t>
      </w:r>
      <w:r w:rsidR="00AD1850">
        <w:rPr>
          <w:b w:val="0"/>
          <w:szCs w:val="28"/>
        </w:rPr>
        <w:t>Вяртсильского</w:t>
      </w:r>
      <w:r w:rsidR="00BA0F61">
        <w:rPr>
          <w:b w:val="0"/>
          <w:szCs w:val="28"/>
        </w:rPr>
        <w:t xml:space="preserve"> </w:t>
      </w:r>
      <w:r w:rsidR="00BF344B">
        <w:rPr>
          <w:b w:val="0"/>
          <w:szCs w:val="28"/>
        </w:rPr>
        <w:t>городского поселения на 20</w:t>
      </w:r>
      <w:r w:rsidR="00BA0F61">
        <w:rPr>
          <w:b w:val="0"/>
          <w:szCs w:val="28"/>
        </w:rPr>
        <w:t>21</w:t>
      </w:r>
      <w:r w:rsidR="00BF344B">
        <w:rPr>
          <w:b w:val="0"/>
          <w:szCs w:val="28"/>
        </w:rPr>
        <w:t>-20</w:t>
      </w:r>
      <w:r w:rsidR="00BA0F61">
        <w:rPr>
          <w:b w:val="0"/>
          <w:szCs w:val="28"/>
        </w:rPr>
        <w:t>23</w:t>
      </w:r>
      <w:r w:rsidR="00BF344B">
        <w:rPr>
          <w:b w:val="0"/>
          <w:szCs w:val="28"/>
        </w:rPr>
        <w:t xml:space="preserve"> годы</w:t>
      </w:r>
      <w:r>
        <w:rPr>
          <w:b w:val="0"/>
          <w:szCs w:val="28"/>
        </w:rPr>
        <w:t>».</w:t>
      </w:r>
    </w:p>
    <w:p w:rsidR="00993EFF" w:rsidRPr="00C81545" w:rsidRDefault="00993EFF" w:rsidP="00993EFF">
      <w:pPr>
        <w:pStyle w:val="af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3CAA">
        <w:rPr>
          <w:rFonts w:ascii="Times New Roman" w:hAnsi="Times New Roman"/>
          <w:b/>
          <w:sz w:val="28"/>
          <w:szCs w:val="28"/>
        </w:rPr>
        <w:t>Предмет экспертизы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/>
          <w:sz w:val="28"/>
          <w:szCs w:val="28"/>
        </w:rPr>
        <w:t xml:space="preserve"> </w:t>
      </w:r>
      <w:r w:rsidR="00AD1850">
        <w:rPr>
          <w:rFonts w:ascii="Times New Roman" w:hAnsi="Times New Roman"/>
          <w:sz w:val="28"/>
          <w:szCs w:val="28"/>
        </w:rPr>
        <w:t xml:space="preserve">проект </w:t>
      </w:r>
      <w:r w:rsidRPr="00C65276">
        <w:rPr>
          <w:rFonts w:ascii="Times New Roman" w:hAnsi="Times New Roman"/>
          <w:sz w:val="28"/>
          <w:szCs w:val="28"/>
        </w:rPr>
        <w:t>постановлени</w:t>
      </w:r>
      <w:r w:rsidR="00AD1850">
        <w:rPr>
          <w:rFonts w:ascii="Times New Roman" w:hAnsi="Times New Roman"/>
          <w:sz w:val="28"/>
          <w:szCs w:val="28"/>
        </w:rPr>
        <w:t>я</w:t>
      </w:r>
      <w:r w:rsidRPr="00C65276">
        <w:rPr>
          <w:rFonts w:ascii="Times New Roman" w:hAnsi="Times New Roman"/>
          <w:sz w:val="28"/>
          <w:szCs w:val="28"/>
        </w:rPr>
        <w:t xml:space="preserve"> администрации </w:t>
      </w:r>
      <w:r w:rsidR="00AD1850">
        <w:rPr>
          <w:rFonts w:ascii="Times New Roman" w:hAnsi="Times New Roman"/>
          <w:sz w:val="28"/>
          <w:szCs w:val="28"/>
        </w:rPr>
        <w:t>Вяртсильского</w:t>
      </w:r>
      <w:r w:rsidR="00BA0F61">
        <w:rPr>
          <w:rFonts w:ascii="Times New Roman" w:hAnsi="Times New Roman"/>
          <w:sz w:val="28"/>
          <w:szCs w:val="28"/>
        </w:rPr>
        <w:t xml:space="preserve"> </w:t>
      </w:r>
      <w:r w:rsidR="00BF344B">
        <w:rPr>
          <w:rFonts w:ascii="Times New Roman" w:hAnsi="Times New Roman"/>
          <w:sz w:val="28"/>
          <w:szCs w:val="28"/>
        </w:rPr>
        <w:t>городского поселения</w:t>
      </w:r>
      <w:r w:rsidRPr="00C65276">
        <w:rPr>
          <w:sz w:val="28"/>
          <w:szCs w:val="28"/>
        </w:rPr>
        <w:t xml:space="preserve"> </w:t>
      </w:r>
      <w:r w:rsidRPr="00A41CE0">
        <w:rPr>
          <w:rFonts w:ascii="Times New Roman" w:hAnsi="Times New Roman"/>
          <w:sz w:val="28"/>
          <w:szCs w:val="28"/>
        </w:rPr>
        <w:t>«Об утверждении ведомственной целевой программы «</w:t>
      </w:r>
      <w:r w:rsidR="00AD1850">
        <w:rPr>
          <w:rFonts w:ascii="Times New Roman" w:hAnsi="Times New Roman"/>
          <w:sz w:val="28"/>
          <w:szCs w:val="28"/>
        </w:rPr>
        <w:t>Уличное освещение</w:t>
      </w:r>
      <w:r w:rsidR="00BF344B">
        <w:rPr>
          <w:rFonts w:ascii="Times New Roman" w:hAnsi="Times New Roman"/>
          <w:sz w:val="28"/>
          <w:szCs w:val="28"/>
        </w:rPr>
        <w:t xml:space="preserve"> </w:t>
      </w:r>
      <w:r w:rsidR="00AD1850">
        <w:rPr>
          <w:rFonts w:ascii="Times New Roman" w:hAnsi="Times New Roman"/>
          <w:sz w:val="28"/>
          <w:szCs w:val="28"/>
        </w:rPr>
        <w:t xml:space="preserve">Вяртсильского </w:t>
      </w:r>
      <w:r w:rsidR="00BF344B">
        <w:rPr>
          <w:rFonts w:ascii="Times New Roman" w:hAnsi="Times New Roman"/>
          <w:sz w:val="28"/>
          <w:szCs w:val="28"/>
        </w:rPr>
        <w:t>городского поселения на 20</w:t>
      </w:r>
      <w:r w:rsidR="00BA0F61">
        <w:rPr>
          <w:rFonts w:ascii="Times New Roman" w:hAnsi="Times New Roman"/>
          <w:sz w:val="28"/>
          <w:szCs w:val="28"/>
        </w:rPr>
        <w:t>21</w:t>
      </w:r>
      <w:r w:rsidR="00BF344B">
        <w:rPr>
          <w:rFonts w:ascii="Times New Roman" w:hAnsi="Times New Roman"/>
          <w:sz w:val="28"/>
          <w:szCs w:val="28"/>
        </w:rPr>
        <w:t>-20</w:t>
      </w:r>
      <w:r w:rsidR="00BA0F61">
        <w:rPr>
          <w:rFonts w:ascii="Times New Roman" w:hAnsi="Times New Roman"/>
          <w:sz w:val="28"/>
          <w:szCs w:val="28"/>
        </w:rPr>
        <w:t>23</w:t>
      </w:r>
      <w:r w:rsidR="00BF344B">
        <w:rPr>
          <w:rFonts w:ascii="Times New Roman" w:hAnsi="Times New Roman"/>
          <w:sz w:val="28"/>
          <w:szCs w:val="28"/>
        </w:rPr>
        <w:t xml:space="preserve"> годы</w:t>
      </w:r>
      <w:r w:rsidRPr="00A41C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3EFF" w:rsidRPr="00FF7DBB" w:rsidRDefault="00BA0F61" w:rsidP="0066335C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</w:t>
      </w:r>
      <w:r w:rsidR="00993EFF" w:rsidRPr="00C6527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993EFF" w:rsidRPr="00C65276">
        <w:rPr>
          <w:sz w:val="28"/>
          <w:szCs w:val="28"/>
        </w:rPr>
        <w:t xml:space="preserve"> администрации </w:t>
      </w:r>
      <w:r w:rsidR="00AD1850">
        <w:rPr>
          <w:sz w:val="28"/>
          <w:szCs w:val="28"/>
        </w:rPr>
        <w:t>Вяртсильского</w:t>
      </w:r>
      <w:r w:rsidR="00BF344B">
        <w:rPr>
          <w:sz w:val="28"/>
          <w:szCs w:val="28"/>
        </w:rPr>
        <w:t xml:space="preserve"> городского поселения</w:t>
      </w:r>
      <w:r w:rsidR="00993EFF" w:rsidRPr="00C65276">
        <w:rPr>
          <w:sz w:val="28"/>
          <w:szCs w:val="28"/>
        </w:rPr>
        <w:t xml:space="preserve"> </w:t>
      </w:r>
      <w:r w:rsidR="00993EFF" w:rsidRPr="00A41CE0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В</w:t>
      </w:r>
      <w:r w:rsidR="00993EFF" w:rsidRPr="00A41CE0">
        <w:rPr>
          <w:sz w:val="28"/>
          <w:szCs w:val="28"/>
        </w:rPr>
        <w:t>едомственной целевой программы «</w:t>
      </w:r>
      <w:r w:rsidR="00AD1850">
        <w:rPr>
          <w:sz w:val="28"/>
          <w:szCs w:val="28"/>
        </w:rPr>
        <w:t>Уличное освещение</w:t>
      </w:r>
      <w:r w:rsidR="00BF344B">
        <w:rPr>
          <w:sz w:val="28"/>
          <w:szCs w:val="28"/>
        </w:rPr>
        <w:t xml:space="preserve"> </w:t>
      </w:r>
      <w:r w:rsidR="00AD1850">
        <w:rPr>
          <w:sz w:val="28"/>
          <w:szCs w:val="28"/>
        </w:rPr>
        <w:t>Вяртсильского</w:t>
      </w:r>
      <w:r w:rsidR="00BF344B">
        <w:rPr>
          <w:sz w:val="28"/>
          <w:szCs w:val="28"/>
        </w:rPr>
        <w:t xml:space="preserve"> городского поселения на 20</w:t>
      </w:r>
      <w:r>
        <w:rPr>
          <w:sz w:val="28"/>
          <w:szCs w:val="28"/>
        </w:rPr>
        <w:t>21</w:t>
      </w:r>
      <w:r w:rsidR="00BF344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="00BF344B">
        <w:rPr>
          <w:sz w:val="28"/>
          <w:szCs w:val="28"/>
        </w:rPr>
        <w:t xml:space="preserve"> годы</w:t>
      </w:r>
      <w:r w:rsidR="00993EFF" w:rsidRPr="00A41CE0">
        <w:rPr>
          <w:sz w:val="28"/>
          <w:szCs w:val="28"/>
        </w:rPr>
        <w:t>»</w:t>
      </w:r>
      <w:r w:rsidR="00993EFF" w:rsidRPr="00C81545">
        <w:rPr>
          <w:sz w:val="28"/>
          <w:szCs w:val="28"/>
        </w:rPr>
        <w:t xml:space="preserve"> </w:t>
      </w:r>
      <w:r w:rsidR="00993EFF">
        <w:rPr>
          <w:sz w:val="28"/>
          <w:szCs w:val="28"/>
        </w:rPr>
        <w:t xml:space="preserve">(далее </w:t>
      </w:r>
      <w:proofErr w:type="gramStart"/>
      <w:r w:rsidR="00993EFF">
        <w:rPr>
          <w:sz w:val="28"/>
          <w:szCs w:val="28"/>
        </w:rPr>
        <w:t>–П</w:t>
      </w:r>
      <w:proofErr w:type="gramEnd"/>
      <w:r w:rsidR="00993EFF">
        <w:rPr>
          <w:sz w:val="28"/>
          <w:szCs w:val="28"/>
        </w:rPr>
        <w:t xml:space="preserve">роект постановления) </w:t>
      </w:r>
      <w:r w:rsidR="00993EFF" w:rsidRPr="00FF7DBB">
        <w:rPr>
          <w:sz w:val="28"/>
          <w:szCs w:val="28"/>
        </w:rPr>
        <w:t>с приложени</w:t>
      </w:r>
      <w:r w:rsidR="00993EFF">
        <w:rPr>
          <w:sz w:val="28"/>
          <w:szCs w:val="28"/>
        </w:rPr>
        <w:t>е</w:t>
      </w:r>
      <w:r w:rsidR="00993EFF" w:rsidRPr="00FF7DBB">
        <w:rPr>
          <w:sz w:val="28"/>
          <w:szCs w:val="28"/>
        </w:rPr>
        <w:t xml:space="preserve">м </w:t>
      </w:r>
      <w:r w:rsidR="00993EFF">
        <w:rPr>
          <w:sz w:val="28"/>
          <w:szCs w:val="28"/>
        </w:rPr>
        <w:t xml:space="preserve"> «Ведомственной целевой программы «</w:t>
      </w:r>
      <w:r w:rsidR="00AD1850">
        <w:rPr>
          <w:sz w:val="28"/>
          <w:szCs w:val="28"/>
        </w:rPr>
        <w:t>Уличное освещение Вяртсильского</w:t>
      </w:r>
      <w:r w:rsidR="00BF344B">
        <w:rPr>
          <w:sz w:val="28"/>
          <w:szCs w:val="28"/>
        </w:rPr>
        <w:t xml:space="preserve"> городского поселения на 20</w:t>
      </w:r>
      <w:r>
        <w:rPr>
          <w:sz w:val="28"/>
          <w:szCs w:val="28"/>
        </w:rPr>
        <w:t>21</w:t>
      </w:r>
      <w:r w:rsidR="00BF344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="00BF344B">
        <w:rPr>
          <w:sz w:val="28"/>
          <w:szCs w:val="28"/>
        </w:rPr>
        <w:t xml:space="preserve"> годы</w:t>
      </w:r>
      <w:r w:rsidR="00993EFF">
        <w:rPr>
          <w:sz w:val="28"/>
          <w:szCs w:val="28"/>
        </w:rPr>
        <w:t xml:space="preserve">» (далее – Паспорт ВЦП) </w:t>
      </w:r>
      <w:r w:rsidR="00993EFF" w:rsidRPr="00FF7DBB">
        <w:rPr>
          <w:sz w:val="28"/>
          <w:szCs w:val="28"/>
        </w:rPr>
        <w:t xml:space="preserve">представлен на экспертизу в Контрольно-счетный комитет Сортавальского муниципального района (далее- Контрольно-счетный комитет) </w:t>
      </w:r>
      <w:r w:rsidR="00AD1850">
        <w:rPr>
          <w:sz w:val="28"/>
          <w:szCs w:val="28"/>
        </w:rPr>
        <w:t>01</w:t>
      </w:r>
      <w:r w:rsidR="00993EFF" w:rsidRPr="00FF7DBB">
        <w:rPr>
          <w:sz w:val="28"/>
          <w:szCs w:val="28"/>
        </w:rPr>
        <w:t xml:space="preserve"> </w:t>
      </w:r>
      <w:r w:rsidR="00AD1850">
        <w:rPr>
          <w:sz w:val="28"/>
          <w:szCs w:val="28"/>
        </w:rPr>
        <w:t>февраля</w:t>
      </w:r>
      <w:r w:rsidR="00993EFF" w:rsidRPr="00FF7DB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D1850">
        <w:rPr>
          <w:sz w:val="28"/>
          <w:szCs w:val="28"/>
        </w:rPr>
        <w:t>1</w:t>
      </w:r>
      <w:r w:rsidR="00993EFF" w:rsidRPr="00FF7DBB">
        <w:rPr>
          <w:sz w:val="28"/>
          <w:szCs w:val="28"/>
        </w:rPr>
        <w:t xml:space="preserve"> года.</w:t>
      </w:r>
    </w:p>
    <w:p w:rsidR="009536F9" w:rsidRPr="005C7763" w:rsidRDefault="00CB10E5" w:rsidP="00BF344B">
      <w:pPr>
        <w:pStyle w:val="ae"/>
        <w:spacing w:after="100" w:afterAutospacing="1"/>
        <w:ind w:firstLine="540"/>
        <w:jc w:val="both"/>
        <w:rPr>
          <w:b w:val="0"/>
          <w:szCs w:val="28"/>
        </w:rPr>
      </w:pPr>
      <w:r w:rsidRPr="00CB10E5">
        <w:rPr>
          <w:b w:val="0"/>
          <w:szCs w:val="28"/>
        </w:rPr>
        <w:t>Контрольно</w:t>
      </w:r>
      <w:r>
        <w:rPr>
          <w:b w:val="0"/>
          <w:szCs w:val="28"/>
        </w:rPr>
        <w:t xml:space="preserve"> </w:t>
      </w:r>
      <w:r w:rsidRPr="00CB10E5">
        <w:rPr>
          <w:b w:val="0"/>
          <w:szCs w:val="28"/>
        </w:rPr>
        <w:t>-</w:t>
      </w:r>
      <w:r>
        <w:rPr>
          <w:b w:val="0"/>
          <w:szCs w:val="28"/>
        </w:rPr>
        <w:t xml:space="preserve"> счетный комитет </w:t>
      </w:r>
      <w:r w:rsidRPr="00CB10E5">
        <w:rPr>
          <w:b w:val="0"/>
          <w:szCs w:val="28"/>
        </w:rPr>
        <w:t>произве</w:t>
      </w:r>
      <w:r>
        <w:rPr>
          <w:b w:val="0"/>
          <w:szCs w:val="28"/>
        </w:rPr>
        <w:t>л</w:t>
      </w:r>
      <w:r w:rsidRPr="00CB10E5">
        <w:rPr>
          <w:b w:val="0"/>
          <w:szCs w:val="28"/>
        </w:rPr>
        <w:t xml:space="preserve"> экспертиз</w:t>
      </w:r>
      <w:r>
        <w:rPr>
          <w:b w:val="0"/>
          <w:szCs w:val="28"/>
        </w:rPr>
        <w:t>у</w:t>
      </w:r>
      <w:r w:rsidRPr="00CB10E5">
        <w:rPr>
          <w:b w:val="0"/>
          <w:szCs w:val="28"/>
        </w:rPr>
        <w:t xml:space="preserve"> представленн</w:t>
      </w:r>
      <w:r>
        <w:rPr>
          <w:b w:val="0"/>
          <w:szCs w:val="28"/>
        </w:rPr>
        <w:t xml:space="preserve">ых </w:t>
      </w:r>
      <w:r w:rsidR="00BF344B">
        <w:rPr>
          <w:b w:val="0"/>
          <w:szCs w:val="28"/>
        </w:rPr>
        <w:t xml:space="preserve">Администрацией </w:t>
      </w:r>
      <w:r w:rsidR="00AD1850">
        <w:rPr>
          <w:b w:val="0"/>
          <w:szCs w:val="28"/>
        </w:rPr>
        <w:t>Вяртсильского</w:t>
      </w:r>
      <w:r w:rsidR="00BF344B">
        <w:rPr>
          <w:b w:val="0"/>
          <w:szCs w:val="28"/>
        </w:rPr>
        <w:t xml:space="preserve"> городского поселения</w:t>
      </w:r>
      <w:r>
        <w:rPr>
          <w:b w:val="0"/>
          <w:szCs w:val="28"/>
        </w:rPr>
        <w:t xml:space="preserve"> документов по </w:t>
      </w:r>
      <w:r w:rsidR="00BF344B">
        <w:rPr>
          <w:b w:val="0"/>
          <w:szCs w:val="28"/>
        </w:rPr>
        <w:t>П</w:t>
      </w:r>
      <w:r>
        <w:rPr>
          <w:b w:val="0"/>
          <w:szCs w:val="28"/>
        </w:rPr>
        <w:t xml:space="preserve">роекту </w:t>
      </w:r>
      <w:r w:rsidR="00BF344B">
        <w:rPr>
          <w:b w:val="0"/>
          <w:szCs w:val="28"/>
        </w:rPr>
        <w:t>п</w:t>
      </w:r>
      <w:r>
        <w:rPr>
          <w:b w:val="0"/>
          <w:szCs w:val="28"/>
        </w:rPr>
        <w:t>остановления</w:t>
      </w:r>
      <w:r w:rsidR="00BF344B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8C20D9" w:rsidRPr="004A3417" w:rsidRDefault="008C20D9" w:rsidP="008C20D9">
      <w:pPr>
        <w:ind w:firstLine="540"/>
        <w:jc w:val="both"/>
        <w:rPr>
          <w:sz w:val="28"/>
          <w:szCs w:val="28"/>
        </w:rPr>
      </w:pPr>
      <w:r w:rsidRPr="004A3417">
        <w:rPr>
          <w:sz w:val="28"/>
          <w:szCs w:val="28"/>
        </w:rPr>
        <w:t>Рассмотрены следующие материалы по указанному проекту:</w:t>
      </w:r>
    </w:p>
    <w:p w:rsidR="008C20D9" w:rsidRPr="009536F9" w:rsidRDefault="009536F9" w:rsidP="009536F9">
      <w:pPr>
        <w:pStyle w:val="ae"/>
        <w:jc w:val="both"/>
        <w:rPr>
          <w:b w:val="0"/>
          <w:szCs w:val="28"/>
        </w:rPr>
      </w:pPr>
      <w:r>
        <w:rPr>
          <w:b w:val="0"/>
        </w:rPr>
        <w:t xml:space="preserve">1. </w:t>
      </w:r>
      <w:r w:rsidR="008C20D9" w:rsidRPr="009536F9">
        <w:rPr>
          <w:b w:val="0"/>
        </w:rPr>
        <w:t xml:space="preserve"> Проект постановления - на </w:t>
      </w:r>
      <w:r w:rsidR="0067369A">
        <w:rPr>
          <w:b w:val="0"/>
        </w:rPr>
        <w:t>1</w:t>
      </w:r>
      <w:r w:rsidR="008C20D9" w:rsidRPr="009536F9">
        <w:rPr>
          <w:b w:val="0"/>
        </w:rPr>
        <w:t xml:space="preserve"> л. </w:t>
      </w:r>
    </w:p>
    <w:p w:rsidR="0067369A" w:rsidRDefault="00FF478F" w:rsidP="00204135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20D9" w:rsidRPr="004A3417">
        <w:rPr>
          <w:sz w:val="28"/>
          <w:szCs w:val="28"/>
        </w:rPr>
        <w:t xml:space="preserve"> </w:t>
      </w:r>
      <w:r w:rsidR="00BF344B">
        <w:rPr>
          <w:sz w:val="28"/>
          <w:szCs w:val="28"/>
        </w:rPr>
        <w:t>Паспорт ВЦП</w:t>
      </w:r>
      <w:r w:rsidR="009536F9">
        <w:rPr>
          <w:sz w:val="28"/>
          <w:szCs w:val="28"/>
        </w:rPr>
        <w:t xml:space="preserve"> </w:t>
      </w:r>
      <w:r w:rsidR="0067369A">
        <w:rPr>
          <w:sz w:val="28"/>
          <w:szCs w:val="28"/>
        </w:rPr>
        <w:t xml:space="preserve">- на </w:t>
      </w:r>
      <w:r w:rsidR="00AD1850">
        <w:rPr>
          <w:sz w:val="28"/>
          <w:szCs w:val="28"/>
        </w:rPr>
        <w:t>6</w:t>
      </w:r>
      <w:r w:rsidR="0067369A">
        <w:rPr>
          <w:sz w:val="28"/>
          <w:szCs w:val="28"/>
        </w:rPr>
        <w:t>л.</w:t>
      </w:r>
    </w:p>
    <w:p w:rsidR="00EE60D6" w:rsidRDefault="00EE60D6" w:rsidP="00EE60D6">
      <w:pPr>
        <w:ind w:firstLine="624"/>
        <w:jc w:val="both"/>
        <w:rPr>
          <w:sz w:val="28"/>
          <w:szCs w:val="28"/>
        </w:rPr>
      </w:pPr>
      <w:r w:rsidRPr="00EE60D6">
        <w:rPr>
          <w:sz w:val="28"/>
          <w:szCs w:val="28"/>
        </w:rPr>
        <w:t>Рассмотрев указанные документы, Контрольно - счетный комитет пришел к следующим выводам:</w:t>
      </w:r>
    </w:p>
    <w:p w:rsidR="0067369A" w:rsidRDefault="00B92FCA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установлению расходного обязательства подтверждены</w:t>
      </w:r>
      <w:r w:rsidR="00177CBD">
        <w:rPr>
          <w:sz w:val="28"/>
          <w:szCs w:val="28"/>
        </w:rPr>
        <w:t>.</w:t>
      </w:r>
    </w:p>
    <w:p w:rsidR="00204135" w:rsidRDefault="00204135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Табличная часть Паспорта ВЦП составлена по форме согласно Приложению 1 к Порядку разработки, </w:t>
      </w:r>
      <w:r w:rsidR="00585150">
        <w:rPr>
          <w:sz w:val="28"/>
          <w:szCs w:val="28"/>
        </w:rPr>
        <w:t>формирования,</w:t>
      </w:r>
      <w:r>
        <w:rPr>
          <w:sz w:val="28"/>
          <w:szCs w:val="28"/>
        </w:rPr>
        <w:t xml:space="preserve"> реализации ведомственных целевых программ</w:t>
      </w:r>
      <w:r w:rsidR="00585150">
        <w:rPr>
          <w:sz w:val="28"/>
          <w:szCs w:val="28"/>
        </w:rPr>
        <w:t xml:space="preserve"> и проведения оценки эффективности ведомственных целевых программ</w:t>
      </w:r>
      <w:r>
        <w:rPr>
          <w:sz w:val="28"/>
          <w:szCs w:val="28"/>
        </w:rPr>
        <w:t xml:space="preserve">, утвержденного </w:t>
      </w:r>
      <w:r w:rsidR="0058515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CC0657">
        <w:rPr>
          <w:sz w:val="28"/>
          <w:szCs w:val="28"/>
        </w:rPr>
        <w:t>Вяртсильского</w:t>
      </w:r>
      <w:r>
        <w:rPr>
          <w:sz w:val="28"/>
          <w:szCs w:val="28"/>
        </w:rPr>
        <w:t xml:space="preserve"> городского поселения №</w:t>
      </w:r>
      <w:r w:rsidR="00585150">
        <w:rPr>
          <w:sz w:val="28"/>
          <w:szCs w:val="28"/>
        </w:rPr>
        <w:t>1</w:t>
      </w:r>
      <w:r w:rsidR="00CC0657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CC065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585150">
        <w:rPr>
          <w:sz w:val="28"/>
          <w:szCs w:val="28"/>
        </w:rPr>
        <w:t>0</w:t>
      </w:r>
      <w:r w:rsidR="00CC0657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CC0657">
        <w:rPr>
          <w:sz w:val="28"/>
          <w:szCs w:val="28"/>
        </w:rPr>
        <w:t>5</w:t>
      </w:r>
      <w:r>
        <w:rPr>
          <w:sz w:val="28"/>
          <w:szCs w:val="28"/>
        </w:rPr>
        <w:t>г.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</w:t>
      </w:r>
      <w:r w:rsidR="00177CBD">
        <w:rPr>
          <w:sz w:val="28"/>
          <w:szCs w:val="28"/>
        </w:rPr>
        <w:t>.</w:t>
      </w:r>
    </w:p>
    <w:p w:rsidR="00585150" w:rsidRDefault="00585150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п.9 Порядка, проект ВЦП составлен на срок 3 года.</w:t>
      </w:r>
    </w:p>
    <w:p w:rsidR="005924C5" w:rsidRDefault="00C67FA6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пп (а), п.11 Порядка, в</w:t>
      </w:r>
      <w:r w:rsidR="005924C5">
        <w:rPr>
          <w:sz w:val="28"/>
          <w:szCs w:val="28"/>
        </w:rPr>
        <w:t xml:space="preserve"> разделе 1. «Характеристика </w:t>
      </w:r>
      <w:proofErr w:type="gramStart"/>
      <w:r w:rsidR="005924C5">
        <w:rPr>
          <w:sz w:val="28"/>
          <w:szCs w:val="28"/>
        </w:rPr>
        <w:t>проблемы</w:t>
      </w:r>
      <w:proofErr w:type="gramEnd"/>
      <w:r w:rsidR="005924C5">
        <w:rPr>
          <w:sz w:val="28"/>
          <w:szCs w:val="28"/>
        </w:rPr>
        <w:t xml:space="preserve"> </w:t>
      </w:r>
      <w:r w:rsidR="00CC0657">
        <w:rPr>
          <w:sz w:val="28"/>
          <w:szCs w:val="28"/>
        </w:rPr>
        <w:t>на решение которой направлена Программа</w:t>
      </w:r>
      <w:r w:rsidR="005924C5">
        <w:rPr>
          <w:sz w:val="28"/>
          <w:szCs w:val="28"/>
        </w:rPr>
        <w:t>» текстовой части Паспорта ВЦП изложена проблема, проведен анализ причин её возникновения</w:t>
      </w:r>
      <w:r w:rsidR="00177CBD">
        <w:rPr>
          <w:sz w:val="28"/>
          <w:szCs w:val="28"/>
        </w:rPr>
        <w:t>.</w:t>
      </w:r>
    </w:p>
    <w:p w:rsidR="009F6736" w:rsidRDefault="005924C5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9F6736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программы, изложенн</w:t>
      </w:r>
      <w:r w:rsidR="00C93E63">
        <w:rPr>
          <w:sz w:val="28"/>
          <w:szCs w:val="28"/>
        </w:rPr>
        <w:t>ые</w:t>
      </w:r>
      <w:r>
        <w:rPr>
          <w:sz w:val="28"/>
          <w:szCs w:val="28"/>
        </w:rPr>
        <w:t xml:space="preserve"> в р.2 «Цели и задачи Программы</w:t>
      </w:r>
      <w:r w:rsidR="009F6736">
        <w:rPr>
          <w:sz w:val="28"/>
          <w:szCs w:val="28"/>
        </w:rPr>
        <w:t>, сроки и этапы реализации Программы</w:t>
      </w:r>
      <w:r>
        <w:rPr>
          <w:sz w:val="28"/>
          <w:szCs w:val="28"/>
        </w:rPr>
        <w:t>» текстовой части Паспорта ВЦП, соответству</w:t>
      </w:r>
      <w:r w:rsidR="009F6736">
        <w:rPr>
          <w:sz w:val="28"/>
          <w:szCs w:val="28"/>
        </w:rPr>
        <w:t>ю</w:t>
      </w:r>
      <w:r>
        <w:rPr>
          <w:sz w:val="28"/>
          <w:szCs w:val="28"/>
        </w:rPr>
        <w:t>т поставленной проблеме,</w:t>
      </w:r>
      <w:r w:rsidR="00C93E63">
        <w:rPr>
          <w:sz w:val="28"/>
          <w:szCs w:val="28"/>
        </w:rPr>
        <w:t xml:space="preserve"> но не все </w:t>
      </w:r>
      <w:r w:rsidR="00A179BF">
        <w:rPr>
          <w:sz w:val="28"/>
          <w:szCs w:val="28"/>
        </w:rPr>
        <w:t>явля</w:t>
      </w:r>
      <w:r w:rsidR="009F6736">
        <w:rPr>
          <w:sz w:val="28"/>
          <w:szCs w:val="28"/>
        </w:rPr>
        <w:t>ю</w:t>
      </w:r>
      <w:r w:rsidR="00A179BF">
        <w:rPr>
          <w:sz w:val="28"/>
          <w:szCs w:val="28"/>
        </w:rPr>
        <w:t>тся конкретн</w:t>
      </w:r>
      <w:r w:rsidR="009F6736">
        <w:rPr>
          <w:sz w:val="28"/>
          <w:szCs w:val="28"/>
        </w:rPr>
        <w:t xml:space="preserve">ыми </w:t>
      </w:r>
      <w:r w:rsidR="00A179BF">
        <w:rPr>
          <w:sz w:val="28"/>
          <w:szCs w:val="28"/>
        </w:rPr>
        <w:t xml:space="preserve"> и достижим</w:t>
      </w:r>
      <w:r w:rsidR="009F6736">
        <w:rPr>
          <w:sz w:val="28"/>
          <w:szCs w:val="28"/>
        </w:rPr>
        <w:t>ыми</w:t>
      </w:r>
      <w:r w:rsidR="00A179BF">
        <w:rPr>
          <w:sz w:val="28"/>
          <w:szCs w:val="28"/>
        </w:rPr>
        <w:t xml:space="preserve"> в предусмотренные п</w:t>
      </w:r>
      <w:r w:rsidR="009F6736">
        <w:rPr>
          <w:sz w:val="28"/>
          <w:szCs w:val="28"/>
        </w:rPr>
        <w:t>рограммой сроки</w:t>
      </w:r>
      <w:r w:rsidR="00A179BF">
        <w:rPr>
          <w:sz w:val="28"/>
          <w:szCs w:val="28"/>
        </w:rPr>
        <w:t>. Приведенные в этом же разделе текстовой части Паспорта ВЦП задачи ведут к достижению поставленн</w:t>
      </w:r>
      <w:r w:rsidR="009F6736">
        <w:rPr>
          <w:sz w:val="28"/>
          <w:szCs w:val="28"/>
        </w:rPr>
        <w:t>ых</w:t>
      </w:r>
      <w:r w:rsidR="00A179BF">
        <w:rPr>
          <w:sz w:val="28"/>
          <w:szCs w:val="28"/>
        </w:rPr>
        <w:t xml:space="preserve"> цел</w:t>
      </w:r>
      <w:r w:rsidR="009F6736">
        <w:rPr>
          <w:sz w:val="28"/>
          <w:szCs w:val="28"/>
        </w:rPr>
        <w:t>ей</w:t>
      </w:r>
      <w:r w:rsidR="00A179BF">
        <w:rPr>
          <w:sz w:val="28"/>
          <w:szCs w:val="28"/>
        </w:rPr>
        <w:t xml:space="preserve">, </w:t>
      </w:r>
      <w:r w:rsidR="00C93E63">
        <w:rPr>
          <w:sz w:val="28"/>
          <w:szCs w:val="28"/>
        </w:rPr>
        <w:t>но не все</w:t>
      </w:r>
      <w:r w:rsidR="00A179BF">
        <w:rPr>
          <w:sz w:val="28"/>
          <w:szCs w:val="28"/>
        </w:rPr>
        <w:t xml:space="preserve"> отражают результат </w:t>
      </w:r>
      <w:r w:rsidR="003A27D2">
        <w:rPr>
          <w:sz w:val="28"/>
          <w:szCs w:val="28"/>
        </w:rPr>
        <w:t>запланированных мероприятий</w:t>
      </w:r>
      <w:r w:rsidR="00177CBD">
        <w:rPr>
          <w:sz w:val="28"/>
          <w:szCs w:val="28"/>
        </w:rPr>
        <w:t>.</w:t>
      </w:r>
      <w:r w:rsidR="00C67FA6">
        <w:rPr>
          <w:sz w:val="28"/>
          <w:szCs w:val="28"/>
        </w:rPr>
        <w:t xml:space="preserve"> </w:t>
      </w:r>
    </w:p>
    <w:p w:rsidR="00E452EB" w:rsidRDefault="00C67FA6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proofErr w:type="gramStart"/>
      <w:r w:rsidRPr="00E452EB">
        <w:rPr>
          <w:sz w:val="28"/>
          <w:szCs w:val="28"/>
        </w:rPr>
        <w:t>В нарушение пп (б) п.11 Порядка, в разделе</w:t>
      </w:r>
      <w:r w:rsidR="00FF555B" w:rsidRPr="00E452EB">
        <w:rPr>
          <w:sz w:val="28"/>
          <w:szCs w:val="28"/>
        </w:rPr>
        <w:t xml:space="preserve"> «Целевые индикаторы Программы (измеряемые количественные показатели решения поставленных задач), включая значения показателей по годам»</w:t>
      </w:r>
      <w:r w:rsidRPr="00E452EB">
        <w:rPr>
          <w:sz w:val="28"/>
          <w:szCs w:val="28"/>
        </w:rPr>
        <w:t xml:space="preserve"> текстовой части паспорта ВЦП</w:t>
      </w:r>
      <w:r w:rsidR="00E452EB">
        <w:rPr>
          <w:sz w:val="28"/>
          <w:szCs w:val="28"/>
        </w:rPr>
        <w:t>,</w:t>
      </w:r>
      <w:r w:rsidR="00FF555B" w:rsidRPr="00E452EB">
        <w:rPr>
          <w:sz w:val="28"/>
          <w:szCs w:val="28"/>
        </w:rPr>
        <w:t xml:space="preserve"> приведен только один целевой индикатор «содержание и ремонт уличного освещение»</w:t>
      </w:r>
      <w:r w:rsidR="00E452EB">
        <w:rPr>
          <w:sz w:val="28"/>
          <w:szCs w:val="28"/>
        </w:rPr>
        <w:t>,</w:t>
      </w:r>
      <w:r w:rsidR="00FF555B" w:rsidRPr="00E452EB">
        <w:rPr>
          <w:sz w:val="28"/>
          <w:szCs w:val="28"/>
        </w:rPr>
        <w:t xml:space="preserve"> который позволяет оценить степень выполнение какой-то поставленной задачи и достижение какой-то цели, но ввиду того, что отсутствует взаимосвязь целевого индикатора с </w:t>
      </w:r>
      <w:r w:rsidR="00FF555B" w:rsidRPr="00E452EB">
        <w:rPr>
          <w:sz w:val="28"/>
          <w:szCs w:val="28"/>
        </w:rPr>
        <w:lastRenderedPageBreak/>
        <w:t>задачей и</w:t>
      </w:r>
      <w:proofErr w:type="gramEnd"/>
      <w:r w:rsidR="00FF555B" w:rsidRPr="00E452EB">
        <w:rPr>
          <w:sz w:val="28"/>
          <w:szCs w:val="28"/>
        </w:rPr>
        <w:t xml:space="preserve"> целью, можно только предполагать какая задача будет решена и какая цель будет достигнута. </w:t>
      </w:r>
      <w:r w:rsidR="00E452EB" w:rsidRPr="00E452EB">
        <w:rPr>
          <w:sz w:val="28"/>
          <w:szCs w:val="28"/>
        </w:rPr>
        <w:t xml:space="preserve">Остальные стратегические цели и </w:t>
      </w:r>
      <w:proofErr w:type="gramStart"/>
      <w:r w:rsidR="00E452EB" w:rsidRPr="00E452EB">
        <w:rPr>
          <w:sz w:val="28"/>
          <w:szCs w:val="28"/>
        </w:rPr>
        <w:t>тактические задачи, поставленные в ВЦП не имеют</w:t>
      </w:r>
      <w:proofErr w:type="gramEnd"/>
      <w:r w:rsidR="00E452EB" w:rsidRPr="00E452EB">
        <w:rPr>
          <w:sz w:val="28"/>
          <w:szCs w:val="28"/>
        </w:rPr>
        <w:t xml:space="preserve"> целевых показателей, характеризующих их.</w:t>
      </w:r>
      <w:r w:rsidR="00FF555B" w:rsidRPr="00E452EB">
        <w:rPr>
          <w:sz w:val="28"/>
          <w:szCs w:val="28"/>
        </w:rPr>
        <w:t xml:space="preserve"> </w:t>
      </w:r>
      <w:r w:rsidRPr="00E452EB">
        <w:rPr>
          <w:sz w:val="28"/>
          <w:szCs w:val="28"/>
        </w:rPr>
        <w:t xml:space="preserve"> </w:t>
      </w:r>
    </w:p>
    <w:p w:rsidR="00C93E63" w:rsidRDefault="00C93E63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к ВЦП приведено только одно мероприятие предположительно связанное с решением поставленной задачи «Обеспечение содержания и своевременного ремонта сетей уличного освещения в Вяртсильском городском поселении». Мероприятия, разработанные с целью решения остальных поставленных задач, в представленном проекте отсутствуют. </w:t>
      </w:r>
    </w:p>
    <w:p w:rsidR="002768D9" w:rsidRDefault="009D0A38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768D9">
        <w:rPr>
          <w:sz w:val="28"/>
          <w:szCs w:val="28"/>
        </w:rPr>
        <w:t xml:space="preserve"> пп</w:t>
      </w:r>
      <w:proofErr w:type="gramStart"/>
      <w:r w:rsidR="002768D9">
        <w:rPr>
          <w:sz w:val="28"/>
          <w:szCs w:val="28"/>
        </w:rPr>
        <w:t>.г</w:t>
      </w:r>
      <w:proofErr w:type="gramEnd"/>
      <w:r w:rsidR="002768D9">
        <w:rPr>
          <w:sz w:val="28"/>
          <w:szCs w:val="28"/>
        </w:rPr>
        <w:t xml:space="preserve">) п.11 Порядка, </w:t>
      </w:r>
      <w:r>
        <w:rPr>
          <w:sz w:val="28"/>
          <w:szCs w:val="28"/>
        </w:rPr>
        <w:t>в разделе «Расчет (обоснование необходимых затрат на исполнение Программы)» заявлен метод планирования «выведение средней стоимости работ из представленных коммерческих представлений 2-х специализированных организаций», но по факту приведено коммерческое предложение только одной организации, что не соответствует принципу эффективности, установленному ст.34 БК РФ.</w:t>
      </w:r>
    </w:p>
    <w:p w:rsidR="00177CBD" w:rsidRDefault="00A42999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0A3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пп (ж) п.11 Порядка, </w:t>
      </w:r>
      <w:r w:rsidR="009D0A38">
        <w:rPr>
          <w:sz w:val="28"/>
          <w:szCs w:val="28"/>
        </w:rPr>
        <w:t xml:space="preserve">в </w:t>
      </w:r>
      <w:r>
        <w:rPr>
          <w:sz w:val="28"/>
          <w:szCs w:val="28"/>
        </w:rPr>
        <w:t>представленн</w:t>
      </w:r>
      <w:r w:rsidR="009D0A38">
        <w:rPr>
          <w:sz w:val="28"/>
          <w:szCs w:val="28"/>
        </w:rPr>
        <w:t>ом</w:t>
      </w:r>
      <w:r>
        <w:rPr>
          <w:sz w:val="28"/>
          <w:szCs w:val="28"/>
        </w:rPr>
        <w:t xml:space="preserve"> проект</w:t>
      </w:r>
      <w:r w:rsidR="009D0A38">
        <w:rPr>
          <w:sz w:val="28"/>
          <w:szCs w:val="28"/>
        </w:rPr>
        <w:t>е</w:t>
      </w:r>
      <w:r>
        <w:rPr>
          <w:sz w:val="28"/>
          <w:szCs w:val="28"/>
        </w:rPr>
        <w:t xml:space="preserve"> паспорта ВЦП содержит</w:t>
      </w:r>
      <w:r w:rsidR="0066335C">
        <w:rPr>
          <w:sz w:val="28"/>
          <w:szCs w:val="28"/>
        </w:rPr>
        <w:t>ся</w:t>
      </w:r>
      <w:r>
        <w:rPr>
          <w:sz w:val="28"/>
          <w:szCs w:val="28"/>
        </w:rPr>
        <w:t xml:space="preserve"> раздел «Оценка эффективности расходования бюджетных средств», в котором </w:t>
      </w:r>
      <w:r w:rsidR="009D0A38">
        <w:rPr>
          <w:sz w:val="28"/>
          <w:szCs w:val="28"/>
        </w:rPr>
        <w:t>определены коэффициенты эффективности по каждому этапу</w:t>
      </w:r>
      <w:r>
        <w:rPr>
          <w:sz w:val="28"/>
          <w:szCs w:val="28"/>
        </w:rPr>
        <w:t>.</w:t>
      </w:r>
    </w:p>
    <w:p w:rsidR="0066335C" w:rsidRDefault="006B3DC6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Паспорта ВЦП приведено описание ожидаемых результатов (раздел 9), но планируемые ожидаемые результаты реализации мероприятий ВЦП никак не связаны с оценкой состояния уличного освещения, данной в разделе 1. «Характеристика проблемы, на решение которой направлена Программа». Так, в разделе 1 обозначена проблема «возрастающие затраты на содержание уличного освещения», а в разделе 9 не ожидается результат от решения этой проблемы программными средствами. </w:t>
      </w:r>
      <w:r w:rsidR="006C2CB9">
        <w:rPr>
          <w:sz w:val="28"/>
          <w:szCs w:val="28"/>
        </w:rPr>
        <w:t xml:space="preserve">Кроме того, ожидаемый результат – качественное улучшение технических характеристик уличного освещения, не является конкретным и достижимым, т.к. в разделе 1 не приведены технические характеристика сети уличного освещения и не озвучена проблема ненадлежащего качества технических характеристик уличной сети.  </w:t>
      </w:r>
    </w:p>
    <w:p w:rsidR="005924C5" w:rsidRDefault="0066335C" w:rsidP="0066335C">
      <w:pPr>
        <w:numPr>
          <w:ilvl w:val="0"/>
          <w:numId w:val="4"/>
        </w:numPr>
        <w:spacing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проекта постановления присутствует указание на приложение, но представленный проект Ведомственной целевой программы не содержит информации, что является приложением к проекту постановления. </w:t>
      </w:r>
      <w:r w:rsidR="006C2CB9">
        <w:rPr>
          <w:sz w:val="28"/>
          <w:szCs w:val="28"/>
        </w:rPr>
        <w:t xml:space="preserve"> </w:t>
      </w:r>
    </w:p>
    <w:p w:rsidR="007D5300" w:rsidRDefault="00EE60D6" w:rsidP="007D5300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68394D">
        <w:rPr>
          <w:sz w:val="24"/>
          <w:szCs w:val="24"/>
        </w:rPr>
        <w:t>ЗАМЕЧАНИЯ:</w:t>
      </w:r>
    </w:p>
    <w:p w:rsidR="006C2CB9" w:rsidRDefault="006C2CB9" w:rsidP="006C2CB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все цели являются конкретными  и достижимыми в предусмотренные программой сроки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не все задачи отражают результат запланированных мероприятий. </w:t>
      </w:r>
    </w:p>
    <w:p w:rsidR="006C2CB9" w:rsidRDefault="006C2CB9" w:rsidP="006C2CB9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E452EB">
        <w:rPr>
          <w:sz w:val="28"/>
          <w:szCs w:val="28"/>
        </w:rPr>
        <w:t xml:space="preserve">В нарушение пп (б) п.11 Порядка, в разделе «Целевые индикаторы Программы (измеряемые количественные показатели решения поставленных задач), включая значения показателей по годам» текстовой </w:t>
      </w:r>
      <w:r w:rsidRPr="00E452EB">
        <w:rPr>
          <w:sz w:val="28"/>
          <w:szCs w:val="28"/>
        </w:rPr>
        <w:lastRenderedPageBreak/>
        <w:t>части паспорта ВЦП</w:t>
      </w:r>
      <w:r>
        <w:rPr>
          <w:sz w:val="28"/>
          <w:szCs w:val="28"/>
        </w:rPr>
        <w:t>,</w:t>
      </w:r>
      <w:r w:rsidRPr="00E452EB">
        <w:rPr>
          <w:sz w:val="28"/>
          <w:szCs w:val="28"/>
        </w:rPr>
        <w:t xml:space="preserve"> приведен только один целевой индикатор «содержание и ремонт уличного освещение»</w:t>
      </w:r>
      <w:r>
        <w:rPr>
          <w:sz w:val="28"/>
          <w:szCs w:val="28"/>
        </w:rPr>
        <w:t>,</w:t>
      </w:r>
      <w:r w:rsidRPr="00E452EB">
        <w:rPr>
          <w:sz w:val="28"/>
          <w:szCs w:val="28"/>
        </w:rPr>
        <w:t xml:space="preserve"> который позволяет оценить степень выполнение какой-то поставленной задачи и достижение какой-то цели, но ввиду того, что отсутствует взаимосвязь целевого индикатора с задачей и</w:t>
      </w:r>
      <w:proofErr w:type="gramEnd"/>
      <w:r w:rsidRPr="00E452EB">
        <w:rPr>
          <w:sz w:val="28"/>
          <w:szCs w:val="28"/>
        </w:rPr>
        <w:t xml:space="preserve"> целью, можно только предполагать какая задача будет решена и какая цель будет достигнута. Остальные стратегические цели и </w:t>
      </w:r>
      <w:proofErr w:type="gramStart"/>
      <w:r w:rsidRPr="00E452EB">
        <w:rPr>
          <w:sz w:val="28"/>
          <w:szCs w:val="28"/>
        </w:rPr>
        <w:t>тактические задачи, поставленные в ВЦП не имеют</w:t>
      </w:r>
      <w:proofErr w:type="gramEnd"/>
      <w:r w:rsidRPr="00E452EB">
        <w:rPr>
          <w:sz w:val="28"/>
          <w:szCs w:val="28"/>
        </w:rPr>
        <w:t xml:space="preserve"> целевых показателей, характеризующих их.  </w:t>
      </w:r>
    </w:p>
    <w:p w:rsidR="0066335C" w:rsidRDefault="0066335C" w:rsidP="0066335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к ВЦП приведено только одно мероприятие предположительно связанное с решением поставленной задачи «Обеспечение содержания и своевременного ремонта сетей уличного освещения в Вяртсильском городском поселении». Мероприятия, разработанные с целью решения остальных поставленных задач, в представленном проекте отсутствуют. </w:t>
      </w:r>
    </w:p>
    <w:p w:rsidR="0066335C" w:rsidRDefault="0066335C" w:rsidP="0066335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«Расчет (обоснование необходимых затрат на исполнение Программы)» заявлен метод планирования «выведение средней стоимости работ из представленных коммерческих представлений 2-х специализированных организаций», но по факту приведено коммерческое предложение только одной организации, что не соответствует принципу эффективности, установленному ст.34 БК РФ.</w:t>
      </w:r>
    </w:p>
    <w:p w:rsidR="0066335C" w:rsidRDefault="0066335C" w:rsidP="006F11C9">
      <w:pPr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Паспорта ВЦП приведено описание ожидаемых результатов (раздел 9), но планируемые ожидаемые результаты реализации мероприятий ВЦП никак не связаны с оценкой состояния уличного освещения, данной в разделе 1. «Характеристика проблемы, на решение которой направлена Программа». Так, в разделе 1 обозначена проблема «возрастающие затраты на содержание уличного освещения», а в разделе 9 не ожидается результат от решения этой проблемы программными средствами. Кроме того, ожидаемый результат – качественное улучшение технических характеристик уличного освещения, не является конкретным и достижимым, т.к. в разделе 1 не приведены технические характеристика сети уличного освещения и не озвучена проблема ненадлежащего качества технических характеристик уличной сети.  </w:t>
      </w:r>
    </w:p>
    <w:p w:rsidR="0066335C" w:rsidRDefault="0066335C" w:rsidP="0066335C">
      <w:pPr>
        <w:numPr>
          <w:ilvl w:val="0"/>
          <w:numId w:val="4"/>
        </w:numPr>
        <w:spacing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текстовой части проекта постановления присутствует указание на приложение, но представленный проект Ведомственной целевой программы не содержит информации, что является приложением к проекту постановления.  </w:t>
      </w:r>
    </w:p>
    <w:p w:rsidR="00EE60D6" w:rsidRPr="0034516F" w:rsidRDefault="00EE60D6" w:rsidP="00C07257">
      <w:pPr>
        <w:pStyle w:val="ae"/>
        <w:spacing w:after="100" w:afterAutospacing="1"/>
        <w:ind w:firstLine="540"/>
        <w:jc w:val="both"/>
        <w:rPr>
          <w:bCs/>
          <w:sz w:val="24"/>
          <w:szCs w:val="24"/>
        </w:rPr>
      </w:pPr>
      <w:r w:rsidRPr="007D5300">
        <w:rPr>
          <w:sz w:val="24"/>
          <w:szCs w:val="24"/>
        </w:rPr>
        <w:t>ЗАКЛЮЧЕНИЕ</w:t>
      </w:r>
      <w:r w:rsidRPr="0068394D">
        <w:rPr>
          <w:b w:val="0"/>
          <w:sz w:val="24"/>
          <w:szCs w:val="24"/>
        </w:rPr>
        <w:t>:</w:t>
      </w:r>
      <w:r w:rsidRPr="0068394D">
        <w:rPr>
          <w:sz w:val="24"/>
          <w:szCs w:val="24"/>
        </w:rPr>
        <w:t xml:space="preserve"> </w:t>
      </w:r>
      <w:r w:rsidR="00A8176F" w:rsidRPr="00A8176F">
        <w:rPr>
          <w:b w:val="0"/>
          <w:szCs w:val="28"/>
        </w:rPr>
        <w:t>Контрольно</w:t>
      </w:r>
      <w:r w:rsidR="00C07257">
        <w:rPr>
          <w:b w:val="0"/>
          <w:szCs w:val="28"/>
        </w:rPr>
        <w:t>-</w:t>
      </w:r>
      <w:r w:rsidR="00A8176F" w:rsidRPr="00A8176F">
        <w:rPr>
          <w:b w:val="0"/>
          <w:szCs w:val="28"/>
        </w:rPr>
        <w:t>счетный комитет</w:t>
      </w:r>
      <w:r w:rsidRPr="00A8176F">
        <w:rPr>
          <w:b w:val="0"/>
          <w:szCs w:val="28"/>
        </w:rPr>
        <w:t>, проверив представленные</w:t>
      </w:r>
      <w:r w:rsidRPr="0068394D">
        <w:rPr>
          <w:sz w:val="24"/>
          <w:szCs w:val="24"/>
        </w:rPr>
        <w:t xml:space="preserve"> </w:t>
      </w:r>
      <w:r w:rsidR="00C07257">
        <w:rPr>
          <w:b w:val="0"/>
          <w:szCs w:val="28"/>
        </w:rPr>
        <w:t xml:space="preserve">Администрацией </w:t>
      </w:r>
      <w:r w:rsidR="0066335C">
        <w:rPr>
          <w:b w:val="0"/>
          <w:szCs w:val="28"/>
        </w:rPr>
        <w:t>Вяртсильского</w:t>
      </w:r>
      <w:r w:rsidR="00C07257">
        <w:rPr>
          <w:b w:val="0"/>
          <w:szCs w:val="28"/>
        </w:rPr>
        <w:t xml:space="preserve"> поселения</w:t>
      </w:r>
      <w:r w:rsidR="00A8176F">
        <w:rPr>
          <w:b w:val="0"/>
          <w:szCs w:val="28"/>
        </w:rPr>
        <w:t xml:space="preserve"> документ</w:t>
      </w:r>
      <w:r w:rsidR="00800B8A">
        <w:rPr>
          <w:b w:val="0"/>
          <w:szCs w:val="28"/>
        </w:rPr>
        <w:t>ы</w:t>
      </w:r>
      <w:r w:rsidR="00A8176F">
        <w:rPr>
          <w:b w:val="0"/>
          <w:szCs w:val="28"/>
        </w:rPr>
        <w:t xml:space="preserve"> по </w:t>
      </w:r>
      <w:r w:rsidR="00C07257">
        <w:rPr>
          <w:b w:val="0"/>
          <w:szCs w:val="28"/>
        </w:rPr>
        <w:t>П</w:t>
      </w:r>
      <w:r w:rsidR="00A8176F">
        <w:rPr>
          <w:b w:val="0"/>
          <w:szCs w:val="28"/>
        </w:rPr>
        <w:t xml:space="preserve">роекту </w:t>
      </w:r>
      <w:r w:rsidR="00C07257">
        <w:rPr>
          <w:b w:val="0"/>
          <w:szCs w:val="28"/>
        </w:rPr>
        <w:t>п</w:t>
      </w:r>
      <w:r w:rsidR="00A8176F">
        <w:rPr>
          <w:b w:val="0"/>
          <w:szCs w:val="28"/>
        </w:rPr>
        <w:t xml:space="preserve">остановления </w:t>
      </w:r>
      <w:r w:rsidR="00C07257">
        <w:rPr>
          <w:b w:val="0"/>
          <w:szCs w:val="28"/>
        </w:rPr>
        <w:t>выражает независимое мнение о необходимости рассмотрения разработчиком программы зам</w:t>
      </w:r>
      <w:r w:rsidR="00CF786A">
        <w:rPr>
          <w:b w:val="0"/>
          <w:szCs w:val="28"/>
        </w:rPr>
        <w:t>ечаний, изложенных в заключени</w:t>
      </w:r>
      <w:proofErr w:type="gramStart"/>
      <w:r w:rsidR="00CF786A">
        <w:rPr>
          <w:b w:val="0"/>
          <w:szCs w:val="28"/>
        </w:rPr>
        <w:t>и</w:t>
      </w:r>
      <w:proofErr w:type="gramEnd"/>
      <w:r w:rsidR="00CF786A">
        <w:rPr>
          <w:b w:val="0"/>
          <w:szCs w:val="28"/>
        </w:rPr>
        <w:t xml:space="preserve"> и</w:t>
      </w:r>
      <w:r w:rsidR="00C07257">
        <w:rPr>
          <w:b w:val="0"/>
          <w:szCs w:val="28"/>
        </w:rPr>
        <w:t xml:space="preserve"> внесения изменений в проект программы.</w:t>
      </w:r>
    </w:p>
    <w:p w:rsidR="00EE60D6" w:rsidRPr="00A07288" w:rsidRDefault="00EE60D6" w:rsidP="00EE60D6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82851" w:rsidRDefault="00EE60D6">
      <w:r w:rsidRPr="00A07288">
        <w:rPr>
          <w:bCs/>
          <w:sz w:val="28"/>
          <w:szCs w:val="28"/>
        </w:rPr>
        <w:t>Контрольно-счетно</w:t>
      </w:r>
      <w:r w:rsidR="00E10CD2">
        <w:rPr>
          <w:bCs/>
          <w:sz w:val="28"/>
          <w:szCs w:val="28"/>
        </w:rPr>
        <w:t>го</w:t>
      </w:r>
      <w:r w:rsidRPr="00A07288">
        <w:rPr>
          <w:bCs/>
          <w:sz w:val="28"/>
          <w:szCs w:val="28"/>
        </w:rPr>
        <w:t xml:space="preserve"> комитета</w:t>
      </w:r>
      <w:r w:rsidR="00D27FB9">
        <w:rPr>
          <w:bCs/>
          <w:sz w:val="28"/>
          <w:szCs w:val="28"/>
        </w:rPr>
        <w:t xml:space="preserve">           </w:t>
      </w:r>
      <w:r w:rsidRPr="00A07288">
        <w:rPr>
          <w:bCs/>
          <w:sz w:val="28"/>
          <w:szCs w:val="28"/>
        </w:rPr>
        <w:t xml:space="preserve"> 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  <w:t>Н.А. Астафьева</w:t>
      </w:r>
    </w:p>
    <w:sectPr w:rsidR="00E82851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6D" w:rsidRDefault="004D5A6D" w:rsidP="004436D2">
      <w:r>
        <w:separator/>
      </w:r>
    </w:p>
  </w:endnote>
  <w:endnote w:type="continuationSeparator" w:id="0">
    <w:p w:rsidR="004D5A6D" w:rsidRDefault="004D5A6D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6D" w:rsidRDefault="004D5A6D" w:rsidP="004436D2">
      <w:r>
        <w:separator/>
      </w:r>
    </w:p>
  </w:footnote>
  <w:footnote w:type="continuationSeparator" w:id="0">
    <w:p w:rsidR="004D5A6D" w:rsidRDefault="004D5A6D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F1218">
      <w:rPr>
        <w:noProof/>
      </w:rPr>
      <w:t>4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4038"/>
    <w:multiLevelType w:val="hybridMultilevel"/>
    <w:tmpl w:val="A35EE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70FD6"/>
    <w:multiLevelType w:val="hybridMultilevel"/>
    <w:tmpl w:val="EE96AB96"/>
    <w:lvl w:ilvl="0" w:tplc="4D7ADA3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58027B0A"/>
    <w:multiLevelType w:val="hybridMultilevel"/>
    <w:tmpl w:val="D1F072D8"/>
    <w:lvl w:ilvl="0" w:tplc="82965824">
      <w:start w:val="1"/>
      <w:numFmt w:val="decimal"/>
      <w:lvlText w:val="%1."/>
      <w:lvlJc w:val="left"/>
      <w:pPr>
        <w:ind w:left="1656" w:hanging="1032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311AB"/>
    <w:multiLevelType w:val="hybridMultilevel"/>
    <w:tmpl w:val="D6BA1C9C"/>
    <w:lvl w:ilvl="0" w:tplc="CF848B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24CC8"/>
    <w:rsid w:val="00030739"/>
    <w:rsid w:val="00031E13"/>
    <w:rsid w:val="000356D2"/>
    <w:rsid w:val="0005244D"/>
    <w:rsid w:val="000547C8"/>
    <w:rsid w:val="00066583"/>
    <w:rsid w:val="000768A0"/>
    <w:rsid w:val="00081DFB"/>
    <w:rsid w:val="0009085F"/>
    <w:rsid w:val="000A0251"/>
    <w:rsid w:val="000A0D39"/>
    <w:rsid w:val="000A3DFF"/>
    <w:rsid w:val="000A4752"/>
    <w:rsid w:val="000A5478"/>
    <w:rsid w:val="000B22F3"/>
    <w:rsid w:val="000C10E9"/>
    <w:rsid w:val="000D183B"/>
    <w:rsid w:val="000F2055"/>
    <w:rsid w:val="000F37C9"/>
    <w:rsid w:val="000F7541"/>
    <w:rsid w:val="001225C3"/>
    <w:rsid w:val="00124832"/>
    <w:rsid w:val="00150383"/>
    <w:rsid w:val="00177CBD"/>
    <w:rsid w:val="00187A9B"/>
    <w:rsid w:val="00187B34"/>
    <w:rsid w:val="001A000B"/>
    <w:rsid w:val="00204135"/>
    <w:rsid w:val="00215B05"/>
    <w:rsid w:val="002179CE"/>
    <w:rsid w:val="00221B4B"/>
    <w:rsid w:val="00261481"/>
    <w:rsid w:val="002652B3"/>
    <w:rsid w:val="002768D9"/>
    <w:rsid w:val="00284823"/>
    <w:rsid w:val="00285BC0"/>
    <w:rsid w:val="002945BF"/>
    <w:rsid w:val="002A3009"/>
    <w:rsid w:val="002B6EB3"/>
    <w:rsid w:val="002E2A1C"/>
    <w:rsid w:val="002E4B48"/>
    <w:rsid w:val="002F3A9D"/>
    <w:rsid w:val="002F3AAE"/>
    <w:rsid w:val="00300900"/>
    <w:rsid w:val="003020AF"/>
    <w:rsid w:val="00303FDF"/>
    <w:rsid w:val="0031428C"/>
    <w:rsid w:val="0032078F"/>
    <w:rsid w:val="00322977"/>
    <w:rsid w:val="00334089"/>
    <w:rsid w:val="0034516F"/>
    <w:rsid w:val="00357F22"/>
    <w:rsid w:val="00372707"/>
    <w:rsid w:val="0037564F"/>
    <w:rsid w:val="003908F0"/>
    <w:rsid w:val="003A27D2"/>
    <w:rsid w:val="003B3AE9"/>
    <w:rsid w:val="00407966"/>
    <w:rsid w:val="004176C7"/>
    <w:rsid w:val="00426678"/>
    <w:rsid w:val="004436D2"/>
    <w:rsid w:val="00474B5E"/>
    <w:rsid w:val="00484E08"/>
    <w:rsid w:val="00495190"/>
    <w:rsid w:val="004C0102"/>
    <w:rsid w:val="004D5A6D"/>
    <w:rsid w:val="00545CD6"/>
    <w:rsid w:val="0055099F"/>
    <w:rsid w:val="00554D4B"/>
    <w:rsid w:val="0055570F"/>
    <w:rsid w:val="005561F0"/>
    <w:rsid w:val="00585150"/>
    <w:rsid w:val="00585DE1"/>
    <w:rsid w:val="005924C5"/>
    <w:rsid w:val="005A4092"/>
    <w:rsid w:val="005B4CB4"/>
    <w:rsid w:val="005C7763"/>
    <w:rsid w:val="00621A3B"/>
    <w:rsid w:val="006254DF"/>
    <w:rsid w:val="006307C0"/>
    <w:rsid w:val="006365FB"/>
    <w:rsid w:val="00662981"/>
    <w:rsid w:val="0066335C"/>
    <w:rsid w:val="0067369A"/>
    <w:rsid w:val="006807BF"/>
    <w:rsid w:val="006A7DE8"/>
    <w:rsid w:val="006B3A56"/>
    <w:rsid w:val="006B3DC6"/>
    <w:rsid w:val="006C1B75"/>
    <w:rsid w:val="006C2CB9"/>
    <w:rsid w:val="006E2059"/>
    <w:rsid w:val="006F0694"/>
    <w:rsid w:val="006F11C9"/>
    <w:rsid w:val="006F18DF"/>
    <w:rsid w:val="006F37A9"/>
    <w:rsid w:val="00703A50"/>
    <w:rsid w:val="00706922"/>
    <w:rsid w:val="0072731D"/>
    <w:rsid w:val="00737469"/>
    <w:rsid w:val="00753403"/>
    <w:rsid w:val="00785332"/>
    <w:rsid w:val="007A6DF4"/>
    <w:rsid w:val="007C469D"/>
    <w:rsid w:val="007D5300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773CB"/>
    <w:rsid w:val="008815A7"/>
    <w:rsid w:val="0089229B"/>
    <w:rsid w:val="008A4C62"/>
    <w:rsid w:val="008B577E"/>
    <w:rsid w:val="008C20D9"/>
    <w:rsid w:val="008C37F6"/>
    <w:rsid w:val="008E10B8"/>
    <w:rsid w:val="008F192B"/>
    <w:rsid w:val="00901B81"/>
    <w:rsid w:val="00906BEA"/>
    <w:rsid w:val="0093100A"/>
    <w:rsid w:val="00942ED2"/>
    <w:rsid w:val="00951B51"/>
    <w:rsid w:val="009536F9"/>
    <w:rsid w:val="009725B6"/>
    <w:rsid w:val="009836EF"/>
    <w:rsid w:val="00993EFF"/>
    <w:rsid w:val="009B4335"/>
    <w:rsid w:val="009C5CA2"/>
    <w:rsid w:val="009D0A38"/>
    <w:rsid w:val="009D2B4F"/>
    <w:rsid w:val="009E48E1"/>
    <w:rsid w:val="009F6736"/>
    <w:rsid w:val="00A04100"/>
    <w:rsid w:val="00A07288"/>
    <w:rsid w:val="00A179BF"/>
    <w:rsid w:val="00A42999"/>
    <w:rsid w:val="00A46517"/>
    <w:rsid w:val="00A54674"/>
    <w:rsid w:val="00A65C86"/>
    <w:rsid w:val="00A66343"/>
    <w:rsid w:val="00A8176F"/>
    <w:rsid w:val="00AA2607"/>
    <w:rsid w:val="00AB131D"/>
    <w:rsid w:val="00AC36D8"/>
    <w:rsid w:val="00AD1850"/>
    <w:rsid w:val="00AE3C36"/>
    <w:rsid w:val="00AE6D29"/>
    <w:rsid w:val="00B2777E"/>
    <w:rsid w:val="00B27810"/>
    <w:rsid w:val="00B337F2"/>
    <w:rsid w:val="00B40DAB"/>
    <w:rsid w:val="00B5688A"/>
    <w:rsid w:val="00B63CD3"/>
    <w:rsid w:val="00B65FC6"/>
    <w:rsid w:val="00B84847"/>
    <w:rsid w:val="00B92FCA"/>
    <w:rsid w:val="00B940CC"/>
    <w:rsid w:val="00B96C13"/>
    <w:rsid w:val="00BA0F61"/>
    <w:rsid w:val="00BB4FFC"/>
    <w:rsid w:val="00BC3984"/>
    <w:rsid w:val="00BC61E1"/>
    <w:rsid w:val="00BD2500"/>
    <w:rsid w:val="00BF344B"/>
    <w:rsid w:val="00C07257"/>
    <w:rsid w:val="00C21547"/>
    <w:rsid w:val="00C3777A"/>
    <w:rsid w:val="00C37F0F"/>
    <w:rsid w:val="00C402DC"/>
    <w:rsid w:val="00C53DB4"/>
    <w:rsid w:val="00C67FA6"/>
    <w:rsid w:val="00C758B2"/>
    <w:rsid w:val="00C851E6"/>
    <w:rsid w:val="00C93E63"/>
    <w:rsid w:val="00C96B07"/>
    <w:rsid w:val="00CA4377"/>
    <w:rsid w:val="00CB10E5"/>
    <w:rsid w:val="00CC0657"/>
    <w:rsid w:val="00CC7811"/>
    <w:rsid w:val="00CF786A"/>
    <w:rsid w:val="00CF7FC4"/>
    <w:rsid w:val="00D04367"/>
    <w:rsid w:val="00D04D1F"/>
    <w:rsid w:val="00D27FB9"/>
    <w:rsid w:val="00D653F3"/>
    <w:rsid w:val="00D665C5"/>
    <w:rsid w:val="00DA3691"/>
    <w:rsid w:val="00DB102C"/>
    <w:rsid w:val="00DB2614"/>
    <w:rsid w:val="00DE44E1"/>
    <w:rsid w:val="00DE72C1"/>
    <w:rsid w:val="00DF5AD5"/>
    <w:rsid w:val="00E06032"/>
    <w:rsid w:val="00E07C46"/>
    <w:rsid w:val="00E10CD2"/>
    <w:rsid w:val="00E33F2F"/>
    <w:rsid w:val="00E452EB"/>
    <w:rsid w:val="00E60370"/>
    <w:rsid w:val="00E60ED0"/>
    <w:rsid w:val="00E82851"/>
    <w:rsid w:val="00E957C7"/>
    <w:rsid w:val="00EA12D7"/>
    <w:rsid w:val="00EB038B"/>
    <w:rsid w:val="00EE5185"/>
    <w:rsid w:val="00EE60D6"/>
    <w:rsid w:val="00EF7FBA"/>
    <w:rsid w:val="00F97B9E"/>
    <w:rsid w:val="00FA5E6B"/>
    <w:rsid w:val="00FB7FDC"/>
    <w:rsid w:val="00FC2ABF"/>
    <w:rsid w:val="00FD031C"/>
    <w:rsid w:val="00FD1E4D"/>
    <w:rsid w:val="00FD217B"/>
    <w:rsid w:val="00FD2923"/>
    <w:rsid w:val="00FD3529"/>
    <w:rsid w:val="00FE2478"/>
    <w:rsid w:val="00FF1218"/>
    <w:rsid w:val="00FF478F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0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6F37A9"/>
    <w:pPr>
      <w:jc w:val="both"/>
    </w:pPr>
    <w:rPr>
      <w:rFonts w:ascii="Times New Roman" w:eastAsia="Times New Roman" w:hAnsi="Times New Roman"/>
      <w:sz w:val="26"/>
    </w:rPr>
  </w:style>
  <w:style w:type="paragraph" w:styleId="af1">
    <w:name w:val="List Paragraph"/>
    <w:basedOn w:val="a"/>
    <w:uiPriority w:val="34"/>
    <w:qFormat/>
    <w:rsid w:val="00993E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азвание Знак"/>
    <w:link w:val="ae"/>
    <w:rsid w:val="00993EFF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0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6F37A9"/>
    <w:pPr>
      <w:jc w:val="both"/>
    </w:pPr>
    <w:rPr>
      <w:rFonts w:ascii="Times New Roman" w:eastAsia="Times New Roman" w:hAnsi="Times New Roman"/>
      <w:sz w:val="26"/>
    </w:rPr>
  </w:style>
  <w:style w:type="paragraph" w:styleId="af1">
    <w:name w:val="List Paragraph"/>
    <w:basedOn w:val="a"/>
    <w:uiPriority w:val="34"/>
    <w:qFormat/>
    <w:rsid w:val="00993E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азвание Знак"/>
    <w:link w:val="ae"/>
    <w:rsid w:val="00993EFF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2021-02-16T12:41:00Z</cp:lastPrinted>
  <dcterms:created xsi:type="dcterms:W3CDTF">2021-05-11T05:27:00Z</dcterms:created>
  <dcterms:modified xsi:type="dcterms:W3CDTF">2021-05-11T05:27:00Z</dcterms:modified>
</cp:coreProperties>
</file>