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EB" w:rsidRDefault="00F322E9" w:rsidP="00053EEB">
      <w:pPr>
        <w:pStyle w:val="4"/>
        <w:tabs>
          <w:tab w:val="left" w:pos="6521"/>
        </w:tabs>
        <w:ind w:left="0" w:firstLine="0"/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9pt;margin-top:-15.05pt;width:55.35pt;height:1in;z-index:251658240" o:allowincell="f">
            <v:imagedata r:id="rId8" o:title=""/>
            <w10:wrap type="topAndBottom"/>
          </v:shape>
          <o:OLEObject Type="Embed" ProgID="Unknown" ShapeID="_x0000_s1026" DrawAspect="Content" ObjectID="_1772017934" r:id="rId9"/>
        </w:object>
      </w:r>
      <w:r w:rsidR="00657046">
        <w:t xml:space="preserve"> </w:t>
      </w:r>
    </w:p>
    <w:p w:rsidR="00053EEB" w:rsidRDefault="00053EEB" w:rsidP="00053EEB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053EEB" w:rsidRDefault="00053EEB" w:rsidP="00053EEB">
      <w:pPr>
        <w:jc w:val="center"/>
      </w:pPr>
    </w:p>
    <w:p w:rsidR="00053EEB" w:rsidRPr="00053EEB" w:rsidRDefault="00053EEB" w:rsidP="00053EE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53EEB">
        <w:rPr>
          <w:rFonts w:ascii="Times New Roman" w:hAnsi="Times New Roman"/>
          <w:b/>
          <w:sz w:val="32"/>
          <w:szCs w:val="32"/>
        </w:rPr>
        <w:t xml:space="preserve">КОНТРОЛЬНО-СЧЕТНЫЙ КОМИТЕТ </w:t>
      </w:r>
    </w:p>
    <w:p w:rsidR="00053EEB" w:rsidRPr="00053EEB" w:rsidRDefault="00053EEB" w:rsidP="00053EEB">
      <w:pPr>
        <w:jc w:val="center"/>
        <w:rPr>
          <w:rFonts w:ascii="Times New Roman" w:hAnsi="Times New Roman"/>
          <w:b/>
          <w:sz w:val="32"/>
          <w:szCs w:val="32"/>
        </w:rPr>
      </w:pPr>
    </w:p>
    <w:p w:rsidR="00053EEB" w:rsidRDefault="00053EEB" w:rsidP="00053EEB">
      <w:pPr>
        <w:jc w:val="center"/>
        <w:rPr>
          <w:rFonts w:ascii="Times New Roman" w:hAnsi="Times New Roman"/>
          <w:b/>
          <w:sz w:val="32"/>
          <w:szCs w:val="32"/>
        </w:rPr>
      </w:pPr>
      <w:r w:rsidRPr="00053EEB">
        <w:rPr>
          <w:rFonts w:ascii="Times New Roman" w:hAnsi="Times New Roman"/>
          <w:b/>
          <w:sz w:val="32"/>
          <w:szCs w:val="32"/>
        </w:rPr>
        <w:t>СОРТАВАЛЬСКОГО МУНИЦИПАЛЬНОГО РАЙОНА</w:t>
      </w:r>
    </w:p>
    <w:p w:rsidR="00C7242B" w:rsidRDefault="00C7242B" w:rsidP="00C7242B">
      <w:pPr>
        <w:tabs>
          <w:tab w:val="left" w:pos="2676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C7242B" w:rsidRDefault="00C7242B" w:rsidP="00C7242B">
      <w:pPr>
        <w:tabs>
          <w:tab w:val="left" w:pos="2676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Контрольно-счетного комитета СМР</w:t>
      </w:r>
    </w:p>
    <w:p w:rsidR="00C7242B" w:rsidRDefault="00C7242B" w:rsidP="00C7242B">
      <w:pPr>
        <w:tabs>
          <w:tab w:val="left" w:pos="267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B96CD5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» </w:t>
      </w:r>
      <w:r w:rsidR="00F46FC5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E61D98">
        <w:rPr>
          <w:rFonts w:ascii="Times New Roman" w:hAnsi="Times New Roman"/>
          <w:sz w:val="28"/>
          <w:szCs w:val="28"/>
        </w:rPr>
        <w:t>2</w:t>
      </w:r>
      <w:r w:rsidR="00B96CD5">
        <w:rPr>
          <w:rFonts w:ascii="Times New Roman" w:hAnsi="Times New Roman"/>
          <w:sz w:val="28"/>
          <w:szCs w:val="28"/>
        </w:rPr>
        <w:t>4</w:t>
      </w:r>
      <w:r w:rsidR="005346DD">
        <w:rPr>
          <w:rFonts w:ascii="Times New Roman" w:hAnsi="Times New Roman"/>
          <w:sz w:val="28"/>
          <w:szCs w:val="28"/>
        </w:rPr>
        <w:t>г. №__</w:t>
      </w:r>
    </w:p>
    <w:p w:rsidR="00053EEB" w:rsidRDefault="00053EEB" w:rsidP="00053EEB">
      <w:pPr>
        <w:tabs>
          <w:tab w:val="left" w:pos="267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053EEB" w:rsidRDefault="00053EEB" w:rsidP="00FA6DE1">
      <w:pPr>
        <w:tabs>
          <w:tab w:val="left" w:pos="26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:rsidR="00FA6DE1" w:rsidRDefault="00FA6DE1" w:rsidP="00FA6DE1">
      <w:pPr>
        <w:tabs>
          <w:tab w:val="left" w:pos="26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EEB" w:rsidRDefault="00053EEB" w:rsidP="00FA6DE1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073A8D">
        <w:rPr>
          <w:rFonts w:ascii="Times New Roman" w:hAnsi="Times New Roman"/>
          <w:b/>
          <w:sz w:val="28"/>
          <w:szCs w:val="28"/>
        </w:rPr>
        <w:t xml:space="preserve"> </w:t>
      </w:r>
      <w:r w:rsidR="00F46FC5">
        <w:rPr>
          <w:rFonts w:ascii="Times New Roman" w:hAnsi="Times New Roman"/>
          <w:b/>
          <w:sz w:val="28"/>
          <w:szCs w:val="28"/>
        </w:rPr>
        <w:t>2</w:t>
      </w:r>
      <w:r w:rsidR="00073A8D">
        <w:rPr>
          <w:rFonts w:ascii="Times New Roman" w:hAnsi="Times New Roman"/>
          <w:b/>
          <w:sz w:val="28"/>
          <w:szCs w:val="28"/>
        </w:rPr>
        <w:t xml:space="preserve">   </w:t>
      </w:r>
      <w:r w:rsidR="00F1540F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3B5C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3046E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072D3">
        <w:rPr>
          <w:rFonts w:ascii="Times New Roman" w:hAnsi="Times New Roman"/>
          <w:b/>
          <w:sz w:val="28"/>
          <w:szCs w:val="28"/>
        </w:rPr>
        <w:t xml:space="preserve">       </w:t>
      </w:r>
      <w:r w:rsidR="00A3046E">
        <w:rPr>
          <w:rFonts w:ascii="Times New Roman" w:hAnsi="Times New Roman"/>
          <w:b/>
          <w:sz w:val="28"/>
          <w:szCs w:val="28"/>
        </w:rPr>
        <w:t xml:space="preserve">      </w:t>
      </w:r>
      <w:r w:rsidR="00E072D3">
        <w:rPr>
          <w:rFonts w:ascii="Times New Roman" w:hAnsi="Times New Roman"/>
          <w:b/>
          <w:sz w:val="28"/>
          <w:szCs w:val="28"/>
        </w:rPr>
        <w:t xml:space="preserve">             </w:t>
      </w:r>
      <w:r w:rsidR="00FC1646">
        <w:rPr>
          <w:rFonts w:ascii="Times New Roman" w:hAnsi="Times New Roman"/>
          <w:b/>
          <w:sz w:val="28"/>
          <w:szCs w:val="28"/>
        </w:rPr>
        <w:t xml:space="preserve">     дата </w:t>
      </w:r>
      <w:r w:rsidR="00B96CD5">
        <w:rPr>
          <w:rFonts w:ascii="Times New Roman" w:hAnsi="Times New Roman"/>
          <w:b/>
          <w:sz w:val="28"/>
          <w:szCs w:val="28"/>
          <w:u w:val="single"/>
        </w:rPr>
        <w:t>15</w:t>
      </w:r>
      <w:r w:rsidR="003B5CA3" w:rsidRPr="003B5CA3">
        <w:rPr>
          <w:rFonts w:ascii="Times New Roman" w:hAnsi="Times New Roman"/>
          <w:b/>
          <w:sz w:val="28"/>
          <w:szCs w:val="28"/>
          <w:u w:val="single"/>
        </w:rPr>
        <w:t>.</w:t>
      </w:r>
      <w:r w:rsidR="00E61D98">
        <w:rPr>
          <w:rFonts w:ascii="Times New Roman" w:hAnsi="Times New Roman"/>
          <w:b/>
          <w:sz w:val="28"/>
          <w:szCs w:val="28"/>
          <w:u w:val="single"/>
        </w:rPr>
        <w:t>0</w:t>
      </w:r>
      <w:r w:rsidR="00F46FC5">
        <w:rPr>
          <w:rFonts w:ascii="Times New Roman" w:hAnsi="Times New Roman"/>
          <w:b/>
          <w:sz w:val="28"/>
          <w:szCs w:val="28"/>
          <w:u w:val="single"/>
        </w:rPr>
        <w:t>3</w:t>
      </w:r>
      <w:r w:rsidR="003B5CA3" w:rsidRPr="003B5CA3">
        <w:rPr>
          <w:rFonts w:ascii="Times New Roman" w:hAnsi="Times New Roman"/>
          <w:b/>
          <w:sz w:val="28"/>
          <w:szCs w:val="28"/>
          <w:u w:val="single"/>
        </w:rPr>
        <w:t>.20</w:t>
      </w:r>
      <w:r w:rsidR="00B96CD5">
        <w:rPr>
          <w:rFonts w:ascii="Times New Roman" w:hAnsi="Times New Roman"/>
          <w:b/>
          <w:sz w:val="28"/>
          <w:szCs w:val="28"/>
          <w:u w:val="single"/>
        </w:rPr>
        <w:t>24</w:t>
      </w:r>
      <w:r w:rsidR="003B5CA3" w:rsidRPr="003B5CA3">
        <w:rPr>
          <w:rFonts w:ascii="Times New Roman" w:hAnsi="Times New Roman"/>
          <w:b/>
          <w:sz w:val="28"/>
          <w:szCs w:val="28"/>
          <w:u w:val="single"/>
        </w:rPr>
        <w:t>г.</w:t>
      </w:r>
    </w:p>
    <w:p w:rsidR="00FA6DE1" w:rsidRDefault="00FA6DE1" w:rsidP="00FA6DE1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5863" w:rsidRPr="003A4418" w:rsidRDefault="00053EEB" w:rsidP="00D458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(тема) контрольного мероприятия:</w:t>
      </w:r>
      <w:r w:rsidR="003B5CA3" w:rsidRPr="003B5CA3">
        <w:rPr>
          <w:sz w:val="28"/>
          <w:szCs w:val="28"/>
        </w:rPr>
        <w:t xml:space="preserve"> </w:t>
      </w:r>
      <w:r w:rsidR="00D45863" w:rsidRPr="00A97B31">
        <w:rPr>
          <w:rFonts w:ascii="Times New Roman" w:hAnsi="Times New Roman"/>
          <w:sz w:val="28"/>
          <w:szCs w:val="28"/>
        </w:rPr>
        <w:t>«Проверка законности, целесообразности, обоснованности, своевременности, эффективности и результативности расходов на закупки по планируемым к заключению в 2024 году, заключенным и исполненным в 2023 году контрактам Отдела культуры и спорта администрации Сортавальского муниципального района»</w:t>
      </w:r>
      <w:r w:rsidR="00D45863" w:rsidRPr="008D46FD">
        <w:rPr>
          <w:rFonts w:ascii="Times New Roman" w:hAnsi="Times New Roman"/>
          <w:sz w:val="28"/>
          <w:szCs w:val="28"/>
        </w:rPr>
        <w:t>.</w:t>
      </w:r>
    </w:p>
    <w:p w:rsidR="005D60B0" w:rsidRPr="00A53F2C" w:rsidRDefault="00053EEB" w:rsidP="009F5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Основание проведения контрольного мероприятия:</w:t>
      </w:r>
      <w:r w:rsidR="003B5CA3">
        <w:rPr>
          <w:rFonts w:ascii="Times New Roman" w:hAnsi="Times New Roman"/>
          <w:b/>
          <w:sz w:val="28"/>
          <w:szCs w:val="28"/>
        </w:rPr>
        <w:t xml:space="preserve"> </w:t>
      </w:r>
      <w:r w:rsidR="005D60B0">
        <w:rPr>
          <w:rFonts w:ascii="Times New Roman" w:hAnsi="Times New Roman"/>
          <w:sz w:val="28"/>
          <w:szCs w:val="28"/>
        </w:rPr>
        <w:t>п.3.</w:t>
      </w:r>
      <w:r w:rsidR="00622367">
        <w:rPr>
          <w:rFonts w:ascii="Times New Roman" w:hAnsi="Times New Roman"/>
          <w:sz w:val="28"/>
          <w:szCs w:val="28"/>
        </w:rPr>
        <w:t>1</w:t>
      </w:r>
      <w:r w:rsidR="005D60B0">
        <w:rPr>
          <w:rFonts w:ascii="Times New Roman" w:hAnsi="Times New Roman"/>
          <w:sz w:val="28"/>
          <w:szCs w:val="28"/>
        </w:rPr>
        <w:t xml:space="preserve"> Плана работы Контрольно-счетного комитета СМР на 20</w:t>
      </w:r>
      <w:r w:rsidR="007D155F">
        <w:rPr>
          <w:rFonts w:ascii="Times New Roman" w:hAnsi="Times New Roman"/>
          <w:sz w:val="28"/>
          <w:szCs w:val="28"/>
        </w:rPr>
        <w:t>2</w:t>
      </w:r>
      <w:r w:rsidR="00291239">
        <w:rPr>
          <w:rFonts w:ascii="Times New Roman" w:hAnsi="Times New Roman"/>
          <w:sz w:val="28"/>
          <w:szCs w:val="28"/>
        </w:rPr>
        <w:t>4</w:t>
      </w:r>
      <w:r w:rsidR="005D60B0">
        <w:rPr>
          <w:rFonts w:ascii="Times New Roman" w:hAnsi="Times New Roman"/>
          <w:sz w:val="28"/>
          <w:szCs w:val="28"/>
        </w:rPr>
        <w:t xml:space="preserve"> год.</w:t>
      </w:r>
    </w:p>
    <w:p w:rsidR="007D155F" w:rsidRDefault="00053EEB" w:rsidP="00175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Цель(и) контрольного мероприятия:</w:t>
      </w:r>
      <w:r w:rsidR="003B5CA3">
        <w:rPr>
          <w:rFonts w:ascii="Times New Roman" w:hAnsi="Times New Roman"/>
          <w:b/>
          <w:sz w:val="28"/>
          <w:szCs w:val="28"/>
        </w:rPr>
        <w:t xml:space="preserve"> </w:t>
      </w:r>
      <w:r w:rsidR="007D155F">
        <w:rPr>
          <w:rFonts w:ascii="Times New Roman" w:hAnsi="Times New Roman"/>
          <w:sz w:val="28"/>
          <w:szCs w:val="28"/>
        </w:rPr>
        <w:t>П</w:t>
      </w:r>
      <w:r w:rsidR="009F5836">
        <w:rPr>
          <w:rFonts w:ascii="Times New Roman" w:hAnsi="Times New Roman"/>
          <w:sz w:val="28"/>
          <w:szCs w:val="28"/>
        </w:rPr>
        <w:t xml:space="preserve">ровести анализ и оценить: </w:t>
      </w:r>
      <w:r w:rsidR="007D155F" w:rsidRPr="00FD16AD">
        <w:rPr>
          <w:rFonts w:ascii="Times New Roman" w:hAnsi="Times New Roman"/>
          <w:sz w:val="28"/>
          <w:szCs w:val="28"/>
        </w:rPr>
        <w:t>организацию и процесс использования бюджетных средств начин</w:t>
      </w:r>
      <w:r w:rsidR="009F5836">
        <w:rPr>
          <w:rFonts w:ascii="Times New Roman" w:hAnsi="Times New Roman"/>
          <w:sz w:val="28"/>
          <w:szCs w:val="28"/>
        </w:rPr>
        <w:t xml:space="preserve">ая с этапа планирования закупок, </w:t>
      </w:r>
      <w:r w:rsidR="007D155F" w:rsidRPr="00FD16AD">
        <w:rPr>
          <w:rFonts w:ascii="Times New Roman" w:hAnsi="Times New Roman"/>
          <w:sz w:val="28"/>
          <w:szCs w:val="28"/>
        </w:rPr>
        <w:t>законность, своевременность, обоснованность, целесообразность расходов на з</w:t>
      </w:r>
      <w:r w:rsidR="009F5836">
        <w:rPr>
          <w:rFonts w:ascii="Times New Roman" w:hAnsi="Times New Roman"/>
          <w:sz w:val="28"/>
          <w:szCs w:val="28"/>
        </w:rPr>
        <w:t xml:space="preserve">акупки, </w:t>
      </w:r>
      <w:r w:rsidR="007D155F" w:rsidRPr="00FD16AD">
        <w:rPr>
          <w:rFonts w:ascii="Times New Roman" w:hAnsi="Times New Roman"/>
          <w:sz w:val="28"/>
          <w:szCs w:val="28"/>
        </w:rPr>
        <w:t xml:space="preserve">эффективность и результаты </w:t>
      </w:r>
      <w:r w:rsidR="009F5836">
        <w:rPr>
          <w:rFonts w:ascii="Times New Roman" w:hAnsi="Times New Roman"/>
          <w:sz w:val="28"/>
          <w:szCs w:val="28"/>
        </w:rPr>
        <w:t xml:space="preserve">использования бюджетных средств, </w:t>
      </w:r>
      <w:r w:rsidR="007D155F" w:rsidRPr="00FD16AD">
        <w:rPr>
          <w:rFonts w:ascii="Times New Roman" w:hAnsi="Times New Roman"/>
          <w:sz w:val="28"/>
          <w:szCs w:val="28"/>
        </w:rPr>
        <w:t>систему контроля в сфере закупок, осуществляемого заказчиком</w:t>
      </w:r>
      <w:r w:rsidR="007D155F">
        <w:rPr>
          <w:rFonts w:ascii="Times New Roman" w:hAnsi="Times New Roman"/>
          <w:sz w:val="28"/>
          <w:szCs w:val="28"/>
        </w:rPr>
        <w:t>.</w:t>
      </w:r>
    </w:p>
    <w:p w:rsidR="00053EEB" w:rsidRPr="007809B4" w:rsidRDefault="00053EEB" w:rsidP="00185B05">
      <w:pPr>
        <w:tabs>
          <w:tab w:val="left" w:pos="26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проведения контрольного мероприятия:</w:t>
      </w:r>
      <w:r w:rsidR="003B5CA3" w:rsidRPr="003B5CA3">
        <w:rPr>
          <w:sz w:val="28"/>
          <w:szCs w:val="28"/>
        </w:rPr>
        <w:t xml:space="preserve"> </w:t>
      </w:r>
      <w:r w:rsidR="007D155F" w:rsidRPr="003D4BEE">
        <w:rPr>
          <w:rFonts w:ascii="Times New Roman" w:hAnsi="Times New Roman"/>
          <w:sz w:val="28"/>
          <w:szCs w:val="28"/>
        </w:rPr>
        <w:t>с «</w:t>
      </w:r>
      <w:r w:rsidR="00291239">
        <w:rPr>
          <w:rFonts w:ascii="Times New Roman" w:hAnsi="Times New Roman"/>
          <w:sz w:val="28"/>
          <w:szCs w:val="28"/>
        </w:rPr>
        <w:t>06</w:t>
      </w:r>
      <w:r w:rsidR="007D155F" w:rsidRPr="003D4BEE">
        <w:rPr>
          <w:rFonts w:ascii="Times New Roman" w:hAnsi="Times New Roman"/>
          <w:sz w:val="28"/>
          <w:szCs w:val="28"/>
        </w:rPr>
        <w:t xml:space="preserve">» </w:t>
      </w:r>
      <w:r w:rsidR="001C2CF8">
        <w:rPr>
          <w:rFonts w:ascii="Times New Roman" w:hAnsi="Times New Roman"/>
          <w:sz w:val="28"/>
          <w:szCs w:val="28"/>
        </w:rPr>
        <w:t>февраля</w:t>
      </w:r>
      <w:r w:rsidR="007D155F" w:rsidRPr="003D4BEE">
        <w:rPr>
          <w:rFonts w:ascii="Times New Roman" w:hAnsi="Times New Roman"/>
          <w:sz w:val="28"/>
          <w:szCs w:val="28"/>
        </w:rPr>
        <w:t xml:space="preserve"> 20</w:t>
      </w:r>
      <w:r w:rsidR="007D155F">
        <w:rPr>
          <w:rFonts w:ascii="Times New Roman" w:hAnsi="Times New Roman"/>
          <w:sz w:val="28"/>
          <w:szCs w:val="28"/>
        </w:rPr>
        <w:t>2</w:t>
      </w:r>
      <w:r w:rsidR="00291239">
        <w:rPr>
          <w:rFonts w:ascii="Times New Roman" w:hAnsi="Times New Roman"/>
          <w:sz w:val="28"/>
          <w:szCs w:val="28"/>
        </w:rPr>
        <w:t>4</w:t>
      </w:r>
      <w:r w:rsidR="007D155F" w:rsidRPr="003D4BEE">
        <w:rPr>
          <w:rFonts w:ascii="Times New Roman" w:hAnsi="Times New Roman"/>
          <w:sz w:val="28"/>
          <w:szCs w:val="28"/>
        </w:rPr>
        <w:t>г. по «</w:t>
      </w:r>
      <w:r w:rsidR="002A2A15">
        <w:rPr>
          <w:rFonts w:ascii="Times New Roman" w:hAnsi="Times New Roman"/>
          <w:sz w:val="28"/>
          <w:szCs w:val="28"/>
        </w:rPr>
        <w:t>15</w:t>
      </w:r>
      <w:r w:rsidR="007D155F" w:rsidRPr="003D4BEE">
        <w:rPr>
          <w:rFonts w:ascii="Times New Roman" w:hAnsi="Times New Roman"/>
          <w:sz w:val="28"/>
          <w:szCs w:val="28"/>
        </w:rPr>
        <w:t xml:space="preserve">» </w:t>
      </w:r>
      <w:r w:rsidR="000E33EF">
        <w:rPr>
          <w:rFonts w:ascii="Times New Roman" w:hAnsi="Times New Roman"/>
          <w:sz w:val="28"/>
          <w:szCs w:val="28"/>
        </w:rPr>
        <w:t>марта</w:t>
      </w:r>
      <w:r w:rsidR="007D155F" w:rsidRPr="003D4BEE">
        <w:rPr>
          <w:rFonts w:ascii="Times New Roman" w:hAnsi="Times New Roman"/>
          <w:sz w:val="28"/>
          <w:szCs w:val="28"/>
        </w:rPr>
        <w:t xml:space="preserve"> 20</w:t>
      </w:r>
      <w:r w:rsidR="000D3FA2">
        <w:rPr>
          <w:rFonts w:ascii="Times New Roman" w:hAnsi="Times New Roman"/>
          <w:sz w:val="28"/>
          <w:szCs w:val="28"/>
        </w:rPr>
        <w:t>2</w:t>
      </w:r>
      <w:r w:rsidR="002A2A15">
        <w:rPr>
          <w:rFonts w:ascii="Times New Roman" w:hAnsi="Times New Roman"/>
          <w:sz w:val="28"/>
          <w:szCs w:val="28"/>
        </w:rPr>
        <w:t>4</w:t>
      </w:r>
      <w:r w:rsidR="007D155F" w:rsidRPr="003D4BEE">
        <w:rPr>
          <w:rFonts w:ascii="Times New Roman" w:hAnsi="Times New Roman"/>
          <w:sz w:val="28"/>
          <w:szCs w:val="28"/>
        </w:rPr>
        <w:t>г.</w:t>
      </w:r>
    </w:p>
    <w:p w:rsidR="00FA6DE1" w:rsidRPr="008F288F" w:rsidRDefault="00053EEB" w:rsidP="00185B05">
      <w:pPr>
        <w:tabs>
          <w:tab w:val="left" w:pos="26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02B1">
        <w:rPr>
          <w:rFonts w:ascii="Times New Roman" w:hAnsi="Times New Roman"/>
          <w:b/>
          <w:sz w:val="28"/>
          <w:szCs w:val="28"/>
        </w:rPr>
        <w:t>Объекты контрольного мероприятия:</w:t>
      </w:r>
      <w:r w:rsidR="006516F4" w:rsidRPr="009F02B1">
        <w:rPr>
          <w:rFonts w:ascii="Times New Roman" w:hAnsi="Times New Roman"/>
          <w:b/>
          <w:sz w:val="28"/>
          <w:szCs w:val="28"/>
        </w:rPr>
        <w:t xml:space="preserve"> </w:t>
      </w:r>
      <w:r w:rsidR="002A2A15" w:rsidRPr="00A97B31">
        <w:rPr>
          <w:rFonts w:ascii="Times New Roman" w:hAnsi="Times New Roman"/>
          <w:sz w:val="28"/>
          <w:szCs w:val="28"/>
        </w:rPr>
        <w:t>Отдел культуры и спорта администрации Сортавальского муниципального района</w:t>
      </w:r>
      <w:r w:rsidR="00FA6DE1" w:rsidRPr="008F288F">
        <w:rPr>
          <w:rFonts w:ascii="Times New Roman" w:hAnsi="Times New Roman"/>
          <w:sz w:val="28"/>
          <w:szCs w:val="28"/>
        </w:rPr>
        <w:t>.</w:t>
      </w:r>
    </w:p>
    <w:p w:rsidR="00053EEB" w:rsidRDefault="00053EEB" w:rsidP="00185B05">
      <w:pPr>
        <w:tabs>
          <w:tab w:val="left" w:pos="26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Проверяемый период деятельности:</w:t>
      </w:r>
      <w:r w:rsidR="003B5CA3">
        <w:rPr>
          <w:rFonts w:ascii="Times New Roman" w:hAnsi="Times New Roman"/>
          <w:b/>
          <w:sz w:val="28"/>
          <w:szCs w:val="28"/>
        </w:rPr>
        <w:t xml:space="preserve"> </w:t>
      </w:r>
      <w:r w:rsidR="003B5CA3">
        <w:rPr>
          <w:rFonts w:ascii="Times New Roman" w:hAnsi="Times New Roman"/>
          <w:sz w:val="28"/>
          <w:szCs w:val="28"/>
        </w:rPr>
        <w:t>20</w:t>
      </w:r>
      <w:r w:rsidR="00A36307">
        <w:rPr>
          <w:rFonts w:ascii="Times New Roman" w:hAnsi="Times New Roman"/>
          <w:sz w:val="28"/>
          <w:szCs w:val="28"/>
        </w:rPr>
        <w:t>2</w:t>
      </w:r>
      <w:r w:rsidR="002A2A15">
        <w:rPr>
          <w:rFonts w:ascii="Times New Roman" w:hAnsi="Times New Roman"/>
          <w:sz w:val="28"/>
          <w:szCs w:val="28"/>
        </w:rPr>
        <w:t>3</w:t>
      </w:r>
      <w:r w:rsidR="003B5CA3">
        <w:rPr>
          <w:rFonts w:ascii="Times New Roman" w:hAnsi="Times New Roman"/>
          <w:sz w:val="28"/>
          <w:szCs w:val="28"/>
        </w:rPr>
        <w:t xml:space="preserve"> год</w:t>
      </w:r>
      <w:r w:rsidR="003B5CA3">
        <w:rPr>
          <w:rFonts w:ascii="Times New Roman" w:hAnsi="Times New Roman"/>
          <w:b/>
          <w:sz w:val="28"/>
          <w:szCs w:val="28"/>
        </w:rPr>
        <w:t xml:space="preserve"> </w:t>
      </w:r>
    </w:p>
    <w:p w:rsidR="00693D99" w:rsidRDefault="00053EEB" w:rsidP="00185B05">
      <w:pPr>
        <w:tabs>
          <w:tab w:val="left" w:pos="26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Исполнитель контрольного мероприятия:</w:t>
      </w:r>
    </w:p>
    <w:p w:rsidR="00053EEB" w:rsidRDefault="005F7A0F" w:rsidP="00185B05">
      <w:pPr>
        <w:tabs>
          <w:tab w:val="left" w:pos="26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</w:t>
      </w:r>
      <w:r w:rsidR="003B5CA3">
        <w:rPr>
          <w:rFonts w:ascii="Times New Roman" w:hAnsi="Times New Roman"/>
          <w:sz w:val="28"/>
          <w:szCs w:val="28"/>
        </w:rPr>
        <w:t xml:space="preserve"> контрольно-счетного комитета СМР – </w:t>
      </w:r>
      <w:r w:rsidR="00FC1646">
        <w:rPr>
          <w:rFonts w:ascii="Times New Roman" w:hAnsi="Times New Roman"/>
          <w:sz w:val="28"/>
          <w:szCs w:val="28"/>
        </w:rPr>
        <w:t>Мангушева Н.В</w:t>
      </w:r>
      <w:r w:rsidR="003B5CA3">
        <w:rPr>
          <w:rFonts w:ascii="Times New Roman" w:hAnsi="Times New Roman"/>
          <w:sz w:val="28"/>
          <w:szCs w:val="28"/>
        </w:rPr>
        <w:t>.;</w:t>
      </w:r>
    </w:p>
    <w:p w:rsidR="00462846" w:rsidRPr="00FA6DE1" w:rsidRDefault="00053EEB" w:rsidP="00185B05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DE1">
        <w:rPr>
          <w:rFonts w:ascii="Times New Roman" w:hAnsi="Times New Roman"/>
          <w:b/>
          <w:sz w:val="28"/>
          <w:szCs w:val="28"/>
        </w:rPr>
        <w:t>Нормативные документы, использованные в работе:</w:t>
      </w:r>
      <w:r w:rsidR="003B5CA3" w:rsidRPr="00FA6DE1">
        <w:rPr>
          <w:rFonts w:ascii="Times New Roman" w:hAnsi="Times New Roman"/>
          <w:sz w:val="28"/>
          <w:szCs w:val="28"/>
        </w:rPr>
        <w:t xml:space="preserve"> </w:t>
      </w:r>
    </w:p>
    <w:p w:rsidR="00881012" w:rsidRPr="00E1627B" w:rsidRDefault="00881012" w:rsidP="008810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1627B">
        <w:rPr>
          <w:rFonts w:ascii="Times New Roman" w:hAnsi="Times New Roman"/>
          <w:sz w:val="28"/>
          <w:szCs w:val="28"/>
        </w:rPr>
        <w:t>-Гражданский кодекс Российской Федерации;</w:t>
      </w:r>
    </w:p>
    <w:p w:rsidR="002A2A15" w:rsidRPr="00E1627B" w:rsidRDefault="002A2A15" w:rsidP="002A2A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1627B">
        <w:rPr>
          <w:rFonts w:ascii="Times New Roman" w:hAnsi="Times New Roman"/>
          <w:sz w:val="28"/>
          <w:szCs w:val="28"/>
        </w:rPr>
        <w:lastRenderedPageBreak/>
        <w:t>-Гражданский кодекс Российской Федерации;</w:t>
      </w:r>
    </w:p>
    <w:p w:rsidR="002A2A15" w:rsidRPr="00E1627B" w:rsidRDefault="002A2A15" w:rsidP="002A2A15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27B">
        <w:rPr>
          <w:rFonts w:ascii="Times New Roman" w:hAnsi="Times New Roman"/>
          <w:sz w:val="28"/>
          <w:szCs w:val="28"/>
        </w:rPr>
        <w:t>-</w:t>
      </w:r>
      <w:r w:rsidRPr="00E1627B"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 от 31.07.1998г. №145-ФЗ (с изменениями и дополнениями)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БК РФ)</w:t>
      </w:r>
      <w:r w:rsidRPr="00E1627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2A15" w:rsidRPr="00E1627B" w:rsidRDefault="002A2A15" w:rsidP="002A2A15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27B">
        <w:rPr>
          <w:rFonts w:ascii="Times New Roman" w:eastAsia="Times New Roman" w:hAnsi="Times New Roman"/>
          <w:sz w:val="28"/>
          <w:szCs w:val="28"/>
          <w:lang w:eastAsia="ru-RU"/>
        </w:rPr>
        <w:t>-Федеральный закон от 06.10.2003 N 131-ФЗ «Об общих принципах организации местного самоуправления в Российской Федерации»;</w:t>
      </w:r>
    </w:p>
    <w:p w:rsidR="002A2A15" w:rsidRDefault="002A2A15" w:rsidP="002A2A1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1627B">
        <w:rPr>
          <w:rFonts w:ascii="Times New Roman" w:hAnsi="Times New Roman"/>
          <w:sz w:val="28"/>
          <w:szCs w:val="28"/>
        </w:rPr>
        <w:t xml:space="preserve">-Федеральный закона от 5 апреля 2013 г. N 44-ФЗ </w:t>
      </w:r>
      <w:r>
        <w:rPr>
          <w:rFonts w:ascii="Times New Roman" w:hAnsi="Times New Roman"/>
          <w:sz w:val="28"/>
          <w:szCs w:val="28"/>
        </w:rPr>
        <w:t>«</w:t>
      </w:r>
      <w:r w:rsidRPr="00E1627B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» (далее 44-ФЗ);</w:t>
      </w:r>
    </w:p>
    <w:p w:rsidR="002A2A15" w:rsidRDefault="002A2A15" w:rsidP="002A2A1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2A2A15">
        <w:rPr>
          <w:rStyle w:val="af"/>
          <w:rFonts w:ascii="Times New Roman" w:hAnsi="Times New Roman"/>
          <w:color w:val="auto"/>
          <w:sz w:val="28"/>
          <w:szCs w:val="28"/>
          <w:u w:val="none"/>
        </w:rPr>
        <w:t>-</w:t>
      </w:r>
      <w:hyperlink r:id="rId10" w:anchor="/document/72826254/entry/0" w:history="1">
        <w:r w:rsidRPr="002A2A15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2A2A15">
        <w:rPr>
          <w:rStyle w:val="s106"/>
          <w:rFonts w:ascii="Times New Roman" w:hAnsi="Times New Roman"/>
          <w:sz w:val="28"/>
          <w:szCs w:val="28"/>
        </w:rPr>
        <w:t xml:space="preserve"> Правительства Российской Федерации от 30 сентября 2019 г. N 1279</w:t>
      </w:r>
      <w:r w:rsidRPr="002A2A15">
        <w:rPr>
          <w:rFonts w:ascii="Times New Roman" w:hAnsi="Times New Roman"/>
          <w:sz w:val="28"/>
          <w:szCs w:val="28"/>
        </w:rPr>
        <w:t xml:space="preserve"> «</w:t>
      </w:r>
      <w:r w:rsidRPr="0016599E">
        <w:rPr>
          <w:rFonts w:ascii="Times New Roman" w:hAnsi="Times New Roman"/>
          <w:sz w:val="28"/>
          <w:szCs w:val="28"/>
        </w:rPr>
        <w:t xml:space="preserve">Об утверждении </w:t>
      </w:r>
      <w:r w:rsidRPr="0016599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Pr="0016599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</w:t>
      </w:r>
      <w:r w:rsidRPr="0016599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</w:t>
      </w:r>
      <w:r w:rsidRPr="0016599E">
        <w:rPr>
          <w:rFonts w:ascii="Times New Roman" w:hAnsi="Times New Roman"/>
          <w:sz w:val="28"/>
          <w:szCs w:val="28"/>
        </w:rPr>
        <w:t>»;</w:t>
      </w:r>
    </w:p>
    <w:p w:rsidR="002A2A15" w:rsidRPr="002805DC" w:rsidRDefault="002A2A15" w:rsidP="002A2A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05DC">
        <w:rPr>
          <w:rFonts w:ascii="Times New Roman" w:hAnsi="Times New Roman"/>
          <w:sz w:val="28"/>
          <w:szCs w:val="28"/>
        </w:rPr>
        <w:t xml:space="preserve">-Приказ начальника отдела культуры и спорта </w:t>
      </w:r>
      <w:r w:rsidRPr="002805DC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администрации Сортавальского муниципального района </w:t>
      </w:r>
      <w:r w:rsidRPr="002805DC">
        <w:rPr>
          <w:rFonts w:ascii="Times New Roman" w:hAnsi="Times New Roman"/>
          <w:sz w:val="28"/>
          <w:szCs w:val="28"/>
        </w:rPr>
        <w:t>30.12.2022г. №80 «О назначении должностного лица, ответственного за осуществление заку</w:t>
      </w:r>
      <w:r>
        <w:rPr>
          <w:rFonts w:ascii="Times New Roman" w:hAnsi="Times New Roman"/>
          <w:sz w:val="28"/>
          <w:szCs w:val="28"/>
        </w:rPr>
        <w:t>пок (контрактного управляющего);</w:t>
      </w:r>
    </w:p>
    <w:p w:rsidR="002A2A15" w:rsidRPr="0028347D" w:rsidRDefault="002A2A15" w:rsidP="002A2A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347D">
        <w:rPr>
          <w:rFonts w:ascii="Times New Roman" w:hAnsi="Times New Roman"/>
          <w:sz w:val="28"/>
          <w:szCs w:val="28"/>
          <w:shd w:val="clear" w:color="auto" w:fill="FFFFFF"/>
        </w:rPr>
        <w:t xml:space="preserve">-Распоряжение администрации Сортавальского муниципального района от 03.10.2019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г. №268 (с изменениями, внесенными Распоряжениями </w:t>
      </w:r>
      <w:r w:rsidRPr="0028347D">
        <w:rPr>
          <w:rFonts w:ascii="Times New Roman" w:hAnsi="Times New Roman"/>
          <w:sz w:val="28"/>
          <w:szCs w:val="28"/>
          <w:shd w:val="clear" w:color="auto" w:fill="FFFFFF"/>
        </w:rPr>
        <w:t>от 03.10.2019г. №726 и от 09.11.2021г. №677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от 03.08.2024г. № 484</w:t>
      </w:r>
      <w:r w:rsidRPr="0028347D">
        <w:rPr>
          <w:rFonts w:ascii="Times New Roman" w:hAnsi="Times New Roman"/>
          <w:sz w:val="28"/>
          <w:szCs w:val="28"/>
          <w:shd w:val="clear" w:color="auto" w:fill="FFFFFF"/>
        </w:rPr>
        <w:t>) «О наделении Администраци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28347D">
        <w:rPr>
          <w:rFonts w:ascii="Times New Roman" w:hAnsi="Times New Roman"/>
          <w:sz w:val="28"/>
          <w:szCs w:val="28"/>
          <w:shd w:val="clear" w:color="auto" w:fill="FFFFFF"/>
        </w:rPr>
        <w:t xml:space="preserve"> Сортавальского муниципального района полномочиями по определению поставщиков (подрядчиков, исполнителей) для обеспечения муниципальных нужд Сортав</w:t>
      </w:r>
      <w:r>
        <w:rPr>
          <w:rFonts w:ascii="Times New Roman" w:hAnsi="Times New Roman"/>
          <w:sz w:val="28"/>
          <w:szCs w:val="28"/>
          <w:shd w:val="clear" w:color="auto" w:fill="FFFFFF"/>
        </w:rPr>
        <w:t>альского муниципального района»;</w:t>
      </w:r>
    </w:p>
    <w:p w:rsidR="002A2A15" w:rsidRPr="002B3677" w:rsidRDefault="002A2A15" w:rsidP="002A2A1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2B3677">
        <w:rPr>
          <w:rFonts w:ascii="Times New Roman" w:hAnsi="Times New Roman"/>
          <w:sz w:val="28"/>
          <w:szCs w:val="28"/>
        </w:rPr>
        <w:t xml:space="preserve">-Распоряжение администрации Сортавальского муниципального района от 19.02.2014г. №269 «Об создании </w:t>
      </w:r>
      <w:r w:rsidRPr="002B3677">
        <w:rPr>
          <w:rFonts w:ascii="Times New Roman" w:hAnsi="Times New Roman"/>
          <w:bCs/>
          <w:sz w:val="28"/>
          <w:szCs w:val="28"/>
        </w:rPr>
        <w:t xml:space="preserve">единой комиссии по осуществлению закупок для муниципальных нужд </w:t>
      </w:r>
      <w:r w:rsidRPr="002B3677">
        <w:rPr>
          <w:rFonts w:ascii="Times New Roman" w:hAnsi="Times New Roman"/>
          <w:sz w:val="28"/>
          <w:szCs w:val="28"/>
        </w:rPr>
        <w:t>администрации Сортавальского муниципального района»;</w:t>
      </w:r>
    </w:p>
    <w:p w:rsidR="002A2A15" w:rsidRDefault="002A2A15" w:rsidP="002A2A15">
      <w:pPr>
        <w:suppressAutoHyphens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B3677">
        <w:rPr>
          <w:rFonts w:ascii="Times New Roman" w:hAnsi="Times New Roman"/>
          <w:sz w:val="28"/>
          <w:szCs w:val="28"/>
        </w:rPr>
        <w:t>-Приказ отдела куль</w:t>
      </w:r>
      <w:r w:rsidRPr="008F5BCB">
        <w:rPr>
          <w:rFonts w:ascii="Times New Roman" w:hAnsi="Times New Roman"/>
          <w:sz w:val="28"/>
          <w:szCs w:val="28"/>
        </w:rPr>
        <w:t>туры и спорта администрации Сортавальского муниципального района от 17.11.2020г. №77 «Об утверждении нормативных затрат на обеспечение функций Отдела культуры и спорта администрации Сортавальского муниципального района и подведомственных ей казенных учреждений».</w:t>
      </w:r>
    </w:p>
    <w:p w:rsidR="002A2A15" w:rsidRPr="001C37AE" w:rsidRDefault="002A2A15" w:rsidP="002A2A15">
      <w:pPr>
        <w:jc w:val="both"/>
        <w:rPr>
          <w:rFonts w:ascii="Times New Roman" w:hAnsi="Times New Roman"/>
          <w:sz w:val="28"/>
          <w:szCs w:val="28"/>
        </w:rPr>
      </w:pPr>
      <w:r w:rsidRPr="001C37AE">
        <w:rPr>
          <w:rFonts w:ascii="Times New Roman" w:hAnsi="Times New Roman"/>
          <w:sz w:val="28"/>
          <w:szCs w:val="28"/>
        </w:rPr>
        <w:t xml:space="preserve">-Приказ Финансового управления Сортавальского муниципального района от </w:t>
      </w:r>
      <w:r>
        <w:rPr>
          <w:rFonts w:ascii="Times New Roman" w:hAnsi="Times New Roman"/>
          <w:noProof/>
          <w:sz w:val="28"/>
          <w:szCs w:val="28"/>
        </w:rPr>
        <w:t xml:space="preserve">31 августа 2023 г. № </w:t>
      </w:r>
      <w:r w:rsidRPr="001C37AE">
        <w:rPr>
          <w:rFonts w:ascii="Times New Roman" w:hAnsi="Times New Roman"/>
          <w:noProof/>
          <w:sz w:val="28"/>
          <w:szCs w:val="28"/>
        </w:rPr>
        <w:t xml:space="preserve">72-ФУ </w:t>
      </w:r>
      <w:r w:rsidRPr="001C37A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Pr="001C37AE">
        <w:rPr>
          <w:rFonts w:ascii="Times New Roman" w:hAnsi="Times New Roman"/>
          <w:sz w:val="28"/>
          <w:szCs w:val="28"/>
        </w:rPr>
        <w:t xml:space="preserve">б утверждении Порядка планирования </w:t>
      </w:r>
      <w:r w:rsidRPr="001C37AE">
        <w:rPr>
          <w:rFonts w:ascii="Times New Roman" w:hAnsi="Times New Roman"/>
          <w:sz w:val="28"/>
          <w:szCs w:val="28"/>
        </w:rPr>
        <w:lastRenderedPageBreak/>
        <w:t>бюджетных ассигнований бюджета Сортавальского муниципального района на очередной финансовый год и на плановый период и Методики планирования бюджетных ассигнований на исполнение расходных обязательств Сортавальского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A11D64" w:rsidRPr="00A0716F" w:rsidRDefault="00053EEB" w:rsidP="00A0716F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716F">
        <w:rPr>
          <w:rFonts w:ascii="Times New Roman" w:hAnsi="Times New Roman"/>
          <w:b/>
          <w:sz w:val="28"/>
          <w:szCs w:val="28"/>
        </w:rPr>
        <w:t>Оформленные акты, заключения, справки и т.п.,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инспектора по ним:</w:t>
      </w:r>
      <w:r w:rsidR="00A11D64" w:rsidRPr="00A0716F">
        <w:rPr>
          <w:rFonts w:ascii="Times New Roman" w:hAnsi="Times New Roman"/>
          <w:b/>
          <w:sz w:val="28"/>
          <w:szCs w:val="28"/>
        </w:rPr>
        <w:t xml:space="preserve"> </w:t>
      </w:r>
    </w:p>
    <w:p w:rsidR="00FC1646" w:rsidRPr="00D91BDC" w:rsidRDefault="007D155F" w:rsidP="009F5836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BDC">
        <w:rPr>
          <w:rFonts w:ascii="Times New Roman" w:hAnsi="Times New Roman"/>
          <w:bCs/>
          <w:sz w:val="28"/>
          <w:szCs w:val="28"/>
        </w:rPr>
        <w:t xml:space="preserve">Акт проверки </w:t>
      </w:r>
      <w:r w:rsidR="0088575A" w:rsidRPr="008F5BCB">
        <w:rPr>
          <w:rFonts w:ascii="Times New Roman" w:hAnsi="Times New Roman"/>
          <w:sz w:val="28"/>
          <w:szCs w:val="28"/>
        </w:rPr>
        <w:t>Отдела культуры и спорта администрации Сортавальского муниципального района</w:t>
      </w:r>
      <w:r w:rsidR="009053B4" w:rsidRPr="00D91BDC">
        <w:rPr>
          <w:rFonts w:ascii="Times New Roman" w:hAnsi="Times New Roman"/>
          <w:sz w:val="28"/>
          <w:szCs w:val="28"/>
        </w:rPr>
        <w:t xml:space="preserve"> от </w:t>
      </w:r>
      <w:r w:rsidR="0088575A">
        <w:rPr>
          <w:rFonts w:ascii="Times New Roman" w:hAnsi="Times New Roman"/>
          <w:sz w:val="28"/>
          <w:szCs w:val="28"/>
        </w:rPr>
        <w:t>06</w:t>
      </w:r>
      <w:r w:rsidR="009053B4" w:rsidRPr="00D91BDC">
        <w:rPr>
          <w:rFonts w:ascii="Times New Roman" w:hAnsi="Times New Roman"/>
          <w:sz w:val="28"/>
          <w:szCs w:val="28"/>
        </w:rPr>
        <w:t>.</w:t>
      </w:r>
      <w:r w:rsidRPr="00D91BDC">
        <w:rPr>
          <w:rFonts w:ascii="Times New Roman" w:hAnsi="Times New Roman"/>
          <w:sz w:val="28"/>
          <w:szCs w:val="28"/>
        </w:rPr>
        <w:t>0</w:t>
      </w:r>
      <w:r w:rsidR="00881012" w:rsidRPr="00D91BDC">
        <w:rPr>
          <w:rFonts w:ascii="Times New Roman" w:hAnsi="Times New Roman"/>
          <w:sz w:val="28"/>
          <w:szCs w:val="28"/>
        </w:rPr>
        <w:t>3</w:t>
      </w:r>
      <w:r w:rsidRPr="00D91BDC">
        <w:rPr>
          <w:rFonts w:ascii="Times New Roman" w:hAnsi="Times New Roman"/>
          <w:sz w:val="28"/>
          <w:szCs w:val="28"/>
        </w:rPr>
        <w:t>.202</w:t>
      </w:r>
      <w:r w:rsidR="00881012" w:rsidRPr="00D91BDC">
        <w:rPr>
          <w:rFonts w:ascii="Times New Roman" w:hAnsi="Times New Roman"/>
          <w:sz w:val="28"/>
          <w:szCs w:val="28"/>
        </w:rPr>
        <w:t>3</w:t>
      </w:r>
      <w:r w:rsidR="009053B4" w:rsidRPr="00D91BDC">
        <w:rPr>
          <w:rFonts w:ascii="Times New Roman" w:hAnsi="Times New Roman"/>
          <w:sz w:val="28"/>
          <w:szCs w:val="28"/>
        </w:rPr>
        <w:t>г. №</w:t>
      </w:r>
      <w:r w:rsidR="00881012" w:rsidRPr="00D91BDC">
        <w:rPr>
          <w:rFonts w:ascii="Times New Roman" w:hAnsi="Times New Roman"/>
          <w:sz w:val="28"/>
          <w:szCs w:val="28"/>
        </w:rPr>
        <w:t>2</w:t>
      </w:r>
      <w:r w:rsidR="00FC1646" w:rsidRPr="00D91BDC">
        <w:rPr>
          <w:rFonts w:ascii="Times New Roman" w:hAnsi="Times New Roman"/>
          <w:sz w:val="28"/>
          <w:szCs w:val="28"/>
        </w:rPr>
        <w:t xml:space="preserve"> подписан </w:t>
      </w:r>
      <w:r w:rsidR="0088575A">
        <w:rPr>
          <w:rFonts w:ascii="Times New Roman" w:hAnsi="Times New Roman"/>
          <w:sz w:val="28"/>
          <w:szCs w:val="28"/>
        </w:rPr>
        <w:t xml:space="preserve">без </w:t>
      </w:r>
      <w:r w:rsidR="00D85E17">
        <w:rPr>
          <w:rFonts w:ascii="Times New Roman" w:hAnsi="Times New Roman"/>
          <w:sz w:val="28"/>
          <w:szCs w:val="28"/>
        </w:rPr>
        <w:t>разногласий</w:t>
      </w:r>
      <w:r w:rsidR="00E112FA" w:rsidRPr="00D91BDC">
        <w:rPr>
          <w:rFonts w:ascii="Times New Roman" w:hAnsi="Times New Roman"/>
          <w:sz w:val="28"/>
          <w:szCs w:val="28"/>
        </w:rPr>
        <w:t>.</w:t>
      </w:r>
      <w:r w:rsidR="00915DBA" w:rsidRPr="00D91BDC">
        <w:rPr>
          <w:rFonts w:ascii="Times New Roman" w:hAnsi="Times New Roman"/>
          <w:sz w:val="28"/>
          <w:szCs w:val="28"/>
        </w:rPr>
        <w:t xml:space="preserve"> </w:t>
      </w:r>
    </w:p>
    <w:p w:rsidR="00053EEB" w:rsidRDefault="00053EEB" w:rsidP="009F5836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Неполученные документы из числа затребованных с указанием причин или иные факты, препятствовавшие работе:</w:t>
      </w:r>
      <w:r w:rsidR="00462846">
        <w:rPr>
          <w:rFonts w:ascii="Times New Roman" w:hAnsi="Times New Roman"/>
          <w:b/>
          <w:sz w:val="28"/>
          <w:szCs w:val="28"/>
        </w:rPr>
        <w:t xml:space="preserve"> </w:t>
      </w:r>
      <w:r w:rsidR="00B54A42" w:rsidRPr="00B54A42">
        <w:rPr>
          <w:rFonts w:ascii="Times New Roman" w:hAnsi="Times New Roman"/>
          <w:sz w:val="28"/>
          <w:szCs w:val="28"/>
        </w:rPr>
        <w:t>нет</w:t>
      </w:r>
    </w:p>
    <w:p w:rsidR="008D6A40" w:rsidRDefault="00053EEB" w:rsidP="009F5836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контрольного мероприятия (анализ соблюдения нормативных правовых актов, установленные нарушения и недостатки в проверяемой сфере и в деятельности объектов контрольного мероприятия с оценкой ущерба или нарушения):</w:t>
      </w:r>
      <w:r w:rsidR="008D6A40" w:rsidRPr="008D6A40">
        <w:rPr>
          <w:b/>
          <w:bCs/>
          <w:sz w:val="28"/>
          <w:szCs w:val="28"/>
        </w:rPr>
        <w:t xml:space="preserve"> </w:t>
      </w:r>
    </w:p>
    <w:p w:rsidR="00FF5A3C" w:rsidRDefault="00FF5A3C" w:rsidP="009F5836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88575A" w:rsidRDefault="0088575A" w:rsidP="0088575A">
      <w:pPr>
        <w:pStyle w:val="af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9421C3">
        <w:rPr>
          <w:b/>
          <w:sz w:val="28"/>
          <w:szCs w:val="28"/>
        </w:rPr>
        <w:t>1.Общая информация.</w:t>
      </w:r>
    </w:p>
    <w:p w:rsidR="0088575A" w:rsidRDefault="0088575A" w:rsidP="0088575A">
      <w:pPr>
        <w:pStyle w:val="af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88575A" w:rsidRPr="00E42753" w:rsidRDefault="0088575A" w:rsidP="0088575A">
      <w:pPr>
        <w:tabs>
          <w:tab w:val="left" w:pos="26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2753">
        <w:rPr>
          <w:rFonts w:ascii="Times New Roman" w:hAnsi="Times New Roman"/>
          <w:sz w:val="28"/>
          <w:szCs w:val="28"/>
        </w:rPr>
        <w:t>Отдел культуры и спорта зарегистрирован в качестве юридического лица 28.12.2005г. за ОГРН 1051002039208. При постановке юридического лица на учет в налоговом органе ему присвоен ИНН/КПП 1007014734/100701001.</w:t>
      </w:r>
    </w:p>
    <w:p w:rsidR="0088575A" w:rsidRPr="00860BA2" w:rsidRDefault="0088575A" w:rsidP="0088575A">
      <w:pPr>
        <w:spacing w:after="0"/>
        <w:ind w:firstLine="709"/>
        <w:jc w:val="both"/>
        <w:rPr>
          <w:rFonts w:ascii="Times New Roman" w:eastAsia="Times New Roman" w:hAnsi="Times New Roman"/>
          <w:iCs/>
          <w:color w:val="242424"/>
          <w:sz w:val="28"/>
          <w:szCs w:val="28"/>
          <w:lang w:eastAsia="ru-RU"/>
        </w:rPr>
      </w:pPr>
      <w:r w:rsidRPr="00E42753">
        <w:rPr>
          <w:rFonts w:ascii="Times New Roman" w:eastAsia="Times New Roman" w:hAnsi="Times New Roman"/>
          <w:iCs/>
          <w:color w:val="242424"/>
          <w:sz w:val="28"/>
          <w:szCs w:val="28"/>
          <w:lang w:eastAsia="ru-RU"/>
        </w:rPr>
        <w:t>П</w:t>
      </w:r>
      <w:r w:rsidRPr="00860BA2">
        <w:rPr>
          <w:rFonts w:ascii="Times New Roman" w:eastAsia="Times New Roman" w:hAnsi="Times New Roman"/>
          <w:iCs/>
          <w:color w:val="242424"/>
          <w:sz w:val="28"/>
          <w:szCs w:val="28"/>
          <w:lang w:eastAsia="ru-RU"/>
        </w:rPr>
        <w:t xml:space="preserve">олное наименование </w:t>
      </w:r>
      <w:r w:rsidRPr="00E42753">
        <w:rPr>
          <w:rFonts w:ascii="Times New Roman" w:eastAsia="Times New Roman" w:hAnsi="Times New Roman"/>
          <w:iCs/>
          <w:color w:val="242424"/>
          <w:sz w:val="28"/>
          <w:szCs w:val="28"/>
          <w:lang w:eastAsia="ru-RU"/>
        </w:rPr>
        <w:t>учреждения -</w:t>
      </w:r>
      <w:r w:rsidRPr="00860BA2">
        <w:rPr>
          <w:rFonts w:ascii="Times New Roman" w:eastAsia="Times New Roman" w:hAnsi="Times New Roman"/>
          <w:iCs/>
          <w:color w:val="242424"/>
          <w:sz w:val="28"/>
          <w:szCs w:val="28"/>
          <w:lang w:eastAsia="ru-RU"/>
        </w:rPr>
        <w:t xml:space="preserve"> Отдел культуры и спорта администрации Сортавальского муниципального района. Сокращенное наименование – Отдел культуры и спорта.</w:t>
      </w:r>
    </w:p>
    <w:p w:rsidR="0088575A" w:rsidRPr="00375B2E" w:rsidRDefault="0088575A" w:rsidP="0088575A">
      <w:pPr>
        <w:spacing w:after="0"/>
        <w:ind w:firstLine="709"/>
        <w:jc w:val="both"/>
        <w:rPr>
          <w:rFonts w:ascii="Times New Roman" w:eastAsia="Times New Roman" w:hAnsi="Times New Roman"/>
          <w:iCs/>
          <w:color w:val="242424"/>
          <w:sz w:val="28"/>
          <w:szCs w:val="28"/>
          <w:lang w:eastAsia="ru-RU"/>
        </w:rPr>
      </w:pPr>
      <w:r w:rsidRPr="00860BA2">
        <w:rPr>
          <w:rFonts w:ascii="Times New Roman" w:eastAsia="Times New Roman" w:hAnsi="Times New Roman"/>
          <w:iCs/>
          <w:color w:val="242424"/>
          <w:sz w:val="28"/>
          <w:szCs w:val="28"/>
          <w:lang w:eastAsia="ru-RU"/>
        </w:rPr>
        <w:t xml:space="preserve">Отдел культуры и спорта является юридическим лицом, и как орган местной администрации действует на основании </w:t>
      </w:r>
      <w:r>
        <w:rPr>
          <w:rFonts w:ascii="Times New Roman" w:eastAsia="Times New Roman" w:hAnsi="Times New Roman"/>
          <w:iCs/>
          <w:color w:val="242424"/>
          <w:sz w:val="28"/>
          <w:szCs w:val="28"/>
          <w:lang w:eastAsia="ru-RU"/>
        </w:rPr>
        <w:t>Ф</w:t>
      </w:r>
      <w:r w:rsidRPr="00860BA2">
        <w:rPr>
          <w:rFonts w:ascii="Times New Roman" w:eastAsia="Times New Roman" w:hAnsi="Times New Roman"/>
          <w:iCs/>
          <w:color w:val="242424"/>
          <w:sz w:val="28"/>
          <w:szCs w:val="28"/>
          <w:lang w:eastAsia="ru-RU"/>
        </w:rPr>
        <w:t>едерального закона от 06.10.2003 г. № 131-ФЗ «Об общих принципах организации местного самоуправления в Российской Федерации», Устава Сортавальского муниципального района, Положения об администрации Сортавальского муниципального</w:t>
      </w:r>
      <w:r w:rsidRPr="00E42753">
        <w:rPr>
          <w:rFonts w:ascii="Times New Roman" w:eastAsia="Times New Roman" w:hAnsi="Times New Roman"/>
          <w:iCs/>
          <w:color w:val="242424"/>
          <w:sz w:val="28"/>
          <w:szCs w:val="28"/>
          <w:lang w:eastAsia="ru-RU"/>
        </w:rPr>
        <w:t xml:space="preserve"> района и </w:t>
      </w:r>
      <w:r w:rsidRPr="00E42753">
        <w:rPr>
          <w:rFonts w:ascii="Times New Roman" w:hAnsi="Times New Roman"/>
          <w:sz w:val="28"/>
          <w:szCs w:val="28"/>
        </w:rPr>
        <w:t xml:space="preserve">на основании </w:t>
      </w:r>
      <w:r w:rsidRPr="00E42753">
        <w:rPr>
          <w:rFonts w:ascii="Times New Roman" w:eastAsia="Times New Roman" w:hAnsi="Times New Roman"/>
          <w:bCs/>
          <w:iCs/>
          <w:color w:val="242424"/>
          <w:sz w:val="28"/>
          <w:szCs w:val="28"/>
          <w:lang w:eastAsia="ru-RU"/>
        </w:rPr>
        <w:t>Положения «</w:t>
      </w:r>
      <w:r w:rsidRPr="00375B2E">
        <w:rPr>
          <w:rFonts w:ascii="Times New Roman" w:eastAsia="Times New Roman" w:hAnsi="Times New Roman"/>
          <w:iCs/>
          <w:color w:val="242424"/>
          <w:sz w:val="28"/>
          <w:szCs w:val="28"/>
          <w:lang w:eastAsia="ru-RU"/>
        </w:rPr>
        <w:t>Об Отделе культуры и спорта администрации Сортавальского муниципального района</w:t>
      </w:r>
      <w:r w:rsidRPr="00E42753">
        <w:rPr>
          <w:rFonts w:ascii="Times New Roman" w:hAnsi="Times New Roman"/>
          <w:iCs/>
          <w:color w:val="242424"/>
          <w:sz w:val="28"/>
          <w:szCs w:val="28"/>
        </w:rPr>
        <w:t xml:space="preserve"> утвержденного</w:t>
      </w:r>
      <w:r w:rsidRPr="00E42753">
        <w:rPr>
          <w:rFonts w:ascii="Times New Roman" w:hAnsi="Times New Roman"/>
          <w:bCs/>
          <w:iCs/>
          <w:color w:val="242424"/>
          <w:sz w:val="28"/>
          <w:szCs w:val="28"/>
        </w:rPr>
        <w:t xml:space="preserve"> Решением Совета Сортавальского м</w:t>
      </w:r>
      <w:r w:rsidRPr="00375B2E">
        <w:rPr>
          <w:rFonts w:ascii="Times New Roman" w:eastAsia="Times New Roman" w:hAnsi="Times New Roman"/>
          <w:bCs/>
          <w:iCs/>
          <w:color w:val="242424"/>
          <w:sz w:val="28"/>
          <w:szCs w:val="28"/>
          <w:lang w:eastAsia="ru-RU"/>
        </w:rPr>
        <w:t>униципального района</w:t>
      </w:r>
      <w:r w:rsidRPr="00E42753">
        <w:rPr>
          <w:rFonts w:ascii="Times New Roman" w:hAnsi="Times New Roman"/>
          <w:bCs/>
          <w:iCs/>
          <w:color w:val="242424"/>
          <w:sz w:val="28"/>
          <w:szCs w:val="28"/>
        </w:rPr>
        <w:t xml:space="preserve"> </w:t>
      </w:r>
      <w:r w:rsidRPr="00375B2E">
        <w:rPr>
          <w:rFonts w:ascii="Times New Roman" w:eastAsia="Times New Roman" w:hAnsi="Times New Roman"/>
          <w:bCs/>
          <w:iCs/>
          <w:color w:val="242424"/>
          <w:sz w:val="28"/>
          <w:szCs w:val="28"/>
          <w:lang w:eastAsia="ru-RU"/>
        </w:rPr>
        <w:t>от «16» января 2019 г. №2</w:t>
      </w:r>
      <w:r w:rsidRPr="00E42753">
        <w:rPr>
          <w:rFonts w:ascii="Times New Roman" w:hAnsi="Times New Roman"/>
          <w:bCs/>
          <w:iCs/>
          <w:color w:val="242424"/>
          <w:sz w:val="28"/>
          <w:szCs w:val="28"/>
        </w:rPr>
        <w:t>.</w:t>
      </w:r>
    </w:p>
    <w:p w:rsidR="0088575A" w:rsidRPr="00375B2E" w:rsidRDefault="0088575A" w:rsidP="0088575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iCs/>
          <w:color w:val="FFFFFF" w:themeColor="background1"/>
          <w:sz w:val="28"/>
          <w:szCs w:val="28"/>
          <w:lang w:eastAsia="ru-RU"/>
        </w:rPr>
      </w:pPr>
      <w:r w:rsidRPr="00F432BA">
        <w:rPr>
          <w:rFonts w:ascii="Times New Roman" w:hAnsi="Times New Roman"/>
          <w:sz w:val="28"/>
          <w:szCs w:val="28"/>
        </w:rPr>
        <w:t xml:space="preserve">Отдел культуры и спорта </w:t>
      </w:r>
      <w:r w:rsidRPr="00F432BA">
        <w:rPr>
          <w:rFonts w:ascii="Times New Roman" w:hAnsi="Times New Roman"/>
          <w:iCs/>
          <w:color w:val="242424"/>
          <w:sz w:val="28"/>
          <w:szCs w:val="28"/>
          <w:shd w:val="clear" w:color="auto" w:fill="FFFFFF" w:themeFill="background1"/>
        </w:rPr>
        <w:t xml:space="preserve">является отраслевым (функциональным) органом администрации Сортавальского муниципального района. Отдел культуры и спорта администрации Сортавальского муниципального района решает вопросы местного значения межпоселенческого характера в сфере </w:t>
      </w:r>
      <w:r w:rsidRPr="00F432BA">
        <w:rPr>
          <w:rFonts w:ascii="Times New Roman" w:hAnsi="Times New Roman"/>
          <w:iCs/>
          <w:color w:val="242424"/>
          <w:sz w:val="28"/>
          <w:szCs w:val="28"/>
          <w:shd w:val="clear" w:color="auto" w:fill="FFFFFF" w:themeFill="background1"/>
        </w:rPr>
        <w:lastRenderedPageBreak/>
        <w:t>культуры, досуга, по реализации государственной</w:t>
      </w:r>
      <w:r w:rsidRPr="00BC6591">
        <w:rPr>
          <w:rFonts w:ascii="Times New Roman" w:hAnsi="Times New Roman"/>
          <w:iCs/>
          <w:color w:val="242424"/>
          <w:sz w:val="28"/>
          <w:szCs w:val="28"/>
          <w:shd w:val="clear" w:color="auto" w:fill="FFFFFF" w:themeFill="background1"/>
        </w:rPr>
        <w:t xml:space="preserve"> культурной политики на территории</w:t>
      </w:r>
      <w:r w:rsidRPr="00595DD2">
        <w:rPr>
          <w:rFonts w:ascii="Times New Roman" w:hAnsi="Times New Roman"/>
          <w:iCs/>
          <w:color w:val="242424"/>
          <w:sz w:val="28"/>
          <w:szCs w:val="28"/>
          <w:shd w:val="clear" w:color="auto" w:fill="FFFFFF" w:themeFill="background1"/>
        </w:rPr>
        <w:t xml:space="preserve"> </w:t>
      </w:r>
      <w:r w:rsidRPr="00BC6591">
        <w:rPr>
          <w:rFonts w:ascii="Times New Roman" w:hAnsi="Times New Roman"/>
          <w:iCs/>
          <w:color w:val="242424"/>
          <w:sz w:val="28"/>
          <w:szCs w:val="28"/>
          <w:shd w:val="clear" w:color="auto" w:fill="FFFFFF" w:themeFill="background1"/>
        </w:rPr>
        <w:t>Сортавальского муниципального района, по обеспечению условий для</w:t>
      </w:r>
      <w:r w:rsidRPr="00595DD2">
        <w:rPr>
          <w:rFonts w:ascii="Times New Roman" w:hAnsi="Times New Roman"/>
          <w:iCs/>
          <w:color w:val="242424"/>
          <w:sz w:val="28"/>
          <w:szCs w:val="28"/>
          <w:shd w:val="clear" w:color="auto" w:fill="FFFFFF" w:themeFill="background1"/>
        </w:rPr>
        <w:t xml:space="preserve"> </w:t>
      </w:r>
      <w:r w:rsidRPr="00BC6591">
        <w:rPr>
          <w:rFonts w:ascii="Times New Roman" w:hAnsi="Times New Roman"/>
          <w:iCs/>
          <w:color w:val="242424"/>
          <w:sz w:val="28"/>
          <w:szCs w:val="28"/>
          <w:shd w:val="clear" w:color="auto" w:fill="FFFFFF" w:themeFill="background1"/>
        </w:rPr>
        <w:t>развития на территории муниципального района физической культуры и</w:t>
      </w:r>
      <w:r w:rsidRPr="00BC6591">
        <w:rPr>
          <w:rFonts w:ascii="Times New Roman" w:hAnsi="Times New Roman"/>
          <w:iCs/>
          <w:color w:val="242424"/>
          <w:sz w:val="28"/>
          <w:szCs w:val="28"/>
          <w:shd w:val="clear" w:color="auto" w:fill="EBE6D9"/>
        </w:rPr>
        <w:t xml:space="preserve"> </w:t>
      </w:r>
      <w:r w:rsidRPr="00BC6591">
        <w:rPr>
          <w:rFonts w:ascii="Times New Roman" w:hAnsi="Times New Roman"/>
          <w:iCs/>
          <w:color w:val="242424"/>
          <w:sz w:val="28"/>
          <w:szCs w:val="28"/>
          <w:shd w:val="clear" w:color="auto" w:fill="FFFFFF" w:themeFill="background1"/>
        </w:rPr>
        <w:t>массового спорта, организации и проведения официальных физкультурно-оздоровительных и спортивных мероприятий муниципального района, по</w:t>
      </w:r>
      <w:r w:rsidRPr="00BC6591">
        <w:rPr>
          <w:rFonts w:ascii="Times New Roman" w:hAnsi="Times New Roman"/>
          <w:iCs/>
          <w:color w:val="242424"/>
          <w:sz w:val="28"/>
          <w:szCs w:val="28"/>
          <w:shd w:val="clear" w:color="auto" w:fill="EBE6D9"/>
        </w:rPr>
        <w:t xml:space="preserve"> </w:t>
      </w:r>
      <w:r w:rsidRPr="00BC6591">
        <w:rPr>
          <w:rFonts w:ascii="Times New Roman" w:hAnsi="Times New Roman"/>
          <w:iCs/>
          <w:color w:val="242424"/>
          <w:sz w:val="28"/>
          <w:szCs w:val="28"/>
          <w:shd w:val="clear" w:color="auto" w:fill="FFFFFF" w:themeFill="background1"/>
        </w:rPr>
        <w:t>организации и координации деятельности учреждений дополнительного образования в сфере культуры, по музейному делу, библиотечному</w:t>
      </w:r>
      <w:r w:rsidRPr="00BC6591">
        <w:rPr>
          <w:rFonts w:ascii="Times New Roman" w:hAnsi="Times New Roman"/>
          <w:iCs/>
          <w:color w:val="242424"/>
          <w:sz w:val="28"/>
          <w:szCs w:val="28"/>
          <w:shd w:val="clear" w:color="auto" w:fill="EBE6D9"/>
        </w:rPr>
        <w:t xml:space="preserve"> </w:t>
      </w:r>
      <w:r w:rsidRPr="00BC6591">
        <w:rPr>
          <w:rFonts w:ascii="Times New Roman" w:hAnsi="Times New Roman"/>
          <w:iCs/>
          <w:color w:val="242424"/>
          <w:sz w:val="28"/>
          <w:szCs w:val="28"/>
          <w:shd w:val="clear" w:color="auto" w:fill="FFFFFF" w:themeFill="background1"/>
        </w:rPr>
        <w:t>обслуживанию поселений, молодежной политике, архивному делу.</w:t>
      </w:r>
    </w:p>
    <w:p w:rsidR="0088575A" w:rsidRPr="004B42C6" w:rsidRDefault="0088575A" w:rsidP="0088575A">
      <w:pPr>
        <w:pStyle w:val="af5"/>
        <w:shd w:val="clear" w:color="auto" w:fill="FFFFFF" w:themeFill="background1"/>
        <w:spacing w:before="0" w:beforeAutospacing="0" w:after="0" w:afterAutospacing="0" w:line="274" w:lineRule="auto"/>
        <w:ind w:firstLine="708"/>
        <w:jc w:val="both"/>
        <w:rPr>
          <w:sz w:val="28"/>
          <w:szCs w:val="28"/>
        </w:rPr>
      </w:pPr>
      <w:r w:rsidRPr="004B42C6">
        <w:rPr>
          <w:iCs/>
          <w:color w:val="242424"/>
          <w:sz w:val="28"/>
          <w:szCs w:val="28"/>
          <w:shd w:val="clear" w:color="auto" w:fill="FFFFFF" w:themeFill="background1"/>
        </w:rPr>
        <w:t>Отдел культуры и спорта является главным распорядителем бюджетных средств для подведомственных учреждений, имеет самостоятельный баланс, лицевые счета, открытые в соответствии с бюджетным законодательством, круглую печать со своим наименованием, штампы, бланки установленного образца, обладает обособленным имуществом на праве оперативного управления, имеет право от своего имени приобретать, осуществлять имущественные и личные неимущественные права.</w:t>
      </w:r>
    </w:p>
    <w:p w:rsidR="0088575A" w:rsidRDefault="0088575A" w:rsidP="0088575A">
      <w:pPr>
        <w:pStyle w:val="af5"/>
        <w:spacing w:before="0" w:beforeAutospacing="0" w:after="0" w:afterAutospacing="0" w:line="27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по ведению бухгалтерского учета Отдела культуры и спорта и подведомственных ему бюджетных и казенных учреждений переданы МКУ «ЦБ Сортавальского МР» на основании договора на бухгалтерское обслуживание.</w:t>
      </w:r>
    </w:p>
    <w:p w:rsidR="0088575A" w:rsidRDefault="0088575A" w:rsidP="0088575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575A" w:rsidRDefault="0088575A" w:rsidP="0088575A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B18D8">
        <w:rPr>
          <w:rFonts w:ascii="Times New Roman" w:hAnsi="Times New Roman"/>
          <w:b/>
          <w:bCs/>
          <w:sz w:val="28"/>
          <w:szCs w:val="28"/>
        </w:rPr>
        <w:t>2.Наличие, порядок формирования и организация деятельности контрактной службы (назначения контрактного управляющего)</w:t>
      </w:r>
    </w:p>
    <w:p w:rsidR="0088575A" w:rsidRDefault="0088575A" w:rsidP="0088575A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575A" w:rsidRDefault="0088575A" w:rsidP="0088575A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C5035">
        <w:rPr>
          <w:rFonts w:ascii="Times New Roman" w:eastAsiaTheme="minorHAnsi" w:hAnsi="Times New Roman"/>
          <w:sz w:val="28"/>
          <w:szCs w:val="28"/>
        </w:rPr>
        <w:t xml:space="preserve">Пунктом </w:t>
      </w:r>
      <w:hyperlink r:id="rId11" w:history="1">
        <w:r w:rsidRPr="00DC5035">
          <w:rPr>
            <w:rFonts w:ascii="Times New Roman" w:eastAsiaTheme="minorHAnsi" w:hAnsi="Times New Roman"/>
            <w:sz w:val="28"/>
            <w:szCs w:val="28"/>
          </w:rPr>
          <w:t>2 ст. 38</w:t>
        </w:r>
      </w:hyperlink>
      <w:r w:rsidRPr="00DC5035">
        <w:rPr>
          <w:rFonts w:ascii="Times New Roman" w:eastAsiaTheme="minorHAnsi" w:hAnsi="Times New Roman"/>
          <w:sz w:val="28"/>
          <w:szCs w:val="28"/>
        </w:rPr>
        <w:t xml:space="preserve"> Закона N 44-ФЗ установлено, что в случае, если совокупный годовой объем закупок заказчика </w:t>
      </w:r>
      <w:r w:rsidRPr="00EB316D">
        <w:rPr>
          <w:rFonts w:ascii="Times New Roman" w:eastAsiaTheme="minorHAnsi" w:hAnsi="Times New Roman"/>
          <w:sz w:val="28"/>
          <w:szCs w:val="28"/>
        </w:rPr>
        <w:t>не превышает сто миллионов рублей</w:t>
      </w:r>
      <w:r w:rsidRPr="00DC5035">
        <w:rPr>
          <w:rFonts w:ascii="Times New Roman" w:eastAsiaTheme="minorHAnsi" w:hAnsi="Times New Roman"/>
          <w:sz w:val="28"/>
          <w:szCs w:val="28"/>
        </w:rPr>
        <w:t xml:space="preserve">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</w:t>
      </w:r>
      <w:r w:rsidRPr="00B06DB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8575A" w:rsidRDefault="0088575A" w:rsidP="0088575A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01FAE">
        <w:rPr>
          <w:rFonts w:ascii="Times New Roman" w:eastAsiaTheme="minorHAnsi" w:hAnsi="Times New Roman"/>
          <w:sz w:val="28"/>
          <w:szCs w:val="28"/>
        </w:rPr>
        <w:t xml:space="preserve">В соответствии с пунктом </w:t>
      </w:r>
      <w:hyperlink r:id="rId12" w:history="1">
        <w:r w:rsidRPr="00601FAE">
          <w:rPr>
            <w:rFonts w:ascii="Times New Roman" w:eastAsiaTheme="minorHAnsi" w:hAnsi="Times New Roman"/>
            <w:sz w:val="28"/>
            <w:szCs w:val="28"/>
          </w:rPr>
          <w:t>2 ст. 38</w:t>
        </w:r>
      </w:hyperlink>
      <w:r w:rsidRPr="00601FAE">
        <w:rPr>
          <w:rFonts w:ascii="Times New Roman" w:eastAsiaTheme="minorHAnsi" w:hAnsi="Times New Roman"/>
          <w:sz w:val="28"/>
          <w:szCs w:val="28"/>
        </w:rPr>
        <w:t xml:space="preserve"> Закона N 44-ФЗ, в </w:t>
      </w:r>
      <w:r w:rsidRPr="00601FAE">
        <w:rPr>
          <w:rFonts w:ascii="Times New Roman" w:hAnsi="Times New Roman"/>
          <w:sz w:val="28"/>
          <w:szCs w:val="28"/>
        </w:rPr>
        <w:t>Отделе культуры и спорта</w:t>
      </w:r>
      <w:r w:rsidRPr="00601FAE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601FAE">
        <w:rPr>
          <w:rFonts w:ascii="Times New Roman" w:hAnsi="Times New Roman"/>
          <w:sz w:val="28"/>
          <w:szCs w:val="28"/>
        </w:rPr>
        <w:t>риказом от 30.12.2022г. №80 должностным лицом ответственным за осуществление закупок (контрактным управляющим) назначен начальник учреждения. Указанным приказом на контрактного управляющего возложены функции и полномочия</w:t>
      </w:r>
      <w:r>
        <w:rPr>
          <w:rFonts w:ascii="Times New Roman" w:hAnsi="Times New Roman"/>
          <w:sz w:val="28"/>
          <w:szCs w:val="28"/>
        </w:rPr>
        <w:t>,</w:t>
      </w:r>
      <w:r w:rsidRPr="00601FAE">
        <w:rPr>
          <w:rFonts w:ascii="Times New Roman" w:hAnsi="Times New Roman"/>
          <w:sz w:val="28"/>
          <w:szCs w:val="28"/>
        </w:rPr>
        <w:t xml:space="preserve"> соответствующие </w:t>
      </w:r>
      <w:r w:rsidRPr="00601FA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функциям и полномочиям, установленным пунктом 4 статьи 38 </w:t>
      </w:r>
      <w:r w:rsidRPr="00601FAE">
        <w:rPr>
          <w:rFonts w:ascii="Times New Roman" w:eastAsiaTheme="minorHAnsi" w:hAnsi="Times New Roman"/>
          <w:sz w:val="28"/>
          <w:szCs w:val="28"/>
        </w:rPr>
        <w:t xml:space="preserve">Закона N 44-ФЗ. </w:t>
      </w:r>
    </w:p>
    <w:p w:rsidR="0088575A" w:rsidRPr="00601FAE" w:rsidRDefault="0088575A" w:rsidP="0088575A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8575A" w:rsidRDefault="0088575A" w:rsidP="0088575A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51D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3.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EE51D1">
        <w:rPr>
          <w:rFonts w:ascii="Times New Roman" w:eastAsia="Times New Roman" w:hAnsi="Times New Roman"/>
          <w:b/>
          <w:sz w:val="28"/>
          <w:szCs w:val="28"/>
          <w:lang w:eastAsia="ru-RU"/>
        </w:rPr>
        <w:t>аделение уполномоченного органа полномочиями по определению поставщиков (подрядчиков, исполнителей) для обеспечения муниципальных нужд заказчика.</w:t>
      </w:r>
    </w:p>
    <w:p w:rsidR="0088575A" w:rsidRPr="00EE51D1" w:rsidRDefault="0088575A" w:rsidP="0088575A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75A" w:rsidRPr="00B31A9C" w:rsidRDefault="0088575A" w:rsidP="0088575A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7885">
        <w:rPr>
          <w:rFonts w:ascii="Times New Roman" w:hAnsi="Times New Roman"/>
          <w:sz w:val="28"/>
          <w:szCs w:val="28"/>
        </w:rPr>
        <w:t xml:space="preserve">Согласно ч.3 ст.26 Федерального закона №44-ФЗ полномочия по определению поставщиков (подрядчиков, исполнителей), а также полномочия по планированию закупок, заключению муниципальных контрактов, </w:t>
      </w:r>
      <w:r w:rsidRPr="00A47885">
        <w:rPr>
          <w:rFonts w:ascii="Times New Roman" w:hAnsi="Times New Roman"/>
          <w:sz w:val="28"/>
          <w:szCs w:val="28"/>
          <w:shd w:val="clear" w:color="auto" w:fill="FFFFFF"/>
        </w:rPr>
        <w:t xml:space="preserve">их исполнение, в том числе на приемку поставленных товаров, выполненных работ (их результатов), оказанных услуг, обеспечение их оплаты для </w:t>
      </w:r>
      <w:r w:rsidRPr="00B31A9C">
        <w:rPr>
          <w:rFonts w:ascii="Times New Roman" w:hAnsi="Times New Roman"/>
          <w:sz w:val="28"/>
          <w:szCs w:val="28"/>
          <w:shd w:val="clear" w:color="auto" w:fill="FFFFFF"/>
        </w:rPr>
        <w:t>муниципальных казенных учреждений могут быть возложены на муниципальный орган.</w:t>
      </w:r>
    </w:p>
    <w:p w:rsidR="0088575A" w:rsidRPr="00B31A9C" w:rsidRDefault="0088575A" w:rsidP="0088575A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1A9C">
        <w:rPr>
          <w:rFonts w:ascii="Times New Roman" w:hAnsi="Times New Roman"/>
          <w:sz w:val="28"/>
          <w:szCs w:val="28"/>
          <w:shd w:val="clear" w:color="auto" w:fill="FFFFFF"/>
        </w:rPr>
        <w:t>Распоряжением администрации Сортавальского муниципального района от 19.02.2014г. №268 (с изменениями, внесенными Распоряжениями от 03.10.2019г. №726 и от 09.11.2021г. №677 и от 03.08.202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B31A9C">
        <w:rPr>
          <w:rFonts w:ascii="Times New Roman" w:hAnsi="Times New Roman"/>
          <w:sz w:val="28"/>
          <w:szCs w:val="28"/>
          <w:shd w:val="clear" w:color="auto" w:fill="FFFFFF"/>
        </w:rPr>
        <w:t xml:space="preserve">г. № 484) Администрация Сортавальского муниципального района наделена полномочиями по определению поставщиков (подрядчиков, исполнителей) для обеспечения муниципальных нужд для заказчика – Отдела культуры и спорта. Этим же распоряжением утвержден Порядок взаимодействия администрации Сортавальского муниципального района и заказчика по определению поставщиков (подрядчиков, исполнителей) для обеспечения муниципальных нужд. </w:t>
      </w:r>
    </w:p>
    <w:p w:rsidR="0088575A" w:rsidRPr="0008527E" w:rsidRDefault="0088575A" w:rsidP="0088575A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8527E">
        <w:rPr>
          <w:rFonts w:ascii="Times New Roman" w:hAnsi="Times New Roman"/>
          <w:sz w:val="28"/>
          <w:szCs w:val="28"/>
          <w:shd w:val="clear" w:color="auto" w:fill="FFFFFF"/>
        </w:rPr>
        <w:t xml:space="preserve">Уполномоченным органом, </w:t>
      </w:r>
      <w:r w:rsidRPr="0008527E">
        <w:rPr>
          <w:rFonts w:ascii="Times New Roman" w:hAnsi="Times New Roman"/>
          <w:sz w:val="28"/>
          <w:szCs w:val="28"/>
        </w:rPr>
        <w:t xml:space="preserve">Распоряжением администрации Сортавальского муниципального района от 19.02.2014г. №269, создана </w:t>
      </w:r>
      <w:r w:rsidRPr="0008527E">
        <w:rPr>
          <w:rFonts w:ascii="Times New Roman" w:hAnsi="Times New Roman"/>
          <w:bCs/>
          <w:sz w:val="28"/>
          <w:szCs w:val="28"/>
        </w:rPr>
        <w:t xml:space="preserve">единая комиссия по осуществлению закупок для муниципальных нужд </w:t>
      </w:r>
      <w:r w:rsidRPr="0008527E">
        <w:rPr>
          <w:rFonts w:ascii="Times New Roman" w:hAnsi="Times New Roman"/>
          <w:sz w:val="28"/>
          <w:szCs w:val="28"/>
        </w:rPr>
        <w:t xml:space="preserve">администрации Сортавальского муниципального района. </w:t>
      </w:r>
    </w:p>
    <w:p w:rsidR="0088575A" w:rsidRPr="0008527E" w:rsidRDefault="0088575A" w:rsidP="0088575A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527E">
        <w:rPr>
          <w:rFonts w:ascii="Times New Roman" w:hAnsi="Times New Roman"/>
          <w:sz w:val="28"/>
          <w:szCs w:val="28"/>
          <w:shd w:val="clear" w:color="auto" w:fill="FFFFFF"/>
        </w:rPr>
        <w:t xml:space="preserve">Уполномоченный орган наделен полномочиями по определению поставщиков (подрядчиков, исполнителей). Полномочия </w:t>
      </w:r>
      <w:r w:rsidRPr="0008527E">
        <w:rPr>
          <w:rFonts w:ascii="Times New Roman" w:hAnsi="Times New Roman"/>
          <w:sz w:val="28"/>
          <w:szCs w:val="28"/>
        </w:rPr>
        <w:t xml:space="preserve">по планированию закупок, заключению муниципальных контрактов, </w:t>
      </w:r>
      <w:r w:rsidRPr="0008527E">
        <w:rPr>
          <w:rFonts w:ascii="Times New Roman" w:hAnsi="Times New Roman"/>
          <w:sz w:val="28"/>
          <w:szCs w:val="28"/>
          <w:shd w:val="clear" w:color="auto" w:fill="FFFFFF"/>
        </w:rPr>
        <w:t>их исполнение, в том числе на приемку поставленных товаров, выполненных работ (их результатов), оказанных услуг, обеспечение их оплаты, остались за заказчиком.</w:t>
      </w:r>
    </w:p>
    <w:p w:rsidR="0088575A" w:rsidRDefault="0088575A" w:rsidP="0088575A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8575A" w:rsidRPr="005E0D10" w:rsidRDefault="0088575A" w:rsidP="0088575A">
      <w:pPr>
        <w:pStyle w:val="ConsPlusNormal"/>
        <w:widowControl/>
        <w:tabs>
          <w:tab w:val="left" w:pos="284"/>
          <w:tab w:val="left" w:pos="709"/>
          <w:tab w:val="left" w:pos="851"/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Анализ осуществления закупок, произведенных «Отделом культуры и спорта</w:t>
      </w:r>
      <w:r w:rsidRPr="005E0D10">
        <w:rPr>
          <w:rFonts w:ascii="Times New Roman" w:hAnsi="Times New Roman" w:cs="Times New Roman"/>
          <w:b/>
          <w:sz w:val="28"/>
          <w:szCs w:val="28"/>
        </w:rPr>
        <w:t>»</w:t>
      </w:r>
      <w:r w:rsidRPr="005E0D10">
        <w:rPr>
          <w:rFonts w:ascii="Times New Roman" w:hAnsi="Times New Roman"/>
          <w:b/>
          <w:sz w:val="28"/>
          <w:szCs w:val="28"/>
        </w:rPr>
        <w:t>.</w:t>
      </w:r>
    </w:p>
    <w:p w:rsidR="0088575A" w:rsidRPr="00203904" w:rsidRDefault="0088575A" w:rsidP="0088575A">
      <w:pPr>
        <w:pStyle w:val="ConsPlusNormal"/>
        <w:widowControl/>
        <w:tabs>
          <w:tab w:val="left" w:pos="284"/>
          <w:tab w:val="left" w:pos="709"/>
          <w:tab w:val="left" w:pos="851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75A" w:rsidRPr="00203904" w:rsidRDefault="0088575A" w:rsidP="0088575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03904">
        <w:rPr>
          <w:rFonts w:ascii="Times New Roman" w:hAnsi="Times New Roman"/>
          <w:sz w:val="28"/>
          <w:szCs w:val="28"/>
        </w:rPr>
        <w:t xml:space="preserve">Согласно ст. 24 Федерального закона № 44-ФЗ заказчики, при осуществлении закупок используют конкурентные способы определения поставщиков, которыми являются конкурсы (открытый конкурс, конкурс с ограниченным участием, двухэтапный конкурс, закрытый конкурс, закрытый </w:t>
      </w:r>
      <w:r w:rsidRPr="00203904">
        <w:rPr>
          <w:rFonts w:ascii="Times New Roman" w:hAnsi="Times New Roman"/>
          <w:sz w:val="28"/>
          <w:szCs w:val="28"/>
        </w:rPr>
        <w:lastRenderedPageBreak/>
        <w:t xml:space="preserve">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 </w:t>
      </w:r>
      <w:r w:rsidRPr="00203904">
        <w:rPr>
          <w:rFonts w:ascii="Times New Roman" w:eastAsiaTheme="minorHAnsi" w:hAnsi="Times New Roman"/>
          <w:sz w:val="28"/>
          <w:szCs w:val="28"/>
        </w:rPr>
        <w:t>или осуществляют закупки у единственного поставщика (подрядчика, исполнителя)</w:t>
      </w:r>
      <w:r w:rsidRPr="00203904">
        <w:rPr>
          <w:rFonts w:ascii="Times New Roman" w:hAnsi="Times New Roman"/>
          <w:sz w:val="28"/>
          <w:szCs w:val="28"/>
        </w:rPr>
        <w:t>.</w:t>
      </w:r>
    </w:p>
    <w:p w:rsidR="0088575A" w:rsidRDefault="0088575A" w:rsidP="0088575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03904">
        <w:rPr>
          <w:rFonts w:ascii="Times New Roman" w:hAnsi="Times New Roman"/>
          <w:sz w:val="28"/>
          <w:szCs w:val="28"/>
        </w:rPr>
        <w:t xml:space="preserve">Анализ представленных к проверке документов показал, что </w:t>
      </w:r>
      <w:r w:rsidRPr="00AF3695">
        <w:rPr>
          <w:rFonts w:ascii="Times New Roman" w:hAnsi="Times New Roman"/>
          <w:sz w:val="28"/>
          <w:szCs w:val="28"/>
        </w:rPr>
        <w:t>Муниципальным заказчиком, в проверяемом периоде, осуществлен</w:t>
      </w:r>
      <w:r>
        <w:rPr>
          <w:rFonts w:ascii="Times New Roman" w:hAnsi="Times New Roman"/>
          <w:sz w:val="28"/>
          <w:szCs w:val="28"/>
        </w:rPr>
        <w:t>а единственная закупка</w:t>
      </w:r>
      <w:r w:rsidRPr="00AF3695">
        <w:rPr>
          <w:rFonts w:ascii="Times New Roman" w:hAnsi="Times New Roman"/>
          <w:sz w:val="28"/>
          <w:szCs w:val="28"/>
        </w:rPr>
        <w:t xml:space="preserve"> у </w:t>
      </w:r>
      <w:r w:rsidRPr="00AF3695">
        <w:rPr>
          <w:rFonts w:ascii="Times New Roman" w:eastAsiaTheme="minorHAnsi" w:hAnsi="Times New Roman"/>
          <w:sz w:val="28"/>
          <w:szCs w:val="28"/>
        </w:rPr>
        <w:t xml:space="preserve">единственного </w:t>
      </w:r>
      <w:r>
        <w:rPr>
          <w:rFonts w:ascii="Times New Roman" w:eastAsiaTheme="minorHAnsi" w:hAnsi="Times New Roman"/>
          <w:sz w:val="28"/>
          <w:szCs w:val="28"/>
        </w:rPr>
        <w:t>подрядчика</w:t>
      </w:r>
      <w:r w:rsidRPr="00AF3695">
        <w:rPr>
          <w:rFonts w:ascii="Times New Roman" w:hAnsi="Times New Roman"/>
          <w:sz w:val="28"/>
          <w:szCs w:val="28"/>
        </w:rPr>
        <w:t>.</w:t>
      </w:r>
    </w:p>
    <w:p w:rsidR="0088575A" w:rsidRPr="007823E3" w:rsidRDefault="0088575A" w:rsidP="0088575A">
      <w:pPr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8575A" w:rsidRDefault="0088575A" w:rsidP="0088575A">
      <w:pPr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073260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073260">
        <w:rPr>
          <w:rFonts w:ascii="Times New Roman" w:hAnsi="Times New Roman"/>
          <w:b/>
          <w:bCs/>
          <w:sz w:val="28"/>
          <w:szCs w:val="28"/>
        </w:rPr>
        <w:t xml:space="preserve"> Проверка осуществления закупок у единственного поставщика (исполнителя, подрядчика)</w:t>
      </w:r>
    </w:p>
    <w:p w:rsidR="0088575A" w:rsidRPr="00073260" w:rsidRDefault="0088575A" w:rsidP="0088575A">
      <w:pPr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8575A" w:rsidRPr="00073260" w:rsidRDefault="0088575A" w:rsidP="0088575A">
      <w:pPr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73260">
        <w:rPr>
          <w:rFonts w:ascii="Times New Roman" w:hAnsi="Times New Roman"/>
          <w:sz w:val="28"/>
          <w:szCs w:val="28"/>
        </w:rPr>
        <w:t>В проверяемом периоде муниципальным заказчиком заключен</w:t>
      </w:r>
      <w:r>
        <w:rPr>
          <w:rFonts w:ascii="Times New Roman" w:hAnsi="Times New Roman"/>
          <w:sz w:val="28"/>
          <w:szCs w:val="28"/>
        </w:rPr>
        <w:t xml:space="preserve"> единственный контракт </w:t>
      </w:r>
      <w:r w:rsidRPr="00073260">
        <w:rPr>
          <w:rFonts w:ascii="Times New Roman" w:hAnsi="Times New Roman"/>
          <w:sz w:val="28"/>
          <w:szCs w:val="28"/>
        </w:rPr>
        <w:t>(договор) на основании п.4, ч. 1 ст. 93 Федерального закона № 44-ФЗ</w:t>
      </w:r>
      <w:r>
        <w:rPr>
          <w:rFonts w:ascii="Times New Roman" w:hAnsi="Times New Roman"/>
          <w:sz w:val="28"/>
          <w:szCs w:val="28"/>
        </w:rPr>
        <w:t>.</w:t>
      </w:r>
    </w:p>
    <w:p w:rsidR="0088575A" w:rsidRDefault="0088575A" w:rsidP="0088575A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общего объема закупок, произведенного на основании части </w:t>
      </w:r>
      <w:r w:rsidRPr="00073260">
        <w:rPr>
          <w:sz w:val="28"/>
          <w:szCs w:val="28"/>
        </w:rPr>
        <w:t>1 ст. 93 Федерального закона № 44-ФЗ</w:t>
      </w:r>
      <w:r>
        <w:rPr>
          <w:sz w:val="28"/>
          <w:szCs w:val="28"/>
        </w:rPr>
        <w:t>, составляет 5,7 тыс. руб.</w:t>
      </w:r>
    </w:p>
    <w:p w:rsidR="0088575A" w:rsidRPr="001A7074" w:rsidRDefault="0088575A" w:rsidP="008857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7074">
        <w:rPr>
          <w:rFonts w:ascii="Times New Roman" w:hAnsi="Times New Roman"/>
          <w:sz w:val="28"/>
          <w:szCs w:val="28"/>
        </w:rPr>
        <w:t>На основании п. 4 ч. 1 ст. 93 Федерального закона № 44-ФЗ заказчику предоставлено право на осуществление закупки товара, работы, услуги у единственного поставщика (подрядчика, исполнителя) на сумму, не превышающую шестьсот тысяч рублей. При этом годовой объем закупок, которые заказчик вправе осуществить</w:t>
      </w:r>
      <w:r>
        <w:rPr>
          <w:rFonts w:ascii="Times New Roman" w:hAnsi="Times New Roman"/>
          <w:sz w:val="28"/>
          <w:szCs w:val="28"/>
        </w:rPr>
        <w:t>,</w:t>
      </w:r>
      <w:r w:rsidRPr="001A7074">
        <w:rPr>
          <w:rFonts w:ascii="Times New Roman" w:hAnsi="Times New Roman"/>
          <w:sz w:val="28"/>
          <w:szCs w:val="28"/>
        </w:rPr>
        <w:t xml:space="preserve"> не должен превышать два миллиона рублей или не должен превышать десять процентов </w:t>
      </w:r>
      <w:hyperlink r:id="rId13" w:anchor="/document/70353464/entry/3166" w:history="1">
        <w:r w:rsidRPr="00D85E17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совокупного годового объема</w:t>
        </w:r>
      </w:hyperlink>
      <w:r w:rsidRPr="001A7074">
        <w:rPr>
          <w:rFonts w:ascii="Times New Roman" w:hAnsi="Times New Roman"/>
          <w:sz w:val="28"/>
          <w:szCs w:val="28"/>
        </w:rPr>
        <w:t xml:space="preserve"> закупок заказчика и не должен составлять более чем пятьдесят миллионов рублей. </w:t>
      </w:r>
    </w:p>
    <w:p w:rsidR="0088575A" w:rsidRDefault="0088575A" w:rsidP="0088575A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установлено, что</w:t>
      </w:r>
      <w:r w:rsidRPr="00D504BA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закупки и общий объем закупок, произведенных Отделом культуры и спорта на основании пункта 4 части</w:t>
      </w:r>
      <w:r w:rsidRPr="00073260">
        <w:rPr>
          <w:sz w:val="28"/>
          <w:szCs w:val="28"/>
        </w:rPr>
        <w:t xml:space="preserve"> 1 ст. 93 Федерального закона № 44-ФЗ</w:t>
      </w:r>
      <w:r>
        <w:rPr>
          <w:sz w:val="28"/>
          <w:szCs w:val="28"/>
        </w:rPr>
        <w:t>, не превышает установленных ограничений.</w:t>
      </w:r>
    </w:p>
    <w:p w:rsidR="0088575A" w:rsidRDefault="0088575A" w:rsidP="0088575A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B10">
        <w:rPr>
          <w:rFonts w:ascii="Times New Roman" w:eastAsia="Times New Roman" w:hAnsi="Times New Roman"/>
          <w:sz w:val="28"/>
          <w:szCs w:val="28"/>
          <w:lang w:eastAsia="ru-RU"/>
        </w:rPr>
        <w:t>При проверке контрактов (договоров), заключенных с единственным поставщиком в части соблюдения условий оплаты установлено, что Муниципальным заказчиком наруш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 срок</w:t>
      </w:r>
      <w:r w:rsidRPr="00966B10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оплаты, </w:t>
      </w:r>
      <w:r w:rsidRPr="009056EF">
        <w:rPr>
          <w:rFonts w:ascii="Times New Roman" w:eastAsia="Times New Roman" w:hAnsi="Times New Roman"/>
          <w:sz w:val="28"/>
          <w:szCs w:val="28"/>
          <w:lang w:eastAsia="ru-RU"/>
        </w:rPr>
        <w:t>установленны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056E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9056EF">
        <w:rPr>
          <w:rFonts w:ascii="Times New Roman" w:eastAsia="Times New Roman" w:hAnsi="Times New Roman"/>
          <w:sz w:val="28"/>
          <w:szCs w:val="28"/>
          <w:lang w:eastAsia="ru-RU"/>
        </w:rPr>
        <w:t xml:space="preserve"> (договор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9056EF">
        <w:rPr>
          <w:rFonts w:ascii="Times New Roman" w:eastAsia="Times New Roman" w:hAnsi="Times New Roman"/>
          <w:sz w:val="28"/>
          <w:szCs w:val="28"/>
          <w:lang w:eastAsia="ru-RU"/>
        </w:rPr>
        <w:t xml:space="preserve">). Так,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пунктом 2.4</w:t>
      </w:r>
      <w:r w:rsidRPr="009056EF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177</w:t>
      </w:r>
      <w:r w:rsidRPr="009056EF">
        <w:rPr>
          <w:rFonts w:ascii="Times New Roman" w:eastAsia="Times New Roman" w:hAnsi="Times New Roman"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5.1</w:t>
      </w:r>
      <w:r w:rsidRPr="009056EF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6EF">
        <w:rPr>
          <w:rFonts w:ascii="Times New Roman" w:eastAsia="Times New Roman" w:hAnsi="Times New Roman"/>
          <w:sz w:val="28"/>
          <w:szCs w:val="28"/>
          <w:lang w:eastAsia="ru-RU"/>
        </w:rPr>
        <w:t xml:space="preserve">г.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ГУБЗ «Сортавальская ЦРБ»,</w:t>
      </w:r>
      <w:r w:rsidRPr="009056EF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оказание медицинских услуг,</w:t>
      </w:r>
      <w:r w:rsidRPr="009056EF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определено,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оплата за услуги производится в течении десяти рабочих дней с даты подписания акта оказанных услуг.</w:t>
      </w:r>
    </w:p>
    <w:p w:rsidR="0088575A" w:rsidRPr="00947BB5" w:rsidRDefault="0088575A" w:rsidP="0088575A">
      <w:pPr>
        <w:spacing w:after="0"/>
        <w:ind w:firstLine="567"/>
        <w:jc w:val="both"/>
      </w:pPr>
      <w:r w:rsidRPr="00947BB5">
        <w:rPr>
          <w:rFonts w:ascii="Times New Roman" w:eastAsia="Times New Roman" w:hAnsi="Times New Roman"/>
          <w:sz w:val="28"/>
          <w:szCs w:val="28"/>
          <w:lang w:eastAsia="ru-RU"/>
        </w:rPr>
        <w:t>Акт выполненных работ №1835 датирован 06.12.2023г., оплата согласно данных бухгалтерского учета (журнал-операций №4 за декабрь 2023г.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главной книги за 2023 год</w:t>
      </w:r>
      <w:r w:rsidRPr="00947BB5">
        <w:rPr>
          <w:rFonts w:ascii="Times New Roman" w:eastAsia="Times New Roman" w:hAnsi="Times New Roman"/>
          <w:sz w:val="28"/>
          <w:szCs w:val="28"/>
          <w:lang w:eastAsia="ru-RU"/>
        </w:rPr>
        <w:t xml:space="preserve">) в течение 10 рабочих дней не произведена. </w:t>
      </w:r>
    </w:p>
    <w:p w:rsidR="0088575A" w:rsidRDefault="0088575A" w:rsidP="0088575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988">
        <w:rPr>
          <w:rFonts w:ascii="Times New Roman" w:eastAsiaTheme="minorHAnsi" w:hAnsi="Times New Roman"/>
          <w:sz w:val="28"/>
          <w:szCs w:val="28"/>
        </w:rPr>
        <w:lastRenderedPageBreak/>
        <w:t xml:space="preserve">Согласно п.5 ст.34 </w:t>
      </w:r>
      <w:r w:rsidRPr="009A3988">
        <w:rPr>
          <w:rFonts w:ascii="Times New Roman" w:hAnsi="Times New Roman"/>
          <w:sz w:val="28"/>
          <w:szCs w:val="28"/>
        </w:rPr>
        <w:t>Федерального закона № 44-ФЗ</w:t>
      </w:r>
      <w:r>
        <w:rPr>
          <w:rFonts w:ascii="Times New Roman" w:hAnsi="Times New Roman"/>
          <w:sz w:val="28"/>
          <w:szCs w:val="28"/>
        </w:rPr>
        <w:t>,</w:t>
      </w:r>
      <w:r w:rsidRPr="009A3988">
        <w:rPr>
          <w:rFonts w:ascii="Times New Roman" w:hAnsi="Times New Roman"/>
          <w:sz w:val="28"/>
          <w:szCs w:val="28"/>
        </w:rPr>
        <w:t xml:space="preserve">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(подрядчик, исполнитель) вправе потребовать уплаты неустоек (штрафов, пеней). </w:t>
      </w:r>
      <w:r w:rsidRPr="009A3988">
        <w:rPr>
          <w:rFonts w:ascii="Times New Roman" w:eastAsia="Times New Roman" w:hAnsi="Times New Roman"/>
          <w:sz w:val="28"/>
          <w:szCs w:val="28"/>
          <w:lang w:eastAsia="ru-RU"/>
        </w:rPr>
        <w:t>Таким образом, при несоблюдении сроком оплаты контрактов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A3988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Сортавальского муниципального района</w:t>
      </w:r>
      <w:r w:rsidRPr="009A3988">
        <w:rPr>
          <w:rFonts w:ascii="Times New Roman" w:eastAsia="Times New Roman" w:hAnsi="Times New Roman"/>
          <w:sz w:val="28"/>
          <w:szCs w:val="28"/>
          <w:lang w:eastAsia="ru-RU"/>
        </w:rPr>
        <w:t xml:space="preserve"> мог понести дополнительные расходы в части оплаты штрафов и пеней. </w:t>
      </w:r>
    </w:p>
    <w:p w:rsidR="0088575A" w:rsidRPr="009A3988" w:rsidRDefault="0088575A" w:rsidP="008857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A3988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проверяемом периоде претензии по </w:t>
      </w:r>
      <w:r w:rsidRPr="009A3988">
        <w:rPr>
          <w:rFonts w:ascii="Times New Roman" w:eastAsiaTheme="minorHAnsi" w:hAnsi="Times New Roman"/>
          <w:sz w:val="28"/>
          <w:szCs w:val="28"/>
        </w:rPr>
        <w:t>уплате неустоек по просрочкам исполнения заказчиком обязательств, предусмотренных контрактами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9A3988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3988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Отделу культуры и спорта</w:t>
      </w:r>
      <w:r w:rsidRPr="009A39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3988">
        <w:rPr>
          <w:rFonts w:ascii="Times New Roman" w:eastAsiaTheme="minorHAnsi" w:hAnsi="Times New Roman"/>
          <w:sz w:val="28"/>
          <w:szCs w:val="28"/>
        </w:rPr>
        <w:t>поставщиками</w:t>
      </w:r>
      <w:r w:rsidRPr="009A3988">
        <w:rPr>
          <w:rFonts w:ascii="Times New Roman" w:hAnsi="Times New Roman"/>
          <w:sz w:val="28"/>
          <w:szCs w:val="28"/>
        </w:rPr>
        <w:t xml:space="preserve"> не предъявлялись.</w:t>
      </w:r>
    </w:p>
    <w:p w:rsidR="0088575A" w:rsidRPr="00966B10" w:rsidRDefault="0088575A" w:rsidP="0088575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3988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части 4 статьи 93 Закона </w:t>
      </w:r>
      <w:r w:rsidRPr="00966B10">
        <w:rPr>
          <w:rFonts w:ascii="Times New Roman" w:hAnsi="Times New Roman"/>
          <w:sz w:val="28"/>
          <w:szCs w:val="28"/>
          <w:shd w:val="clear" w:color="auto" w:fill="FFFFFF"/>
        </w:rPr>
        <w:t>N 44-ФЗ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66B10">
        <w:rPr>
          <w:rFonts w:ascii="Times New Roman" w:hAnsi="Times New Roman"/>
          <w:sz w:val="28"/>
          <w:szCs w:val="28"/>
          <w:shd w:val="clear" w:color="auto" w:fill="FFFFFF"/>
        </w:rPr>
        <w:t xml:space="preserve"> с 01.01.2022 года при закупке у единственного контрагента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66B10">
        <w:rPr>
          <w:rFonts w:ascii="Times New Roman" w:hAnsi="Times New Roman"/>
          <w:sz w:val="28"/>
          <w:szCs w:val="28"/>
          <w:shd w:val="clear" w:color="auto" w:fill="FFFFFF"/>
        </w:rPr>
        <w:t xml:space="preserve"> заказчик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должен </w:t>
      </w:r>
      <w:r w:rsidRPr="00966B10">
        <w:rPr>
          <w:rFonts w:ascii="Times New Roman" w:hAnsi="Times New Roman"/>
          <w:sz w:val="28"/>
          <w:szCs w:val="28"/>
          <w:shd w:val="clear" w:color="auto" w:fill="FFFFFF"/>
        </w:rPr>
        <w:t>определят</w:t>
      </w:r>
      <w:r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966B10">
        <w:rPr>
          <w:rFonts w:ascii="Times New Roman" w:hAnsi="Times New Roman"/>
          <w:sz w:val="28"/>
          <w:szCs w:val="28"/>
          <w:shd w:val="clear" w:color="auto" w:fill="FFFFFF"/>
        </w:rPr>
        <w:t xml:space="preserve"> цену контракта, заключаемого с единственным контрагентом, в соответствии с Законом N 44-ФЗ. Следовательно, при определении цены контракта, заключаемого с единственным 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онтрагентом, нужно использовать </w:t>
      </w:r>
      <w:hyperlink r:id="rId14" w:anchor="/document/70353464/entry/22" w:history="1">
        <w:r w:rsidRPr="00D85E17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ст.22</w:t>
        </w:r>
      </w:hyperlink>
      <w:r>
        <w:rPr>
          <w:rStyle w:val="af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66B10">
        <w:rPr>
          <w:rFonts w:ascii="Times New Roman" w:hAnsi="Times New Roman"/>
          <w:sz w:val="28"/>
          <w:szCs w:val="28"/>
          <w:shd w:val="clear" w:color="auto" w:fill="FFFFFF"/>
        </w:rPr>
        <w:t>Закона N 44-ФЗ. При этом включать в контракт обоснование его цены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66B10">
        <w:rPr>
          <w:rFonts w:ascii="Times New Roman" w:hAnsi="Times New Roman"/>
          <w:sz w:val="28"/>
          <w:szCs w:val="28"/>
          <w:shd w:val="clear" w:color="auto" w:fill="FFFFFF"/>
        </w:rPr>
        <w:t xml:space="preserve"> в случаях</w:t>
      </w:r>
      <w:r w:rsidRPr="00966B10">
        <w:rPr>
          <w:rFonts w:ascii="Times New Roman" w:hAnsi="Times New Roman"/>
          <w:sz w:val="28"/>
          <w:szCs w:val="28"/>
        </w:rPr>
        <w:t xml:space="preserve"> осуществления закупок на основании пунктов 1,</w:t>
      </w:r>
      <w:r>
        <w:rPr>
          <w:rFonts w:ascii="Times New Roman" w:hAnsi="Times New Roman"/>
          <w:sz w:val="28"/>
          <w:szCs w:val="28"/>
        </w:rPr>
        <w:t>4,</w:t>
      </w:r>
      <w:r w:rsidRPr="00966B10">
        <w:rPr>
          <w:rFonts w:ascii="Times New Roman" w:hAnsi="Times New Roman"/>
          <w:sz w:val="28"/>
          <w:szCs w:val="28"/>
        </w:rPr>
        <w:t>8,29 части 1 статьи 93</w:t>
      </w:r>
      <w:r w:rsidRPr="00966B10">
        <w:rPr>
          <w:rFonts w:ascii="Times New Roman" w:hAnsi="Times New Roman"/>
          <w:sz w:val="28"/>
          <w:szCs w:val="28"/>
          <w:shd w:val="clear" w:color="auto" w:fill="FFFFFF"/>
        </w:rPr>
        <w:t xml:space="preserve"> Закона N 44-ФЗ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66B10">
        <w:rPr>
          <w:rFonts w:ascii="Times New Roman" w:hAnsi="Times New Roman"/>
          <w:sz w:val="28"/>
          <w:szCs w:val="28"/>
          <w:shd w:val="clear" w:color="auto" w:fill="FFFFFF"/>
        </w:rPr>
        <w:t xml:space="preserve"> не нужно. </w:t>
      </w:r>
    </w:p>
    <w:p w:rsidR="0088575A" w:rsidRPr="00966B10" w:rsidRDefault="0088575A" w:rsidP="0088575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6B10">
        <w:rPr>
          <w:rFonts w:ascii="Times New Roman" w:hAnsi="Times New Roman"/>
          <w:bCs/>
          <w:sz w:val="28"/>
          <w:szCs w:val="28"/>
        </w:rPr>
        <w:t>В ходе контрольного мероприятия не представ</w:t>
      </w:r>
      <w:r>
        <w:rPr>
          <w:rFonts w:ascii="Times New Roman" w:hAnsi="Times New Roman"/>
          <w:bCs/>
          <w:sz w:val="28"/>
          <w:szCs w:val="28"/>
        </w:rPr>
        <w:t>лено</w:t>
      </w:r>
      <w:r w:rsidRPr="00966B10">
        <w:rPr>
          <w:rFonts w:ascii="Times New Roman" w:hAnsi="Times New Roman"/>
          <w:bCs/>
          <w:sz w:val="28"/>
          <w:szCs w:val="28"/>
        </w:rPr>
        <w:t xml:space="preserve"> документального подтверждения </w:t>
      </w:r>
      <w:r w:rsidRPr="00966B10">
        <w:rPr>
          <w:rFonts w:ascii="Times New Roman" w:hAnsi="Times New Roman"/>
          <w:sz w:val="28"/>
          <w:szCs w:val="28"/>
          <w:shd w:val="clear" w:color="auto" w:fill="FFFFFF"/>
        </w:rPr>
        <w:t>определении цены контракт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а, заключенного с единственным поставщиком</w:t>
      </w:r>
      <w:r w:rsidRPr="00966B10"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со </w:t>
      </w:r>
      <w:hyperlink r:id="rId15" w:anchor="/document/70353464/entry/22" w:history="1">
        <w:r w:rsidRPr="00D85E17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ст. 22</w:t>
        </w:r>
      </w:hyperlink>
      <w:r w:rsidRPr="00966B10">
        <w:rPr>
          <w:rFonts w:ascii="Times New Roman" w:hAnsi="Times New Roman"/>
          <w:sz w:val="28"/>
          <w:szCs w:val="28"/>
          <w:shd w:val="clear" w:color="auto" w:fill="FFFFFF"/>
        </w:rPr>
        <w:t> Закона N 44-ФЗ.</w:t>
      </w:r>
    </w:p>
    <w:p w:rsidR="0088575A" w:rsidRPr="00966B10" w:rsidRDefault="0088575A" w:rsidP="0088575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575A" w:rsidRPr="00D54D46" w:rsidRDefault="0088575A" w:rsidP="0088575A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9A7B02">
        <w:rPr>
          <w:rFonts w:ascii="Times New Roman" w:hAnsi="Times New Roman"/>
          <w:sz w:val="28"/>
          <w:szCs w:val="28"/>
        </w:rPr>
        <w:t xml:space="preserve">. </w:t>
      </w:r>
      <w:r w:rsidRPr="00D54D46">
        <w:rPr>
          <w:rFonts w:ascii="Times New Roman" w:hAnsi="Times New Roman"/>
          <w:b/>
          <w:sz w:val="28"/>
          <w:szCs w:val="28"/>
        </w:rPr>
        <w:t>Анализ реализации Отделом культуры и спорта положений ч.2 ст. 72 БК РФ</w:t>
      </w:r>
    </w:p>
    <w:p w:rsidR="0088575A" w:rsidRPr="009A7B02" w:rsidRDefault="0088575A" w:rsidP="0088575A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8575A" w:rsidRPr="00951045" w:rsidRDefault="0088575A" w:rsidP="0088575A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51045">
        <w:rPr>
          <w:rFonts w:eastAsiaTheme="minorHAnsi"/>
          <w:sz w:val="28"/>
          <w:szCs w:val="28"/>
        </w:rPr>
        <w:t xml:space="preserve">Согласно ст.16 Федерального закона №44-ФЗ, </w:t>
      </w:r>
      <w:r w:rsidRPr="00951045">
        <w:rPr>
          <w:sz w:val="28"/>
          <w:szCs w:val="28"/>
        </w:rPr>
        <w:t xml:space="preserve">планирование закупок осуществляется посредством формирования, утверждения и ведения планов-графиков, </w:t>
      </w:r>
      <w:hyperlink r:id="rId16" w:anchor="/document/72826254/entry/1000" w:history="1">
        <w:r w:rsidRPr="00D85E17">
          <w:rPr>
            <w:rStyle w:val="af"/>
            <w:color w:val="auto"/>
            <w:sz w:val="28"/>
            <w:szCs w:val="28"/>
            <w:u w:val="none"/>
          </w:rPr>
          <w:t>требования</w:t>
        </w:r>
      </w:hyperlink>
      <w:r w:rsidRPr="00951045">
        <w:rPr>
          <w:sz w:val="28"/>
          <w:szCs w:val="28"/>
        </w:rPr>
        <w:t xml:space="preserve"> к форме которых, </w:t>
      </w:r>
      <w:hyperlink r:id="rId17" w:anchor="/document/72826254/entry/1000" w:history="1">
        <w:r w:rsidRPr="00D85E17">
          <w:rPr>
            <w:rStyle w:val="af"/>
            <w:color w:val="auto"/>
            <w:sz w:val="28"/>
            <w:szCs w:val="28"/>
            <w:u w:val="none"/>
          </w:rPr>
          <w:t>порядок</w:t>
        </w:r>
      </w:hyperlink>
      <w:r w:rsidRPr="00951045">
        <w:rPr>
          <w:sz w:val="28"/>
          <w:szCs w:val="28"/>
        </w:rPr>
        <w:t xml:space="preserve"> формирования, утверждения внесения изменений и размещения в единой информационной системе устанавливаются Правительством Российской Федерации. Закупки, не предусмотренные планами-графиками, не могут быть осуществлены. </w:t>
      </w:r>
    </w:p>
    <w:p w:rsidR="0088575A" w:rsidRPr="00744441" w:rsidRDefault="0088575A" w:rsidP="0088575A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E3BF6">
        <w:rPr>
          <w:sz w:val="28"/>
          <w:szCs w:val="28"/>
        </w:rPr>
        <w:t>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</w:t>
      </w:r>
      <w:r>
        <w:rPr>
          <w:sz w:val="28"/>
          <w:szCs w:val="28"/>
        </w:rPr>
        <w:t xml:space="preserve"> утверждено</w:t>
      </w:r>
      <w:r w:rsidRPr="00BE3BF6">
        <w:rPr>
          <w:sz w:val="28"/>
          <w:szCs w:val="28"/>
        </w:rPr>
        <w:t xml:space="preserve"> </w:t>
      </w:r>
      <w:hyperlink r:id="rId18" w:anchor="/document/72826254/entry/0" w:history="1">
        <w:r w:rsidRPr="00D85E17">
          <w:rPr>
            <w:rStyle w:val="af"/>
            <w:color w:val="auto"/>
            <w:sz w:val="28"/>
            <w:szCs w:val="28"/>
            <w:u w:val="none"/>
          </w:rPr>
          <w:t>Постановлением</w:t>
        </w:r>
      </w:hyperlink>
      <w:r w:rsidRPr="00BE3BF6">
        <w:rPr>
          <w:rStyle w:val="s106"/>
          <w:rFonts w:eastAsia="Calibri"/>
          <w:sz w:val="28"/>
          <w:szCs w:val="28"/>
        </w:rPr>
        <w:t xml:space="preserve"> Правительства Российской Федерации от 30 сентября 2019 г. N 1279</w:t>
      </w:r>
      <w:r w:rsidRPr="00BE3BF6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Pr="00744441">
        <w:rPr>
          <w:sz w:val="28"/>
          <w:szCs w:val="28"/>
        </w:rPr>
        <w:t>Постановление №1279)</w:t>
      </w:r>
      <w:r>
        <w:rPr>
          <w:sz w:val="28"/>
          <w:szCs w:val="28"/>
        </w:rPr>
        <w:t>.</w:t>
      </w:r>
    </w:p>
    <w:p w:rsidR="0088575A" w:rsidRPr="00744441" w:rsidRDefault="0088575A" w:rsidP="0088575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4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План-график закупки </w:t>
      </w:r>
      <w:r w:rsidRPr="00744441">
        <w:rPr>
          <w:rFonts w:ascii="Times New Roman" w:hAnsi="Times New Roman"/>
          <w:sz w:val="28"/>
          <w:szCs w:val="28"/>
        </w:rPr>
        <w:t xml:space="preserve">должен формироваться муниципальным заказчиком в процессе составления и рассмотрения проектов и утверждаться в течение десяти рабочих дней 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 </w:t>
      </w:r>
      <w:r w:rsidRPr="00744441">
        <w:rPr>
          <w:rFonts w:ascii="Times New Roman" w:eastAsia="Times New Roman" w:hAnsi="Times New Roman"/>
          <w:sz w:val="28"/>
          <w:szCs w:val="28"/>
          <w:lang w:eastAsia="ru-RU"/>
        </w:rPr>
        <w:t xml:space="preserve">(ч. 6 ст. 16 Закона № 44-ФЗ, п. 12 </w:t>
      </w:r>
      <w:r w:rsidRPr="00744441">
        <w:rPr>
          <w:rFonts w:ascii="Times New Roman" w:hAnsi="Times New Roman"/>
          <w:sz w:val="28"/>
          <w:szCs w:val="28"/>
        </w:rPr>
        <w:t>Постановления</w:t>
      </w:r>
      <w:r w:rsidRPr="00744441">
        <w:rPr>
          <w:rFonts w:ascii="Times New Roman" w:eastAsia="Times New Roman" w:hAnsi="Times New Roman"/>
          <w:sz w:val="28"/>
          <w:szCs w:val="28"/>
          <w:lang w:eastAsia="ru-RU"/>
        </w:rPr>
        <w:t xml:space="preserve"> № 1279)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44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4441">
        <w:rPr>
          <w:rFonts w:ascii="Times New Roman" w:hAnsi="Times New Roman"/>
          <w:sz w:val="28"/>
          <w:szCs w:val="28"/>
          <w:shd w:val="clear" w:color="auto" w:fill="FFFFFF"/>
        </w:rPr>
        <w:t xml:space="preserve">План-график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должен </w:t>
      </w:r>
      <w:r w:rsidRPr="00744441">
        <w:rPr>
          <w:rFonts w:ascii="Times New Roman" w:hAnsi="Times New Roman"/>
          <w:sz w:val="28"/>
          <w:szCs w:val="28"/>
          <w:shd w:val="clear" w:color="auto" w:fill="FFFFFF"/>
        </w:rPr>
        <w:t>формир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оваться</w:t>
      </w:r>
      <w:r w:rsidRPr="00744441">
        <w:rPr>
          <w:rFonts w:ascii="Times New Roman" w:hAnsi="Times New Roman"/>
          <w:sz w:val="28"/>
          <w:szCs w:val="28"/>
          <w:shd w:val="clear" w:color="auto" w:fill="FFFFFF"/>
        </w:rPr>
        <w:t xml:space="preserve"> в форме электронного документа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44441">
        <w:rPr>
          <w:rFonts w:ascii="Times New Roman" w:hAnsi="Times New Roman"/>
          <w:sz w:val="28"/>
          <w:szCs w:val="28"/>
          <w:shd w:val="clear" w:color="auto" w:fill="FFFFFF"/>
        </w:rPr>
        <w:t>и утверждается посредством подписания усиленной </w:t>
      </w:r>
      <w:hyperlink r:id="rId19" w:anchor="/document/12184522/entry/54" w:history="1">
        <w:r w:rsidRPr="00D85E17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квалифицированной электронной подписью</w:t>
        </w:r>
      </w:hyperlink>
      <w:r w:rsidRPr="00744441">
        <w:rPr>
          <w:rFonts w:ascii="Times New Roman" w:hAnsi="Times New Roman"/>
          <w:sz w:val="28"/>
          <w:szCs w:val="28"/>
          <w:shd w:val="clear" w:color="auto" w:fill="FFFFFF"/>
        </w:rPr>
        <w:t> лица, имеющего право действовать от имени заказчика.</w:t>
      </w:r>
      <w:r w:rsidRPr="00744441">
        <w:rPr>
          <w:rFonts w:ascii="Times New Roman" w:eastAsia="Times New Roman" w:hAnsi="Times New Roman"/>
          <w:sz w:val="28"/>
          <w:szCs w:val="28"/>
          <w:lang w:eastAsia="ru-RU"/>
        </w:rPr>
        <w:t xml:space="preserve"> (п. 3 </w:t>
      </w:r>
      <w:r w:rsidRPr="00744441">
        <w:rPr>
          <w:rFonts w:ascii="Times New Roman" w:hAnsi="Times New Roman"/>
          <w:sz w:val="28"/>
          <w:szCs w:val="28"/>
        </w:rPr>
        <w:t>Постановления</w:t>
      </w:r>
      <w:r w:rsidRPr="00744441">
        <w:rPr>
          <w:rFonts w:ascii="Times New Roman" w:eastAsia="Times New Roman" w:hAnsi="Times New Roman"/>
          <w:sz w:val="28"/>
          <w:szCs w:val="28"/>
          <w:lang w:eastAsia="ru-RU"/>
        </w:rPr>
        <w:t xml:space="preserve"> № 1279).</w:t>
      </w:r>
    </w:p>
    <w:p w:rsidR="0088575A" w:rsidRDefault="0088575A" w:rsidP="00885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44441">
        <w:rPr>
          <w:rFonts w:ascii="Times New Roman" w:hAnsi="Times New Roman"/>
          <w:sz w:val="28"/>
          <w:szCs w:val="28"/>
        </w:rPr>
        <w:t>В ходе контрольного мероприятия была исследована информация, содержащаяся на официальном сайте единой информационной системы в информационно-телекоммуникационной</w:t>
      </w:r>
      <w:r w:rsidRPr="00DE0001">
        <w:rPr>
          <w:rFonts w:ascii="Times New Roman" w:hAnsi="Times New Roman"/>
          <w:sz w:val="28"/>
          <w:szCs w:val="28"/>
        </w:rPr>
        <w:t xml:space="preserve"> сети «Интернет» - </w:t>
      </w:r>
      <w:hyperlink r:id="rId20" w:history="1">
        <w:r w:rsidRPr="00D85E17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85E17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85E17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zakupki</w:t>
        </w:r>
        <w:r w:rsidRPr="00D85E17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85E17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r w:rsidRPr="00D85E17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85E17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D85E17">
        <w:rPr>
          <w:rFonts w:ascii="Times New Roman" w:hAnsi="Times New Roman"/>
          <w:sz w:val="28"/>
          <w:szCs w:val="28"/>
        </w:rPr>
        <w:t xml:space="preserve"> </w:t>
      </w:r>
      <w:r w:rsidRPr="00DE0001">
        <w:rPr>
          <w:rFonts w:ascii="Times New Roman" w:hAnsi="Times New Roman"/>
          <w:sz w:val="28"/>
          <w:szCs w:val="28"/>
        </w:rPr>
        <w:t xml:space="preserve">(далее – официальный сайт). </w:t>
      </w:r>
    </w:p>
    <w:p w:rsidR="0088575A" w:rsidRPr="004830BB" w:rsidRDefault="0088575A" w:rsidP="0088575A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30BB">
        <w:rPr>
          <w:rFonts w:ascii="Times New Roman" w:hAnsi="Times New Roman"/>
          <w:sz w:val="28"/>
          <w:szCs w:val="28"/>
        </w:rPr>
        <w:t>План-график на 2023 год (версия 0), размещенный на официальном сайте 09.01.2023г. утвержден (</w:t>
      </w:r>
      <w:r w:rsidRPr="004830BB">
        <w:rPr>
          <w:rFonts w:ascii="Times New Roman" w:hAnsi="Times New Roman"/>
          <w:sz w:val="28"/>
          <w:szCs w:val="28"/>
          <w:shd w:val="clear" w:color="auto" w:fill="FFFFFF"/>
        </w:rPr>
        <w:t xml:space="preserve">подписан усиленной </w:t>
      </w:r>
      <w:hyperlink r:id="rId21" w:anchor="/document/12184522/entry/54" w:history="1">
        <w:r w:rsidRPr="00D85E17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квалифицированной электронной подписью</w:t>
        </w:r>
      </w:hyperlink>
      <w:r w:rsidRPr="004830BB">
        <w:rPr>
          <w:rFonts w:ascii="Times New Roman" w:hAnsi="Times New Roman"/>
          <w:sz w:val="28"/>
          <w:szCs w:val="28"/>
          <w:shd w:val="clear" w:color="auto" w:fill="FFFFFF"/>
        </w:rPr>
        <w:t xml:space="preserve"> директора)</w:t>
      </w:r>
      <w:r w:rsidRPr="004830BB">
        <w:rPr>
          <w:rFonts w:ascii="Times New Roman" w:hAnsi="Times New Roman"/>
          <w:sz w:val="28"/>
          <w:szCs w:val="28"/>
        </w:rPr>
        <w:t xml:space="preserve"> 09.01.2023г., в срок, установленный ч.6 ст.16 Федерального закона №44-ФЗ и </w:t>
      </w:r>
      <w:r w:rsidRPr="004830BB">
        <w:rPr>
          <w:rFonts w:ascii="Times New Roman" w:eastAsia="Times New Roman" w:hAnsi="Times New Roman"/>
          <w:sz w:val="28"/>
          <w:szCs w:val="28"/>
          <w:lang w:eastAsia="ru-RU"/>
        </w:rPr>
        <w:t xml:space="preserve">п. 12 </w:t>
      </w:r>
      <w:r w:rsidRPr="004830BB">
        <w:rPr>
          <w:rFonts w:ascii="Times New Roman" w:hAnsi="Times New Roman"/>
          <w:sz w:val="28"/>
          <w:szCs w:val="28"/>
        </w:rPr>
        <w:t>Постановления</w:t>
      </w:r>
      <w:r w:rsidRPr="004830BB">
        <w:rPr>
          <w:rFonts w:ascii="Times New Roman" w:eastAsia="Times New Roman" w:hAnsi="Times New Roman"/>
          <w:sz w:val="28"/>
          <w:szCs w:val="28"/>
          <w:lang w:eastAsia="ru-RU"/>
        </w:rPr>
        <w:t xml:space="preserve"> № 1279</w:t>
      </w:r>
      <w:r w:rsidRPr="004830BB">
        <w:rPr>
          <w:rFonts w:ascii="Times New Roman" w:hAnsi="Times New Roman"/>
          <w:sz w:val="28"/>
          <w:szCs w:val="28"/>
        </w:rPr>
        <w:t xml:space="preserve"> (10 рабочих дней </w:t>
      </w:r>
      <w:r w:rsidRPr="004830BB">
        <w:rPr>
          <w:rFonts w:ascii="Times New Roman" w:hAnsi="Times New Roman"/>
          <w:sz w:val="28"/>
          <w:szCs w:val="28"/>
          <w:shd w:val="clear" w:color="auto" w:fill="FFFFFF"/>
        </w:rPr>
        <w:t>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Федерации).</w:t>
      </w:r>
    </w:p>
    <w:p w:rsidR="0088575A" w:rsidRDefault="0088575A" w:rsidP="0088575A">
      <w:pPr>
        <w:pStyle w:val="aff3"/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575A" w:rsidRPr="00665E51" w:rsidRDefault="0088575A" w:rsidP="0088575A">
      <w:pPr>
        <w:pStyle w:val="aff3"/>
        <w:spacing w:line="276" w:lineRule="auto"/>
        <w:ind w:firstLine="567"/>
        <w:jc w:val="both"/>
        <w:rPr>
          <w:rStyle w:val="af4"/>
          <w:i w:val="0"/>
          <w:iCs w:val="0"/>
          <w:sz w:val="28"/>
          <w:szCs w:val="28"/>
        </w:rPr>
      </w:pPr>
      <w:r w:rsidRPr="00665E51">
        <w:rPr>
          <w:sz w:val="28"/>
          <w:szCs w:val="28"/>
          <w:shd w:val="clear" w:color="auto" w:fill="FFFFFF"/>
        </w:rPr>
        <w:t xml:space="preserve">В соответствии с ч. 5 ст. 16 </w:t>
      </w:r>
      <w:r w:rsidRPr="00665E51">
        <w:rPr>
          <w:sz w:val="28"/>
          <w:szCs w:val="28"/>
        </w:rPr>
        <w:t xml:space="preserve">Федерального </w:t>
      </w:r>
      <w:r w:rsidRPr="00665E51">
        <w:rPr>
          <w:rFonts w:eastAsia="Calibri"/>
          <w:sz w:val="28"/>
          <w:szCs w:val="28"/>
        </w:rPr>
        <w:t>Закона N 44-ФЗ</w:t>
      </w:r>
      <w:r>
        <w:rPr>
          <w:rFonts w:eastAsia="Calibri"/>
          <w:sz w:val="28"/>
          <w:szCs w:val="28"/>
        </w:rPr>
        <w:t>,</w:t>
      </w:r>
      <w:r w:rsidRPr="00665E51">
        <w:rPr>
          <w:rFonts w:eastAsia="Calibri"/>
          <w:sz w:val="28"/>
          <w:szCs w:val="28"/>
        </w:rPr>
        <w:t xml:space="preserve"> п</w:t>
      </w:r>
      <w:r w:rsidRPr="00665E51">
        <w:rPr>
          <w:sz w:val="28"/>
          <w:szCs w:val="28"/>
          <w:shd w:val="clear" w:color="auto" w:fill="FFFFFF"/>
        </w:rPr>
        <w:t xml:space="preserve">лан – график </w:t>
      </w:r>
      <w:r>
        <w:rPr>
          <w:sz w:val="28"/>
          <w:szCs w:val="28"/>
          <w:shd w:val="clear" w:color="auto" w:fill="FFFFFF"/>
        </w:rPr>
        <w:t>Отделом культуры и спорта</w:t>
      </w:r>
      <w:r w:rsidRPr="00665E51">
        <w:rPr>
          <w:sz w:val="28"/>
          <w:szCs w:val="28"/>
          <w:shd w:val="clear" w:color="auto" w:fill="FFFFFF"/>
        </w:rPr>
        <w:t xml:space="preserve"> утвержден на три года, на очередной финансовый год и два плановых периода. </w:t>
      </w:r>
    </w:p>
    <w:p w:rsidR="0088575A" w:rsidRPr="00025836" w:rsidRDefault="0088575A" w:rsidP="0088575A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 w:rsidRPr="00025836">
        <w:rPr>
          <w:sz w:val="28"/>
          <w:szCs w:val="28"/>
        </w:rPr>
        <w:t>Положениями ст. 73 Бюджетного кодекса Российской Федерации предусмотрено, что получатели бюджетных средств обязаны вести реестры закупок, осуществленных без заключения государственных или муниципальных контрактов. Согласно пункта 2 статьи</w:t>
      </w:r>
      <w:r w:rsidRPr="00025836">
        <w:rPr>
          <w:color w:val="22272F"/>
          <w:sz w:val="28"/>
          <w:szCs w:val="28"/>
        </w:rPr>
        <w:t xml:space="preserve"> 73 </w:t>
      </w:r>
      <w:r w:rsidRPr="00025836">
        <w:rPr>
          <w:sz w:val="28"/>
          <w:szCs w:val="28"/>
        </w:rPr>
        <w:t xml:space="preserve">Бюджетного кодекса Российской Федерации, </w:t>
      </w:r>
      <w:r w:rsidRPr="00025836">
        <w:rPr>
          <w:color w:val="22272F"/>
          <w:sz w:val="28"/>
          <w:szCs w:val="28"/>
        </w:rPr>
        <w:t>реестры закупок, осуществленных без заключения государственных или муниципальных контрактов, должны содержать следующие сведения: краткое наименование закупаемых товаров, работ и услуг, наименование и местонахождение поставщиков, подрядчиков и исполнителей услуг, цена и дата закупки.</w:t>
      </w:r>
    </w:p>
    <w:p w:rsidR="0088575A" w:rsidRDefault="0088575A" w:rsidP="0088575A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 w:rsidRPr="00025836">
        <w:rPr>
          <w:sz w:val="28"/>
          <w:szCs w:val="28"/>
        </w:rPr>
        <w:t>Проверке представлен Реестр закупок, осуществленных без заключения муниципальных контрактов на 202</w:t>
      </w:r>
      <w:r>
        <w:rPr>
          <w:sz w:val="28"/>
          <w:szCs w:val="28"/>
        </w:rPr>
        <w:t>3</w:t>
      </w:r>
      <w:r w:rsidRPr="00025836">
        <w:rPr>
          <w:sz w:val="28"/>
          <w:szCs w:val="28"/>
        </w:rPr>
        <w:t xml:space="preserve"> год. В нарушение п.2 статьи 73 БК РФ, Реестр закупок </w:t>
      </w:r>
      <w:r>
        <w:rPr>
          <w:sz w:val="28"/>
          <w:szCs w:val="28"/>
        </w:rPr>
        <w:t>Отдела культуры</w:t>
      </w:r>
      <w:r w:rsidRPr="00025836">
        <w:rPr>
          <w:sz w:val="28"/>
          <w:szCs w:val="28"/>
        </w:rPr>
        <w:t xml:space="preserve"> за 202</w:t>
      </w:r>
      <w:r>
        <w:rPr>
          <w:sz w:val="28"/>
          <w:szCs w:val="28"/>
        </w:rPr>
        <w:t>3</w:t>
      </w:r>
      <w:r w:rsidRPr="00025836">
        <w:rPr>
          <w:sz w:val="28"/>
          <w:szCs w:val="28"/>
        </w:rPr>
        <w:t xml:space="preserve"> год не содержит</w:t>
      </w:r>
      <w:r w:rsidRPr="00025836">
        <w:rPr>
          <w:color w:val="22272F"/>
          <w:sz w:val="28"/>
          <w:szCs w:val="28"/>
        </w:rPr>
        <w:t xml:space="preserve"> краткого наименования за</w:t>
      </w:r>
      <w:r>
        <w:rPr>
          <w:color w:val="22272F"/>
          <w:sz w:val="28"/>
          <w:szCs w:val="28"/>
        </w:rPr>
        <w:t>купаемых товаров, работ и услуг</w:t>
      </w:r>
      <w:r w:rsidRPr="001073F5">
        <w:rPr>
          <w:color w:val="22272F"/>
          <w:sz w:val="28"/>
          <w:szCs w:val="28"/>
        </w:rPr>
        <w:t>.</w:t>
      </w:r>
    </w:p>
    <w:p w:rsidR="0088575A" w:rsidRPr="00F72715" w:rsidRDefault="0088575A" w:rsidP="0088575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lastRenderedPageBreak/>
        <w:t>При сопоставлении информации, содержащейся в Реестре контрактов</w:t>
      </w:r>
      <w:r>
        <w:rPr>
          <w:rFonts w:ascii="Times New Roman" w:hAnsi="Times New Roman"/>
          <w:sz w:val="28"/>
          <w:szCs w:val="28"/>
        </w:rPr>
        <w:t>,</w:t>
      </w:r>
      <w:r w:rsidRPr="00F72715">
        <w:rPr>
          <w:rFonts w:ascii="Times New Roman" w:hAnsi="Times New Roman"/>
          <w:sz w:val="28"/>
          <w:szCs w:val="28"/>
        </w:rPr>
        <w:t xml:space="preserve"> заключенных в 202</w:t>
      </w:r>
      <w:r>
        <w:rPr>
          <w:rFonts w:ascii="Times New Roman" w:hAnsi="Times New Roman"/>
          <w:sz w:val="28"/>
          <w:szCs w:val="28"/>
        </w:rPr>
        <w:t>3</w:t>
      </w:r>
      <w:r w:rsidRPr="00F72715">
        <w:rPr>
          <w:rFonts w:ascii="Times New Roman" w:hAnsi="Times New Roman"/>
          <w:sz w:val="28"/>
          <w:szCs w:val="28"/>
        </w:rPr>
        <w:t xml:space="preserve"> году с информацией, содержащейся в Плане-графике, выявлено, что</w:t>
      </w:r>
      <w:r>
        <w:rPr>
          <w:rFonts w:ascii="Times New Roman" w:hAnsi="Times New Roman"/>
          <w:sz w:val="28"/>
          <w:szCs w:val="28"/>
        </w:rPr>
        <w:t xml:space="preserve"> что объем средств по </w:t>
      </w:r>
      <w:r w:rsidRPr="00F72715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ому</w:t>
      </w:r>
      <w:r w:rsidRPr="00F72715">
        <w:rPr>
          <w:rFonts w:ascii="Times New Roman" w:hAnsi="Times New Roman"/>
          <w:sz w:val="28"/>
          <w:szCs w:val="28"/>
        </w:rPr>
        <w:t xml:space="preserve"> контракт</w:t>
      </w:r>
      <w:r>
        <w:rPr>
          <w:rFonts w:ascii="Times New Roman" w:hAnsi="Times New Roman"/>
          <w:sz w:val="28"/>
          <w:szCs w:val="28"/>
        </w:rPr>
        <w:t>у</w:t>
      </w:r>
      <w:r w:rsidRPr="00F72715">
        <w:rPr>
          <w:rFonts w:ascii="Times New Roman" w:hAnsi="Times New Roman"/>
          <w:sz w:val="28"/>
          <w:szCs w:val="28"/>
        </w:rPr>
        <w:t xml:space="preserve">, </w:t>
      </w:r>
      <w:r w:rsidRPr="00F72715">
        <w:rPr>
          <w:rFonts w:ascii="Times New Roman" w:eastAsiaTheme="minorHAnsi" w:hAnsi="Times New Roman"/>
          <w:sz w:val="28"/>
          <w:szCs w:val="28"/>
        </w:rPr>
        <w:t>соответств</w:t>
      </w:r>
      <w:r>
        <w:rPr>
          <w:rFonts w:ascii="Times New Roman" w:eastAsiaTheme="minorHAnsi" w:hAnsi="Times New Roman"/>
          <w:sz w:val="28"/>
          <w:szCs w:val="28"/>
        </w:rPr>
        <w:t>ует</w:t>
      </w:r>
      <w:r w:rsidRPr="00F7271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объему </w:t>
      </w:r>
      <w:r w:rsidRPr="00F72715">
        <w:rPr>
          <w:rFonts w:ascii="Times New Roman" w:eastAsiaTheme="minorHAnsi" w:hAnsi="Times New Roman"/>
          <w:sz w:val="28"/>
          <w:szCs w:val="28"/>
        </w:rPr>
        <w:t>с</w:t>
      </w:r>
      <w:r>
        <w:rPr>
          <w:rFonts w:ascii="Times New Roman" w:eastAsiaTheme="minorHAnsi" w:hAnsi="Times New Roman"/>
          <w:sz w:val="28"/>
          <w:szCs w:val="28"/>
        </w:rPr>
        <w:t>редств, отраженному в</w:t>
      </w:r>
      <w:r w:rsidRPr="00F72715">
        <w:rPr>
          <w:rFonts w:ascii="Times New Roman" w:eastAsiaTheme="minorHAnsi" w:hAnsi="Times New Roman"/>
          <w:sz w:val="28"/>
          <w:szCs w:val="28"/>
        </w:rPr>
        <w:t xml:space="preserve"> План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72715">
        <w:rPr>
          <w:rFonts w:ascii="Times New Roman" w:eastAsiaTheme="minorHAnsi" w:hAnsi="Times New Roman"/>
          <w:sz w:val="28"/>
          <w:szCs w:val="28"/>
        </w:rPr>
        <w:t>-график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72715">
        <w:rPr>
          <w:rFonts w:ascii="Times New Roman" w:eastAsiaTheme="minorHAnsi" w:hAnsi="Times New Roman"/>
          <w:sz w:val="28"/>
          <w:szCs w:val="28"/>
        </w:rPr>
        <w:t xml:space="preserve">, что соответствует требованиям </w:t>
      </w:r>
      <w:r w:rsidRPr="00F72715">
        <w:rPr>
          <w:rFonts w:ascii="Times New Roman" w:hAnsi="Times New Roman"/>
          <w:sz w:val="28"/>
          <w:szCs w:val="28"/>
        </w:rPr>
        <w:t>ч.2 ст. 72 БК РФ.</w:t>
      </w:r>
    </w:p>
    <w:p w:rsidR="0088575A" w:rsidRPr="001073F5" w:rsidRDefault="0088575A" w:rsidP="0088575A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</w:p>
    <w:p w:rsidR="0088575A" w:rsidRDefault="0088575A" w:rsidP="0088575A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40555E"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40555E">
        <w:rPr>
          <w:rFonts w:ascii="Times New Roman" w:hAnsi="Times New Roman"/>
          <w:b/>
          <w:sz w:val="28"/>
          <w:szCs w:val="28"/>
        </w:rPr>
        <w:t>Анализ документов, регламентирующих проведение экспертизы результатов, предусмотренных контрактом</w:t>
      </w:r>
    </w:p>
    <w:p w:rsidR="0088575A" w:rsidRPr="0040555E" w:rsidRDefault="0088575A" w:rsidP="0088575A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88575A" w:rsidRDefault="0088575A" w:rsidP="0088575A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E31BE6">
        <w:rPr>
          <w:rFonts w:ascii="Times New Roman" w:hAnsi="Times New Roman"/>
          <w:sz w:val="28"/>
          <w:szCs w:val="28"/>
        </w:rPr>
        <w:t>Согласно ч. 3 ст. 94 Федерального закона № 44-ФЗ, для проверки предоставленных поставщиком (подрядчиком, исполнителем) результатов, предусмотренных контрактом, в части их соответствия условиям контракта</w:t>
      </w:r>
      <w:r>
        <w:rPr>
          <w:rFonts w:ascii="Times New Roman" w:hAnsi="Times New Roman"/>
          <w:sz w:val="28"/>
          <w:szCs w:val="28"/>
        </w:rPr>
        <w:t>,</w:t>
      </w:r>
      <w:r w:rsidRPr="00E31BE6">
        <w:rPr>
          <w:rFonts w:ascii="Times New Roman" w:hAnsi="Times New Roman"/>
          <w:sz w:val="28"/>
          <w:szCs w:val="28"/>
        </w:rPr>
        <w:t xml:space="preserve">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организации. </w:t>
      </w:r>
    </w:p>
    <w:p w:rsidR="0088575A" w:rsidRDefault="0088575A" w:rsidP="00885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E4263F">
        <w:rPr>
          <w:rFonts w:ascii="Times New Roman" w:hAnsi="Times New Roman"/>
          <w:sz w:val="28"/>
          <w:szCs w:val="28"/>
        </w:rPr>
        <w:t xml:space="preserve">кспертиза результатов, </w:t>
      </w:r>
      <w:r w:rsidRPr="00E4263F">
        <w:rPr>
          <w:rFonts w:ascii="Times New Roman" w:hAnsi="Times New Roman"/>
          <w:sz w:val="28"/>
          <w:szCs w:val="28"/>
          <w:shd w:val="clear" w:color="auto" w:fill="FFFFFF"/>
        </w:rPr>
        <w:t>предусмотренных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контрактом, в части </w:t>
      </w:r>
      <w:r w:rsidRPr="00E4263F">
        <w:rPr>
          <w:rFonts w:ascii="Times New Roman" w:hAnsi="Times New Roman"/>
          <w:sz w:val="28"/>
          <w:szCs w:val="28"/>
          <w:shd w:val="clear" w:color="auto" w:fill="FFFFFF"/>
        </w:rPr>
        <w:t>их соответствия условиям контракта заказчиком производилась собственными силами. Результатом внутренней экспертизы силами заказчика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E4263F">
        <w:rPr>
          <w:rFonts w:ascii="Times New Roman" w:hAnsi="Times New Roman"/>
          <w:sz w:val="28"/>
          <w:szCs w:val="28"/>
          <w:shd w:val="clear" w:color="auto" w:fill="FFFFFF"/>
        </w:rPr>
        <w:t xml:space="preserve"> явились подписанные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уполномоченным лицом, </w:t>
      </w:r>
      <w:r w:rsidRPr="00E4263F">
        <w:rPr>
          <w:rFonts w:ascii="Times New Roman" w:hAnsi="Times New Roman"/>
          <w:sz w:val="28"/>
          <w:szCs w:val="28"/>
          <w:shd w:val="clear" w:color="auto" w:fill="FFFFFF"/>
        </w:rPr>
        <w:t xml:space="preserve">акты выполненных работ, акты оказанных услуг, товарные накладные. </w:t>
      </w:r>
      <w:r w:rsidRPr="00E4263F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>,</w:t>
      </w:r>
      <w:r w:rsidRPr="00E4263F">
        <w:rPr>
          <w:rFonts w:ascii="Times New Roman" w:hAnsi="Times New Roman"/>
          <w:sz w:val="28"/>
          <w:szCs w:val="28"/>
        </w:rPr>
        <w:t xml:space="preserve"> по поведению внутренней экспертизы силами заказчика</w:t>
      </w:r>
      <w:r>
        <w:rPr>
          <w:rFonts w:ascii="Times New Roman" w:hAnsi="Times New Roman"/>
          <w:sz w:val="28"/>
          <w:szCs w:val="28"/>
        </w:rPr>
        <w:t>,</w:t>
      </w:r>
      <w:r w:rsidRPr="00E4263F">
        <w:rPr>
          <w:rFonts w:ascii="Times New Roman" w:hAnsi="Times New Roman"/>
          <w:sz w:val="28"/>
          <w:szCs w:val="28"/>
        </w:rPr>
        <w:t xml:space="preserve"> возложены в соответствии с Приказом №</w:t>
      </w:r>
      <w:r>
        <w:rPr>
          <w:rFonts w:ascii="Times New Roman" w:hAnsi="Times New Roman"/>
          <w:sz w:val="28"/>
          <w:szCs w:val="28"/>
        </w:rPr>
        <w:t>80 от 30.12</w:t>
      </w:r>
      <w:r w:rsidRPr="00E4263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E4263F">
        <w:rPr>
          <w:rFonts w:ascii="Times New Roman" w:hAnsi="Times New Roman"/>
          <w:sz w:val="28"/>
          <w:szCs w:val="28"/>
        </w:rPr>
        <w:t>г. на руководителя учреждения.</w:t>
      </w:r>
    </w:p>
    <w:p w:rsidR="0088575A" w:rsidRPr="00E4263F" w:rsidRDefault="0088575A" w:rsidP="00885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575A" w:rsidRPr="005C6FF0" w:rsidRDefault="0088575A" w:rsidP="008857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31BE6">
        <w:rPr>
          <w:rFonts w:ascii="Times New Roman" w:hAnsi="Times New Roman"/>
          <w:b/>
          <w:sz w:val="28"/>
          <w:szCs w:val="28"/>
        </w:rPr>
        <w:t xml:space="preserve">7. Проверка соблюдения </w:t>
      </w:r>
      <w:r w:rsidRPr="005C6FF0">
        <w:rPr>
          <w:rFonts w:ascii="Times New Roman" w:hAnsi="Times New Roman"/>
          <w:b/>
          <w:sz w:val="28"/>
          <w:szCs w:val="28"/>
        </w:rPr>
        <w:t>принципа открытости и прозрачности</w:t>
      </w:r>
    </w:p>
    <w:p w:rsidR="0088575A" w:rsidRPr="005C6FF0" w:rsidRDefault="0088575A" w:rsidP="008857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8575A" w:rsidRPr="00E31BE6" w:rsidRDefault="0088575A" w:rsidP="0088575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C6FF0">
        <w:rPr>
          <w:rFonts w:ascii="Times New Roman" w:hAnsi="Times New Roman"/>
          <w:sz w:val="28"/>
          <w:szCs w:val="28"/>
        </w:rPr>
        <w:t xml:space="preserve">Согласно п. 2 ст. 3 Федерального </w:t>
      </w:r>
      <w:r w:rsidRPr="00E31BE6">
        <w:rPr>
          <w:rFonts w:ascii="Times New Roman" w:hAnsi="Times New Roman"/>
          <w:sz w:val="28"/>
          <w:szCs w:val="28"/>
        </w:rPr>
        <w:t>закона № 44-ФЗ</w:t>
      </w:r>
      <w:r>
        <w:rPr>
          <w:rFonts w:ascii="Times New Roman" w:hAnsi="Times New Roman"/>
          <w:sz w:val="28"/>
          <w:szCs w:val="28"/>
        </w:rPr>
        <w:t>,</w:t>
      </w:r>
      <w:r w:rsidRPr="00E31BE6">
        <w:rPr>
          <w:rFonts w:ascii="Times New Roman" w:hAnsi="Times New Roman"/>
          <w:sz w:val="28"/>
          <w:szCs w:val="28"/>
        </w:rPr>
        <w:t xml:space="preserve"> определение поставщика (подрядчика, исполнителя) – это совокупность действий, которые осуществляются заказчиками в порядке, установленном Федеральным законом № 44-ФЗ,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Российской Федерации) или муниципальных нужд и завершаются заключением контракта.</w:t>
      </w:r>
    </w:p>
    <w:p w:rsidR="0088575A" w:rsidRPr="00E31BE6" w:rsidRDefault="0088575A" w:rsidP="0088575A">
      <w:pPr>
        <w:tabs>
          <w:tab w:val="left" w:pos="360"/>
          <w:tab w:val="left" w:pos="5798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31BE6">
        <w:rPr>
          <w:rFonts w:ascii="Times New Roman" w:hAnsi="Times New Roman"/>
          <w:sz w:val="28"/>
          <w:szCs w:val="28"/>
        </w:rPr>
        <w:t xml:space="preserve">В соответствии со ст. 7 Федерального закона № 44-ФЗ, должен быть обеспечен свободный и безвозмездный доступ к информации о контрактной системе в сфере закупок. Открытость и прозрачность информации обеспечиваются, в частности, путем ее размещения в единой </w:t>
      </w:r>
      <w:r w:rsidRPr="00E31BE6">
        <w:rPr>
          <w:rFonts w:ascii="Times New Roman" w:hAnsi="Times New Roman"/>
          <w:sz w:val="28"/>
          <w:szCs w:val="28"/>
        </w:rPr>
        <w:lastRenderedPageBreak/>
        <w:t>информационной системе. Информация, размещенная в единой информационной системе, должна быть полной и достоверной.</w:t>
      </w:r>
    </w:p>
    <w:p w:rsidR="0088575A" w:rsidRPr="00E31BE6" w:rsidRDefault="0088575A" w:rsidP="008857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31BE6">
        <w:rPr>
          <w:rFonts w:ascii="Times New Roman" w:hAnsi="Times New Roman"/>
          <w:sz w:val="28"/>
          <w:szCs w:val="28"/>
        </w:rPr>
        <w:t>В ходе проведения контрольного мероприятия</w:t>
      </w:r>
      <w:r>
        <w:rPr>
          <w:rFonts w:ascii="Times New Roman" w:hAnsi="Times New Roman"/>
          <w:sz w:val="28"/>
          <w:szCs w:val="28"/>
        </w:rPr>
        <w:t xml:space="preserve"> установлено, что в проверяемом периоде закупки конкурентными способами не осуществлялись в связи с чем необходимость размещения </w:t>
      </w:r>
      <w:r w:rsidRPr="00E31BE6">
        <w:rPr>
          <w:rFonts w:ascii="Times New Roman" w:hAnsi="Times New Roman"/>
          <w:sz w:val="28"/>
          <w:szCs w:val="28"/>
        </w:rPr>
        <w:t>извещения об осуществлении закупки товара, работы, услуги</w:t>
      </w:r>
      <w:r>
        <w:rPr>
          <w:rFonts w:ascii="Times New Roman" w:hAnsi="Times New Roman"/>
          <w:sz w:val="28"/>
          <w:szCs w:val="28"/>
        </w:rPr>
        <w:t xml:space="preserve"> не было</w:t>
      </w:r>
      <w:r w:rsidRPr="00E31BE6">
        <w:rPr>
          <w:rFonts w:ascii="Times New Roman" w:hAnsi="Times New Roman"/>
          <w:sz w:val="28"/>
          <w:szCs w:val="28"/>
        </w:rPr>
        <w:t>.</w:t>
      </w:r>
    </w:p>
    <w:p w:rsidR="0088575A" w:rsidRPr="00E31BE6" w:rsidRDefault="0088575A" w:rsidP="008857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575A" w:rsidRDefault="0088575A" w:rsidP="008857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73CD">
        <w:rPr>
          <w:rFonts w:ascii="Times New Roman" w:hAnsi="Times New Roman"/>
          <w:b/>
          <w:sz w:val="28"/>
          <w:szCs w:val="28"/>
        </w:rPr>
        <w:t>8. Анализ и оценка результативности расходов Муниципального заказчика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8575A" w:rsidRPr="007C73CD" w:rsidRDefault="0088575A" w:rsidP="008857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8575A" w:rsidRPr="00A27D80" w:rsidRDefault="0088575A" w:rsidP="0088575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C73CD">
        <w:rPr>
          <w:rFonts w:ascii="Times New Roman" w:hAnsi="Times New Roman"/>
          <w:sz w:val="28"/>
          <w:szCs w:val="28"/>
        </w:rPr>
        <w:t xml:space="preserve">Контрольно-счетным комитетом проведен анализ и оценка результативности расходов Муниципального заказчика на закупки, которые должны осуществляться с учетом соблюдения принципа ответственности за результативность обеспечения муниципальных нужд, эффективность осуществления закупок, установленного ст. 12 Федерального закона № 44-ФЗ, </w:t>
      </w:r>
      <w:r w:rsidRPr="00A27D80">
        <w:rPr>
          <w:rFonts w:ascii="Times New Roman" w:hAnsi="Times New Roman"/>
          <w:sz w:val="28"/>
          <w:szCs w:val="28"/>
        </w:rPr>
        <w:t xml:space="preserve">согласно которому юридические лица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нужд. </w:t>
      </w:r>
    </w:p>
    <w:p w:rsidR="0088575A" w:rsidRPr="00A27D80" w:rsidRDefault="0088575A" w:rsidP="0088575A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27D80">
        <w:rPr>
          <w:rFonts w:ascii="Times New Roman" w:hAnsi="Times New Roman"/>
          <w:sz w:val="28"/>
          <w:szCs w:val="28"/>
        </w:rPr>
        <w:t>По итогам проведенного анализа установлено, что планирование и осуществление закупок производилось в целях исполнения функций и полномочий, определенных Уставом учреждения.</w:t>
      </w:r>
    </w:p>
    <w:p w:rsidR="0088575A" w:rsidRDefault="0088575A" w:rsidP="0088575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27D80">
        <w:rPr>
          <w:rFonts w:ascii="Times New Roman" w:hAnsi="Times New Roman"/>
          <w:sz w:val="28"/>
          <w:szCs w:val="28"/>
        </w:rPr>
        <w:t>При рассмотрении планирования и осуществления закупок, в ходе проведения контрольного мероприятия установлено, что мероприятия исполняются путем заключения контракт</w:t>
      </w:r>
      <w:r>
        <w:rPr>
          <w:rFonts w:ascii="Times New Roman" w:hAnsi="Times New Roman"/>
          <w:sz w:val="28"/>
          <w:szCs w:val="28"/>
        </w:rPr>
        <w:t>а</w:t>
      </w:r>
      <w:r w:rsidRPr="00A27D80">
        <w:rPr>
          <w:rFonts w:ascii="Times New Roman" w:hAnsi="Times New Roman"/>
          <w:sz w:val="28"/>
          <w:szCs w:val="28"/>
        </w:rPr>
        <w:t xml:space="preserve"> (договор</w:t>
      </w:r>
      <w:r>
        <w:rPr>
          <w:rFonts w:ascii="Times New Roman" w:hAnsi="Times New Roman"/>
          <w:sz w:val="28"/>
          <w:szCs w:val="28"/>
        </w:rPr>
        <w:t>а</w:t>
      </w:r>
      <w:r w:rsidRPr="00A27D80">
        <w:rPr>
          <w:rFonts w:ascii="Times New Roman" w:hAnsi="Times New Roman"/>
          <w:sz w:val="28"/>
          <w:szCs w:val="28"/>
        </w:rPr>
        <w:t xml:space="preserve">) </w:t>
      </w:r>
      <w:r w:rsidRPr="00EC3A16">
        <w:rPr>
          <w:rFonts w:ascii="Times New Roman" w:hAnsi="Times New Roman"/>
          <w:sz w:val="28"/>
          <w:szCs w:val="28"/>
        </w:rPr>
        <w:t xml:space="preserve">с единственным поставщиком (подрядчиком, исполнителем) в соответствии со ст.12 Федерального закона № 44-ФЗ. </w:t>
      </w:r>
    </w:p>
    <w:p w:rsidR="0088575A" w:rsidRPr="00DF4756" w:rsidRDefault="0088575A" w:rsidP="0088575A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7A8E">
        <w:rPr>
          <w:rFonts w:ascii="Times New Roman" w:hAnsi="Times New Roman"/>
          <w:sz w:val="28"/>
          <w:szCs w:val="28"/>
        </w:rPr>
        <w:t>Закупк</w:t>
      </w:r>
      <w:r>
        <w:rPr>
          <w:rFonts w:ascii="Times New Roman" w:hAnsi="Times New Roman"/>
          <w:sz w:val="28"/>
          <w:szCs w:val="28"/>
        </w:rPr>
        <w:t>а</w:t>
      </w:r>
      <w:r w:rsidRPr="002A7A8E">
        <w:rPr>
          <w:rFonts w:ascii="Times New Roman" w:hAnsi="Times New Roman"/>
          <w:sz w:val="28"/>
          <w:szCs w:val="28"/>
        </w:rPr>
        <w:t xml:space="preserve"> у единственного поставщика осуществлены на основании ч. 1 ст. 93 Федерального закона № 44-ФЗ и не превыш</w:t>
      </w:r>
      <w:r>
        <w:rPr>
          <w:rFonts w:ascii="Times New Roman" w:hAnsi="Times New Roman"/>
          <w:sz w:val="28"/>
          <w:szCs w:val="28"/>
        </w:rPr>
        <w:t>а</w:t>
      </w:r>
      <w:r w:rsidRPr="002A7A8E">
        <w:rPr>
          <w:rFonts w:ascii="Times New Roman" w:hAnsi="Times New Roman"/>
          <w:sz w:val="28"/>
          <w:szCs w:val="28"/>
        </w:rPr>
        <w:t>ет сумм</w:t>
      </w:r>
      <w:r>
        <w:rPr>
          <w:rFonts w:ascii="Times New Roman" w:hAnsi="Times New Roman"/>
          <w:sz w:val="28"/>
          <w:szCs w:val="28"/>
        </w:rPr>
        <w:t>у</w:t>
      </w:r>
      <w:r w:rsidRPr="002A7A8E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ую</w:t>
      </w:r>
      <w:r w:rsidRPr="002A7A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2A7A8E">
        <w:rPr>
          <w:rFonts w:ascii="Times New Roman" w:hAnsi="Times New Roman"/>
          <w:sz w:val="28"/>
          <w:szCs w:val="28"/>
        </w:rPr>
        <w:t xml:space="preserve"> соответс</w:t>
      </w:r>
      <w:r>
        <w:rPr>
          <w:rFonts w:ascii="Times New Roman" w:hAnsi="Times New Roman"/>
          <w:sz w:val="28"/>
          <w:szCs w:val="28"/>
        </w:rPr>
        <w:t xml:space="preserve">твующей строке плана – графика. </w:t>
      </w:r>
      <w:r>
        <w:rPr>
          <w:rFonts w:ascii="Times New Roman" w:hAnsi="Times New Roman"/>
          <w:sz w:val="28"/>
          <w:szCs w:val="28"/>
        </w:rPr>
        <w:tab/>
      </w:r>
    </w:p>
    <w:p w:rsidR="0088575A" w:rsidRDefault="0088575A" w:rsidP="0088575A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F4756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 xml:space="preserve">установления </w:t>
      </w:r>
      <w:r w:rsidRPr="00DF4756">
        <w:rPr>
          <w:rFonts w:ascii="Times New Roman" w:hAnsi="Times New Roman"/>
          <w:sz w:val="28"/>
          <w:szCs w:val="28"/>
        </w:rPr>
        <w:t>обоснован</w:t>
      </w:r>
      <w:r>
        <w:rPr>
          <w:rFonts w:ascii="Times New Roman" w:hAnsi="Times New Roman"/>
          <w:sz w:val="28"/>
          <w:szCs w:val="28"/>
        </w:rPr>
        <w:t>ности</w:t>
      </w:r>
      <w:r w:rsidRPr="00DF4756">
        <w:rPr>
          <w:rFonts w:ascii="Times New Roman" w:hAnsi="Times New Roman"/>
          <w:sz w:val="28"/>
          <w:szCs w:val="28"/>
        </w:rPr>
        <w:t xml:space="preserve"> </w:t>
      </w:r>
      <w:r w:rsidRPr="001554C0">
        <w:rPr>
          <w:rFonts w:ascii="Times New Roman" w:hAnsi="Times New Roman"/>
          <w:sz w:val="28"/>
          <w:szCs w:val="28"/>
        </w:rPr>
        <w:t>и законности выбора способа определения поставщика (подрядчика, исполнителя) при закупке у единственного поставщика (подрядчика, исполни</w:t>
      </w:r>
      <w:r>
        <w:rPr>
          <w:rFonts w:ascii="Times New Roman" w:hAnsi="Times New Roman"/>
          <w:sz w:val="28"/>
          <w:szCs w:val="28"/>
        </w:rPr>
        <w:t>теля) нарушений не установлено.</w:t>
      </w:r>
    </w:p>
    <w:p w:rsidR="0088575A" w:rsidRDefault="0088575A" w:rsidP="0088575A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закупок, осуществленных конкурентными способами определения поставщика в 2023 году составила 0% от общего количества заключенных контрактов.</w:t>
      </w:r>
    </w:p>
    <w:p w:rsidR="0088575A" w:rsidRPr="00E14D69" w:rsidRDefault="0088575A" w:rsidP="0088575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554C0">
        <w:rPr>
          <w:rFonts w:ascii="Times New Roman" w:hAnsi="Times New Roman"/>
          <w:sz w:val="28"/>
          <w:szCs w:val="28"/>
        </w:rPr>
        <w:t>оговор</w:t>
      </w:r>
      <w:r>
        <w:rPr>
          <w:rFonts w:ascii="Times New Roman" w:hAnsi="Times New Roman"/>
          <w:sz w:val="28"/>
          <w:szCs w:val="28"/>
        </w:rPr>
        <w:t xml:space="preserve"> был</w:t>
      </w:r>
      <w:r w:rsidRPr="001554C0">
        <w:rPr>
          <w:rFonts w:ascii="Times New Roman" w:hAnsi="Times New Roman"/>
          <w:sz w:val="28"/>
          <w:szCs w:val="28"/>
        </w:rPr>
        <w:t xml:space="preserve"> заключ</w:t>
      </w:r>
      <w:r>
        <w:rPr>
          <w:rFonts w:ascii="Times New Roman" w:hAnsi="Times New Roman"/>
          <w:sz w:val="28"/>
          <w:szCs w:val="28"/>
        </w:rPr>
        <w:t>ен</w:t>
      </w:r>
      <w:r w:rsidRPr="001554C0">
        <w:rPr>
          <w:rFonts w:ascii="Times New Roman" w:hAnsi="Times New Roman"/>
          <w:sz w:val="28"/>
          <w:szCs w:val="28"/>
        </w:rPr>
        <w:t xml:space="preserve"> по тем основаниям ч. 1 ст.93 Федерального закона № 44-ФЗ, по которым </w:t>
      </w:r>
      <w:r w:rsidRPr="00280D3F">
        <w:rPr>
          <w:rFonts w:ascii="Times New Roman" w:hAnsi="Times New Roman"/>
          <w:sz w:val="28"/>
          <w:szCs w:val="28"/>
        </w:rPr>
        <w:t>включ</w:t>
      </w:r>
      <w:r>
        <w:rPr>
          <w:rFonts w:ascii="Times New Roman" w:hAnsi="Times New Roman"/>
          <w:sz w:val="28"/>
          <w:szCs w:val="28"/>
        </w:rPr>
        <w:t>ение</w:t>
      </w:r>
      <w:r w:rsidRPr="00280D3F">
        <w:rPr>
          <w:rFonts w:ascii="Times New Roman" w:hAnsi="Times New Roman"/>
          <w:sz w:val="28"/>
          <w:szCs w:val="28"/>
        </w:rPr>
        <w:t xml:space="preserve"> в контракт обосновани</w:t>
      </w:r>
      <w:r>
        <w:rPr>
          <w:rFonts w:ascii="Times New Roman" w:hAnsi="Times New Roman"/>
          <w:sz w:val="28"/>
          <w:szCs w:val="28"/>
        </w:rPr>
        <w:t>я</w:t>
      </w:r>
      <w:r w:rsidRPr="00280D3F">
        <w:rPr>
          <w:rFonts w:ascii="Times New Roman" w:hAnsi="Times New Roman"/>
          <w:sz w:val="28"/>
          <w:szCs w:val="28"/>
        </w:rPr>
        <w:t xml:space="preserve"> цены контракта</w:t>
      </w:r>
      <w:r>
        <w:rPr>
          <w:rFonts w:ascii="Times New Roman" w:hAnsi="Times New Roman"/>
          <w:sz w:val="28"/>
          <w:szCs w:val="28"/>
        </w:rPr>
        <w:t xml:space="preserve"> не требуется, но в</w:t>
      </w:r>
      <w:r w:rsidRPr="009B45B8">
        <w:rPr>
          <w:rFonts w:ascii="Times New Roman" w:hAnsi="Times New Roman"/>
          <w:sz w:val="28"/>
          <w:szCs w:val="28"/>
        </w:rPr>
        <w:t xml:space="preserve"> соответствии с ч. 4 ст. 93 Закона N 44-ФЗ </w:t>
      </w:r>
      <w:r>
        <w:rPr>
          <w:rFonts w:ascii="Times New Roman" w:hAnsi="Times New Roman"/>
          <w:sz w:val="28"/>
          <w:szCs w:val="28"/>
        </w:rPr>
        <w:lastRenderedPageBreak/>
        <w:t>имеется обязанность</w:t>
      </w:r>
      <w:r w:rsidRPr="009B45B8">
        <w:rPr>
          <w:rFonts w:ascii="Times New Roman" w:hAnsi="Times New Roman"/>
          <w:sz w:val="28"/>
          <w:szCs w:val="28"/>
        </w:rPr>
        <w:t xml:space="preserve"> определя</w:t>
      </w:r>
      <w:r>
        <w:rPr>
          <w:rFonts w:ascii="Times New Roman" w:hAnsi="Times New Roman"/>
          <w:sz w:val="28"/>
          <w:szCs w:val="28"/>
        </w:rPr>
        <w:t>ть</w:t>
      </w:r>
      <w:r w:rsidRPr="009B45B8">
        <w:rPr>
          <w:rFonts w:ascii="Times New Roman" w:hAnsi="Times New Roman"/>
          <w:sz w:val="28"/>
          <w:szCs w:val="28"/>
        </w:rPr>
        <w:t xml:space="preserve"> цену контракта, заключаемого с единственным</w:t>
      </w:r>
      <w:r>
        <w:rPr>
          <w:rFonts w:ascii="Times New Roman" w:hAnsi="Times New Roman"/>
          <w:sz w:val="28"/>
          <w:szCs w:val="28"/>
        </w:rPr>
        <w:t xml:space="preserve"> контрагентом, в соответствии со статьей 22 </w:t>
      </w:r>
      <w:r w:rsidRPr="009B45B8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9B45B8">
        <w:rPr>
          <w:rFonts w:ascii="Times New Roman" w:hAnsi="Times New Roman"/>
          <w:sz w:val="28"/>
          <w:szCs w:val="28"/>
        </w:rPr>
        <w:t xml:space="preserve"> N 44-ФЗ.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D80">
        <w:rPr>
          <w:rFonts w:ascii="Times New Roman" w:hAnsi="Times New Roman"/>
          <w:sz w:val="28"/>
          <w:szCs w:val="28"/>
        </w:rPr>
        <w:t>Кроме того, в целях соблюдения принципа, заложенного в ст. 34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A27D80">
        <w:rPr>
          <w:rFonts w:ascii="Times New Roman" w:hAnsi="Times New Roman"/>
          <w:sz w:val="28"/>
          <w:szCs w:val="28"/>
        </w:rPr>
        <w:t xml:space="preserve"> Заказчик п</w:t>
      </w:r>
      <w:r w:rsidRPr="00A27D80">
        <w:rPr>
          <w:rFonts w:ascii="Times New Roman" w:hAnsi="Times New Roman"/>
          <w:bCs/>
          <w:sz w:val="28"/>
          <w:szCs w:val="28"/>
        </w:rPr>
        <w:t xml:space="preserve">остоянно должен вести поиск новых поставщиков с целью определения поставщиков (подрядчиков) с наиболее </w:t>
      </w:r>
      <w:r w:rsidRPr="00A27D80">
        <w:rPr>
          <w:rFonts w:ascii="Times New Roman" w:hAnsi="Times New Roman"/>
          <w:sz w:val="28"/>
          <w:szCs w:val="28"/>
        </w:rPr>
        <w:t>эффективным предложением, т.е. предложение товара (работ, услуг) лучшего качества, за ту же цену или равного качества, но за меньшую цену.</w:t>
      </w:r>
      <w:r>
        <w:rPr>
          <w:rFonts w:ascii="Times New Roman" w:hAnsi="Times New Roman"/>
          <w:sz w:val="28"/>
          <w:szCs w:val="28"/>
        </w:rPr>
        <w:t xml:space="preserve"> Документального подтвержденного обоснования</w:t>
      </w:r>
      <w:r w:rsidRPr="002136AE">
        <w:rPr>
          <w:rFonts w:ascii="Times New Roman" w:hAnsi="Times New Roman"/>
          <w:sz w:val="28"/>
          <w:szCs w:val="28"/>
        </w:rPr>
        <w:t xml:space="preserve"> </w:t>
      </w:r>
      <w:r w:rsidRPr="009B45B8">
        <w:rPr>
          <w:rFonts w:ascii="Times New Roman" w:hAnsi="Times New Roman"/>
          <w:sz w:val="28"/>
          <w:szCs w:val="28"/>
        </w:rPr>
        <w:t>цен</w:t>
      </w:r>
      <w:r>
        <w:rPr>
          <w:rFonts w:ascii="Times New Roman" w:hAnsi="Times New Roman"/>
          <w:sz w:val="28"/>
          <w:szCs w:val="28"/>
        </w:rPr>
        <w:t>ы</w:t>
      </w:r>
      <w:r w:rsidRPr="009B45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договора,</w:t>
      </w:r>
      <w:r w:rsidRPr="002136AE">
        <w:rPr>
          <w:rFonts w:ascii="Times New Roman" w:hAnsi="Times New Roman"/>
          <w:sz w:val="28"/>
          <w:szCs w:val="28"/>
        </w:rPr>
        <w:t xml:space="preserve"> </w:t>
      </w:r>
      <w:r w:rsidRPr="009B45B8">
        <w:rPr>
          <w:rFonts w:ascii="Times New Roman" w:hAnsi="Times New Roman"/>
          <w:sz w:val="28"/>
          <w:szCs w:val="28"/>
        </w:rPr>
        <w:t>заключ</w:t>
      </w:r>
      <w:r>
        <w:rPr>
          <w:rFonts w:ascii="Times New Roman" w:hAnsi="Times New Roman"/>
          <w:sz w:val="28"/>
          <w:szCs w:val="28"/>
        </w:rPr>
        <w:t xml:space="preserve">енного в проверяемом периоде </w:t>
      </w:r>
      <w:r w:rsidRPr="009B45B8">
        <w:rPr>
          <w:rFonts w:ascii="Times New Roman" w:hAnsi="Times New Roman"/>
          <w:sz w:val="28"/>
          <w:szCs w:val="28"/>
        </w:rPr>
        <w:t>с единственным</w:t>
      </w:r>
      <w:r>
        <w:rPr>
          <w:rFonts w:ascii="Times New Roman" w:hAnsi="Times New Roman"/>
          <w:sz w:val="28"/>
          <w:szCs w:val="28"/>
        </w:rPr>
        <w:t xml:space="preserve"> контрагентом в соответствии со статьей 22 </w:t>
      </w:r>
      <w:r w:rsidRPr="009B45B8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 N 44-ФЗ</w:t>
      </w:r>
      <w:r w:rsidRPr="009B45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иных документов, подтверждающих исследование рынка к проверке не представлено. </w:t>
      </w:r>
      <w:r w:rsidRPr="00E14D69">
        <w:rPr>
          <w:rFonts w:ascii="Times New Roman" w:hAnsi="Times New Roman"/>
          <w:sz w:val="28"/>
          <w:szCs w:val="28"/>
        </w:rPr>
        <w:t xml:space="preserve">Таким образом, при осуществлении закупок у единственного поставщика (в </w:t>
      </w:r>
      <w:r>
        <w:rPr>
          <w:rFonts w:ascii="Times New Roman" w:hAnsi="Times New Roman"/>
          <w:sz w:val="28"/>
          <w:szCs w:val="28"/>
        </w:rPr>
        <w:t>связи</w:t>
      </w:r>
      <w:r w:rsidRPr="00E14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E14D69">
        <w:rPr>
          <w:rFonts w:ascii="Times New Roman" w:hAnsi="Times New Roman"/>
          <w:sz w:val="28"/>
          <w:szCs w:val="28"/>
        </w:rPr>
        <w:t>отсутстви</w:t>
      </w:r>
      <w:r>
        <w:rPr>
          <w:rFonts w:ascii="Times New Roman" w:hAnsi="Times New Roman"/>
          <w:sz w:val="28"/>
          <w:szCs w:val="28"/>
        </w:rPr>
        <w:t>ем</w:t>
      </w:r>
      <w:r w:rsidRPr="00E14D69">
        <w:rPr>
          <w:rFonts w:ascii="Times New Roman" w:hAnsi="Times New Roman"/>
          <w:sz w:val="28"/>
          <w:szCs w:val="28"/>
        </w:rPr>
        <w:t xml:space="preserve"> обоснования цены) не соблюден принцип, заложенный в ст. 34 Бюджетного кодекса Российской Федерации.</w:t>
      </w:r>
    </w:p>
    <w:p w:rsidR="0088575A" w:rsidRPr="00E14D69" w:rsidRDefault="0088575A" w:rsidP="0088575A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A5A73">
        <w:rPr>
          <w:rFonts w:ascii="Times New Roman" w:hAnsi="Times New Roman"/>
          <w:color w:val="FF0000"/>
          <w:sz w:val="28"/>
          <w:szCs w:val="28"/>
        </w:rPr>
        <w:tab/>
      </w:r>
    </w:p>
    <w:p w:rsidR="0088575A" w:rsidRDefault="0088575A" w:rsidP="008857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725A">
        <w:rPr>
          <w:rFonts w:ascii="Times New Roman" w:hAnsi="Times New Roman"/>
          <w:b/>
          <w:sz w:val="28"/>
          <w:szCs w:val="28"/>
        </w:rPr>
        <w:t>9. Анализ обоснованности закупок</w:t>
      </w:r>
    </w:p>
    <w:p w:rsidR="0088575A" w:rsidRPr="0022725A" w:rsidRDefault="0088575A" w:rsidP="008857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8575A" w:rsidRDefault="0088575A" w:rsidP="008857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2725A">
        <w:rPr>
          <w:rFonts w:ascii="Times New Roman" w:hAnsi="Times New Roman"/>
          <w:sz w:val="28"/>
          <w:szCs w:val="28"/>
        </w:rPr>
        <w:t>Согласно ч.1, ст.18 Федерального закона 44-ФЗ</w:t>
      </w:r>
      <w:r>
        <w:rPr>
          <w:rFonts w:ascii="Times New Roman" w:hAnsi="Times New Roman"/>
          <w:sz w:val="28"/>
          <w:szCs w:val="28"/>
        </w:rPr>
        <w:t>,</w:t>
      </w:r>
      <w:r w:rsidRPr="0022725A">
        <w:rPr>
          <w:rFonts w:ascii="Times New Roman" w:hAnsi="Times New Roman"/>
          <w:sz w:val="28"/>
          <w:szCs w:val="28"/>
        </w:rPr>
        <w:t xml:space="preserve"> обоснованной признается закупка, </w:t>
      </w:r>
      <w:r w:rsidRPr="00EE054A">
        <w:rPr>
          <w:rFonts w:ascii="Times New Roman" w:hAnsi="Times New Roman"/>
          <w:sz w:val="28"/>
          <w:szCs w:val="28"/>
        </w:rPr>
        <w:t xml:space="preserve">осуществляемая в соответствии с положениями </w:t>
      </w:r>
      <w:hyperlink r:id="rId22" w:anchor="/document/70353464/entry/19" w:history="1">
        <w:r w:rsidRPr="00D85E17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статей 19</w:t>
        </w:r>
      </w:hyperlink>
      <w:r w:rsidRPr="00EE054A">
        <w:rPr>
          <w:rFonts w:ascii="Times New Roman" w:hAnsi="Times New Roman"/>
          <w:sz w:val="28"/>
          <w:szCs w:val="28"/>
        </w:rPr>
        <w:t xml:space="preserve"> и </w:t>
      </w:r>
      <w:hyperlink r:id="rId23" w:anchor="/document/70353464/entry/22" w:history="1">
        <w:r w:rsidRPr="00D85E17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22</w:t>
        </w:r>
      </w:hyperlink>
      <w:r w:rsidRPr="00EE054A">
        <w:rPr>
          <w:rFonts w:ascii="Times New Roman" w:hAnsi="Times New Roman"/>
          <w:sz w:val="28"/>
          <w:szCs w:val="28"/>
        </w:rPr>
        <w:t xml:space="preserve"> Федерального закона 44-ФЗ. </w:t>
      </w:r>
    </w:p>
    <w:p w:rsidR="0088575A" w:rsidRDefault="0088575A" w:rsidP="0088575A">
      <w:pPr>
        <w:suppressAutoHyphens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054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ч.5 статьи 19</w:t>
      </w:r>
      <w:r w:rsidRPr="00EE054A">
        <w:rPr>
          <w:rFonts w:ascii="Times New Roman" w:hAnsi="Times New Roman"/>
          <w:sz w:val="28"/>
          <w:szCs w:val="28"/>
        </w:rPr>
        <w:t xml:space="preserve"> Федерального закона №44-ФЗ, </w:t>
      </w:r>
      <w:r>
        <w:rPr>
          <w:rFonts w:ascii="Times New Roman" w:hAnsi="Times New Roman"/>
          <w:sz w:val="28"/>
          <w:szCs w:val="28"/>
        </w:rPr>
        <w:t>Приказом отдела культуры и спорта а</w:t>
      </w:r>
      <w:r w:rsidRPr="00EE054A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EE054A">
        <w:rPr>
          <w:rFonts w:ascii="Times New Roman" w:hAnsi="Times New Roman"/>
          <w:sz w:val="28"/>
          <w:szCs w:val="28"/>
        </w:rPr>
        <w:t xml:space="preserve"> Сортавальского </w:t>
      </w:r>
      <w:r w:rsidRPr="00DD5652">
        <w:rPr>
          <w:rFonts w:ascii="Times New Roman" w:hAnsi="Times New Roman"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/>
          <w:sz w:val="28"/>
          <w:szCs w:val="28"/>
        </w:rPr>
        <w:t>1</w:t>
      </w:r>
      <w:r w:rsidRPr="00DD5652">
        <w:rPr>
          <w:rFonts w:ascii="Times New Roman" w:hAnsi="Times New Roman"/>
          <w:sz w:val="28"/>
          <w:szCs w:val="28"/>
        </w:rPr>
        <w:t>7.1</w:t>
      </w:r>
      <w:r>
        <w:rPr>
          <w:rFonts w:ascii="Times New Roman" w:hAnsi="Times New Roman"/>
          <w:sz w:val="28"/>
          <w:szCs w:val="28"/>
        </w:rPr>
        <w:t>1.2000</w:t>
      </w:r>
      <w:r w:rsidRPr="00DD5652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77</w:t>
      </w:r>
      <w:r w:rsidRPr="00DD5652">
        <w:rPr>
          <w:rFonts w:ascii="Times New Roman" w:hAnsi="Times New Roman"/>
          <w:sz w:val="28"/>
          <w:szCs w:val="28"/>
        </w:rPr>
        <w:t xml:space="preserve">6 были утверждены </w:t>
      </w:r>
      <w:r>
        <w:rPr>
          <w:rFonts w:ascii="Times New Roman" w:hAnsi="Times New Roman"/>
          <w:sz w:val="28"/>
          <w:szCs w:val="28"/>
        </w:rPr>
        <w:t>«</w:t>
      </w:r>
      <w:r w:rsidRPr="00DD5652">
        <w:rPr>
          <w:rFonts w:ascii="Times New Roman" w:hAnsi="Times New Roman"/>
          <w:sz w:val="28"/>
          <w:szCs w:val="28"/>
        </w:rPr>
        <w:t>Нормативные затраты на обеспечение функций</w:t>
      </w:r>
      <w:r w:rsidRPr="00410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 культуры и спорта</w:t>
      </w:r>
      <w:r w:rsidRPr="00DD5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D5652">
        <w:rPr>
          <w:rFonts w:ascii="Times New Roman" w:hAnsi="Times New Roman"/>
          <w:sz w:val="28"/>
          <w:szCs w:val="28"/>
        </w:rPr>
        <w:t>дминистрации Сортавальского муниципального района и подведомственных ей казенных учреждений».</w:t>
      </w:r>
    </w:p>
    <w:p w:rsidR="0088575A" w:rsidRPr="00F31027" w:rsidRDefault="0088575A" w:rsidP="0088575A">
      <w:pPr>
        <w:suppressAutoHyphens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31027">
        <w:rPr>
          <w:rFonts w:ascii="Times New Roman" w:hAnsi="Times New Roman"/>
          <w:sz w:val="28"/>
          <w:szCs w:val="28"/>
        </w:rPr>
        <w:t>В проверяемом периоде осуществление закупок производилось с учетом утвержденных Отделом культуры и спорта Нормативных затрат.</w:t>
      </w:r>
    </w:p>
    <w:p w:rsidR="0088575A" w:rsidRDefault="0088575A" w:rsidP="0088575A">
      <w:pPr>
        <w:suppressAutoHyphens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8575A" w:rsidRDefault="0088575A" w:rsidP="008857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5161">
        <w:rPr>
          <w:rFonts w:ascii="Times New Roman" w:hAnsi="Times New Roman"/>
          <w:b/>
          <w:sz w:val="28"/>
          <w:szCs w:val="28"/>
        </w:rPr>
        <w:t xml:space="preserve">10.Проверка законности, целесообразности, обоснованности и своевременности планирования расходов на закупки </w:t>
      </w:r>
      <w:r>
        <w:rPr>
          <w:rFonts w:ascii="Times New Roman" w:hAnsi="Times New Roman"/>
          <w:b/>
          <w:sz w:val="28"/>
          <w:szCs w:val="28"/>
        </w:rPr>
        <w:t>Отдела культуры и спорта</w:t>
      </w:r>
      <w:r w:rsidRPr="00765161">
        <w:rPr>
          <w:rFonts w:ascii="Times New Roman" w:hAnsi="Times New Roman"/>
          <w:b/>
          <w:sz w:val="28"/>
          <w:szCs w:val="28"/>
        </w:rPr>
        <w:t xml:space="preserve">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765161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88575A" w:rsidRPr="00765161" w:rsidRDefault="0088575A" w:rsidP="008857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8575A" w:rsidRPr="00F2378E" w:rsidRDefault="0088575A" w:rsidP="0088575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F2378E">
        <w:rPr>
          <w:rFonts w:ascii="Times New Roman" w:hAnsi="Times New Roman"/>
          <w:sz w:val="28"/>
          <w:szCs w:val="28"/>
        </w:rPr>
        <w:t>Согласно п.1 статьи 174.2 БК РФ, планирование бюджетных ассигнований осуществляется в порядке и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78E">
        <w:rPr>
          <w:rFonts w:ascii="Times New Roman" w:hAnsi="Times New Roman"/>
          <w:sz w:val="28"/>
          <w:szCs w:val="28"/>
        </w:rPr>
        <w:t>методикой, устанавливаемой финансовым органом.</w:t>
      </w:r>
      <w:r w:rsidRPr="00F2378E">
        <w:rPr>
          <w:rFonts w:ascii="Times New Roman" w:hAnsi="Times New Roman"/>
          <w:bCs/>
          <w:sz w:val="28"/>
          <w:szCs w:val="28"/>
        </w:rPr>
        <w:t xml:space="preserve"> Приказом Финансового управления Сортавальского муниципального района от</w:t>
      </w:r>
      <w:r>
        <w:rPr>
          <w:rFonts w:ascii="Times New Roman" w:hAnsi="Times New Roman"/>
          <w:bCs/>
          <w:sz w:val="28"/>
          <w:szCs w:val="28"/>
        </w:rPr>
        <w:t xml:space="preserve"> 31.08.2023г. №72-ФУ утвержден</w:t>
      </w:r>
      <w:r w:rsidRPr="00F2378E">
        <w:rPr>
          <w:rFonts w:ascii="Times New Roman" w:hAnsi="Times New Roman"/>
          <w:bCs/>
          <w:sz w:val="28"/>
          <w:szCs w:val="28"/>
        </w:rPr>
        <w:t xml:space="preserve"> </w:t>
      </w:r>
      <w:r w:rsidRPr="00F2378E">
        <w:rPr>
          <w:rFonts w:ascii="Times New Roman" w:hAnsi="Times New Roman"/>
          <w:sz w:val="28"/>
          <w:szCs w:val="28"/>
        </w:rPr>
        <w:t xml:space="preserve">Порядок планирования бюджетных ассигнований бюджета Сортавальского муниципального района на очередной финансовый год и на плановый период </w:t>
      </w:r>
      <w:r w:rsidRPr="00F2378E">
        <w:rPr>
          <w:rFonts w:ascii="Times New Roman" w:hAnsi="Times New Roman"/>
          <w:sz w:val="28"/>
          <w:szCs w:val="28"/>
        </w:rPr>
        <w:lastRenderedPageBreak/>
        <w:t>и</w:t>
      </w:r>
      <w:r w:rsidRPr="00F2378E">
        <w:rPr>
          <w:rFonts w:ascii="Times New Roman" w:hAnsi="Times New Roman"/>
          <w:bCs/>
          <w:sz w:val="28"/>
          <w:szCs w:val="28"/>
        </w:rPr>
        <w:t xml:space="preserve"> Методика планирования бюджетных ассигнований на исполнение расходных обязательств Сортавальского муниципального района (далее- </w:t>
      </w:r>
      <w:r>
        <w:rPr>
          <w:rFonts w:ascii="Times New Roman" w:hAnsi="Times New Roman"/>
          <w:bCs/>
          <w:sz w:val="28"/>
          <w:szCs w:val="28"/>
        </w:rPr>
        <w:t>П</w:t>
      </w:r>
      <w:r w:rsidRPr="00F2378E">
        <w:rPr>
          <w:rFonts w:ascii="Times New Roman" w:hAnsi="Times New Roman"/>
          <w:bCs/>
          <w:sz w:val="28"/>
          <w:szCs w:val="28"/>
        </w:rPr>
        <w:t>орядок планирования бюджетных ассигнований 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378E">
        <w:rPr>
          <w:rFonts w:ascii="Times New Roman" w:hAnsi="Times New Roman"/>
          <w:bCs/>
          <w:sz w:val="28"/>
          <w:szCs w:val="28"/>
        </w:rPr>
        <w:t>Методика планирования бюджетных ассигнований).</w:t>
      </w:r>
      <w:r w:rsidRPr="00F2378E">
        <w:rPr>
          <w:rFonts w:ascii="Times New Roman" w:hAnsi="Times New Roman"/>
          <w:sz w:val="28"/>
          <w:szCs w:val="28"/>
        </w:rPr>
        <w:t xml:space="preserve"> </w:t>
      </w:r>
    </w:p>
    <w:p w:rsidR="0088575A" w:rsidRPr="00490B3B" w:rsidRDefault="0088575A" w:rsidP="0088575A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5C6FF0">
        <w:rPr>
          <w:rFonts w:ascii="Times New Roman" w:hAnsi="Times New Roman" w:cs="Times New Roman"/>
          <w:sz w:val="28"/>
          <w:szCs w:val="28"/>
        </w:rPr>
        <w:t xml:space="preserve">В соответствии с п. б. части 4 </w:t>
      </w:r>
      <w:r w:rsidRPr="005C6FF0">
        <w:rPr>
          <w:rFonts w:ascii="Times New Roman" w:hAnsi="Times New Roman" w:cs="Times New Roman"/>
          <w:bCs/>
          <w:sz w:val="28"/>
          <w:szCs w:val="28"/>
        </w:rPr>
        <w:t>Методики планирования</w:t>
      </w:r>
      <w:r w:rsidRPr="00F672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58C3">
        <w:rPr>
          <w:rFonts w:ascii="Times New Roman" w:hAnsi="Times New Roman" w:cs="Times New Roman"/>
          <w:bCs/>
          <w:sz w:val="28"/>
          <w:szCs w:val="28"/>
        </w:rPr>
        <w:t>бюджетных ассигнований</w:t>
      </w:r>
      <w:r w:rsidRPr="005C6FF0">
        <w:rPr>
          <w:rFonts w:ascii="Times New Roman" w:hAnsi="Times New Roman" w:cs="Times New Roman"/>
          <w:bCs/>
          <w:sz w:val="28"/>
          <w:szCs w:val="28"/>
        </w:rPr>
        <w:t>,</w:t>
      </w:r>
      <w:r w:rsidRPr="005C6FF0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на закупку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6FF0">
        <w:rPr>
          <w:rFonts w:ascii="Times New Roman" w:hAnsi="Times New Roman" w:cs="Times New Roman"/>
          <w:sz w:val="28"/>
          <w:szCs w:val="28"/>
        </w:rPr>
        <w:t xml:space="preserve"> должен рассчитываться </w:t>
      </w:r>
      <w:r w:rsidRPr="00A30EFB">
        <w:rPr>
          <w:rFonts w:ascii="Times New Roman" w:hAnsi="Times New Roman" w:cs="Times New Roman"/>
          <w:sz w:val="28"/>
          <w:szCs w:val="28"/>
        </w:rPr>
        <w:t xml:space="preserve">нормативным методом на основании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30EFB">
        <w:rPr>
          <w:rFonts w:ascii="Times New Roman" w:hAnsi="Times New Roman" w:cs="Times New Roman"/>
          <w:sz w:val="28"/>
          <w:szCs w:val="28"/>
        </w:rPr>
        <w:t>ормативных затрат на обеспечение функций органов местного самоуправления и требований к отдельным видам товаров, работ, услуг (в том числе предельных цен товаров, работ, услуг), закупаемым самим органом местного самоуправления  и подведомственными ему казенными и бюджетными учреждениями Сортав</w:t>
      </w:r>
      <w:r>
        <w:rPr>
          <w:rFonts w:ascii="Times New Roman" w:hAnsi="Times New Roman" w:cs="Times New Roman"/>
          <w:sz w:val="28"/>
          <w:szCs w:val="28"/>
        </w:rPr>
        <w:t>альского муниципального района.</w:t>
      </w:r>
    </w:p>
    <w:p w:rsidR="0088575A" w:rsidRPr="00050EB4" w:rsidRDefault="0088575A" w:rsidP="0088575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Согласно пункту 6 П</w:t>
      </w:r>
      <w:r w:rsidRPr="00F2378E">
        <w:rPr>
          <w:rFonts w:ascii="Times New Roman" w:hAnsi="Times New Roman"/>
          <w:bCs/>
          <w:sz w:val="28"/>
          <w:szCs w:val="28"/>
        </w:rPr>
        <w:t>оряд</w:t>
      </w:r>
      <w:r>
        <w:rPr>
          <w:rFonts w:ascii="Times New Roman" w:hAnsi="Times New Roman"/>
          <w:bCs/>
          <w:sz w:val="28"/>
          <w:szCs w:val="28"/>
        </w:rPr>
        <w:t>ка</w:t>
      </w:r>
      <w:r w:rsidRPr="00F2378E">
        <w:rPr>
          <w:rFonts w:ascii="Times New Roman" w:hAnsi="Times New Roman"/>
          <w:bCs/>
          <w:sz w:val="28"/>
          <w:szCs w:val="28"/>
        </w:rPr>
        <w:t xml:space="preserve"> планирования бюджетных ассигнований</w:t>
      </w:r>
      <w:r>
        <w:rPr>
          <w:rFonts w:ascii="Times New Roman" w:hAnsi="Times New Roman"/>
          <w:bCs/>
          <w:sz w:val="28"/>
          <w:szCs w:val="28"/>
        </w:rPr>
        <w:t>,</w:t>
      </w:r>
      <w:r w:rsidRPr="00F2378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050EB4">
        <w:rPr>
          <w:rFonts w:ascii="Times New Roman" w:hAnsi="Times New Roman"/>
          <w:sz w:val="28"/>
          <w:szCs w:val="28"/>
        </w:rPr>
        <w:t xml:space="preserve">асчет бюджетных ассигнований на закупку товаров, работ и услуг для обеспечения муниципальных нужд </w:t>
      </w:r>
      <w:r>
        <w:rPr>
          <w:rFonts w:ascii="Times New Roman" w:hAnsi="Times New Roman"/>
          <w:sz w:val="28"/>
          <w:szCs w:val="28"/>
        </w:rPr>
        <w:t>должен</w:t>
      </w:r>
      <w:r w:rsidRPr="00050EB4">
        <w:rPr>
          <w:rFonts w:ascii="Times New Roman" w:hAnsi="Times New Roman"/>
          <w:sz w:val="28"/>
          <w:szCs w:val="28"/>
        </w:rPr>
        <w:t xml:space="preserve"> производится по форме приложения </w:t>
      </w:r>
      <w:r>
        <w:rPr>
          <w:rFonts w:ascii="Times New Roman" w:hAnsi="Times New Roman"/>
          <w:sz w:val="28"/>
          <w:szCs w:val="28"/>
        </w:rPr>
        <w:t>8</w:t>
      </w:r>
      <w:r w:rsidRPr="00050EB4">
        <w:rPr>
          <w:rFonts w:ascii="Times New Roman" w:hAnsi="Times New Roman"/>
          <w:sz w:val="28"/>
          <w:szCs w:val="28"/>
        </w:rPr>
        <w:t xml:space="preserve"> к Порядку</w:t>
      </w:r>
      <w:r w:rsidRPr="005A591B">
        <w:rPr>
          <w:rFonts w:ascii="Times New Roman" w:hAnsi="Times New Roman"/>
          <w:bCs/>
          <w:sz w:val="28"/>
          <w:szCs w:val="28"/>
        </w:rPr>
        <w:t xml:space="preserve"> </w:t>
      </w:r>
      <w:r w:rsidRPr="00F2378E">
        <w:rPr>
          <w:rFonts w:ascii="Times New Roman" w:hAnsi="Times New Roman"/>
          <w:bCs/>
          <w:sz w:val="28"/>
          <w:szCs w:val="28"/>
        </w:rPr>
        <w:t>планирования бюджетных ассигнований</w:t>
      </w:r>
      <w:r w:rsidRPr="00050EB4">
        <w:rPr>
          <w:rFonts w:ascii="Times New Roman" w:hAnsi="Times New Roman"/>
          <w:sz w:val="28"/>
          <w:szCs w:val="28"/>
        </w:rPr>
        <w:t>;</w:t>
      </w:r>
    </w:p>
    <w:p w:rsidR="0088575A" w:rsidRPr="00477B77" w:rsidRDefault="0088575A" w:rsidP="0088575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Проверке представлена таблица «</w:t>
      </w:r>
      <w:r w:rsidRPr="00F31027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закупку товаров, работ и услуг для обеспечения муниципальных нужд на 2024 финансовый год и на плановый период 2025 и 2026 </w:t>
      </w:r>
      <w:r>
        <w:rPr>
          <w:rFonts w:ascii="Times New Roman" w:hAnsi="Times New Roman" w:cs="Times New Roman"/>
          <w:sz w:val="28"/>
          <w:szCs w:val="28"/>
        </w:rPr>
        <w:t>Отдела культуры и спорта,</w:t>
      </w:r>
      <w:r w:rsidRPr="002358C3">
        <w:rPr>
          <w:rFonts w:ascii="Times New Roman" w:hAnsi="Times New Roman" w:cs="Times New Roman"/>
          <w:sz w:val="28"/>
          <w:szCs w:val="28"/>
        </w:rPr>
        <w:t xml:space="preserve"> </w:t>
      </w:r>
      <w:r w:rsidRPr="00F31027">
        <w:rPr>
          <w:rFonts w:ascii="Times New Roman" w:hAnsi="Times New Roman" w:cs="Times New Roman"/>
          <w:sz w:val="28"/>
          <w:szCs w:val="28"/>
        </w:rPr>
        <w:t xml:space="preserve">составленная по форме Приложения №8 к </w:t>
      </w:r>
      <w:r w:rsidRPr="00477B77">
        <w:rPr>
          <w:rFonts w:ascii="Times New Roman" w:hAnsi="Times New Roman" w:cs="Times New Roman"/>
          <w:bCs/>
          <w:sz w:val="28"/>
          <w:szCs w:val="28"/>
        </w:rPr>
        <w:t xml:space="preserve">Методике планирования бюджетных ассигнований. Согласно данным таблицы, объем бюджетных ассигнований на закупку на 2024 год составляет 8,8 тыс. руб. </w:t>
      </w:r>
      <w:r w:rsidRPr="00477B77">
        <w:rPr>
          <w:rFonts w:ascii="Times New Roman" w:hAnsi="Times New Roman" w:cs="Times New Roman"/>
          <w:sz w:val="28"/>
          <w:szCs w:val="28"/>
        </w:rPr>
        <w:t>Расчет произведен нормативным методом на основании нормативных затрат.</w:t>
      </w:r>
    </w:p>
    <w:p w:rsidR="0088575A" w:rsidRPr="004830BB" w:rsidRDefault="0088575A" w:rsidP="0088575A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30BB">
        <w:rPr>
          <w:rFonts w:ascii="Times New Roman" w:hAnsi="Times New Roman"/>
          <w:sz w:val="28"/>
          <w:szCs w:val="28"/>
        </w:rPr>
        <w:t>План-график на 202</w:t>
      </w:r>
      <w:r>
        <w:rPr>
          <w:rFonts w:ascii="Times New Roman" w:hAnsi="Times New Roman"/>
          <w:sz w:val="28"/>
          <w:szCs w:val="28"/>
        </w:rPr>
        <w:t>4</w:t>
      </w:r>
      <w:r w:rsidRPr="004830BB">
        <w:rPr>
          <w:rFonts w:ascii="Times New Roman" w:hAnsi="Times New Roman"/>
          <w:sz w:val="28"/>
          <w:szCs w:val="28"/>
        </w:rPr>
        <w:t xml:space="preserve"> год (версия 0), размещенный на официальном сайте </w:t>
      </w:r>
      <w:r>
        <w:rPr>
          <w:rFonts w:ascii="Times New Roman" w:hAnsi="Times New Roman"/>
          <w:sz w:val="28"/>
          <w:szCs w:val="28"/>
        </w:rPr>
        <w:t>12</w:t>
      </w:r>
      <w:r w:rsidRPr="004830BB">
        <w:rPr>
          <w:rFonts w:ascii="Times New Roman" w:hAnsi="Times New Roman"/>
          <w:sz w:val="28"/>
          <w:szCs w:val="28"/>
        </w:rPr>
        <w:t>.01.202</w:t>
      </w:r>
      <w:r>
        <w:rPr>
          <w:rFonts w:ascii="Times New Roman" w:hAnsi="Times New Roman"/>
          <w:sz w:val="28"/>
          <w:szCs w:val="28"/>
        </w:rPr>
        <w:t>4</w:t>
      </w:r>
      <w:r w:rsidRPr="004830BB">
        <w:rPr>
          <w:rFonts w:ascii="Times New Roman" w:hAnsi="Times New Roman"/>
          <w:sz w:val="28"/>
          <w:szCs w:val="28"/>
        </w:rPr>
        <w:t>г. утвержден (</w:t>
      </w:r>
      <w:r w:rsidRPr="004830BB">
        <w:rPr>
          <w:rFonts w:ascii="Times New Roman" w:hAnsi="Times New Roman"/>
          <w:sz w:val="28"/>
          <w:szCs w:val="28"/>
          <w:shd w:val="clear" w:color="auto" w:fill="FFFFFF"/>
        </w:rPr>
        <w:t xml:space="preserve">подписан усиленной </w:t>
      </w:r>
      <w:hyperlink r:id="rId24" w:anchor="/document/12184522/entry/54" w:history="1">
        <w:r w:rsidRPr="00276F2B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квалифицированной электронной подписью</w:t>
        </w:r>
      </w:hyperlink>
      <w:r w:rsidRPr="004830BB">
        <w:rPr>
          <w:rFonts w:ascii="Times New Roman" w:hAnsi="Times New Roman"/>
          <w:sz w:val="28"/>
          <w:szCs w:val="28"/>
          <w:shd w:val="clear" w:color="auto" w:fill="FFFFFF"/>
        </w:rPr>
        <w:t xml:space="preserve"> директора)</w:t>
      </w:r>
      <w:r w:rsidRPr="004830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Pr="004830BB">
        <w:rPr>
          <w:rFonts w:ascii="Times New Roman" w:hAnsi="Times New Roman"/>
          <w:sz w:val="28"/>
          <w:szCs w:val="28"/>
        </w:rPr>
        <w:t>.01.202</w:t>
      </w:r>
      <w:r>
        <w:rPr>
          <w:rFonts w:ascii="Times New Roman" w:hAnsi="Times New Roman"/>
          <w:sz w:val="28"/>
          <w:szCs w:val="28"/>
        </w:rPr>
        <w:t>4</w:t>
      </w:r>
      <w:r w:rsidRPr="004830BB">
        <w:rPr>
          <w:rFonts w:ascii="Times New Roman" w:hAnsi="Times New Roman"/>
          <w:sz w:val="28"/>
          <w:szCs w:val="28"/>
        </w:rPr>
        <w:t xml:space="preserve">г., в срок, установленный ч.6 ст.16 Федерального закона №44-ФЗ и </w:t>
      </w:r>
      <w:r w:rsidRPr="004830BB">
        <w:rPr>
          <w:rFonts w:ascii="Times New Roman" w:eastAsia="Times New Roman" w:hAnsi="Times New Roman"/>
          <w:sz w:val="28"/>
          <w:szCs w:val="28"/>
          <w:lang w:eastAsia="ru-RU"/>
        </w:rPr>
        <w:t xml:space="preserve">п. 12 </w:t>
      </w:r>
      <w:r w:rsidRPr="004830BB">
        <w:rPr>
          <w:rFonts w:ascii="Times New Roman" w:hAnsi="Times New Roman"/>
          <w:sz w:val="28"/>
          <w:szCs w:val="28"/>
        </w:rPr>
        <w:t>Постановления</w:t>
      </w:r>
      <w:r w:rsidRPr="004830BB">
        <w:rPr>
          <w:rFonts w:ascii="Times New Roman" w:eastAsia="Times New Roman" w:hAnsi="Times New Roman"/>
          <w:sz w:val="28"/>
          <w:szCs w:val="28"/>
          <w:lang w:eastAsia="ru-RU"/>
        </w:rPr>
        <w:t xml:space="preserve"> № 1279</w:t>
      </w:r>
      <w:r w:rsidRPr="004830BB">
        <w:rPr>
          <w:rFonts w:ascii="Times New Roman" w:hAnsi="Times New Roman"/>
          <w:sz w:val="28"/>
          <w:szCs w:val="28"/>
        </w:rPr>
        <w:t xml:space="preserve"> (10 рабочих дней </w:t>
      </w:r>
      <w:r w:rsidRPr="004830BB">
        <w:rPr>
          <w:rFonts w:ascii="Times New Roman" w:hAnsi="Times New Roman"/>
          <w:sz w:val="28"/>
          <w:szCs w:val="28"/>
          <w:shd w:val="clear" w:color="auto" w:fill="FFFFFF"/>
        </w:rPr>
        <w:t>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Федерации).</w:t>
      </w:r>
    </w:p>
    <w:p w:rsidR="0088575A" w:rsidRPr="00277C75" w:rsidRDefault="0088575A" w:rsidP="0088575A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7C75">
        <w:rPr>
          <w:rFonts w:ascii="Times New Roman" w:hAnsi="Times New Roman"/>
          <w:sz w:val="28"/>
          <w:szCs w:val="28"/>
          <w:shd w:val="clear" w:color="auto" w:fill="FFFFFF"/>
        </w:rPr>
        <w:t>Объем, утвержденных в Бюджетной смете на закупки, не превышает объем лимитов бюджетных обязательств. Неотъемлемой частью бюджетной сметы является обоснование бюджетных ассигнований на закупки, произведенные нормативным методом, что соответствует требованиям Методики планирования бюджетных ассигнований.</w:t>
      </w:r>
    </w:p>
    <w:p w:rsidR="0088575A" w:rsidRPr="007653A9" w:rsidRDefault="0088575A" w:rsidP="0088575A">
      <w:pPr>
        <w:spacing w:after="0"/>
        <w:ind w:firstLine="357"/>
        <w:jc w:val="both"/>
        <w:rPr>
          <w:rFonts w:ascii="Times New Roman" w:eastAsia="Times New Roman" w:hAnsi="Times New Roman"/>
          <w:sz w:val="28"/>
          <w:szCs w:val="28"/>
        </w:rPr>
      </w:pPr>
    </w:p>
    <w:p w:rsidR="0088575A" w:rsidRDefault="0088575A" w:rsidP="0088575A">
      <w:pPr>
        <w:tabs>
          <w:tab w:val="left" w:pos="2676"/>
        </w:tabs>
        <w:spacing w:after="0"/>
        <w:ind w:left="3827"/>
        <w:rPr>
          <w:rFonts w:ascii="Times New Roman" w:hAnsi="Times New Roman"/>
          <w:b/>
          <w:sz w:val="28"/>
          <w:szCs w:val="28"/>
        </w:rPr>
      </w:pPr>
      <w:r w:rsidRPr="00AD221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AD2219">
        <w:rPr>
          <w:rFonts w:ascii="Times New Roman" w:hAnsi="Times New Roman"/>
          <w:b/>
          <w:sz w:val="28"/>
          <w:szCs w:val="28"/>
        </w:rPr>
        <w:t>.Выводы</w:t>
      </w:r>
    </w:p>
    <w:p w:rsidR="0088575A" w:rsidRPr="007802B6" w:rsidRDefault="0088575A" w:rsidP="0088575A">
      <w:pPr>
        <w:pStyle w:val="aa"/>
        <w:tabs>
          <w:tab w:val="left" w:pos="26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802B6">
        <w:rPr>
          <w:rFonts w:ascii="Times New Roman" w:hAnsi="Times New Roman"/>
          <w:sz w:val="28"/>
          <w:szCs w:val="28"/>
        </w:rPr>
        <w:t xml:space="preserve">Объем проверенных средств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15 305,0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руб.</w:t>
      </w:r>
    </w:p>
    <w:p w:rsidR="0088575A" w:rsidRPr="00AD2219" w:rsidRDefault="0088575A" w:rsidP="0088575A">
      <w:pPr>
        <w:tabs>
          <w:tab w:val="left" w:pos="2676"/>
        </w:tabs>
        <w:spacing w:after="0"/>
        <w:ind w:left="3827"/>
        <w:rPr>
          <w:rFonts w:ascii="Times New Roman" w:hAnsi="Times New Roman"/>
          <w:b/>
          <w:sz w:val="28"/>
          <w:szCs w:val="28"/>
        </w:rPr>
      </w:pPr>
    </w:p>
    <w:p w:rsidR="0088575A" w:rsidRDefault="0088575A" w:rsidP="0088575A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37"/>
        <w:jc w:val="both"/>
        <w:rPr>
          <w:color w:val="22272F"/>
          <w:sz w:val="28"/>
          <w:szCs w:val="28"/>
        </w:rPr>
      </w:pPr>
      <w:r w:rsidRPr="00025836">
        <w:rPr>
          <w:sz w:val="28"/>
          <w:szCs w:val="28"/>
        </w:rPr>
        <w:t>Проверке представлен Реестр закупок, осуществленных без заключения муниципальных контрактов на 202</w:t>
      </w:r>
      <w:r>
        <w:rPr>
          <w:sz w:val="28"/>
          <w:szCs w:val="28"/>
        </w:rPr>
        <w:t>3</w:t>
      </w:r>
      <w:r w:rsidRPr="00025836">
        <w:rPr>
          <w:sz w:val="28"/>
          <w:szCs w:val="28"/>
        </w:rPr>
        <w:t xml:space="preserve"> год. В нарушение п.2 статьи 73 БК РФ, Реестр закупок </w:t>
      </w:r>
      <w:r>
        <w:rPr>
          <w:sz w:val="28"/>
          <w:szCs w:val="28"/>
        </w:rPr>
        <w:t>Отдела культуры</w:t>
      </w:r>
      <w:r w:rsidRPr="00025836">
        <w:rPr>
          <w:sz w:val="28"/>
          <w:szCs w:val="28"/>
        </w:rPr>
        <w:t xml:space="preserve"> за 202</w:t>
      </w:r>
      <w:r>
        <w:rPr>
          <w:sz w:val="28"/>
          <w:szCs w:val="28"/>
        </w:rPr>
        <w:t>3</w:t>
      </w:r>
      <w:r w:rsidRPr="00025836">
        <w:rPr>
          <w:sz w:val="28"/>
          <w:szCs w:val="28"/>
        </w:rPr>
        <w:t xml:space="preserve"> год не содержит</w:t>
      </w:r>
      <w:r w:rsidRPr="00025836">
        <w:rPr>
          <w:color w:val="22272F"/>
          <w:sz w:val="28"/>
          <w:szCs w:val="28"/>
        </w:rPr>
        <w:t xml:space="preserve"> краткого наименования за</w:t>
      </w:r>
      <w:r>
        <w:rPr>
          <w:color w:val="22272F"/>
          <w:sz w:val="28"/>
          <w:szCs w:val="28"/>
        </w:rPr>
        <w:t>купаемых товаров, работ и услуг</w:t>
      </w:r>
      <w:r w:rsidRPr="001073F5">
        <w:rPr>
          <w:color w:val="22272F"/>
          <w:sz w:val="28"/>
          <w:szCs w:val="28"/>
        </w:rPr>
        <w:t>.</w:t>
      </w:r>
    </w:p>
    <w:p w:rsidR="0088575A" w:rsidRPr="0066085C" w:rsidRDefault="0088575A" w:rsidP="0088575A">
      <w:pPr>
        <w:pStyle w:val="aa"/>
        <w:numPr>
          <w:ilvl w:val="0"/>
          <w:numId w:val="2"/>
        </w:numPr>
        <w:spacing w:after="0"/>
        <w:ind w:left="-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85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проверке контрактов (договоров), заключенных с единственным поставщиком в части соблюдения условий оплаты установлено, что Муниципальным заказчиком нарушен срок оплаты, установленный контрактом (договором). Так, пунктом 2.4 Договора №177 от 15.11.23г. с ГУБЗ «Сортавальская ЦРБ», на оказание медицинских услуг, определено, что оплата за услуги производится в течении десяти рабочих дней с даты подписания акта оказанных услуг. </w:t>
      </w:r>
      <w:r w:rsidRPr="008A1FE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при несоблюдении сроком оплаты контрактов бюджет Сортавальского муниципального района мог понести дополнительные расходы в части оплаты штрафов и пеней.</w:t>
      </w:r>
    </w:p>
    <w:p w:rsidR="0088575A" w:rsidRPr="00477B77" w:rsidRDefault="0088575A" w:rsidP="0088575A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ind w:left="-37"/>
        <w:jc w:val="both"/>
        <w:rPr>
          <w:rFonts w:ascii="Times New Roman" w:hAnsi="Times New Roman"/>
          <w:sz w:val="28"/>
          <w:szCs w:val="28"/>
        </w:rPr>
      </w:pPr>
      <w:r w:rsidRPr="00477B77">
        <w:rPr>
          <w:rFonts w:ascii="Times New Roman" w:hAnsi="Times New Roman"/>
          <w:sz w:val="28"/>
          <w:szCs w:val="28"/>
        </w:rPr>
        <w:t>Документального подтвержденного обоснования цены договора, заключенного в проверяемом периоде с единственным контрагентом в соответствии со статьей 22 Закона N 44-ФЗ и иных документов, подтверждающих исследование рынка к проверке не представлено. Таким образом, при осуществлении закупок у единственного поставщика (в связи с отсутствием обоснования цены) не соблюден принцип, заложенный в ст. 34 Бюджетного кодекса Российской Федерации.</w:t>
      </w:r>
    </w:p>
    <w:p w:rsidR="005A7884" w:rsidRPr="009F58EE" w:rsidRDefault="005A7884" w:rsidP="00A071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3EEB" w:rsidRDefault="00053EEB" w:rsidP="00A0716F">
      <w:pPr>
        <w:tabs>
          <w:tab w:val="left" w:pos="2676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Итоговые данные контрольного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993"/>
        <w:gridCol w:w="1134"/>
        <w:gridCol w:w="992"/>
      </w:tblGrid>
      <w:tr w:rsidR="00053EEB" w:rsidRPr="00B428B3" w:rsidTr="00855272">
        <w:trPr>
          <w:trHeight w:val="466"/>
        </w:trPr>
        <w:tc>
          <w:tcPr>
            <w:tcW w:w="5070" w:type="dxa"/>
            <w:vMerge w:val="restart"/>
            <w:shd w:val="clear" w:color="auto" w:fill="auto"/>
          </w:tcPr>
          <w:p w:rsidR="00053EEB" w:rsidRPr="00AF1918" w:rsidRDefault="00053EEB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918">
              <w:rPr>
                <w:rFonts w:ascii="Times New Roman" w:hAnsi="Times New Roman"/>
                <w:sz w:val="20"/>
                <w:szCs w:val="20"/>
              </w:rPr>
              <w:t>Нарушения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852E9" w:rsidRPr="00AF1918" w:rsidRDefault="00053EEB" w:rsidP="00375C8B">
            <w:pPr>
              <w:tabs>
                <w:tab w:val="left" w:pos="2676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918">
              <w:rPr>
                <w:rFonts w:ascii="Times New Roman" w:hAnsi="Times New Roman"/>
                <w:sz w:val="20"/>
                <w:szCs w:val="20"/>
              </w:rPr>
              <w:t>Выявлено нарушений</w:t>
            </w:r>
            <w:r w:rsidR="00375C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52E9" w:rsidRPr="00AF1918">
              <w:rPr>
                <w:rFonts w:ascii="Times New Roman" w:hAnsi="Times New Roman"/>
                <w:sz w:val="20"/>
                <w:szCs w:val="20"/>
              </w:rPr>
              <w:t>(</w:t>
            </w:r>
            <w:r w:rsidR="00BC1E8D" w:rsidRPr="00AF1918">
              <w:rPr>
                <w:rFonts w:ascii="Times New Roman" w:hAnsi="Times New Roman"/>
                <w:sz w:val="20"/>
                <w:szCs w:val="20"/>
              </w:rPr>
              <w:t>количество, количество и сумма</w:t>
            </w:r>
            <w:r w:rsidR="006852E9" w:rsidRPr="00AF191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53EEB" w:rsidRPr="00AF1918" w:rsidRDefault="00053EEB" w:rsidP="00A071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918">
              <w:rPr>
                <w:rFonts w:ascii="Times New Roman" w:hAnsi="Times New Roman"/>
                <w:sz w:val="20"/>
                <w:szCs w:val="20"/>
              </w:rPr>
              <w:t>Предложено к устранению нарушений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53EEB" w:rsidRPr="00AF1918" w:rsidRDefault="00053EEB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918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053EEB" w:rsidRPr="00B428B3" w:rsidTr="00855272">
        <w:trPr>
          <w:trHeight w:val="47"/>
        </w:trPr>
        <w:tc>
          <w:tcPr>
            <w:tcW w:w="5070" w:type="dxa"/>
            <w:vMerge/>
            <w:shd w:val="clear" w:color="auto" w:fill="auto"/>
          </w:tcPr>
          <w:p w:rsidR="00053EEB" w:rsidRPr="00AF1918" w:rsidRDefault="00053EEB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53EEB" w:rsidRPr="00AF1918" w:rsidRDefault="00053EEB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53EEB" w:rsidRPr="00AF1918" w:rsidRDefault="00053EEB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9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53EEB" w:rsidRPr="00AF1918" w:rsidRDefault="00053EEB" w:rsidP="00A0716F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918">
              <w:rPr>
                <w:rFonts w:ascii="Times New Roman" w:hAnsi="Times New Roman"/>
                <w:sz w:val="20"/>
                <w:szCs w:val="20"/>
              </w:rPr>
              <w:t>В том числе, к восстановлению в бюджет</w:t>
            </w:r>
          </w:p>
        </w:tc>
        <w:tc>
          <w:tcPr>
            <w:tcW w:w="992" w:type="dxa"/>
            <w:vMerge/>
            <w:shd w:val="clear" w:color="auto" w:fill="auto"/>
          </w:tcPr>
          <w:p w:rsidR="00053EEB" w:rsidRPr="00AF1918" w:rsidRDefault="00053EEB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1F36" w:rsidRPr="00B428B3" w:rsidTr="00855272">
        <w:trPr>
          <w:trHeight w:val="635"/>
        </w:trPr>
        <w:tc>
          <w:tcPr>
            <w:tcW w:w="5070" w:type="dxa"/>
            <w:shd w:val="clear" w:color="auto" w:fill="auto"/>
          </w:tcPr>
          <w:p w:rsidR="00271F36" w:rsidRPr="00E936C7" w:rsidRDefault="00271F36" w:rsidP="00A0716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"/>
            <w:r w:rsidRPr="00E936C7">
              <w:rPr>
                <w:rStyle w:val="ac"/>
                <w:rFonts w:ascii="Times New Roman" w:hAnsi="Times New Roman" w:cs="Times New Roman"/>
                <w:bCs w:val="0"/>
                <w:sz w:val="20"/>
                <w:szCs w:val="20"/>
              </w:rPr>
              <w:t>1. Нарушения при формировании и исполнении бюджетов</w:t>
            </w:r>
            <w:bookmarkEnd w:id="0"/>
            <w:r w:rsidR="00AF1918" w:rsidRPr="00E936C7">
              <w:rPr>
                <w:rStyle w:val="ac"/>
                <w:rFonts w:ascii="Times New Roman" w:hAnsi="Times New Roman" w:cs="Times New Roman"/>
                <w:bCs w:val="0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71F36" w:rsidRPr="007F4E72" w:rsidRDefault="00271F36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71F36" w:rsidRPr="007F4E72" w:rsidRDefault="00271F36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71F36" w:rsidRPr="00AF1918" w:rsidRDefault="00271F36" w:rsidP="00A0716F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71F36" w:rsidRPr="00AF1918" w:rsidRDefault="00271F36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7F87" w:rsidRPr="00B428B3" w:rsidTr="00855272">
        <w:trPr>
          <w:trHeight w:val="635"/>
        </w:trPr>
        <w:tc>
          <w:tcPr>
            <w:tcW w:w="5070" w:type="dxa"/>
            <w:shd w:val="clear" w:color="auto" w:fill="auto"/>
          </w:tcPr>
          <w:p w:rsidR="00657F87" w:rsidRPr="00E936C7" w:rsidRDefault="00657F87" w:rsidP="00A0716F">
            <w:pPr>
              <w:pStyle w:val="ad"/>
              <w:rPr>
                <w:rStyle w:val="ac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E936C7">
              <w:rPr>
                <w:rFonts w:ascii="Times New Roman" w:hAnsi="Times New Roman" w:cs="Times New Roman"/>
                <w:sz w:val="20"/>
                <w:szCs w:val="20"/>
              </w:rPr>
              <w:t>1.2.91</w:t>
            </w:r>
            <w:r w:rsidR="00E936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36C7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Непредставление или представление с нарушением сроков бюджетной отчетности, нарушение порядка составления и представления отчета об исполнении бюджетов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657F87" w:rsidRPr="007F4E72" w:rsidRDefault="00657F87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57F87" w:rsidRPr="007F4E72" w:rsidRDefault="00657F87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7F87" w:rsidRPr="00AF1918" w:rsidRDefault="00657F87" w:rsidP="00A0716F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57F87" w:rsidRPr="00AF1918" w:rsidRDefault="00657F87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1F36" w:rsidRPr="00B428B3" w:rsidTr="00855272">
        <w:tc>
          <w:tcPr>
            <w:tcW w:w="5070" w:type="dxa"/>
            <w:shd w:val="clear" w:color="auto" w:fill="auto"/>
          </w:tcPr>
          <w:p w:rsidR="00271F36" w:rsidRPr="00E936C7" w:rsidRDefault="00271F36" w:rsidP="00A0716F">
            <w:pPr>
              <w:tabs>
                <w:tab w:val="left" w:pos="26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36C7">
              <w:rPr>
                <w:rStyle w:val="ac"/>
                <w:rFonts w:ascii="Times New Roman" w:hAnsi="Times New Roman"/>
                <w:bCs w:val="0"/>
                <w:sz w:val="20"/>
                <w:szCs w:val="20"/>
              </w:rPr>
              <w:t>2.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275" w:type="dxa"/>
            <w:shd w:val="clear" w:color="auto" w:fill="auto"/>
          </w:tcPr>
          <w:p w:rsidR="00271F36" w:rsidRPr="007F4E72" w:rsidRDefault="00271F36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71F36" w:rsidRPr="007F4E72" w:rsidRDefault="00271F36" w:rsidP="00D236E0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71F36" w:rsidRPr="00AF1918" w:rsidRDefault="00271F36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71F36" w:rsidRPr="00AF1918" w:rsidRDefault="00271F36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4C68" w:rsidRPr="00B428B3" w:rsidTr="00855272">
        <w:tc>
          <w:tcPr>
            <w:tcW w:w="5070" w:type="dxa"/>
            <w:shd w:val="clear" w:color="auto" w:fill="auto"/>
          </w:tcPr>
          <w:p w:rsidR="008E4C68" w:rsidRPr="00E936C7" w:rsidRDefault="008E4C68" w:rsidP="008E4C68">
            <w:pPr>
              <w:tabs>
                <w:tab w:val="left" w:pos="26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6C7">
              <w:rPr>
                <w:rFonts w:ascii="Times New Roman" w:hAnsi="Times New Roman"/>
                <w:color w:val="22272F"/>
                <w:sz w:val="20"/>
                <w:szCs w:val="20"/>
              </w:rPr>
              <w:t>2.11.Нарушение требований, предъявляемых к правилам ведения бюджетного (бухгалтерского) учета</w:t>
            </w:r>
          </w:p>
        </w:tc>
        <w:tc>
          <w:tcPr>
            <w:tcW w:w="1275" w:type="dxa"/>
            <w:shd w:val="clear" w:color="auto" w:fill="auto"/>
          </w:tcPr>
          <w:p w:rsidR="008E4C68" w:rsidRPr="000145BF" w:rsidRDefault="008E4C68" w:rsidP="008E4C68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E4C68" w:rsidRPr="000145BF" w:rsidRDefault="008E4C68" w:rsidP="00D236E0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4C68" w:rsidRPr="00AF1918" w:rsidRDefault="008E4C68" w:rsidP="008E4C68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E4C68" w:rsidRPr="00AF1918" w:rsidRDefault="008E4C68" w:rsidP="008E4C68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1F36" w:rsidRPr="00B428B3" w:rsidTr="00855272">
        <w:tc>
          <w:tcPr>
            <w:tcW w:w="5070" w:type="dxa"/>
            <w:shd w:val="clear" w:color="auto" w:fill="auto"/>
          </w:tcPr>
          <w:p w:rsidR="00271F36" w:rsidRPr="00E936C7" w:rsidRDefault="00271F36" w:rsidP="00A0716F">
            <w:pPr>
              <w:pStyle w:val="ad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sub_187"/>
            <w:r w:rsidRPr="00E936C7">
              <w:rPr>
                <w:rStyle w:val="ac"/>
                <w:rFonts w:ascii="Times New Roman" w:hAnsi="Times New Roman" w:cs="Times New Roman"/>
                <w:bCs w:val="0"/>
                <w:sz w:val="20"/>
                <w:szCs w:val="20"/>
              </w:rPr>
              <w:t>3. Нарушения в сфере управления и распоряжения государственной (муниципальной) собственностью</w:t>
            </w:r>
            <w:bookmarkEnd w:id="1"/>
          </w:p>
        </w:tc>
        <w:tc>
          <w:tcPr>
            <w:tcW w:w="1275" w:type="dxa"/>
            <w:shd w:val="clear" w:color="auto" w:fill="auto"/>
          </w:tcPr>
          <w:p w:rsidR="00271F36" w:rsidRPr="007F4E72" w:rsidRDefault="00271F36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71F36" w:rsidRPr="007F4E72" w:rsidRDefault="00271F36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71F36" w:rsidRPr="00AF1918" w:rsidRDefault="00271F36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71F36" w:rsidRPr="00AF1918" w:rsidRDefault="00271F36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1F36" w:rsidRPr="00B428B3" w:rsidTr="00855272">
        <w:tc>
          <w:tcPr>
            <w:tcW w:w="5070" w:type="dxa"/>
            <w:shd w:val="clear" w:color="auto" w:fill="auto"/>
          </w:tcPr>
          <w:p w:rsidR="00271F36" w:rsidRPr="0094128C" w:rsidRDefault="00271F36" w:rsidP="00A0716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247"/>
            <w:r w:rsidRPr="0094128C">
              <w:rPr>
                <w:rStyle w:val="ac"/>
                <w:rFonts w:ascii="Times New Roman" w:hAnsi="Times New Roman" w:cs="Times New Roman"/>
                <w:bCs w:val="0"/>
                <w:sz w:val="20"/>
                <w:szCs w:val="20"/>
              </w:rPr>
              <w:t xml:space="preserve">4. Нарушения при осуществлении муниципальных закупок и закупок отдельными видами юридических </w:t>
            </w:r>
            <w:r w:rsidRPr="0094128C">
              <w:rPr>
                <w:rStyle w:val="ac"/>
                <w:rFonts w:ascii="Times New Roman" w:hAnsi="Times New Roman" w:cs="Times New Roman"/>
                <w:bCs w:val="0"/>
                <w:sz w:val="20"/>
                <w:szCs w:val="20"/>
              </w:rPr>
              <w:lastRenderedPageBreak/>
              <w:t>лиц</w:t>
            </w:r>
            <w:bookmarkEnd w:id="2"/>
            <w:r w:rsidR="00613991" w:rsidRPr="0094128C">
              <w:rPr>
                <w:rStyle w:val="ac"/>
                <w:rFonts w:ascii="Times New Roman" w:hAnsi="Times New Roman" w:cs="Times New Roman"/>
                <w:bCs w:val="0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71F36" w:rsidRPr="007F4E72" w:rsidRDefault="0088575A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024A75">
              <w:rPr>
                <w:rFonts w:ascii="Times New Roman" w:hAnsi="Times New Roman"/>
                <w:sz w:val="20"/>
                <w:szCs w:val="20"/>
              </w:rPr>
              <w:t>/-</w:t>
            </w:r>
          </w:p>
        </w:tc>
        <w:tc>
          <w:tcPr>
            <w:tcW w:w="993" w:type="dxa"/>
            <w:shd w:val="clear" w:color="auto" w:fill="auto"/>
          </w:tcPr>
          <w:p w:rsidR="00271F36" w:rsidRPr="007F4E72" w:rsidRDefault="0088575A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24A75">
              <w:rPr>
                <w:rFonts w:ascii="Times New Roman" w:hAnsi="Times New Roman"/>
                <w:sz w:val="20"/>
                <w:szCs w:val="20"/>
              </w:rPr>
              <w:t>/-</w:t>
            </w:r>
          </w:p>
        </w:tc>
        <w:tc>
          <w:tcPr>
            <w:tcW w:w="1134" w:type="dxa"/>
            <w:shd w:val="clear" w:color="auto" w:fill="auto"/>
          </w:tcPr>
          <w:p w:rsidR="00271F36" w:rsidRPr="00AF1918" w:rsidRDefault="00271F36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71F36" w:rsidRPr="00AF1918" w:rsidRDefault="00271F36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128C" w:rsidRPr="00B428B3" w:rsidTr="00855272">
        <w:tc>
          <w:tcPr>
            <w:tcW w:w="5070" w:type="dxa"/>
            <w:shd w:val="clear" w:color="auto" w:fill="auto"/>
          </w:tcPr>
          <w:p w:rsidR="002056D2" w:rsidRPr="002056D2" w:rsidRDefault="0094128C" w:rsidP="002056D2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94128C">
              <w:rPr>
                <w:color w:val="22272F"/>
                <w:sz w:val="20"/>
                <w:szCs w:val="20"/>
              </w:rPr>
              <w:t>4.</w:t>
            </w:r>
            <w:r w:rsidR="002056D2">
              <w:rPr>
                <w:color w:val="22272F"/>
                <w:sz w:val="20"/>
                <w:szCs w:val="20"/>
              </w:rPr>
              <w:t>9</w:t>
            </w:r>
            <w:r w:rsidRPr="0094128C">
              <w:rPr>
                <w:color w:val="22272F"/>
                <w:sz w:val="20"/>
                <w:szCs w:val="20"/>
              </w:rPr>
              <w:t>.</w:t>
            </w:r>
            <w:r w:rsidR="002056D2">
              <w:rPr>
                <w:color w:val="22272F"/>
                <w:sz w:val="23"/>
                <w:szCs w:val="23"/>
              </w:rPr>
              <w:t xml:space="preserve"> </w:t>
            </w:r>
            <w:r w:rsidR="002056D2" w:rsidRPr="002056D2">
              <w:rPr>
                <w:color w:val="22272F"/>
                <w:sz w:val="20"/>
                <w:szCs w:val="20"/>
              </w:rPr>
              <w:t>Несоблюдение требований, в соответствии с которыми реестры закупок, осуществленных без заключения государственных или муниципальных контрактов (договоров), должны содержать следующие сведения: краткое наименование закупаемых товаров, работ и услуг;</w:t>
            </w:r>
          </w:p>
          <w:p w:rsidR="002056D2" w:rsidRPr="002056D2" w:rsidRDefault="002056D2" w:rsidP="002056D2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2056D2">
              <w:rPr>
                <w:color w:val="22272F"/>
                <w:sz w:val="20"/>
                <w:szCs w:val="20"/>
              </w:rPr>
              <w:t>наименование и местонахождение поставщиков, подрядчиков и исполнителей услуг;</w:t>
            </w:r>
          </w:p>
          <w:p w:rsidR="0094128C" w:rsidRPr="0094128C" w:rsidRDefault="002056D2" w:rsidP="002056D2">
            <w:pPr>
              <w:pStyle w:val="ad"/>
              <w:rPr>
                <w:rStyle w:val="ac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2056D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цену и дату закупки</w:t>
            </w:r>
          </w:p>
        </w:tc>
        <w:tc>
          <w:tcPr>
            <w:tcW w:w="1275" w:type="dxa"/>
            <w:shd w:val="clear" w:color="auto" w:fill="auto"/>
          </w:tcPr>
          <w:p w:rsidR="0094128C" w:rsidRDefault="0094128C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1/-</w:t>
            </w:r>
          </w:p>
        </w:tc>
        <w:tc>
          <w:tcPr>
            <w:tcW w:w="993" w:type="dxa"/>
            <w:shd w:val="clear" w:color="auto" w:fill="auto"/>
          </w:tcPr>
          <w:p w:rsidR="0094128C" w:rsidRDefault="0094128C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1/-</w:t>
            </w:r>
          </w:p>
        </w:tc>
        <w:tc>
          <w:tcPr>
            <w:tcW w:w="1134" w:type="dxa"/>
            <w:shd w:val="clear" w:color="auto" w:fill="auto"/>
          </w:tcPr>
          <w:p w:rsidR="0094128C" w:rsidRPr="00AF1918" w:rsidRDefault="0094128C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4128C" w:rsidRPr="00AF1918" w:rsidRDefault="0094128C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76A" w:rsidRPr="00B428B3" w:rsidTr="00855272">
        <w:tc>
          <w:tcPr>
            <w:tcW w:w="5070" w:type="dxa"/>
            <w:shd w:val="clear" w:color="auto" w:fill="auto"/>
          </w:tcPr>
          <w:p w:rsidR="0075076A" w:rsidRPr="0075076A" w:rsidRDefault="0075076A" w:rsidP="00A0716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5076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4.22.Нарушения при осуществлении закупок в части обоснования выбора объекта (объектов), определения и обоснования начальной (максимальной) цены контракта (договора), цены контракта (договора), заключаемого с единственным поставщиком (подрядчиком, исполнителем), начальной суммы цен единиц товара, работы, услуги</w:t>
            </w:r>
          </w:p>
        </w:tc>
        <w:tc>
          <w:tcPr>
            <w:tcW w:w="1275" w:type="dxa"/>
            <w:shd w:val="clear" w:color="auto" w:fill="auto"/>
          </w:tcPr>
          <w:p w:rsidR="0075076A" w:rsidRDefault="0075076A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1/-</w:t>
            </w:r>
          </w:p>
        </w:tc>
        <w:tc>
          <w:tcPr>
            <w:tcW w:w="993" w:type="dxa"/>
            <w:shd w:val="clear" w:color="auto" w:fill="auto"/>
          </w:tcPr>
          <w:p w:rsidR="0075076A" w:rsidRDefault="0075076A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1/-</w:t>
            </w:r>
          </w:p>
        </w:tc>
        <w:tc>
          <w:tcPr>
            <w:tcW w:w="1134" w:type="dxa"/>
            <w:shd w:val="clear" w:color="auto" w:fill="auto"/>
          </w:tcPr>
          <w:p w:rsidR="0075076A" w:rsidRPr="000B46CA" w:rsidRDefault="0075076A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076A" w:rsidRPr="000B46CA" w:rsidRDefault="0075076A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252B" w:rsidRPr="00B428B3" w:rsidTr="00855272">
        <w:tc>
          <w:tcPr>
            <w:tcW w:w="5070" w:type="dxa"/>
            <w:shd w:val="clear" w:color="auto" w:fill="auto"/>
          </w:tcPr>
          <w:p w:rsidR="00B5252B" w:rsidRPr="000B46CA" w:rsidRDefault="00B5252B" w:rsidP="00A0716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A">
              <w:rPr>
                <w:rFonts w:ascii="Times New Roman" w:hAnsi="Times New Roman" w:cs="Times New Roman"/>
                <w:sz w:val="20"/>
                <w:szCs w:val="20"/>
              </w:rPr>
              <w:t>4.44</w:t>
            </w:r>
            <w:r w:rsidR="000B46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6CA">
              <w:rPr>
                <w:rFonts w:ascii="Times New Roman" w:hAnsi="Times New Roman" w:cs="Times New Roman"/>
                <w:sz w:val="20"/>
                <w:szCs w:val="20"/>
              </w:rPr>
              <w:t>Нарушения условий реализации контрактов (договоров), в том числе сроков реализации, включая своевременность расчетов по контракту (договору)</w:t>
            </w:r>
          </w:p>
        </w:tc>
        <w:tc>
          <w:tcPr>
            <w:tcW w:w="1275" w:type="dxa"/>
            <w:shd w:val="clear" w:color="auto" w:fill="auto"/>
          </w:tcPr>
          <w:p w:rsidR="00B5252B" w:rsidRPr="000B46CA" w:rsidRDefault="004E0C4C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24A75">
              <w:rPr>
                <w:rFonts w:ascii="Times New Roman" w:hAnsi="Times New Roman"/>
                <w:sz w:val="20"/>
                <w:szCs w:val="20"/>
              </w:rPr>
              <w:t>/-</w:t>
            </w:r>
          </w:p>
        </w:tc>
        <w:tc>
          <w:tcPr>
            <w:tcW w:w="993" w:type="dxa"/>
            <w:shd w:val="clear" w:color="auto" w:fill="auto"/>
          </w:tcPr>
          <w:p w:rsidR="00B5252B" w:rsidRPr="000B46CA" w:rsidRDefault="004E0C4C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24A75">
              <w:rPr>
                <w:rFonts w:ascii="Times New Roman" w:hAnsi="Times New Roman"/>
                <w:sz w:val="20"/>
                <w:szCs w:val="20"/>
              </w:rPr>
              <w:t>/-</w:t>
            </w:r>
          </w:p>
        </w:tc>
        <w:tc>
          <w:tcPr>
            <w:tcW w:w="1134" w:type="dxa"/>
            <w:shd w:val="clear" w:color="auto" w:fill="auto"/>
          </w:tcPr>
          <w:p w:rsidR="00B5252B" w:rsidRPr="000B46CA" w:rsidRDefault="00B5252B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5252B" w:rsidRPr="000B46CA" w:rsidRDefault="00B5252B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252B" w:rsidRPr="00B428B3" w:rsidTr="00855272">
        <w:tc>
          <w:tcPr>
            <w:tcW w:w="5070" w:type="dxa"/>
            <w:shd w:val="clear" w:color="auto" w:fill="auto"/>
          </w:tcPr>
          <w:p w:rsidR="00B5252B" w:rsidRPr="000B46CA" w:rsidRDefault="00B5252B" w:rsidP="00A0716F">
            <w:pPr>
              <w:pStyle w:val="ad"/>
              <w:rPr>
                <w:rStyle w:val="ac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0B46CA">
              <w:rPr>
                <w:rStyle w:val="ac"/>
                <w:rFonts w:ascii="Times New Roman" w:hAnsi="Times New Roman" w:cs="Times New Roman"/>
                <w:bCs w:val="0"/>
                <w:sz w:val="20"/>
                <w:szCs w:val="20"/>
              </w:rPr>
              <w:t>5.</w:t>
            </w:r>
            <w:r w:rsidRPr="000B46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5252B" w:rsidRPr="000B46CA" w:rsidRDefault="00B5252B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6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5252B" w:rsidRPr="000B46CA" w:rsidRDefault="00B5252B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6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252B" w:rsidRPr="000B46CA" w:rsidRDefault="00B5252B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5252B" w:rsidRPr="000B46CA" w:rsidRDefault="00B5252B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252B" w:rsidRPr="00B428B3" w:rsidTr="00855272">
        <w:tc>
          <w:tcPr>
            <w:tcW w:w="5070" w:type="dxa"/>
            <w:shd w:val="clear" w:color="auto" w:fill="auto"/>
          </w:tcPr>
          <w:p w:rsidR="00B5252B" w:rsidRPr="00AF1918" w:rsidRDefault="00B5252B" w:rsidP="00A0716F">
            <w:pPr>
              <w:pStyle w:val="ad"/>
              <w:rPr>
                <w:rStyle w:val="ac"/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Style w:val="ac"/>
                <w:rFonts w:ascii="Times New Roman" w:hAnsi="Times New Roman" w:cs="Times New Roman"/>
                <w:bCs w:val="0"/>
                <w:sz w:val="20"/>
                <w:szCs w:val="20"/>
              </w:rPr>
              <w:t>6.</w:t>
            </w:r>
          </w:p>
        </w:tc>
        <w:tc>
          <w:tcPr>
            <w:tcW w:w="1275" w:type="dxa"/>
            <w:shd w:val="clear" w:color="auto" w:fill="auto"/>
          </w:tcPr>
          <w:p w:rsidR="00B5252B" w:rsidRDefault="00B5252B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5252B" w:rsidRDefault="00B5252B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252B" w:rsidRPr="00AF1918" w:rsidRDefault="00B5252B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5252B" w:rsidRPr="00AF1918" w:rsidRDefault="00B5252B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252B" w:rsidRPr="00B428B3" w:rsidTr="00855272">
        <w:tc>
          <w:tcPr>
            <w:tcW w:w="5070" w:type="dxa"/>
            <w:shd w:val="clear" w:color="auto" w:fill="auto"/>
          </w:tcPr>
          <w:p w:rsidR="00B5252B" w:rsidRPr="00AF1918" w:rsidRDefault="00B5252B" w:rsidP="00A0716F">
            <w:pPr>
              <w:tabs>
                <w:tab w:val="left" w:pos="26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c"/>
                <w:rFonts w:ascii="Times New Roman" w:hAnsi="Times New Roman"/>
                <w:bCs w:val="0"/>
                <w:sz w:val="20"/>
                <w:szCs w:val="20"/>
              </w:rPr>
              <w:t>7</w:t>
            </w:r>
            <w:r w:rsidRPr="00AF1918">
              <w:rPr>
                <w:rStyle w:val="ac"/>
                <w:rFonts w:ascii="Times New Roman" w:hAnsi="Times New Roman"/>
                <w:bCs w:val="0"/>
                <w:sz w:val="20"/>
                <w:szCs w:val="20"/>
              </w:rPr>
              <w:t>. Иные нарушения</w:t>
            </w:r>
          </w:p>
        </w:tc>
        <w:tc>
          <w:tcPr>
            <w:tcW w:w="1275" w:type="dxa"/>
            <w:shd w:val="clear" w:color="auto" w:fill="auto"/>
          </w:tcPr>
          <w:p w:rsidR="00B5252B" w:rsidRPr="00AF1918" w:rsidRDefault="00B5252B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5252B" w:rsidRPr="00AF1918" w:rsidRDefault="00B5252B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5252B" w:rsidRPr="00AF1918" w:rsidRDefault="00B5252B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5252B" w:rsidRPr="00AF1918" w:rsidRDefault="00B5252B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252B" w:rsidRPr="00B428B3" w:rsidTr="00855272">
        <w:tc>
          <w:tcPr>
            <w:tcW w:w="5070" w:type="dxa"/>
            <w:shd w:val="clear" w:color="auto" w:fill="auto"/>
          </w:tcPr>
          <w:p w:rsidR="00B5252B" w:rsidRPr="00AF1918" w:rsidRDefault="00B5252B" w:rsidP="00A0716F">
            <w:pPr>
              <w:tabs>
                <w:tab w:val="left" w:pos="26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91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B5252B" w:rsidRPr="00AF1918" w:rsidRDefault="0088575A" w:rsidP="0088575A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5D658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5252B" w:rsidRPr="00AF1918" w:rsidRDefault="0088575A" w:rsidP="0088575A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5D658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252B" w:rsidRPr="00AF1918" w:rsidRDefault="00B5252B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5252B" w:rsidRPr="00AF1918" w:rsidRDefault="00B5252B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53EEB" w:rsidRPr="00935F77" w:rsidRDefault="00053EEB" w:rsidP="00A0716F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нарушения:</w:t>
      </w:r>
      <w:r w:rsidR="00F10E6B">
        <w:rPr>
          <w:rFonts w:ascii="Times New Roman" w:hAnsi="Times New Roman"/>
          <w:b/>
          <w:sz w:val="28"/>
          <w:szCs w:val="28"/>
        </w:rPr>
        <w:t xml:space="preserve"> </w:t>
      </w:r>
      <w:r w:rsidR="002F66F5" w:rsidRPr="002F66F5">
        <w:rPr>
          <w:rFonts w:ascii="Times New Roman" w:hAnsi="Times New Roman"/>
          <w:sz w:val="28"/>
          <w:szCs w:val="28"/>
        </w:rPr>
        <w:t>нет.</w:t>
      </w:r>
    </w:p>
    <w:p w:rsidR="00053EEB" w:rsidRDefault="00053EEB" w:rsidP="00A0716F">
      <w:pPr>
        <w:pStyle w:val="aa"/>
        <w:tabs>
          <w:tab w:val="left" w:pos="26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3568A">
        <w:rPr>
          <w:rFonts w:ascii="Times New Roman" w:hAnsi="Times New Roman"/>
          <w:b/>
          <w:sz w:val="28"/>
          <w:szCs w:val="28"/>
        </w:rPr>
        <w:t>Предложения по устранению выявленных нарушений и недостатков в управлении и ведомственном контроле, законодательном регулировании проверяемой сферы:</w:t>
      </w:r>
    </w:p>
    <w:p w:rsidR="00E21A92" w:rsidRPr="0093568A" w:rsidRDefault="00E21A92" w:rsidP="00A0716F">
      <w:pPr>
        <w:pStyle w:val="aa"/>
        <w:tabs>
          <w:tab w:val="left" w:pos="26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F66F5" w:rsidRDefault="0003559C" w:rsidP="0003559C">
      <w:pPr>
        <w:pStyle w:val="aa"/>
        <w:tabs>
          <w:tab w:val="left" w:pos="267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Отделу культуры и спорта администрации Сортавальского муниципального района</w:t>
      </w:r>
      <w:r w:rsidR="002F66F5" w:rsidRPr="002F66F5">
        <w:rPr>
          <w:rFonts w:ascii="Times New Roman" w:hAnsi="Times New Roman"/>
          <w:b/>
          <w:sz w:val="28"/>
          <w:szCs w:val="28"/>
        </w:rPr>
        <w:t>.</w:t>
      </w:r>
    </w:p>
    <w:p w:rsidR="00B02E8C" w:rsidRDefault="00B02E8C" w:rsidP="00BD46B0">
      <w:pPr>
        <w:pStyle w:val="aa"/>
        <w:numPr>
          <w:ilvl w:val="0"/>
          <w:numId w:val="3"/>
        </w:numPr>
        <w:spacing w:after="0" w:line="240" w:lineRule="auto"/>
        <w:ind w:left="-40" w:hanging="357"/>
        <w:rPr>
          <w:rFonts w:ascii="Times New Roman" w:hAnsi="Times New Roman"/>
          <w:sz w:val="28"/>
          <w:szCs w:val="28"/>
          <w:lang w:eastAsia="ru-RU"/>
        </w:rPr>
      </w:pPr>
      <w:r w:rsidRPr="007A275B">
        <w:rPr>
          <w:rFonts w:ascii="Times New Roman" w:hAnsi="Times New Roman"/>
          <w:sz w:val="28"/>
          <w:szCs w:val="28"/>
        </w:rPr>
        <w:t xml:space="preserve">В Реестре закупок, в соответствии с пунктом 1 ст.73 Бюджетного кодекса РФ, отражать </w:t>
      </w:r>
      <w:r>
        <w:rPr>
          <w:rFonts w:ascii="Times New Roman" w:hAnsi="Times New Roman"/>
          <w:sz w:val="28"/>
          <w:szCs w:val="28"/>
        </w:rPr>
        <w:t>всю необходимую информацию</w:t>
      </w:r>
      <w:r w:rsidRPr="007A275B">
        <w:rPr>
          <w:rFonts w:ascii="Times New Roman" w:hAnsi="Times New Roman"/>
          <w:sz w:val="28"/>
          <w:szCs w:val="28"/>
          <w:lang w:eastAsia="ru-RU"/>
        </w:rPr>
        <w:t>.</w:t>
      </w:r>
    </w:p>
    <w:p w:rsidR="00B02E8C" w:rsidRPr="007A275B" w:rsidRDefault="00B02E8C" w:rsidP="00BD46B0">
      <w:pPr>
        <w:pStyle w:val="aa"/>
        <w:numPr>
          <w:ilvl w:val="0"/>
          <w:numId w:val="3"/>
        </w:numPr>
        <w:spacing w:after="0" w:line="240" w:lineRule="auto"/>
        <w:ind w:left="-40" w:hanging="357"/>
        <w:jc w:val="both"/>
        <w:rPr>
          <w:rFonts w:ascii="Times New Roman" w:hAnsi="Times New Roman"/>
          <w:sz w:val="28"/>
          <w:szCs w:val="28"/>
        </w:rPr>
      </w:pPr>
      <w:r w:rsidRPr="007A2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допускать нарушений </w:t>
      </w:r>
      <w:r w:rsidRPr="00C701F6">
        <w:rPr>
          <w:rFonts w:ascii="Times New Roman" w:hAnsi="Times New Roman"/>
          <w:sz w:val="28"/>
          <w:szCs w:val="28"/>
        </w:rPr>
        <w:t xml:space="preserve">ст. 34 </w:t>
      </w:r>
      <w:r>
        <w:rPr>
          <w:rFonts w:ascii="Times New Roman" w:hAnsi="Times New Roman"/>
          <w:sz w:val="28"/>
          <w:szCs w:val="28"/>
        </w:rPr>
        <w:t>З</w:t>
      </w:r>
      <w:r w:rsidRPr="00C701F6">
        <w:rPr>
          <w:rFonts w:ascii="Times New Roman" w:hAnsi="Times New Roman"/>
          <w:sz w:val="28"/>
          <w:szCs w:val="28"/>
        </w:rPr>
        <w:t xml:space="preserve">акона № 44-ФЗ </w:t>
      </w:r>
      <w:r w:rsidRPr="007A2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срокам оплаты, установленным муниципальными контрактами (договорами)</w:t>
      </w:r>
      <w:r w:rsidRPr="007A275B">
        <w:rPr>
          <w:rFonts w:ascii="Times New Roman" w:hAnsi="Times New Roman"/>
          <w:sz w:val="28"/>
          <w:szCs w:val="28"/>
        </w:rPr>
        <w:t xml:space="preserve"> в части своевременности оплаты принятых обязательств</w:t>
      </w:r>
      <w:r>
        <w:rPr>
          <w:rFonts w:ascii="Times New Roman" w:hAnsi="Times New Roman"/>
          <w:sz w:val="28"/>
          <w:szCs w:val="28"/>
        </w:rPr>
        <w:t>.</w:t>
      </w:r>
    </w:p>
    <w:p w:rsidR="00B47791" w:rsidRPr="00DF0450" w:rsidRDefault="00FD7E85" w:rsidP="00BD46B0">
      <w:pPr>
        <w:pStyle w:val="aa"/>
        <w:numPr>
          <w:ilvl w:val="0"/>
          <w:numId w:val="3"/>
        </w:numPr>
        <w:spacing w:after="0" w:line="240" w:lineRule="auto"/>
        <w:ind w:left="-40" w:hanging="357"/>
        <w:contextualSpacing w:val="0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DF045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52987">
        <w:rPr>
          <w:rFonts w:ascii="Times New Roman" w:hAnsi="Times New Roman" w:cs="Times New Roman"/>
          <w:sz w:val="28"/>
          <w:szCs w:val="28"/>
          <w:lang w:eastAsia="ru-RU"/>
        </w:rPr>
        <w:t xml:space="preserve">п. </w:t>
      </w:r>
      <w:r w:rsidR="00635F50" w:rsidRPr="00DF045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4. </w:t>
      </w:r>
      <w:r w:rsidR="0085298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</w:t>
      </w:r>
      <w:r w:rsidR="00DF0450" w:rsidRPr="00DF045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татьи 93 </w:t>
      </w:r>
      <w:r w:rsidR="00DF0450" w:rsidRPr="00DF0450">
        <w:rPr>
          <w:rFonts w:ascii="Times New Roman" w:eastAsia="Times New Roman" w:hAnsi="Times New Roman" w:cs="Times New Roman"/>
          <w:sz w:val="28"/>
          <w:szCs w:val="28"/>
        </w:rPr>
        <w:t>Федерального закона №44-ФЗ</w:t>
      </w:r>
      <w:r w:rsidR="00DF0450" w:rsidRPr="00DF045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п</w:t>
      </w:r>
      <w:r w:rsidR="00635F50" w:rsidRPr="00DF045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ри осуществлении закупки у единственного поставщика (подрядчика,</w:t>
      </w:r>
      <w:r w:rsidR="00DF0450" w:rsidRPr="00DF045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исполнителя) определя</w:t>
      </w:r>
      <w:r w:rsidR="00635F50" w:rsidRPr="00DF045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</w:t>
      </w:r>
      <w:r w:rsidR="00DF0450" w:rsidRPr="00DF045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ь</w:t>
      </w:r>
      <w:r w:rsidR="0085298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цену контракта</w:t>
      </w:r>
      <w:r w:rsidR="00635F50" w:rsidRPr="00DF045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соответствии с Федеральным законом</w:t>
      </w:r>
      <w:r w:rsidR="00DF0450" w:rsidRPr="00DF045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DF0450" w:rsidRPr="00DF0450">
        <w:rPr>
          <w:rFonts w:ascii="Times New Roman" w:eastAsia="Times New Roman" w:hAnsi="Times New Roman" w:cs="Times New Roman"/>
          <w:sz w:val="28"/>
          <w:szCs w:val="28"/>
        </w:rPr>
        <w:t>№44-ФЗ</w:t>
      </w:r>
      <w:r w:rsidR="00635F50" w:rsidRPr="00DF045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 </w:t>
      </w:r>
      <w:r w:rsidR="00DF0450" w:rsidRPr="00DF045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(</w:t>
      </w:r>
      <w:r w:rsidR="00B47791" w:rsidRPr="00DF0450">
        <w:rPr>
          <w:rFonts w:ascii="Times New Roman" w:hAnsi="Times New Roman" w:cs="Times New Roman"/>
          <w:sz w:val="28"/>
          <w:szCs w:val="28"/>
          <w:lang w:eastAsia="ru-RU"/>
        </w:rPr>
        <w:t xml:space="preserve">При расчете начальной (максимальной) цены контракта </w:t>
      </w:r>
      <w:r w:rsidR="00DF0450" w:rsidRPr="00DF0450">
        <w:rPr>
          <w:rFonts w:ascii="Times New Roman" w:hAnsi="Times New Roman" w:cs="Times New Roman"/>
          <w:sz w:val="28"/>
          <w:szCs w:val="28"/>
          <w:lang w:eastAsia="ru-RU"/>
        </w:rPr>
        <w:t>использовать</w:t>
      </w:r>
      <w:r w:rsidR="00B47791" w:rsidRPr="00DF0450">
        <w:rPr>
          <w:rFonts w:ascii="Times New Roman" w:eastAsia="Times New Roman" w:hAnsi="Times New Roman" w:cs="Times New Roman"/>
          <w:sz w:val="28"/>
          <w:szCs w:val="28"/>
        </w:rPr>
        <w:t xml:space="preserve"> метод</w:t>
      </w:r>
      <w:r w:rsidR="00DF0450" w:rsidRPr="00DF0450">
        <w:rPr>
          <w:rFonts w:ascii="Times New Roman" w:eastAsia="Times New Roman" w:hAnsi="Times New Roman" w:cs="Times New Roman"/>
          <w:sz w:val="28"/>
          <w:szCs w:val="28"/>
        </w:rPr>
        <w:t>ы,</w:t>
      </w:r>
      <w:r w:rsidR="00B47791" w:rsidRPr="00DF0450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</w:t>
      </w:r>
      <w:r w:rsidR="00DF0450" w:rsidRPr="00DF045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47791" w:rsidRPr="00DF0450">
        <w:rPr>
          <w:rFonts w:ascii="Times New Roman" w:eastAsia="Times New Roman" w:hAnsi="Times New Roman" w:cs="Times New Roman"/>
          <w:sz w:val="28"/>
          <w:szCs w:val="28"/>
        </w:rPr>
        <w:t xml:space="preserve"> ст.22 Федерального закона №44-ФЗ</w:t>
      </w:r>
      <w:r w:rsidR="00DF0450">
        <w:rPr>
          <w:rFonts w:ascii="Times New Roman" w:eastAsia="Times New Roman" w:hAnsi="Times New Roman" w:cs="Times New Roman"/>
          <w:sz w:val="28"/>
          <w:szCs w:val="28"/>
        </w:rPr>
        <w:t>)</w:t>
      </w:r>
      <w:r w:rsidR="00B47791" w:rsidRPr="00DF04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70A" w:rsidRPr="008A1FE4" w:rsidRDefault="00A4570A" w:rsidP="005F088E">
      <w:pPr>
        <w:pStyle w:val="s1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right="-113"/>
        <w:jc w:val="both"/>
        <w:rPr>
          <w:sz w:val="28"/>
          <w:szCs w:val="28"/>
        </w:rPr>
      </w:pPr>
    </w:p>
    <w:p w:rsidR="00BE2DF1" w:rsidRPr="009A32B2" w:rsidRDefault="00BE2DF1" w:rsidP="00BE2DF1">
      <w:pPr>
        <w:pStyle w:val="aa"/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</w:p>
    <w:p w:rsidR="000C10B6" w:rsidRDefault="00053EEB" w:rsidP="00A0716F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Другие предложения:</w:t>
      </w:r>
      <w:r w:rsidR="00F10E6B">
        <w:rPr>
          <w:rFonts w:ascii="Times New Roman" w:hAnsi="Times New Roman"/>
          <w:sz w:val="28"/>
          <w:szCs w:val="28"/>
        </w:rPr>
        <w:t xml:space="preserve"> </w:t>
      </w:r>
      <w:r w:rsidR="00B17EF5">
        <w:rPr>
          <w:rFonts w:ascii="Times New Roman" w:hAnsi="Times New Roman"/>
          <w:sz w:val="28"/>
          <w:szCs w:val="28"/>
        </w:rPr>
        <w:t>нет</w:t>
      </w:r>
    </w:p>
    <w:p w:rsidR="00053EEB" w:rsidRDefault="00053EEB" w:rsidP="00A0716F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Направить отчет:</w:t>
      </w:r>
    </w:p>
    <w:p w:rsidR="00053EEB" w:rsidRDefault="009168E0" w:rsidP="00A0716F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53EEB" w:rsidRPr="00DF72A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е</w:t>
      </w:r>
      <w:r w:rsidR="00053EEB" w:rsidRPr="00DF72AF">
        <w:rPr>
          <w:rFonts w:ascii="Times New Roman" w:hAnsi="Times New Roman"/>
          <w:sz w:val="28"/>
          <w:szCs w:val="28"/>
        </w:rPr>
        <w:t xml:space="preserve"> </w:t>
      </w:r>
      <w:r w:rsidR="00710012">
        <w:rPr>
          <w:rFonts w:ascii="Times New Roman" w:hAnsi="Times New Roman"/>
          <w:sz w:val="28"/>
          <w:szCs w:val="28"/>
        </w:rPr>
        <w:t>администрации Сортавальского муниципального района</w:t>
      </w:r>
      <w:r w:rsidR="00A169DF">
        <w:rPr>
          <w:rFonts w:ascii="Times New Roman" w:hAnsi="Times New Roman"/>
          <w:sz w:val="28"/>
          <w:szCs w:val="28"/>
        </w:rPr>
        <w:t>.</w:t>
      </w:r>
    </w:p>
    <w:p w:rsidR="007D49AC" w:rsidRPr="00DF72AF" w:rsidRDefault="007D49AC" w:rsidP="00A0716F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Председателю Совета</w:t>
      </w:r>
      <w:r w:rsidRPr="007D49AC">
        <w:rPr>
          <w:rFonts w:ascii="Times New Roman" w:hAnsi="Times New Roman"/>
          <w:sz w:val="28"/>
          <w:szCs w:val="28"/>
        </w:rPr>
        <w:t xml:space="preserve"> </w:t>
      </w:r>
      <w:r w:rsidR="00710012">
        <w:rPr>
          <w:rFonts w:ascii="Times New Roman" w:hAnsi="Times New Roman"/>
          <w:sz w:val="28"/>
          <w:szCs w:val="28"/>
        </w:rPr>
        <w:t>Сортавальского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0020C8" w:rsidRDefault="000020C8" w:rsidP="00A0716F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85B" w:rsidRDefault="00CC4EB8" w:rsidP="00A0716F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Предлагаемые представления и</w:t>
      </w:r>
      <w:r w:rsidR="00053EEB">
        <w:rPr>
          <w:rFonts w:ascii="Times New Roman" w:hAnsi="Times New Roman"/>
          <w:b/>
          <w:sz w:val="28"/>
          <w:szCs w:val="28"/>
        </w:rPr>
        <w:t>/или предписания:</w:t>
      </w:r>
      <w:r w:rsidR="002D3443">
        <w:rPr>
          <w:rFonts w:ascii="Times New Roman" w:hAnsi="Times New Roman"/>
          <w:b/>
          <w:sz w:val="28"/>
          <w:szCs w:val="28"/>
        </w:rPr>
        <w:t xml:space="preserve"> </w:t>
      </w:r>
      <w:r w:rsidR="0030585B" w:rsidRPr="0030585B">
        <w:rPr>
          <w:rFonts w:ascii="Times New Roman" w:hAnsi="Times New Roman"/>
          <w:sz w:val="28"/>
          <w:szCs w:val="28"/>
        </w:rPr>
        <w:t>Направить представлени</w:t>
      </w:r>
      <w:r w:rsidR="005346DD">
        <w:rPr>
          <w:rFonts w:ascii="Times New Roman" w:hAnsi="Times New Roman"/>
          <w:sz w:val="28"/>
          <w:szCs w:val="28"/>
        </w:rPr>
        <w:t>е</w:t>
      </w:r>
      <w:bookmarkStart w:id="3" w:name="_GoBack"/>
      <w:bookmarkEnd w:id="3"/>
      <w:r w:rsidR="0030585B" w:rsidRPr="0030585B">
        <w:rPr>
          <w:rFonts w:ascii="Times New Roman" w:hAnsi="Times New Roman"/>
          <w:sz w:val="28"/>
          <w:szCs w:val="28"/>
        </w:rPr>
        <w:t xml:space="preserve"> о результатах </w:t>
      </w:r>
      <w:r w:rsidR="0030585B">
        <w:rPr>
          <w:rFonts w:ascii="Times New Roman" w:hAnsi="Times New Roman"/>
          <w:sz w:val="28"/>
          <w:szCs w:val="28"/>
        </w:rPr>
        <w:t>контрольного</w:t>
      </w:r>
      <w:r w:rsidR="0030585B" w:rsidRPr="0030585B">
        <w:rPr>
          <w:rFonts w:ascii="Times New Roman" w:hAnsi="Times New Roman"/>
          <w:sz w:val="28"/>
          <w:szCs w:val="28"/>
        </w:rPr>
        <w:t xml:space="preserve"> мероприятия </w:t>
      </w:r>
      <w:r w:rsidR="00BA6B2E" w:rsidRPr="00A97B31">
        <w:rPr>
          <w:rFonts w:ascii="Times New Roman" w:hAnsi="Times New Roman"/>
          <w:sz w:val="28"/>
          <w:szCs w:val="28"/>
        </w:rPr>
        <w:t>«Проверка законности, целесообразности, обоснованности, своевременности, эффективности и результативности расходов на закупки по планируемым к заключению в 2024 году, заключенным и исполненным в 2023 году контрактам Отдела культуры и спорта администрации Сортавальского муниципального района»</w:t>
      </w:r>
      <w:r w:rsidR="00506E83">
        <w:rPr>
          <w:rFonts w:ascii="Times New Roman" w:hAnsi="Times New Roman"/>
          <w:sz w:val="28"/>
          <w:szCs w:val="28"/>
        </w:rPr>
        <w:t xml:space="preserve"> </w:t>
      </w:r>
      <w:r w:rsidR="0030585B" w:rsidRPr="0030585B">
        <w:rPr>
          <w:rFonts w:ascii="Times New Roman" w:hAnsi="Times New Roman"/>
          <w:sz w:val="28"/>
          <w:szCs w:val="28"/>
        </w:rPr>
        <w:t xml:space="preserve">в адрес </w:t>
      </w:r>
      <w:r w:rsidR="00BA6B2E">
        <w:rPr>
          <w:rFonts w:ascii="Times New Roman" w:hAnsi="Times New Roman"/>
          <w:sz w:val="28"/>
          <w:szCs w:val="28"/>
        </w:rPr>
        <w:t>руководителя</w:t>
      </w:r>
      <w:r w:rsidR="00710012">
        <w:rPr>
          <w:rFonts w:ascii="Times New Roman" w:hAnsi="Times New Roman"/>
          <w:sz w:val="28"/>
          <w:szCs w:val="28"/>
        </w:rPr>
        <w:t xml:space="preserve"> </w:t>
      </w:r>
      <w:r w:rsidR="00BA6B2E" w:rsidRPr="00A97B31">
        <w:rPr>
          <w:rFonts w:ascii="Times New Roman" w:hAnsi="Times New Roman"/>
          <w:sz w:val="28"/>
          <w:szCs w:val="28"/>
        </w:rPr>
        <w:t>Отдела культуры и спорта администрации Сортавальского муниципального района</w:t>
      </w:r>
      <w:r w:rsidR="00A169DF">
        <w:rPr>
          <w:rFonts w:ascii="Times New Roman" w:hAnsi="Times New Roman"/>
          <w:sz w:val="28"/>
          <w:szCs w:val="28"/>
        </w:rPr>
        <w:t>.</w:t>
      </w:r>
      <w:r w:rsidR="0030585B">
        <w:rPr>
          <w:rFonts w:ascii="Times New Roman" w:hAnsi="Times New Roman"/>
          <w:sz w:val="28"/>
          <w:szCs w:val="28"/>
        </w:rPr>
        <w:t xml:space="preserve"> </w:t>
      </w:r>
    </w:p>
    <w:p w:rsidR="006D7688" w:rsidRDefault="006D7688" w:rsidP="00A071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62B2" w:rsidRPr="0030585B" w:rsidRDefault="00AD62B2" w:rsidP="00A071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620" w:rsidRDefault="007D49AC" w:rsidP="00A0716F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>П</w:t>
      </w:r>
      <w:r w:rsidR="00663329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ь</w:t>
      </w:r>
      <w:r w:rsidR="00663329">
        <w:rPr>
          <w:rFonts w:ascii="Times New Roman" w:hAnsi="Times New Roman"/>
          <w:b/>
          <w:sz w:val="28"/>
          <w:szCs w:val="28"/>
        </w:rPr>
        <w:t xml:space="preserve"> комитета                                                 Н.</w:t>
      </w:r>
      <w:r>
        <w:rPr>
          <w:rFonts w:ascii="Times New Roman" w:hAnsi="Times New Roman"/>
          <w:b/>
          <w:sz w:val="28"/>
          <w:szCs w:val="28"/>
        </w:rPr>
        <w:t>А. Астафьева</w:t>
      </w:r>
    </w:p>
    <w:sectPr w:rsidR="00497620" w:rsidSect="002B7EC7">
      <w:head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2E9" w:rsidRDefault="00F322E9" w:rsidP="002B7EC7">
      <w:pPr>
        <w:spacing w:after="0" w:line="240" w:lineRule="auto"/>
      </w:pPr>
      <w:r>
        <w:separator/>
      </w:r>
    </w:p>
  </w:endnote>
  <w:endnote w:type="continuationSeparator" w:id="0">
    <w:p w:rsidR="00F322E9" w:rsidRDefault="00F322E9" w:rsidP="002B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2E9" w:rsidRDefault="00F322E9" w:rsidP="002B7EC7">
      <w:pPr>
        <w:spacing w:after="0" w:line="240" w:lineRule="auto"/>
      </w:pPr>
      <w:r>
        <w:separator/>
      </w:r>
    </w:p>
  </w:footnote>
  <w:footnote w:type="continuationSeparator" w:id="0">
    <w:p w:rsidR="00F322E9" w:rsidRDefault="00F322E9" w:rsidP="002B7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7970180"/>
      <w:docPartObj>
        <w:docPartGallery w:val="Page Numbers (Top of Page)"/>
        <w:docPartUnique/>
      </w:docPartObj>
    </w:sdtPr>
    <w:sdtEndPr/>
    <w:sdtContent>
      <w:p w:rsidR="00B0153D" w:rsidRDefault="00B0153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BD7">
          <w:rPr>
            <w:noProof/>
          </w:rPr>
          <w:t>15</w:t>
        </w:r>
        <w:r>
          <w:fldChar w:fldCharType="end"/>
        </w:r>
      </w:p>
    </w:sdtContent>
  </w:sdt>
  <w:p w:rsidR="00B0153D" w:rsidRDefault="00B015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49CB"/>
    <w:multiLevelType w:val="hybridMultilevel"/>
    <w:tmpl w:val="8180A774"/>
    <w:lvl w:ilvl="0" w:tplc="2922589A">
      <w:start w:val="13"/>
      <w:numFmt w:val="decimal"/>
      <w:lvlText w:val="%1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" w15:restartNumberingAfterBreak="0">
    <w:nsid w:val="0D424AAA"/>
    <w:multiLevelType w:val="hybridMultilevel"/>
    <w:tmpl w:val="B52ABA4A"/>
    <w:lvl w:ilvl="0" w:tplc="C0DA1944">
      <w:start w:val="1"/>
      <w:numFmt w:val="decimal"/>
      <w:lvlText w:val="%1."/>
      <w:lvlJc w:val="left"/>
      <w:pPr>
        <w:ind w:left="3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E501C39"/>
    <w:multiLevelType w:val="hybridMultilevel"/>
    <w:tmpl w:val="E32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771D"/>
    <w:multiLevelType w:val="hybridMultilevel"/>
    <w:tmpl w:val="8FA40352"/>
    <w:lvl w:ilvl="0" w:tplc="ACDAB6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60861"/>
    <w:multiLevelType w:val="hybridMultilevel"/>
    <w:tmpl w:val="3030F1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D2"/>
    <w:rsid w:val="000020C8"/>
    <w:rsid w:val="00011AE6"/>
    <w:rsid w:val="00013C1A"/>
    <w:rsid w:val="000145BF"/>
    <w:rsid w:val="000146BA"/>
    <w:rsid w:val="000241B0"/>
    <w:rsid w:val="0002494D"/>
    <w:rsid w:val="00024A75"/>
    <w:rsid w:val="00026D43"/>
    <w:rsid w:val="000302D7"/>
    <w:rsid w:val="0003559C"/>
    <w:rsid w:val="00036202"/>
    <w:rsid w:val="0004199A"/>
    <w:rsid w:val="00047073"/>
    <w:rsid w:val="00053EEB"/>
    <w:rsid w:val="00064006"/>
    <w:rsid w:val="000641FB"/>
    <w:rsid w:val="00070E99"/>
    <w:rsid w:val="000711FF"/>
    <w:rsid w:val="00071560"/>
    <w:rsid w:val="00073A8D"/>
    <w:rsid w:val="00074020"/>
    <w:rsid w:val="000809B4"/>
    <w:rsid w:val="00081491"/>
    <w:rsid w:val="00081CB7"/>
    <w:rsid w:val="000837D3"/>
    <w:rsid w:val="00083CBC"/>
    <w:rsid w:val="0009085D"/>
    <w:rsid w:val="00092A26"/>
    <w:rsid w:val="000961C0"/>
    <w:rsid w:val="00097EDE"/>
    <w:rsid w:val="000A3EE8"/>
    <w:rsid w:val="000A5FB3"/>
    <w:rsid w:val="000B261B"/>
    <w:rsid w:val="000B46CA"/>
    <w:rsid w:val="000B6CB1"/>
    <w:rsid w:val="000C10B6"/>
    <w:rsid w:val="000C350D"/>
    <w:rsid w:val="000D3FA2"/>
    <w:rsid w:val="000D4DE5"/>
    <w:rsid w:val="000D7E20"/>
    <w:rsid w:val="000E15DE"/>
    <w:rsid w:val="000E33EF"/>
    <w:rsid w:val="000E386A"/>
    <w:rsid w:val="000E6751"/>
    <w:rsid w:val="000F1F15"/>
    <w:rsid w:val="000F40EE"/>
    <w:rsid w:val="000F5740"/>
    <w:rsid w:val="00115C52"/>
    <w:rsid w:val="001202BC"/>
    <w:rsid w:val="0012429A"/>
    <w:rsid w:val="001331CB"/>
    <w:rsid w:val="00136D18"/>
    <w:rsid w:val="00136FEA"/>
    <w:rsid w:val="00140562"/>
    <w:rsid w:val="00146C9E"/>
    <w:rsid w:val="00147DCA"/>
    <w:rsid w:val="00150EF2"/>
    <w:rsid w:val="00161381"/>
    <w:rsid w:val="00165018"/>
    <w:rsid w:val="00173BF5"/>
    <w:rsid w:val="0017577D"/>
    <w:rsid w:val="001758E4"/>
    <w:rsid w:val="00185B05"/>
    <w:rsid w:val="00186738"/>
    <w:rsid w:val="00186D11"/>
    <w:rsid w:val="00195106"/>
    <w:rsid w:val="0019726B"/>
    <w:rsid w:val="001A09A0"/>
    <w:rsid w:val="001A1034"/>
    <w:rsid w:val="001A149D"/>
    <w:rsid w:val="001A18D6"/>
    <w:rsid w:val="001A5014"/>
    <w:rsid w:val="001B48D0"/>
    <w:rsid w:val="001C1BE6"/>
    <w:rsid w:val="001C2CF8"/>
    <w:rsid w:val="001C40C5"/>
    <w:rsid w:val="001C440A"/>
    <w:rsid w:val="001C5BC4"/>
    <w:rsid w:val="001C6402"/>
    <w:rsid w:val="001D079D"/>
    <w:rsid w:val="001D4668"/>
    <w:rsid w:val="001D7A42"/>
    <w:rsid w:val="001E414B"/>
    <w:rsid w:val="001E55B2"/>
    <w:rsid w:val="001F2C03"/>
    <w:rsid w:val="001F2CF5"/>
    <w:rsid w:val="001F7780"/>
    <w:rsid w:val="00200213"/>
    <w:rsid w:val="002029AF"/>
    <w:rsid w:val="002056D2"/>
    <w:rsid w:val="0020792C"/>
    <w:rsid w:val="0021303D"/>
    <w:rsid w:val="002143C9"/>
    <w:rsid w:val="0022266B"/>
    <w:rsid w:val="00222C7F"/>
    <w:rsid w:val="002234B2"/>
    <w:rsid w:val="00231A5F"/>
    <w:rsid w:val="002334D0"/>
    <w:rsid w:val="00234081"/>
    <w:rsid w:val="00240085"/>
    <w:rsid w:val="00250F24"/>
    <w:rsid w:val="00257FA1"/>
    <w:rsid w:val="00260DFE"/>
    <w:rsid w:val="002665A5"/>
    <w:rsid w:val="00271F36"/>
    <w:rsid w:val="00276F2B"/>
    <w:rsid w:val="002812BF"/>
    <w:rsid w:val="00291239"/>
    <w:rsid w:val="002A1ECC"/>
    <w:rsid w:val="002A286A"/>
    <w:rsid w:val="002A2A15"/>
    <w:rsid w:val="002A6A88"/>
    <w:rsid w:val="002A6D83"/>
    <w:rsid w:val="002B23D1"/>
    <w:rsid w:val="002B430E"/>
    <w:rsid w:val="002B7EC7"/>
    <w:rsid w:val="002C41EC"/>
    <w:rsid w:val="002C618F"/>
    <w:rsid w:val="002C655A"/>
    <w:rsid w:val="002C7A38"/>
    <w:rsid w:val="002D18A2"/>
    <w:rsid w:val="002D1BCD"/>
    <w:rsid w:val="002D2E6A"/>
    <w:rsid w:val="002D3443"/>
    <w:rsid w:val="002E2802"/>
    <w:rsid w:val="002F19BA"/>
    <w:rsid w:val="002F3329"/>
    <w:rsid w:val="002F66F5"/>
    <w:rsid w:val="0030585B"/>
    <w:rsid w:val="00306BF3"/>
    <w:rsid w:val="00310A41"/>
    <w:rsid w:val="0031648A"/>
    <w:rsid w:val="0032046C"/>
    <w:rsid w:val="00323EF5"/>
    <w:rsid w:val="00326FC8"/>
    <w:rsid w:val="003272BA"/>
    <w:rsid w:val="0033085F"/>
    <w:rsid w:val="00330E40"/>
    <w:rsid w:val="00336B1D"/>
    <w:rsid w:val="00347889"/>
    <w:rsid w:val="00352B80"/>
    <w:rsid w:val="003565A7"/>
    <w:rsid w:val="0035796B"/>
    <w:rsid w:val="00363FE9"/>
    <w:rsid w:val="00364121"/>
    <w:rsid w:val="00364380"/>
    <w:rsid w:val="00366168"/>
    <w:rsid w:val="00375C8B"/>
    <w:rsid w:val="003826A5"/>
    <w:rsid w:val="003856D0"/>
    <w:rsid w:val="00386A7D"/>
    <w:rsid w:val="00387A57"/>
    <w:rsid w:val="003901CE"/>
    <w:rsid w:val="003936F1"/>
    <w:rsid w:val="00395A6F"/>
    <w:rsid w:val="00395BFE"/>
    <w:rsid w:val="003A0394"/>
    <w:rsid w:val="003A0636"/>
    <w:rsid w:val="003A0B1D"/>
    <w:rsid w:val="003A0FB8"/>
    <w:rsid w:val="003A180C"/>
    <w:rsid w:val="003A1903"/>
    <w:rsid w:val="003A1917"/>
    <w:rsid w:val="003A2F3A"/>
    <w:rsid w:val="003A3602"/>
    <w:rsid w:val="003A54C0"/>
    <w:rsid w:val="003A7888"/>
    <w:rsid w:val="003B3035"/>
    <w:rsid w:val="003B36ED"/>
    <w:rsid w:val="003B42E4"/>
    <w:rsid w:val="003B5CA3"/>
    <w:rsid w:val="003B7EE9"/>
    <w:rsid w:val="003C100F"/>
    <w:rsid w:val="003C2C4C"/>
    <w:rsid w:val="003C74F7"/>
    <w:rsid w:val="003D3397"/>
    <w:rsid w:val="003D355F"/>
    <w:rsid w:val="003D466D"/>
    <w:rsid w:val="003E190F"/>
    <w:rsid w:val="003F325D"/>
    <w:rsid w:val="003F4DA8"/>
    <w:rsid w:val="003F7CBB"/>
    <w:rsid w:val="004024C2"/>
    <w:rsid w:val="00410F54"/>
    <w:rsid w:val="004120E5"/>
    <w:rsid w:val="00412567"/>
    <w:rsid w:val="00416CB0"/>
    <w:rsid w:val="00416E75"/>
    <w:rsid w:val="00417E4F"/>
    <w:rsid w:val="00420C72"/>
    <w:rsid w:val="00421B92"/>
    <w:rsid w:val="00425194"/>
    <w:rsid w:val="00427E62"/>
    <w:rsid w:val="004310B2"/>
    <w:rsid w:val="004411F7"/>
    <w:rsid w:val="0044176F"/>
    <w:rsid w:val="0044229C"/>
    <w:rsid w:val="004423AF"/>
    <w:rsid w:val="00443C57"/>
    <w:rsid w:val="004508C5"/>
    <w:rsid w:val="00451DC0"/>
    <w:rsid w:val="00455024"/>
    <w:rsid w:val="00456DD3"/>
    <w:rsid w:val="00457099"/>
    <w:rsid w:val="00462846"/>
    <w:rsid w:val="00473B9A"/>
    <w:rsid w:val="004752A6"/>
    <w:rsid w:val="00482D35"/>
    <w:rsid w:val="00484754"/>
    <w:rsid w:val="004878CF"/>
    <w:rsid w:val="004932C1"/>
    <w:rsid w:val="0049513A"/>
    <w:rsid w:val="00495316"/>
    <w:rsid w:val="00495AC5"/>
    <w:rsid w:val="00497620"/>
    <w:rsid w:val="004B052C"/>
    <w:rsid w:val="004B09BF"/>
    <w:rsid w:val="004B64BA"/>
    <w:rsid w:val="004D4225"/>
    <w:rsid w:val="004D6190"/>
    <w:rsid w:val="004E0125"/>
    <w:rsid w:val="004E0C4C"/>
    <w:rsid w:val="004E4E6E"/>
    <w:rsid w:val="004E6B8A"/>
    <w:rsid w:val="00501113"/>
    <w:rsid w:val="005045EC"/>
    <w:rsid w:val="00505E5E"/>
    <w:rsid w:val="00506E83"/>
    <w:rsid w:val="0051058B"/>
    <w:rsid w:val="00514950"/>
    <w:rsid w:val="00515057"/>
    <w:rsid w:val="005241FB"/>
    <w:rsid w:val="00532EC4"/>
    <w:rsid w:val="005331AF"/>
    <w:rsid w:val="005346DD"/>
    <w:rsid w:val="00545F14"/>
    <w:rsid w:val="00551B3E"/>
    <w:rsid w:val="00552BCE"/>
    <w:rsid w:val="0055446A"/>
    <w:rsid w:val="00561BA4"/>
    <w:rsid w:val="0056229F"/>
    <w:rsid w:val="00563134"/>
    <w:rsid w:val="005644CB"/>
    <w:rsid w:val="00570F32"/>
    <w:rsid w:val="00576BDA"/>
    <w:rsid w:val="005813D2"/>
    <w:rsid w:val="00586852"/>
    <w:rsid w:val="00586DCD"/>
    <w:rsid w:val="00590AD9"/>
    <w:rsid w:val="00594C82"/>
    <w:rsid w:val="005A11DE"/>
    <w:rsid w:val="005A3551"/>
    <w:rsid w:val="005A3F16"/>
    <w:rsid w:val="005A6E69"/>
    <w:rsid w:val="005A7884"/>
    <w:rsid w:val="005B40DA"/>
    <w:rsid w:val="005B712B"/>
    <w:rsid w:val="005B7F1E"/>
    <w:rsid w:val="005C1279"/>
    <w:rsid w:val="005D60B0"/>
    <w:rsid w:val="005D61A8"/>
    <w:rsid w:val="005D6580"/>
    <w:rsid w:val="005E3700"/>
    <w:rsid w:val="005E4F3C"/>
    <w:rsid w:val="005E7506"/>
    <w:rsid w:val="005F03A1"/>
    <w:rsid w:val="005F088E"/>
    <w:rsid w:val="005F1E21"/>
    <w:rsid w:val="005F7A0F"/>
    <w:rsid w:val="00602B1C"/>
    <w:rsid w:val="00605377"/>
    <w:rsid w:val="00606794"/>
    <w:rsid w:val="006071CF"/>
    <w:rsid w:val="006078BF"/>
    <w:rsid w:val="00613991"/>
    <w:rsid w:val="00615590"/>
    <w:rsid w:val="00622367"/>
    <w:rsid w:val="00635F50"/>
    <w:rsid w:val="0064483F"/>
    <w:rsid w:val="0064486D"/>
    <w:rsid w:val="006463DA"/>
    <w:rsid w:val="006507F5"/>
    <w:rsid w:val="006516F4"/>
    <w:rsid w:val="006564C2"/>
    <w:rsid w:val="00657046"/>
    <w:rsid w:val="00657F87"/>
    <w:rsid w:val="00663329"/>
    <w:rsid w:val="00663A82"/>
    <w:rsid w:val="00665EE2"/>
    <w:rsid w:val="00666522"/>
    <w:rsid w:val="00672207"/>
    <w:rsid w:val="00680404"/>
    <w:rsid w:val="0068081A"/>
    <w:rsid w:val="00684AE3"/>
    <w:rsid w:val="006852E9"/>
    <w:rsid w:val="006910C6"/>
    <w:rsid w:val="00693C4F"/>
    <w:rsid w:val="00693D99"/>
    <w:rsid w:val="006941FA"/>
    <w:rsid w:val="00697268"/>
    <w:rsid w:val="00697FC0"/>
    <w:rsid w:val="006A39F2"/>
    <w:rsid w:val="006B0C4D"/>
    <w:rsid w:val="006B0FFE"/>
    <w:rsid w:val="006C07FC"/>
    <w:rsid w:val="006C4AAC"/>
    <w:rsid w:val="006D010F"/>
    <w:rsid w:val="006D4A9E"/>
    <w:rsid w:val="006D7688"/>
    <w:rsid w:val="006E02F2"/>
    <w:rsid w:val="006E2C74"/>
    <w:rsid w:val="006F3B93"/>
    <w:rsid w:val="006F41D0"/>
    <w:rsid w:val="00710012"/>
    <w:rsid w:val="007115DB"/>
    <w:rsid w:val="00714A83"/>
    <w:rsid w:val="00717628"/>
    <w:rsid w:val="00721BAA"/>
    <w:rsid w:val="00721F9A"/>
    <w:rsid w:val="00724B9C"/>
    <w:rsid w:val="00727C9E"/>
    <w:rsid w:val="00737746"/>
    <w:rsid w:val="00740191"/>
    <w:rsid w:val="00742D61"/>
    <w:rsid w:val="007438F7"/>
    <w:rsid w:val="00744934"/>
    <w:rsid w:val="007451F9"/>
    <w:rsid w:val="00746854"/>
    <w:rsid w:val="0075076A"/>
    <w:rsid w:val="00752E1A"/>
    <w:rsid w:val="00776FA8"/>
    <w:rsid w:val="007809B4"/>
    <w:rsid w:val="00782F91"/>
    <w:rsid w:val="00783455"/>
    <w:rsid w:val="00785F14"/>
    <w:rsid w:val="00792CAF"/>
    <w:rsid w:val="0079678B"/>
    <w:rsid w:val="007A5983"/>
    <w:rsid w:val="007A79C1"/>
    <w:rsid w:val="007B26FB"/>
    <w:rsid w:val="007B3670"/>
    <w:rsid w:val="007B5DE7"/>
    <w:rsid w:val="007B733B"/>
    <w:rsid w:val="007C05D2"/>
    <w:rsid w:val="007D155F"/>
    <w:rsid w:val="007D2FE6"/>
    <w:rsid w:val="007D49AC"/>
    <w:rsid w:val="007E02FA"/>
    <w:rsid w:val="007F3948"/>
    <w:rsid w:val="007F4053"/>
    <w:rsid w:val="007F4E72"/>
    <w:rsid w:val="007F593A"/>
    <w:rsid w:val="007F7104"/>
    <w:rsid w:val="00810038"/>
    <w:rsid w:val="00813A40"/>
    <w:rsid w:val="008211B7"/>
    <w:rsid w:val="0082453C"/>
    <w:rsid w:val="00825882"/>
    <w:rsid w:val="008263CC"/>
    <w:rsid w:val="008336D5"/>
    <w:rsid w:val="00835479"/>
    <w:rsid w:val="00836433"/>
    <w:rsid w:val="00841324"/>
    <w:rsid w:val="0084437F"/>
    <w:rsid w:val="00846BF9"/>
    <w:rsid w:val="0085293C"/>
    <w:rsid w:val="00852987"/>
    <w:rsid w:val="00854579"/>
    <w:rsid w:val="00855272"/>
    <w:rsid w:val="0085671A"/>
    <w:rsid w:val="0087183D"/>
    <w:rsid w:val="00876990"/>
    <w:rsid w:val="00880E79"/>
    <w:rsid w:val="00881012"/>
    <w:rsid w:val="00884356"/>
    <w:rsid w:val="0088575A"/>
    <w:rsid w:val="00890E93"/>
    <w:rsid w:val="0089513A"/>
    <w:rsid w:val="008A06F6"/>
    <w:rsid w:val="008A0FFD"/>
    <w:rsid w:val="008A3825"/>
    <w:rsid w:val="008B5CF4"/>
    <w:rsid w:val="008B5E94"/>
    <w:rsid w:val="008B79D6"/>
    <w:rsid w:val="008C0212"/>
    <w:rsid w:val="008C39A5"/>
    <w:rsid w:val="008C5A17"/>
    <w:rsid w:val="008C73D0"/>
    <w:rsid w:val="008D6A40"/>
    <w:rsid w:val="008E132A"/>
    <w:rsid w:val="008E1E45"/>
    <w:rsid w:val="008E2012"/>
    <w:rsid w:val="008E4C68"/>
    <w:rsid w:val="008E5B10"/>
    <w:rsid w:val="008E680A"/>
    <w:rsid w:val="008F6246"/>
    <w:rsid w:val="0090017D"/>
    <w:rsid w:val="009006FD"/>
    <w:rsid w:val="009053B4"/>
    <w:rsid w:val="0090598D"/>
    <w:rsid w:val="00911611"/>
    <w:rsid w:val="00912CED"/>
    <w:rsid w:val="00915DBA"/>
    <w:rsid w:val="009168E0"/>
    <w:rsid w:val="00916B00"/>
    <w:rsid w:val="00924534"/>
    <w:rsid w:val="00925106"/>
    <w:rsid w:val="00925CD0"/>
    <w:rsid w:val="0093021B"/>
    <w:rsid w:val="0093568A"/>
    <w:rsid w:val="00935AC8"/>
    <w:rsid w:val="00935BBA"/>
    <w:rsid w:val="00935F77"/>
    <w:rsid w:val="00940209"/>
    <w:rsid w:val="0094128C"/>
    <w:rsid w:val="009517F1"/>
    <w:rsid w:val="009562D6"/>
    <w:rsid w:val="00965C53"/>
    <w:rsid w:val="00972354"/>
    <w:rsid w:val="00972961"/>
    <w:rsid w:val="00976386"/>
    <w:rsid w:val="009775CE"/>
    <w:rsid w:val="00981D96"/>
    <w:rsid w:val="00983477"/>
    <w:rsid w:val="0098387C"/>
    <w:rsid w:val="00983F0F"/>
    <w:rsid w:val="009930B5"/>
    <w:rsid w:val="009936B0"/>
    <w:rsid w:val="009A0A88"/>
    <w:rsid w:val="009A1A5D"/>
    <w:rsid w:val="009A3654"/>
    <w:rsid w:val="009B5B58"/>
    <w:rsid w:val="009D0C6A"/>
    <w:rsid w:val="009D4082"/>
    <w:rsid w:val="009D4D3D"/>
    <w:rsid w:val="009D5B48"/>
    <w:rsid w:val="009D6F3F"/>
    <w:rsid w:val="009E41BB"/>
    <w:rsid w:val="009E735C"/>
    <w:rsid w:val="009F02B1"/>
    <w:rsid w:val="009F0701"/>
    <w:rsid w:val="009F0876"/>
    <w:rsid w:val="009F17FF"/>
    <w:rsid w:val="009F4EFD"/>
    <w:rsid w:val="009F5836"/>
    <w:rsid w:val="00A0716F"/>
    <w:rsid w:val="00A072A6"/>
    <w:rsid w:val="00A11322"/>
    <w:rsid w:val="00A11D64"/>
    <w:rsid w:val="00A13F45"/>
    <w:rsid w:val="00A15ED5"/>
    <w:rsid w:val="00A169DF"/>
    <w:rsid w:val="00A20C8B"/>
    <w:rsid w:val="00A249BA"/>
    <w:rsid w:val="00A262C5"/>
    <w:rsid w:val="00A3046E"/>
    <w:rsid w:val="00A32980"/>
    <w:rsid w:val="00A34B46"/>
    <w:rsid w:val="00A36307"/>
    <w:rsid w:val="00A36661"/>
    <w:rsid w:val="00A37216"/>
    <w:rsid w:val="00A44D37"/>
    <w:rsid w:val="00A4570A"/>
    <w:rsid w:val="00A606E8"/>
    <w:rsid w:val="00A61408"/>
    <w:rsid w:val="00A6178D"/>
    <w:rsid w:val="00A61ED6"/>
    <w:rsid w:val="00A64B2C"/>
    <w:rsid w:val="00A64D2A"/>
    <w:rsid w:val="00A65CE0"/>
    <w:rsid w:val="00A73A8B"/>
    <w:rsid w:val="00A73E2D"/>
    <w:rsid w:val="00A742ED"/>
    <w:rsid w:val="00A90CAC"/>
    <w:rsid w:val="00A946F1"/>
    <w:rsid w:val="00AA768E"/>
    <w:rsid w:val="00AA79FB"/>
    <w:rsid w:val="00AB455C"/>
    <w:rsid w:val="00AB4E09"/>
    <w:rsid w:val="00AB6E7D"/>
    <w:rsid w:val="00AB6EF3"/>
    <w:rsid w:val="00AC5504"/>
    <w:rsid w:val="00AC7E9D"/>
    <w:rsid w:val="00AD2BCF"/>
    <w:rsid w:val="00AD62B2"/>
    <w:rsid w:val="00AE5EC0"/>
    <w:rsid w:val="00AE6CFD"/>
    <w:rsid w:val="00AF03E2"/>
    <w:rsid w:val="00AF1918"/>
    <w:rsid w:val="00AF1DDF"/>
    <w:rsid w:val="00AF6A84"/>
    <w:rsid w:val="00B0153D"/>
    <w:rsid w:val="00B02E8C"/>
    <w:rsid w:val="00B04826"/>
    <w:rsid w:val="00B052FA"/>
    <w:rsid w:val="00B1235E"/>
    <w:rsid w:val="00B16AD2"/>
    <w:rsid w:val="00B17EF5"/>
    <w:rsid w:val="00B277A7"/>
    <w:rsid w:val="00B27C3C"/>
    <w:rsid w:val="00B32C3D"/>
    <w:rsid w:val="00B3444C"/>
    <w:rsid w:val="00B47791"/>
    <w:rsid w:val="00B5252B"/>
    <w:rsid w:val="00B538A6"/>
    <w:rsid w:val="00B54A42"/>
    <w:rsid w:val="00B56794"/>
    <w:rsid w:val="00B64C48"/>
    <w:rsid w:val="00B67CFB"/>
    <w:rsid w:val="00B83556"/>
    <w:rsid w:val="00B85E8D"/>
    <w:rsid w:val="00B955E1"/>
    <w:rsid w:val="00B96CD5"/>
    <w:rsid w:val="00BA23AD"/>
    <w:rsid w:val="00BA65B6"/>
    <w:rsid w:val="00BA6B2E"/>
    <w:rsid w:val="00BA7326"/>
    <w:rsid w:val="00BA7AA6"/>
    <w:rsid w:val="00BB57B3"/>
    <w:rsid w:val="00BC02BA"/>
    <w:rsid w:val="00BC1E8D"/>
    <w:rsid w:val="00BD1962"/>
    <w:rsid w:val="00BD463C"/>
    <w:rsid w:val="00BD46B0"/>
    <w:rsid w:val="00BD7D25"/>
    <w:rsid w:val="00BE2136"/>
    <w:rsid w:val="00BE2DF1"/>
    <w:rsid w:val="00BE33A7"/>
    <w:rsid w:val="00BE3EE3"/>
    <w:rsid w:val="00BE545A"/>
    <w:rsid w:val="00BE6AF8"/>
    <w:rsid w:val="00BF2183"/>
    <w:rsid w:val="00C031B8"/>
    <w:rsid w:val="00C034C6"/>
    <w:rsid w:val="00C03E0E"/>
    <w:rsid w:val="00C06FE4"/>
    <w:rsid w:val="00C22F39"/>
    <w:rsid w:val="00C32927"/>
    <w:rsid w:val="00C340AE"/>
    <w:rsid w:val="00C370FB"/>
    <w:rsid w:val="00C41B79"/>
    <w:rsid w:val="00C43882"/>
    <w:rsid w:val="00C52659"/>
    <w:rsid w:val="00C53813"/>
    <w:rsid w:val="00C60D5C"/>
    <w:rsid w:val="00C7242B"/>
    <w:rsid w:val="00C82D3A"/>
    <w:rsid w:val="00C84F0B"/>
    <w:rsid w:val="00C952B0"/>
    <w:rsid w:val="00CA6ECE"/>
    <w:rsid w:val="00CA6F5E"/>
    <w:rsid w:val="00CB2E4F"/>
    <w:rsid w:val="00CB2FE5"/>
    <w:rsid w:val="00CC0C3F"/>
    <w:rsid w:val="00CC1F00"/>
    <w:rsid w:val="00CC4EB8"/>
    <w:rsid w:val="00CC621E"/>
    <w:rsid w:val="00CD5532"/>
    <w:rsid w:val="00CD7AB9"/>
    <w:rsid w:val="00CF399F"/>
    <w:rsid w:val="00CF5076"/>
    <w:rsid w:val="00CF6553"/>
    <w:rsid w:val="00D06766"/>
    <w:rsid w:val="00D103FB"/>
    <w:rsid w:val="00D236E0"/>
    <w:rsid w:val="00D31702"/>
    <w:rsid w:val="00D3640A"/>
    <w:rsid w:val="00D42C53"/>
    <w:rsid w:val="00D45863"/>
    <w:rsid w:val="00D6699A"/>
    <w:rsid w:val="00D66E98"/>
    <w:rsid w:val="00D702A9"/>
    <w:rsid w:val="00D7405B"/>
    <w:rsid w:val="00D7712A"/>
    <w:rsid w:val="00D85E17"/>
    <w:rsid w:val="00D909CA"/>
    <w:rsid w:val="00D90FDC"/>
    <w:rsid w:val="00D91BDC"/>
    <w:rsid w:val="00D9227B"/>
    <w:rsid w:val="00D94372"/>
    <w:rsid w:val="00DA47C7"/>
    <w:rsid w:val="00DA6779"/>
    <w:rsid w:val="00DB2D54"/>
    <w:rsid w:val="00DB46F9"/>
    <w:rsid w:val="00DB7C16"/>
    <w:rsid w:val="00DC1199"/>
    <w:rsid w:val="00DC5A8F"/>
    <w:rsid w:val="00DC5BD7"/>
    <w:rsid w:val="00DD4023"/>
    <w:rsid w:val="00DE0382"/>
    <w:rsid w:val="00DE60F2"/>
    <w:rsid w:val="00DE682E"/>
    <w:rsid w:val="00DF0450"/>
    <w:rsid w:val="00DF1C9F"/>
    <w:rsid w:val="00DF1FC6"/>
    <w:rsid w:val="00DF3D09"/>
    <w:rsid w:val="00E06ABA"/>
    <w:rsid w:val="00E0716B"/>
    <w:rsid w:val="00E072D3"/>
    <w:rsid w:val="00E112FA"/>
    <w:rsid w:val="00E15EAE"/>
    <w:rsid w:val="00E21A92"/>
    <w:rsid w:val="00E21D8E"/>
    <w:rsid w:val="00E23C70"/>
    <w:rsid w:val="00E2470C"/>
    <w:rsid w:val="00E2668D"/>
    <w:rsid w:val="00E31722"/>
    <w:rsid w:val="00E3355A"/>
    <w:rsid w:val="00E348C2"/>
    <w:rsid w:val="00E360F6"/>
    <w:rsid w:val="00E36F8C"/>
    <w:rsid w:val="00E421A5"/>
    <w:rsid w:val="00E53F17"/>
    <w:rsid w:val="00E57512"/>
    <w:rsid w:val="00E57DC6"/>
    <w:rsid w:val="00E61D98"/>
    <w:rsid w:val="00E62400"/>
    <w:rsid w:val="00E64956"/>
    <w:rsid w:val="00E76C08"/>
    <w:rsid w:val="00E77EF2"/>
    <w:rsid w:val="00E818E8"/>
    <w:rsid w:val="00E81983"/>
    <w:rsid w:val="00E936C7"/>
    <w:rsid w:val="00E96652"/>
    <w:rsid w:val="00E97CD4"/>
    <w:rsid w:val="00EA529A"/>
    <w:rsid w:val="00EA593D"/>
    <w:rsid w:val="00EB31F8"/>
    <w:rsid w:val="00EB5C2E"/>
    <w:rsid w:val="00EB6142"/>
    <w:rsid w:val="00EC0894"/>
    <w:rsid w:val="00EC75BD"/>
    <w:rsid w:val="00ED5717"/>
    <w:rsid w:val="00ED5B34"/>
    <w:rsid w:val="00EE1083"/>
    <w:rsid w:val="00EE2F05"/>
    <w:rsid w:val="00EE3D12"/>
    <w:rsid w:val="00EF220E"/>
    <w:rsid w:val="00EF2558"/>
    <w:rsid w:val="00EF502E"/>
    <w:rsid w:val="00EF72E7"/>
    <w:rsid w:val="00F004C9"/>
    <w:rsid w:val="00F06017"/>
    <w:rsid w:val="00F07C41"/>
    <w:rsid w:val="00F10E6B"/>
    <w:rsid w:val="00F14D10"/>
    <w:rsid w:val="00F15163"/>
    <w:rsid w:val="00F1540F"/>
    <w:rsid w:val="00F15D95"/>
    <w:rsid w:val="00F23280"/>
    <w:rsid w:val="00F23984"/>
    <w:rsid w:val="00F24730"/>
    <w:rsid w:val="00F259DB"/>
    <w:rsid w:val="00F322E9"/>
    <w:rsid w:val="00F344C6"/>
    <w:rsid w:val="00F46FC5"/>
    <w:rsid w:val="00F47E13"/>
    <w:rsid w:val="00F52C4F"/>
    <w:rsid w:val="00F56C5E"/>
    <w:rsid w:val="00F61302"/>
    <w:rsid w:val="00F66478"/>
    <w:rsid w:val="00F67639"/>
    <w:rsid w:val="00F70AA1"/>
    <w:rsid w:val="00F819DA"/>
    <w:rsid w:val="00F8703E"/>
    <w:rsid w:val="00FA0831"/>
    <w:rsid w:val="00FA6DE1"/>
    <w:rsid w:val="00FB6217"/>
    <w:rsid w:val="00FC1646"/>
    <w:rsid w:val="00FC1E33"/>
    <w:rsid w:val="00FC4214"/>
    <w:rsid w:val="00FC5317"/>
    <w:rsid w:val="00FC5A4C"/>
    <w:rsid w:val="00FC7BF0"/>
    <w:rsid w:val="00FD58DD"/>
    <w:rsid w:val="00FD7E85"/>
    <w:rsid w:val="00FE0335"/>
    <w:rsid w:val="00FE1F2C"/>
    <w:rsid w:val="00FF5A3C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0FCBBFD-8027-4723-A59E-7B613833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EE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7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449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053EEB"/>
    <w:pPr>
      <w:keepNext/>
      <w:spacing w:after="0" w:line="240" w:lineRule="auto"/>
      <w:ind w:left="2160" w:firstLine="720"/>
      <w:outlineLvl w:val="3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9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53EEB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table" w:styleId="a3">
    <w:name w:val="Table Grid"/>
    <w:basedOn w:val="a1"/>
    <w:uiPriority w:val="39"/>
    <w:rsid w:val="008D6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7 Знак,Верхний колонтитул Знак Знак Знак,Верхний колонтитул Знак Знак,Верхний колонтитул Знак Знак Знак Знак Знак,Header Char1,Header Char Char,Header Char2 Char Char,Header Char1 Char Char Char,Header Char Char Char Char Char"/>
    <w:basedOn w:val="a"/>
    <w:link w:val="a5"/>
    <w:unhideWhenUsed/>
    <w:rsid w:val="002B7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 Знак7 Знак Знак,Верхний колонтитул Знак Знак Знак Знак,Верхний колонтитул Знак Знак Знак1,Верхний колонтитул Знак Знак Знак Знак Знак Знак,Header Char1 Знак,Header Char Char Знак,Header Char2 Char Char Знак"/>
    <w:basedOn w:val="a0"/>
    <w:link w:val="a4"/>
    <w:rsid w:val="002B7EC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B7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7EC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5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8C5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9F02B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c">
    <w:name w:val="Цветовое выделение"/>
    <w:uiPriority w:val="99"/>
    <w:rsid w:val="00B54A42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013C1A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6852E9"/>
    <w:rPr>
      <w:color w:val="106BBE"/>
    </w:rPr>
  </w:style>
  <w:style w:type="paragraph" w:customStyle="1" w:styleId="rtejustify">
    <w:name w:val="rtejustify"/>
    <w:basedOn w:val="a"/>
    <w:rsid w:val="00685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27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uiPriority w:val="99"/>
    <w:unhideWhenUsed/>
    <w:rsid w:val="00810038"/>
    <w:rPr>
      <w:color w:val="257DC7"/>
      <w:u w:val="single"/>
    </w:rPr>
  </w:style>
  <w:style w:type="paragraph" w:styleId="21">
    <w:name w:val="Body Text 2"/>
    <w:basedOn w:val="a"/>
    <w:link w:val="22"/>
    <w:uiPriority w:val="99"/>
    <w:rsid w:val="0081003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10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-">
    <w:name w:val="- СТРАНИЦА -"/>
    <w:rsid w:val="00810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9053B4"/>
  </w:style>
  <w:style w:type="paragraph" w:customStyle="1" w:styleId="ConsPlusNormal">
    <w:name w:val="ConsPlusNormal"/>
    <w:link w:val="ConsPlusNormal0"/>
    <w:rsid w:val="00352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52B8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аголовок статьи"/>
    <w:basedOn w:val="a"/>
    <w:next w:val="a"/>
    <w:uiPriority w:val="99"/>
    <w:rsid w:val="00352B8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352B8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352B80"/>
    <w:rPr>
      <w:i/>
      <w:iCs/>
    </w:rPr>
  </w:style>
  <w:style w:type="paragraph" w:customStyle="1" w:styleId="ConsPlusDocList">
    <w:name w:val="ConsPlusDocList"/>
    <w:rsid w:val="009B5B58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af3">
    <w:name w:val="Прижатый влево"/>
    <w:basedOn w:val="a"/>
    <w:next w:val="a"/>
    <w:uiPriority w:val="99"/>
    <w:rsid w:val="009B5B5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character" w:styleId="af4">
    <w:name w:val="Emphasis"/>
    <w:basedOn w:val="a0"/>
    <w:uiPriority w:val="20"/>
    <w:qFormat/>
    <w:rsid w:val="001D4668"/>
    <w:rPr>
      <w:i/>
      <w:iCs/>
    </w:rPr>
  </w:style>
  <w:style w:type="paragraph" w:customStyle="1" w:styleId="s1">
    <w:name w:val="s_1"/>
    <w:basedOn w:val="a"/>
    <w:rsid w:val="009402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449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493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5">
    <w:name w:val="Normal (Web)"/>
    <w:basedOn w:val="a"/>
    <w:uiPriority w:val="99"/>
    <w:unhideWhenUsed/>
    <w:rsid w:val="007449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74493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7449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8">
    <w:name w:val="Body Text"/>
    <w:basedOn w:val="a"/>
    <w:link w:val="af9"/>
    <w:rsid w:val="0074493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7449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744934"/>
    <w:rPr>
      <w:b/>
      <w:bCs/>
    </w:rPr>
  </w:style>
  <w:style w:type="paragraph" w:customStyle="1" w:styleId="Char">
    <w:name w:val="Char"/>
    <w:basedOn w:val="a"/>
    <w:rsid w:val="0074493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ConsTitle">
    <w:name w:val="ConsTitle"/>
    <w:rsid w:val="007449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74493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b">
    <w:name w:val="Сравнение редакций. Удаленный фрагмент"/>
    <w:uiPriority w:val="99"/>
    <w:rsid w:val="00744934"/>
    <w:rPr>
      <w:color w:val="000000"/>
      <w:shd w:val="clear" w:color="auto" w:fill="C4C413"/>
    </w:rPr>
  </w:style>
  <w:style w:type="paragraph" w:customStyle="1" w:styleId="headertext">
    <w:name w:val="headertext"/>
    <w:basedOn w:val="a"/>
    <w:rsid w:val="007449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Активная гипертекстовая ссылка"/>
    <w:basedOn w:val="ae"/>
    <w:uiPriority w:val="99"/>
    <w:rsid w:val="00744934"/>
    <w:rPr>
      <w:color w:val="106BBE"/>
      <w:u w:val="single"/>
    </w:rPr>
  </w:style>
  <w:style w:type="character" w:customStyle="1" w:styleId="blk1">
    <w:name w:val="blk1"/>
    <w:basedOn w:val="a0"/>
    <w:rsid w:val="00744934"/>
    <w:rPr>
      <w:vanish w:val="0"/>
      <w:webHidden w:val="0"/>
      <w:specVanish w:val="0"/>
    </w:rPr>
  </w:style>
  <w:style w:type="paragraph" w:customStyle="1" w:styleId="Default">
    <w:name w:val="Default"/>
    <w:qFormat/>
    <w:rsid w:val="007449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footnote text"/>
    <w:basedOn w:val="a"/>
    <w:link w:val="afe"/>
    <w:semiHidden/>
    <w:rsid w:val="00FA6DE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semiHidden/>
    <w:rsid w:val="00FA6DE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">
    <w:name w:val="footnote reference"/>
    <w:semiHidden/>
    <w:rsid w:val="00FA6DE1"/>
    <w:rPr>
      <w:vertAlign w:val="superscript"/>
    </w:rPr>
  </w:style>
  <w:style w:type="character" w:customStyle="1" w:styleId="5">
    <w:name w:val="Знак Знак5"/>
    <w:locked/>
    <w:rsid w:val="00FA6DE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Для Отчетов"/>
    <w:basedOn w:val="a"/>
    <w:link w:val="aff1"/>
    <w:qFormat/>
    <w:rsid w:val="00FA6DE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aff1">
    <w:name w:val="Для Отчетов Знак"/>
    <w:link w:val="aff0"/>
    <w:rsid w:val="00FA6DE1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aff2">
    <w:name w:val="Информация об изменениях"/>
    <w:basedOn w:val="a"/>
    <w:next w:val="a"/>
    <w:uiPriority w:val="99"/>
    <w:rsid w:val="00FA6DE1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ConsPlusTitle">
    <w:name w:val="ConsPlusTitle"/>
    <w:rsid w:val="00FA6D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92">
    <w:name w:val="ListLabel 192"/>
    <w:qFormat/>
    <w:rsid w:val="00FA6DE1"/>
    <w:rPr>
      <w:color w:val="00000A"/>
    </w:rPr>
  </w:style>
  <w:style w:type="paragraph" w:styleId="aff3">
    <w:name w:val="No Spacing"/>
    <w:qFormat/>
    <w:rsid w:val="00FA6DE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u">
    <w:name w:val="u"/>
    <w:basedOn w:val="a"/>
    <w:qFormat/>
    <w:rsid w:val="00FA6DE1"/>
    <w:pPr>
      <w:overflowPunct w:val="0"/>
      <w:spacing w:after="0" w:line="240" w:lineRule="auto"/>
      <w:ind w:firstLine="390"/>
      <w:jc w:val="both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character" w:customStyle="1" w:styleId="highlightsearch4">
    <w:name w:val="highlightsearch4"/>
    <w:rsid w:val="00FA6DE1"/>
  </w:style>
  <w:style w:type="paragraph" w:customStyle="1" w:styleId="s15">
    <w:name w:val="s_15"/>
    <w:basedOn w:val="a"/>
    <w:rsid w:val="00FA6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4">
    <w:name w:val="s_104"/>
    <w:rsid w:val="00FA6DE1"/>
  </w:style>
  <w:style w:type="paragraph" w:customStyle="1" w:styleId="s22">
    <w:name w:val="s_22"/>
    <w:basedOn w:val="a"/>
    <w:rsid w:val="00FA6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FA6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4">
    <w:name w:val="FollowedHyperlink"/>
    <w:basedOn w:val="a0"/>
    <w:uiPriority w:val="99"/>
    <w:semiHidden/>
    <w:unhideWhenUsed/>
    <w:rsid w:val="005A7884"/>
    <w:rPr>
      <w:color w:val="800080" w:themeColor="followedHyperlink"/>
      <w:u w:val="single"/>
    </w:rPr>
  </w:style>
  <w:style w:type="paragraph" w:styleId="aff5">
    <w:name w:val="Body Text Indent"/>
    <w:basedOn w:val="a"/>
    <w:link w:val="aff6"/>
    <w:uiPriority w:val="99"/>
    <w:semiHidden/>
    <w:unhideWhenUsed/>
    <w:rsid w:val="005A7884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semiHidden/>
    <w:rsid w:val="005A7884"/>
    <w:rPr>
      <w:rFonts w:ascii="Calibri" w:eastAsia="Calibri" w:hAnsi="Calibri" w:cs="Times New Roman"/>
    </w:rPr>
  </w:style>
  <w:style w:type="paragraph" w:customStyle="1" w:styleId="pboth1">
    <w:name w:val="pboth1"/>
    <w:basedOn w:val="a"/>
    <w:rsid w:val="005A7884"/>
    <w:pPr>
      <w:spacing w:before="100" w:beforeAutospacing="1" w:after="180" w:line="330" w:lineRule="atLeas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enter1">
    <w:name w:val="pcenter1"/>
    <w:basedOn w:val="a"/>
    <w:rsid w:val="005A7884"/>
    <w:pPr>
      <w:spacing w:before="100" w:beforeAutospacing="1" w:after="180" w:line="33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A788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A7884"/>
    <w:rPr>
      <w:rFonts w:ascii="Calibri" w:eastAsia="Calibri" w:hAnsi="Calibri" w:cs="Times New Roman"/>
    </w:rPr>
  </w:style>
  <w:style w:type="character" w:customStyle="1" w:styleId="ep2">
    <w:name w:val="ep2"/>
    <w:basedOn w:val="a0"/>
    <w:rsid w:val="005A7884"/>
    <w:rPr>
      <w:color w:val="000000"/>
      <w:shd w:val="clear" w:color="auto" w:fill="D2D2D2"/>
    </w:rPr>
  </w:style>
  <w:style w:type="character" w:customStyle="1" w:styleId="s106">
    <w:name w:val="s_106"/>
    <w:basedOn w:val="a0"/>
    <w:rsid w:val="005A7884"/>
  </w:style>
  <w:style w:type="character" w:customStyle="1" w:styleId="ListLabel11">
    <w:name w:val="ListLabel 11"/>
    <w:qFormat/>
    <w:rsid w:val="005A7884"/>
    <w:rPr>
      <w:b/>
      <w:bCs w:val="0"/>
    </w:rPr>
  </w:style>
  <w:style w:type="character" w:customStyle="1" w:styleId="pinkbg">
    <w:name w:val="pinkbg"/>
    <w:basedOn w:val="a0"/>
    <w:rsid w:val="005A7884"/>
  </w:style>
  <w:style w:type="character" w:customStyle="1" w:styleId="ListLabel13">
    <w:name w:val="ListLabel 13"/>
    <w:qFormat/>
    <w:rsid w:val="005A7884"/>
    <w:rPr>
      <w:rFonts w:eastAsia="Times New Roman"/>
    </w:rPr>
  </w:style>
  <w:style w:type="character" w:styleId="aff7">
    <w:name w:val="annotation reference"/>
    <w:basedOn w:val="a0"/>
    <w:uiPriority w:val="99"/>
    <w:semiHidden/>
    <w:unhideWhenUsed/>
    <w:rsid w:val="005A7884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5A7884"/>
    <w:pPr>
      <w:spacing w:line="240" w:lineRule="auto"/>
    </w:pPr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5A7884"/>
    <w:rPr>
      <w:rFonts w:ascii="Calibri" w:eastAsia="Calibri" w:hAnsi="Calibri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5A7884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5A788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16">
    <w:name w:val="s_16"/>
    <w:basedOn w:val="a"/>
    <w:rsid w:val="00B525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0z2">
    <w:name w:val="WW8Num10z2"/>
    <w:rsid w:val="00A36307"/>
    <w:rPr>
      <w:rFonts w:ascii="Wingdings" w:hAnsi="Wingdings" w:cs="Wingding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253464.382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53464.382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mobileonline.garant.ru/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FE7B8-7314-402D-86AB-FEEF4B8A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15</Pages>
  <Words>4692</Words>
  <Characters>26749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31379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WORKST031</dc:creator>
  <cp:lastModifiedBy>KSKST002</cp:lastModifiedBy>
  <cp:revision>305</cp:revision>
  <cp:lastPrinted>2024-03-15T08:03:00Z</cp:lastPrinted>
  <dcterms:created xsi:type="dcterms:W3CDTF">2019-04-28T17:51:00Z</dcterms:created>
  <dcterms:modified xsi:type="dcterms:W3CDTF">2024-03-15T11:25:00Z</dcterms:modified>
</cp:coreProperties>
</file>