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F3" w:rsidRDefault="005A6CF3"/>
    <w:p w:rsidR="00E82851" w:rsidRDefault="00EE5BD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788700183" r:id="rId9"/>
        </w:obje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906BEA" w:rsidRDefault="005D4588" w:rsidP="0090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5D4588" w:rsidRDefault="005D4588" w:rsidP="005D45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906BEA" w:rsidRDefault="00906BEA" w:rsidP="00700340">
      <w:pPr>
        <w:jc w:val="center"/>
        <w:rPr>
          <w:szCs w:val="28"/>
        </w:rPr>
      </w:pPr>
      <w:r w:rsidRPr="00C76C8E">
        <w:rPr>
          <w:b/>
          <w:sz w:val="28"/>
          <w:szCs w:val="28"/>
        </w:rPr>
        <w:t xml:space="preserve">на проект </w:t>
      </w:r>
      <w:r w:rsidR="00153960">
        <w:rPr>
          <w:b/>
          <w:sz w:val="28"/>
          <w:szCs w:val="28"/>
        </w:rPr>
        <w:t xml:space="preserve">Решения Совета Сортавальского муниципального </w:t>
      </w:r>
      <w:r w:rsidR="006961EE">
        <w:rPr>
          <w:b/>
          <w:sz w:val="28"/>
          <w:szCs w:val="28"/>
        </w:rPr>
        <w:t>округа</w:t>
      </w:r>
      <w:r w:rsidR="00153960">
        <w:rPr>
          <w:b/>
          <w:sz w:val="28"/>
          <w:szCs w:val="28"/>
        </w:rPr>
        <w:t xml:space="preserve"> «О</w:t>
      </w:r>
      <w:r w:rsidR="006961EE">
        <w:rPr>
          <w:b/>
          <w:sz w:val="28"/>
          <w:szCs w:val="28"/>
        </w:rPr>
        <w:t>б</w:t>
      </w:r>
      <w:r w:rsidR="00153960">
        <w:rPr>
          <w:b/>
          <w:sz w:val="28"/>
          <w:szCs w:val="28"/>
        </w:rPr>
        <w:t xml:space="preserve"> </w:t>
      </w:r>
      <w:r w:rsidR="006961EE">
        <w:rPr>
          <w:b/>
          <w:sz w:val="28"/>
          <w:szCs w:val="28"/>
        </w:rPr>
        <w:t>утверждении</w:t>
      </w:r>
      <w:r w:rsidR="00153960">
        <w:rPr>
          <w:b/>
          <w:sz w:val="28"/>
          <w:szCs w:val="28"/>
        </w:rPr>
        <w:t xml:space="preserve"> Положени</w:t>
      </w:r>
      <w:r w:rsidR="00A118C6">
        <w:rPr>
          <w:b/>
          <w:sz w:val="28"/>
          <w:szCs w:val="28"/>
        </w:rPr>
        <w:t>я</w:t>
      </w:r>
      <w:r w:rsidR="00153960">
        <w:rPr>
          <w:b/>
          <w:sz w:val="28"/>
          <w:szCs w:val="28"/>
        </w:rPr>
        <w:t xml:space="preserve"> о бюджетном процессе в Сортавальском муниципальном </w:t>
      </w:r>
      <w:r w:rsidR="006961EE">
        <w:rPr>
          <w:b/>
          <w:sz w:val="28"/>
          <w:szCs w:val="28"/>
        </w:rPr>
        <w:t>округе</w:t>
      </w:r>
      <w:r w:rsidR="00153960">
        <w:rPr>
          <w:b/>
          <w:sz w:val="28"/>
          <w:szCs w:val="28"/>
        </w:rPr>
        <w:t>»</w:t>
      </w:r>
    </w:p>
    <w:p w:rsidR="005D4588" w:rsidRDefault="005D4588" w:rsidP="005D4588">
      <w:pPr>
        <w:pStyle w:val="ae"/>
        <w:jc w:val="left"/>
        <w:rPr>
          <w:szCs w:val="28"/>
        </w:rPr>
      </w:pPr>
    </w:p>
    <w:p w:rsidR="006F0F60" w:rsidRDefault="00B779B9" w:rsidP="005D4588">
      <w:pPr>
        <w:pStyle w:val="ae"/>
        <w:jc w:val="left"/>
        <w:rPr>
          <w:szCs w:val="28"/>
        </w:rPr>
      </w:pPr>
      <w:r>
        <w:rPr>
          <w:szCs w:val="28"/>
        </w:rPr>
        <w:t>24.</w:t>
      </w:r>
      <w:r w:rsidR="006961EE">
        <w:rPr>
          <w:szCs w:val="28"/>
        </w:rPr>
        <w:t>0</w:t>
      </w:r>
      <w:r>
        <w:rPr>
          <w:szCs w:val="28"/>
        </w:rPr>
        <w:t>9</w:t>
      </w:r>
      <w:r w:rsidR="006F0F60">
        <w:rPr>
          <w:szCs w:val="28"/>
        </w:rPr>
        <w:t>.20</w:t>
      </w:r>
      <w:r w:rsidR="00153960">
        <w:rPr>
          <w:szCs w:val="28"/>
        </w:rPr>
        <w:t>2</w:t>
      </w:r>
      <w:r w:rsidR="0045008F">
        <w:rPr>
          <w:szCs w:val="28"/>
        </w:rPr>
        <w:t>4</w:t>
      </w:r>
      <w:r w:rsidR="006F0F60">
        <w:rPr>
          <w:szCs w:val="28"/>
        </w:rPr>
        <w:t xml:space="preserve">г.                                                           </w:t>
      </w:r>
      <w:r w:rsidR="0045008F">
        <w:rPr>
          <w:szCs w:val="28"/>
        </w:rPr>
        <w:t xml:space="preserve">                 </w:t>
      </w:r>
      <w:r w:rsidR="006F0F60">
        <w:rPr>
          <w:szCs w:val="28"/>
        </w:rPr>
        <w:t xml:space="preserve">                           №</w:t>
      </w:r>
      <w:r w:rsidR="009051B8">
        <w:rPr>
          <w:szCs w:val="28"/>
        </w:rPr>
        <w:t>17</w:t>
      </w:r>
      <w:bookmarkStart w:id="0" w:name="_GoBack"/>
      <w:bookmarkEnd w:id="0"/>
    </w:p>
    <w:p w:rsidR="006F0F60" w:rsidRDefault="006F0F60" w:rsidP="005D4588">
      <w:pPr>
        <w:pStyle w:val="ae"/>
        <w:jc w:val="left"/>
        <w:rPr>
          <w:szCs w:val="28"/>
        </w:rPr>
      </w:pPr>
    </w:p>
    <w:p w:rsidR="00700340" w:rsidRPr="00CA0C62" w:rsidRDefault="00700340" w:rsidP="00CA0C62">
      <w:pPr>
        <w:pStyle w:val="af0"/>
        <w:numPr>
          <w:ilvl w:val="0"/>
          <w:numId w:val="8"/>
        </w:numPr>
        <w:ind w:left="77"/>
        <w:jc w:val="both"/>
        <w:rPr>
          <w:rFonts w:ascii="Times New Roman" w:hAnsi="Times New Roman"/>
          <w:szCs w:val="28"/>
        </w:rPr>
      </w:pPr>
      <w:r w:rsidRPr="00CA0C62">
        <w:rPr>
          <w:rFonts w:ascii="Times New Roman" w:hAnsi="Times New Roman"/>
          <w:b/>
          <w:sz w:val="28"/>
          <w:szCs w:val="28"/>
        </w:rPr>
        <w:t xml:space="preserve">Основание для проведения экспертизы: </w:t>
      </w:r>
      <w:r w:rsidRPr="00CA0C62">
        <w:rPr>
          <w:rFonts w:ascii="Times New Roman" w:hAnsi="Times New Roman"/>
          <w:sz w:val="28"/>
          <w:szCs w:val="28"/>
        </w:rPr>
        <w:t xml:space="preserve">п. </w:t>
      </w:r>
      <w:r w:rsidR="00153960" w:rsidRPr="00CA0C62">
        <w:rPr>
          <w:rFonts w:ascii="Times New Roman" w:hAnsi="Times New Roman"/>
          <w:sz w:val="28"/>
          <w:szCs w:val="28"/>
        </w:rPr>
        <w:t>п.10.1 раздела 10</w:t>
      </w:r>
      <w:r w:rsidRPr="00CA0C62">
        <w:rPr>
          <w:rFonts w:ascii="Times New Roman" w:hAnsi="Times New Roman"/>
          <w:sz w:val="28"/>
          <w:szCs w:val="28"/>
        </w:rPr>
        <w:t xml:space="preserve"> </w:t>
      </w:r>
      <w:r w:rsidR="00153960" w:rsidRPr="00CA0C62">
        <w:rPr>
          <w:rFonts w:ascii="Times New Roman" w:hAnsi="Times New Roman"/>
          <w:sz w:val="28"/>
          <w:szCs w:val="28"/>
        </w:rPr>
        <w:t>Положения о контрольно-счетном комитете Сортавальского муниципального района, утвержденное Решением Совета Сортавальского муниципального района от 30.11.2021г. №38</w:t>
      </w:r>
      <w:r w:rsidR="00A31E82" w:rsidRPr="00CA0C62">
        <w:rPr>
          <w:rFonts w:ascii="Times New Roman" w:hAnsi="Times New Roman"/>
          <w:sz w:val="28"/>
          <w:szCs w:val="28"/>
        </w:rPr>
        <w:t>.</w:t>
      </w:r>
    </w:p>
    <w:p w:rsidR="00700340" w:rsidRPr="00120C01" w:rsidRDefault="00700340" w:rsidP="00120C01">
      <w:pPr>
        <w:pStyle w:val="af0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20C01">
        <w:rPr>
          <w:rFonts w:ascii="Times New Roman" w:hAnsi="Times New Roman"/>
          <w:b/>
          <w:sz w:val="28"/>
          <w:szCs w:val="28"/>
        </w:rPr>
        <w:t>Цель экспертизы:</w:t>
      </w:r>
      <w:r w:rsidRPr="00120C01">
        <w:rPr>
          <w:rFonts w:ascii="Times New Roman" w:hAnsi="Times New Roman"/>
          <w:sz w:val="28"/>
          <w:szCs w:val="28"/>
        </w:rPr>
        <w:t xml:space="preserve"> </w:t>
      </w:r>
      <w:r w:rsidR="00153960" w:rsidRPr="00120C01">
        <w:rPr>
          <w:rFonts w:ascii="Times New Roman" w:hAnsi="Times New Roman"/>
          <w:sz w:val="28"/>
          <w:szCs w:val="28"/>
        </w:rPr>
        <w:t xml:space="preserve">Выявление отклонений норм </w:t>
      </w:r>
      <w:r w:rsidR="00A31E82" w:rsidRPr="00120C01">
        <w:rPr>
          <w:rFonts w:ascii="Times New Roman" w:hAnsi="Times New Roman"/>
          <w:sz w:val="28"/>
          <w:szCs w:val="28"/>
        </w:rPr>
        <w:t xml:space="preserve">нормативных </w:t>
      </w:r>
      <w:r w:rsidR="00153960" w:rsidRPr="00120C01">
        <w:rPr>
          <w:rFonts w:ascii="Times New Roman" w:hAnsi="Times New Roman"/>
          <w:sz w:val="28"/>
          <w:szCs w:val="28"/>
        </w:rPr>
        <w:t xml:space="preserve">правовых актов, регулирующих бюджетные правоотношения в </w:t>
      </w:r>
      <w:r w:rsidR="00A31E82" w:rsidRPr="00120C01">
        <w:rPr>
          <w:rFonts w:ascii="Times New Roman" w:hAnsi="Times New Roman"/>
          <w:sz w:val="28"/>
          <w:szCs w:val="28"/>
        </w:rPr>
        <w:t xml:space="preserve">Сортавальском муниципальном </w:t>
      </w:r>
      <w:r w:rsidR="000577A3">
        <w:rPr>
          <w:rFonts w:ascii="Times New Roman" w:hAnsi="Times New Roman"/>
          <w:sz w:val="28"/>
          <w:szCs w:val="28"/>
        </w:rPr>
        <w:t>округе</w:t>
      </w:r>
      <w:r w:rsidR="00153960" w:rsidRPr="00120C01">
        <w:rPr>
          <w:rFonts w:ascii="Times New Roman" w:hAnsi="Times New Roman"/>
          <w:sz w:val="28"/>
          <w:szCs w:val="28"/>
        </w:rPr>
        <w:t xml:space="preserve">, от положений федерального и (или) </w:t>
      </w:r>
      <w:r w:rsidR="00A31E82" w:rsidRPr="00120C01">
        <w:rPr>
          <w:rFonts w:ascii="Times New Roman" w:hAnsi="Times New Roman"/>
          <w:sz w:val="28"/>
          <w:szCs w:val="28"/>
        </w:rPr>
        <w:t>республиканского</w:t>
      </w:r>
      <w:r w:rsidR="00153960" w:rsidRPr="00120C01">
        <w:rPr>
          <w:rFonts w:ascii="Times New Roman" w:hAnsi="Times New Roman"/>
          <w:sz w:val="28"/>
          <w:szCs w:val="28"/>
        </w:rPr>
        <w:t xml:space="preserve"> законодательства</w:t>
      </w:r>
      <w:r w:rsidR="00A31E82" w:rsidRPr="00120C01">
        <w:rPr>
          <w:rFonts w:ascii="Times New Roman" w:hAnsi="Times New Roman"/>
          <w:sz w:val="28"/>
          <w:szCs w:val="28"/>
        </w:rPr>
        <w:t>.</w:t>
      </w:r>
    </w:p>
    <w:p w:rsidR="00B5272C" w:rsidRPr="000577A3" w:rsidRDefault="00700340" w:rsidP="00120C01">
      <w:pPr>
        <w:pStyle w:val="af0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Cs w:val="28"/>
        </w:rPr>
      </w:pPr>
      <w:r w:rsidRPr="000577A3">
        <w:rPr>
          <w:rFonts w:ascii="Times New Roman" w:hAnsi="Times New Roman"/>
          <w:b/>
          <w:sz w:val="28"/>
          <w:szCs w:val="28"/>
        </w:rPr>
        <w:t>Предмет экспертизы</w:t>
      </w:r>
      <w:r w:rsidRPr="000577A3">
        <w:rPr>
          <w:rFonts w:ascii="Times New Roman" w:hAnsi="Times New Roman"/>
          <w:sz w:val="28"/>
          <w:szCs w:val="28"/>
        </w:rPr>
        <w:t xml:space="preserve">: </w:t>
      </w:r>
      <w:r w:rsidR="00B5272C" w:rsidRPr="000577A3">
        <w:rPr>
          <w:rFonts w:ascii="Times New Roman" w:hAnsi="Times New Roman"/>
          <w:sz w:val="28"/>
          <w:szCs w:val="28"/>
        </w:rPr>
        <w:t xml:space="preserve">проект Решения </w:t>
      </w:r>
      <w:r w:rsidR="000577A3" w:rsidRPr="000577A3">
        <w:rPr>
          <w:rFonts w:ascii="Times New Roman" w:hAnsi="Times New Roman"/>
          <w:sz w:val="28"/>
          <w:szCs w:val="28"/>
        </w:rPr>
        <w:t>Совета Сортавальского муниципального округа «Об утверждении Положения о бюджетном процессе в Сортавальском муниципальном округе</w:t>
      </w:r>
      <w:r w:rsidR="00B5272C" w:rsidRPr="000577A3">
        <w:rPr>
          <w:rFonts w:ascii="Times New Roman" w:hAnsi="Times New Roman"/>
          <w:sz w:val="28"/>
          <w:szCs w:val="28"/>
        </w:rPr>
        <w:t>»</w:t>
      </w:r>
      <w:r w:rsidR="007B618F" w:rsidRPr="000577A3">
        <w:rPr>
          <w:rFonts w:ascii="Times New Roman" w:hAnsi="Times New Roman"/>
          <w:sz w:val="28"/>
          <w:szCs w:val="28"/>
        </w:rPr>
        <w:t xml:space="preserve"> (далее – Проект</w:t>
      </w:r>
      <w:r w:rsidR="006F27C8" w:rsidRPr="006F27C8">
        <w:rPr>
          <w:rFonts w:ascii="Times New Roman" w:hAnsi="Times New Roman"/>
          <w:sz w:val="28"/>
          <w:szCs w:val="28"/>
        </w:rPr>
        <w:t xml:space="preserve"> </w:t>
      </w:r>
      <w:r w:rsidR="006F27C8" w:rsidRPr="000577A3">
        <w:rPr>
          <w:rFonts w:ascii="Times New Roman" w:hAnsi="Times New Roman"/>
          <w:sz w:val="28"/>
          <w:szCs w:val="28"/>
        </w:rPr>
        <w:t>Положения</w:t>
      </w:r>
      <w:r w:rsidR="007B618F" w:rsidRPr="000577A3">
        <w:rPr>
          <w:rFonts w:ascii="Times New Roman" w:hAnsi="Times New Roman"/>
          <w:sz w:val="28"/>
          <w:szCs w:val="28"/>
        </w:rPr>
        <w:t>)</w:t>
      </w:r>
      <w:r w:rsidR="00B5272C" w:rsidRPr="000577A3">
        <w:rPr>
          <w:rFonts w:ascii="Times New Roman" w:hAnsi="Times New Roman"/>
          <w:sz w:val="28"/>
          <w:szCs w:val="28"/>
        </w:rPr>
        <w:t>.</w:t>
      </w:r>
    </w:p>
    <w:p w:rsidR="00A31E82" w:rsidRPr="000577A3" w:rsidRDefault="00A31E82" w:rsidP="00120C01">
      <w:pPr>
        <w:pStyle w:val="af0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577A3">
        <w:rPr>
          <w:rFonts w:ascii="Times New Roman" w:hAnsi="Times New Roman"/>
          <w:sz w:val="28"/>
          <w:szCs w:val="28"/>
        </w:rPr>
        <w:t xml:space="preserve">Использованные источники информации: </w:t>
      </w:r>
    </w:p>
    <w:p w:rsidR="00A31E82" w:rsidRPr="00120C01" w:rsidRDefault="00CA0C62" w:rsidP="00120C01">
      <w:pPr>
        <w:spacing w:line="276" w:lineRule="auto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-</w:t>
      </w:r>
      <w:r w:rsidR="00A31E82" w:rsidRPr="00120C01">
        <w:rPr>
          <w:sz w:val="28"/>
          <w:szCs w:val="28"/>
        </w:rPr>
        <w:t xml:space="preserve">Бюджетный кодекс Российской Федерации; </w:t>
      </w:r>
    </w:p>
    <w:p w:rsidR="00A31E82" w:rsidRDefault="00CA0C62" w:rsidP="00120C01">
      <w:pPr>
        <w:spacing w:line="276" w:lineRule="auto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-</w:t>
      </w:r>
      <w:r w:rsidR="00A31E82" w:rsidRPr="00120C01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0577A3" w:rsidRPr="00120C01" w:rsidRDefault="000577A3" w:rsidP="00120C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43B">
        <w:rPr>
          <w:bCs/>
          <w:sz w:val="28"/>
          <w:szCs w:val="28"/>
          <w:lang w:eastAsia="en-US"/>
        </w:rPr>
        <w:t>Закон Республики Карелия от 02.05.2024 №Ф 2946-ЗРК "О преобразовании всех поселений, входящих в состав Сортавальского муниципального округа, путем их объединения и наделении вновь образованного муниципального образования статусом муниципального округа»;</w:t>
      </w:r>
    </w:p>
    <w:p w:rsidR="00A31E82" w:rsidRPr="00120C01" w:rsidRDefault="00CA0C62" w:rsidP="00120C01">
      <w:pPr>
        <w:spacing w:line="276" w:lineRule="auto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-</w:t>
      </w:r>
      <w:r w:rsidR="003B343B">
        <w:rPr>
          <w:sz w:val="28"/>
          <w:szCs w:val="28"/>
        </w:rPr>
        <w:t xml:space="preserve">Проект </w:t>
      </w:r>
      <w:r w:rsidR="00A31E82" w:rsidRPr="00120C01">
        <w:rPr>
          <w:sz w:val="28"/>
          <w:szCs w:val="28"/>
        </w:rPr>
        <w:t>Устав</w:t>
      </w:r>
      <w:r w:rsidR="003B343B">
        <w:rPr>
          <w:sz w:val="28"/>
          <w:szCs w:val="28"/>
        </w:rPr>
        <w:t>а</w:t>
      </w:r>
      <w:r w:rsidR="00A31E82" w:rsidRPr="00120C01">
        <w:rPr>
          <w:sz w:val="28"/>
          <w:szCs w:val="28"/>
        </w:rPr>
        <w:t xml:space="preserve"> Сортавальского муниципального района (далее –</w:t>
      </w:r>
      <w:r w:rsidR="003B343B">
        <w:rPr>
          <w:sz w:val="28"/>
          <w:szCs w:val="28"/>
        </w:rPr>
        <w:t>Проект Устава</w:t>
      </w:r>
      <w:r w:rsidR="006F27C8">
        <w:rPr>
          <w:sz w:val="28"/>
          <w:szCs w:val="28"/>
        </w:rPr>
        <w:t>).</w:t>
      </w:r>
    </w:p>
    <w:p w:rsidR="00120C01" w:rsidRPr="00120C01" w:rsidRDefault="00120C01" w:rsidP="00120C01">
      <w:pPr>
        <w:spacing w:line="276" w:lineRule="auto"/>
        <w:jc w:val="both"/>
        <w:rPr>
          <w:bCs/>
          <w:sz w:val="28"/>
          <w:szCs w:val="28"/>
        </w:rPr>
      </w:pPr>
    </w:p>
    <w:p w:rsidR="0087376A" w:rsidRDefault="0087376A" w:rsidP="00CA0C62">
      <w:pPr>
        <w:jc w:val="center"/>
        <w:rPr>
          <w:b/>
          <w:sz w:val="28"/>
          <w:szCs w:val="28"/>
        </w:rPr>
      </w:pPr>
      <w:r w:rsidRPr="0087376A">
        <w:rPr>
          <w:b/>
          <w:sz w:val="28"/>
          <w:szCs w:val="28"/>
        </w:rPr>
        <w:t>Общие положения:</w:t>
      </w:r>
    </w:p>
    <w:p w:rsidR="00CA0C62" w:rsidRPr="0087376A" w:rsidRDefault="00CA0C62" w:rsidP="00CA0C62">
      <w:pPr>
        <w:jc w:val="center"/>
        <w:rPr>
          <w:b/>
          <w:sz w:val="28"/>
          <w:szCs w:val="28"/>
        </w:rPr>
      </w:pPr>
    </w:p>
    <w:p w:rsidR="009B66EB" w:rsidRPr="00120C01" w:rsidRDefault="0087376A" w:rsidP="00120C01">
      <w:pPr>
        <w:spacing w:line="276" w:lineRule="auto"/>
        <w:ind w:firstLine="851"/>
        <w:jc w:val="both"/>
        <w:rPr>
          <w:sz w:val="28"/>
          <w:szCs w:val="28"/>
        </w:rPr>
      </w:pPr>
      <w:r w:rsidRPr="00120C01">
        <w:rPr>
          <w:sz w:val="28"/>
          <w:szCs w:val="28"/>
        </w:rPr>
        <w:t xml:space="preserve">Основным законом, устанавливающим общие принципы бюджетного законодательства Российской Федерации, определяющим основы бюджетного процесса, является Бюджетный кодекс Российской Федерации (далее –БК РФ). </w:t>
      </w:r>
    </w:p>
    <w:p w:rsidR="009B66EB" w:rsidRPr="00120C01" w:rsidRDefault="0087376A" w:rsidP="00120C01">
      <w:pPr>
        <w:spacing w:line="276" w:lineRule="auto"/>
        <w:ind w:firstLine="851"/>
        <w:jc w:val="both"/>
        <w:rPr>
          <w:sz w:val="28"/>
          <w:szCs w:val="28"/>
        </w:rPr>
      </w:pPr>
      <w:r w:rsidRPr="00120C01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(п.9 статьи 44) установлено, что Уставом муниципального образования должен определяться порядок формирования, утверждения и исполнения местного бюджета, а также порядок контроля за его исполнением. Во исполнение этого требования статьями </w:t>
      </w:r>
      <w:r w:rsidR="00150CF7">
        <w:rPr>
          <w:sz w:val="28"/>
          <w:szCs w:val="28"/>
        </w:rPr>
        <w:t>51</w:t>
      </w:r>
      <w:r w:rsidR="00B77673" w:rsidRPr="00120C01">
        <w:rPr>
          <w:sz w:val="28"/>
          <w:szCs w:val="28"/>
        </w:rPr>
        <w:t xml:space="preserve"> и </w:t>
      </w:r>
      <w:r w:rsidR="00150CF7">
        <w:rPr>
          <w:sz w:val="28"/>
          <w:szCs w:val="28"/>
        </w:rPr>
        <w:t>52</w:t>
      </w:r>
      <w:r w:rsidRPr="00120C01">
        <w:rPr>
          <w:sz w:val="28"/>
          <w:szCs w:val="28"/>
        </w:rPr>
        <w:t xml:space="preserve"> Устава района определены основные принципы работы над бюджетом района. </w:t>
      </w:r>
    </w:p>
    <w:p w:rsidR="009B66EB" w:rsidRPr="00120C01" w:rsidRDefault="0087376A" w:rsidP="00120C01">
      <w:pPr>
        <w:spacing w:line="276" w:lineRule="auto"/>
        <w:ind w:firstLine="851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В соответствии с абзацем девятым статьи 6 Бюджетного кодекса РФ, бюджетный процесс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 Согласно пункту 5 статьи 3 Бюджетного кодекса РФ, органы местного самоуправления принимают муниципальные правовые акты, регулирующие бюджетные правоотношения, в пределах своей компетенции, соответствии с Бюджетным кодексом РФ. В соответствии с частью 2 статьи 2 Бюджетного кодекса РФ муниципальные правовые акты представительных органов муниципальных образований, регулирующие бюджетные правоотношения, не могут противоречить Бюджетном кодексу РФ.</w:t>
      </w:r>
    </w:p>
    <w:p w:rsidR="00150CF7" w:rsidRPr="00120C0E" w:rsidRDefault="0087376A" w:rsidP="00150CF7">
      <w:pPr>
        <w:spacing w:line="276" w:lineRule="auto"/>
        <w:ind w:firstLine="708"/>
        <w:jc w:val="both"/>
        <w:rPr>
          <w:sz w:val="28"/>
          <w:szCs w:val="28"/>
        </w:rPr>
      </w:pPr>
      <w:r w:rsidRPr="00120C01">
        <w:rPr>
          <w:sz w:val="28"/>
          <w:szCs w:val="28"/>
        </w:rPr>
        <w:t xml:space="preserve">Базовым документом для организации бюджетного процесса на территории </w:t>
      </w:r>
      <w:r w:rsidR="00B77673" w:rsidRPr="00120C01">
        <w:rPr>
          <w:sz w:val="28"/>
          <w:szCs w:val="28"/>
        </w:rPr>
        <w:t xml:space="preserve">Сортавальского муниципального </w:t>
      </w:r>
      <w:r w:rsidR="00150CF7">
        <w:rPr>
          <w:sz w:val="28"/>
          <w:szCs w:val="28"/>
        </w:rPr>
        <w:t>округа</w:t>
      </w:r>
      <w:r w:rsidRPr="00120C01">
        <w:rPr>
          <w:sz w:val="28"/>
          <w:szCs w:val="28"/>
        </w:rPr>
        <w:t xml:space="preserve"> </w:t>
      </w:r>
      <w:r w:rsidR="00150CF7">
        <w:rPr>
          <w:sz w:val="28"/>
          <w:szCs w:val="28"/>
        </w:rPr>
        <w:t xml:space="preserve">- </w:t>
      </w:r>
      <w:r w:rsidRPr="00120C01">
        <w:rPr>
          <w:sz w:val="28"/>
          <w:szCs w:val="28"/>
        </w:rPr>
        <w:t xml:space="preserve">Положение о бюджетном процессе в </w:t>
      </w:r>
      <w:r w:rsidR="00B77673" w:rsidRPr="00120C01">
        <w:rPr>
          <w:sz w:val="28"/>
          <w:szCs w:val="28"/>
        </w:rPr>
        <w:t xml:space="preserve">Сортавальском муниципальном </w:t>
      </w:r>
      <w:r w:rsidR="00150CF7">
        <w:rPr>
          <w:sz w:val="28"/>
          <w:szCs w:val="28"/>
        </w:rPr>
        <w:t>округе</w:t>
      </w:r>
      <w:r w:rsidRPr="00120C01">
        <w:rPr>
          <w:sz w:val="28"/>
          <w:szCs w:val="28"/>
        </w:rPr>
        <w:t xml:space="preserve">. Положение о бюджетном процессе регламентирует все этапы бюджетного процесса в </w:t>
      </w:r>
      <w:r w:rsidR="00B77673" w:rsidRPr="00120C01">
        <w:rPr>
          <w:sz w:val="28"/>
          <w:szCs w:val="28"/>
        </w:rPr>
        <w:t>Сортавальском муниципальном районе</w:t>
      </w:r>
      <w:r w:rsidRPr="00120C0E">
        <w:rPr>
          <w:sz w:val="28"/>
          <w:szCs w:val="28"/>
        </w:rPr>
        <w:t>, детализирует процесс разработки проекта бюджета района, порядок его исполнения, подготовки и утверждения отчёта об исполнении бюджета района</w:t>
      </w:r>
      <w:r w:rsidR="00150CF7" w:rsidRPr="00120C0E">
        <w:rPr>
          <w:sz w:val="28"/>
          <w:szCs w:val="28"/>
        </w:rPr>
        <w:t xml:space="preserve"> и контроля за его исполнением. </w:t>
      </w:r>
    </w:p>
    <w:p w:rsidR="00150CF7" w:rsidRPr="00525E6B" w:rsidRDefault="00525E6B" w:rsidP="00525E6B">
      <w:pPr>
        <w:pStyle w:val="af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 w:rsidRPr="00120C0E">
        <w:rPr>
          <w:rFonts w:ascii="Times New Roman" w:hAnsi="Times New Roman"/>
          <w:sz w:val="28"/>
          <w:szCs w:val="28"/>
        </w:rPr>
        <w:t>Решени</w:t>
      </w:r>
      <w:r w:rsidR="00120C0E">
        <w:rPr>
          <w:rFonts w:ascii="Times New Roman" w:hAnsi="Times New Roman"/>
          <w:sz w:val="28"/>
          <w:szCs w:val="28"/>
        </w:rPr>
        <w:t>е</w:t>
      </w:r>
      <w:r w:rsidRPr="00120C0E">
        <w:rPr>
          <w:rFonts w:ascii="Times New Roman" w:hAnsi="Times New Roman"/>
          <w:sz w:val="28"/>
          <w:szCs w:val="28"/>
        </w:rPr>
        <w:t xml:space="preserve"> Совета Сортавальского муниципального округа «Об утверждении Положения о бюджетном процессе в Сортавальском муниципальном округе</w:t>
      </w:r>
      <w:r w:rsidR="00120C0E">
        <w:rPr>
          <w:rFonts w:ascii="Times New Roman" w:hAnsi="Times New Roman"/>
          <w:sz w:val="28"/>
          <w:szCs w:val="28"/>
        </w:rPr>
        <w:t>»</w:t>
      </w:r>
      <w:r w:rsidRPr="00120C0E">
        <w:rPr>
          <w:rFonts w:ascii="Times New Roman" w:hAnsi="Times New Roman"/>
          <w:bCs/>
          <w:sz w:val="28"/>
          <w:szCs w:val="28"/>
        </w:rPr>
        <w:t xml:space="preserve"> вступает в силу с 01.01.2025 и </w:t>
      </w:r>
      <w:r w:rsidRPr="00525E6B">
        <w:rPr>
          <w:rFonts w:ascii="Times New Roman" w:hAnsi="Times New Roman"/>
          <w:bCs/>
          <w:sz w:val="28"/>
          <w:szCs w:val="28"/>
        </w:rPr>
        <w:t xml:space="preserve">применяется к правоотношениям, возникшим </w:t>
      </w:r>
      <w:r w:rsidRPr="00525E6B">
        <w:rPr>
          <w:rFonts w:ascii="Times New Roman" w:hAnsi="Times New Roman"/>
          <w:sz w:val="28"/>
          <w:szCs w:val="28"/>
        </w:rPr>
        <w:t xml:space="preserve">при составлении и исполнении бюджета </w:t>
      </w:r>
      <w:r w:rsidRPr="00525E6B">
        <w:rPr>
          <w:rFonts w:ascii="Times New Roman" w:hAnsi="Times New Roman"/>
          <w:sz w:val="28"/>
          <w:szCs w:val="28"/>
        </w:rPr>
        <w:lastRenderedPageBreak/>
        <w:t xml:space="preserve">Сортавальского муниципального округа, начиная с бюджета на 2025 год и на плановый период 2026 и 2027 годов. </w:t>
      </w:r>
      <w:r w:rsidR="00150CF7" w:rsidRPr="00525E6B">
        <w:rPr>
          <w:rFonts w:ascii="Times New Roman" w:hAnsi="Times New Roman"/>
          <w:sz w:val="26"/>
          <w:szCs w:val="26"/>
        </w:rPr>
        <w:t xml:space="preserve">Срок действия </w:t>
      </w:r>
      <w:r w:rsidR="00150CF7" w:rsidRPr="00525E6B">
        <w:rPr>
          <w:rFonts w:ascii="Times New Roman" w:hAnsi="Times New Roman"/>
          <w:sz w:val="28"/>
          <w:szCs w:val="28"/>
        </w:rPr>
        <w:t>Положени</w:t>
      </w:r>
      <w:r w:rsidR="00150CF7" w:rsidRPr="00525E6B">
        <w:rPr>
          <w:rFonts w:ascii="Times New Roman" w:hAnsi="Times New Roman"/>
          <w:sz w:val="26"/>
          <w:szCs w:val="26"/>
        </w:rPr>
        <w:t>я не определен.</w:t>
      </w:r>
    </w:p>
    <w:p w:rsidR="00150CF7" w:rsidRPr="00120C01" w:rsidRDefault="00150CF7" w:rsidP="00150CF7">
      <w:pPr>
        <w:autoSpaceDE w:val="0"/>
        <w:spacing w:line="276" w:lineRule="auto"/>
        <w:jc w:val="both"/>
        <w:rPr>
          <w:sz w:val="28"/>
          <w:szCs w:val="28"/>
        </w:rPr>
      </w:pPr>
      <w:r w:rsidRPr="00150CF7">
        <w:rPr>
          <w:color w:val="FF0000"/>
          <w:sz w:val="26"/>
          <w:szCs w:val="26"/>
        </w:rPr>
        <w:tab/>
      </w:r>
    </w:p>
    <w:p w:rsidR="00120C01" w:rsidRDefault="00C92234" w:rsidP="00F42A2B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C92234">
        <w:rPr>
          <w:b/>
          <w:sz w:val="28"/>
          <w:szCs w:val="28"/>
        </w:rPr>
        <w:t>Анализ Проект</w:t>
      </w:r>
      <w:r w:rsidR="00B61479">
        <w:rPr>
          <w:b/>
          <w:sz w:val="28"/>
          <w:szCs w:val="28"/>
        </w:rPr>
        <w:t xml:space="preserve">а </w:t>
      </w:r>
      <w:r w:rsidRPr="00C92234">
        <w:rPr>
          <w:b/>
          <w:sz w:val="28"/>
          <w:szCs w:val="28"/>
        </w:rPr>
        <w:t xml:space="preserve">Решения </w:t>
      </w:r>
      <w:r w:rsidR="00375972">
        <w:rPr>
          <w:b/>
          <w:sz w:val="28"/>
          <w:szCs w:val="28"/>
        </w:rPr>
        <w:t>Сортавальского муниципального округа «Об утверждении Положения о бюджетном процессе в Сортавальском муниципальном округе»</w:t>
      </w:r>
      <w:r w:rsidRPr="00C92234">
        <w:rPr>
          <w:b/>
          <w:sz w:val="28"/>
          <w:szCs w:val="28"/>
        </w:rPr>
        <w:t>.</w:t>
      </w:r>
    </w:p>
    <w:p w:rsidR="00436050" w:rsidRDefault="00436050" w:rsidP="00F42A2B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5A0839" w:rsidRDefault="005A0839" w:rsidP="00436050">
      <w:pPr>
        <w:spacing w:line="276" w:lineRule="auto"/>
        <w:ind w:firstLine="567"/>
        <w:jc w:val="both"/>
        <w:rPr>
          <w:sz w:val="28"/>
          <w:szCs w:val="28"/>
        </w:rPr>
      </w:pPr>
      <w:r w:rsidRPr="001F5193">
        <w:rPr>
          <w:sz w:val="28"/>
          <w:szCs w:val="28"/>
        </w:rPr>
        <w:t xml:space="preserve">Анализ норм, закрепленных в </w:t>
      </w:r>
      <w:r w:rsidR="00B779B9">
        <w:rPr>
          <w:sz w:val="28"/>
          <w:szCs w:val="28"/>
        </w:rPr>
        <w:t xml:space="preserve">Проекте </w:t>
      </w:r>
      <w:r w:rsidRPr="001F5193">
        <w:rPr>
          <w:sz w:val="28"/>
          <w:szCs w:val="28"/>
        </w:rPr>
        <w:t>Положени</w:t>
      </w:r>
      <w:r w:rsidR="00B779B9">
        <w:rPr>
          <w:sz w:val="28"/>
          <w:szCs w:val="28"/>
        </w:rPr>
        <w:t>я</w:t>
      </w:r>
      <w:r w:rsidRPr="001F5193">
        <w:rPr>
          <w:sz w:val="28"/>
          <w:szCs w:val="28"/>
        </w:rPr>
        <w:t xml:space="preserve"> показал, что данный нормативно-правовой акт содержит основные этапы бюджетного процесса в </w:t>
      </w:r>
      <w:r>
        <w:rPr>
          <w:sz w:val="28"/>
          <w:szCs w:val="28"/>
        </w:rPr>
        <w:t xml:space="preserve">Сортавальском </w:t>
      </w:r>
      <w:r w:rsidRPr="001F5193">
        <w:rPr>
          <w:sz w:val="28"/>
          <w:szCs w:val="28"/>
        </w:rPr>
        <w:t xml:space="preserve">муниципальном </w:t>
      </w:r>
      <w:r w:rsidR="00B779B9">
        <w:rPr>
          <w:sz w:val="28"/>
          <w:szCs w:val="28"/>
        </w:rPr>
        <w:t>округе,</w:t>
      </w:r>
      <w:r w:rsidRPr="001F5193">
        <w:rPr>
          <w:sz w:val="28"/>
          <w:szCs w:val="28"/>
        </w:rPr>
        <w:t xml:space="preserve"> что соответствует нормам части третьей Бюджетного кодекса РФ, однако в данном документе имеется ряд недочётов, несоответствий федерально</w:t>
      </w:r>
      <w:r>
        <w:rPr>
          <w:sz w:val="28"/>
          <w:szCs w:val="28"/>
        </w:rPr>
        <w:t>му бюджетному законодательству</w:t>
      </w:r>
      <w:r w:rsidR="00B711AA">
        <w:rPr>
          <w:sz w:val="28"/>
          <w:szCs w:val="28"/>
        </w:rPr>
        <w:t xml:space="preserve"> и Проекту Устава Сортавальского муниципального округа</w:t>
      </w:r>
      <w:r w:rsidR="00436050">
        <w:rPr>
          <w:sz w:val="28"/>
          <w:szCs w:val="28"/>
        </w:rPr>
        <w:t>.</w:t>
      </w:r>
    </w:p>
    <w:p w:rsidR="00436050" w:rsidRDefault="00436050" w:rsidP="00436050">
      <w:pPr>
        <w:spacing w:line="276" w:lineRule="auto"/>
        <w:ind w:firstLine="567"/>
        <w:jc w:val="both"/>
        <w:rPr>
          <w:sz w:val="28"/>
          <w:szCs w:val="28"/>
        </w:rPr>
      </w:pPr>
    </w:p>
    <w:p w:rsidR="00E224D5" w:rsidRPr="00945157" w:rsidRDefault="00E224D5" w:rsidP="00436050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945157">
        <w:rPr>
          <w:sz w:val="28"/>
          <w:szCs w:val="28"/>
        </w:rPr>
        <w:t xml:space="preserve">Рассмотрев </w:t>
      </w:r>
      <w:r w:rsidR="004B5E47">
        <w:rPr>
          <w:sz w:val="28"/>
          <w:szCs w:val="28"/>
        </w:rPr>
        <w:t>П</w:t>
      </w:r>
      <w:r w:rsidRPr="00945157">
        <w:rPr>
          <w:sz w:val="28"/>
          <w:szCs w:val="28"/>
        </w:rPr>
        <w:t xml:space="preserve">роект </w:t>
      </w:r>
      <w:r w:rsidR="004B5E47">
        <w:rPr>
          <w:sz w:val="28"/>
          <w:szCs w:val="28"/>
        </w:rPr>
        <w:t>Положения</w:t>
      </w:r>
      <w:r w:rsidRPr="00945157">
        <w:rPr>
          <w:sz w:val="28"/>
          <w:szCs w:val="28"/>
        </w:rPr>
        <w:t xml:space="preserve">, Контрольно-счетный </w:t>
      </w:r>
      <w:r w:rsidRPr="00945157">
        <w:rPr>
          <w:sz w:val="28"/>
          <w:szCs w:val="28"/>
        </w:rPr>
        <w:t>комитет</w:t>
      </w:r>
      <w:r w:rsidRPr="00945157">
        <w:rPr>
          <w:sz w:val="28"/>
          <w:szCs w:val="28"/>
        </w:rPr>
        <w:t xml:space="preserve"> Сортавальского муниципального района отмечает следующее:</w:t>
      </w:r>
    </w:p>
    <w:p w:rsidR="00C54A3D" w:rsidRDefault="00C54A3D" w:rsidP="009F3B5F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0978F2" w:rsidRPr="006C6DC8" w:rsidRDefault="0046311F" w:rsidP="009F3B5F">
      <w:pPr>
        <w:pStyle w:val="af0"/>
        <w:numPr>
          <w:ilvl w:val="0"/>
          <w:numId w:val="26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Подпункт</w:t>
      </w:r>
      <w:r w:rsidR="006F27C8">
        <w:rPr>
          <w:rFonts w:ascii="Times New Roman" w:hAnsi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978F2" w:rsidRPr="006C6DC8">
        <w:rPr>
          <w:rFonts w:ascii="Times New Roman" w:hAnsi="Times New Roman"/>
          <w:color w:val="000000"/>
          <w:spacing w:val="-1"/>
          <w:sz w:val="28"/>
          <w:szCs w:val="28"/>
        </w:rPr>
        <w:t>15 п.3</w:t>
      </w:r>
      <w:r w:rsidR="000978F2" w:rsidRPr="006C6DC8">
        <w:rPr>
          <w:rFonts w:ascii="Times New Roman" w:hAnsi="Times New Roman"/>
          <w:sz w:val="28"/>
          <w:szCs w:val="28"/>
        </w:rPr>
        <w:t>. статьи 5 Проекта Положения</w:t>
      </w:r>
      <w:r w:rsidR="00E46001">
        <w:rPr>
          <w:rFonts w:ascii="Times New Roman" w:hAnsi="Times New Roman"/>
          <w:sz w:val="28"/>
          <w:szCs w:val="28"/>
        </w:rPr>
        <w:t>,</w:t>
      </w:r>
      <w:r w:rsidR="000978F2" w:rsidRPr="006C6DC8">
        <w:rPr>
          <w:rFonts w:ascii="Times New Roman" w:hAnsi="Times New Roman"/>
          <w:sz w:val="28"/>
          <w:szCs w:val="28"/>
        </w:rPr>
        <w:t xml:space="preserve"> к </w:t>
      </w:r>
      <w:r w:rsidR="006F27C8">
        <w:rPr>
          <w:rFonts w:ascii="Times New Roman" w:hAnsi="Times New Roman"/>
          <w:sz w:val="28"/>
          <w:szCs w:val="28"/>
        </w:rPr>
        <w:t>б</w:t>
      </w:r>
      <w:r w:rsidR="000978F2" w:rsidRPr="006C6DC8">
        <w:rPr>
          <w:rFonts w:ascii="Times New Roman" w:hAnsi="Times New Roman"/>
          <w:sz w:val="28"/>
          <w:szCs w:val="28"/>
        </w:rPr>
        <w:t xml:space="preserve">юджетным полномочиям </w:t>
      </w:r>
      <w:r w:rsidR="000978F2" w:rsidRPr="006F27C8">
        <w:rPr>
          <w:rFonts w:ascii="Times New Roman" w:hAnsi="Times New Roman"/>
          <w:sz w:val="28"/>
          <w:szCs w:val="28"/>
        </w:rPr>
        <w:t xml:space="preserve">Администрации </w:t>
      </w:r>
      <w:r w:rsidR="006F27C8" w:rsidRPr="006F27C8">
        <w:rPr>
          <w:rFonts w:ascii="Times New Roman" w:hAnsi="Times New Roman"/>
          <w:spacing w:val="-12"/>
          <w:sz w:val="28"/>
          <w:szCs w:val="28"/>
        </w:rPr>
        <w:t xml:space="preserve">Сортавальского муниципального округа </w:t>
      </w:r>
      <w:r w:rsidR="000978F2" w:rsidRPr="006F27C8">
        <w:rPr>
          <w:rFonts w:ascii="Times New Roman" w:hAnsi="Times New Roman"/>
          <w:sz w:val="28"/>
          <w:szCs w:val="28"/>
        </w:rPr>
        <w:t>отнесено установление порядка разработки, утверждения и реализации ведомственных целевых программ Сортавальского муниципального</w:t>
      </w:r>
      <w:r w:rsidR="000978F2" w:rsidRPr="006C6DC8">
        <w:rPr>
          <w:rFonts w:ascii="Times New Roman" w:hAnsi="Times New Roman"/>
          <w:sz w:val="28"/>
          <w:szCs w:val="28"/>
        </w:rPr>
        <w:t xml:space="preserve"> округа и утверждение отчетов об их исполнении.</w:t>
      </w:r>
    </w:p>
    <w:p w:rsidR="000978F2" w:rsidRDefault="0038366C" w:rsidP="009F3B5F">
      <w:pPr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 w:val="28"/>
          <w:szCs w:val="28"/>
          <w:shd w:val="clear" w:color="auto" w:fill="FFFFFF"/>
        </w:rPr>
      </w:pPr>
      <w:r w:rsidRPr="006C6DC8">
        <w:rPr>
          <w:sz w:val="28"/>
          <w:szCs w:val="28"/>
        </w:rPr>
        <w:t>Контрольно-счетный комитет предлагает исключить из Проекта Положения вышеуказанный пункт, в связи с тем,</w:t>
      </w:r>
      <w:r w:rsidR="00CD6A17" w:rsidRPr="006C6DC8">
        <w:rPr>
          <w:sz w:val="28"/>
          <w:szCs w:val="28"/>
        </w:rPr>
        <w:t xml:space="preserve"> что </w:t>
      </w:r>
      <w:hyperlink r:id="rId10" w:anchor="/document/407483715/entry/124" w:history="1">
        <w:r w:rsidR="00CD6A17" w:rsidRPr="006E3CAA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Федеральным закон</w:t>
        </w:r>
      </w:hyperlink>
      <w:r w:rsidR="00CD6A17" w:rsidRPr="006E3CAA">
        <w:rPr>
          <w:sz w:val="28"/>
          <w:szCs w:val="28"/>
        </w:rPr>
        <w:t>ом</w:t>
      </w:r>
      <w:r w:rsidR="00CD6A17" w:rsidRPr="006C6DC8">
        <w:rPr>
          <w:sz w:val="28"/>
          <w:szCs w:val="28"/>
        </w:rPr>
        <w:t xml:space="preserve"> </w:t>
      </w:r>
      <w:r w:rsidR="00CD6A17" w:rsidRPr="006C6DC8">
        <w:rPr>
          <w:bCs/>
          <w:sz w:val="28"/>
          <w:szCs w:val="28"/>
          <w:shd w:val="clear" w:color="auto" w:fill="FFFFFF"/>
        </w:rPr>
        <w:t>от 4 августа 2023 г. N 416-ФЗ</w:t>
      </w:r>
      <w:r w:rsidR="00E46001">
        <w:rPr>
          <w:bCs/>
          <w:sz w:val="28"/>
          <w:szCs w:val="28"/>
          <w:shd w:val="clear" w:color="auto" w:fill="FFFFFF"/>
        </w:rPr>
        <w:t>,</w:t>
      </w:r>
      <w:r w:rsidR="00CD6A17" w:rsidRPr="006C6DC8">
        <w:rPr>
          <w:bCs/>
          <w:sz w:val="28"/>
          <w:szCs w:val="28"/>
          <w:shd w:val="clear" w:color="auto" w:fill="FFFFFF"/>
        </w:rPr>
        <w:t xml:space="preserve"> с</w:t>
      </w:r>
      <w:r w:rsidR="000978F2" w:rsidRPr="006C6DC8">
        <w:rPr>
          <w:rStyle w:val="s10"/>
          <w:bCs/>
          <w:sz w:val="28"/>
          <w:szCs w:val="28"/>
          <w:shd w:val="clear" w:color="auto" w:fill="FFFFFF"/>
        </w:rPr>
        <w:t>татья 179.3</w:t>
      </w:r>
      <w:r w:rsidR="00E46001" w:rsidRPr="006C6DC8">
        <w:rPr>
          <w:bCs/>
          <w:sz w:val="28"/>
          <w:szCs w:val="28"/>
          <w:shd w:val="clear" w:color="auto" w:fill="FFFFFF"/>
        </w:rPr>
        <w:t xml:space="preserve"> </w:t>
      </w:r>
      <w:r w:rsidR="00CD6A17" w:rsidRPr="006C6DC8">
        <w:rPr>
          <w:bCs/>
          <w:sz w:val="28"/>
          <w:szCs w:val="28"/>
          <w:shd w:val="clear" w:color="auto" w:fill="FFFFFF"/>
        </w:rPr>
        <w:t>Бюджетного кодекса</w:t>
      </w:r>
      <w:r w:rsidR="00E46001">
        <w:rPr>
          <w:bCs/>
          <w:sz w:val="28"/>
          <w:szCs w:val="28"/>
          <w:shd w:val="clear" w:color="auto" w:fill="FFFFFF"/>
        </w:rPr>
        <w:t xml:space="preserve"> РФ</w:t>
      </w:r>
      <w:r w:rsidR="00BB5630" w:rsidRPr="006C6DC8">
        <w:rPr>
          <w:bCs/>
          <w:sz w:val="28"/>
          <w:szCs w:val="28"/>
          <w:shd w:val="clear" w:color="auto" w:fill="FFFFFF"/>
        </w:rPr>
        <w:t>, согласно которо</w:t>
      </w:r>
      <w:r w:rsidR="00E46001">
        <w:rPr>
          <w:bCs/>
          <w:sz w:val="28"/>
          <w:szCs w:val="28"/>
          <w:shd w:val="clear" w:color="auto" w:fill="FFFFFF"/>
        </w:rPr>
        <w:t>й</w:t>
      </w:r>
      <w:r w:rsidR="00BB5630" w:rsidRPr="006C6DC8">
        <w:rPr>
          <w:bCs/>
          <w:sz w:val="28"/>
          <w:szCs w:val="28"/>
          <w:shd w:val="clear" w:color="auto" w:fill="FFFFFF"/>
        </w:rPr>
        <w:t xml:space="preserve"> в местном бюджете могли предусматриваться бюджетные ассигнования на реализацию ведомственных целевых программ</w:t>
      </w:r>
      <w:r w:rsidR="00E46001">
        <w:rPr>
          <w:bCs/>
          <w:sz w:val="28"/>
          <w:szCs w:val="28"/>
          <w:shd w:val="clear" w:color="auto" w:fill="FFFFFF"/>
        </w:rPr>
        <w:t>,</w:t>
      </w:r>
      <w:r w:rsidR="00BB5630" w:rsidRPr="006C6DC8">
        <w:rPr>
          <w:bCs/>
          <w:sz w:val="28"/>
          <w:szCs w:val="28"/>
          <w:shd w:val="clear" w:color="auto" w:fill="FFFFFF"/>
        </w:rPr>
        <w:t xml:space="preserve"> у</w:t>
      </w:r>
      <w:r w:rsidR="000978F2" w:rsidRPr="006C6DC8">
        <w:rPr>
          <w:bCs/>
          <w:sz w:val="28"/>
          <w:szCs w:val="28"/>
          <w:shd w:val="clear" w:color="auto" w:fill="FFFFFF"/>
        </w:rPr>
        <w:t>тратила силу с 4 августа 2023 г. </w:t>
      </w:r>
    </w:p>
    <w:p w:rsidR="000A71EA" w:rsidRPr="005A2D90" w:rsidRDefault="000A71EA" w:rsidP="005A2D90">
      <w:pPr>
        <w:pStyle w:val="af0"/>
        <w:numPr>
          <w:ilvl w:val="0"/>
          <w:numId w:val="26"/>
        </w:numPr>
        <w:autoSpaceDE w:val="0"/>
        <w:autoSpaceDN w:val="0"/>
        <w:adjustRightInd w:val="0"/>
        <w:spacing w:after="0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5A2D90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46311F" w:rsidRPr="005A2D90">
        <w:rPr>
          <w:rFonts w:ascii="Times New Roman" w:hAnsi="Times New Roman"/>
          <w:color w:val="000000"/>
          <w:spacing w:val="-1"/>
          <w:sz w:val="28"/>
          <w:szCs w:val="28"/>
        </w:rPr>
        <w:t>одпункт</w:t>
      </w:r>
      <w:r w:rsidR="006F27C8">
        <w:rPr>
          <w:rFonts w:ascii="Times New Roman" w:hAnsi="Times New Roman"/>
          <w:color w:val="000000"/>
          <w:spacing w:val="-1"/>
          <w:sz w:val="28"/>
          <w:szCs w:val="28"/>
        </w:rPr>
        <w:t>ом</w:t>
      </w:r>
      <w:r w:rsidR="0046311F" w:rsidRPr="005A2D9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2D90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6F27C8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5A2D90">
        <w:rPr>
          <w:rFonts w:ascii="Times New Roman" w:hAnsi="Times New Roman"/>
          <w:color w:val="000000"/>
          <w:spacing w:val="-1"/>
          <w:sz w:val="28"/>
          <w:szCs w:val="28"/>
        </w:rPr>
        <w:t xml:space="preserve"> п.3</w:t>
      </w:r>
      <w:r w:rsidRPr="005A2D90">
        <w:rPr>
          <w:rFonts w:ascii="Times New Roman" w:hAnsi="Times New Roman"/>
          <w:sz w:val="28"/>
          <w:szCs w:val="28"/>
        </w:rPr>
        <w:t>. статьи 5 Проекта Положения</w:t>
      </w:r>
      <w:r w:rsidR="00E46001" w:rsidRPr="005A2D90">
        <w:rPr>
          <w:rFonts w:ascii="Times New Roman" w:hAnsi="Times New Roman"/>
          <w:sz w:val="28"/>
          <w:szCs w:val="28"/>
        </w:rPr>
        <w:t>,</w:t>
      </w:r>
      <w:r w:rsidRPr="005A2D90">
        <w:rPr>
          <w:rFonts w:ascii="Times New Roman" w:hAnsi="Times New Roman"/>
          <w:sz w:val="28"/>
          <w:szCs w:val="28"/>
        </w:rPr>
        <w:t xml:space="preserve"> к </w:t>
      </w:r>
      <w:r w:rsidR="006F27C8">
        <w:rPr>
          <w:rFonts w:ascii="Times New Roman" w:hAnsi="Times New Roman"/>
          <w:sz w:val="28"/>
          <w:szCs w:val="28"/>
        </w:rPr>
        <w:t>б</w:t>
      </w:r>
      <w:r w:rsidRPr="005A2D90">
        <w:rPr>
          <w:rFonts w:ascii="Times New Roman" w:hAnsi="Times New Roman"/>
          <w:sz w:val="28"/>
          <w:szCs w:val="28"/>
        </w:rPr>
        <w:t xml:space="preserve">юджетным полномочиям </w:t>
      </w:r>
      <w:r w:rsidR="006F27C8" w:rsidRPr="006F27C8">
        <w:rPr>
          <w:rFonts w:ascii="Times New Roman" w:hAnsi="Times New Roman"/>
          <w:sz w:val="28"/>
          <w:szCs w:val="28"/>
        </w:rPr>
        <w:t xml:space="preserve">Администрации </w:t>
      </w:r>
      <w:r w:rsidR="006F27C8" w:rsidRPr="006F27C8">
        <w:rPr>
          <w:rFonts w:ascii="Times New Roman" w:hAnsi="Times New Roman"/>
          <w:spacing w:val="-12"/>
          <w:sz w:val="28"/>
          <w:szCs w:val="28"/>
        </w:rPr>
        <w:t>Сортавальского муниципального округа</w:t>
      </w:r>
      <w:r w:rsidRPr="005A2D90">
        <w:rPr>
          <w:rFonts w:ascii="Times New Roman" w:hAnsi="Times New Roman"/>
          <w:sz w:val="28"/>
          <w:szCs w:val="28"/>
        </w:rPr>
        <w:t xml:space="preserve"> отнесено «</w:t>
      </w:r>
      <w:r w:rsidRPr="005A2D90">
        <w:rPr>
          <w:rFonts w:ascii="Times New Roman" w:hAnsi="Times New Roman"/>
          <w:color w:val="000000"/>
          <w:spacing w:val="-1"/>
          <w:sz w:val="28"/>
          <w:szCs w:val="28"/>
        </w:rPr>
        <w:t xml:space="preserve">ведение и представление в Министерство финансов Республики </w:t>
      </w:r>
      <w:r w:rsidRPr="005A2D90">
        <w:rPr>
          <w:rFonts w:ascii="Times New Roman" w:hAnsi="Times New Roman"/>
          <w:color w:val="000000"/>
          <w:spacing w:val="-2"/>
          <w:sz w:val="28"/>
          <w:szCs w:val="28"/>
        </w:rPr>
        <w:t>Карелия реестр</w:t>
      </w:r>
      <w:r w:rsidR="00E46001" w:rsidRPr="005A2D90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5A2D9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2D90">
        <w:rPr>
          <w:rFonts w:ascii="Times New Roman" w:hAnsi="Times New Roman"/>
          <w:spacing w:val="-2"/>
          <w:sz w:val="28"/>
          <w:szCs w:val="28"/>
        </w:rPr>
        <w:t>расходных обязательств Сортавальского</w:t>
      </w:r>
      <w:r w:rsidRPr="005A2D9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2D90">
        <w:rPr>
          <w:rFonts w:ascii="Times New Roman" w:hAnsi="Times New Roman"/>
          <w:spacing w:val="-2"/>
          <w:sz w:val="28"/>
          <w:szCs w:val="28"/>
        </w:rPr>
        <w:t xml:space="preserve">муниципального </w:t>
      </w:r>
      <w:r w:rsidRPr="005A2D90">
        <w:rPr>
          <w:rFonts w:ascii="Times New Roman" w:hAnsi="Times New Roman"/>
          <w:spacing w:val="-12"/>
          <w:sz w:val="28"/>
          <w:szCs w:val="28"/>
        </w:rPr>
        <w:t>округа и свод</w:t>
      </w:r>
      <w:r w:rsidR="006F27C8">
        <w:rPr>
          <w:rFonts w:ascii="Times New Roman" w:hAnsi="Times New Roman"/>
          <w:spacing w:val="-12"/>
          <w:sz w:val="28"/>
          <w:szCs w:val="28"/>
        </w:rPr>
        <w:t>а</w:t>
      </w:r>
      <w:r w:rsidRPr="005A2D90">
        <w:rPr>
          <w:rFonts w:ascii="Times New Roman" w:hAnsi="Times New Roman"/>
          <w:spacing w:val="-12"/>
          <w:sz w:val="28"/>
          <w:szCs w:val="28"/>
        </w:rPr>
        <w:t xml:space="preserve"> реестров расходных обязательств поселений.</w:t>
      </w:r>
    </w:p>
    <w:p w:rsidR="000617D1" w:rsidRPr="00120C01" w:rsidRDefault="000A71EA" w:rsidP="005A2D90">
      <w:pPr>
        <w:spacing w:line="276" w:lineRule="auto"/>
        <w:ind w:firstLine="708"/>
        <w:jc w:val="both"/>
        <w:rPr>
          <w:sz w:val="28"/>
          <w:szCs w:val="28"/>
        </w:rPr>
      </w:pPr>
      <w:r w:rsidRPr="005A2D90">
        <w:rPr>
          <w:sz w:val="28"/>
          <w:szCs w:val="28"/>
        </w:rPr>
        <w:t>Контрольно-счетный комитет предлагает исключить из вышеуказанн</w:t>
      </w:r>
      <w:r w:rsidR="00C44639">
        <w:rPr>
          <w:sz w:val="28"/>
          <w:szCs w:val="28"/>
        </w:rPr>
        <w:t xml:space="preserve">ого </w:t>
      </w:r>
      <w:r w:rsidRPr="005A2D90">
        <w:rPr>
          <w:sz w:val="28"/>
          <w:szCs w:val="28"/>
        </w:rPr>
        <w:t>пункт</w:t>
      </w:r>
      <w:r w:rsidR="00C44639">
        <w:rPr>
          <w:sz w:val="28"/>
          <w:szCs w:val="28"/>
        </w:rPr>
        <w:t>а слова</w:t>
      </w:r>
      <w:r w:rsidR="00C44639" w:rsidRPr="00C44639">
        <w:rPr>
          <w:spacing w:val="-12"/>
          <w:sz w:val="28"/>
          <w:szCs w:val="28"/>
        </w:rPr>
        <w:t xml:space="preserve"> </w:t>
      </w:r>
      <w:r w:rsidR="00C44639">
        <w:rPr>
          <w:spacing w:val="-12"/>
          <w:sz w:val="28"/>
          <w:szCs w:val="28"/>
        </w:rPr>
        <w:t>«</w:t>
      </w:r>
      <w:r w:rsidR="00C44639" w:rsidRPr="005A2D90">
        <w:rPr>
          <w:spacing w:val="-12"/>
          <w:sz w:val="28"/>
          <w:szCs w:val="28"/>
        </w:rPr>
        <w:t>и свод</w:t>
      </w:r>
      <w:r w:rsidR="00C44639">
        <w:rPr>
          <w:spacing w:val="-12"/>
          <w:sz w:val="28"/>
          <w:szCs w:val="28"/>
        </w:rPr>
        <w:t>а</w:t>
      </w:r>
      <w:r w:rsidR="00C44639" w:rsidRPr="005A2D90">
        <w:rPr>
          <w:spacing w:val="-12"/>
          <w:sz w:val="28"/>
          <w:szCs w:val="28"/>
        </w:rPr>
        <w:t xml:space="preserve"> реестров расходных обязательств поселений</w:t>
      </w:r>
      <w:r w:rsidR="00C44639">
        <w:rPr>
          <w:spacing w:val="-12"/>
          <w:sz w:val="28"/>
          <w:szCs w:val="28"/>
        </w:rPr>
        <w:t>»</w:t>
      </w:r>
      <w:r w:rsidRPr="005A2D90">
        <w:rPr>
          <w:sz w:val="28"/>
          <w:szCs w:val="28"/>
        </w:rPr>
        <w:t xml:space="preserve">, в связи с отсутствием </w:t>
      </w:r>
      <w:r w:rsidR="0064373C" w:rsidRPr="005A2D90">
        <w:rPr>
          <w:sz w:val="28"/>
          <w:szCs w:val="28"/>
        </w:rPr>
        <w:t xml:space="preserve">необходимости ведения </w:t>
      </w:r>
      <w:r w:rsidR="0064373C" w:rsidRPr="005A2D90">
        <w:rPr>
          <w:spacing w:val="-12"/>
          <w:sz w:val="28"/>
          <w:szCs w:val="28"/>
        </w:rPr>
        <w:t>свода реестров расходных обязательств поселений</w:t>
      </w:r>
      <w:r w:rsidR="005A2D90" w:rsidRPr="005A2D90">
        <w:rPr>
          <w:spacing w:val="-12"/>
          <w:sz w:val="28"/>
          <w:szCs w:val="28"/>
        </w:rPr>
        <w:t xml:space="preserve">. </w:t>
      </w:r>
      <w:r w:rsidR="00632144" w:rsidRPr="005A2D90">
        <w:rPr>
          <w:spacing w:val="-12"/>
          <w:sz w:val="28"/>
          <w:szCs w:val="28"/>
        </w:rPr>
        <w:t xml:space="preserve">Согласно Проекту Устава Сортавальского муниципального округа поселения, </w:t>
      </w:r>
      <w:r w:rsidR="0046311F" w:rsidRPr="005A2D90">
        <w:rPr>
          <w:spacing w:val="-12"/>
          <w:sz w:val="28"/>
          <w:szCs w:val="28"/>
        </w:rPr>
        <w:t>объединяются в муниципальный округ</w:t>
      </w:r>
      <w:r w:rsidR="005A2D90" w:rsidRPr="005A2D90">
        <w:rPr>
          <w:spacing w:val="-12"/>
          <w:sz w:val="28"/>
          <w:szCs w:val="28"/>
        </w:rPr>
        <w:t>.</w:t>
      </w:r>
    </w:p>
    <w:p w:rsidR="00012AFB" w:rsidRPr="00B81EC1" w:rsidRDefault="00012AFB" w:rsidP="009F3B5F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i w:val="0"/>
        </w:rPr>
      </w:pPr>
      <w:r w:rsidRPr="00B81EC1">
        <w:rPr>
          <w:i w:val="0"/>
        </w:rPr>
        <w:lastRenderedPageBreak/>
        <w:t>П</w:t>
      </w:r>
      <w:r w:rsidR="0046311F" w:rsidRPr="00B81EC1">
        <w:rPr>
          <w:i w:val="0"/>
        </w:rPr>
        <w:t xml:space="preserve">одпунктом </w:t>
      </w:r>
      <w:r w:rsidR="000617D1" w:rsidRPr="00B81EC1">
        <w:rPr>
          <w:i w:val="0"/>
        </w:rPr>
        <w:t>19 ст.33</w:t>
      </w:r>
      <w:r w:rsidRPr="00B81EC1">
        <w:rPr>
          <w:i w:val="0"/>
        </w:rPr>
        <w:t xml:space="preserve"> Проекта Положения</w:t>
      </w:r>
      <w:r w:rsidR="006F27C8">
        <w:rPr>
          <w:i w:val="0"/>
        </w:rPr>
        <w:t xml:space="preserve">, </w:t>
      </w:r>
      <w:r w:rsidR="000617D1" w:rsidRPr="00B81EC1">
        <w:rPr>
          <w:i w:val="0"/>
        </w:rPr>
        <w:t xml:space="preserve">к </w:t>
      </w:r>
      <w:r w:rsidR="000617D1" w:rsidRPr="00B81EC1">
        <w:rPr>
          <w:i w:val="0"/>
          <w:iCs w:val="0"/>
        </w:rPr>
        <w:t>дополнительным основаниям для внесения изменений в сводную бюджетную роспись без внесения изменений в решение о бюджете отнесено следующее основание:</w:t>
      </w:r>
      <w:r w:rsidR="00B81EC1">
        <w:rPr>
          <w:i w:val="0"/>
          <w:iCs w:val="0"/>
        </w:rPr>
        <w:t xml:space="preserve"> </w:t>
      </w:r>
      <w:r w:rsidR="000617D1" w:rsidRPr="00B81EC1">
        <w:rPr>
          <w:i w:val="0"/>
        </w:rPr>
        <w:t xml:space="preserve">«перераспределение бюджетных </w:t>
      </w:r>
      <w:r w:rsidRPr="00B81EC1">
        <w:rPr>
          <w:i w:val="0"/>
        </w:rPr>
        <w:t>ассигнований, предусмотренных по целевым статьям «Дотация на выравнивание бюджетной обеспеченности поселений» классификации расходов бюджета Сортавальского муниципального округа, в случае принятия решения о сокращении указанных межбюджетных трансфертов в связи с невыполнением органами местного самоуправления по</w:t>
      </w:r>
      <w:r w:rsidR="00B81EC1">
        <w:rPr>
          <w:i w:val="0"/>
        </w:rPr>
        <w:t xml:space="preserve">селений </w:t>
      </w:r>
      <w:r w:rsidRPr="00B81EC1">
        <w:rPr>
          <w:i w:val="0"/>
        </w:rPr>
        <w:t>обязательств (условий), установленных при предоставлении этих трансфертов, в объеме произведенного сокращения на увеличение бюджетных ассигнований по целевой статье «Иные межбюджетные трансферты, в том числе межбюджетные трансферты на осуществление части полномочий по решению вопросов местного значения поселений в соответствии с заключенными соглашениями» в порядке, установленном Администрацией Сортавальского муниципального округа</w:t>
      </w:r>
      <w:r w:rsidR="000617D1" w:rsidRPr="00B81EC1">
        <w:rPr>
          <w:i w:val="0"/>
        </w:rPr>
        <w:t>»</w:t>
      </w:r>
      <w:r w:rsidR="00B81EC1">
        <w:rPr>
          <w:i w:val="0"/>
        </w:rPr>
        <w:t>.</w:t>
      </w:r>
    </w:p>
    <w:p w:rsidR="00B81EC1" w:rsidRPr="006F27C8" w:rsidRDefault="000617D1" w:rsidP="009F3B5F">
      <w:pPr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9F3B5F">
        <w:rPr>
          <w:sz w:val="28"/>
          <w:szCs w:val="28"/>
        </w:rPr>
        <w:t xml:space="preserve">Контрольно-счетный комитет предлагает исключить из Проекта Положения вышеуказанный пункт, в связи с отсутствием </w:t>
      </w:r>
      <w:r w:rsidR="00527269" w:rsidRPr="009F3B5F">
        <w:rPr>
          <w:sz w:val="28"/>
          <w:szCs w:val="28"/>
        </w:rPr>
        <w:t xml:space="preserve">бюджетов </w:t>
      </w:r>
      <w:r w:rsidRPr="009F3B5F">
        <w:rPr>
          <w:sz w:val="28"/>
          <w:szCs w:val="28"/>
        </w:rPr>
        <w:t>поселений</w:t>
      </w:r>
      <w:r w:rsidR="00B81EC1" w:rsidRPr="009F3B5F">
        <w:rPr>
          <w:sz w:val="28"/>
          <w:szCs w:val="28"/>
        </w:rPr>
        <w:t xml:space="preserve"> </w:t>
      </w:r>
      <w:r w:rsidR="00B81EC1" w:rsidRPr="006F27C8">
        <w:rPr>
          <w:spacing w:val="-12"/>
          <w:sz w:val="28"/>
          <w:szCs w:val="28"/>
        </w:rPr>
        <w:t>(Согласно Проекту Устава Сортавальского муниципального округа поселения, объединяются в муниципальный округ).</w:t>
      </w:r>
    </w:p>
    <w:p w:rsidR="006F27C8" w:rsidRDefault="00CB2269" w:rsidP="009F3B5F">
      <w:pPr>
        <w:pStyle w:val="ConsPlusNormal"/>
        <w:numPr>
          <w:ilvl w:val="0"/>
          <w:numId w:val="26"/>
        </w:numPr>
        <w:spacing w:line="276" w:lineRule="auto"/>
        <w:ind w:left="0"/>
        <w:jc w:val="both"/>
        <w:rPr>
          <w:i w:val="0"/>
        </w:rPr>
      </w:pPr>
      <w:r w:rsidRPr="009F3B5F">
        <w:rPr>
          <w:i w:val="0"/>
        </w:rPr>
        <w:t>Стать</w:t>
      </w:r>
      <w:r w:rsidR="00DF2006" w:rsidRPr="009F3B5F">
        <w:rPr>
          <w:i w:val="0"/>
        </w:rPr>
        <w:t>ей</w:t>
      </w:r>
      <w:r w:rsidR="006F27C8">
        <w:rPr>
          <w:i w:val="0"/>
        </w:rPr>
        <w:t xml:space="preserve"> 53</w:t>
      </w:r>
      <w:r w:rsidR="00DF2006" w:rsidRPr="009F3B5F">
        <w:rPr>
          <w:i w:val="0"/>
        </w:rPr>
        <w:t xml:space="preserve"> Проекта Положения определены</w:t>
      </w:r>
      <w:r w:rsidRPr="009F3B5F">
        <w:rPr>
          <w:i w:val="0"/>
        </w:rPr>
        <w:t xml:space="preserve"> </w:t>
      </w:r>
      <w:r w:rsidR="00DF2006" w:rsidRPr="009F3B5F">
        <w:rPr>
          <w:i w:val="0"/>
          <w:iCs w:val="0"/>
        </w:rPr>
        <w:t>м</w:t>
      </w:r>
      <w:r w:rsidRPr="009F3B5F">
        <w:rPr>
          <w:i w:val="0"/>
          <w:iCs w:val="0"/>
        </w:rPr>
        <w:t>етоды осуществления муниципального финансового контроля</w:t>
      </w:r>
      <w:r w:rsidR="00B81EC1" w:rsidRPr="009F3B5F">
        <w:t xml:space="preserve">. </w:t>
      </w:r>
      <w:r w:rsidR="00DF2006" w:rsidRPr="009F3B5F">
        <w:rPr>
          <w:i w:val="0"/>
        </w:rPr>
        <w:t>Согласно пункта 1 указанной статьи м</w:t>
      </w:r>
      <w:r w:rsidRPr="009F3B5F">
        <w:rPr>
          <w:i w:val="0"/>
        </w:rPr>
        <w:t>етодами осуществления муниципального финансового контроля являются</w:t>
      </w:r>
      <w:r w:rsidR="006F27C8">
        <w:rPr>
          <w:i w:val="0"/>
        </w:rPr>
        <w:t>:</w:t>
      </w:r>
      <w:r w:rsidRPr="009F3B5F">
        <w:rPr>
          <w:i w:val="0"/>
        </w:rPr>
        <w:t xml:space="preserve"> проверка, ревизия, обследование</w:t>
      </w:r>
      <w:r w:rsidRPr="00B81EC1">
        <w:rPr>
          <w:i w:val="0"/>
        </w:rPr>
        <w:t>, санкционирование операций.</w:t>
      </w:r>
      <w:r w:rsidR="00DF2006" w:rsidRPr="00B81EC1">
        <w:rPr>
          <w:i w:val="0"/>
        </w:rPr>
        <w:t xml:space="preserve"> </w:t>
      </w:r>
    </w:p>
    <w:p w:rsidR="009327D3" w:rsidRDefault="00DF2006" w:rsidP="009F3B5F">
      <w:pPr>
        <w:pStyle w:val="ConsPlusNormal"/>
        <w:spacing w:line="276" w:lineRule="auto"/>
        <w:ind w:firstLine="567"/>
        <w:jc w:val="both"/>
        <w:rPr>
          <w:i w:val="0"/>
        </w:rPr>
      </w:pPr>
      <w:r w:rsidRPr="00B81EC1">
        <w:rPr>
          <w:i w:val="0"/>
        </w:rPr>
        <w:t>Согласно части 1 статьи 267.1 Бюджетного Кодека РФ</w:t>
      </w:r>
      <w:r w:rsidR="006F27C8">
        <w:rPr>
          <w:i w:val="0"/>
        </w:rPr>
        <w:t>,</w:t>
      </w:r>
      <w:r w:rsidRPr="00B81EC1">
        <w:rPr>
          <w:i w:val="0"/>
        </w:rPr>
        <w:t xml:space="preserve"> </w:t>
      </w:r>
      <w:r w:rsidR="006F27C8">
        <w:rPr>
          <w:i w:val="0"/>
        </w:rPr>
        <w:t>м</w:t>
      </w:r>
      <w:r w:rsidRPr="00B81EC1">
        <w:rPr>
          <w:i w:val="0"/>
        </w:rPr>
        <w:t>етодами осуществления государственного (муниципального) финансового контроля являются</w:t>
      </w:r>
      <w:r w:rsidR="006F27C8">
        <w:rPr>
          <w:i w:val="0"/>
        </w:rPr>
        <w:t>:</w:t>
      </w:r>
      <w:r w:rsidRPr="00B81EC1">
        <w:rPr>
          <w:i w:val="0"/>
        </w:rPr>
        <w:t xml:space="preserve"> проверка, ревизия, обследование.</w:t>
      </w:r>
      <w:r w:rsidR="009327D3" w:rsidRPr="009327D3">
        <w:rPr>
          <w:i w:val="0"/>
        </w:rPr>
        <w:t xml:space="preserve"> </w:t>
      </w:r>
      <w:r w:rsidR="009327D3">
        <w:rPr>
          <w:i w:val="0"/>
        </w:rPr>
        <w:t>К</w:t>
      </w:r>
      <w:r w:rsidR="009327D3" w:rsidRPr="00DF2006">
        <w:rPr>
          <w:i w:val="0"/>
        </w:rPr>
        <w:t>онтрольно-счетный комитет предлагает пункт 1 статьи 53 Проекта Положения привести в соответствие с част</w:t>
      </w:r>
      <w:r w:rsidR="009F3B5F">
        <w:rPr>
          <w:i w:val="0"/>
        </w:rPr>
        <w:t>ью</w:t>
      </w:r>
      <w:r w:rsidR="009327D3" w:rsidRPr="00DF2006">
        <w:rPr>
          <w:i w:val="0"/>
        </w:rPr>
        <w:t xml:space="preserve"> 1 статьи 267.1 Бюджетного Кодека РФ. </w:t>
      </w:r>
    </w:p>
    <w:p w:rsidR="009327D3" w:rsidRPr="00B81EC1" w:rsidRDefault="009327D3" w:rsidP="009F3B5F">
      <w:pPr>
        <w:pStyle w:val="af0"/>
        <w:numPr>
          <w:ilvl w:val="0"/>
          <w:numId w:val="26"/>
        </w:num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B81EC1">
        <w:rPr>
          <w:rFonts w:ascii="Times New Roman" w:hAnsi="Times New Roman"/>
          <w:sz w:val="28"/>
          <w:szCs w:val="28"/>
        </w:rPr>
        <w:t>Статьей 54. Проекта Положения</w:t>
      </w:r>
      <w:r w:rsidRPr="00B81EC1">
        <w:rPr>
          <w:rFonts w:ascii="Times New Roman" w:hAnsi="Times New Roman"/>
        </w:rPr>
        <w:t xml:space="preserve"> </w:t>
      </w:r>
      <w:r w:rsidRPr="00B81EC1">
        <w:rPr>
          <w:rFonts w:ascii="Times New Roman" w:hAnsi="Times New Roman"/>
          <w:sz w:val="28"/>
          <w:szCs w:val="28"/>
        </w:rPr>
        <w:t>определены полномочия Контрольно-счетного комитета Сортавальского муниципального округа по осуществлению внешнего муниципального финансового контроля, однако в пунктах 2, 3 и 4 указанной статьи упоминается Контрольно-счетный комитет Сортавальского муниципального района.</w:t>
      </w:r>
    </w:p>
    <w:p w:rsidR="009327D3" w:rsidRPr="00B81EC1" w:rsidRDefault="009327D3" w:rsidP="009F3B5F">
      <w:pPr>
        <w:pStyle w:val="ConsPlusNormal"/>
        <w:spacing w:line="276" w:lineRule="auto"/>
        <w:ind w:firstLine="567"/>
        <w:jc w:val="both"/>
        <w:rPr>
          <w:i w:val="0"/>
        </w:rPr>
      </w:pPr>
      <w:r w:rsidRPr="00B81EC1">
        <w:rPr>
          <w:i w:val="0"/>
        </w:rPr>
        <w:t xml:space="preserve">Контрольно-счетный комитет предлагает внести корректировки в пункты 2, 3 и 4 статьи 54 в части наименования контрольно-счетного органа Сортавальского муниципального округа. </w:t>
      </w:r>
    </w:p>
    <w:p w:rsidR="009327D3" w:rsidRPr="009327D3" w:rsidRDefault="009327D3" w:rsidP="009F3B5F">
      <w:pPr>
        <w:pStyle w:val="ConsPlusNormal"/>
        <w:numPr>
          <w:ilvl w:val="0"/>
          <w:numId w:val="26"/>
        </w:numPr>
        <w:spacing w:line="276" w:lineRule="auto"/>
        <w:ind w:left="0"/>
        <w:jc w:val="both"/>
        <w:outlineLvl w:val="0"/>
        <w:rPr>
          <w:i w:val="0"/>
        </w:rPr>
      </w:pPr>
      <w:r w:rsidRPr="009327D3">
        <w:rPr>
          <w:i w:val="0"/>
        </w:rPr>
        <w:t xml:space="preserve">В пунктах 3 и 4 </w:t>
      </w:r>
      <w:r w:rsidRPr="009327D3">
        <w:rPr>
          <w:i w:val="0"/>
        </w:rPr>
        <w:t>Стать</w:t>
      </w:r>
      <w:r w:rsidRPr="009327D3">
        <w:rPr>
          <w:i w:val="0"/>
        </w:rPr>
        <w:t>и</w:t>
      </w:r>
      <w:r w:rsidRPr="009327D3">
        <w:rPr>
          <w:i w:val="0"/>
        </w:rPr>
        <w:t xml:space="preserve"> 54 Проекта Положения</w:t>
      </w:r>
      <w:r w:rsidRPr="009327D3">
        <w:rPr>
          <w:i w:val="0"/>
        </w:rPr>
        <w:t xml:space="preserve"> </w:t>
      </w:r>
      <w:r w:rsidR="009F3B5F">
        <w:rPr>
          <w:i w:val="0"/>
        </w:rPr>
        <w:t>присутствуют слова</w:t>
      </w:r>
      <w:r w:rsidRPr="009327D3">
        <w:rPr>
          <w:i w:val="0"/>
        </w:rPr>
        <w:t xml:space="preserve"> «</w:t>
      </w:r>
      <w:r w:rsidRPr="009327D3">
        <w:rPr>
          <w:i w:val="0"/>
        </w:rPr>
        <w:t>нормативны</w:t>
      </w:r>
      <w:r>
        <w:rPr>
          <w:i w:val="0"/>
        </w:rPr>
        <w:t>е</w:t>
      </w:r>
      <w:r w:rsidRPr="009327D3">
        <w:rPr>
          <w:i w:val="0"/>
        </w:rPr>
        <w:t xml:space="preserve"> правовы</w:t>
      </w:r>
      <w:r w:rsidRPr="009327D3">
        <w:rPr>
          <w:i w:val="0"/>
        </w:rPr>
        <w:t>е</w:t>
      </w:r>
      <w:r w:rsidRPr="009327D3">
        <w:rPr>
          <w:i w:val="0"/>
        </w:rPr>
        <w:t xml:space="preserve"> акт</w:t>
      </w:r>
      <w:r>
        <w:rPr>
          <w:i w:val="0"/>
        </w:rPr>
        <w:t>ы</w:t>
      </w:r>
      <w:r w:rsidRPr="009327D3">
        <w:rPr>
          <w:i w:val="0"/>
        </w:rPr>
        <w:t xml:space="preserve"> Сортавальского района</w:t>
      </w:r>
      <w:r w:rsidRPr="009327D3">
        <w:rPr>
          <w:i w:val="0"/>
        </w:rPr>
        <w:t>».</w:t>
      </w:r>
    </w:p>
    <w:p w:rsidR="009327D3" w:rsidRDefault="009327D3" w:rsidP="009F3B5F">
      <w:pPr>
        <w:pStyle w:val="ConsPlusNormal"/>
        <w:spacing w:line="276" w:lineRule="auto"/>
        <w:ind w:firstLine="696"/>
        <w:jc w:val="both"/>
        <w:rPr>
          <w:i w:val="0"/>
        </w:rPr>
      </w:pPr>
      <w:r w:rsidRPr="009327D3">
        <w:rPr>
          <w:i w:val="0"/>
        </w:rPr>
        <w:lastRenderedPageBreak/>
        <w:t xml:space="preserve">Контрольно-счетный комитет предлагает </w:t>
      </w:r>
      <w:r w:rsidRPr="009327D3">
        <w:rPr>
          <w:i w:val="0"/>
        </w:rPr>
        <w:t>изменить в</w:t>
      </w:r>
      <w:r w:rsidRPr="009327D3">
        <w:rPr>
          <w:i w:val="0"/>
        </w:rPr>
        <w:t xml:space="preserve"> пункт</w:t>
      </w:r>
      <w:r w:rsidRPr="009327D3">
        <w:rPr>
          <w:i w:val="0"/>
        </w:rPr>
        <w:t>ах</w:t>
      </w:r>
      <w:r w:rsidRPr="009327D3">
        <w:rPr>
          <w:i w:val="0"/>
        </w:rPr>
        <w:t xml:space="preserve"> 3 и 4 статьи 54</w:t>
      </w:r>
      <w:r w:rsidR="009F3B5F">
        <w:rPr>
          <w:i w:val="0"/>
        </w:rPr>
        <w:t xml:space="preserve"> слова </w:t>
      </w:r>
      <w:r w:rsidRPr="009327D3">
        <w:rPr>
          <w:i w:val="0"/>
        </w:rPr>
        <w:t>«нормативны</w:t>
      </w:r>
      <w:r w:rsidR="00B711AA">
        <w:rPr>
          <w:i w:val="0"/>
        </w:rPr>
        <w:t>е</w:t>
      </w:r>
      <w:r w:rsidRPr="009327D3">
        <w:rPr>
          <w:i w:val="0"/>
        </w:rPr>
        <w:t xml:space="preserve"> правовые</w:t>
      </w:r>
      <w:r w:rsidR="00B711AA">
        <w:rPr>
          <w:i w:val="0"/>
        </w:rPr>
        <w:t xml:space="preserve"> акты</w:t>
      </w:r>
      <w:r w:rsidRPr="009327D3">
        <w:rPr>
          <w:i w:val="0"/>
        </w:rPr>
        <w:t xml:space="preserve"> Сортавальского</w:t>
      </w:r>
      <w:r w:rsidR="006F27C8">
        <w:rPr>
          <w:i w:val="0"/>
        </w:rPr>
        <w:t xml:space="preserve"> муниципального</w:t>
      </w:r>
      <w:r w:rsidRPr="009327D3">
        <w:rPr>
          <w:i w:val="0"/>
        </w:rPr>
        <w:t xml:space="preserve"> района»</w:t>
      </w:r>
      <w:r w:rsidRPr="009327D3">
        <w:rPr>
          <w:i w:val="0"/>
        </w:rPr>
        <w:t xml:space="preserve"> на </w:t>
      </w:r>
      <w:r w:rsidR="009F3B5F">
        <w:rPr>
          <w:i w:val="0"/>
        </w:rPr>
        <w:t xml:space="preserve">слова </w:t>
      </w:r>
      <w:r w:rsidRPr="009327D3">
        <w:rPr>
          <w:i w:val="0"/>
        </w:rPr>
        <w:t>«нормативны</w:t>
      </w:r>
      <w:r w:rsidR="00B711AA">
        <w:rPr>
          <w:i w:val="0"/>
        </w:rPr>
        <w:t>е</w:t>
      </w:r>
      <w:r w:rsidRPr="009327D3">
        <w:rPr>
          <w:i w:val="0"/>
        </w:rPr>
        <w:t xml:space="preserve"> правовые акт</w:t>
      </w:r>
      <w:r w:rsidR="00B711AA">
        <w:rPr>
          <w:i w:val="0"/>
        </w:rPr>
        <w:t>ы</w:t>
      </w:r>
      <w:r w:rsidRPr="009327D3">
        <w:rPr>
          <w:i w:val="0"/>
        </w:rPr>
        <w:t xml:space="preserve"> Сортавальского</w:t>
      </w:r>
      <w:r w:rsidR="006F27C8">
        <w:rPr>
          <w:i w:val="0"/>
        </w:rPr>
        <w:t xml:space="preserve"> муниципального</w:t>
      </w:r>
      <w:r w:rsidRPr="009327D3">
        <w:rPr>
          <w:i w:val="0"/>
        </w:rPr>
        <w:t xml:space="preserve"> </w:t>
      </w:r>
      <w:r w:rsidRPr="009327D3">
        <w:rPr>
          <w:i w:val="0"/>
        </w:rPr>
        <w:t>округа</w:t>
      </w:r>
      <w:r w:rsidRPr="009327D3">
        <w:rPr>
          <w:i w:val="0"/>
        </w:rPr>
        <w:t>»</w:t>
      </w:r>
      <w:r w:rsidRPr="009327D3">
        <w:rPr>
          <w:i w:val="0"/>
        </w:rPr>
        <w:t>.</w:t>
      </w:r>
    </w:p>
    <w:p w:rsidR="009327D3" w:rsidRDefault="009327D3" w:rsidP="009F3B5F">
      <w:pPr>
        <w:pStyle w:val="af0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327D3">
        <w:rPr>
          <w:rFonts w:ascii="Times New Roman" w:hAnsi="Times New Roman"/>
          <w:sz w:val="28"/>
          <w:szCs w:val="28"/>
        </w:rPr>
        <w:t>В пункт</w:t>
      </w:r>
      <w:r w:rsidR="006F27C8">
        <w:rPr>
          <w:rFonts w:ascii="Times New Roman" w:hAnsi="Times New Roman"/>
          <w:sz w:val="28"/>
          <w:szCs w:val="28"/>
        </w:rPr>
        <w:t>е</w:t>
      </w:r>
      <w:r w:rsidRPr="009327D3">
        <w:rPr>
          <w:rFonts w:ascii="Times New Roman" w:hAnsi="Times New Roman"/>
          <w:sz w:val="28"/>
          <w:szCs w:val="28"/>
        </w:rPr>
        <w:t xml:space="preserve"> 4 </w:t>
      </w:r>
      <w:r w:rsidR="006F27C8">
        <w:rPr>
          <w:rFonts w:ascii="Times New Roman" w:hAnsi="Times New Roman"/>
          <w:sz w:val="28"/>
          <w:szCs w:val="28"/>
        </w:rPr>
        <w:t>с</w:t>
      </w:r>
      <w:r w:rsidRPr="009327D3">
        <w:rPr>
          <w:rFonts w:ascii="Times New Roman" w:hAnsi="Times New Roman"/>
          <w:sz w:val="28"/>
          <w:szCs w:val="28"/>
        </w:rPr>
        <w:t xml:space="preserve">татьи 54 Проекта Положения Контрольно-счетный комитет предлагает </w:t>
      </w:r>
      <w:r w:rsidRPr="009327D3">
        <w:rPr>
          <w:rFonts w:ascii="Times New Roman" w:hAnsi="Times New Roman"/>
          <w:sz w:val="28"/>
          <w:szCs w:val="28"/>
        </w:rPr>
        <w:t>слова «</w:t>
      </w:r>
      <w:r w:rsidRPr="009327D3">
        <w:rPr>
          <w:rFonts w:ascii="Times New Roman" w:hAnsi="Times New Roman"/>
          <w:sz w:val="28"/>
          <w:szCs w:val="28"/>
        </w:rPr>
        <w:t>пунктами 3 настоящей статьи</w:t>
      </w:r>
      <w:r w:rsidRPr="009327D3">
        <w:rPr>
          <w:rFonts w:ascii="Times New Roman" w:hAnsi="Times New Roman"/>
          <w:sz w:val="28"/>
          <w:szCs w:val="28"/>
        </w:rPr>
        <w:t xml:space="preserve">» заменить на </w:t>
      </w:r>
      <w:r w:rsidR="006F27C8">
        <w:rPr>
          <w:rFonts w:ascii="Times New Roman" w:hAnsi="Times New Roman"/>
          <w:sz w:val="28"/>
          <w:szCs w:val="28"/>
        </w:rPr>
        <w:t xml:space="preserve">слова </w:t>
      </w:r>
      <w:r w:rsidRPr="009327D3">
        <w:rPr>
          <w:rFonts w:ascii="Times New Roman" w:hAnsi="Times New Roman"/>
          <w:sz w:val="28"/>
          <w:szCs w:val="28"/>
        </w:rPr>
        <w:t>«</w:t>
      </w:r>
      <w:r w:rsidRPr="009327D3">
        <w:rPr>
          <w:rFonts w:ascii="Times New Roman" w:hAnsi="Times New Roman"/>
          <w:sz w:val="28"/>
          <w:szCs w:val="28"/>
        </w:rPr>
        <w:t>пун</w:t>
      </w:r>
      <w:r>
        <w:rPr>
          <w:rFonts w:ascii="Times New Roman" w:hAnsi="Times New Roman"/>
          <w:sz w:val="28"/>
          <w:szCs w:val="28"/>
        </w:rPr>
        <w:t>кт</w:t>
      </w:r>
      <w:r w:rsidRPr="009327D3">
        <w:rPr>
          <w:rFonts w:ascii="Times New Roman" w:hAnsi="Times New Roman"/>
          <w:sz w:val="28"/>
          <w:szCs w:val="28"/>
        </w:rPr>
        <w:t>ом</w:t>
      </w:r>
      <w:r w:rsidRPr="009327D3">
        <w:rPr>
          <w:rFonts w:ascii="Times New Roman" w:hAnsi="Times New Roman"/>
          <w:sz w:val="28"/>
          <w:szCs w:val="28"/>
        </w:rPr>
        <w:t xml:space="preserve"> 3 настоящей статьи</w:t>
      </w:r>
      <w:r w:rsidRPr="009327D3">
        <w:rPr>
          <w:rFonts w:ascii="Times New Roman" w:hAnsi="Times New Roman"/>
          <w:sz w:val="28"/>
          <w:szCs w:val="28"/>
        </w:rPr>
        <w:t xml:space="preserve">». </w:t>
      </w:r>
    </w:p>
    <w:p w:rsidR="006F27C8" w:rsidRPr="009327D3" w:rsidRDefault="006F27C8" w:rsidP="006F27C8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B04C4" w:rsidRDefault="00533EAC" w:rsidP="00533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33EAC" w:rsidRPr="002B04C4" w:rsidRDefault="00533EAC" w:rsidP="002B04C4">
      <w:pPr>
        <w:jc w:val="both"/>
        <w:rPr>
          <w:sz w:val="28"/>
          <w:szCs w:val="28"/>
        </w:rPr>
      </w:pPr>
    </w:p>
    <w:p w:rsidR="00B8594F" w:rsidRPr="004F4E45" w:rsidRDefault="001F5193" w:rsidP="004F4E45">
      <w:pPr>
        <w:pStyle w:val="af0"/>
        <w:numPr>
          <w:ilvl w:val="0"/>
          <w:numId w:val="22"/>
        </w:numPr>
        <w:spacing w:after="0"/>
        <w:ind w:left="77"/>
        <w:jc w:val="both"/>
        <w:rPr>
          <w:rFonts w:ascii="Times New Roman" w:hAnsi="Times New Roman"/>
          <w:sz w:val="28"/>
          <w:szCs w:val="28"/>
        </w:rPr>
      </w:pPr>
      <w:r w:rsidRPr="004F4E45">
        <w:rPr>
          <w:rFonts w:ascii="Times New Roman" w:hAnsi="Times New Roman"/>
          <w:sz w:val="28"/>
          <w:szCs w:val="28"/>
        </w:rPr>
        <w:t xml:space="preserve">Базовым документом для организации бюджетного процесса в </w:t>
      </w:r>
      <w:r w:rsidR="00A714DE" w:rsidRPr="004F4E45">
        <w:rPr>
          <w:rFonts w:ascii="Times New Roman" w:hAnsi="Times New Roman"/>
          <w:sz w:val="28"/>
          <w:szCs w:val="28"/>
        </w:rPr>
        <w:t xml:space="preserve">Сортавальском муниципальном </w:t>
      </w:r>
      <w:r w:rsidR="00C54A3D" w:rsidRPr="004F4E45">
        <w:rPr>
          <w:rFonts w:ascii="Times New Roman" w:hAnsi="Times New Roman"/>
          <w:sz w:val="28"/>
          <w:szCs w:val="28"/>
        </w:rPr>
        <w:t>округе</w:t>
      </w:r>
      <w:r w:rsidRPr="004F4E45">
        <w:rPr>
          <w:rFonts w:ascii="Times New Roman" w:hAnsi="Times New Roman"/>
          <w:sz w:val="28"/>
          <w:szCs w:val="28"/>
        </w:rPr>
        <w:t xml:space="preserve"> является Положение о бюджетном процессе, которым определены участники бюджетного процесса и их полномочия, описан порядок проведения необходимых процедур. Анализ норм, закрепленных в Положении о бюджетном процессе, показал, что данный нормативно-правовой акт содержит основные этапы бюджетного процесса в </w:t>
      </w:r>
      <w:r w:rsidR="00F40EAA" w:rsidRPr="004F4E45">
        <w:rPr>
          <w:rFonts w:ascii="Times New Roman" w:hAnsi="Times New Roman"/>
          <w:sz w:val="28"/>
          <w:szCs w:val="28"/>
        </w:rPr>
        <w:t xml:space="preserve">Сортавальском </w:t>
      </w:r>
      <w:r w:rsidRPr="004F4E45">
        <w:rPr>
          <w:rFonts w:ascii="Times New Roman" w:hAnsi="Times New Roman"/>
          <w:sz w:val="28"/>
          <w:szCs w:val="28"/>
        </w:rPr>
        <w:t xml:space="preserve">муниципальном </w:t>
      </w:r>
      <w:r w:rsidR="00C54A3D" w:rsidRPr="004F4E45">
        <w:rPr>
          <w:rFonts w:ascii="Times New Roman" w:hAnsi="Times New Roman"/>
          <w:sz w:val="28"/>
          <w:szCs w:val="28"/>
        </w:rPr>
        <w:t>округе</w:t>
      </w:r>
      <w:r w:rsidR="00B8594F" w:rsidRPr="004F4E45">
        <w:rPr>
          <w:rFonts w:ascii="Times New Roman" w:hAnsi="Times New Roman"/>
          <w:sz w:val="28"/>
          <w:szCs w:val="28"/>
        </w:rPr>
        <w:t>.</w:t>
      </w:r>
    </w:p>
    <w:p w:rsidR="00C54A3D" w:rsidRPr="003D6C14" w:rsidRDefault="00501D5E" w:rsidP="004F4E45">
      <w:pPr>
        <w:pStyle w:val="af0"/>
        <w:widowControl w:val="0"/>
        <w:numPr>
          <w:ilvl w:val="0"/>
          <w:numId w:val="22"/>
        </w:numPr>
        <w:autoSpaceDE w:val="0"/>
        <w:ind w:left="77"/>
        <w:jc w:val="both"/>
        <w:rPr>
          <w:rFonts w:ascii="Times New Roman" w:hAnsi="Times New Roman"/>
          <w:bCs/>
          <w:sz w:val="28"/>
          <w:szCs w:val="28"/>
        </w:rPr>
      </w:pPr>
      <w:r w:rsidRPr="003D6C14">
        <w:rPr>
          <w:rFonts w:ascii="Times New Roman" w:hAnsi="Times New Roman"/>
          <w:sz w:val="28"/>
          <w:szCs w:val="28"/>
        </w:rPr>
        <w:t xml:space="preserve">При анализе </w:t>
      </w:r>
      <w:r w:rsidR="00C54A3D" w:rsidRPr="003D6C14">
        <w:rPr>
          <w:rFonts w:ascii="Times New Roman" w:hAnsi="Times New Roman"/>
          <w:sz w:val="28"/>
          <w:szCs w:val="28"/>
        </w:rPr>
        <w:t xml:space="preserve">проекта решения Совета </w:t>
      </w:r>
      <w:r w:rsidR="00C54A3D" w:rsidRPr="003D6C14">
        <w:rPr>
          <w:rFonts w:ascii="Times New Roman" w:hAnsi="Times New Roman"/>
          <w:sz w:val="28"/>
          <w:szCs w:val="28"/>
        </w:rPr>
        <w:t>Сортавальского муниципального округа «Об утверждении Положения о бюджетном процессе в Сортавальском муниципальном округе</w:t>
      </w:r>
      <w:r w:rsidR="004B5E47" w:rsidRPr="003D6C14">
        <w:rPr>
          <w:rFonts w:ascii="Times New Roman" w:hAnsi="Times New Roman"/>
          <w:sz w:val="28"/>
          <w:szCs w:val="28"/>
        </w:rPr>
        <w:t xml:space="preserve">» </w:t>
      </w:r>
      <w:r w:rsidR="00C54A3D" w:rsidRPr="003D6C14">
        <w:rPr>
          <w:rFonts w:ascii="Times New Roman" w:hAnsi="Times New Roman"/>
          <w:sz w:val="28"/>
          <w:szCs w:val="28"/>
        </w:rPr>
        <w:t>установлен</w:t>
      </w:r>
      <w:r w:rsidR="00B711AA" w:rsidRPr="003D6C14">
        <w:rPr>
          <w:rFonts w:ascii="Times New Roman" w:hAnsi="Times New Roman"/>
          <w:sz w:val="28"/>
          <w:szCs w:val="28"/>
        </w:rPr>
        <w:t xml:space="preserve"> ряд недочётов</w:t>
      </w:r>
      <w:r w:rsidR="00B711AA" w:rsidRPr="003D6C14">
        <w:rPr>
          <w:rFonts w:ascii="Times New Roman" w:hAnsi="Times New Roman"/>
          <w:sz w:val="28"/>
          <w:szCs w:val="28"/>
        </w:rPr>
        <w:t xml:space="preserve"> и </w:t>
      </w:r>
      <w:r w:rsidR="004B5E47" w:rsidRPr="003D6C14">
        <w:rPr>
          <w:rFonts w:ascii="Times New Roman" w:hAnsi="Times New Roman"/>
          <w:sz w:val="28"/>
          <w:szCs w:val="28"/>
        </w:rPr>
        <w:t>несоответстви</w:t>
      </w:r>
      <w:r w:rsidR="00B711AA" w:rsidRPr="003D6C14">
        <w:rPr>
          <w:rFonts w:ascii="Times New Roman" w:hAnsi="Times New Roman"/>
          <w:sz w:val="28"/>
          <w:szCs w:val="28"/>
        </w:rPr>
        <w:t>й</w:t>
      </w:r>
      <w:r w:rsidR="004B5E47" w:rsidRPr="003D6C14">
        <w:rPr>
          <w:rFonts w:ascii="Times New Roman" w:hAnsi="Times New Roman"/>
          <w:sz w:val="28"/>
          <w:szCs w:val="28"/>
        </w:rPr>
        <w:t xml:space="preserve"> норм статей</w:t>
      </w:r>
      <w:r w:rsidR="00C54A3D" w:rsidRPr="003D6C14">
        <w:rPr>
          <w:rFonts w:ascii="Times New Roman" w:hAnsi="Times New Roman"/>
          <w:sz w:val="28"/>
          <w:szCs w:val="28"/>
        </w:rPr>
        <w:t xml:space="preserve"> </w:t>
      </w:r>
      <w:r w:rsidR="009F3B5F" w:rsidRPr="003D6C14">
        <w:rPr>
          <w:rFonts w:ascii="Times New Roman" w:hAnsi="Times New Roman"/>
          <w:sz w:val="28"/>
          <w:szCs w:val="28"/>
        </w:rPr>
        <w:t>5, 33, 53</w:t>
      </w:r>
      <w:r w:rsidR="004C68EE" w:rsidRPr="003D6C14">
        <w:rPr>
          <w:rFonts w:ascii="Times New Roman" w:hAnsi="Times New Roman"/>
          <w:sz w:val="28"/>
          <w:szCs w:val="28"/>
        </w:rPr>
        <w:t xml:space="preserve"> и</w:t>
      </w:r>
      <w:r w:rsidR="009F3B5F" w:rsidRPr="003D6C14">
        <w:rPr>
          <w:rFonts w:ascii="Times New Roman" w:hAnsi="Times New Roman"/>
          <w:sz w:val="28"/>
          <w:szCs w:val="28"/>
        </w:rPr>
        <w:t xml:space="preserve"> 54</w:t>
      </w:r>
      <w:r w:rsidR="00B711AA" w:rsidRPr="003D6C14">
        <w:rPr>
          <w:rFonts w:ascii="Times New Roman" w:hAnsi="Times New Roman"/>
          <w:sz w:val="28"/>
          <w:szCs w:val="28"/>
        </w:rPr>
        <w:t xml:space="preserve"> нормам Бюджетного кодекса РФ,</w:t>
      </w:r>
      <w:r w:rsidR="00C54A3D" w:rsidRPr="003D6C14">
        <w:rPr>
          <w:rFonts w:ascii="Times New Roman" w:hAnsi="Times New Roman"/>
          <w:sz w:val="28"/>
          <w:szCs w:val="28"/>
        </w:rPr>
        <w:t xml:space="preserve"> </w:t>
      </w:r>
      <w:r w:rsidR="004B5E47" w:rsidRPr="003D6C14">
        <w:rPr>
          <w:rFonts w:ascii="Times New Roman" w:hAnsi="Times New Roman"/>
          <w:sz w:val="28"/>
          <w:szCs w:val="28"/>
        </w:rPr>
        <w:t xml:space="preserve">Проекта </w:t>
      </w:r>
      <w:r w:rsidR="00C54A3D" w:rsidRPr="003D6C14">
        <w:rPr>
          <w:rFonts w:ascii="Times New Roman" w:hAnsi="Times New Roman"/>
          <w:sz w:val="28"/>
          <w:szCs w:val="28"/>
        </w:rPr>
        <w:t>Устава Сортавальского муниципального округа</w:t>
      </w:r>
      <w:r w:rsidR="00641AAB">
        <w:rPr>
          <w:rFonts w:ascii="Times New Roman" w:hAnsi="Times New Roman"/>
          <w:sz w:val="28"/>
          <w:szCs w:val="28"/>
        </w:rPr>
        <w:t>.</w:t>
      </w:r>
      <w:r w:rsidR="00641AAB">
        <w:rPr>
          <w:rFonts w:ascii="Times New Roman" w:hAnsi="Times New Roman"/>
          <w:bCs/>
          <w:sz w:val="28"/>
          <w:szCs w:val="28"/>
        </w:rPr>
        <w:t xml:space="preserve"> Замечания изложены по тексту Заключения.</w:t>
      </w:r>
    </w:p>
    <w:p w:rsidR="00501D5E" w:rsidRPr="006F27C8" w:rsidRDefault="00501D5E" w:rsidP="00B8594F">
      <w:pPr>
        <w:ind w:firstLine="567"/>
        <w:jc w:val="both"/>
        <w:rPr>
          <w:sz w:val="28"/>
          <w:szCs w:val="28"/>
        </w:rPr>
      </w:pPr>
    </w:p>
    <w:p w:rsidR="00203B0A" w:rsidRPr="006F27C8" w:rsidRDefault="00203B0A" w:rsidP="00D02965">
      <w:pPr>
        <w:pStyle w:val="af0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F27C8">
        <w:rPr>
          <w:rFonts w:ascii="Times New Roman" w:hAnsi="Times New Roman"/>
          <w:b/>
          <w:sz w:val="28"/>
          <w:szCs w:val="28"/>
        </w:rPr>
        <w:t>Предложения</w:t>
      </w:r>
      <w:r w:rsidRPr="006F27C8">
        <w:rPr>
          <w:rFonts w:ascii="Times New Roman" w:hAnsi="Times New Roman"/>
          <w:sz w:val="28"/>
          <w:szCs w:val="28"/>
        </w:rPr>
        <w:t>:</w:t>
      </w:r>
    </w:p>
    <w:p w:rsidR="00610D59" w:rsidRPr="006F27C8" w:rsidRDefault="00610D59" w:rsidP="00D02965">
      <w:pPr>
        <w:pStyle w:val="af0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C54A3D" w:rsidRPr="00B779B9" w:rsidRDefault="00203B0A" w:rsidP="00C54A3D">
      <w:pPr>
        <w:pStyle w:val="ConsPlusNormal"/>
        <w:spacing w:line="276" w:lineRule="auto"/>
        <w:ind w:firstLine="708"/>
        <w:jc w:val="both"/>
        <w:rPr>
          <w:i w:val="0"/>
        </w:rPr>
      </w:pPr>
      <w:r w:rsidRPr="00B779B9">
        <w:rPr>
          <w:i w:val="0"/>
        </w:rPr>
        <w:t xml:space="preserve">Совету Сортавальского муниципального </w:t>
      </w:r>
      <w:r w:rsidR="00C54A3D" w:rsidRPr="00B779B9">
        <w:rPr>
          <w:i w:val="0"/>
        </w:rPr>
        <w:t>округа</w:t>
      </w:r>
      <w:r w:rsidRPr="00B779B9">
        <w:rPr>
          <w:i w:val="0"/>
        </w:rPr>
        <w:t xml:space="preserve"> рекомендовать </w:t>
      </w:r>
      <w:r w:rsidR="0099004E" w:rsidRPr="00B779B9">
        <w:rPr>
          <w:i w:val="0"/>
        </w:rPr>
        <w:t>принять</w:t>
      </w:r>
      <w:r w:rsidRPr="00B779B9">
        <w:rPr>
          <w:i w:val="0"/>
        </w:rPr>
        <w:t xml:space="preserve"> </w:t>
      </w:r>
      <w:r w:rsidR="00B779B9" w:rsidRPr="00B779B9">
        <w:rPr>
          <w:i w:val="0"/>
        </w:rPr>
        <w:t xml:space="preserve">Проект </w:t>
      </w:r>
      <w:r w:rsidR="00B779B9" w:rsidRPr="00B779B9">
        <w:rPr>
          <w:i w:val="0"/>
        </w:rPr>
        <w:t xml:space="preserve">решения Совета Сортавальского муниципального округа «Об утверждении Положения о бюджетном процессе в Сортавальском муниципальном округе» </w:t>
      </w:r>
      <w:r w:rsidR="00C54A3D" w:rsidRPr="00B779B9">
        <w:rPr>
          <w:i w:val="0"/>
        </w:rPr>
        <w:t>с учет</w:t>
      </w:r>
      <w:r w:rsidR="00641AAB">
        <w:rPr>
          <w:i w:val="0"/>
        </w:rPr>
        <w:t xml:space="preserve">ом устранения выявленных </w:t>
      </w:r>
      <w:r w:rsidR="00133B4A">
        <w:rPr>
          <w:i w:val="0"/>
        </w:rPr>
        <w:t>несоответствий.</w:t>
      </w:r>
    </w:p>
    <w:p w:rsidR="0087376A" w:rsidRPr="00B779B9" w:rsidRDefault="0087376A" w:rsidP="00D02965">
      <w:pPr>
        <w:spacing w:line="276" w:lineRule="auto"/>
        <w:jc w:val="both"/>
        <w:rPr>
          <w:bCs/>
          <w:sz w:val="28"/>
          <w:szCs w:val="28"/>
        </w:rPr>
      </w:pPr>
    </w:p>
    <w:p w:rsidR="00EE60D6" w:rsidRPr="006F27C8" w:rsidRDefault="0099004E" w:rsidP="00D02965">
      <w:pPr>
        <w:spacing w:line="276" w:lineRule="auto"/>
        <w:jc w:val="both"/>
        <w:rPr>
          <w:bCs/>
          <w:sz w:val="28"/>
          <w:szCs w:val="28"/>
        </w:rPr>
      </w:pPr>
      <w:r w:rsidRPr="006F27C8">
        <w:rPr>
          <w:bCs/>
          <w:sz w:val="28"/>
          <w:szCs w:val="28"/>
        </w:rPr>
        <w:t>И. о. П</w:t>
      </w:r>
      <w:r w:rsidR="00EE60D6" w:rsidRPr="006F27C8">
        <w:rPr>
          <w:bCs/>
          <w:sz w:val="28"/>
          <w:szCs w:val="28"/>
        </w:rPr>
        <w:t>редседател</w:t>
      </w:r>
      <w:r w:rsidRPr="006F27C8">
        <w:rPr>
          <w:bCs/>
          <w:sz w:val="28"/>
          <w:szCs w:val="28"/>
        </w:rPr>
        <w:t>я</w:t>
      </w:r>
      <w:r w:rsidR="00EE60D6" w:rsidRPr="006F27C8">
        <w:rPr>
          <w:bCs/>
          <w:sz w:val="28"/>
          <w:szCs w:val="28"/>
        </w:rPr>
        <w:t xml:space="preserve"> </w:t>
      </w:r>
    </w:p>
    <w:p w:rsidR="00EE60D6" w:rsidRPr="006F27C8" w:rsidRDefault="00EE60D6" w:rsidP="00D02965">
      <w:pPr>
        <w:spacing w:line="276" w:lineRule="auto"/>
        <w:jc w:val="both"/>
        <w:rPr>
          <w:bCs/>
          <w:sz w:val="28"/>
          <w:szCs w:val="28"/>
        </w:rPr>
      </w:pPr>
      <w:r w:rsidRPr="006F27C8">
        <w:rPr>
          <w:bCs/>
          <w:sz w:val="28"/>
          <w:szCs w:val="28"/>
        </w:rPr>
        <w:t>Контрольно-счетн</w:t>
      </w:r>
      <w:r w:rsidR="00AD29CA" w:rsidRPr="006F27C8">
        <w:rPr>
          <w:bCs/>
          <w:sz w:val="28"/>
          <w:szCs w:val="28"/>
        </w:rPr>
        <w:t>ого</w:t>
      </w:r>
      <w:r w:rsidRPr="006F27C8">
        <w:rPr>
          <w:bCs/>
          <w:sz w:val="28"/>
          <w:szCs w:val="28"/>
        </w:rPr>
        <w:t xml:space="preserve"> комитета</w:t>
      </w:r>
    </w:p>
    <w:p w:rsidR="00E82851" w:rsidRPr="006F27C8" w:rsidRDefault="00EE60D6" w:rsidP="00D02965">
      <w:pPr>
        <w:spacing w:line="276" w:lineRule="auto"/>
        <w:jc w:val="both"/>
        <w:rPr>
          <w:sz w:val="28"/>
          <w:szCs w:val="28"/>
        </w:rPr>
      </w:pPr>
      <w:r w:rsidRPr="006F27C8">
        <w:rPr>
          <w:bCs/>
          <w:sz w:val="28"/>
          <w:szCs w:val="28"/>
        </w:rPr>
        <w:t>Сортавальского муни</w:t>
      </w:r>
      <w:r w:rsidR="0099004E" w:rsidRPr="006F27C8">
        <w:rPr>
          <w:bCs/>
          <w:sz w:val="28"/>
          <w:szCs w:val="28"/>
        </w:rPr>
        <w:t xml:space="preserve">ципального района              </w:t>
      </w:r>
      <w:r w:rsidRPr="006F27C8">
        <w:rPr>
          <w:bCs/>
          <w:sz w:val="28"/>
          <w:szCs w:val="28"/>
        </w:rPr>
        <w:t xml:space="preserve">   </w:t>
      </w:r>
      <w:r w:rsidR="00A07288" w:rsidRPr="006F27C8">
        <w:rPr>
          <w:bCs/>
          <w:sz w:val="28"/>
          <w:szCs w:val="28"/>
        </w:rPr>
        <w:tab/>
      </w:r>
      <w:r w:rsidRPr="006F27C8">
        <w:rPr>
          <w:bCs/>
          <w:sz w:val="28"/>
          <w:szCs w:val="28"/>
        </w:rPr>
        <w:tab/>
      </w:r>
      <w:r w:rsidR="00A118C6" w:rsidRPr="006F27C8">
        <w:rPr>
          <w:bCs/>
          <w:sz w:val="28"/>
          <w:szCs w:val="28"/>
        </w:rPr>
        <w:t xml:space="preserve">    </w:t>
      </w:r>
      <w:r w:rsidRPr="006F27C8">
        <w:rPr>
          <w:bCs/>
          <w:sz w:val="28"/>
          <w:szCs w:val="28"/>
        </w:rPr>
        <w:t>Н.</w:t>
      </w:r>
      <w:r w:rsidR="0099004E" w:rsidRPr="006F27C8">
        <w:rPr>
          <w:bCs/>
          <w:sz w:val="28"/>
          <w:szCs w:val="28"/>
        </w:rPr>
        <w:t>В. Мангушева</w:t>
      </w:r>
    </w:p>
    <w:sectPr w:rsidR="00E82851" w:rsidRPr="006F27C8" w:rsidSect="004176C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D5" w:rsidRDefault="00EE5BD5" w:rsidP="004436D2">
      <w:r>
        <w:separator/>
      </w:r>
    </w:p>
  </w:endnote>
  <w:endnote w:type="continuationSeparator" w:id="0">
    <w:p w:rsidR="00EE5BD5" w:rsidRDefault="00EE5BD5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D5" w:rsidRDefault="00EE5BD5" w:rsidP="004436D2">
      <w:r>
        <w:separator/>
      </w:r>
    </w:p>
  </w:footnote>
  <w:footnote w:type="continuationSeparator" w:id="0">
    <w:p w:rsidR="00EE5BD5" w:rsidRDefault="00EE5BD5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CE" w:rsidRDefault="003238C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051B8">
      <w:rPr>
        <w:noProof/>
      </w:rPr>
      <w:t>5</w:t>
    </w:r>
    <w:r>
      <w:fldChar w:fldCharType="end"/>
    </w:r>
  </w:p>
  <w:p w:rsidR="003238CE" w:rsidRDefault="003238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4D2"/>
    <w:multiLevelType w:val="hybridMultilevel"/>
    <w:tmpl w:val="FDA4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2DD"/>
    <w:multiLevelType w:val="hybridMultilevel"/>
    <w:tmpl w:val="06F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11E4"/>
    <w:multiLevelType w:val="hybridMultilevel"/>
    <w:tmpl w:val="37226B08"/>
    <w:lvl w:ilvl="0" w:tplc="7206E9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0F6"/>
    <w:multiLevelType w:val="hybridMultilevel"/>
    <w:tmpl w:val="82AA2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9779A"/>
    <w:multiLevelType w:val="hybridMultilevel"/>
    <w:tmpl w:val="5380E2A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6E32761"/>
    <w:multiLevelType w:val="hybridMultilevel"/>
    <w:tmpl w:val="B146428C"/>
    <w:lvl w:ilvl="0" w:tplc="6DD2B492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AC10B39"/>
    <w:multiLevelType w:val="hybridMultilevel"/>
    <w:tmpl w:val="ACF2326C"/>
    <w:lvl w:ilvl="0" w:tplc="D81A0CC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0EEA"/>
    <w:multiLevelType w:val="hybridMultilevel"/>
    <w:tmpl w:val="A27E5D60"/>
    <w:lvl w:ilvl="0" w:tplc="300EC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AA455C"/>
    <w:multiLevelType w:val="hybridMultilevel"/>
    <w:tmpl w:val="EB60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97710"/>
    <w:multiLevelType w:val="hybridMultilevel"/>
    <w:tmpl w:val="EFEE469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09658F1"/>
    <w:multiLevelType w:val="hybridMultilevel"/>
    <w:tmpl w:val="92EE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76EE3"/>
    <w:multiLevelType w:val="hybridMultilevel"/>
    <w:tmpl w:val="3E4C37C8"/>
    <w:lvl w:ilvl="0" w:tplc="6914A194">
      <w:start w:val="1"/>
      <w:numFmt w:val="decimal"/>
      <w:lvlText w:val="%1-"/>
      <w:lvlJc w:val="left"/>
      <w:pPr>
        <w:ind w:left="853" w:hanging="360"/>
      </w:pPr>
      <w:rPr>
        <w:rFonts w:hint="default"/>
        <w:b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2" w15:restartNumberingAfterBreak="0">
    <w:nsid w:val="4172727C"/>
    <w:multiLevelType w:val="hybridMultilevel"/>
    <w:tmpl w:val="85B4B00E"/>
    <w:lvl w:ilvl="0" w:tplc="A3A0D3DE">
      <w:start w:val="1"/>
      <w:numFmt w:val="decimal"/>
      <w:lvlText w:val="%1."/>
      <w:lvlJc w:val="left"/>
      <w:pPr>
        <w:ind w:left="1776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430F4AE5"/>
    <w:multiLevelType w:val="hybridMultilevel"/>
    <w:tmpl w:val="9BCA248C"/>
    <w:lvl w:ilvl="0" w:tplc="058AF6C6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" w15:restartNumberingAfterBreak="0">
    <w:nsid w:val="471772C1"/>
    <w:multiLevelType w:val="hybridMultilevel"/>
    <w:tmpl w:val="4C82AA18"/>
    <w:lvl w:ilvl="0" w:tplc="3A9AAF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5" w15:restartNumberingAfterBreak="0">
    <w:nsid w:val="5421355B"/>
    <w:multiLevelType w:val="hybridMultilevel"/>
    <w:tmpl w:val="735E5408"/>
    <w:lvl w:ilvl="0" w:tplc="265030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6250FE3"/>
    <w:multiLevelType w:val="hybridMultilevel"/>
    <w:tmpl w:val="E9EA7062"/>
    <w:lvl w:ilvl="0" w:tplc="E1029970">
      <w:start w:val="9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515850"/>
    <w:multiLevelType w:val="hybridMultilevel"/>
    <w:tmpl w:val="1B0C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E1D8E"/>
    <w:multiLevelType w:val="hybridMultilevel"/>
    <w:tmpl w:val="04A0C1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2B4138"/>
    <w:multiLevelType w:val="hybridMultilevel"/>
    <w:tmpl w:val="F82E828C"/>
    <w:lvl w:ilvl="0" w:tplc="9D16F2C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57562"/>
    <w:multiLevelType w:val="hybridMultilevel"/>
    <w:tmpl w:val="E8768934"/>
    <w:lvl w:ilvl="0" w:tplc="FC8403D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4A35D2"/>
    <w:multiLevelType w:val="hybridMultilevel"/>
    <w:tmpl w:val="6536622E"/>
    <w:lvl w:ilvl="0" w:tplc="898AF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" w:hanging="360"/>
      </w:p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24" w15:restartNumberingAfterBreak="0">
    <w:nsid w:val="73F84878"/>
    <w:multiLevelType w:val="hybridMultilevel"/>
    <w:tmpl w:val="CA001BC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5" w15:restartNumberingAfterBreak="0">
    <w:nsid w:val="7F9845AF"/>
    <w:multiLevelType w:val="hybridMultilevel"/>
    <w:tmpl w:val="D0AE4056"/>
    <w:lvl w:ilvl="0" w:tplc="BE1A5F8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12"/>
  </w:num>
  <w:num w:numId="5">
    <w:abstractNumId w:val="21"/>
  </w:num>
  <w:num w:numId="6">
    <w:abstractNumId w:val="23"/>
  </w:num>
  <w:num w:numId="7">
    <w:abstractNumId w:val="15"/>
  </w:num>
  <w:num w:numId="8">
    <w:abstractNumId w:val="6"/>
  </w:num>
  <w:num w:numId="9">
    <w:abstractNumId w:val="0"/>
  </w:num>
  <w:num w:numId="10">
    <w:abstractNumId w:val="17"/>
  </w:num>
  <w:num w:numId="11">
    <w:abstractNumId w:val="25"/>
  </w:num>
  <w:num w:numId="12">
    <w:abstractNumId w:val="24"/>
  </w:num>
  <w:num w:numId="13">
    <w:abstractNumId w:val="4"/>
  </w:num>
  <w:num w:numId="14">
    <w:abstractNumId w:val="3"/>
  </w:num>
  <w:num w:numId="15">
    <w:abstractNumId w:val="9"/>
  </w:num>
  <w:num w:numId="16">
    <w:abstractNumId w:val="8"/>
  </w:num>
  <w:num w:numId="17">
    <w:abstractNumId w:val="1"/>
  </w:num>
  <w:num w:numId="18">
    <w:abstractNumId w:val="10"/>
  </w:num>
  <w:num w:numId="19">
    <w:abstractNumId w:val="14"/>
  </w:num>
  <w:num w:numId="20">
    <w:abstractNumId w:val="13"/>
  </w:num>
  <w:num w:numId="21">
    <w:abstractNumId w:val="11"/>
  </w:num>
  <w:num w:numId="22">
    <w:abstractNumId w:val="19"/>
  </w:num>
  <w:num w:numId="23">
    <w:abstractNumId w:val="16"/>
  </w:num>
  <w:num w:numId="24">
    <w:abstractNumId w:val="7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00"/>
    <w:rsid w:val="000014C7"/>
    <w:rsid w:val="000073AC"/>
    <w:rsid w:val="00007C23"/>
    <w:rsid w:val="00012AFB"/>
    <w:rsid w:val="00024CC8"/>
    <w:rsid w:val="00030739"/>
    <w:rsid w:val="00031E13"/>
    <w:rsid w:val="000356D2"/>
    <w:rsid w:val="00042161"/>
    <w:rsid w:val="0005244D"/>
    <w:rsid w:val="000547C8"/>
    <w:rsid w:val="000577A3"/>
    <w:rsid w:val="000617D1"/>
    <w:rsid w:val="00066583"/>
    <w:rsid w:val="000768A0"/>
    <w:rsid w:val="000807BA"/>
    <w:rsid w:val="00090594"/>
    <w:rsid w:val="000978F2"/>
    <w:rsid w:val="000A0251"/>
    <w:rsid w:val="000A043F"/>
    <w:rsid w:val="000A12D0"/>
    <w:rsid w:val="000A3DFF"/>
    <w:rsid w:val="000A5478"/>
    <w:rsid w:val="000A71EA"/>
    <w:rsid w:val="000C10E9"/>
    <w:rsid w:val="000C4945"/>
    <w:rsid w:val="000D10F3"/>
    <w:rsid w:val="000D183B"/>
    <w:rsid w:val="000D4B92"/>
    <w:rsid w:val="000F2055"/>
    <w:rsid w:val="000F37C9"/>
    <w:rsid w:val="000F7541"/>
    <w:rsid w:val="00111194"/>
    <w:rsid w:val="00120730"/>
    <w:rsid w:val="00120C01"/>
    <w:rsid w:val="00120C0E"/>
    <w:rsid w:val="001225C3"/>
    <w:rsid w:val="00124832"/>
    <w:rsid w:val="00133B4A"/>
    <w:rsid w:val="001355C4"/>
    <w:rsid w:val="00150383"/>
    <w:rsid w:val="00150CF7"/>
    <w:rsid w:val="00153960"/>
    <w:rsid w:val="00156963"/>
    <w:rsid w:val="00163586"/>
    <w:rsid w:val="001856A5"/>
    <w:rsid w:val="00187A9B"/>
    <w:rsid w:val="00191EF6"/>
    <w:rsid w:val="001A000B"/>
    <w:rsid w:val="001A7299"/>
    <w:rsid w:val="001B77CE"/>
    <w:rsid w:val="001F5193"/>
    <w:rsid w:val="0020224C"/>
    <w:rsid w:val="00203B0A"/>
    <w:rsid w:val="002101D1"/>
    <w:rsid w:val="00215B05"/>
    <w:rsid w:val="002179CE"/>
    <w:rsid w:val="00221B4B"/>
    <w:rsid w:val="0022593F"/>
    <w:rsid w:val="00230B5F"/>
    <w:rsid w:val="002441C4"/>
    <w:rsid w:val="00261481"/>
    <w:rsid w:val="002621C9"/>
    <w:rsid w:val="002652B3"/>
    <w:rsid w:val="00276E95"/>
    <w:rsid w:val="002819B1"/>
    <w:rsid w:val="00282DBD"/>
    <w:rsid w:val="00284823"/>
    <w:rsid w:val="00285BC0"/>
    <w:rsid w:val="002927AC"/>
    <w:rsid w:val="002A3009"/>
    <w:rsid w:val="002A34B8"/>
    <w:rsid w:val="002B04C4"/>
    <w:rsid w:val="002B190A"/>
    <w:rsid w:val="002C2DED"/>
    <w:rsid w:val="002C3D5B"/>
    <w:rsid w:val="002E11A1"/>
    <w:rsid w:val="002E2A1C"/>
    <w:rsid w:val="002E33E6"/>
    <w:rsid w:val="002E4B48"/>
    <w:rsid w:val="002F3A9D"/>
    <w:rsid w:val="002F3AAE"/>
    <w:rsid w:val="00300900"/>
    <w:rsid w:val="003020AF"/>
    <w:rsid w:val="0031428C"/>
    <w:rsid w:val="00317C5A"/>
    <w:rsid w:val="0032078F"/>
    <w:rsid w:val="003238CE"/>
    <w:rsid w:val="00324B3D"/>
    <w:rsid w:val="00334089"/>
    <w:rsid w:val="00337393"/>
    <w:rsid w:val="0034516F"/>
    <w:rsid w:val="0035091F"/>
    <w:rsid w:val="003629A5"/>
    <w:rsid w:val="003646D4"/>
    <w:rsid w:val="00372707"/>
    <w:rsid w:val="00372B68"/>
    <w:rsid w:val="0037564F"/>
    <w:rsid w:val="00375972"/>
    <w:rsid w:val="0038366C"/>
    <w:rsid w:val="003842FC"/>
    <w:rsid w:val="00387342"/>
    <w:rsid w:val="003908F0"/>
    <w:rsid w:val="0039264E"/>
    <w:rsid w:val="003A79BD"/>
    <w:rsid w:val="003B1572"/>
    <w:rsid w:val="003B2BD4"/>
    <w:rsid w:val="003B343B"/>
    <w:rsid w:val="003B35AC"/>
    <w:rsid w:val="003D14F7"/>
    <w:rsid w:val="003D6C14"/>
    <w:rsid w:val="003E3B84"/>
    <w:rsid w:val="003F38EC"/>
    <w:rsid w:val="004014EC"/>
    <w:rsid w:val="00401661"/>
    <w:rsid w:val="004029A3"/>
    <w:rsid w:val="00407966"/>
    <w:rsid w:val="004176C7"/>
    <w:rsid w:val="00426678"/>
    <w:rsid w:val="00436050"/>
    <w:rsid w:val="004400A8"/>
    <w:rsid w:val="004436D2"/>
    <w:rsid w:val="0045008F"/>
    <w:rsid w:val="004552A8"/>
    <w:rsid w:val="0046311F"/>
    <w:rsid w:val="0046554B"/>
    <w:rsid w:val="004748B7"/>
    <w:rsid w:val="00474B5E"/>
    <w:rsid w:val="00475F9D"/>
    <w:rsid w:val="00484E08"/>
    <w:rsid w:val="004907F4"/>
    <w:rsid w:val="00495190"/>
    <w:rsid w:val="004B5A06"/>
    <w:rsid w:val="004B5E47"/>
    <w:rsid w:val="004C0102"/>
    <w:rsid w:val="004C68EE"/>
    <w:rsid w:val="004D3B8D"/>
    <w:rsid w:val="004F4E45"/>
    <w:rsid w:val="00501D5E"/>
    <w:rsid w:val="00512705"/>
    <w:rsid w:val="00525E6B"/>
    <w:rsid w:val="00527269"/>
    <w:rsid w:val="005273BA"/>
    <w:rsid w:val="00531724"/>
    <w:rsid w:val="00533EAC"/>
    <w:rsid w:val="0055099F"/>
    <w:rsid w:val="00554D4B"/>
    <w:rsid w:val="0055570F"/>
    <w:rsid w:val="005561F0"/>
    <w:rsid w:val="00560CC4"/>
    <w:rsid w:val="00585DE1"/>
    <w:rsid w:val="005967AE"/>
    <w:rsid w:val="005A0839"/>
    <w:rsid w:val="005A1D3B"/>
    <w:rsid w:val="005A2986"/>
    <w:rsid w:val="005A2D90"/>
    <w:rsid w:val="005A6CF3"/>
    <w:rsid w:val="005B2A10"/>
    <w:rsid w:val="005B4CB4"/>
    <w:rsid w:val="005B73D2"/>
    <w:rsid w:val="005C4D8F"/>
    <w:rsid w:val="005D0A1F"/>
    <w:rsid w:val="005D4588"/>
    <w:rsid w:val="00610D59"/>
    <w:rsid w:val="00621A3B"/>
    <w:rsid w:val="0062266F"/>
    <w:rsid w:val="0062430B"/>
    <w:rsid w:val="006254DF"/>
    <w:rsid w:val="006307C0"/>
    <w:rsid w:val="00632144"/>
    <w:rsid w:val="0063584B"/>
    <w:rsid w:val="006365FB"/>
    <w:rsid w:val="00641AAB"/>
    <w:rsid w:val="0064373C"/>
    <w:rsid w:val="00650595"/>
    <w:rsid w:val="00662981"/>
    <w:rsid w:val="006807BF"/>
    <w:rsid w:val="00687C73"/>
    <w:rsid w:val="00694F9E"/>
    <w:rsid w:val="006961EE"/>
    <w:rsid w:val="006A3055"/>
    <w:rsid w:val="006A7DE8"/>
    <w:rsid w:val="006B3A56"/>
    <w:rsid w:val="006C1B75"/>
    <w:rsid w:val="006C459A"/>
    <w:rsid w:val="006C6DC8"/>
    <w:rsid w:val="006E2059"/>
    <w:rsid w:val="006E3CAA"/>
    <w:rsid w:val="006F0694"/>
    <w:rsid w:val="006F0F60"/>
    <w:rsid w:val="006F18DF"/>
    <w:rsid w:val="006F27C8"/>
    <w:rsid w:val="00700340"/>
    <w:rsid w:val="00703A50"/>
    <w:rsid w:val="00706922"/>
    <w:rsid w:val="00707E31"/>
    <w:rsid w:val="0071684A"/>
    <w:rsid w:val="0072731D"/>
    <w:rsid w:val="00737469"/>
    <w:rsid w:val="0074514A"/>
    <w:rsid w:val="00753403"/>
    <w:rsid w:val="00755C72"/>
    <w:rsid w:val="007609AC"/>
    <w:rsid w:val="00762075"/>
    <w:rsid w:val="00781D24"/>
    <w:rsid w:val="00785332"/>
    <w:rsid w:val="0079316F"/>
    <w:rsid w:val="007A1035"/>
    <w:rsid w:val="007A6DF4"/>
    <w:rsid w:val="007B618F"/>
    <w:rsid w:val="007C4583"/>
    <w:rsid w:val="007C469D"/>
    <w:rsid w:val="007C7557"/>
    <w:rsid w:val="007D26C7"/>
    <w:rsid w:val="007D64E8"/>
    <w:rsid w:val="007E2DF6"/>
    <w:rsid w:val="007F0C73"/>
    <w:rsid w:val="007F30D7"/>
    <w:rsid w:val="007F6D12"/>
    <w:rsid w:val="007F7E78"/>
    <w:rsid w:val="00800B8A"/>
    <w:rsid w:val="0080168A"/>
    <w:rsid w:val="00810AD8"/>
    <w:rsid w:val="0081471A"/>
    <w:rsid w:val="00824830"/>
    <w:rsid w:val="00837755"/>
    <w:rsid w:val="00853407"/>
    <w:rsid w:val="00855F44"/>
    <w:rsid w:val="0086309E"/>
    <w:rsid w:val="00865CF7"/>
    <w:rsid w:val="00867BA0"/>
    <w:rsid w:val="0087376A"/>
    <w:rsid w:val="008773CB"/>
    <w:rsid w:val="0088608B"/>
    <w:rsid w:val="0089229B"/>
    <w:rsid w:val="00893F47"/>
    <w:rsid w:val="008A4C62"/>
    <w:rsid w:val="008A6990"/>
    <w:rsid w:val="008B577E"/>
    <w:rsid w:val="008C20D9"/>
    <w:rsid w:val="008C37F6"/>
    <w:rsid w:val="008E2F30"/>
    <w:rsid w:val="008E3A75"/>
    <w:rsid w:val="008E56F9"/>
    <w:rsid w:val="008E7FBA"/>
    <w:rsid w:val="008F192B"/>
    <w:rsid w:val="00902743"/>
    <w:rsid w:val="009051B8"/>
    <w:rsid w:val="0090681D"/>
    <w:rsid w:val="00906BEA"/>
    <w:rsid w:val="00915ADD"/>
    <w:rsid w:val="0093100A"/>
    <w:rsid w:val="009327D3"/>
    <w:rsid w:val="00942ED2"/>
    <w:rsid w:val="00945157"/>
    <w:rsid w:val="00951B51"/>
    <w:rsid w:val="00952054"/>
    <w:rsid w:val="00964F9D"/>
    <w:rsid w:val="009725B6"/>
    <w:rsid w:val="009836EF"/>
    <w:rsid w:val="0099004E"/>
    <w:rsid w:val="009B1373"/>
    <w:rsid w:val="009B1FA4"/>
    <w:rsid w:val="009B3DF7"/>
    <w:rsid w:val="009B4335"/>
    <w:rsid w:val="009B66EB"/>
    <w:rsid w:val="009C41F1"/>
    <w:rsid w:val="009C5CA2"/>
    <w:rsid w:val="009D2B4F"/>
    <w:rsid w:val="009D6F13"/>
    <w:rsid w:val="009E1471"/>
    <w:rsid w:val="009E3573"/>
    <w:rsid w:val="009E48E1"/>
    <w:rsid w:val="009F3B5F"/>
    <w:rsid w:val="00A07288"/>
    <w:rsid w:val="00A10221"/>
    <w:rsid w:val="00A110D7"/>
    <w:rsid w:val="00A118C6"/>
    <w:rsid w:val="00A131BA"/>
    <w:rsid w:val="00A247C0"/>
    <w:rsid w:val="00A31E82"/>
    <w:rsid w:val="00A43D28"/>
    <w:rsid w:val="00A46517"/>
    <w:rsid w:val="00A54674"/>
    <w:rsid w:val="00A64633"/>
    <w:rsid w:val="00A65C86"/>
    <w:rsid w:val="00A66343"/>
    <w:rsid w:val="00A714DE"/>
    <w:rsid w:val="00A71E7B"/>
    <w:rsid w:val="00A748AA"/>
    <w:rsid w:val="00A77A08"/>
    <w:rsid w:val="00A8176F"/>
    <w:rsid w:val="00A90F3B"/>
    <w:rsid w:val="00AA2607"/>
    <w:rsid w:val="00AB131D"/>
    <w:rsid w:val="00AC36D8"/>
    <w:rsid w:val="00AD29CA"/>
    <w:rsid w:val="00AE3C36"/>
    <w:rsid w:val="00AF1C87"/>
    <w:rsid w:val="00B24063"/>
    <w:rsid w:val="00B25BF1"/>
    <w:rsid w:val="00B2777E"/>
    <w:rsid w:val="00B27810"/>
    <w:rsid w:val="00B32C15"/>
    <w:rsid w:val="00B337F2"/>
    <w:rsid w:val="00B3679B"/>
    <w:rsid w:val="00B40DAB"/>
    <w:rsid w:val="00B5272C"/>
    <w:rsid w:val="00B5688A"/>
    <w:rsid w:val="00B61479"/>
    <w:rsid w:val="00B62A3A"/>
    <w:rsid w:val="00B63CD3"/>
    <w:rsid w:val="00B65FC6"/>
    <w:rsid w:val="00B66208"/>
    <w:rsid w:val="00B711AA"/>
    <w:rsid w:val="00B77673"/>
    <w:rsid w:val="00B779B9"/>
    <w:rsid w:val="00B81EC1"/>
    <w:rsid w:val="00B82E49"/>
    <w:rsid w:val="00B84847"/>
    <w:rsid w:val="00B8594F"/>
    <w:rsid w:val="00BA5D3D"/>
    <w:rsid w:val="00BB4FFC"/>
    <w:rsid w:val="00BB5630"/>
    <w:rsid w:val="00BB71CA"/>
    <w:rsid w:val="00BC142B"/>
    <w:rsid w:val="00BC3984"/>
    <w:rsid w:val="00BD3F63"/>
    <w:rsid w:val="00BD4F05"/>
    <w:rsid w:val="00BE1406"/>
    <w:rsid w:val="00BF0F16"/>
    <w:rsid w:val="00BF6621"/>
    <w:rsid w:val="00C075E8"/>
    <w:rsid w:val="00C113D6"/>
    <w:rsid w:val="00C13B2B"/>
    <w:rsid w:val="00C16618"/>
    <w:rsid w:val="00C17F9D"/>
    <w:rsid w:val="00C21547"/>
    <w:rsid w:val="00C3777A"/>
    <w:rsid w:val="00C37F0F"/>
    <w:rsid w:val="00C44639"/>
    <w:rsid w:val="00C53DB4"/>
    <w:rsid w:val="00C54A3D"/>
    <w:rsid w:val="00C55B4A"/>
    <w:rsid w:val="00C758B2"/>
    <w:rsid w:val="00C81A73"/>
    <w:rsid w:val="00C81D53"/>
    <w:rsid w:val="00C851E6"/>
    <w:rsid w:val="00C91657"/>
    <w:rsid w:val="00C92234"/>
    <w:rsid w:val="00C96B07"/>
    <w:rsid w:val="00CA0C62"/>
    <w:rsid w:val="00CA4377"/>
    <w:rsid w:val="00CB10E5"/>
    <w:rsid w:val="00CB2269"/>
    <w:rsid w:val="00CC214D"/>
    <w:rsid w:val="00CC7811"/>
    <w:rsid w:val="00CD0ED5"/>
    <w:rsid w:val="00CD6A17"/>
    <w:rsid w:val="00CE5264"/>
    <w:rsid w:val="00D012C3"/>
    <w:rsid w:val="00D02965"/>
    <w:rsid w:val="00D04367"/>
    <w:rsid w:val="00D04D1F"/>
    <w:rsid w:val="00D21AC3"/>
    <w:rsid w:val="00D44AE0"/>
    <w:rsid w:val="00D4623C"/>
    <w:rsid w:val="00D61490"/>
    <w:rsid w:val="00D65161"/>
    <w:rsid w:val="00D653F3"/>
    <w:rsid w:val="00D665C5"/>
    <w:rsid w:val="00D70A1F"/>
    <w:rsid w:val="00D75DCE"/>
    <w:rsid w:val="00DA3691"/>
    <w:rsid w:val="00DB00F4"/>
    <w:rsid w:val="00DB102C"/>
    <w:rsid w:val="00DB2614"/>
    <w:rsid w:val="00DD2BFD"/>
    <w:rsid w:val="00DE44E1"/>
    <w:rsid w:val="00DE72C1"/>
    <w:rsid w:val="00DF2006"/>
    <w:rsid w:val="00DF5AD5"/>
    <w:rsid w:val="00DF79FE"/>
    <w:rsid w:val="00E05FFF"/>
    <w:rsid w:val="00E06032"/>
    <w:rsid w:val="00E07C46"/>
    <w:rsid w:val="00E224D5"/>
    <w:rsid w:val="00E33F2F"/>
    <w:rsid w:val="00E36AA1"/>
    <w:rsid w:val="00E40976"/>
    <w:rsid w:val="00E44790"/>
    <w:rsid w:val="00E46001"/>
    <w:rsid w:val="00E51B4C"/>
    <w:rsid w:val="00E60370"/>
    <w:rsid w:val="00E638EA"/>
    <w:rsid w:val="00E74110"/>
    <w:rsid w:val="00E8126A"/>
    <w:rsid w:val="00E82851"/>
    <w:rsid w:val="00E92055"/>
    <w:rsid w:val="00E957C7"/>
    <w:rsid w:val="00EA12D7"/>
    <w:rsid w:val="00EB0520"/>
    <w:rsid w:val="00EE5185"/>
    <w:rsid w:val="00EE57B5"/>
    <w:rsid w:val="00EE5BD5"/>
    <w:rsid w:val="00EE60D6"/>
    <w:rsid w:val="00EF2E11"/>
    <w:rsid w:val="00EF7FBA"/>
    <w:rsid w:val="00F117B5"/>
    <w:rsid w:val="00F23B0B"/>
    <w:rsid w:val="00F40EAA"/>
    <w:rsid w:val="00F410C2"/>
    <w:rsid w:val="00F41CB8"/>
    <w:rsid w:val="00F42A2B"/>
    <w:rsid w:val="00F43D56"/>
    <w:rsid w:val="00F51C8C"/>
    <w:rsid w:val="00F67FA7"/>
    <w:rsid w:val="00F7087A"/>
    <w:rsid w:val="00F80D88"/>
    <w:rsid w:val="00F85057"/>
    <w:rsid w:val="00F85CDC"/>
    <w:rsid w:val="00F97B9E"/>
    <w:rsid w:val="00F97C31"/>
    <w:rsid w:val="00FA00A8"/>
    <w:rsid w:val="00FB7FDC"/>
    <w:rsid w:val="00FC2ABF"/>
    <w:rsid w:val="00FC6671"/>
    <w:rsid w:val="00FC7048"/>
    <w:rsid w:val="00FD1E4D"/>
    <w:rsid w:val="00FD217B"/>
    <w:rsid w:val="00FD2923"/>
    <w:rsid w:val="00FD3529"/>
    <w:rsid w:val="00FE2478"/>
    <w:rsid w:val="00FF0711"/>
    <w:rsid w:val="00FF5235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C969692D-36A1-46AD-AA58-28F720C5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94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locked/>
    <w:rsid w:val="00E51B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1">
    <w:name w:val="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2">
    <w:name w:val="Обычный1"/>
    <w:rsid w:val="0046554B"/>
    <w:pPr>
      <w:jc w:val="both"/>
    </w:pPr>
    <w:rPr>
      <w:rFonts w:ascii="Times New Roman" w:eastAsia="Times New Roman" w:hAnsi="Times New Roman"/>
      <w:sz w:val="26"/>
      <w:lang w:eastAsia="ru-RU"/>
    </w:rPr>
  </w:style>
  <w:style w:type="paragraph" w:styleId="af0">
    <w:name w:val="List Paragraph"/>
    <w:basedOn w:val="a"/>
    <w:uiPriority w:val="34"/>
    <w:qFormat/>
    <w:rsid w:val="00700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9C41F1"/>
    <w:rPr>
      <w:color w:val="0000FF"/>
      <w:u w:val="single"/>
    </w:rPr>
  </w:style>
  <w:style w:type="paragraph" w:customStyle="1" w:styleId="ConsPlusNormal">
    <w:name w:val="ConsPlusNormal"/>
    <w:qFormat/>
    <w:rsid w:val="00781D24"/>
    <w:pPr>
      <w:autoSpaceDE w:val="0"/>
      <w:autoSpaceDN w:val="0"/>
      <w:adjustRightInd w:val="0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highlightsearch">
    <w:name w:val="highlightsearch"/>
    <w:basedOn w:val="a0"/>
    <w:rsid w:val="00401661"/>
  </w:style>
  <w:style w:type="character" w:customStyle="1" w:styleId="10">
    <w:name w:val="Заголовок 1 Знак"/>
    <w:basedOn w:val="a0"/>
    <w:link w:val="1"/>
    <w:rsid w:val="00E51B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s10">
    <w:name w:val="s_10"/>
    <w:basedOn w:val="a0"/>
    <w:rsid w:val="00C075E8"/>
  </w:style>
  <w:style w:type="paragraph" w:customStyle="1" w:styleId="s15">
    <w:name w:val="s_15"/>
    <w:basedOn w:val="a"/>
    <w:rsid w:val="00CB226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226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Body Text"/>
    <w:basedOn w:val="a"/>
    <w:link w:val="af3"/>
    <w:rsid w:val="0071684A"/>
    <w:pPr>
      <w:suppressAutoHyphens/>
      <w:ind w:right="4959"/>
    </w:pPr>
    <w:rPr>
      <w:rFonts w:eastAsia="Times New Roman"/>
      <w:sz w:val="28"/>
      <w:lang w:eastAsia="zh-CN"/>
    </w:rPr>
  </w:style>
  <w:style w:type="character" w:customStyle="1" w:styleId="af3">
    <w:name w:val="Основной текст Знак"/>
    <w:basedOn w:val="a0"/>
    <w:link w:val="af2"/>
    <w:rsid w:val="0071684A"/>
    <w:rPr>
      <w:rFonts w:ascii="Times New Roman" w:eastAsia="Times New Roman" w:hAnsi="Times New Roman"/>
      <w:sz w:val="28"/>
      <w:lang w:eastAsia="zh-CN"/>
    </w:rPr>
  </w:style>
  <w:style w:type="character" w:styleId="af4">
    <w:name w:val="Emphasis"/>
    <w:basedOn w:val="a0"/>
    <w:uiPriority w:val="20"/>
    <w:qFormat/>
    <w:locked/>
    <w:rsid w:val="00BB5630"/>
    <w:rPr>
      <w:i/>
      <w:iCs/>
    </w:rPr>
  </w:style>
  <w:style w:type="character" w:styleId="af5">
    <w:name w:val="Strong"/>
    <w:basedOn w:val="a0"/>
    <w:uiPriority w:val="22"/>
    <w:qFormat/>
    <w:locked/>
    <w:rsid w:val="005A2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585B-917C-4391-A570-182D1BCD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162</cp:revision>
  <cp:lastPrinted>2024-09-24T13:07:00Z</cp:lastPrinted>
  <dcterms:created xsi:type="dcterms:W3CDTF">2022-06-28T05:55:00Z</dcterms:created>
  <dcterms:modified xsi:type="dcterms:W3CDTF">2024-09-24T13:23:00Z</dcterms:modified>
</cp:coreProperties>
</file>