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57506848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906BEA" w:rsidRPr="00C76C8E" w:rsidRDefault="00906BEA" w:rsidP="00EB339B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F27338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 w:rsidR="00EB339B">
        <w:rPr>
          <w:b/>
          <w:sz w:val="28"/>
          <w:szCs w:val="28"/>
        </w:rPr>
        <w:t>муниципальной программы</w:t>
      </w:r>
    </w:p>
    <w:p w:rsidR="00906BEA" w:rsidRDefault="00FC6DC6" w:rsidP="00906BEA">
      <w:pPr>
        <w:pStyle w:val="ae"/>
        <w:rPr>
          <w:szCs w:val="28"/>
        </w:rPr>
      </w:pPr>
      <w:r>
        <w:rPr>
          <w:szCs w:val="28"/>
        </w:rPr>
        <w:t xml:space="preserve"> </w:t>
      </w:r>
      <w:r w:rsidR="00924C4F">
        <w:rPr>
          <w:szCs w:val="28"/>
        </w:rPr>
        <w:t>«</w:t>
      </w:r>
      <w:r w:rsidR="00081E38">
        <w:rPr>
          <w:szCs w:val="28"/>
        </w:rPr>
        <w:t xml:space="preserve">Формирование современной городской среды </w:t>
      </w:r>
      <w:r w:rsidR="00EB339B">
        <w:rPr>
          <w:szCs w:val="28"/>
        </w:rPr>
        <w:t xml:space="preserve">на территории Хелюльского </w:t>
      </w:r>
      <w:r w:rsidR="00081E38">
        <w:rPr>
          <w:szCs w:val="28"/>
        </w:rPr>
        <w:t>городского поселения на 2017 год</w:t>
      </w:r>
      <w:r w:rsidR="00781696">
        <w:rPr>
          <w:szCs w:val="28"/>
        </w:rPr>
        <w:t>»</w:t>
      </w:r>
      <w:r w:rsidR="00081E38">
        <w:rPr>
          <w:szCs w:val="28"/>
        </w:rPr>
        <w:t xml:space="preserve"> в рамках реализации приоритетного проекта «Формирование комфортной городской среды»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081E38">
        <w:rPr>
          <w:szCs w:val="28"/>
        </w:rPr>
        <w:t>18</w:t>
      </w:r>
      <w:r>
        <w:rPr>
          <w:szCs w:val="28"/>
        </w:rPr>
        <w:t xml:space="preserve">» </w:t>
      </w:r>
      <w:r w:rsidR="00F27338">
        <w:rPr>
          <w:szCs w:val="28"/>
        </w:rPr>
        <w:t>мая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69050C">
        <w:rPr>
          <w:szCs w:val="28"/>
        </w:rPr>
        <w:t>2</w:t>
      </w:r>
      <w:r w:rsidR="00EB339B">
        <w:rPr>
          <w:szCs w:val="28"/>
        </w:rPr>
        <w:t>7</w:t>
      </w:r>
    </w:p>
    <w:p w:rsidR="00924C4F" w:rsidRDefault="00924C4F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081E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п.7 </w:t>
      </w:r>
      <w:r w:rsidR="00081E38">
        <w:rPr>
          <w:rFonts w:ascii="Times New Roman" w:hAnsi="Times New Roman"/>
          <w:sz w:val="28"/>
          <w:szCs w:val="28"/>
        </w:rPr>
        <w:t>п.1.2.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81E38">
        <w:rPr>
          <w:rFonts w:ascii="Times New Roman" w:hAnsi="Times New Roman"/>
          <w:sz w:val="28"/>
          <w:szCs w:val="28"/>
        </w:rPr>
        <w:t xml:space="preserve">Соглашения о передаче полномочий контрольно-счетного органа </w:t>
      </w:r>
      <w:r w:rsidR="00EB339B">
        <w:rPr>
          <w:rFonts w:ascii="Times New Roman" w:hAnsi="Times New Roman"/>
          <w:sz w:val="28"/>
          <w:szCs w:val="28"/>
        </w:rPr>
        <w:t>Хелюльского</w:t>
      </w:r>
      <w:r w:rsidR="00081E38">
        <w:rPr>
          <w:rFonts w:ascii="Times New Roman" w:hAnsi="Times New Roman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22.12.2016г</w:t>
      </w:r>
      <w:r w:rsidR="00CB2BFA">
        <w:rPr>
          <w:rFonts w:ascii="Times New Roman" w:hAnsi="Times New Roman"/>
          <w:sz w:val="28"/>
          <w:szCs w:val="28"/>
        </w:rPr>
        <w:t>.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r w:rsidR="00EB339B">
        <w:rPr>
          <w:b w:val="0"/>
          <w:szCs w:val="28"/>
        </w:rPr>
        <w:t>Хелюльского</w:t>
      </w:r>
      <w:r w:rsidRPr="00C81545">
        <w:rPr>
          <w:b w:val="0"/>
          <w:szCs w:val="28"/>
        </w:rPr>
        <w:t xml:space="preserve"> </w:t>
      </w:r>
      <w:r w:rsidR="00CB2BFA">
        <w:rPr>
          <w:b w:val="0"/>
          <w:szCs w:val="28"/>
        </w:rPr>
        <w:t>городского поселения</w:t>
      </w:r>
      <w:r w:rsidRPr="00C81545">
        <w:rPr>
          <w:b w:val="0"/>
          <w:szCs w:val="28"/>
        </w:rPr>
        <w:t xml:space="preserve"> в проекте </w:t>
      </w:r>
      <w:r w:rsidR="00EB339B">
        <w:rPr>
          <w:b w:val="0"/>
          <w:szCs w:val="28"/>
        </w:rPr>
        <w:t>муниципальной программы</w:t>
      </w:r>
      <w:r w:rsidR="00C81545" w:rsidRPr="00C81545">
        <w:rPr>
          <w:b w:val="0"/>
          <w:szCs w:val="28"/>
        </w:rPr>
        <w:t xml:space="preserve"> «</w:t>
      </w:r>
      <w:r w:rsidR="00CB2BFA">
        <w:rPr>
          <w:b w:val="0"/>
          <w:szCs w:val="28"/>
        </w:rPr>
        <w:t xml:space="preserve">Формирование современной городской среды </w:t>
      </w:r>
      <w:r w:rsidR="00EB339B">
        <w:rPr>
          <w:b w:val="0"/>
          <w:szCs w:val="28"/>
        </w:rPr>
        <w:t>на территории</w:t>
      </w:r>
      <w:r w:rsidR="00CB2BFA">
        <w:rPr>
          <w:b w:val="0"/>
          <w:szCs w:val="28"/>
        </w:rPr>
        <w:t xml:space="preserve"> </w:t>
      </w:r>
      <w:r w:rsidR="00EB339B">
        <w:rPr>
          <w:b w:val="0"/>
          <w:szCs w:val="28"/>
        </w:rPr>
        <w:t xml:space="preserve">Хелюльского </w:t>
      </w:r>
      <w:r w:rsidR="00CB2BFA">
        <w:rPr>
          <w:b w:val="0"/>
          <w:szCs w:val="28"/>
        </w:rPr>
        <w:t>городского поселения на 2017 год</w:t>
      </w:r>
      <w:r w:rsidR="00781696">
        <w:rPr>
          <w:b w:val="0"/>
          <w:szCs w:val="28"/>
        </w:rPr>
        <w:t>»</w:t>
      </w:r>
      <w:r w:rsidR="00CB2BFA">
        <w:rPr>
          <w:b w:val="0"/>
          <w:szCs w:val="28"/>
        </w:rPr>
        <w:t xml:space="preserve"> в рамках реализации приоритетного проекта «Формирование комфортной городской среды»</w:t>
      </w:r>
      <w:r w:rsidR="00781696">
        <w:rPr>
          <w:b w:val="0"/>
          <w:szCs w:val="28"/>
        </w:rPr>
        <w:t>.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="00EB339B">
        <w:rPr>
          <w:rFonts w:ascii="Times New Roman" w:hAnsi="Times New Roman"/>
          <w:sz w:val="28"/>
          <w:szCs w:val="28"/>
        </w:rPr>
        <w:t>муниципальной программы</w:t>
      </w:r>
      <w:r w:rsidR="00CB2BFA" w:rsidRPr="00CB2BFA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</w:t>
      </w:r>
      <w:r w:rsidR="00EB339B">
        <w:rPr>
          <w:rFonts w:ascii="Times New Roman" w:hAnsi="Times New Roman"/>
          <w:sz w:val="28"/>
          <w:szCs w:val="28"/>
        </w:rPr>
        <w:t>на территории Хелюльского</w:t>
      </w:r>
      <w:r w:rsidR="00CB2BFA" w:rsidRPr="00CB2BFA">
        <w:rPr>
          <w:rFonts w:ascii="Times New Roman" w:hAnsi="Times New Roman"/>
          <w:sz w:val="28"/>
          <w:szCs w:val="28"/>
        </w:rPr>
        <w:t xml:space="preserve"> городского поселения на 2017 год» в рамках реализации приоритетного проекта «Формирование комфортной городской среды»</w:t>
      </w:r>
      <w:r w:rsidR="00781696" w:rsidRPr="00CB2BFA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83CAA">
        <w:rPr>
          <w:sz w:val="28"/>
          <w:szCs w:val="28"/>
        </w:rPr>
        <w:t xml:space="preserve">роект </w:t>
      </w:r>
      <w:r w:rsidR="00CB2BFA" w:rsidRPr="00CB2BFA">
        <w:rPr>
          <w:sz w:val="28"/>
          <w:szCs w:val="28"/>
        </w:rPr>
        <w:t xml:space="preserve">муниципальной программы «Формирование современной городской среды </w:t>
      </w:r>
      <w:r w:rsidR="00EB339B">
        <w:rPr>
          <w:sz w:val="28"/>
          <w:szCs w:val="28"/>
        </w:rPr>
        <w:t>на территории Хелюльского</w:t>
      </w:r>
      <w:r w:rsidR="00CB2BFA" w:rsidRPr="00CB2BFA">
        <w:rPr>
          <w:sz w:val="28"/>
          <w:szCs w:val="28"/>
        </w:rPr>
        <w:t xml:space="preserve"> городского поселения на 2017 год» в рамках реализации приоритетного проекта «Формирование комфортной городской среды»</w:t>
      </w:r>
      <w:r w:rsidR="00C81545"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</w:t>
      </w:r>
      <w:r w:rsidR="00EB339B">
        <w:rPr>
          <w:sz w:val="28"/>
          <w:szCs w:val="28"/>
        </w:rPr>
        <w:t xml:space="preserve"> МП</w:t>
      </w:r>
      <w:r>
        <w:rPr>
          <w:sz w:val="28"/>
          <w:szCs w:val="28"/>
        </w:rPr>
        <w:t xml:space="preserve">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 xml:space="preserve">муниципальной </w:t>
      </w:r>
      <w:r w:rsidR="00781696">
        <w:rPr>
          <w:sz w:val="28"/>
          <w:szCs w:val="28"/>
        </w:rPr>
        <w:t xml:space="preserve">программы </w:t>
      </w:r>
      <w:r w:rsidR="00CB2BFA" w:rsidRPr="00CB2BFA">
        <w:rPr>
          <w:sz w:val="28"/>
          <w:szCs w:val="28"/>
        </w:rPr>
        <w:t xml:space="preserve">«Формирование современной городской среды </w:t>
      </w:r>
      <w:r w:rsidR="00EB339B">
        <w:rPr>
          <w:sz w:val="28"/>
          <w:szCs w:val="28"/>
        </w:rPr>
        <w:t xml:space="preserve">на территории Хелюльского </w:t>
      </w:r>
      <w:r w:rsidR="00CB2BFA" w:rsidRPr="00CB2BFA">
        <w:rPr>
          <w:sz w:val="28"/>
          <w:szCs w:val="28"/>
        </w:rPr>
        <w:t xml:space="preserve"> городского поселения на 2017 год» в рамках реализации приоритетного проекта «Формирование комфортной городской среды»</w:t>
      </w:r>
      <w:r w:rsidR="00CB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М</w:t>
      </w:r>
      <w:r w:rsidR="00FE54E0">
        <w:rPr>
          <w:sz w:val="28"/>
          <w:szCs w:val="28"/>
        </w:rPr>
        <w:t>П</w:t>
      </w:r>
      <w:r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CB2BFA">
        <w:rPr>
          <w:sz w:val="28"/>
          <w:szCs w:val="28"/>
        </w:rPr>
        <w:t>1</w:t>
      </w:r>
      <w:r w:rsidR="00EB339B">
        <w:rPr>
          <w:sz w:val="28"/>
          <w:szCs w:val="28"/>
        </w:rPr>
        <w:t>8</w:t>
      </w:r>
      <w:r w:rsidRPr="00FF7DBB"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мая</w:t>
      </w:r>
      <w:r w:rsidRPr="00FF7DBB">
        <w:rPr>
          <w:sz w:val="28"/>
          <w:szCs w:val="28"/>
        </w:rPr>
        <w:t xml:space="preserve"> 201</w:t>
      </w:r>
      <w:r w:rsidR="00781696">
        <w:rPr>
          <w:sz w:val="28"/>
          <w:szCs w:val="28"/>
        </w:rPr>
        <w:t>7</w:t>
      </w:r>
      <w:r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</w:t>
      </w:r>
      <w:r w:rsidRPr="00CB10E5">
        <w:rPr>
          <w:b w:val="0"/>
          <w:szCs w:val="28"/>
        </w:rPr>
        <w:t>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B2BFA">
        <w:rPr>
          <w:b w:val="0"/>
          <w:szCs w:val="28"/>
        </w:rPr>
        <w:t xml:space="preserve">Администрацией </w:t>
      </w:r>
      <w:r w:rsidR="00EB339B">
        <w:rPr>
          <w:b w:val="0"/>
          <w:szCs w:val="28"/>
        </w:rPr>
        <w:t xml:space="preserve">Хелюльского </w:t>
      </w:r>
      <w:r w:rsidR="00CB2BFA">
        <w:rPr>
          <w:b w:val="0"/>
          <w:szCs w:val="28"/>
        </w:rPr>
        <w:t>поселения</w:t>
      </w:r>
      <w:r>
        <w:rPr>
          <w:b w:val="0"/>
          <w:szCs w:val="28"/>
        </w:rPr>
        <w:t xml:space="preserve"> документов по проекту </w:t>
      </w:r>
      <w:r w:rsidR="00EB339B">
        <w:rPr>
          <w:b w:val="0"/>
          <w:szCs w:val="28"/>
        </w:rPr>
        <w:t>МП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781696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EE60D6" w:rsidRPr="004A3417">
        <w:rPr>
          <w:sz w:val="28"/>
          <w:szCs w:val="28"/>
        </w:rPr>
        <w:t xml:space="preserve"> </w:t>
      </w:r>
      <w:r w:rsidR="008C20D9" w:rsidRPr="004A3417">
        <w:rPr>
          <w:sz w:val="28"/>
          <w:szCs w:val="28"/>
        </w:rPr>
        <w:t xml:space="preserve">- на </w:t>
      </w:r>
      <w:r w:rsidR="00EB339B">
        <w:rPr>
          <w:sz w:val="28"/>
          <w:szCs w:val="28"/>
        </w:rPr>
        <w:t>5</w:t>
      </w:r>
      <w:r w:rsidR="008C20D9" w:rsidRPr="004A3417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781696" w:rsidRPr="00CB2BFA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="00CB2BFA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(далее Приложение 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1</w:t>
      </w:r>
      <w:r w:rsidR="00B833E0">
        <w:rPr>
          <w:sz w:val="28"/>
          <w:szCs w:val="28"/>
        </w:rPr>
        <w:t>л.;</w:t>
      </w:r>
    </w:p>
    <w:p w:rsidR="00CB2BFA" w:rsidRPr="00CB236B" w:rsidRDefault="00CB2BFA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</w:t>
      </w:r>
      <w:r w:rsidR="00EB339B">
        <w:rPr>
          <w:sz w:val="28"/>
          <w:szCs w:val="28"/>
        </w:rPr>
        <w:t>3</w:t>
      </w:r>
      <w:r>
        <w:rPr>
          <w:sz w:val="28"/>
          <w:szCs w:val="28"/>
        </w:rPr>
        <w:t xml:space="preserve"> к муниципальной программе </w:t>
      </w:r>
      <w:r w:rsidRPr="00CB2BFA">
        <w:rPr>
          <w:sz w:val="28"/>
          <w:szCs w:val="28"/>
        </w:rPr>
        <w:t>«</w:t>
      </w:r>
      <w:r w:rsidR="00EB339B">
        <w:rPr>
          <w:sz w:val="28"/>
          <w:szCs w:val="28"/>
        </w:rPr>
        <w:t>Перечень основных мероприятий муниципальной программы</w:t>
      </w:r>
      <w:r w:rsidRPr="00CB2B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№</w:t>
      </w:r>
      <w:r w:rsidR="00EB339B">
        <w:rPr>
          <w:sz w:val="28"/>
          <w:szCs w:val="28"/>
        </w:rPr>
        <w:t>3</w:t>
      </w:r>
      <w:r>
        <w:rPr>
          <w:sz w:val="28"/>
          <w:szCs w:val="28"/>
        </w:rPr>
        <w:t xml:space="preserve">) – </w:t>
      </w:r>
      <w:r w:rsidR="00EB339B">
        <w:rPr>
          <w:sz w:val="28"/>
          <w:szCs w:val="28"/>
        </w:rPr>
        <w:t>1</w:t>
      </w:r>
      <w:r>
        <w:rPr>
          <w:sz w:val="28"/>
          <w:szCs w:val="28"/>
        </w:rPr>
        <w:t>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3 к муниципальной программе </w:t>
      </w:r>
      <w:r w:rsidRPr="00CB2BFA">
        <w:rPr>
          <w:sz w:val="28"/>
          <w:szCs w:val="28"/>
        </w:rPr>
        <w:t>«</w:t>
      </w:r>
      <w:r w:rsidR="00EB339B">
        <w:rPr>
          <w:sz w:val="28"/>
          <w:szCs w:val="28"/>
        </w:rPr>
        <w:t>Перечень общественных территорий, подлежащих благоустройству в 2017 году, а также иные определенные органом местного самоуправления Хелюльского городского поселения мероприятия по благоустройству, подлежащие реализации в 2017 году</w:t>
      </w:r>
      <w:r w:rsidRPr="00CB2B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3)- 1л.;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4 к муниципальной программе (Далее Приложение 4)- 1л.;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5 к муниципальной программе (Далее Приложение 5)- 1л.;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6 к муниципальной программе (Далее Приложение 6)- 2л.;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7 к муниципальной программе</w:t>
      </w:r>
      <w:r w:rsidRPr="00CB2B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7)- 1л.;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8 к муниципальной программе (Далее Приложение 8)- 5л.;</w:t>
      </w:r>
    </w:p>
    <w:p w:rsidR="00CB236B" w:rsidRPr="00B833E0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9 к муниципальной программе (Далее Приложение 9)- </w:t>
      </w:r>
      <w:r w:rsidR="00300BEC">
        <w:rPr>
          <w:sz w:val="28"/>
          <w:szCs w:val="28"/>
        </w:rPr>
        <w:t>3</w:t>
      </w:r>
      <w:r>
        <w:rPr>
          <w:sz w:val="28"/>
          <w:szCs w:val="28"/>
        </w:rPr>
        <w:t>л.;</w:t>
      </w:r>
    </w:p>
    <w:p w:rsidR="00CB236B" w:rsidRDefault="00CB236B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 к муниципальной программе  (Далее Приложение 10)- 2л;</w:t>
      </w:r>
    </w:p>
    <w:p w:rsidR="00CB236B" w:rsidRDefault="00CB236B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11 к муниципальной программе  (Далее Приложение 11)- 1л.</w:t>
      </w:r>
    </w:p>
    <w:p w:rsidR="00CB236B" w:rsidRDefault="00CB236B" w:rsidP="00CB236B">
      <w:pPr>
        <w:ind w:left="360"/>
        <w:jc w:val="both"/>
        <w:rPr>
          <w:sz w:val="28"/>
          <w:szCs w:val="28"/>
        </w:rPr>
      </w:pPr>
    </w:p>
    <w:p w:rsidR="00EE60D6" w:rsidRDefault="00EE60D6" w:rsidP="00CB236B">
      <w:pPr>
        <w:ind w:left="360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пришел к следующим выводам: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CB236B" w:rsidRDefault="00CB236B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 1.4. Порядка принятия решений о разработке, </w:t>
      </w:r>
      <w:r w:rsidR="00300BEC">
        <w:rPr>
          <w:sz w:val="28"/>
          <w:szCs w:val="28"/>
        </w:rPr>
        <w:t>муниципальных программ Хелюльского городского поселения, их формирования и реализации</w:t>
      </w:r>
      <w:r w:rsidR="00D33FB0">
        <w:rPr>
          <w:sz w:val="28"/>
          <w:szCs w:val="28"/>
        </w:rPr>
        <w:t xml:space="preserve">, утвержденного </w:t>
      </w:r>
      <w:r w:rsidR="00300BEC">
        <w:rPr>
          <w:sz w:val="28"/>
          <w:szCs w:val="28"/>
        </w:rPr>
        <w:t xml:space="preserve">распоряжением </w:t>
      </w:r>
      <w:r w:rsidR="00D33FB0">
        <w:rPr>
          <w:sz w:val="28"/>
          <w:szCs w:val="28"/>
        </w:rPr>
        <w:t xml:space="preserve">Администрации </w:t>
      </w:r>
      <w:r w:rsidR="00300BEC">
        <w:rPr>
          <w:sz w:val="28"/>
          <w:szCs w:val="28"/>
        </w:rPr>
        <w:t>Хелюльского</w:t>
      </w:r>
      <w:r w:rsidR="00D33FB0">
        <w:rPr>
          <w:sz w:val="28"/>
          <w:szCs w:val="28"/>
        </w:rPr>
        <w:t xml:space="preserve"> городского поселения от 2</w:t>
      </w:r>
      <w:r w:rsidR="00300BEC">
        <w:rPr>
          <w:sz w:val="28"/>
          <w:szCs w:val="28"/>
        </w:rPr>
        <w:t>4</w:t>
      </w:r>
      <w:r w:rsidR="00D33FB0">
        <w:rPr>
          <w:sz w:val="28"/>
          <w:szCs w:val="28"/>
        </w:rPr>
        <w:t>.</w:t>
      </w:r>
      <w:r w:rsidR="00300BEC">
        <w:rPr>
          <w:sz w:val="28"/>
          <w:szCs w:val="28"/>
        </w:rPr>
        <w:t>12</w:t>
      </w:r>
      <w:r w:rsidR="00D33FB0">
        <w:rPr>
          <w:sz w:val="28"/>
          <w:szCs w:val="28"/>
        </w:rPr>
        <w:t>.201</w:t>
      </w:r>
      <w:r w:rsidR="00300BEC">
        <w:rPr>
          <w:sz w:val="28"/>
          <w:szCs w:val="28"/>
        </w:rPr>
        <w:t>3</w:t>
      </w:r>
      <w:r w:rsidR="00D33FB0">
        <w:rPr>
          <w:sz w:val="28"/>
          <w:szCs w:val="28"/>
        </w:rPr>
        <w:t>г. №</w:t>
      </w:r>
      <w:r w:rsidR="00300BEC">
        <w:rPr>
          <w:sz w:val="28"/>
          <w:szCs w:val="28"/>
        </w:rPr>
        <w:t>5</w:t>
      </w:r>
      <w:r w:rsidR="00D33FB0">
        <w:rPr>
          <w:sz w:val="28"/>
          <w:szCs w:val="28"/>
        </w:rPr>
        <w:t xml:space="preserve">6 (далее-Порядок) на экспертизу </w:t>
      </w:r>
      <w:r w:rsidR="00300BEC">
        <w:rPr>
          <w:sz w:val="28"/>
          <w:szCs w:val="28"/>
        </w:rPr>
        <w:t xml:space="preserve">не </w:t>
      </w:r>
      <w:r w:rsidR="00D33FB0">
        <w:rPr>
          <w:sz w:val="28"/>
          <w:szCs w:val="28"/>
        </w:rPr>
        <w:t>представлен проект  постановления</w:t>
      </w:r>
      <w:r w:rsidR="00300BEC">
        <w:rPr>
          <w:sz w:val="28"/>
          <w:szCs w:val="28"/>
        </w:rPr>
        <w:t xml:space="preserve"> об утверждении данной муниципальной программы</w:t>
      </w:r>
      <w:r w:rsidR="00D33FB0">
        <w:rPr>
          <w:sz w:val="28"/>
          <w:szCs w:val="28"/>
        </w:rPr>
        <w:t>.</w:t>
      </w:r>
    </w:p>
    <w:p w:rsidR="005D059F" w:rsidRPr="005D059F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</w:t>
      </w:r>
      <w:r w:rsidR="005D059F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>
        <w:rPr>
          <w:sz w:val="28"/>
          <w:szCs w:val="28"/>
        </w:rPr>
        <w:t xml:space="preserve">. </w:t>
      </w:r>
    </w:p>
    <w:p w:rsidR="007241CE" w:rsidRPr="00BB3941" w:rsidRDefault="005D059F" w:rsidP="005D059F">
      <w:pPr>
        <w:autoSpaceDE w:val="0"/>
        <w:autoSpaceDN w:val="0"/>
        <w:adjustRightInd w:val="0"/>
        <w:ind w:left="984" w:firstLine="434"/>
        <w:jc w:val="both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Паспорт МП составлен по форме рекомендуемой </w:t>
      </w:r>
      <w:r w:rsidR="006B0C90">
        <w:rPr>
          <w:sz w:val="28"/>
          <w:szCs w:val="28"/>
        </w:rPr>
        <w:t>«</w:t>
      </w:r>
      <w:r>
        <w:rPr>
          <w:sz w:val="28"/>
          <w:szCs w:val="28"/>
        </w:rPr>
        <w:t>Методическими рекомендациями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РФ от 28.02.2017г. №114</w:t>
      </w:r>
      <w:r w:rsidR="006B0C9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(далее- Методические рекомендации). Однако</w:t>
      </w:r>
      <w:r w:rsidR="00924C4F">
        <w:rPr>
          <w:sz w:val="28"/>
          <w:szCs w:val="28"/>
        </w:rPr>
        <w:t>,</w:t>
      </w:r>
      <w:r w:rsidR="006F6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п. </w:t>
      </w:r>
      <w:r w:rsidR="006B0C90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ст.179 БК РФ </w:t>
      </w:r>
      <w:r w:rsidR="006B0C90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формировани</w:t>
      </w:r>
      <w:r w:rsidR="006B0C90">
        <w:rPr>
          <w:sz w:val="28"/>
          <w:szCs w:val="28"/>
        </w:rPr>
        <w:t>я</w:t>
      </w:r>
      <w:r>
        <w:rPr>
          <w:sz w:val="28"/>
          <w:szCs w:val="28"/>
        </w:rPr>
        <w:t xml:space="preserve"> и реализация муниципальных программ устанавливается муниципальным правовым актом местной администрации. Таким образом, паспорт муниципальной программы должен содержать </w:t>
      </w:r>
      <w:r w:rsidR="006B0C90">
        <w:rPr>
          <w:sz w:val="28"/>
          <w:szCs w:val="28"/>
        </w:rPr>
        <w:t>информацию, определенную Приложением №1 к Порядку и добавлен недостающей информацией, рекомендованной для включения Методическими рекомендациями.</w:t>
      </w:r>
    </w:p>
    <w:p w:rsidR="00C335CC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</w:t>
      </w:r>
      <w:r w:rsidR="00BB3EB6">
        <w:rPr>
          <w:sz w:val="28"/>
          <w:szCs w:val="28"/>
        </w:rPr>
        <w:t>дана общая характеристика сферы реализации Программы, описано содержание проблемы, но не</w:t>
      </w:r>
      <w:r w:rsidR="006F6821">
        <w:rPr>
          <w:sz w:val="28"/>
          <w:szCs w:val="28"/>
        </w:rPr>
        <w:t xml:space="preserve"> по всем показателям, характеризующим состояние сферы благоустройства в муниципальном образовании, рекомендованным п.3.1.</w:t>
      </w:r>
      <w:r w:rsidR="00BB3EB6">
        <w:rPr>
          <w:sz w:val="28"/>
          <w:szCs w:val="28"/>
        </w:rPr>
        <w:t xml:space="preserve"> </w:t>
      </w:r>
      <w:r w:rsidR="006F6821">
        <w:rPr>
          <w:sz w:val="28"/>
          <w:szCs w:val="28"/>
        </w:rPr>
        <w:t xml:space="preserve">Методических рекомендаций, </w:t>
      </w:r>
      <w:r w:rsidR="00BB3EB6">
        <w:rPr>
          <w:sz w:val="28"/>
          <w:szCs w:val="28"/>
        </w:rPr>
        <w:t>дана оценка.</w:t>
      </w:r>
      <w:r w:rsidR="006F6821">
        <w:rPr>
          <w:sz w:val="28"/>
          <w:szCs w:val="28"/>
        </w:rPr>
        <w:t xml:space="preserve"> Кроме того , таблица 1 текстовой части имеет наименование «</w:t>
      </w:r>
      <w:r w:rsidR="006F6821" w:rsidRPr="006F6821">
        <w:rPr>
          <w:sz w:val="28"/>
          <w:szCs w:val="28"/>
          <w:u w:val="single"/>
        </w:rPr>
        <w:t>Целевые показатели (индикаторы)</w:t>
      </w:r>
      <w:r w:rsidR="006F6821">
        <w:rPr>
          <w:sz w:val="28"/>
          <w:szCs w:val="28"/>
        </w:rPr>
        <w:t xml:space="preserve">, характеризующие сферу содержания дворовых территорий в период с 2014 по 2016 годы», что является не корректным, т.к. целевые показатели (индикаторы) устанавливаются </w:t>
      </w:r>
      <w:r w:rsidR="00E44FB8">
        <w:rPr>
          <w:sz w:val="28"/>
          <w:szCs w:val="28"/>
        </w:rPr>
        <w:t>для оценки прогресса достижения цели и решения поставленных задач программы.</w:t>
      </w:r>
    </w:p>
    <w:p w:rsidR="00E44FB8" w:rsidRDefault="00E44FB8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не соответствует поставленной проблем</w:t>
      </w:r>
      <w:r w:rsidR="00342A05">
        <w:rPr>
          <w:sz w:val="28"/>
          <w:szCs w:val="28"/>
        </w:rPr>
        <w:t>е</w:t>
      </w:r>
      <w:r>
        <w:rPr>
          <w:sz w:val="28"/>
          <w:szCs w:val="28"/>
        </w:rPr>
        <w:t>, т.к. дворовые и общественные территории поселения не служат для проживания населения (население живет в домах, а не на дворовых территориях)</w:t>
      </w:r>
      <w:r w:rsidR="006856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217A" w:rsidRDefault="00AA217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644">
        <w:rPr>
          <w:sz w:val="28"/>
          <w:szCs w:val="28"/>
        </w:rPr>
        <w:t>За</w:t>
      </w:r>
      <w:r w:rsidR="00A150BE">
        <w:rPr>
          <w:sz w:val="28"/>
          <w:szCs w:val="28"/>
        </w:rPr>
        <w:t xml:space="preserve">дачи </w:t>
      </w:r>
      <w:r>
        <w:rPr>
          <w:sz w:val="28"/>
          <w:szCs w:val="28"/>
        </w:rPr>
        <w:t xml:space="preserve">программы </w:t>
      </w:r>
      <w:r w:rsidR="00685644">
        <w:rPr>
          <w:sz w:val="28"/>
          <w:szCs w:val="28"/>
        </w:rPr>
        <w:t>соответствуют поставленной проблеме, но не способствуют достижению поставленной цели.</w:t>
      </w:r>
    </w:p>
    <w:p w:rsidR="00AA217A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50BE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>программ</w:t>
      </w:r>
      <w:r w:rsidR="00A150BE">
        <w:rPr>
          <w:sz w:val="28"/>
          <w:szCs w:val="28"/>
        </w:rPr>
        <w:t>ы</w:t>
      </w:r>
      <w:r>
        <w:rPr>
          <w:sz w:val="28"/>
          <w:szCs w:val="28"/>
        </w:rPr>
        <w:t xml:space="preserve"> определены целевые индикаторы, </w:t>
      </w:r>
      <w:r w:rsidR="00A150BE" w:rsidRPr="00A150BE">
        <w:rPr>
          <w:sz w:val="28"/>
          <w:szCs w:val="28"/>
          <w:u w:val="single"/>
        </w:rPr>
        <w:t>которые не носят количественный (измеримый) характер</w:t>
      </w:r>
      <w:r w:rsidR="00A150BE">
        <w:rPr>
          <w:sz w:val="28"/>
          <w:szCs w:val="28"/>
          <w:u w:val="single"/>
        </w:rPr>
        <w:t xml:space="preserve"> достижения цели</w:t>
      </w:r>
      <w:r w:rsidR="00A150BE">
        <w:rPr>
          <w:sz w:val="28"/>
          <w:szCs w:val="28"/>
        </w:rPr>
        <w:t xml:space="preserve">. </w:t>
      </w:r>
      <w:r w:rsidR="009D1F1F">
        <w:rPr>
          <w:sz w:val="28"/>
          <w:szCs w:val="28"/>
        </w:rPr>
        <w:t>Кроме того, в нарушение 3.</w:t>
      </w:r>
      <w:r w:rsidR="00685644">
        <w:rPr>
          <w:sz w:val="28"/>
          <w:szCs w:val="28"/>
        </w:rPr>
        <w:t>4</w:t>
      </w:r>
      <w:r w:rsidR="009D1F1F">
        <w:rPr>
          <w:sz w:val="28"/>
          <w:szCs w:val="28"/>
        </w:rPr>
        <w:t xml:space="preserve"> Порядка отсутствуют планируемые количественные и качественные показатели , которые должны быть  оформлены в соответствии с приложением </w:t>
      </w:r>
      <w:r w:rsidR="00685644">
        <w:rPr>
          <w:sz w:val="28"/>
          <w:szCs w:val="28"/>
        </w:rPr>
        <w:t>3</w:t>
      </w:r>
      <w:r w:rsidR="009D1F1F">
        <w:rPr>
          <w:sz w:val="28"/>
          <w:szCs w:val="28"/>
        </w:rPr>
        <w:t xml:space="preserve"> к Порядку.</w:t>
      </w:r>
    </w:p>
    <w:p w:rsidR="00A53CB4" w:rsidRDefault="00A53CB4" w:rsidP="00A53CB4">
      <w:pPr>
        <w:ind w:left="984" w:firstLine="434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содержатся сведения о показателях (индикатора</w:t>
      </w:r>
      <w:r w:rsidR="00342A05">
        <w:rPr>
          <w:sz w:val="28"/>
          <w:szCs w:val="28"/>
        </w:rPr>
        <w:t>х</w:t>
      </w:r>
      <w:r>
        <w:rPr>
          <w:sz w:val="28"/>
          <w:szCs w:val="28"/>
        </w:rPr>
        <w:t xml:space="preserve">) муниципальной программы, которые не позволяют оценить </w:t>
      </w:r>
      <w:r w:rsidRPr="00924C4F">
        <w:rPr>
          <w:sz w:val="28"/>
          <w:szCs w:val="28"/>
          <w:u w:val="single"/>
        </w:rPr>
        <w:t>прогресс</w:t>
      </w:r>
      <w:r>
        <w:rPr>
          <w:sz w:val="28"/>
          <w:szCs w:val="28"/>
        </w:rPr>
        <w:t xml:space="preserve"> в достижении цели и решении поставленных задач программы. Кроме того, методические рекомендации рекомендуют устанавливать данные показатели не к общему количеству территорий, подлежащих благоустройству в рамках данной программы , а к общему количеству и площади дворовых территорий и общественных территорий муниципального образования. </w:t>
      </w:r>
    </w:p>
    <w:p w:rsidR="00685644" w:rsidRDefault="00685644" w:rsidP="006856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текстовой части Программы содержится информация, что перечень основных мероприятий муниципальной программы представлен в </w:t>
      </w:r>
      <w:r>
        <w:rPr>
          <w:sz w:val="28"/>
          <w:szCs w:val="28"/>
        </w:rPr>
        <w:lastRenderedPageBreak/>
        <w:t xml:space="preserve">приложении 2 к муниципальной программе. </w:t>
      </w:r>
      <w:r w:rsidR="00246177">
        <w:rPr>
          <w:sz w:val="28"/>
          <w:szCs w:val="28"/>
        </w:rPr>
        <w:t>В составе  документов к Программе на экспертизу приложение 2 не представлено, а Перечень основных мероприятий муниципальной программы приведен в приложении №3.</w:t>
      </w:r>
    </w:p>
    <w:p w:rsidR="0045577B" w:rsidRDefault="009D1F1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</w:t>
      </w:r>
      <w:r w:rsidR="00246177">
        <w:rPr>
          <w:sz w:val="28"/>
          <w:szCs w:val="28"/>
        </w:rPr>
        <w:t>3</w:t>
      </w:r>
      <w:r>
        <w:rPr>
          <w:sz w:val="28"/>
          <w:szCs w:val="28"/>
        </w:rPr>
        <w:t xml:space="preserve"> приведен перечень и описание мероприятий программы с определением ответственных исполнителей. Мероприятия Программы</w:t>
      </w:r>
      <w:r w:rsidR="007D55A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(приложение№</w:t>
      </w:r>
      <w:r w:rsidR="00246177">
        <w:rPr>
          <w:sz w:val="28"/>
          <w:szCs w:val="28"/>
        </w:rPr>
        <w:t>3</w:t>
      </w:r>
      <w:r>
        <w:rPr>
          <w:sz w:val="28"/>
          <w:szCs w:val="28"/>
        </w:rPr>
        <w:t>) не взаимоувязаны с объемами финансового обеспечения, необходимого на реализацию данных мероприятий.</w:t>
      </w:r>
    </w:p>
    <w:p w:rsidR="009D1F1F" w:rsidRDefault="007D55A9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3.</w:t>
      </w:r>
      <w:r w:rsidR="00DF2F7E">
        <w:rPr>
          <w:sz w:val="28"/>
          <w:szCs w:val="28"/>
        </w:rPr>
        <w:t>5</w:t>
      </w:r>
      <w:r>
        <w:rPr>
          <w:sz w:val="28"/>
          <w:szCs w:val="28"/>
        </w:rPr>
        <w:t>.Порядка Программа не содержит обоснование объема финансовых ресурсов, необходимых для реализации Программы  по форме согласно приложению №</w:t>
      </w:r>
      <w:r w:rsidR="00DF2F7E">
        <w:rPr>
          <w:sz w:val="28"/>
          <w:szCs w:val="28"/>
        </w:rPr>
        <w:t>4</w:t>
      </w:r>
      <w:r>
        <w:rPr>
          <w:sz w:val="28"/>
          <w:szCs w:val="28"/>
        </w:rPr>
        <w:t xml:space="preserve"> к Порядку.</w:t>
      </w:r>
    </w:p>
    <w:p w:rsidR="00EF20A4" w:rsidRDefault="00EF20A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3.</w:t>
      </w:r>
      <w:r w:rsidR="00DF2F7E">
        <w:rPr>
          <w:sz w:val="28"/>
          <w:szCs w:val="28"/>
        </w:rPr>
        <w:t>7</w:t>
      </w:r>
      <w:r>
        <w:rPr>
          <w:sz w:val="28"/>
          <w:szCs w:val="28"/>
        </w:rPr>
        <w:t xml:space="preserve">. Порядка </w:t>
      </w:r>
      <w:r w:rsidR="00DC5398">
        <w:rPr>
          <w:sz w:val="28"/>
          <w:szCs w:val="28"/>
        </w:rPr>
        <w:t>в представленной</w:t>
      </w:r>
      <w:r>
        <w:rPr>
          <w:sz w:val="28"/>
          <w:szCs w:val="28"/>
        </w:rPr>
        <w:t xml:space="preserve"> Программ</w:t>
      </w:r>
      <w:r w:rsidR="00DC5398">
        <w:rPr>
          <w:sz w:val="28"/>
          <w:szCs w:val="28"/>
        </w:rPr>
        <w:t>е</w:t>
      </w:r>
      <w:r>
        <w:rPr>
          <w:sz w:val="28"/>
          <w:szCs w:val="28"/>
        </w:rPr>
        <w:t xml:space="preserve"> отсутствует </w:t>
      </w:r>
      <w:r w:rsidR="00DC5398">
        <w:rPr>
          <w:sz w:val="28"/>
          <w:szCs w:val="28"/>
        </w:rPr>
        <w:t>состав, формы и сроки предоставления отчетности  о ходе реализации мероприятий Программы исполнителями мероприятий заказчику Программы.</w:t>
      </w:r>
      <w:r>
        <w:rPr>
          <w:sz w:val="28"/>
          <w:szCs w:val="28"/>
        </w:rPr>
        <w:t xml:space="preserve"> </w:t>
      </w:r>
    </w:p>
    <w:p w:rsidR="00924C4F" w:rsidRDefault="00924C4F" w:rsidP="00A368C6">
      <w:pPr>
        <w:pStyle w:val="ae"/>
        <w:ind w:firstLine="709"/>
        <w:rPr>
          <w:sz w:val="24"/>
          <w:szCs w:val="24"/>
        </w:rPr>
      </w:pPr>
    </w:p>
    <w:p w:rsidR="00924C4F" w:rsidRDefault="00924C4F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DC5398" w:rsidRPr="00342A05" w:rsidRDefault="00342A05" w:rsidP="00DC539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нарушение п. 1.4. Порядка на экспертизу не представлен проект  постановления об утверждении данной муниципальной программы. </w:t>
      </w:r>
    </w:p>
    <w:p w:rsidR="00342A05" w:rsidRPr="005D059F" w:rsidRDefault="00342A05" w:rsidP="00342A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не 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>
        <w:rPr>
          <w:sz w:val="28"/>
          <w:szCs w:val="28"/>
        </w:rPr>
        <w:t xml:space="preserve">. </w:t>
      </w:r>
    </w:p>
    <w:p w:rsidR="00DC5398" w:rsidRDefault="00342A05" w:rsidP="00342A0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описательной части дана общая характеристика сферы реализации Программы, описано содержание проблемы, но не по всем показателям, характеризующим состояние сферы благоустройства в муниципальном образовании, рекомендованным п.3.1. Методических рекомендаций, дана оценка. Кроме того , таблица 1 текстовой части имеет наименование «</w:t>
      </w:r>
      <w:r w:rsidRPr="006F6821">
        <w:rPr>
          <w:sz w:val="28"/>
          <w:szCs w:val="28"/>
          <w:u w:val="single"/>
        </w:rPr>
        <w:t>Целевые показатели (индикаторы)</w:t>
      </w:r>
      <w:r>
        <w:rPr>
          <w:sz w:val="28"/>
          <w:szCs w:val="28"/>
        </w:rPr>
        <w:t>, характеризующие сферу содержания дворовых территорий в период с 2014 по 2016 годы», что является не корректным, т.к. целевые показатели (индикаторы) устанавливаются для оценки прогресса достижения цели и решения поставленных задач программы.</w:t>
      </w:r>
      <w:r w:rsidR="00DC5398">
        <w:rPr>
          <w:sz w:val="28"/>
          <w:szCs w:val="28"/>
        </w:rPr>
        <w:t xml:space="preserve"> </w:t>
      </w:r>
    </w:p>
    <w:p w:rsidR="00342A05" w:rsidRDefault="00342A05" w:rsidP="00342A0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не соответствует поставленной проблеме</w:t>
      </w:r>
    </w:p>
    <w:p w:rsidR="00342A05" w:rsidRDefault="00342A05" w:rsidP="00342A0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определены целевые индикаторы, </w:t>
      </w:r>
      <w:r w:rsidRPr="00A150BE">
        <w:rPr>
          <w:sz w:val="28"/>
          <w:szCs w:val="28"/>
          <w:u w:val="single"/>
        </w:rPr>
        <w:t>которые не носят количественный (измеримый) характер</w:t>
      </w:r>
      <w:r>
        <w:rPr>
          <w:sz w:val="28"/>
          <w:szCs w:val="28"/>
          <w:u w:val="single"/>
        </w:rPr>
        <w:t xml:space="preserve"> достижения цели</w:t>
      </w:r>
      <w:r>
        <w:rPr>
          <w:sz w:val="28"/>
          <w:szCs w:val="28"/>
        </w:rPr>
        <w:t>. Кроме того, в нарушение 3.4 Порядка отсутствуют планируемые количественные и качественные показатели , которые должны быть  оформлены в соответствии с приложением 3 к Порядку.</w:t>
      </w:r>
    </w:p>
    <w:p w:rsidR="00342A05" w:rsidRDefault="00342A05" w:rsidP="00342A05">
      <w:pPr>
        <w:ind w:left="984" w:firstLine="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содержатся сведения о показателях (индикаторах) муниципальной программы, которые не позволяют оценить </w:t>
      </w:r>
      <w:r w:rsidRPr="00924C4F">
        <w:rPr>
          <w:sz w:val="28"/>
          <w:szCs w:val="28"/>
          <w:u w:val="single"/>
        </w:rPr>
        <w:t>прогресс</w:t>
      </w:r>
      <w:r>
        <w:rPr>
          <w:sz w:val="28"/>
          <w:szCs w:val="28"/>
        </w:rPr>
        <w:t xml:space="preserve"> в достижении цели и решении поставленных задач программы. Кроме того, методические рекомендации рекомендуют устанавливать данные показатели не к общему количеству </w:t>
      </w:r>
      <w:r>
        <w:rPr>
          <w:sz w:val="28"/>
          <w:szCs w:val="28"/>
        </w:rPr>
        <w:lastRenderedPageBreak/>
        <w:t xml:space="preserve">территорий, подлежащих благоустройству в рамках данной программы , а к общему количеству и площади дворовых территорий и общественных территорий муниципального образования. </w:t>
      </w:r>
    </w:p>
    <w:p w:rsidR="0069050C" w:rsidRDefault="00342A05" w:rsidP="0069050C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342A05">
        <w:rPr>
          <w:b w:val="0"/>
          <w:szCs w:val="28"/>
        </w:rPr>
        <w:t>В текстовой части Программы содержится информация, что перечень основных мероприятий муниципальной программы представлен в приложении 2 к муниципальной программе. В составе  документов к Программе на экспертизу приложение 2 не представлено, а Перечень основных мероприятий муниципальной программы приведен в приложении №3</w:t>
      </w:r>
      <w:r w:rsidR="00DC5398" w:rsidRPr="00342A05">
        <w:rPr>
          <w:b w:val="0"/>
          <w:szCs w:val="28"/>
        </w:rPr>
        <w:t>.</w:t>
      </w:r>
      <w:r w:rsidR="0069050C" w:rsidRPr="00342A05">
        <w:rPr>
          <w:b w:val="0"/>
          <w:szCs w:val="28"/>
        </w:rPr>
        <w:t xml:space="preserve"> </w:t>
      </w:r>
    </w:p>
    <w:p w:rsidR="00342A05" w:rsidRDefault="00342A05" w:rsidP="00342A0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(приложение№3) не взаимоувязаны с объемами финансового обеспечения, необходимого на реализацию данных мероприятий.</w:t>
      </w:r>
    </w:p>
    <w:p w:rsidR="00DC5398" w:rsidRDefault="00DC5398" w:rsidP="0069050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3.</w:t>
      </w:r>
      <w:r w:rsidR="00342A05">
        <w:rPr>
          <w:sz w:val="28"/>
          <w:szCs w:val="28"/>
        </w:rPr>
        <w:t>5</w:t>
      </w:r>
      <w:r>
        <w:rPr>
          <w:sz w:val="28"/>
          <w:szCs w:val="28"/>
        </w:rPr>
        <w:t>.Порядка Программа не содержит обоснование объема финансовых ресурсов, необходимых для реализации Программы  по форме согласно приложению №</w:t>
      </w:r>
      <w:r w:rsidR="00342A05">
        <w:rPr>
          <w:sz w:val="28"/>
          <w:szCs w:val="28"/>
        </w:rPr>
        <w:t>4</w:t>
      </w:r>
      <w:r>
        <w:rPr>
          <w:sz w:val="28"/>
          <w:szCs w:val="28"/>
        </w:rPr>
        <w:t xml:space="preserve"> к Порядку</w:t>
      </w:r>
      <w:r w:rsidR="009766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5398" w:rsidRDefault="00DC5398" w:rsidP="00DC539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3.</w:t>
      </w:r>
      <w:r w:rsidR="00342A05">
        <w:rPr>
          <w:sz w:val="28"/>
          <w:szCs w:val="28"/>
        </w:rPr>
        <w:t>7</w:t>
      </w:r>
      <w:r>
        <w:rPr>
          <w:sz w:val="28"/>
          <w:szCs w:val="28"/>
        </w:rPr>
        <w:t xml:space="preserve">. Порядка в представленной Программе отсутствует состав, формы и сроки предоставления отчетности  о ходе реализации мероприятий Программы исполнителями мероприятий заказчику Программы. </w:t>
      </w:r>
    </w:p>
    <w:p w:rsidR="0069050C" w:rsidRPr="0069050C" w:rsidRDefault="0069050C" w:rsidP="00DC5398">
      <w:pPr>
        <w:jc w:val="both"/>
        <w:rPr>
          <w:sz w:val="28"/>
          <w:szCs w:val="28"/>
        </w:rPr>
      </w:pPr>
    </w:p>
    <w:p w:rsidR="00924C4F" w:rsidRDefault="00924C4F" w:rsidP="0007637A">
      <w:pPr>
        <w:pStyle w:val="ae"/>
        <w:ind w:firstLine="709"/>
        <w:jc w:val="both"/>
        <w:rPr>
          <w:sz w:val="24"/>
          <w:szCs w:val="24"/>
        </w:rPr>
      </w:pPr>
    </w:p>
    <w:p w:rsidR="00924C4F" w:rsidRDefault="00924C4F" w:rsidP="0007637A">
      <w:pPr>
        <w:pStyle w:val="ae"/>
        <w:ind w:firstLine="709"/>
        <w:jc w:val="both"/>
        <w:rPr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924C4F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924C4F">
        <w:rPr>
          <w:b w:val="0"/>
          <w:szCs w:val="28"/>
        </w:rPr>
        <w:t xml:space="preserve">Администрацией </w:t>
      </w:r>
      <w:r w:rsidR="009766B2">
        <w:rPr>
          <w:b w:val="0"/>
          <w:szCs w:val="28"/>
        </w:rPr>
        <w:t>Хелюльского</w:t>
      </w:r>
      <w:r w:rsidR="00924C4F">
        <w:rPr>
          <w:b w:val="0"/>
          <w:szCs w:val="28"/>
        </w:rPr>
        <w:t xml:space="preserve"> поселения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проекту </w:t>
      </w:r>
      <w:r w:rsidR="009766B2">
        <w:rPr>
          <w:b w:val="0"/>
          <w:szCs w:val="28"/>
        </w:rPr>
        <w:t>муниципальной программы</w:t>
      </w:r>
      <w:r w:rsidR="00924C4F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A368C6">
        <w:rPr>
          <w:b w:val="0"/>
          <w:szCs w:val="28"/>
        </w:rPr>
        <w:t>отклонить</w:t>
      </w:r>
      <w:r w:rsidR="00700602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 xml:space="preserve">проект </w:t>
      </w:r>
      <w:r w:rsidR="009766B2">
        <w:rPr>
          <w:b w:val="0"/>
          <w:szCs w:val="28"/>
        </w:rPr>
        <w:t>муниципальной программы</w:t>
      </w:r>
      <w:r w:rsidR="00A368C6">
        <w:rPr>
          <w:b w:val="0"/>
          <w:szCs w:val="28"/>
        </w:rPr>
        <w:t xml:space="preserve"> в связи с тем, что Паспорт </w:t>
      </w:r>
      <w:r w:rsidR="00924C4F">
        <w:rPr>
          <w:b w:val="0"/>
          <w:szCs w:val="28"/>
        </w:rPr>
        <w:t>МП</w:t>
      </w:r>
      <w:r w:rsidR="00A368C6">
        <w:rPr>
          <w:b w:val="0"/>
          <w:szCs w:val="28"/>
        </w:rPr>
        <w:t xml:space="preserve"> требует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89" w:rsidRDefault="00942B89" w:rsidP="004436D2">
      <w:r>
        <w:separator/>
      </w:r>
    </w:p>
  </w:endnote>
  <w:endnote w:type="continuationSeparator" w:id="0">
    <w:p w:rsidR="00942B89" w:rsidRDefault="00942B89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89" w:rsidRDefault="00942B89" w:rsidP="004436D2">
      <w:r>
        <w:separator/>
      </w:r>
    </w:p>
  </w:footnote>
  <w:footnote w:type="continuationSeparator" w:id="0">
    <w:p w:rsidR="00942B89" w:rsidRDefault="00942B89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B61E0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08E30B4"/>
    <w:multiLevelType w:val="hybridMultilevel"/>
    <w:tmpl w:val="4F74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1E38"/>
    <w:rsid w:val="00082B2E"/>
    <w:rsid w:val="00093C87"/>
    <w:rsid w:val="000A0251"/>
    <w:rsid w:val="000A3DFF"/>
    <w:rsid w:val="000A5478"/>
    <w:rsid w:val="000B73AB"/>
    <w:rsid w:val="000C10E9"/>
    <w:rsid w:val="000D183B"/>
    <w:rsid w:val="000D67CF"/>
    <w:rsid w:val="000D787F"/>
    <w:rsid w:val="000F2055"/>
    <w:rsid w:val="000F37C9"/>
    <w:rsid w:val="000F7541"/>
    <w:rsid w:val="001016F5"/>
    <w:rsid w:val="001225C3"/>
    <w:rsid w:val="00124832"/>
    <w:rsid w:val="00150383"/>
    <w:rsid w:val="001709A3"/>
    <w:rsid w:val="001768F8"/>
    <w:rsid w:val="00187A9B"/>
    <w:rsid w:val="001A000B"/>
    <w:rsid w:val="001D0879"/>
    <w:rsid w:val="001D2C3F"/>
    <w:rsid w:val="00215B05"/>
    <w:rsid w:val="002179CE"/>
    <w:rsid w:val="00221B4B"/>
    <w:rsid w:val="00224C37"/>
    <w:rsid w:val="00230056"/>
    <w:rsid w:val="00233E45"/>
    <w:rsid w:val="002436FA"/>
    <w:rsid w:val="00246177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0BEC"/>
    <w:rsid w:val="003020AF"/>
    <w:rsid w:val="0031428C"/>
    <w:rsid w:val="0032078F"/>
    <w:rsid w:val="0033330D"/>
    <w:rsid w:val="00334089"/>
    <w:rsid w:val="00341BCD"/>
    <w:rsid w:val="00342A05"/>
    <w:rsid w:val="0034516F"/>
    <w:rsid w:val="003605E2"/>
    <w:rsid w:val="0036789E"/>
    <w:rsid w:val="00372707"/>
    <w:rsid w:val="00374E09"/>
    <w:rsid w:val="0037564F"/>
    <w:rsid w:val="0037764D"/>
    <w:rsid w:val="003908F0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748F"/>
    <w:rsid w:val="004C0102"/>
    <w:rsid w:val="004F2548"/>
    <w:rsid w:val="004F366A"/>
    <w:rsid w:val="005269D2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059F"/>
    <w:rsid w:val="005D36AE"/>
    <w:rsid w:val="00603752"/>
    <w:rsid w:val="00607E60"/>
    <w:rsid w:val="00621A3B"/>
    <w:rsid w:val="006254DF"/>
    <w:rsid w:val="006307C0"/>
    <w:rsid w:val="006365FB"/>
    <w:rsid w:val="00646655"/>
    <w:rsid w:val="00662981"/>
    <w:rsid w:val="006771AF"/>
    <w:rsid w:val="006807BF"/>
    <w:rsid w:val="00685644"/>
    <w:rsid w:val="00685A40"/>
    <w:rsid w:val="0069050C"/>
    <w:rsid w:val="006A7DE8"/>
    <w:rsid w:val="006B0C90"/>
    <w:rsid w:val="006B3A56"/>
    <w:rsid w:val="006C1B75"/>
    <w:rsid w:val="006D3437"/>
    <w:rsid w:val="006E2059"/>
    <w:rsid w:val="006F0694"/>
    <w:rsid w:val="006F18DF"/>
    <w:rsid w:val="006F6821"/>
    <w:rsid w:val="00700602"/>
    <w:rsid w:val="00703A50"/>
    <w:rsid w:val="00706922"/>
    <w:rsid w:val="007105D7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90831"/>
    <w:rsid w:val="007A6DF4"/>
    <w:rsid w:val="007C469D"/>
    <w:rsid w:val="007C7DA1"/>
    <w:rsid w:val="007D55A9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1594"/>
    <w:rsid w:val="00824830"/>
    <w:rsid w:val="00853E67"/>
    <w:rsid w:val="00854070"/>
    <w:rsid w:val="008773CB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24C4F"/>
    <w:rsid w:val="0093100A"/>
    <w:rsid w:val="009367BC"/>
    <w:rsid w:val="00942B89"/>
    <w:rsid w:val="00942ED2"/>
    <w:rsid w:val="00951B51"/>
    <w:rsid w:val="009725B6"/>
    <w:rsid w:val="009766B2"/>
    <w:rsid w:val="009815AB"/>
    <w:rsid w:val="009836EF"/>
    <w:rsid w:val="009B4335"/>
    <w:rsid w:val="009C5CA2"/>
    <w:rsid w:val="009D1F1F"/>
    <w:rsid w:val="009D2B4F"/>
    <w:rsid w:val="009E48E1"/>
    <w:rsid w:val="00A007B8"/>
    <w:rsid w:val="00A07288"/>
    <w:rsid w:val="00A150BE"/>
    <w:rsid w:val="00A368C6"/>
    <w:rsid w:val="00A43CC9"/>
    <w:rsid w:val="00A46517"/>
    <w:rsid w:val="00A5013E"/>
    <w:rsid w:val="00A53CB4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C1A06"/>
    <w:rsid w:val="00AC36D8"/>
    <w:rsid w:val="00AE3C36"/>
    <w:rsid w:val="00B045E3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3EB6"/>
    <w:rsid w:val="00BB4FFC"/>
    <w:rsid w:val="00BC3984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B236B"/>
    <w:rsid w:val="00CB2BFA"/>
    <w:rsid w:val="00CB61E0"/>
    <w:rsid w:val="00CC538E"/>
    <w:rsid w:val="00CC7811"/>
    <w:rsid w:val="00D04367"/>
    <w:rsid w:val="00D04D1F"/>
    <w:rsid w:val="00D273EC"/>
    <w:rsid w:val="00D33912"/>
    <w:rsid w:val="00D33FB0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C5398"/>
    <w:rsid w:val="00DE44E1"/>
    <w:rsid w:val="00DE72C1"/>
    <w:rsid w:val="00DF2A1B"/>
    <w:rsid w:val="00DF2F7E"/>
    <w:rsid w:val="00DF5AD5"/>
    <w:rsid w:val="00E06032"/>
    <w:rsid w:val="00E07C46"/>
    <w:rsid w:val="00E33F2F"/>
    <w:rsid w:val="00E44FB8"/>
    <w:rsid w:val="00E51715"/>
    <w:rsid w:val="00E60370"/>
    <w:rsid w:val="00E803A3"/>
    <w:rsid w:val="00E82851"/>
    <w:rsid w:val="00E835D0"/>
    <w:rsid w:val="00E957C7"/>
    <w:rsid w:val="00EA12D7"/>
    <w:rsid w:val="00EB339B"/>
    <w:rsid w:val="00EE5185"/>
    <w:rsid w:val="00EE60D6"/>
    <w:rsid w:val="00EF20A4"/>
    <w:rsid w:val="00EF7FBA"/>
    <w:rsid w:val="00F10632"/>
    <w:rsid w:val="00F27338"/>
    <w:rsid w:val="00F31FDA"/>
    <w:rsid w:val="00F4286E"/>
    <w:rsid w:val="00F640F3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2017-05-18T13:08:00Z</cp:lastPrinted>
  <dcterms:created xsi:type="dcterms:W3CDTF">2017-05-28T17:01:00Z</dcterms:created>
  <dcterms:modified xsi:type="dcterms:W3CDTF">2017-05-28T17:01:00Z</dcterms:modified>
</cp:coreProperties>
</file>