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7D" w:rsidRDefault="00AC467D" w:rsidP="00AC4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67D" w:rsidRPr="00F23ECB" w:rsidRDefault="00AC467D" w:rsidP="00AC467D">
      <w:pPr>
        <w:tabs>
          <w:tab w:val="left" w:pos="7485"/>
        </w:tabs>
        <w:spacing w:after="0"/>
        <w:jc w:val="right"/>
        <w:rPr>
          <w:rFonts w:ascii="Times New Roman" w:hAnsi="Times New Roman" w:cs="Times New Roman"/>
        </w:rPr>
      </w:pPr>
      <w:r w:rsidRPr="00F23ECB">
        <w:rPr>
          <w:rFonts w:ascii="Times New Roman" w:hAnsi="Times New Roman" w:cs="Times New Roman"/>
        </w:rPr>
        <w:t>Приложение к решению Совета</w:t>
      </w:r>
    </w:p>
    <w:p w:rsidR="00AC467D" w:rsidRPr="00F23ECB" w:rsidRDefault="00AC467D" w:rsidP="00AC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3ECB">
        <w:rPr>
          <w:rFonts w:ascii="Times New Roman" w:hAnsi="Times New Roman" w:cs="Times New Roman"/>
        </w:rPr>
        <w:t>Сортавальского</w:t>
      </w:r>
      <w:proofErr w:type="gramEnd"/>
      <w:r w:rsidRPr="00F23ECB">
        <w:rPr>
          <w:rFonts w:ascii="Times New Roman" w:hAnsi="Times New Roman" w:cs="Times New Roman"/>
        </w:rPr>
        <w:t xml:space="preserve"> муниципального район</w:t>
      </w:r>
    </w:p>
    <w:p w:rsidR="00AC467D" w:rsidRPr="0017758A" w:rsidRDefault="00AC467D" w:rsidP="00AC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u w:val="single"/>
        </w:rPr>
      </w:pPr>
      <w:r w:rsidRPr="00F23ECB">
        <w:rPr>
          <w:rFonts w:ascii="Times New Roman" w:hAnsi="Times New Roman" w:cs="Times New Roman"/>
          <w:bCs/>
        </w:rPr>
        <w:t>От</w:t>
      </w:r>
      <w:r w:rsidR="00E443A9">
        <w:rPr>
          <w:rFonts w:ascii="Times New Roman" w:hAnsi="Times New Roman" w:cs="Times New Roman"/>
          <w:bCs/>
        </w:rPr>
        <w:t xml:space="preserve"> 28.02.2018г.</w:t>
      </w:r>
      <w:r w:rsidRPr="00F23ECB">
        <w:rPr>
          <w:rFonts w:ascii="Times New Roman" w:hAnsi="Times New Roman" w:cs="Times New Roman"/>
          <w:bCs/>
        </w:rPr>
        <w:t xml:space="preserve"> №</w:t>
      </w:r>
      <w:r w:rsidR="00E443A9">
        <w:rPr>
          <w:rFonts w:ascii="Times New Roman" w:hAnsi="Times New Roman" w:cs="Times New Roman"/>
          <w:bCs/>
        </w:rPr>
        <w:t>321</w:t>
      </w:r>
      <w:bookmarkStart w:id="0" w:name="_GoBack"/>
      <w:bookmarkEnd w:id="0"/>
      <w:r w:rsidR="0017758A">
        <w:rPr>
          <w:rFonts w:ascii="Times New Roman" w:hAnsi="Times New Roman" w:cs="Times New Roman"/>
          <w:bCs/>
        </w:rPr>
        <w:t xml:space="preserve"> </w:t>
      </w:r>
    </w:p>
    <w:p w:rsidR="00D9657A" w:rsidRDefault="00D9657A" w:rsidP="00D9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67D" w:rsidRPr="00C64386" w:rsidRDefault="00AC467D" w:rsidP="00AC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AC467D" w:rsidRPr="00C64386" w:rsidRDefault="00AC467D" w:rsidP="00AC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отчету председателя контрольно-счетного комитета Сортавальского муниципального района 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комитета за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7A4A8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9657A" w:rsidRDefault="00D9657A" w:rsidP="00D9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57A" w:rsidRPr="00D9657A" w:rsidRDefault="00D9657A" w:rsidP="00D965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57A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D9657A" w:rsidRDefault="00D9657A" w:rsidP="00D9657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7A" w:rsidRPr="00D9657A" w:rsidRDefault="00D9657A" w:rsidP="00D9657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7A">
        <w:rPr>
          <w:rFonts w:ascii="Times New Roman" w:hAnsi="Times New Roman" w:cs="Times New Roman"/>
          <w:sz w:val="28"/>
          <w:szCs w:val="28"/>
        </w:rPr>
        <w:t>Отчет о работе Контрольно-счетного комитета Сортавальского муниципального района (дале</w:t>
      </w:r>
      <w:proofErr w:type="gramStart"/>
      <w:r w:rsidRPr="00D9657A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D9657A">
        <w:rPr>
          <w:rFonts w:ascii="Times New Roman" w:hAnsi="Times New Roman" w:cs="Times New Roman"/>
          <w:sz w:val="28"/>
          <w:szCs w:val="28"/>
        </w:rPr>
        <w:t xml:space="preserve"> Контрольно-счетный  комитет) подготовлен в соответствии с подпунктом 6 пункта 5.1 и пункта 12.2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№232(далее – Положение ).</w:t>
      </w:r>
    </w:p>
    <w:p w:rsidR="00D9657A" w:rsidRDefault="00D05B2A" w:rsidP="0053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Положением, Контрольно-счетный комитет является постоянно действующим органов внешнего муниципального финансового контроля, осуществляемого в отношении порядка формирования, управления и распоряжения средствами бюджета Сортавальского муниципального района, бюджетов поселений, входящих в состав Сортавальского муниципального района, муниципальной собственностью и иными ресурсами в пределах его компетенции, обеспечивающими безопасность и социально-экономическое развитие Сортавальского муниципального района, на основе принципов законности, объективности, независимости, открытости и гласности. </w:t>
      </w:r>
    </w:p>
    <w:p w:rsidR="00D05B2A" w:rsidRPr="00D05B2A" w:rsidRDefault="00D05B2A" w:rsidP="0053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B2A">
        <w:rPr>
          <w:rFonts w:ascii="Times New Roman" w:hAnsi="Times New Roman" w:cs="Times New Roman"/>
          <w:sz w:val="28"/>
          <w:szCs w:val="28"/>
        </w:rPr>
        <w:t>В рамках задач, определенных законодательством Российской Федерации, Контрольно-счетный комитет обладает организационной, функциональной независимостью и осуществляет свою деятельность самостоятельно, руководствуясь Конституцией Российской Федерации, общепризнанными принципами и нормами международного права, федеральными законами,</w:t>
      </w:r>
      <w:r w:rsidR="00081BB3">
        <w:rPr>
          <w:rFonts w:ascii="Times New Roman" w:hAnsi="Times New Roman" w:cs="Times New Roman"/>
          <w:sz w:val="28"/>
          <w:szCs w:val="28"/>
        </w:rPr>
        <w:t xml:space="preserve"> законами и нормативными правовыми актами Республики Карелия, Уставом Сортавальского муниципального района, иными муниципальными нормативными правовыми актами,</w:t>
      </w:r>
      <w:r w:rsidRPr="00D05B2A">
        <w:rPr>
          <w:rFonts w:ascii="Times New Roman" w:hAnsi="Times New Roman" w:cs="Times New Roman"/>
          <w:sz w:val="28"/>
          <w:szCs w:val="28"/>
        </w:rPr>
        <w:t xml:space="preserve"> а также международно-правовыми принципами независимого аудита (контроля).</w:t>
      </w:r>
      <w:proofErr w:type="gramEnd"/>
    </w:p>
    <w:p w:rsidR="00537012" w:rsidRDefault="00537012" w:rsidP="0053701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7A">
        <w:rPr>
          <w:rFonts w:ascii="Times New Roman" w:hAnsi="Times New Roman" w:cs="Times New Roman"/>
          <w:sz w:val="28"/>
          <w:szCs w:val="28"/>
        </w:rPr>
        <w:t>В отчете представлены результаты деятельности Контрольно-счетного комитета в 201</w:t>
      </w:r>
      <w:r w:rsidR="007A4A85">
        <w:rPr>
          <w:rFonts w:ascii="Times New Roman" w:hAnsi="Times New Roman" w:cs="Times New Roman"/>
          <w:sz w:val="28"/>
          <w:szCs w:val="28"/>
        </w:rPr>
        <w:t>7</w:t>
      </w:r>
      <w:r w:rsidRPr="00D9657A">
        <w:rPr>
          <w:rFonts w:ascii="Times New Roman" w:hAnsi="Times New Roman" w:cs="Times New Roman"/>
          <w:sz w:val="28"/>
          <w:szCs w:val="28"/>
        </w:rPr>
        <w:t xml:space="preserve"> году по </w:t>
      </w:r>
      <w:r>
        <w:rPr>
          <w:rFonts w:ascii="Times New Roman" w:hAnsi="Times New Roman" w:cs="Times New Roman"/>
          <w:sz w:val="28"/>
          <w:szCs w:val="28"/>
        </w:rPr>
        <w:t>реализации задач, определенных</w:t>
      </w:r>
      <w:r w:rsidRPr="00D9657A">
        <w:rPr>
          <w:rFonts w:ascii="Times New Roman" w:hAnsi="Times New Roman" w:cs="Times New Roman"/>
          <w:sz w:val="28"/>
          <w:szCs w:val="28"/>
        </w:rPr>
        <w:t xml:space="preserve"> законодательством 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9657A">
        <w:rPr>
          <w:rFonts w:ascii="Times New Roman" w:hAnsi="Times New Roman" w:cs="Times New Roman"/>
          <w:sz w:val="28"/>
          <w:szCs w:val="28"/>
        </w:rPr>
        <w:t>.</w:t>
      </w:r>
    </w:p>
    <w:p w:rsidR="007C4F36" w:rsidRDefault="007C4F36" w:rsidP="0053701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02C8" w:rsidRPr="00081BB3" w:rsidRDefault="004802C8" w:rsidP="005B5DB9">
      <w:pPr>
        <w:pStyle w:val="a3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="005B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Контрольно-счетного комитета в </w:t>
      </w:r>
      <w:r w:rsidR="005B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8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B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1BB3" w:rsidRPr="00F1353D" w:rsidRDefault="00081BB3" w:rsidP="00081BB3">
      <w:pPr>
        <w:pStyle w:val="a3"/>
        <w:spacing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3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1558"/>
        <w:gridCol w:w="1839"/>
        <w:gridCol w:w="1418"/>
        <w:gridCol w:w="6"/>
      </w:tblGrid>
      <w:tr w:rsidR="005B5DB9" w:rsidTr="001844D4">
        <w:tc>
          <w:tcPr>
            <w:tcW w:w="4546" w:type="dxa"/>
          </w:tcPr>
          <w:p w:rsidR="005B5DB9" w:rsidRDefault="005B5DB9" w:rsidP="00081BB3">
            <w:pPr>
              <w:pStyle w:val="a3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Показатель</w:t>
            </w:r>
          </w:p>
        </w:tc>
        <w:tc>
          <w:tcPr>
            <w:tcW w:w="1558" w:type="dxa"/>
          </w:tcPr>
          <w:p w:rsidR="005B5DB9" w:rsidRDefault="005B5DB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39" w:type="dxa"/>
          </w:tcPr>
          <w:p w:rsidR="005B5DB9" w:rsidRDefault="005B5DB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24" w:type="dxa"/>
            <w:gridSpan w:val="2"/>
          </w:tcPr>
          <w:p w:rsidR="005B5DB9" w:rsidRDefault="005B5DB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5B5DB9" w:rsidTr="001844D4">
        <w:tc>
          <w:tcPr>
            <w:tcW w:w="4546" w:type="dxa"/>
          </w:tcPr>
          <w:p w:rsidR="005B5DB9" w:rsidRPr="00F1353D" w:rsidRDefault="005B5DB9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Проведено контрольных и экспертно-аналитических мероприятий</w:t>
            </w: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5DB9" w:rsidRPr="00F1353D" w:rsidRDefault="005B5DB9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5B5DB9" w:rsidRPr="00F1353D" w:rsidRDefault="005B5DB9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  <w:p w:rsidR="005B5DB9" w:rsidRPr="00F1353D" w:rsidRDefault="005B5DB9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экспертно-аналитических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5B5DB9" w:rsidRDefault="005B5DB9" w:rsidP="00F1353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5B5DB9" w:rsidRDefault="005B5DB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DB9" w:rsidRDefault="005B5DB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DB9" w:rsidRDefault="005B5DB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DB9" w:rsidRDefault="005B5DB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15B22" w:rsidRDefault="00315B2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DB9" w:rsidRDefault="00315B2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39" w:type="dxa"/>
          </w:tcPr>
          <w:p w:rsidR="005B5DB9" w:rsidRDefault="005B5DB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DB9" w:rsidRDefault="005B5DB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  <w:p w:rsidR="005B5DB9" w:rsidRDefault="005B5DB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DB9" w:rsidRDefault="005B5DB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315B22" w:rsidRDefault="00315B22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DB9" w:rsidRDefault="005B5DB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24" w:type="dxa"/>
            <w:gridSpan w:val="2"/>
          </w:tcPr>
          <w:p w:rsidR="008E4315" w:rsidRDefault="008E4315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8E4315" w:rsidRDefault="008E4315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315B22" w:rsidRDefault="00315B22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DB9" w:rsidRDefault="008E4315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5B5DB9" w:rsidTr="001844D4">
        <w:tc>
          <w:tcPr>
            <w:tcW w:w="4546" w:type="dxa"/>
          </w:tcPr>
          <w:p w:rsidR="005B5DB9" w:rsidRPr="00F1353D" w:rsidRDefault="005B5DB9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обращениям и запросам</w:t>
            </w:r>
          </w:p>
          <w:p w:rsidR="005B5DB9" w:rsidRPr="00F1353D" w:rsidRDefault="005B5DB9" w:rsidP="00F1353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основании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5B5DB9" w:rsidRDefault="005B5DB9" w:rsidP="0040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представительного органа</w:t>
            </w:r>
          </w:p>
          <w:p w:rsidR="008E4315" w:rsidRPr="00F1353D" w:rsidRDefault="008E4315" w:rsidP="0040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депутатов Законодательного Собрания РК</w:t>
            </w:r>
          </w:p>
        </w:tc>
        <w:tc>
          <w:tcPr>
            <w:tcW w:w="1558" w:type="dxa"/>
          </w:tcPr>
          <w:p w:rsidR="005B5DB9" w:rsidRDefault="00A760E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760E4" w:rsidRDefault="00A760E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DB9" w:rsidRDefault="005B5DB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B5DB9" w:rsidRDefault="005B5DB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DB9" w:rsidRDefault="005B5DB9" w:rsidP="00403B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9" w:type="dxa"/>
          </w:tcPr>
          <w:p w:rsidR="005B5DB9" w:rsidRDefault="005B5DB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B5DB9" w:rsidRDefault="005B5DB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DB9" w:rsidRDefault="005B5DB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760E4" w:rsidRDefault="00A760E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4" w:type="dxa"/>
            <w:gridSpan w:val="2"/>
          </w:tcPr>
          <w:p w:rsidR="008E4315" w:rsidRDefault="008E4315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E4315" w:rsidRDefault="008E4315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E4315" w:rsidRDefault="008E4315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B5DB9" w:rsidTr="001844D4">
        <w:tc>
          <w:tcPr>
            <w:tcW w:w="4546" w:type="dxa"/>
          </w:tcPr>
          <w:p w:rsidR="005B5DB9" w:rsidRPr="00DA5180" w:rsidRDefault="005B5DB9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совместных и параллельных контрольных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кспертно-аналитических мероприятий</w:t>
            </w:r>
          </w:p>
          <w:p w:rsidR="005B5DB9" w:rsidRPr="00DA5180" w:rsidRDefault="005B5DB9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5B5DB9" w:rsidRPr="00F1353D" w:rsidRDefault="005B5DB9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Контрольно-счетной палатой Республики Карелия</w:t>
            </w:r>
          </w:p>
        </w:tc>
        <w:tc>
          <w:tcPr>
            <w:tcW w:w="1558" w:type="dxa"/>
          </w:tcPr>
          <w:p w:rsidR="005B5DB9" w:rsidRDefault="005B5DB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5DB9" w:rsidRDefault="005B5DB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DB9" w:rsidRDefault="005B5DB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</w:tcPr>
          <w:p w:rsidR="005B5DB9" w:rsidRDefault="005B5DB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B5DB9" w:rsidRDefault="005B5DB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DB9" w:rsidRDefault="005B5DB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4" w:type="dxa"/>
            <w:gridSpan w:val="2"/>
          </w:tcPr>
          <w:p w:rsidR="008E4315" w:rsidRDefault="008E4315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E4315" w:rsidRDefault="008E4315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0E4" w:rsidRDefault="00A760E4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8E4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E4315" w:rsidTr="001844D4">
        <w:trPr>
          <w:gridAfter w:val="1"/>
          <w:wAfter w:w="6" w:type="dxa"/>
        </w:trPr>
        <w:tc>
          <w:tcPr>
            <w:tcW w:w="4546" w:type="dxa"/>
          </w:tcPr>
          <w:p w:rsidR="008E4315" w:rsidRPr="00DA5180" w:rsidRDefault="008E4315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выявлено нарушений и недостатков при поступлении и использовании средств бюджетной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имущества 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/количество) </w:t>
            </w:r>
          </w:p>
          <w:p w:rsidR="008E4315" w:rsidRPr="00DA5180" w:rsidRDefault="008E4315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E4315" w:rsidRPr="00DA5180" w:rsidRDefault="008E4315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бюджетного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формировании и исполнении бюджетов 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/количество)</w:t>
            </w:r>
          </w:p>
          <w:p w:rsidR="008E4315" w:rsidRDefault="008E4315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законодательства Российской Федерации о налогах и сборах, формировании внебюджетных фондов, банковского и валютного законодательства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8E4315" w:rsidRPr="00DA5180" w:rsidRDefault="008E4315" w:rsidP="008E4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при осуществлении инвестиций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/количество)</w:t>
            </w:r>
          </w:p>
          <w:p w:rsidR="008E4315" w:rsidRPr="00DA5180" w:rsidRDefault="008E4315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законодательства Российской Федерации о бухгалтерском учете и финансовой 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/количество)</w:t>
            </w:r>
          </w:p>
          <w:p w:rsidR="008E4315" w:rsidRPr="00DA5180" w:rsidRDefault="008E4315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законодательства Российской Федерации о размещении заказов для государственных и муниципальных нужд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8E4315" w:rsidRPr="00DA5180" w:rsidRDefault="008E4315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при распоряжении и управлении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8E4315" w:rsidRPr="00DA5180" w:rsidRDefault="008E4315" w:rsidP="00C55A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нарушения, выявленные при использовании средств бюджетной системы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8" w:type="dxa"/>
          </w:tcPr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79500E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21353,5</w:t>
            </w:r>
            <w:r w:rsidR="008E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79500E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12233,6</w:t>
            </w:r>
            <w:r w:rsidR="008E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79500E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5207,7</w:t>
            </w:r>
            <w:r w:rsidR="008E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79500E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1115,7</w:t>
            </w:r>
            <w:r w:rsidR="008E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8E4315" w:rsidRDefault="008E4315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79500E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628,9</w:t>
            </w:r>
            <w:r w:rsidR="008E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8E4315" w:rsidRDefault="008E4315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79500E" w:rsidP="0079500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2167,6</w:t>
            </w:r>
            <w:r w:rsidR="008E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9" w:type="dxa"/>
          </w:tcPr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82111,37/170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64368,27/133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13609,93/27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283,7/1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172,97/1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731,3/4</w:t>
            </w:r>
          </w:p>
        </w:tc>
        <w:tc>
          <w:tcPr>
            <w:tcW w:w="1418" w:type="dxa"/>
          </w:tcPr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44467,0/123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39505,7/33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2073,1/25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-/5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869" w:rsidRDefault="00D75869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1132,0/6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1756,2/55</w:t>
            </w:r>
          </w:p>
        </w:tc>
      </w:tr>
      <w:tr w:rsidR="008E4315" w:rsidTr="001844D4">
        <w:trPr>
          <w:gridAfter w:val="1"/>
          <w:wAfter w:w="6" w:type="dxa"/>
        </w:trPr>
        <w:tc>
          <w:tcPr>
            <w:tcW w:w="4546" w:type="dxa"/>
          </w:tcPr>
          <w:p w:rsidR="008E4315" w:rsidRPr="00DA5180" w:rsidRDefault="008E4315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выявлено нарушений и недостатков при поступлении и использовании средств бюджетной системы в части нецелевого и неэффективного использования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/количество) </w:t>
            </w:r>
          </w:p>
          <w:p w:rsidR="008E4315" w:rsidRPr="00DA5180" w:rsidRDefault="008E4315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E4315" w:rsidRPr="00DA5180" w:rsidRDefault="008E4315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нецелевое использование средств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8E4315" w:rsidRPr="00DA5180" w:rsidRDefault="00D142AA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неэффективное</w:t>
            </w:r>
            <w:r w:rsidR="008E4315"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средств (</w:t>
            </w:r>
            <w:r w:rsidR="008E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8E4315"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</w:t>
            </w:r>
            <w:r w:rsidR="008E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8" w:type="dxa"/>
          </w:tcPr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79500E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17082,9</w:t>
            </w:r>
            <w:r w:rsidR="00D14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D142AA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E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34434" w:rsidRDefault="00034434" w:rsidP="004378A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79500E" w:rsidP="00D142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17082,9</w:t>
            </w:r>
            <w:r w:rsidR="008E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D14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9" w:type="dxa"/>
          </w:tcPr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2945,2/4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925,2/3</w:t>
            </w:r>
          </w:p>
          <w:p w:rsidR="00034434" w:rsidRDefault="0003443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2020,0/1</w:t>
            </w:r>
          </w:p>
        </w:tc>
        <w:tc>
          <w:tcPr>
            <w:tcW w:w="1418" w:type="dxa"/>
          </w:tcPr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600,6/6</w:t>
            </w: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42,5/2</w:t>
            </w: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558,1/4</w:t>
            </w:r>
          </w:p>
        </w:tc>
      </w:tr>
      <w:tr w:rsidR="008E4315" w:rsidTr="001844D4">
        <w:trPr>
          <w:gridAfter w:val="1"/>
          <w:wAfter w:w="6" w:type="dxa"/>
        </w:trPr>
        <w:tc>
          <w:tcPr>
            <w:tcW w:w="4546" w:type="dxa"/>
          </w:tcPr>
          <w:p w:rsidR="008E4315" w:rsidRPr="00DA5180" w:rsidRDefault="008E4315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 по результатам контрольных и экспертно-аналитических мероприятий, направленных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представительному органу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решениям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контрольно-счетного комитета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8E4315" w:rsidRDefault="0079500E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39" w:type="dxa"/>
          </w:tcPr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</w:tcPr>
          <w:p w:rsidR="008E4315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8E4315" w:rsidTr="001844D4">
        <w:trPr>
          <w:gridAfter w:val="1"/>
          <w:wAfter w:w="6" w:type="dxa"/>
        </w:trPr>
        <w:tc>
          <w:tcPr>
            <w:tcW w:w="4546" w:type="dxa"/>
          </w:tcPr>
          <w:p w:rsidR="008E4315" w:rsidRPr="00DA5180" w:rsidRDefault="008E4315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заключений, подготовленных по результатам проведения экспертизы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представительных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нормативных правовых акто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58" w:type="dxa"/>
          </w:tcPr>
          <w:p w:rsidR="008E4315" w:rsidRDefault="008B7E33" w:rsidP="007143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9" w:type="dxa"/>
          </w:tcPr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18" w:type="dxa"/>
          </w:tcPr>
          <w:p w:rsidR="008E4315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8E4315" w:rsidTr="001844D4">
        <w:trPr>
          <w:gridAfter w:val="1"/>
          <w:wAfter w:w="6" w:type="dxa"/>
        </w:trPr>
        <w:tc>
          <w:tcPr>
            <w:tcW w:w="4546" w:type="dxa"/>
          </w:tcPr>
          <w:p w:rsidR="008E4315" w:rsidRPr="00DA5180" w:rsidRDefault="008E4315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 представлений и предписаний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  <w:p w:rsidR="008E4315" w:rsidRPr="00DA5180" w:rsidRDefault="008E4315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E4315" w:rsidRPr="00DA5180" w:rsidRDefault="008E4315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  <w:p w:rsidR="008E4315" w:rsidRPr="00DA5180" w:rsidRDefault="008E4315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предписаний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</w:tc>
        <w:tc>
          <w:tcPr>
            <w:tcW w:w="1558" w:type="dxa"/>
          </w:tcPr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714378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714378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714378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</w:tcPr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034434" w:rsidRDefault="0003443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4315" w:rsidTr="001844D4">
        <w:trPr>
          <w:gridAfter w:val="1"/>
          <w:wAfter w:w="6" w:type="dxa"/>
        </w:trPr>
        <w:tc>
          <w:tcPr>
            <w:tcW w:w="4546" w:type="dxa"/>
          </w:tcPr>
          <w:p w:rsidR="008E4315" w:rsidRPr="00DA50D4" w:rsidRDefault="008E4315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принятых по результатам </w:t>
            </w: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проведенных контрольных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Контрольно-счетного комитета </w:t>
            </w: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по привлечению должностных лиц, виновных в нарушении законодательства Российской Федерации, к дисциплинарной ответственности</w:t>
            </w:r>
          </w:p>
          <w:p w:rsidR="008E4315" w:rsidRPr="00DA50D4" w:rsidRDefault="008E4315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8E4315" w:rsidRPr="00DA50D4" w:rsidRDefault="008E4315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замечаний </w:t>
            </w:r>
          </w:p>
          <w:p w:rsidR="008E4315" w:rsidRPr="00DA50D4" w:rsidRDefault="008E4315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предупреждений</w:t>
            </w:r>
          </w:p>
          <w:p w:rsidR="008E4315" w:rsidRPr="00DA50D4" w:rsidRDefault="008E4315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выговоров </w:t>
            </w:r>
          </w:p>
          <w:p w:rsidR="008E4315" w:rsidRPr="00DA50D4" w:rsidRDefault="008E4315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увольнений </w:t>
            </w:r>
          </w:p>
          <w:p w:rsidR="008E4315" w:rsidRPr="00DA50D4" w:rsidRDefault="008E4315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понижения в должности</w:t>
            </w:r>
          </w:p>
          <w:p w:rsidR="008E4315" w:rsidRPr="00DA50D4" w:rsidRDefault="008E4315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депремирования</w:t>
            </w:r>
            <w:proofErr w:type="spellEnd"/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4315" w:rsidRPr="00DA5180" w:rsidRDefault="008E4315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меры дисциплинарного воздействия</w:t>
            </w:r>
          </w:p>
        </w:tc>
        <w:tc>
          <w:tcPr>
            <w:tcW w:w="1558" w:type="dxa"/>
          </w:tcPr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9" w:type="dxa"/>
          </w:tcPr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8E4315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4315" w:rsidTr="001844D4">
        <w:trPr>
          <w:gridAfter w:val="1"/>
          <w:wAfter w:w="6" w:type="dxa"/>
        </w:trPr>
        <w:tc>
          <w:tcPr>
            <w:tcW w:w="4546" w:type="dxa"/>
          </w:tcPr>
          <w:p w:rsidR="008E4315" w:rsidRPr="00DA50D4" w:rsidRDefault="008E4315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Инспекторами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составлено протоколов об административных правонарушениях</w:t>
            </w:r>
          </w:p>
          <w:p w:rsidR="008E4315" w:rsidRPr="00DA50D4" w:rsidRDefault="008E4315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8E4315" w:rsidRPr="00DA50D4" w:rsidRDefault="008E4315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судебными органами</w:t>
            </w:r>
          </w:p>
        </w:tc>
        <w:tc>
          <w:tcPr>
            <w:tcW w:w="1558" w:type="dxa"/>
          </w:tcPr>
          <w:p w:rsidR="008E4315" w:rsidRDefault="00714378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714378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39" w:type="dxa"/>
          </w:tcPr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E4315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E4315" w:rsidTr="001844D4">
        <w:trPr>
          <w:gridAfter w:val="1"/>
          <w:wAfter w:w="6" w:type="dxa"/>
        </w:trPr>
        <w:tc>
          <w:tcPr>
            <w:tcW w:w="4546" w:type="dxa"/>
          </w:tcPr>
          <w:p w:rsidR="008E4315" w:rsidRPr="00DA50D4" w:rsidRDefault="008E4315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соглашений о взаимодействии с государственными органами, КСО</w:t>
            </w:r>
          </w:p>
          <w:p w:rsidR="008E4315" w:rsidRPr="00DA50D4" w:rsidRDefault="008E4315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8E4315" w:rsidRPr="00DA50D4" w:rsidRDefault="008E4315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федеральными органами государственной власти</w:t>
            </w:r>
          </w:p>
          <w:p w:rsidR="008E4315" w:rsidRPr="00DA50D4" w:rsidRDefault="008E4315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субъектов Российской Федераци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558" w:type="dxa"/>
          </w:tcPr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</w:tcPr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4434" w:rsidRDefault="0003443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E4315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434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4315" w:rsidTr="001844D4">
        <w:trPr>
          <w:gridAfter w:val="1"/>
          <w:wAfter w:w="6" w:type="dxa"/>
        </w:trPr>
        <w:tc>
          <w:tcPr>
            <w:tcW w:w="4546" w:type="dxa"/>
          </w:tcPr>
          <w:p w:rsidR="008E4315" w:rsidRPr="00DA50D4" w:rsidRDefault="008E4315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Контрольно-счетного комитета </w:t>
            </w:r>
            <w:r w:rsidRPr="00DA50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A50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8" w:type="dxa"/>
          </w:tcPr>
          <w:p w:rsidR="008E4315" w:rsidRDefault="00714378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2160,2</w:t>
            </w:r>
          </w:p>
        </w:tc>
        <w:tc>
          <w:tcPr>
            <w:tcW w:w="1839" w:type="dxa"/>
          </w:tcPr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3196,7</w:t>
            </w:r>
          </w:p>
        </w:tc>
        <w:tc>
          <w:tcPr>
            <w:tcW w:w="1418" w:type="dxa"/>
          </w:tcPr>
          <w:p w:rsidR="008E4315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2775,1</w:t>
            </w:r>
          </w:p>
        </w:tc>
      </w:tr>
      <w:tr w:rsidR="008E4315" w:rsidTr="001844D4">
        <w:trPr>
          <w:gridAfter w:val="1"/>
          <w:wAfter w:w="6" w:type="dxa"/>
        </w:trPr>
        <w:tc>
          <w:tcPr>
            <w:tcW w:w="4546" w:type="dxa"/>
          </w:tcPr>
          <w:p w:rsidR="008E4315" w:rsidRPr="00DA50D4" w:rsidRDefault="008E4315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Штатная численность сотрудников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  <w:p w:rsidR="008E4315" w:rsidRPr="00DA50D4" w:rsidRDefault="008E4315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8E4315" w:rsidRPr="00DA50D4" w:rsidRDefault="008E4315" w:rsidP="006F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1558" w:type="dxa"/>
          </w:tcPr>
          <w:p w:rsidR="008E4315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</w:tcPr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8E4315" w:rsidRDefault="0003443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E4315" w:rsidTr="001844D4">
        <w:trPr>
          <w:gridAfter w:val="1"/>
          <w:wAfter w:w="6" w:type="dxa"/>
        </w:trPr>
        <w:tc>
          <w:tcPr>
            <w:tcW w:w="4546" w:type="dxa"/>
          </w:tcPr>
          <w:p w:rsidR="008E4315" w:rsidRPr="00DC0262" w:rsidRDefault="008E4315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сотрудников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палаты по наличию образования (чел./%): </w:t>
            </w:r>
          </w:p>
          <w:p w:rsidR="008E4315" w:rsidRPr="00DC0262" w:rsidRDefault="008E4315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</w:t>
            </w:r>
          </w:p>
          <w:p w:rsidR="008E4315" w:rsidRPr="00DA50D4" w:rsidRDefault="008E4315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58" w:type="dxa"/>
          </w:tcPr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9" w:type="dxa"/>
          </w:tcPr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1844D4" w:rsidRDefault="001844D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4315" w:rsidTr="001844D4">
        <w:trPr>
          <w:gridAfter w:val="1"/>
          <w:wAfter w:w="6" w:type="dxa"/>
        </w:trPr>
        <w:tc>
          <w:tcPr>
            <w:tcW w:w="4546" w:type="dxa"/>
          </w:tcPr>
          <w:p w:rsidR="008E4315" w:rsidRPr="00DC0262" w:rsidRDefault="008E4315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Профессиональное образование сотрудников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(чел./%): </w:t>
            </w:r>
          </w:p>
          <w:p w:rsidR="008E4315" w:rsidRPr="00DC0262" w:rsidRDefault="008E4315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финансово-экономическое </w:t>
            </w:r>
          </w:p>
          <w:p w:rsidR="008E4315" w:rsidRPr="00DC0262" w:rsidRDefault="008E4315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юридическое </w:t>
            </w:r>
          </w:p>
          <w:p w:rsidR="008E4315" w:rsidRPr="00DC0262" w:rsidRDefault="008E4315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558" w:type="dxa"/>
          </w:tcPr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9" w:type="dxa"/>
          </w:tcPr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4315" w:rsidTr="001844D4">
        <w:trPr>
          <w:gridAfter w:val="1"/>
          <w:wAfter w:w="6" w:type="dxa"/>
        </w:trPr>
        <w:tc>
          <w:tcPr>
            <w:tcW w:w="4546" w:type="dxa"/>
          </w:tcPr>
          <w:p w:rsidR="008E4315" w:rsidRDefault="008E4315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Размещено на официальном сайте в сети «Интернет» информации о деятельности Контрольно-счетного комитета</w:t>
            </w:r>
          </w:p>
          <w:p w:rsidR="008E4315" w:rsidRDefault="008E4315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  <w:p w:rsidR="008E4315" w:rsidRDefault="008E4315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проведенных контрольных мероприятиях, о выявленных при их проведении нарушениях, о внесенных представлениях и предписаниях</w:t>
            </w:r>
          </w:p>
          <w:p w:rsidR="008E4315" w:rsidRDefault="008E4315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проведенных экспертно-аналитических мероприятиях, о выявленных при их проведении нарушениях, о внесенных представлениях и предписаниях</w:t>
            </w:r>
          </w:p>
          <w:p w:rsidR="008E4315" w:rsidRPr="00DC0262" w:rsidRDefault="008E4315" w:rsidP="00135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мероприятиях, направленных на противодействие коррупции</w:t>
            </w:r>
          </w:p>
        </w:tc>
        <w:tc>
          <w:tcPr>
            <w:tcW w:w="1558" w:type="dxa"/>
          </w:tcPr>
          <w:p w:rsidR="008E4315" w:rsidRDefault="00714378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714378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714378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8E4315" w:rsidRDefault="008E431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714378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</w:tcPr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315" w:rsidRDefault="008E4315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8E4315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1844D4" w:rsidRDefault="001844D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D4" w:rsidRDefault="001844D4" w:rsidP="001844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1353D" w:rsidRDefault="0050427E" w:rsidP="00536F8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758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контрольными и экспертно-аналитическими мероприятиями было охвачено </w:t>
      </w:r>
      <w:r w:rsidR="007D28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5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объектов. О результатах контрольных и экспертно-аналитических мероприятий Контрольно-счетный комитет информировал представительные органы района</w:t>
      </w:r>
      <w:r w:rsidR="00DE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поселений, заключивших соглашения о передаче полномочий КСО поселений по внешнему муниципальному финансовому контролю Контрольно-счетному комитету СМР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доводил их до сведения руководителей соответствующих органов местного самоуправления, предприятий, учреждений, организаций.</w:t>
      </w:r>
    </w:p>
    <w:p w:rsidR="0050427E" w:rsidRDefault="0050427E" w:rsidP="005042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7E" w:rsidRPr="0050427E" w:rsidRDefault="0050427E" w:rsidP="005042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и недостатки,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выявленные Контрольно-счетным комитетом в ходе осуществления внешнего муниципального аудита (контроля)</w:t>
      </w:r>
    </w:p>
    <w:p w:rsidR="0050427E" w:rsidRDefault="0050427E" w:rsidP="0050427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27E" w:rsidRDefault="0050427E" w:rsidP="007274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</w:t>
      </w:r>
      <w:r w:rsid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щая сумма выявленных нарушений и недостатков при поступлении и использовании средств бюджетной системы составила </w:t>
      </w:r>
      <w:r w:rsidR="00C219EB">
        <w:rPr>
          <w:rFonts w:ascii="Times New Roman" w:eastAsia="Times New Roman" w:hAnsi="Times New Roman" w:cs="Times New Roman"/>
          <w:sz w:val="28"/>
          <w:szCs w:val="28"/>
          <w:lang w:eastAsia="ru-RU"/>
        </w:rPr>
        <w:t>21353,5</w:t>
      </w:r>
      <w:r w:rsid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руб.</w:t>
      </w:r>
    </w:p>
    <w:p w:rsidR="0072747C" w:rsidRDefault="0072747C" w:rsidP="0072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7C" w:rsidRDefault="0072747C" w:rsidP="00AB17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общем объеме выявленных нарушений приходится на нарушения бюджетного законодательства</w:t>
      </w:r>
      <w:r w:rsidR="00DE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и исполнении бюджетов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219EB">
        <w:rPr>
          <w:rFonts w:ascii="Times New Roman" w:eastAsia="Times New Roman" w:hAnsi="Times New Roman" w:cs="Times New Roman"/>
          <w:sz w:val="28"/>
          <w:szCs w:val="28"/>
          <w:lang w:eastAsia="ru-RU"/>
        </w:rPr>
        <w:t>12233,6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219EB">
        <w:rPr>
          <w:rFonts w:ascii="Times New Roman" w:eastAsia="Times New Roman" w:hAnsi="Times New Roman" w:cs="Times New Roman"/>
          <w:sz w:val="28"/>
          <w:szCs w:val="28"/>
          <w:lang w:eastAsia="ru-RU"/>
        </w:rPr>
        <w:t>57,3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нарушений)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47C" w:rsidRPr="0072747C" w:rsidRDefault="0072747C" w:rsidP="007274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C21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эффективного или не соответствующего принципу результативности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 составил </w:t>
      </w:r>
      <w:r w:rsidR="00C219EB">
        <w:rPr>
          <w:rFonts w:ascii="Times New Roman" w:eastAsia="Times New Roman" w:hAnsi="Times New Roman" w:cs="Times New Roman"/>
          <w:sz w:val="28"/>
          <w:szCs w:val="28"/>
          <w:lang w:eastAsia="ru-RU"/>
        </w:rPr>
        <w:t>17082,9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C2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аудита эффективности</w:t>
      </w:r>
      <w:r w:rsidR="00395C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395C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CC3">
        <w:rPr>
          <w:rFonts w:ascii="Times New Roman" w:hAnsi="Times New Roman"/>
          <w:sz w:val="28"/>
          <w:szCs w:val="28"/>
        </w:rPr>
        <w:t xml:space="preserve">финансовых средств бюджета Сортавальского городского поселения в 2016 году в объеме 14354,7 тыс. руб. муниципальным учреждением «Центр </w:t>
      </w:r>
      <w:r w:rsidR="00395CC3">
        <w:rPr>
          <w:rFonts w:ascii="Times New Roman" w:hAnsi="Times New Roman"/>
          <w:sz w:val="28"/>
          <w:szCs w:val="28"/>
        </w:rPr>
        <w:lastRenderedPageBreak/>
        <w:t xml:space="preserve">досуга», использование финансовых средств бюджета </w:t>
      </w:r>
      <w:proofErr w:type="spellStart"/>
      <w:r w:rsidR="00395CC3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395CC3">
        <w:rPr>
          <w:rFonts w:ascii="Times New Roman" w:hAnsi="Times New Roman"/>
          <w:sz w:val="28"/>
          <w:szCs w:val="28"/>
        </w:rPr>
        <w:t xml:space="preserve"> городского поселения в 2016 году в объеме 2712,0 тыс. руб. муниципальным </w:t>
      </w:r>
      <w:r w:rsidR="000644B0">
        <w:rPr>
          <w:rFonts w:ascii="Times New Roman" w:hAnsi="Times New Roman"/>
          <w:sz w:val="28"/>
          <w:szCs w:val="28"/>
        </w:rPr>
        <w:t xml:space="preserve"> автономным </w:t>
      </w:r>
      <w:r w:rsidR="00395CC3">
        <w:rPr>
          <w:rFonts w:ascii="Times New Roman" w:hAnsi="Times New Roman"/>
          <w:sz w:val="28"/>
          <w:szCs w:val="28"/>
        </w:rPr>
        <w:t xml:space="preserve">учреждением </w:t>
      </w:r>
      <w:r w:rsidR="000644B0">
        <w:rPr>
          <w:rFonts w:ascii="Times New Roman" w:hAnsi="Times New Roman"/>
          <w:sz w:val="28"/>
          <w:szCs w:val="28"/>
        </w:rPr>
        <w:t xml:space="preserve">культуры </w:t>
      </w:r>
      <w:r w:rsidR="00395CC3">
        <w:rPr>
          <w:rFonts w:ascii="Times New Roman" w:hAnsi="Times New Roman"/>
          <w:sz w:val="28"/>
          <w:szCs w:val="28"/>
        </w:rPr>
        <w:t>«</w:t>
      </w:r>
      <w:r w:rsidR="000644B0">
        <w:rPr>
          <w:rFonts w:ascii="Times New Roman" w:hAnsi="Times New Roman"/>
          <w:sz w:val="28"/>
          <w:szCs w:val="28"/>
        </w:rPr>
        <w:t>Импульс</w:t>
      </w:r>
      <w:r w:rsidR="00395CC3">
        <w:rPr>
          <w:rFonts w:ascii="Times New Roman" w:hAnsi="Times New Roman"/>
          <w:sz w:val="28"/>
          <w:szCs w:val="28"/>
        </w:rPr>
        <w:t>» являлось не эффективным. По результатам контрольного мероприятия «</w:t>
      </w:r>
      <w:r w:rsidR="00395CC3" w:rsidRPr="0039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отдельных вопросов финансово-хозяйственной деятельности в 2016 году объекта финансового контроля – МУП «Жилищно-коммунальное хозяйство Сортавальского муниципального района</w:t>
      </w:r>
      <w:r w:rsidR="0039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064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 факт использования муниципального имущества не соответствующего принципу результативности и эффективности, заложенному ст. 34 БК РФ.</w:t>
      </w:r>
      <w:r w:rsidR="00395CC3" w:rsidRPr="00395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D3F" w:rsidRDefault="008C1D3F" w:rsidP="005042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D3F" w:rsidRDefault="008C1D3F" w:rsidP="008C1D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Меры, принятые Контрольно-счетным комитетом в ходе и по результатам проведения контрольных и экспертно-аналитических мероприятий</w:t>
      </w:r>
    </w:p>
    <w:p w:rsidR="008C1D3F" w:rsidRDefault="008C1D3F" w:rsidP="008C1D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3F" w:rsidRPr="008C1D3F" w:rsidRDefault="008C1D3F" w:rsidP="00536F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Контрольно-счетный комитет </w:t>
      </w:r>
      <w:r w:rsidRP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принимает исчерпывающие меры, направленные на устранение нарушений федеральных законов и иных нормативных правовых актов, затрагивающих интересы</w:t>
      </w:r>
      <w:r w:rsidR="00AB1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</w:t>
      </w:r>
      <w:r w:rsidR="003C2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структур</w:t>
      </w:r>
      <w:r w:rsidRP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так и иных участников бюджетного процесса, включая институты гражданского общества, широкие слои населения</w:t>
      </w:r>
      <w:r w:rsidR="003C2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C1D3F" w:rsidRDefault="008C1D3F" w:rsidP="008C1D3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B38" w:rsidRDefault="003F2B38" w:rsidP="00536F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со статьей 16 Федерального закона от 07.02.2011г. №6-ФЗ 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F2B3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проведенных контрольных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органам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 проверяемых предприятий, учреждений и организаций представления и предписания для принятия мер по устранению выявленных недостатков и нарушений, возмещению причиненного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 и привлечению к ответственности должностных лиц, виновных в нарушении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F2B38" w:rsidRDefault="003F2B38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контрольных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органов местного самоуправления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распорядителям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иным участникам бюджетного процесса направлено </w:t>
      </w:r>
      <w:r w:rsidR="000644B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0644B0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1 предписание</w:t>
      </w:r>
      <w:r w:rsidR="00D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Главам муниципальных образований района направлено </w:t>
      </w:r>
      <w:r w:rsidR="000644B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D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письма.</w:t>
      </w:r>
    </w:p>
    <w:p w:rsidR="00D237DF" w:rsidRPr="003F2B38" w:rsidRDefault="00D237DF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Контрольно-счетным комитетом обеспечен возврат в бюджет </w:t>
      </w:r>
      <w:proofErr w:type="spellStart"/>
      <w:r w:rsidR="000644B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7A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4B0">
        <w:rPr>
          <w:rFonts w:ascii="Times New Roman" w:eastAsia="Times New Roman" w:hAnsi="Times New Roman" w:cs="Times New Roman"/>
          <w:sz w:val="28"/>
          <w:szCs w:val="28"/>
          <w:lang w:eastAsia="ru-RU"/>
        </w:rPr>
        <w:t>16,3</w:t>
      </w:r>
      <w:r w:rsid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B23" w:rsidRDefault="00311B23" w:rsidP="00536F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определенные федеральным законодательством задачи в сфере защиты законных экономических интересов общества и государства от административных правонарушений,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полномочия по возбуждению дел об административных правонарушениях. В 201</w:t>
      </w:r>
      <w:r w:rsidR="000644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инспектор</w:t>
      </w:r>
      <w:r w:rsidR="000644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председателем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44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названной категории, по результатам рассмотрения котор</w:t>
      </w:r>
      <w:r w:rsidR="00151CF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 правонарушения, совершенные в финансово-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бюджетной сфере, к административной ответственности привлечено </w:t>
      </w:r>
      <w:r w:rsidR="00151CF6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должностных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общая сумма наложенных штрафов составила </w:t>
      </w:r>
      <w:r w:rsidR="00151CF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B23" w:rsidRDefault="00A57D2B" w:rsidP="00A57D2B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результатов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мероприятий Контрольно-счетным комитетом в 201</w:t>
      </w:r>
      <w:r w:rsidR="0015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A57D2B" w:rsidRDefault="007A3901" w:rsidP="00536F87">
      <w:pPr>
        <w:pStyle w:val="a3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</w:t>
      </w:r>
      <w:r w:rsidR="00151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представлени</w:t>
      </w:r>
      <w:r w:rsidR="00151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Контрольно-счетного комитета,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End"/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201</w:t>
      </w:r>
      <w:r w:rsidR="00151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</w:t>
      </w:r>
      <w:r w:rsidR="00880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состоянию на 01.01.201</w:t>
      </w:r>
      <w:r w:rsidR="00151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исполнены полностью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151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частично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151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133A0" w:rsidRDefault="00A57D2B" w:rsidP="00B13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местными администрациями приняты</w:t>
      </w:r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в части </w:t>
      </w:r>
      <w:r w:rsidR="00B133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proofErr w:type="gramStart"/>
      <w:r w:rsidR="00B1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1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3A0" w:rsidRDefault="00B133A0" w:rsidP="00B13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участия администрации Сортавальского муниципального района в инвестиционных проектах, осуществляемых Республикой Карелией;</w:t>
      </w:r>
    </w:p>
    <w:p w:rsidR="00B133A0" w:rsidRDefault="00B133A0" w:rsidP="00B13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-Порядка осуществления муниципальных заимствований в Сортавальском муниципальном районе;</w:t>
      </w:r>
    </w:p>
    <w:p w:rsidR="00B133A0" w:rsidRDefault="00B133A0" w:rsidP="00B13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 осуществления капитальных вложений в объекты муниципальной собственности Сортавальского муниципального района за счет средств местного бюджета и принятия решения о подготовке и реализации бюджетных инвестиций в объекты муниципальной собственности Сортавальского муниципального района;</w:t>
      </w:r>
    </w:p>
    <w:p w:rsidR="00B133A0" w:rsidRDefault="00B133A0" w:rsidP="00B13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-Порядка определения случаев проведения обязательного ежегодного аудита независимым аудитором бухгалтерской (финансовой) отчетности муниципальных унитарных предприятий Сортавальского муниципального района;</w:t>
      </w:r>
    </w:p>
    <w:p w:rsidR="00B133A0" w:rsidRDefault="00B133A0" w:rsidP="00B13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качеству услуг, предоставляемых согласно гарантированному перечню услуг по погребению, оказываемых специализированной службой по вопросам похоронного дела на территории Сортавальского муниципального района;</w:t>
      </w:r>
    </w:p>
    <w:p w:rsidR="00B94867" w:rsidRDefault="00B94867" w:rsidP="00B13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создании условий для организации досуга и обеспечения жителей муниципального образования «Сортавальское городское поселение» услугами организаций культуры;</w:t>
      </w:r>
    </w:p>
    <w:p w:rsidR="00B94867" w:rsidRDefault="00B94867" w:rsidP="00B13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</w:t>
      </w:r>
      <w:r w:rsidR="000955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труда руководителей, их заместителей и главных бухгалтеров муниципальных учреждений Сортавальского городского поселения;</w:t>
      </w:r>
    </w:p>
    <w:p w:rsidR="00B94867" w:rsidRDefault="00B94867" w:rsidP="00B13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</w:t>
      </w:r>
      <w:r w:rsidR="000955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условиях оплаты труда руководителей, заместителей руководителей, главных бухгалтеров муниципальных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поселения;</w:t>
      </w:r>
    </w:p>
    <w:p w:rsidR="00B94867" w:rsidRDefault="00B94867" w:rsidP="00B13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Порядок определения платы для физических и юридических лиц за услуги (работы), относящиеся к основным видам деятельности муниципальных бюджетных и автономных учреждений, находящихся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оказываемые ими сверх установленного муниципального задания, а также в случаях, определенных федеральными законами в пределах установленного муниципального задания;</w:t>
      </w:r>
    </w:p>
    <w:p w:rsidR="00B94867" w:rsidRDefault="0009555B" w:rsidP="00095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Порядка составления и утверждения плана финансово-хозяйственной деятельности муниципальных бюджетных и автономных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09555B" w:rsidRPr="00A57D2B" w:rsidRDefault="0009555B" w:rsidP="0009555B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Положение о порядке управления и распоряжения имуществом Сортавальского муниципального района.</w:t>
      </w:r>
    </w:p>
    <w:p w:rsidR="00A57D2B" w:rsidRPr="005D4619" w:rsidRDefault="005D4619" w:rsidP="005D461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 формирования и контроль исполнения районного бюджета и бюджетов поселений, входящих в состав Сортавальского муниципального района.</w:t>
      </w:r>
    </w:p>
    <w:p w:rsidR="005D4619" w:rsidRPr="005D4619" w:rsidRDefault="005D4619" w:rsidP="00B352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(контроль) формирования и исполнения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бюджетов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 входящих в состав Сортавальского муниципального района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(далее-Поселения)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под руководством Председателя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555B" w:rsidRDefault="005D4619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955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 комплекс контрольных и экспертно-аналитических мероприятий, необходимых </w:t>
      </w:r>
      <w:proofErr w:type="gramStart"/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09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9555B" w:rsidRDefault="0009555B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заключений на проекты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представительных органов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бюджете, бюджетах 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оселений 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55B" w:rsidRDefault="0009555B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отчеты об исполнении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бюджетов 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оселений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866" w:rsidRDefault="0009555B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ежеквартальных оперативных отчетов о ходе исполнения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бюджетов 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оселений 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4619" w:rsidRDefault="005D4619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поставленных задач проведено 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D10" w:rsidRDefault="004E7D10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10" w:rsidRDefault="004E7D10" w:rsidP="004E7D1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районного бюджета и бюджетов Поселений.</w:t>
      </w:r>
    </w:p>
    <w:p w:rsidR="003A46AE" w:rsidRDefault="003A46AE" w:rsidP="003A46AE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6AE" w:rsidRPr="003A46AE" w:rsidRDefault="003A46AE" w:rsidP="003A46A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Контрольно-счетного комитета на 201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в рамках комплекса проверок исполнения решения представительных органов «О бюджете на 20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(с изменениями) и отчета об исполнении районного бюджета и бюджетов Поселений за 201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 у главных распорядителей бюджетных средств района и Поселений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46AE" w:rsidRPr="003A46AE" w:rsidRDefault="003A46AE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требованиями Бюджетного кодекса Российской Федерации до 1мая 201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Контрольно-счетный комитет по всем  главным администраторам средств районного бюджета, а также по главным распорядителям средств бюджетов 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были рассмотрены и утверждены заключения Контрольно-счетного комитета о результатах внешней проверки исполнения решения представительных органов муниципальных образований  «О бюджете на 201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End"/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бюджетной отчетности об исполнении районного бюджета и бюджетов Поселений за 201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Указанные заключения направлены в представительные органы района и Поселений, а также в Администрации.</w:t>
      </w:r>
    </w:p>
    <w:p w:rsidR="003A46AE" w:rsidRPr="003A46AE" w:rsidRDefault="003A46AE" w:rsidP="003A4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в</w:t>
      </w:r>
      <w:r w:rsidRPr="003A46AE">
        <w:rPr>
          <w:rFonts w:ascii="Times New Roman" w:hAnsi="Times New Roman" w:cs="Times New Roman"/>
          <w:sz w:val="28"/>
          <w:szCs w:val="28"/>
        </w:rPr>
        <w:t>нешней проверки бюджетной отчетности  не было выявлено фактов недостоверного отражения данных. Вместе с тем, Контрольно-счетным комитетом отмечены отдельные случаи несоблюдения главными администраторами бюджетных средств единого порядка составления и представления бюджетной отчетности, содержания форм отчетности</w:t>
      </w:r>
      <w:r w:rsidR="00167866">
        <w:rPr>
          <w:rFonts w:ascii="Times New Roman" w:hAnsi="Times New Roman" w:cs="Times New Roman"/>
          <w:sz w:val="28"/>
          <w:szCs w:val="28"/>
        </w:rPr>
        <w:t>,</w:t>
      </w:r>
      <w:r w:rsidRPr="003A46AE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167866">
        <w:rPr>
          <w:rFonts w:ascii="Times New Roman" w:hAnsi="Times New Roman" w:cs="Times New Roman"/>
          <w:sz w:val="28"/>
          <w:szCs w:val="28"/>
        </w:rPr>
        <w:t>,</w:t>
      </w:r>
      <w:r w:rsidRPr="003A46AE">
        <w:rPr>
          <w:rFonts w:ascii="Times New Roman" w:hAnsi="Times New Roman" w:cs="Times New Roman"/>
          <w:sz w:val="28"/>
          <w:szCs w:val="28"/>
        </w:rPr>
        <w:t xml:space="preserve"> инструкцией Министерства финансов Российской Федерации от 28 декабря 2010 года № 191н</w:t>
      </w:r>
      <w:r w:rsidR="00167866">
        <w:rPr>
          <w:rFonts w:ascii="Times New Roman" w:hAnsi="Times New Roman" w:cs="Times New Roman"/>
          <w:sz w:val="28"/>
          <w:szCs w:val="28"/>
        </w:rPr>
        <w:t>,</w:t>
      </w:r>
      <w:r w:rsidRPr="003A46AE">
        <w:rPr>
          <w:rFonts w:ascii="Times New Roman" w:hAnsi="Times New Roman" w:cs="Times New Roman"/>
          <w:sz w:val="28"/>
          <w:szCs w:val="28"/>
        </w:rPr>
        <w:t xml:space="preserve"> требованиям.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6AE" w:rsidRDefault="003A46AE" w:rsidP="003A46AE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19" w:rsidRDefault="00CA3467" w:rsidP="0016786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Оперативный анализ исполнения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организацией исполнения районного бюджета и бюджетов Поселений.</w:t>
      </w:r>
    </w:p>
    <w:p w:rsidR="00536F87" w:rsidRDefault="003A46AE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оперативный анализ исполнения и </w:t>
      </w:r>
      <w:proofErr w:type="gramStart"/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бюджетов Поселений 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доведении и распределении бюджетных ассигнований и лимитов бюджетных обязательств, бюджетной отчетности, предоставляемой главными администраторами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редств, отчетности Федерального казначейства, а также результатов контрольных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</w:t>
      </w:r>
    </w:p>
    <w:p w:rsidR="003A46AE" w:rsidRDefault="003A46AE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представительных органов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 анализировалась с учетом оценки показателей кассового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 Поселений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качества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финансами главными распорядителями средств бюджета. Кроме того, осуществлялся анализ исполнения текстовых статей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представительных органов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2018 и 2019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46AE" w:rsidRDefault="003A46AE" w:rsidP="00536F8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оперативного анализа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контроля за организацией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 Поселений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соблюдения сроков составления, утверждения и доведения показателей сводной бюджетной росписи, лимитов бюджетных обязательств, соответствия сводной бюджетной росписи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 представительных органов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на 201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A46AE" w:rsidRDefault="003A46AE" w:rsidP="0053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проведенного оперативного анализа Контрольно-счетным комитетом в адрес администрации района и администраций Поселений были даны предложения об устранении выявленных недостатков и нарушений норм действующего законодательства</w:t>
      </w:r>
    </w:p>
    <w:p w:rsidR="003A46AE" w:rsidRPr="00AA238E" w:rsidRDefault="003A46AE" w:rsidP="0053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и 9 месяцев 2015года в Совет Сортавальского муниципального района, а также Главе администрации Сортавальского муниципального района направлялись заключения Контрольно-счетного комитета о ходе исполнения бюджета Сортавальского муниципального района. В адрес Советов Поселений и Глав Поселений были направлены заключения Контрольно-счетного комитета о ходе исполнения местных бюджетов по итогам полугодия 201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46AE" w:rsidRPr="00744013" w:rsidRDefault="003A46AE" w:rsidP="0053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07.02.2011г. №6-ФЗ проведены экспертизы и 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Совета Сортавальского муниципального района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решение Совета Сортавальского муниципального района «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Сортавальского муниципального района 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proofErr w:type="gramEnd"/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представительных органов Поселений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решения о бюджете на текущий год</w:t>
      </w:r>
      <w:proofErr w:type="gramEnd"/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6AE" w:rsidRDefault="003A46AE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заключения Контрольно-счетного комитета на проекты решений представительных органов «О внесении изменений и дополнений в решение «О бюджете на 201</w:t>
      </w:r>
      <w:r w:rsidR="00AF00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F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направлялись Председателям представительных органов, а также  Главам администраций.</w:t>
      </w:r>
    </w:p>
    <w:p w:rsidR="003A46AE" w:rsidRDefault="003A46AE" w:rsidP="003A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A8B" w:rsidRDefault="009A6A8B" w:rsidP="00AF00C9">
      <w:pPr>
        <w:pStyle w:val="a3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аудит формирования районного бюджета и бюджетов Поселений.</w:t>
      </w:r>
    </w:p>
    <w:p w:rsidR="00AF00C9" w:rsidRDefault="00AF00C9" w:rsidP="00AF00C9">
      <w:pPr>
        <w:pStyle w:val="a3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CC4" w:rsidRPr="00697CC4" w:rsidRDefault="00697CC4" w:rsidP="00AF00C9">
      <w:pPr>
        <w:pStyle w:val="a3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предварительного аудита осуществлялся анализ показателей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проектов решений представительных органов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F00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F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AF00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2019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697CC4" w:rsidRPr="00697CC4" w:rsidRDefault="00697CC4" w:rsidP="0053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07.02.2011г. №6-ФЗ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Бюджетным кодексом Российской Федерации в 201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Контрольно-счетного комитета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представительн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о бюджете на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 Заключени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</w:p>
    <w:p w:rsidR="007140A3" w:rsidRPr="007140A3" w:rsidRDefault="0075230C" w:rsidP="0053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результаты экспертно-аналитических мероприятий,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планирования, главных распорядител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и иных участниках бюджетного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Проанализирована работа субъектов бюджетного планирования по составлению прогноза социально-экономического развития Сортавальского муниципального района и Поселений на 201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(далее-прогноз) и показателей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представительны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о бюджете на 201</w:t>
      </w:r>
      <w:r w:rsidR="007067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7067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067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40A3" w:rsidRPr="007140A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140A3"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наличие и оценено состояние нормативной и методической базы, регулирующей порядок их формирования и расчетов основных показателей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230C" w:rsidRPr="0075230C" w:rsidRDefault="007140A3" w:rsidP="00714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подготовленные Контрольно-счетным комитетом Заключения были направлены в представительные органы района и Поселений.</w:t>
      </w:r>
    </w:p>
    <w:p w:rsidR="009A6A8B" w:rsidRDefault="007140A3" w:rsidP="008B174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важным выводом Заключений можно отнести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523F" w:rsidRDefault="007140A3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8"/>
          <w:szCs w:val="28"/>
        </w:rPr>
      </w:pPr>
      <w:r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40A3">
        <w:rPr>
          <w:rFonts w:ascii="TimesNewRomanPSMT" w:hAnsi="TimesNewRomanPSMT" w:cs="TimesNewRomanPSMT"/>
          <w:sz w:val="28"/>
          <w:szCs w:val="28"/>
        </w:rPr>
        <w:t>Прогноз</w:t>
      </w:r>
      <w:r>
        <w:rPr>
          <w:rFonts w:ascii="TimesNewRomanPSMT" w:hAnsi="TimesNewRomanPSMT" w:cs="TimesNewRomanPSMT"/>
          <w:sz w:val="28"/>
          <w:szCs w:val="28"/>
        </w:rPr>
        <w:t>ы</w:t>
      </w:r>
      <w:r w:rsidRPr="007140A3">
        <w:rPr>
          <w:rFonts w:ascii="TimesNewRomanPSMT" w:hAnsi="TimesNewRomanPSMT" w:cs="TimesNewRomanPSMT"/>
          <w:sz w:val="28"/>
          <w:szCs w:val="28"/>
        </w:rPr>
        <w:t xml:space="preserve"> социально-экономического развития </w:t>
      </w:r>
      <w:r>
        <w:rPr>
          <w:rFonts w:ascii="TimesNewRomanPSMT" w:hAnsi="TimesNewRomanPSMT" w:cs="TimesNewRomanPSMT"/>
          <w:sz w:val="28"/>
          <w:szCs w:val="28"/>
        </w:rPr>
        <w:t>муниципальных образований</w:t>
      </w:r>
      <w:r w:rsidRPr="007140A3">
        <w:rPr>
          <w:rFonts w:ascii="TimesNewRomanPSMT" w:hAnsi="TimesNewRomanPSMT" w:cs="TimesNewRomanPSMT"/>
          <w:sz w:val="28"/>
          <w:szCs w:val="28"/>
        </w:rPr>
        <w:t xml:space="preserve">  на 201</w:t>
      </w:r>
      <w:r w:rsidR="00935521">
        <w:rPr>
          <w:rFonts w:ascii="TimesNewRomanPSMT" w:hAnsi="TimesNewRomanPSMT" w:cs="TimesNewRomanPSMT"/>
          <w:sz w:val="28"/>
          <w:szCs w:val="28"/>
        </w:rPr>
        <w:t>8</w:t>
      </w:r>
      <w:r w:rsidRPr="007140A3">
        <w:rPr>
          <w:rFonts w:ascii="TimesNewRomanPSMT" w:hAnsi="TimesNewRomanPSMT" w:cs="TimesNewRomanPSMT"/>
          <w:sz w:val="28"/>
          <w:szCs w:val="28"/>
        </w:rPr>
        <w:t xml:space="preserve"> год и на плановый период 201</w:t>
      </w:r>
      <w:r w:rsidR="00935521">
        <w:rPr>
          <w:rFonts w:ascii="TimesNewRomanPSMT" w:hAnsi="TimesNewRomanPSMT" w:cs="TimesNewRomanPSMT"/>
          <w:sz w:val="28"/>
          <w:szCs w:val="28"/>
        </w:rPr>
        <w:t>9</w:t>
      </w:r>
      <w:r w:rsidRPr="007140A3">
        <w:rPr>
          <w:rFonts w:ascii="TimesNewRomanPSMT" w:hAnsi="TimesNewRomanPSMT" w:cs="TimesNewRomanPSMT"/>
          <w:sz w:val="28"/>
          <w:szCs w:val="28"/>
        </w:rPr>
        <w:t xml:space="preserve"> и 20</w:t>
      </w:r>
      <w:r w:rsidR="00935521">
        <w:rPr>
          <w:rFonts w:ascii="TimesNewRomanPSMT" w:hAnsi="TimesNewRomanPSMT" w:cs="TimesNewRomanPSMT"/>
          <w:sz w:val="28"/>
          <w:szCs w:val="28"/>
        </w:rPr>
        <w:t>20</w:t>
      </w:r>
      <w:r w:rsidRPr="007140A3">
        <w:rPr>
          <w:rFonts w:ascii="TimesNewRomanPSMT" w:hAnsi="TimesNewRomanPSMT" w:cs="TimesNewRomanPSMT"/>
          <w:sz w:val="28"/>
          <w:szCs w:val="28"/>
        </w:rPr>
        <w:t xml:space="preserve"> годов,</w:t>
      </w:r>
      <w:r w:rsidR="008A0EFF">
        <w:rPr>
          <w:rFonts w:ascii="TimesNewRomanPSMT" w:hAnsi="TimesNewRomanPSMT" w:cs="TimesNewRomanPSMT"/>
          <w:sz w:val="28"/>
          <w:szCs w:val="28"/>
        </w:rPr>
        <w:t xml:space="preserve"> </w:t>
      </w:r>
      <w:r w:rsidRPr="007140A3">
        <w:rPr>
          <w:rFonts w:ascii="TimesNewRomanPSMT" w:hAnsi="TimesNewRomanPSMT" w:cs="TimesNewRomanPSMT"/>
          <w:sz w:val="28"/>
          <w:szCs w:val="28"/>
        </w:rPr>
        <w:t>не содерж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Pr="007140A3">
        <w:rPr>
          <w:rFonts w:ascii="TimesNewRomanPSMT" w:hAnsi="TimesNewRomanPSMT" w:cs="TimesNewRomanPSMT"/>
          <w:sz w:val="28"/>
          <w:szCs w:val="28"/>
        </w:rPr>
        <w:t xml:space="preserve">т вариативности развития и выбор одного из вариантов социально-экономического развития </w:t>
      </w:r>
      <w:r w:rsidR="004C523F">
        <w:rPr>
          <w:rFonts w:ascii="TimesNewRomanPSMT" w:hAnsi="TimesNewRomanPSMT" w:cs="TimesNewRomanPSMT"/>
          <w:sz w:val="28"/>
          <w:szCs w:val="28"/>
        </w:rPr>
        <w:t>территории;</w:t>
      </w:r>
    </w:p>
    <w:p w:rsidR="002B0A98" w:rsidRDefault="00935521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Предварительные итоги социально-экономического развития территорий за текущий год </w:t>
      </w:r>
      <w:r w:rsidR="002B0A98">
        <w:rPr>
          <w:rFonts w:ascii="TimesNewRomanPSMT" w:hAnsi="TimesNewRomanPSMT" w:cs="TimesNewRomanPSMT"/>
          <w:sz w:val="28"/>
          <w:szCs w:val="28"/>
        </w:rPr>
        <w:t>подводились не в сравнении с плановыми показателями, которые были приняты за основу при утверждении бюджета;</w:t>
      </w:r>
    </w:p>
    <w:p w:rsidR="00935521" w:rsidRDefault="002B0A98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 составе основных экономических показателей Прогноза отсутствуют показател</w:t>
      </w:r>
      <w:r w:rsidR="00C93408"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, являющи</w:t>
      </w:r>
      <w:r w:rsidR="00C93408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ся базовыми для расчета некоторых видов доходных источников бюджетов; </w:t>
      </w:r>
      <w:r w:rsidR="00935521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140A3" w:rsidRDefault="004C523F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2B0A98">
        <w:rPr>
          <w:rFonts w:ascii="TimesNewRomanPSMT" w:hAnsi="TimesNewRomanPSMT" w:cs="TimesNewRomanPSMT"/>
          <w:sz w:val="28"/>
          <w:szCs w:val="28"/>
        </w:rPr>
        <w:t>Как в районе, так и в Поселениях отсутствуют Стратегии социально-экономического развития территорий</w:t>
      </w:r>
      <w:r>
        <w:rPr>
          <w:rFonts w:ascii="TimesNewRomanPSMT" w:hAnsi="TimesNewRomanPSMT" w:cs="TimesNewRomanPSMT"/>
          <w:sz w:val="28"/>
          <w:szCs w:val="28"/>
        </w:rPr>
        <w:t>, как инструмент стратегического планирования;</w:t>
      </w:r>
    </w:p>
    <w:p w:rsidR="004C523F" w:rsidRDefault="004C523F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217272">
        <w:rPr>
          <w:rFonts w:ascii="Times New Roman" w:hAnsi="Times New Roman" w:cs="Times New Roman"/>
          <w:sz w:val="28"/>
          <w:szCs w:val="28"/>
        </w:rPr>
        <w:t xml:space="preserve">В нарушение ст. 174.1 БК РФ </w:t>
      </w:r>
      <w:r w:rsidR="005F74C6">
        <w:rPr>
          <w:rFonts w:ascii="Times New Roman" w:hAnsi="Times New Roman" w:cs="Times New Roman"/>
          <w:sz w:val="28"/>
          <w:szCs w:val="28"/>
        </w:rPr>
        <w:t xml:space="preserve">не все </w:t>
      </w:r>
      <w:r w:rsidRPr="00217272">
        <w:rPr>
          <w:rFonts w:ascii="Times New Roman" w:hAnsi="Times New Roman" w:cs="Times New Roman"/>
          <w:sz w:val="28"/>
          <w:szCs w:val="28"/>
        </w:rPr>
        <w:t>доход</w:t>
      </w:r>
      <w:r w:rsidR="005F74C6">
        <w:rPr>
          <w:rFonts w:ascii="Times New Roman" w:hAnsi="Times New Roman" w:cs="Times New Roman"/>
          <w:sz w:val="28"/>
          <w:szCs w:val="28"/>
        </w:rPr>
        <w:t>ные источники</w:t>
      </w:r>
      <w:r w:rsidRPr="0021727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F74C6">
        <w:rPr>
          <w:rFonts w:ascii="Times New Roman" w:hAnsi="Times New Roman" w:cs="Times New Roman"/>
          <w:sz w:val="28"/>
          <w:szCs w:val="28"/>
        </w:rPr>
        <w:t>ов</w:t>
      </w:r>
      <w:r w:rsidRPr="00217272">
        <w:rPr>
          <w:rFonts w:ascii="Times New Roman" w:hAnsi="Times New Roman" w:cs="Times New Roman"/>
          <w:sz w:val="28"/>
          <w:szCs w:val="28"/>
        </w:rPr>
        <w:t xml:space="preserve"> прогнозировались на основе прогноза социально-экономического развития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408" w:rsidRDefault="00C93408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прогнозировании поступлений доходных источников не учитывалась информация об уровне собираемости, а также о задолженности за предыдущие периоды и результаты работы по взысканию задолженности;</w:t>
      </w:r>
    </w:p>
    <w:p w:rsidR="007140A3" w:rsidRDefault="004C523F" w:rsidP="008B17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23F">
        <w:rPr>
          <w:rFonts w:ascii="Times New Roman" w:hAnsi="Times New Roman" w:cs="Times New Roman"/>
          <w:sz w:val="28"/>
          <w:szCs w:val="28"/>
        </w:rPr>
        <w:t>Не разработаны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4C523F">
        <w:rPr>
          <w:rFonts w:ascii="Times New Roman" w:hAnsi="Times New Roman" w:cs="Times New Roman"/>
          <w:sz w:val="28"/>
          <w:szCs w:val="28"/>
        </w:rPr>
        <w:t>етодические подходы</w:t>
      </w:r>
      <w:proofErr w:type="gramEnd"/>
      <w:r w:rsidRPr="004C523F">
        <w:rPr>
          <w:rFonts w:ascii="Times New Roman" w:hAnsi="Times New Roman" w:cs="Times New Roman"/>
          <w:sz w:val="28"/>
          <w:szCs w:val="28"/>
        </w:rPr>
        <w:t xml:space="preserve"> к формированию бюджетных ассигнований резервных фондов</w:t>
      </w:r>
      <w:r w:rsidR="008B1746">
        <w:rPr>
          <w:rFonts w:ascii="Times New Roman" w:hAnsi="Times New Roman" w:cs="Times New Roman"/>
          <w:sz w:val="28"/>
          <w:szCs w:val="28"/>
        </w:rPr>
        <w:t>.</w:t>
      </w:r>
    </w:p>
    <w:p w:rsidR="00BD357E" w:rsidRDefault="00BD357E" w:rsidP="008B17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B1746" w:rsidRDefault="008B1746" w:rsidP="008B174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выводы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аудита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и бюджетов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Поселений</w:t>
      </w:r>
      <w:r w:rsidR="003B1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1422" w:rsidRPr="003B1422" w:rsidRDefault="003B1422" w:rsidP="003B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Результаты аудита формирования и контроля исполнения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районного</w:t>
      </w: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бюджета и бюджетов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Поселений</w:t>
      </w: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201</w:t>
      </w:r>
      <w:r w:rsidR="00C934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показывают, что, несмотря на принимаемые меры по совершенствованию бюджетного процесса, остается нерешенным ряд проблем системного характера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реализация мер по развитию доходного потенциала бюджетной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полноценной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позволяющей с помощью комплекса взаимосвязанных мероприятий и межотраслевого взаимодействия достигать поставленные цели и решать стратегические задачи социально-экономического развития;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недостаточные качество и обоснованность планируемых бюджетных </w:t>
      </w:r>
      <w:proofErr w:type="gramStart"/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proofErr w:type="gramEnd"/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эффективность использования бюджетных средств;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качество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 главными администраторами бюджетных средств;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неравномерность исполнения отдельных видов доходов и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года; 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рост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 на его обслуживание;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собственных финансовых ресурсов местных бюджетов для реализации в полном объеме принятых  обязательств;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зависимость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от трансфертов из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другого уровня.</w:t>
      </w:r>
    </w:p>
    <w:p w:rsidR="003B1422" w:rsidRDefault="003B1422" w:rsidP="008B17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AE" w:rsidRPr="002F64AE" w:rsidRDefault="002F64AE" w:rsidP="002F64A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и экспертно-аналитические мероприятия Контрольно-счетного комитета.</w:t>
      </w:r>
    </w:p>
    <w:p w:rsidR="002F64AE" w:rsidRPr="002F64AE" w:rsidRDefault="002F64AE" w:rsidP="002F6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и экспертно-аналитическая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8C25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C25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Контрольно-счетного комитета от </w:t>
      </w:r>
      <w:r w:rsidR="002965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5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C25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№3</w:t>
      </w:r>
      <w:r w:rsidR="008C25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4AE" w:rsidRDefault="002F64AE" w:rsidP="002F64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указанных мероприятий существенно дополнялся тематическими проверками и экспертно-аналитическими мероприятиями, проводимыми как по поручениям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РК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по инициативе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</w:p>
    <w:p w:rsidR="002F64AE" w:rsidRDefault="002F64AE" w:rsidP="002F64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 экспертно-аналитические мероприятия проводились Контрольно-счетным комитетом в отношении</w:t>
      </w:r>
      <w:r w:rsidR="008F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 муниципальных учреждений и унитарных предприятий муниципальных образований.</w:t>
      </w:r>
    </w:p>
    <w:p w:rsidR="002F64AE" w:rsidRPr="002F64AE" w:rsidRDefault="008F356B" w:rsidP="008F356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C25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контрольными и экспертно-аналитическими мероприятиями было охвачено 1</w:t>
      </w:r>
      <w:r w:rsidR="008C25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проверки.</w:t>
      </w:r>
    </w:p>
    <w:p w:rsidR="008B1746" w:rsidRDefault="008F356B" w:rsidP="008F356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B6"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составлено </w:t>
      </w:r>
      <w:r w:rsidR="00495704">
        <w:rPr>
          <w:rFonts w:ascii="Times New Roman" w:hAnsi="Times New Roman" w:cs="Times New Roman"/>
          <w:sz w:val="28"/>
          <w:szCs w:val="28"/>
        </w:rPr>
        <w:t>1</w:t>
      </w:r>
      <w:r w:rsidR="002965E6">
        <w:rPr>
          <w:rFonts w:ascii="Times New Roman" w:hAnsi="Times New Roman" w:cs="Times New Roman"/>
          <w:sz w:val="28"/>
          <w:szCs w:val="28"/>
        </w:rPr>
        <w:t>7</w:t>
      </w:r>
      <w:r w:rsidRPr="002954B6">
        <w:rPr>
          <w:rFonts w:ascii="Times New Roman" w:hAnsi="Times New Roman" w:cs="Times New Roman"/>
          <w:sz w:val="28"/>
          <w:szCs w:val="28"/>
        </w:rPr>
        <w:t xml:space="preserve"> актов, подготовлено и направлено </w:t>
      </w:r>
      <w:r w:rsidR="008C25A2">
        <w:rPr>
          <w:rFonts w:ascii="Times New Roman" w:hAnsi="Times New Roman" w:cs="Times New Roman"/>
          <w:sz w:val="28"/>
          <w:szCs w:val="28"/>
        </w:rPr>
        <w:t>21</w:t>
      </w:r>
      <w:r w:rsidRPr="002954B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8C25A2">
        <w:rPr>
          <w:rFonts w:ascii="Times New Roman" w:hAnsi="Times New Roman" w:cs="Times New Roman"/>
          <w:sz w:val="28"/>
          <w:szCs w:val="28"/>
        </w:rPr>
        <w:t>е</w:t>
      </w:r>
      <w:r w:rsidRPr="002954B6">
        <w:rPr>
          <w:rFonts w:ascii="Times New Roman" w:hAnsi="Times New Roman" w:cs="Times New Roman"/>
          <w:sz w:val="28"/>
          <w:szCs w:val="28"/>
        </w:rPr>
        <w:t xml:space="preserve">. Выявлено финансовых нарушений и недостатков на общую сумму </w:t>
      </w:r>
      <w:r w:rsidR="008C25A2">
        <w:rPr>
          <w:rFonts w:ascii="Times New Roman" w:hAnsi="Times New Roman" w:cs="Times New Roman"/>
          <w:sz w:val="28"/>
          <w:szCs w:val="28"/>
        </w:rPr>
        <w:t xml:space="preserve">38436,4 </w:t>
      </w:r>
      <w:r w:rsidRPr="002954B6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8C25A2">
        <w:rPr>
          <w:rFonts w:ascii="Times New Roman" w:hAnsi="Times New Roman" w:cs="Times New Roman"/>
          <w:sz w:val="28"/>
          <w:szCs w:val="28"/>
        </w:rPr>
        <w:t xml:space="preserve">неэффективное </w:t>
      </w:r>
      <w:r w:rsidRPr="002954B6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4B6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8C25A2">
        <w:rPr>
          <w:rFonts w:ascii="Times New Roman" w:hAnsi="Times New Roman" w:cs="Times New Roman"/>
          <w:sz w:val="28"/>
          <w:szCs w:val="28"/>
        </w:rPr>
        <w:t xml:space="preserve">и не соответствующее принципу эффективности и результативности использования муниципального имущества </w:t>
      </w:r>
      <w:r w:rsidRPr="002954B6">
        <w:rPr>
          <w:rFonts w:ascii="Times New Roman" w:hAnsi="Times New Roman" w:cs="Times New Roman"/>
          <w:sz w:val="28"/>
          <w:szCs w:val="28"/>
        </w:rPr>
        <w:t xml:space="preserve">на </w:t>
      </w:r>
      <w:r w:rsidR="008C25A2">
        <w:rPr>
          <w:rFonts w:ascii="Times New Roman" w:hAnsi="Times New Roman" w:cs="Times New Roman"/>
          <w:sz w:val="28"/>
          <w:szCs w:val="28"/>
        </w:rPr>
        <w:t>сумму 17082,9</w:t>
      </w:r>
      <w:r w:rsidRPr="002954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5704">
        <w:rPr>
          <w:rFonts w:ascii="Times New Roman" w:hAnsi="Times New Roman" w:cs="Times New Roman"/>
          <w:sz w:val="28"/>
          <w:szCs w:val="28"/>
        </w:rPr>
        <w:t>.</w:t>
      </w:r>
    </w:p>
    <w:p w:rsidR="005D3566" w:rsidRDefault="005D3566" w:rsidP="008F356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701" w:rsidRPr="00CB3701" w:rsidRDefault="00CB3701" w:rsidP="00CB3701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95D3A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6A42D2">
        <w:rPr>
          <w:rFonts w:ascii="Times New Roman" w:hAnsi="Times New Roman" w:cs="Times New Roman"/>
          <w:b/>
          <w:sz w:val="28"/>
          <w:szCs w:val="28"/>
        </w:rPr>
        <w:t>отдельных вопросов финансово-хозяйственной деятельности в 2016 году объекта финансового контроля – МУСП «Ритуальные услуги»</w:t>
      </w:r>
      <w:r w:rsidRPr="00CB3701">
        <w:rPr>
          <w:rFonts w:ascii="Times New Roman" w:hAnsi="Times New Roman" w:cs="Times New Roman"/>
          <w:b/>
          <w:sz w:val="28"/>
          <w:szCs w:val="28"/>
        </w:rPr>
        <w:t>»</w:t>
      </w:r>
    </w:p>
    <w:p w:rsidR="00D463D9" w:rsidRDefault="00B3031F" w:rsidP="00B80EE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Проверка </w:t>
      </w:r>
      <w:r w:rsidRPr="00B3031F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031F">
        <w:rPr>
          <w:rFonts w:ascii="Times New Roman" w:hAnsi="Times New Roman" w:cs="Times New Roman"/>
          <w:sz w:val="28"/>
          <w:szCs w:val="28"/>
        </w:rPr>
        <w:t xml:space="preserve">сь в период с </w:t>
      </w:r>
      <w:r w:rsidR="00582AE2">
        <w:rPr>
          <w:rFonts w:ascii="Times New Roman" w:hAnsi="Times New Roman" w:cs="Times New Roman"/>
          <w:sz w:val="28"/>
          <w:szCs w:val="28"/>
        </w:rPr>
        <w:t>17</w:t>
      </w:r>
      <w:r w:rsidRPr="00B3031F">
        <w:rPr>
          <w:rFonts w:ascii="Times New Roman" w:hAnsi="Times New Roman" w:cs="Times New Roman"/>
          <w:sz w:val="28"/>
          <w:szCs w:val="28"/>
        </w:rPr>
        <w:t>.</w:t>
      </w:r>
      <w:r w:rsidR="00582AE2">
        <w:rPr>
          <w:rFonts w:ascii="Times New Roman" w:hAnsi="Times New Roman" w:cs="Times New Roman"/>
          <w:sz w:val="28"/>
          <w:szCs w:val="28"/>
        </w:rPr>
        <w:t>01</w:t>
      </w:r>
      <w:r w:rsidRPr="00B3031F">
        <w:rPr>
          <w:rFonts w:ascii="Times New Roman" w:hAnsi="Times New Roman" w:cs="Times New Roman"/>
          <w:sz w:val="28"/>
          <w:szCs w:val="28"/>
        </w:rPr>
        <w:t>.201</w:t>
      </w:r>
      <w:r w:rsidR="00582AE2">
        <w:rPr>
          <w:rFonts w:ascii="Times New Roman" w:hAnsi="Times New Roman" w:cs="Times New Roman"/>
          <w:sz w:val="28"/>
          <w:szCs w:val="28"/>
        </w:rPr>
        <w:t>7</w:t>
      </w:r>
      <w:r w:rsidRPr="00B3031F">
        <w:rPr>
          <w:rFonts w:ascii="Times New Roman" w:hAnsi="Times New Roman" w:cs="Times New Roman"/>
          <w:sz w:val="28"/>
          <w:szCs w:val="28"/>
        </w:rPr>
        <w:t>-</w:t>
      </w:r>
      <w:r w:rsidR="00582AE2">
        <w:rPr>
          <w:rFonts w:ascii="Times New Roman" w:hAnsi="Times New Roman" w:cs="Times New Roman"/>
          <w:sz w:val="28"/>
          <w:szCs w:val="28"/>
        </w:rPr>
        <w:t>19</w:t>
      </w:r>
      <w:r w:rsidRPr="00B3031F">
        <w:rPr>
          <w:rFonts w:ascii="Times New Roman" w:hAnsi="Times New Roman" w:cs="Times New Roman"/>
          <w:sz w:val="28"/>
          <w:szCs w:val="28"/>
        </w:rPr>
        <w:t>.0</w:t>
      </w:r>
      <w:r w:rsidR="00582AE2">
        <w:rPr>
          <w:rFonts w:ascii="Times New Roman" w:hAnsi="Times New Roman" w:cs="Times New Roman"/>
          <w:sz w:val="28"/>
          <w:szCs w:val="28"/>
        </w:rPr>
        <w:t>2</w:t>
      </w:r>
      <w:r w:rsidRPr="00B3031F">
        <w:rPr>
          <w:rFonts w:ascii="Times New Roman" w:hAnsi="Times New Roman" w:cs="Times New Roman"/>
          <w:sz w:val="28"/>
          <w:szCs w:val="28"/>
        </w:rPr>
        <w:t>.201</w:t>
      </w:r>
      <w:r w:rsidR="00582AE2">
        <w:rPr>
          <w:rFonts w:ascii="Times New Roman" w:hAnsi="Times New Roman" w:cs="Times New Roman"/>
          <w:sz w:val="28"/>
          <w:szCs w:val="28"/>
        </w:rPr>
        <w:t>7</w:t>
      </w:r>
      <w:r w:rsidRPr="00B3031F">
        <w:rPr>
          <w:rFonts w:ascii="Times New Roman" w:hAnsi="Times New Roman" w:cs="Times New Roman"/>
          <w:sz w:val="28"/>
          <w:szCs w:val="28"/>
        </w:rPr>
        <w:t>г.</w:t>
      </w:r>
      <w:r w:rsidR="00582AE2">
        <w:rPr>
          <w:rFonts w:ascii="Times New Roman" w:hAnsi="Times New Roman" w:cs="Times New Roman"/>
          <w:sz w:val="28"/>
          <w:szCs w:val="28"/>
        </w:rPr>
        <w:t xml:space="preserve"> и с 18.05.2017г.-09.06.2017г.</w:t>
      </w:r>
      <w:r w:rsidRPr="00B3031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D3A">
        <w:rPr>
          <w:rFonts w:ascii="Times New Roman" w:hAnsi="Times New Roman" w:cs="Times New Roman"/>
          <w:sz w:val="28"/>
          <w:szCs w:val="28"/>
        </w:rPr>
        <w:t>п. 3.1 плана работы Контрольно-счетного комитета СМР на 201</w:t>
      </w:r>
      <w:r w:rsidR="00582AE2">
        <w:rPr>
          <w:rFonts w:ascii="Times New Roman" w:hAnsi="Times New Roman" w:cs="Times New Roman"/>
          <w:sz w:val="28"/>
          <w:szCs w:val="28"/>
        </w:rPr>
        <w:t>7</w:t>
      </w:r>
      <w:r w:rsidR="00C95D3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0A44">
        <w:rPr>
          <w:rFonts w:ascii="Times New Roman" w:hAnsi="Times New Roman" w:cs="Times New Roman"/>
          <w:sz w:val="28"/>
          <w:szCs w:val="28"/>
        </w:rPr>
        <w:t xml:space="preserve">В ходе данного контрольного мероприятия Контрольно-счетному комитету удалось только проверить законность и полноту осуществления полномочий собственника МУСП по вопросам похоронного дела «Ритуальные услуги»., т.к. </w:t>
      </w:r>
      <w:r w:rsidR="00B80EE6">
        <w:rPr>
          <w:rFonts w:ascii="Times New Roman" w:hAnsi="Times New Roman" w:cs="Times New Roman"/>
          <w:sz w:val="28"/>
          <w:szCs w:val="28"/>
        </w:rPr>
        <w:t>руководитель самого предприятия не предоставил необходимые документы к проверке</w:t>
      </w:r>
      <w:r w:rsidR="00D22921">
        <w:rPr>
          <w:rFonts w:ascii="Times New Roman" w:hAnsi="Times New Roman" w:cs="Times New Roman"/>
          <w:sz w:val="28"/>
          <w:szCs w:val="28"/>
        </w:rPr>
        <w:t>, мотивируя</w:t>
      </w:r>
      <w:proofErr w:type="gramEnd"/>
      <w:r w:rsidR="00D22921">
        <w:rPr>
          <w:rFonts w:ascii="Times New Roman" w:hAnsi="Times New Roman" w:cs="Times New Roman"/>
          <w:sz w:val="28"/>
          <w:szCs w:val="28"/>
        </w:rPr>
        <w:t xml:space="preserve"> отказ тем, что Контрольно-счетный комитет не имеет полномочий по осуществлению контроля над деятельностью предприятия</w:t>
      </w:r>
      <w:r w:rsidR="00B80EE6">
        <w:rPr>
          <w:rFonts w:ascii="Times New Roman" w:hAnsi="Times New Roman" w:cs="Times New Roman"/>
          <w:sz w:val="28"/>
          <w:szCs w:val="28"/>
        </w:rPr>
        <w:t xml:space="preserve">. По данному факту был составлен протокол  об административном правонарушении. Дело было рассмотрено в суде. По результатам рассмотрения дела суд пришел к выводу, что руководитель предприятия обязан был </w:t>
      </w:r>
      <w:proofErr w:type="gramStart"/>
      <w:r w:rsidR="00B80EE6">
        <w:rPr>
          <w:rFonts w:ascii="Times New Roman" w:hAnsi="Times New Roman" w:cs="Times New Roman"/>
          <w:sz w:val="28"/>
          <w:szCs w:val="28"/>
        </w:rPr>
        <w:t>предоставить запрашиваемые документы</w:t>
      </w:r>
      <w:proofErr w:type="gramEnd"/>
      <w:r w:rsidR="00B80EE6">
        <w:rPr>
          <w:rFonts w:ascii="Times New Roman" w:hAnsi="Times New Roman" w:cs="Times New Roman"/>
          <w:sz w:val="28"/>
          <w:szCs w:val="28"/>
        </w:rPr>
        <w:t>.</w:t>
      </w:r>
      <w:r w:rsidR="00D22921">
        <w:rPr>
          <w:rFonts w:ascii="Times New Roman" w:hAnsi="Times New Roman" w:cs="Times New Roman"/>
          <w:sz w:val="28"/>
          <w:szCs w:val="28"/>
        </w:rPr>
        <w:t xml:space="preserve"> При планировании работы на 2018г. Контрольно-счетным комитетом повторно было запланировано это же контрольное мероприятия с целью проверки финансово-хозяйственной деятельности данного муниципального предприятия.</w:t>
      </w:r>
      <w:r w:rsidR="00B80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E6" w:rsidRDefault="00FA7970" w:rsidP="00C9783A">
      <w:pPr>
        <w:tabs>
          <w:tab w:val="left" w:pos="142"/>
        </w:tabs>
        <w:autoSpaceDE w:val="0"/>
        <w:autoSpaceDN w:val="0"/>
        <w:adjustRightInd w:val="0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части проверки законности и полноты исполнения полномочий собственника имущества, по результатам проверки установлено, что собственник не в полной мере использовал права, определенные Федеральным законом от 14.11.2002г. №161-ФЗ «О государственных и муниципальных </w:t>
      </w:r>
      <w:r w:rsidR="00C9783A">
        <w:rPr>
          <w:rFonts w:ascii="Times New Roman" w:hAnsi="Times New Roman" w:cs="Times New Roman"/>
          <w:sz w:val="28"/>
          <w:szCs w:val="28"/>
        </w:rPr>
        <w:t xml:space="preserve">унитарных </w:t>
      </w:r>
      <w:r>
        <w:rPr>
          <w:rFonts w:ascii="Times New Roman" w:hAnsi="Times New Roman" w:cs="Times New Roman"/>
          <w:sz w:val="28"/>
          <w:szCs w:val="28"/>
        </w:rPr>
        <w:t xml:space="preserve">предприятиях», а именно не утвердил показатели экономической эффективности деятельности предприятия, не определил случаи ежегодной аудиторской проверки </w:t>
      </w:r>
      <w:r w:rsidR="00C9783A">
        <w:rPr>
          <w:rFonts w:ascii="Times New Roman" w:hAnsi="Times New Roman" w:cs="Times New Roman"/>
          <w:sz w:val="28"/>
          <w:szCs w:val="28"/>
        </w:rPr>
        <w:t>независимым аудитором бухгалтерской отчетности муниципальных унитарных предприятий, не воспользовался правом</w:t>
      </w:r>
      <w:proofErr w:type="gramEnd"/>
      <w:r w:rsidR="00C9783A">
        <w:rPr>
          <w:rFonts w:ascii="Times New Roman" w:hAnsi="Times New Roman" w:cs="Times New Roman"/>
          <w:sz w:val="28"/>
          <w:szCs w:val="28"/>
        </w:rPr>
        <w:t xml:space="preserve"> на получение части прибыли от использования имущества, находящего в хозяйственном ведении МУСП «Ритуальные услуги», что привело к неэффективному использованию имущества, переданного в хозяйственное ведение предприятию.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1F" w:rsidRPr="00182847" w:rsidRDefault="00B3031F" w:rsidP="00C9783A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1F">
        <w:rPr>
          <w:rFonts w:ascii="Times New Roman" w:hAnsi="Times New Roman" w:cs="Times New Roman"/>
          <w:b/>
          <w:sz w:val="28"/>
          <w:szCs w:val="28"/>
        </w:rPr>
        <w:t>«</w:t>
      </w:r>
      <w:r w:rsidR="00C9783A">
        <w:rPr>
          <w:rFonts w:ascii="Times New Roman" w:hAnsi="Times New Roman" w:cs="Times New Roman"/>
          <w:b/>
          <w:sz w:val="28"/>
          <w:szCs w:val="28"/>
        </w:rPr>
        <w:t xml:space="preserve">Аудит эффективности или проверка </w:t>
      </w:r>
      <w:proofErr w:type="gramStart"/>
      <w:r w:rsidR="00C9783A">
        <w:rPr>
          <w:rFonts w:ascii="Times New Roman" w:hAnsi="Times New Roman" w:cs="Times New Roman"/>
          <w:b/>
          <w:sz w:val="28"/>
          <w:szCs w:val="28"/>
        </w:rPr>
        <w:t>законности использования средств бюджета Сортавальского городского поселения</w:t>
      </w:r>
      <w:proofErr w:type="gramEnd"/>
      <w:r w:rsidR="00C9783A">
        <w:rPr>
          <w:rFonts w:ascii="Times New Roman" w:hAnsi="Times New Roman" w:cs="Times New Roman"/>
          <w:b/>
          <w:sz w:val="28"/>
          <w:szCs w:val="28"/>
        </w:rPr>
        <w:t xml:space="preserve"> в 2016 году, используемых для решения вопросов местного значения, определенных федеральным законом от 06.10.2013г. №131-ФЗ на </w:t>
      </w:r>
      <w:r w:rsidR="001F332B">
        <w:rPr>
          <w:rFonts w:ascii="Times New Roman" w:hAnsi="Times New Roman" w:cs="Times New Roman"/>
          <w:b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B3031F">
        <w:rPr>
          <w:rFonts w:ascii="Times New Roman" w:hAnsi="Times New Roman" w:cs="Times New Roman"/>
          <w:b/>
          <w:sz w:val="28"/>
          <w:szCs w:val="28"/>
        </w:rPr>
        <w:t>»</w:t>
      </w:r>
    </w:p>
    <w:p w:rsidR="00182847" w:rsidRPr="00182847" w:rsidRDefault="00182847" w:rsidP="00536F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дилась в период с </w:t>
      </w:r>
      <w:r w:rsidR="001F332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33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F33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1</w:t>
      </w:r>
      <w:r w:rsidR="001F33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33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F33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основании п. 3.2 Плана работы Контрольно-счетного комитета СМР на 201</w:t>
      </w:r>
      <w:r w:rsidR="001F33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7205E" w:rsidRDefault="00514F44" w:rsidP="00D463D9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данного контрольного мероприятия были выявлены факты </w:t>
      </w:r>
      <w:r w:rsidR="001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Администрацией Сортавальского городского поселения обеспечения полномочий органов местного самоуправления по решению вопросов местного значения муниципального образования Сортавальского городского поселения в отсутствии механизма реализации и разграничения полномочий в сфере культуры и досуга. Не </w:t>
      </w:r>
      <w:r w:rsidR="001F3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осуществлена государственная регистрация права на недвижимые вещи. Выявлен факт закрепления на праве оперативного управления  за МУ «Центр Досуга» объекта «Парк </w:t>
      </w:r>
      <w:proofErr w:type="spellStart"/>
      <w:r w:rsidR="001F3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Ваккосалми</w:t>
      </w:r>
      <w:proofErr w:type="spellEnd"/>
      <w:r w:rsidR="001F33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2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фактической передачи данного объекта не осуществлено.</w:t>
      </w:r>
    </w:p>
    <w:p w:rsidR="00662DCC" w:rsidRDefault="001F3EB7" w:rsidP="00536F87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устранения выявленных нарушений Администрацией Сортавальского городского поселения был разработан</w:t>
      </w:r>
      <w:r w:rsidR="003E2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</w:t>
      </w:r>
      <w:r w:rsidR="003E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Положение о создании условий для организации досуга и обеспечения жителей муниципального образования «Сортавальское городское поселение» услугами организаций культуры, на баланс МУ «Центр досуга» был принят объект «Парк </w:t>
      </w:r>
      <w:proofErr w:type="spellStart"/>
      <w:r w:rsidR="003E2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Ваккосалми</w:t>
      </w:r>
      <w:proofErr w:type="spellEnd"/>
      <w:r w:rsidR="003E29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1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 «Центр досуга» налажена работа по учету наличных денежных средств, а также за данным учреждением закреплены отдельные полномочия администратора доходов бюджета Сортавальского городского поселения по начислению и учету платежей.</w:t>
      </w:r>
      <w:proofErr w:type="gramStart"/>
      <w:r w:rsidR="003E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2518" w:rsidRDefault="000F2518" w:rsidP="00B3031F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1F" w:rsidRPr="000F2518" w:rsidRDefault="00662DCC" w:rsidP="006315C5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DCC">
        <w:rPr>
          <w:rFonts w:ascii="Times New Roman" w:hAnsi="Times New Roman" w:cs="Times New Roman"/>
          <w:b/>
          <w:sz w:val="28"/>
          <w:szCs w:val="28"/>
        </w:rPr>
        <w:t>«</w:t>
      </w:r>
      <w:r w:rsidR="006315C5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="006315C5">
        <w:rPr>
          <w:rFonts w:ascii="Times New Roman" w:hAnsi="Times New Roman" w:cs="Times New Roman"/>
          <w:b/>
          <w:sz w:val="28"/>
          <w:szCs w:val="28"/>
        </w:rPr>
        <w:t>эффективности использования средств бюджета Республики</w:t>
      </w:r>
      <w:proofErr w:type="gramEnd"/>
      <w:r w:rsidR="006315C5">
        <w:rPr>
          <w:rFonts w:ascii="Times New Roman" w:hAnsi="Times New Roman" w:cs="Times New Roman"/>
          <w:b/>
          <w:sz w:val="28"/>
          <w:szCs w:val="28"/>
        </w:rPr>
        <w:t xml:space="preserve"> Карелия, предоставленных Сортавальскому муниципальному району в виде бюджетных кредитов в 2015-2016 годах</w:t>
      </w:r>
      <w:r w:rsidRPr="00662DCC">
        <w:rPr>
          <w:rFonts w:ascii="Times New Roman" w:hAnsi="Times New Roman" w:cs="Times New Roman"/>
          <w:b/>
          <w:sz w:val="28"/>
          <w:szCs w:val="28"/>
        </w:rPr>
        <w:t>»</w:t>
      </w:r>
    </w:p>
    <w:p w:rsidR="00662DCC" w:rsidRDefault="006315C5" w:rsidP="00536F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контрольное мероприятие п</w:t>
      </w:r>
      <w:r w:rsidR="00662DCC" w:rsidRPr="00B3031F">
        <w:rPr>
          <w:rFonts w:ascii="Times New Roman" w:hAnsi="Times New Roman" w:cs="Times New Roman"/>
          <w:sz w:val="28"/>
          <w:szCs w:val="28"/>
        </w:rPr>
        <w:t>роводил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2DCC" w:rsidRPr="00B3031F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Контрольно-счетной палатой РК </w:t>
      </w:r>
      <w:r w:rsidR="00662DCC" w:rsidRPr="00B3031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62DCC" w:rsidRPr="00662DC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662DCC" w:rsidRPr="00662D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62DCC" w:rsidRPr="00662DC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62DCC" w:rsidRPr="00662DCC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2518">
        <w:rPr>
          <w:rFonts w:ascii="Times New Roman" w:hAnsi="Times New Roman" w:cs="Times New Roman"/>
          <w:sz w:val="28"/>
          <w:szCs w:val="28"/>
        </w:rPr>
        <w:t>1</w:t>
      </w:r>
      <w:r w:rsidR="00662DCC" w:rsidRPr="00662D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62DCC" w:rsidRPr="00662DC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62DCC" w:rsidRPr="00662DCC">
        <w:rPr>
          <w:rFonts w:ascii="Times New Roman" w:hAnsi="Times New Roman" w:cs="Times New Roman"/>
          <w:sz w:val="28"/>
          <w:szCs w:val="28"/>
        </w:rPr>
        <w:t>г</w:t>
      </w:r>
      <w:r w:rsidR="00662DCC" w:rsidRPr="00B3031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62DCC">
        <w:rPr>
          <w:rFonts w:ascii="Times New Roman" w:hAnsi="Times New Roman" w:cs="Times New Roman"/>
          <w:sz w:val="28"/>
          <w:szCs w:val="28"/>
        </w:rPr>
        <w:t xml:space="preserve"> </w:t>
      </w:r>
      <w:r w:rsidR="000F2518">
        <w:rPr>
          <w:rFonts w:ascii="Times New Roman" w:hAnsi="Times New Roman" w:cs="Times New Roman"/>
          <w:sz w:val="28"/>
          <w:szCs w:val="28"/>
        </w:rPr>
        <w:t>п.3.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62DCC">
        <w:rPr>
          <w:rFonts w:ascii="Times New Roman" w:hAnsi="Times New Roman" w:cs="Times New Roman"/>
          <w:sz w:val="28"/>
          <w:szCs w:val="28"/>
        </w:rPr>
        <w:t>.</w:t>
      </w:r>
      <w:r w:rsidR="000F2518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F2518">
        <w:rPr>
          <w:rFonts w:ascii="Times New Roman" w:hAnsi="Times New Roman" w:cs="Times New Roman"/>
          <w:sz w:val="28"/>
          <w:szCs w:val="28"/>
        </w:rPr>
        <w:t xml:space="preserve"> год.</w:t>
      </w:r>
      <w:r w:rsidR="00662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EB5" w:rsidRDefault="00662DCC" w:rsidP="00294E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был</w:t>
      </w:r>
      <w:r w:rsidR="000F25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518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983778">
        <w:rPr>
          <w:rFonts w:ascii="Times New Roman" w:hAnsi="Times New Roman" w:cs="Times New Roman"/>
          <w:sz w:val="28"/>
          <w:szCs w:val="28"/>
        </w:rPr>
        <w:t xml:space="preserve"> </w:t>
      </w:r>
      <w:r w:rsidR="00294EB5">
        <w:rPr>
          <w:rFonts w:ascii="Times New Roman" w:hAnsi="Times New Roman" w:cs="Times New Roman"/>
          <w:sz w:val="28"/>
          <w:szCs w:val="28"/>
        </w:rPr>
        <w:t>в целях увеличения доходов и обеспечения сбалансированности бюджета района в 2015-2016 годах осуществлялся ряд мероприятий по росту доходов, оптимизации расходов и совершенствованию долговой политики. Но, не смотря на принимаемые меры, в результате исполнения бюджета за 2016 год сложились негативные тенденции:</w:t>
      </w:r>
    </w:p>
    <w:p w:rsidR="00294EB5" w:rsidRDefault="00294EB5" w:rsidP="00294E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-сохранился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доходов;</w:t>
      </w:r>
    </w:p>
    <w:p w:rsidR="00AF0F75" w:rsidRDefault="00294EB5" w:rsidP="00294E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сохранился высокий уровень показателя, характеризующего отношение дефицита бюджета к общему годовому объему доходов без учета безвозмездных поступлений;</w:t>
      </w:r>
    </w:p>
    <w:p w:rsidR="00AF0F75" w:rsidRDefault="00AF0F75" w:rsidP="00294E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-значительно превышен прогнозируемый размер дефицита бюджета;</w:t>
      </w:r>
    </w:p>
    <w:p w:rsidR="00AF0F75" w:rsidRDefault="00AF0F75" w:rsidP="00294E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-сохранился высокий уровень задолженности по неналоговым доходам района;</w:t>
      </w:r>
    </w:p>
    <w:p w:rsidR="00AF0F75" w:rsidRDefault="00AF0F75" w:rsidP="00294E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произошел рост расходов на обслуживание муниципального долга;</w:t>
      </w:r>
    </w:p>
    <w:p w:rsidR="00AF0F75" w:rsidRDefault="00AF0F75" w:rsidP="00294E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-произошел рост кредиторской задолженности;</w:t>
      </w:r>
    </w:p>
    <w:p w:rsidR="00AF0F75" w:rsidRDefault="00AF0F75" w:rsidP="00294E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-произошел рост объема муниципального долга, увеличилась долговая нагрузка;</w:t>
      </w:r>
    </w:p>
    <w:p w:rsidR="00AF0F75" w:rsidRDefault="00AF0F75" w:rsidP="00294E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сложилась отрицательная динамика поступления собственных доходов на душу населения при значительном росте объема муниципального долга на душу населения.</w:t>
      </w:r>
    </w:p>
    <w:p w:rsidR="005D3566" w:rsidRDefault="00AF0F75" w:rsidP="00294E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сокращению муниципального долга в анализируемом периоде не принимались. Проводимая Сортавальским муниципальным районом долговая политика привела к нарастанию муниципального долга,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который за последние два года вырос в 2,2 раза, а также к росту расходов </w:t>
      </w:r>
      <w:r w:rsidR="00874E37">
        <w:rPr>
          <w:rFonts w:ascii="Times New Roman" w:hAnsi="Times New Roman" w:cs="Times New Roman"/>
          <w:sz w:val="28"/>
          <w:szCs w:val="28"/>
        </w:rPr>
        <w:t>на обслуживание муниципального долга. Предельный объем заимствований превысил сумму средств, направленных на погашение дефицита и долговых обязательств.</w:t>
      </w:r>
    </w:p>
    <w:p w:rsidR="005D3566" w:rsidRPr="005D3566" w:rsidRDefault="005D3566" w:rsidP="005D3566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566" w:rsidRPr="005D3566" w:rsidRDefault="005D3566" w:rsidP="007F0CC4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66">
        <w:rPr>
          <w:rFonts w:ascii="Times New Roman" w:hAnsi="Times New Roman" w:cs="Times New Roman"/>
          <w:b/>
          <w:sz w:val="28"/>
          <w:szCs w:val="28"/>
        </w:rPr>
        <w:t>«</w:t>
      </w:r>
      <w:r w:rsidR="007F0CC4">
        <w:rPr>
          <w:rFonts w:ascii="Times New Roman" w:hAnsi="Times New Roman" w:cs="Times New Roman"/>
          <w:b/>
          <w:sz w:val="28"/>
          <w:szCs w:val="28"/>
        </w:rPr>
        <w:t xml:space="preserve">Аудит эффективности или проверка законности использования средств бюджета </w:t>
      </w:r>
      <w:proofErr w:type="spellStart"/>
      <w:r w:rsidR="007F0CC4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7F0CC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в 2016 году, используемых для решения вопросов местного значения, определенных федеральным законом от 06.10.2003г. №131-ФЗ на создание условий для организации досуга и обеспечения жителей поселения услугами организаций культуры</w:t>
      </w:r>
      <w:r w:rsidRPr="005D3566">
        <w:rPr>
          <w:rFonts w:ascii="Times New Roman" w:hAnsi="Times New Roman" w:cs="Times New Roman"/>
          <w:b/>
          <w:sz w:val="28"/>
          <w:szCs w:val="28"/>
        </w:rPr>
        <w:t>»</w:t>
      </w:r>
    </w:p>
    <w:p w:rsidR="00470929" w:rsidRDefault="005D3566" w:rsidP="00536F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D3566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566">
        <w:rPr>
          <w:rFonts w:ascii="Times New Roman" w:hAnsi="Times New Roman" w:cs="Times New Roman"/>
          <w:sz w:val="28"/>
          <w:szCs w:val="28"/>
        </w:rPr>
        <w:t xml:space="preserve">сь в период с </w:t>
      </w:r>
      <w:r w:rsidR="005D6CBA">
        <w:rPr>
          <w:rFonts w:ascii="Times New Roman" w:hAnsi="Times New Roman" w:cs="Times New Roman"/>
          <w:sz w:val="28"/>
          <w:szCs w:val="28"/>
        </w:rPr>
        <w:t>06.09.2018г.</w:t>
      </w:r>
      <w:r w:rsidRPr="005D3566">
        <w:rPr>
          <w:rFonts w:ascii="Times New Roman" w:hAnsi="Times New Roman" w:cs="Times New Roman"/>
          <w:sz w:val="28"/>
          <w:szCs w:val="28"/>
        </w:rPr>
        <w:t xml:space="preserve"> по </w:t>
      </w:r>
      <w:r w:rsidR="005D6CBA">
        <w:rPr>
          <w:rFonts w:ascii="Times New Roman" w:hAnsi="Times New Roman" w:cs="Times New Roman"/>
          <w:sz w:val="28"/>
          <w:szCs w:val="28"/>
        </w:rPr>
        <w:t>10.10.2018г.</w:t>
      </w:r>
      <w:r w:rsidRPr="005D3566">
        <w:rPr>
          <w:rFonts w:ascii="Times New Roman" w:hAnsi="Times New Roman" w:cs="Times New Roman"/>
          <w:sz w:val="28"/>
          <w:szCs w:val="28"/>
        </w:rPr>
        <w:t xml:space="preserve"> года на основании п. 3.</w:t>
      </w:r>
      <w:r w:rsidR="008E18FF">
        <w:rPr>
          <w:rFonts w:ascii="Times New Roman" w:hAnsi="Times New Roman" w:cs="Times New Roman"/>
          <w:sz w:val="28"/>
          <w:szCs w:val="28"/>
        </w:rPr>
        <w:t>4</w:t>
      </w:r>
      <w:r w:rsidRPr="005D356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СМР на 201</w:t>
      </w:r>
      <w:r w:rsidR="005D6CBA">
        <w:rPr>
          <w:rFonts w:ascii="Times New Roman" w:hAnsi="Times New Roman" w:cs="Times New Roman"/>
          <w:sz w:val="28"/>
          <w:szCs w:val="28"/>
        </w:rPr>
        <w:t>7</w:t>
      </w:r>
      <w:r w:rsidRPr="005D356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5D6C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D6CBA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5D6CBA">
        <w:rPr>
          <w:rFonts w:ascii="Times New Roman" w:hAnsi="Times New Roman" w:cs="Times New Roman"/>
          <w:sz w:val="28"/>
          <w:szCs w:val="28"/>
        </w:rPr>
        <w:t xml:space="preserve"> городского поселения и МАУК ХГП «Импульс»</w:t>
      </w:r>
      <w:r>
        <w:rPr>
          <w:rFonts w:ascii="Times New Roman" w:hAnsi="Times New Roman" w:cs="Times New Roman"/>
          <w:sz w:val="28"/>
          <w:szCs w:val="28"/>
        </w:rPr>
        <w:t>. В ходе проверки был</w:t>
      </w:r>
      <w:r w:rsidR="005D6C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8E18FF">
        <w:rPr>
          <w:rFonts w:ascii="Times New Roman" w:hAnsi="Times New Roman" w:cs="Times New Roman"/>
          <w:sz w:val="28"/>
          <w:szCs w:val="28"/>
        </w:rPr>
        <w:t xml:space="preserve">о, что </w:t>
      </w:r>
      <w:r w:rsidR="005D6C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D6CBA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5D6CBA">
        <w:rPr>
          <w:rFonts w:ascii="Times New Roman" w:hAnsi="Times New Roman" w:cs="Times New Roman"/>
          <w:sz w:val="28"/>
          <w:szCs w:val="28"/>
        </w:rPr>
        <w:t xml:space="preserve"> городского поселения исполняет полномочия органов местного самоуправления по решению вопросов местного значения в отсутствии механизма реализации и разграничения полномочий в сфере культуры и досуга между органами местного самоуправления</w:t>
      </w:r>
      <w:proofErr w:type="gramStart"/>
      <w:r w:rsidR="005D6CBA">
        <w:rPr>
          <w:rFonts w:ascii="Times New Roman" w:hAnsi="Times New Roman" w:cs="Times New Roman"/>
          <w:sz w:val="28"/>
          <w:szCs w:val="28"/>
        </w:rPr>
        <w:t xml:space="preserve"> </w:t>
      </w:r>
      <w:r w:rsidR="004709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0929">
        <w:rPr>
          <w:rFonts w:ascii="Times New Roman" w:hAnsi="Times New Roman" w:cs="Times New Roman"/>
          <w:sz w:val="28"/>
          <w:szCs w:val="28"/>
        </w:rPr>
        <w:t xml:space="preserve"> Кроме того </w:t>
      </w:r>
      <w:r w:rsidR="005D6CBA">
        <w:rPr>
          <w:rFonts w:ascii="Times New Roman" w:hAnsi="Times New Roman" w:cs="Times New Roman"/>
          <w:sz w:val="28"/>
          <w:szCs w:val="28"/>
        </w:rPr>
        <w:t xml:space="preserve">муниципальное задание на оказание муниципальных услуг было выдано </w:t>
      </w:r>
      <w:r w:rsidR="007911AD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 w:rsidR="005D6CBA">
        <w:rPr>
          <w:rFonts w:ascii="Times New Roman" w:hAnsi="Times New Roman" w:cs="Times New Roman"/>
          <w:sz w:val="28"/>
          <w:szCs w:val="28"/>
        </w:rPr>
        <w:t xml:space="preserve">муниципальному автономному учреждению «Импульс»  на 2016 год с нарушениями требований, установленных </w:t>
      </w:r>
      <w:r w:rsidR="007911AD">
        <w:rPr>
          <w:rFonts w:ascii="Times New Roman" w:hAnsi="Times New Roman" w:cs="Times New Roman"/>
          <w:sz w:val="28"/>
          <w:szCs w:val="28"/>
        </w:rPr>
        <w:t>ст.69.2 Бюджетного кодекса РФ</w:t>
      </w:r>
      <w:r w:rsidR="004709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1AD">
        <w:rPr>
          <w:rFonts w:ascii="Times New Roman" w:hAnsi="Times New Roman" w:cs="Times New Roman"/>
          <w:sz w:val="28"/>
          <w:szCs w:val="28"/>
        </w:rPr>
        <w:t xml:space="preserve"> Также в ходе контрольного мероприятия были выявлены факты не достоверного отражения показателей в годовой бухгалтерской отчетности МАУК ХГП «Импульс», не своевременное отражение на счетах бухгалтерского учета фактов хозяйственной жизни учреждения. </w:t>
      </w:r>
      <w:r w:rsidR="00A974D0">
        <w:rPr>
          <w:rFonts w:ascii="Times New Roman" w:hAnsi="Times New Roman" w:cs="Times New Roman"/>
          <w:sz w:val="28"/>
          <w:szCs w:val="28"/>
        </w:rPr>
        <w:t xml:space="preserve">В нарушение Положения о порядке управления и распоряжения имуществом, находящимся в муниципальной собственности </w:t>
      </w:r>
      <w:proofErr w:type="spellStart"/>
      <w:r w:rsidR="00A974D0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A974D0">
        <w:rPr>
          <w:rFonts w:ascii="Times New Roman" w:hAnsi="Times New Roman" w:cs="Times New Roman"/>
          <w:sz w:val="28"/>
          <w:szCs w:val="28"/>
        </w:rPr>
        <w:t xml:space="preserve"> городского поселения, МАУК ХГП «Импульс» не перечислял арендную плату от сдачи в аренду муниципального имущества в бюджет поселения.</w:t>
      </w:r>
      <w:r w:rsidR="00791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D0" w:rsidRDefault="009A1206" w:rsidP="00A974D0">
      <w:pPr>
        <w:tabs>
          <w:tab w:val="left" w:pos="142"/>
        </w:tabs>
        <w:autoSpaceDE w:val="0"/>
        <w:autoSpaceDN w:val="0"/>
        <w:adjustRightInd w:val="0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</w:t>
      </w:r>
      <w:r w:rsidR="00A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5D3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снято с контроля Контрольно-счетного комитета, т.к. выявленные нарушения и замечания</w:t>
      </w:r>
      <w:r w:rsidR="00A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5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устранены полностью.</w:t>
      </w:r>
    </w:p>
    <w:p w:rsidR="00533A44" w:rsidRPr="00347870" w:rsidRDefault="00533A44" w:rsidP="00533A44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0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Проверка отдельных вопросов финансово- хозяйственной деятельности в 2016 году объекта финансового контроля – МУП «Жилищно-коммунальное хозяйство Сортавальского муниципального района</w:t>
      </w:r>
      <w:r w:rsidRPr="009A1206">
        <w:rPr>
          <w:rFonts w:ascii="Times New Roman" w:hAnsi="Times New Roman" w:cs="Times New Roman"/>
          <w:b/>
          <w:sz w:val="28"/>
          <w:szCs w:val="28"/>
        </w:rPr>
        <w:t>»</w:t>
      </w:r>
    </w:p>
    <w:p w:rsidR="00533A44" w:rsidRDefault="00533A44" w:rsidP="0053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проводилось  в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3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3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3A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12 декабря по 19 декабря 2017г.</w:t>
      </w:r>
      <w:r w:rsidRPr="0053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Контрольно-счетного комитета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Сортавальского муниципального района и МУП «Жилищно-коммунальное хозяйство Сортавальского муниципального района»</w:t>
      </w:r>
      <w:r w:rsidRPr="0053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3A44" w:rsidRDefault="00533A44" w:rsidP="0053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проверки </w:t>
      </w:r>
      <w:r w:rsidR="005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 муниципального имущества – Администрации Сортавальского района,</w:t>
      </w:r>
      <w:r w:rsidR="00EB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</w:t>
      </w:r>
      <w:r w:rsidR="005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уполномоченный орган не в полной мере использует права собственника, определенные федеральным законодательством</w:t>
      </w:r>
      <w:r w:rsidR="00112033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="008726A3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были утверждены показатели экономической эффективности деятельности МУП «ЖКХ СМР» на 2016год</w:t>
      </w:r>
      <w:r w:rsidR="001120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определены случаи ежегодной аудиторской проверки независимым аудитором бухгалтерской отчетности муниципальных унитарных предприяти</w:t>
      </w:r>
      <w:r w:rsidR="00112033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  <w:r w:rsidR="0087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муниципального имущества не содержится информация о части объектов недвижимого имущества, закрепленном на праве хозяйственного ведения за МУП «ЖКХ СМР»</w:t>
      </w:r>
      <w:r w:rsidR="001120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 разработан и утвержден Порядок проведения аттестации руководителей муниципальных унитарных предприятий, в результате чего аттестация руководителя МУП «ЖКХ СМР» в проверяемом периоде не проводилась</w:t>
      </w:r>
      <w:r w:rsidR="00112033">
        <w:rPr>
          <w:rFonts w:ascii="Times New Roman" w:eastAsia="Times New Roman" w:hAnsi="Times New Roman" w:cs="Times New Roman"/>
          <w:sz w:val="28"/>
          <w:szCs w:val="28"/>
          <w:lang w:eastAsia="ru-RU"/>
        </w:rPr>
        <w:t>; з</w:t>
      </w:r>
      <w:r w:rsidR="008726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за МУП «ЖКХ СМР» объектов водоснабжения и водоотведения произведено с нарушением Федерального закона от 07.12.2011г. №416-ФЗ «О водоснабжении и водоотведении»</w:t>
      </w:r>
      <w:r w:rsidR="001120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20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наличия в утвержденном «Порядке предоставления субсидий на капитальные вложения» положения о возможности использования средств субсидии на мероприятия по капитальному ремонту, противоречащее федеральному законодательству, субсидия, предусмотренная решением о бюджете на осуществление капитальных вложений в объекты муниципальной собственности, была предоставлена на капитальный ремонт муниципального имущества, что является нарушением ст.78.2 Бюджетного кодекса РФ</w:t>
      </w:r>
      <w:r w:rsidR="00112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0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34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требований Порядка</w:t>
      </w:r>
      <w:r w:rsidR="00D0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</w:t>
      </w:r>
      <w:proofErr w:type="gramEnd"/>
      <w:r w:rsidR="00D0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Администрации и Финансового управления Сортавальского муниципального района не осуществлялся.</w:t>
      </w:r>
    </w:p>
    <w:p w:rsidR="00D045FC" w:rsidRPr="00533A44" w:rsidRDefault="00D045FC" w:rsidP="00EB35AE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МУП «Жилищно-коммунальное хозяйство Сортавальского муниципального района» установлены факты передачи муниципального имущества в аренду без разрешения собственника. Кроме того, в уставе предприятия отсутствует сведения об осуществляемом виде деятельности по сдаче в аренду имущества. Закрепленное за предприятием на праве хозяйственного ведения муниципальное имущество в виде системы коммунальной инфраструктуры водоснабжения и водоотведения, передано по договору аренд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норм действующего законодательства. Также в ходе контрольного мероприятия установлены факты не достоверного отражения на счетах бухгалтерского учета финансово-хозяйственных операций, что привело к искажению данных, отраженных в отчетности предприятия.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4D0" w:rsidRPr="005D3566" w:rsidRDefault="00470929" w:rsidP="00EB35AE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4D0" w:rsidRPr="005D3566">
        <w:rPr>
          <w:rFonts w:ascii="Times New Roman" w:hAnsi="Times New Roman" w:cs="Times New Roman"/>
          <w:b/>
          <w:sz w:val="28"/>
          <w:szCs w:val="28"/>
        </w:rPr>
        <w:t>«</w:t>
      </w:r>
      <w:r w:rsidR="00A974D0">
        <w:rPr>
          <w:rFonts w:ascii="Times New Roman" w:hAnsi="Times New Roman" w:cs="Times New Roman"/>
          <w:b/>
          <w:sz w:val="28"/>
          <w:szCs w:val="28"/>
        </w:rPr>
        <w:t xml:space="preserve">Аудит эффективности или проверка законности использования средств бюджета </w:t>
      </w:r>
      <w:proofErr w:type="spellStart"/>
      <w:r w:rsidR="00A974D0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A974D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в 2016 году, используемых для решения вопросов местного значения, определенных федеральным законом от 06.10.2003г. №131-ФЗ на осуществление дорожной деятельности</w:t>
      </w:r>
      <w:r w:rsidR="00A974D0" w:rsidRPr="005D3566">
        <w:rPr>
          <w:rFonts w:ascii="Times New Roman" w:hAnsi="Times New Roman" w:cs="Times New Roman"/>
          <w:b/>
          <w:sz w:val="28"/>
          <w:szCs w:val="28"/>
        </w:rPr>
        <w:t>»</w:t>
      </w:r>
    </w:p>
    <w:p w:rsidR="009A1206" w:rsidRPr="009A1206" w:rsidRDefault="009A1206" w:rsidP="00BF4977">
      <w:pPr>
        <w:tabs>
          <w:tab w:val="left" w:pos="142"/>
        </w:tabs>
        <w:autoSpaceDE w:val="0"/>
        <w:autoSpaceDN w:val="0"/>
        <w:adjustRightInd w:val="0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206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проводилась в период с </w:t>
      </w:r>
      <w:r w:rsidR="00A974D0">
        <w:rPr>
          <w:rFonts w:ascii="Times New Roman" w:hAnsi="Times New Roman" w:cs="Times New Roman"/>
          <w:sz w:val="28"/>
          <w:szCs w:val="28"/>
        </w:rPr>
        <w:t>25</w:t>
      </w:r>
      <w:r w:rsidR="004C4D57">
        <w:rPr>
          <w:rFonts w:ascii="Times New Roman" w:hAnsi="Times New Roman" w:cs="Times New Roman"/>
          <w:sz w:val="28"/>
          <w:szCs w:val="28"/>
        </w:rPr>
        <w:t xml:space="preserve"> </w:t>
      </w:r>
      <w:r w:rsidR="00A974D0">
        <w:rPr>
          <w:rFonts w:ascii="Times New Roman" w:hAnsi="Times New Roman" w:cs="Times New Roman"/>
          <w:sz w:val="28"/>
          <w:szCs w:val="28"/>
        </w:rPr>
        <w:t>октября</w:t>
      </w:r>
      <w:r w:rsidRPr="009A1206">
        <w:rPr>
          <w:rFonts w:ascii="Times New Roman" w:hAnsi="Times New Roman" w:cs="Times New Roman"/>
          <w:sz w:val="28"/>
          <w:szCs w:val="28"/>
        </w:rPr>
        <w:t xml:space="preserve"> по </w:t>
      </w:r>
      <w:r w:rsidR="00A974D0">
        <w:rPr>
          <w:rFonts w:ascii="Times New Roman" w:hAnsi="Times New Roman" w:cs="Times New Roman"/>
          <w:sz w:val="28"/>
          <w:szCs w:val="28"/>
        </w:rPr>
        <w:t>08</w:t>
      </w:r>
      <w:r w:rsidRPr="009A1206">
        <w:rPr>
          <w:rFonts w:ascii="Times New Roman" w:hAnsi="Times New Roman" w:cs="Times New Roman"/>
          <w:sz w:val="28"/>
          <w:szCs w:val="28"/>
        </w:rPr>
        <w:t xml:space="preserve"> </w:t>
      </w:r>
      <w:r w:rsidR="00A974D0">
        <w:rPr>
          <w:rFonts w:ascii="Times New Roman" w:hAnsi="Times New Roman" w:cs="Times New Roman"/>
          <w:sz w:val="28"/>
          <w:szCs w:val="28"/>
        </w:rPr>
        <w:t>декабря</w:t>
      </w:r>
      <w:r w:rsidRPr="009A1206">
        <w:rPr>
          <w:rFonts w:ascii="Times New Roman" w:hAnsi="Times New Roman" w:cs="Times New Roman"/>
          <w:sz w:val="28"/>
          <w:szCs w:val="28"/>
        </w:rPr>
        <w:t xml:space="preserve"> 201</w:t>
      </w:r>
      <w:r w:rsidR="00A974D0">
        <w:rPr>
          <w:rFonts w:ascii="Times New Roman" w:hAnsi="Times New Roman" w:cs="Times New Roman"/>
          <w:sz w:val="28"/>
          <w:szCs w:val="28"/>
        </w:rPr>
        <w:t>7</w:t>
      </w:r>
      <w:r w:rsidRPr="009A1206">
        <w:rPr>
          <w:rFonts w:ascii="Times New Roman" w:hAnsi="Times New Roman" w:cs="Times New Roman"/>
          <w:sz w:val="28"/>
          <w:szCs w:val="28"/>
        </w:rPr>
        <w:t xml:space="preserve"> года на основании п. 3.</w:t>
      </w:r>
      <w:r w:rsidR="00BF4977">
        <w:rPr>
          <w:rFonts w:ascii="Times New Roman" w:hAnsi="Times New Roman" w:cs="Times New Roman"/>
          <w:sz w:val="28"/>
          <w:szCs w:val="28"/>
        </w:rPr>
        <w:t>6</w:t>
      </w:r>
      <w:r w:rsidRPr="009A120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СМР на 201</w:t>
      </w:r>
      <w:r w:rsidR="00A974D0">
        <w:rPr>
          <w:rFonts w:ascii="Times New Roman" w:hAnsi="Times New Roman" w:cs="Times New Roman"/>
          <w:sz w:val="28"/>
          <w:szCs w:val="28"/>
        </w:rPr>
        <w:t>7</w:t>
      </w:r>
      <w:r w:rsidRPr="009A1206">
        <w:rPr>
          <w:rFonts w:ascii="Times New Roman" w:hAnsi="Times New Roman" w:cs="Times New Roman"/>
          <w:sz w:val="28"/>
          <w:szCs w:val="28"/>
        </w:rPr>
        <w:t xml:space="preserve"> год в отношении администрации </w:t>
      </w:r>
      <w:proofErr w:type="spellStart"/>
      <w:r w:rsidR="00A974D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A974D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A12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1206">
        <w:rPr>
          <w:rFonts w:ascii="Times New Roman" w:hAnsi="Times New Roman" w:cs="Times New Roman"/>
          <w:sz w:val="28"/>
          <w:szCs w:val="28"/>
        </w:rPr>
        <w:t>В ходе проверки были установлены факты нарушения норм</w:t>
      </w:r>
      <w:r w:rsidR="00A974D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9A1206">
        <w:rPr>
          <w:rFonts w:ascii="Times New Roman" w:hAnsi="Times New Roman" w:cs="Times New Roman"/>
          <w:sz w:val="28"/>
          <w:szCs w:val="28"/>
        </w:rPr>
        <w:t xml:space="preserve"> </w:t>
      </w:r>
      <w:r w:rsidR="00A974D0">
        <w:rPr>
          <w:rFonts w:ascii="Times New Roman" w:hAnsi="Times New Roman" w:cs="Times New Roman"/>
          <w:sz w:val="28"/>
          <w:szCs w:val="28"/>
        </w:rPr>
        <w:t xml:space="preserve"> закона от 08.11.2007г. №257-ФЗ «</w:t>
      </w:r>
      <w:r w:rsidR="00A974D0" w:rsidRPr="00A9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974D0">
        <w:rPr>
          <w:rFonts w:ascii="Times New Roman" w:hAnsi="Times New Roman" w:cs="Times New Roman"/>
          <w:sz w:val="28"/>
          <w:szCs w:val="28"/>
        </w:rPr>
        <w:t xml:space="preserve">» в части </w:t>
      </w:r>
      <w:r w:rsidR="00891597">
        <w:rPr>
          <w:rFonts w:ascii="Times New Roman" w:hAnsi="Times New Roman" w:cs="Times New Roman"/>
          <w:sz w:val="28"/>
          <w:szCs w:val="28"/>
        </w:rPr>
        <w:t xml:space="preserve">отсутствия проведения инвентаризации автомобильных дорог в границах </w:t>
      </w:r>
      <w:proofErr w:type="spellStart"/>
      <w:r w:rsidR="00891597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91597">
        <w:rPr>
          <w:rFonts w:ascii="Times New Roman" w:hAnsi="Times New Roman" w:cs="Times New Roman"/>
          <w:sz w:val="28"/>
          <w:szCs w:val="28"/>
        </w:rPr>
        <w:t xml:space="preserve"> городского поселения, не полной паспортизации автомобильных дорог местного значения поселения.</w:t>
      </w:r>
      <w:proofErr w:type="gramEnd"/>
      <w:r w:rsidR="00891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597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proofErr w:type="spellStart"/>
      <w:r w:rsidR="00891597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91597">
        <w:rPr>
          <w:rFonts w:ascii="Times New Roman" w:hAnsi="Times New Roman" w:cs="Times New Roman"/>
          <w:sz w:val="28"/>
          <w:szCs w:val="28"/>
        </w:rPr>
        <w:t xml:space="preserve"> поселения не проводилась оценка технического и транспортно-эксплуатационного состояния в отношении автомобильных дорог местного значения в границах поселения, их соответствия требованиям технических регламентов, не составлялись планы работ по строительству, реконструкции и капитальному ремонту автомобильных дорог, не предоставлено документального подтверждения проведения постоянно действующей комиссией контроля над качеством выполнения работ по содержанию</w:t>
      </w:r>
      <w:r w:rsidR="00BF4977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891597">
        <w:rPr>
          <w:rFonts w:ascii="Times New Roman" w:hAnsi="Times New Roman" w:cs="Times New Roman"/>
          <w:sz w:val="28"/>
          <w:szCs w:val="28"/>
        </w:rPr>
        <w:t xml:space="preserve"> в зимний и летний периоды</w:t>
      </w:r>
      <w:proofErr w:type="gramEnd"/>
      <w:r w:rsidR="00891597">
        <w:rPr>
          <w:rFonts w:ascii="Times New Roman" w:hAnsi="Times New Roman" w:cs="Times New Roman"/>
          <w:sz w:val="28"/>
          <w:szCs w:val="28"/>
        </w:rPr>
        <w:t xml:space="preserve">. Администрацией </w:t>
      </w:r>
      <w:proofErr w:type="spellStart"/>
      <w:r w:rsidR="00891597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91597">
        <w:rPr>
          <w:rFonts w:ascii="Times New Roman" w:hAnsi="Times New Roman" w:cs="Times New Roman"/>
          <w:sz w:val="28"/>
          <w:szCs w:val="28"/>
        </w:rPr>
        <w:t xml:space="preserve"> городского поселения муниципальный </w:t>
      </w:r>
      <w:proofErr w:type="gramStart"/>
      <w:r w:rsidR="008915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159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proofErr w:type="spellStart"/>
      <w:r w:rsidR="00891597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91597">
        <w:rPr>
          <w:rFonts w:ascii="Times New Roman" w:hAnsi="Times New Roman" w:cs="Times New Roman"/>
          <w:sz w:val="28"/>
          <w:szCs w:val="28"/>
        </w:rPr>
        <w:t xml:space="preserve"> городского поселения в 2016 году не проводился. </w:t>
      </w:r>
      <w:r w:rsidR="00BF4977">
        <w:rPr>
          <w:rFonts w:ascii="Times New Roman" w:hAnsi="Times New Roman" w:cs="Times New Roman"/>
          <w:sz w:val="28"/>
          <w:szCs w:val="28"/>
        </w:rPr>
        <w:t>Также в ходе проверки установлены факты нарушения норм</w:t>
      </w:r>
      <w:r w:rsidR="00A974D0">
        <w:rPr>
          <w:rFonts w:ascii="Times New Roman" w:hAnsi="Times New Roman" w:cs="Times New Roman"/>
          <w:sz w:val="28"/>
          <w:szCs w:val="28"/>
        </w:rPr>
        <w:t xml:space="preserve"> </w:t>
      </w:r>
      <w:r w:rsidRPr="009A1206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</w:t>
      </w:r>
      <w:r w:rsidR="004C4D57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proofErr w:type="gramStart"/>
      <w:r w:rsidR="00BF49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4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D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4D57">
        <w:rPr>
          <w:rFonts w:ascii="Times New Roman" w:hAnsi="Times New Roman" w:cs="Times New Roman"/>
          <w:sz w:val="28"/>
          <w:szCs w:val="28"/>
        </w:rPr>
        <w:t xml:space="preserve">ыразившееся в отсутствии нормативных правовых актов, регламентирующих </w:t>
      </w:r>
      <w:r w:rsidR="00BF4977">
        <w:rPr>
          <w:rFonts w:ascii="Times New Roman" w:hAnsi="Times New Roman" w:cs="Times New Roman"/>
          <w:sz w:val="28"/>
          <w:szCs w:val="28"/>
        </w:rPr>
        <w:t xml:space="preserve">Порядки формирования, утверждения и ведения планов закупок и планов-графиков закупок товаров, работ и услуг для обеспечения муниципальных нужд </w:t>
      </w:r>
      <w:proofErr w:type="spellStart"/>
      <w:r w:rsidR="00BF4977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F4977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Порядка </w:t>
      </w:r>
      <w:r w:rsidR="004C4D57">
        <w:rPr>
          <w:rFonts w:ascii="Times New Roman" w:hAnsi="Times New Roman" w:cs="Times New Roman"/>
          <w:sz w:val="28"/>
          <w:szCs w:val="28"/>
        </w:rPr>
        <w:t>проведение экспертизы результатов, предусмотренных контрактами</w:t>
      </w:r>
      <w:r w:rsidR="00BF4977">
        <w:rPr>
          <w:rFonts w:ascii="Times New Roman" w:hAnsi="Times New Roman" w:cs="Times New Roman"/>
          <w:sz w:val="28"/>
          <w:szCs w:val="28"/>
        </w:rPr>
        <w:t>.</w:t>
      </w:r>
    </w:p>
    <w:p w:rsidR="00E839B8" w:rsidRDefault="00E839B8" w:rsidP="00E839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Контрольно-счетного комитета по противодействию коррупции</w:t>
      </w:r>
    </w:p>
    <w:p w:rsidR="00E839B8" w:rsidRDefault="00E839B8" w:rsidP="00E839B8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9B8" w:rsidRPr="00E839B8" w:rsidRDefault="00E839B8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обеспечения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комитетом 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07.02.2011г. №6-ФЗ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противодействию коррупции приоритетное внимание уделялось вопросам предупреждения коррупции, в том числе выявления и последующего устранения ее причин. </w:t>
      </w:r>
    </w:p>
    <w:p w:rsidR="00E839B8" w:rsidRPr="00E839B8" w:rsidRDefault="00E839B8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целенаправленная работа по осуществлению мероприятий по исполнению Федерального закона от 25 декабря 2008 г. N 273-ФЗ «О противодействии коррупции», соответствующих указов Президента Российской Федерации и иных нормативных правовых актов, направленных на принятие эффективных мер по профилактике коррупции, соблюдению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жащими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служащие) общих принципов служебного поведения, норм профессиональной этики</w:t>
      </w:r>
      <w:proofErr w:type="gramEnd"/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обязательств, ограничений и запретов, установленных на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службе.</w:t>
      </w:r>
    </w:p>
    <w:p w:rsidR="00E839B8" w:rsidRPr="00E839B8" w:rsidRDefault="00E839B8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акцент в этой работе сделан на осуществление системных мер, направленных на выявление и устранение причин и условий, способствующих возникновению коррупционных проявлений и конфликта интересов на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службе, усиление индивидуальной работы с каждым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536C" w:rsidRPr="0079536C" w:rsidRDefault="0079536C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принятию системных мер, направленных на выявление и устранение причин и условий, способствующих возникновению конфликта интересов, одной из сторон которого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тесно связана с установлением полноты и достоверности представляемых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сведений,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о доходах, расходах, об имуществе и обязательствах имущественного характера</w:t>
      </w:r>
      <w:proofErr w:type="gramStart"/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несоблюдение законодательных требований в этой части может приводить к возникновению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289" w:rsidRDefault="0079536C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Комиссии 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урегулированию конфликта интересов 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действенным механизмом в системе профилактики коррупционных правонарушений в 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</w:t>
      </w:r>
      <w:r w:rsidR="001120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1289" w:rsidRPr="00DB1289" w:rsidRDefault="00DB1289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также занимают мероприятия по повышению правовой грамотности и культуры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Контрольно-счетного комитета.</w:t>
      </w:r>
    </w:p>
    <w:p w:rsidR="00DB1289" w:rsidRPr="00DB1289" w:rsidRDefault="00DB1289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таких мер необходимо отметить проведение учебно-методических занятий, результатом проведения которых</w:t>
      </w:r>
      <w:r w:rsidR="00112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112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сокращение числа обращений </w:t>
      </w:r>
      <w:r w:rsid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за консультациями по вопросам заполнения справок о доходах, расходах, об имуществе и обязательствах имущественного характера</w:t>
      </w:r>
      <w:r w:rsid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B44" w:rsidRDefault="004A0B44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общественности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 проводится работа по ведению подраздела </w:t>
      </w:r>
      <w:proofErr w:type="spellStart"/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«Противодействие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57E" w:rsidRDefault="00BD357E" w:rsidP="004A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44" w:rsidRPr="004A0B44" w:rsidRDefault="004A0B44" w:rsidP="004A0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Информирование общественности о деятельности Контрольно-счетного комитета. </w:t>
      </w:r>
    </w:p>
    <w:p w:rsidR="00425BA6" w:rsidRDefault="00425BA6" w:rsidP="00425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5BA6" w:rsidRDefault="000E0B69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д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еятельност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Контрольно-счетного комитета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предусматривает обеспечение информационной открытости </w:t>
      </w:r>
      <w:r w:rsid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повышение </w:t>
      </w:r>
      <w:proofErr w:type="spellStart"/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транспарентности</w:t>
      </w:r>
      <w:proofErr w:type="spellEnd"/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подотчетности обществу</w:t>
      </w:r>
      <w:r w:rsid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25BA6" w:rsidRPr="00425BA6" w:rsidRDefault="00425BA6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ключевых направлений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совершенствование правового и институционального обеспечения гарантий независимости и открытости результатов е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Наряду с 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объективностью, эффективностью и законностью не менее важным принципом своей деятельности 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гласность – один из важнейших признаков гражданского общества. </w:t>
      </w:r>
    </w:p>
    <w:p w:rsidR="00425BA6" w:rsidRPr="00425BA6" w:rsidRDefault="00425BA6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заложен и в 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законе от 07.02.2011г. №6-ФЗ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которому контрольн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о-счетные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 на своих официальных сайтах в информационно-телекоммуникационной сети Интернет информацию 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деятельности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289" w:rsidRDefault="000E0B69" w:rsidP="00425B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комитета</w:t>
      </w:r>
      <w:r w:rsidR="0053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размеща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53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предписаниях.</w:t>
      </w:r>
    </w:p>
    <w:p w:rsidR="0053080E" w:rsidRDefault="0053080E" w:rsidP="0053080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Контрольно-счетного комитета</w:t>
      </w:r>
    </w:p>
    <w:p w:rsidR="0053080E" w:rsidRDefault="0053080E" w:rsidP="0053080E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2A08" w:rsidRDefault="00E22A08" w:rsidP="00E22A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деятельности</w:t>
      </w:r>
    </w:p>
    <w:p w:rsidR="0053080E" w:rsidRPr="00E22A08" w:rsidRDefault="0053080E" w:rsidP="00E2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и обеспечения контрольной, экспертно-аналитической и иной деятельности в Контрольно-счетном комитете сформирован аппарат</w:t>
      </w:r>
      <w:proofErr w:type="gramStart"/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07.02.2011г. №6-ФЗ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состоит из 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80E" w:rsidRPr="00E22A08" w:rsidRDefault="0053080E" w:rsidP="00137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служебные обязанности инспектор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непосредственное осуществление внешнего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в пределах компетенции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 и ответственность инспектор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условия прохождения ими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определяются Федеральным законом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07.02.2011г. №6-ФЗ</w:t>
      </w:r>
      <w:proofErr w:type="gramStart"/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федеральными законами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законами Республики Карелия, а также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нормативными правовыми актами, внутренними нормативными документами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</w:p>
    <w:p w:rsidR="006F0D63" w:rsidRDefault="0013759F" w:rsidP="00137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Контрольно-счетного комитета 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</w:t>
      </w:r>
      <w:r w:rsid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и инспектор контрольно-счетного комитета являются должностными лицами Контрольно-счетного комитета. Должность председатель и инспектор контрольно-счетного комитета относятся к должностям муниципальной службы в соответствии с реестром должностей муниципальной службы в Республике Карелия.</w:t>
      </w:r>
    </w:p>
    <w:p w:rsidR="006F0D63" w:rsidRDefault="006F0D63" w:rsidP="006F0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достаточным уровнем профессиональной подготовки и практических навыков контрольно-ревизионной и управленческой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сотрудников имеют высшее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59F" w:rsidRPr="0013759F" w:rsidRDefault="006F0D63" w:rsidP="006F0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имеют стаж государственной или муниципальной службы более 10 лет.</w:t>
      </w:r>
      <w:r w:rsid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возраст сотрудников Контрольно-счетного комитета – 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80E" w:rsidRDefault="0053080E" w:rsidP="0053080E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08" w:rsidRDefault="00E22A08" w:rsidP="00E22A08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Методологическое обеспечение деятельности Контрольно-счетного комитета</w:t>
      </w:r>
    </w:p>
    <w:p w:rsidR="00E22A08" w:rsidRPr="00E22A08" w:rsidRDefault="00E22A08" w:rsidP="00345FE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Контрольно-счетном комитете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продолжалась работа по совершенствованию методологического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соответствии с положениями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07.02.2011г. №6-ФЗ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состояла, прежде всего, в актуализации действующих стандартов и методических документов </w:t>
      </w:r>
      <w:r w:rsidR="004E1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определяющих методологию осуществления  функций и полномочий </w:t>
      </w:r>
      <w:r w:rsidR="004E1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</w:p>
    <w:p w:rsidR="00E839B8" w:rsidRDefault="00001005" w:rsidP="0000100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Финансовое, материальное и социальное обеспечение деятельности Контрольно-счетного комитета.</w:t>
      </w:r>
    </w:p>
    <w:p w:rsidR="00001005" w:rsidRDefault="00001005" w:rsidP="0000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5" w:rsidRDefault="00001005" w:rsidP="00001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Совета Сортавальского муниципального района от 2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713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="009713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Контрольно-счетному комитету на 201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в объеме 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2206,9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разделу, подразделу 0106 « Обеспечение деятельности финансовых, налоговых и таможенных органов и органов финансового (финансово-бюджетного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надзора». Исполнение бюджетной сметы Контрольно-счетного комитета </w:t>
      </w:r>
      <w:r w:rsidR="002F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2160,2</w:t>
      </w:r>
      <w:r w:rsidR="002F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разделу, подразделу 0106.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91C" w:rsidRDefault="00FC1C90" w:rsidP="00001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Трудозатраты на проведение контрольных </w:t>
      </w:r>
      <w:r w:rsidR="009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на территории района составили </w:t>
      </w:r>
      <w:r w:rsidR="001A706E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человеко-дней.</w:t>
      </w:r>
    </w:p>
    <w:p w:rsidR="00FC1C90" w:rsidRDefault="00FC1C90" w:rsidP="0018102B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проводилась работа</w:t>
      </w:r>
      <w:r w:rsidR="00D0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диспансеризации муниципальных служащих Контрольно-счетного комитета в соответствии с Порядком прохождения диспансеризации государственными служащими РФ и муниципальными служащими, утвержденным приказом Министерства здравоохранения и социального развития РФ от 14.12.2009г. №984н. </w:t>
      </w:r>
    </w:p>
    <w:p w:rsidR="00921D93" w:rsidRPr="00921D93" w:rsidRDefault="00921D93" w:rsidP="001810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Первоочередные задачи на 201</w:t>
      </w:r>
      <w:r w:rsidR="001A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13B62" w:rsidRDefault="00534C2E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Контрольно-счетного комитета в 201</w:t>
      </w:r>
      <w:r w:rsidR="001A70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сформированы в соответствии с задачами и функциями, возложенными на Контрольно-счетный комитет Конституцией РФ,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РФ и Положением о деятельности контрольно-счетного комитета Сортавальского муниципального района.</w:t>
      </w:r>
    </w:p>
    <w:p w:rsidR="00534C2E" w:rsidRDefault="00534C2E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эффективности, результативности и качества деятельности Контрольно-счетного комитета способствует решению задачи динамичного развития и модернизации экономики Сортавальского муниципального района.</w:t>
      </w:r>
    </w:p>
    <w:p w:rsidR="00534C2E" w:rsidRDefault="00534C2E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исполнение задач, законодательно закрепленных за Контрольно-счетным комитетом, в 201</w:t>
      </w:r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Контрольно-счетный комитет запланировал провести </w:t>
      </w:r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</w:t>
      </w:r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планировалось 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мероприятий)</w:t>
      </w:r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8B7" w:rsidRDefault="007B78B7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своих полномочий первоочередными задачами Контрольно-счетный комитет считает обеспечение и дальнейшее развитие аудита формирования и контроля исполнения местных бюджетов, экспертизы проектов нормативных правовых актов, влекущих расходы местных бюджетов.</w:t>
      </w:r>
    </w:p>
    <w:p w:rsidR="00627133" w:rsidRPr="00627133" w:rsidRDefault="007B78B7" w:rsidP="00D47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2017 году, наиболее важными направлениями работы Контрольно-счетного комитета являются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4755F" w:rsidRPr="00D4755F" w:rsidRDefault="0018102B" w:rsidP="00D475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экспертизы муниципальных программ, анализ их исполнения и реализации</w:t>
      </w:r>
      <w:r w:rsid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55F" w:rsidRPr="00D4755F" w:rsidRDefault="00D4755F" w:rsidP="00D475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практическую деятельность Контрольно-счетного комитета аудита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55F" w:rsidRPr="00D4755F" w:rsidRDefault="00D4755F" w:rsidP="00D475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D475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B78B7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</w:t>
      </w:r>
      <w:r w:rsidRPr="00D4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B78B7">
        <w:rPr>
          <w:rFonts w:ascii="Times New Roman" w:hAnsi="Times New Roman" w:cs="Times New Roman"/>
          <w:sz w:val="28"/>
          <w:szCs w:val="28"/>
        </w:rPr>
        <w:t>ого</w:t>
      </w:r>
      <w:r w:rsidRPr="00D4755F">
        <w:rPr>
          <w:rFonts w:ascii="Times New Roman" w:hAnsi="Times New Roman" w:cs="Times New Roman"/>
          <w:sz w:val="28"/>
          <w:szCs w:val="28"/>
        </w:rPr>
        <w:t xml:space="preserve"> </w:t>
      </w:r>
      <w:r w:rsidR="007B78B7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55F" w:rsidRPr="00D4755F" w:rsidRDefault="00D4755F" w:rsidP="0018102B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оперативного контроля исполнения бюджета Сортавальского муниципального района и бюджетов Поселений, в том числе за использованием средств поддержки из других бюджетов бюджетной системы РФ</w:t>
      </w:r>
      <w:proofErr w:type="gramStart"/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внутреннего муниципального долга.</w:t>
      </w:r>
    </w:p>
    <w:p w:rsidR="00D4755F" w:rsidRDefault="00D4755F" w:rsidP="00CB6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основные задачи нашли отражение в плане работы Контрольно-счетно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810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утвержден 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Контрольно-счетного комитета от 2</w:t>
      </w:r>
      <w:r w:rsidR="001810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1810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810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73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Контрольно-счетно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комитета. </w:t>
      </w:r>
    </w:p>
    <w:p w:rsidR="0018102B" w:rsidRDefault="0018102B" w:rsidP="00CB6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2B" w:rsidRDefault="0018102B" w:rsidP="00CB6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2B" w:rsidRDefault="0018102B" w:rsidP="00CB6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18102B" w:rsidRPr="00D4755F" w:rsidRDefault="0018102B" w:rsidP="00CB6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                                          Н.А. Астафьева</w:t>
      </w:r>
    </w:p>
    <w:sectPr w:rsidR="0018102B" w:rsidRPr="00D4755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E3" w:rsidRDefault="00947FE3" w:rsidP="00AF4242">
      <w:pPr>
        <w:spacing w:after="0" w:line="240" w:lineRule="auto"/>
      </w:pPr>
      <w:r>
        <w:separator/>
      </w:r>
    </w:p>
  </w:endnote>
  <w:endnote w:type="continuationSeparator" w:id="0">
    <w:p w:rsidR="00947FE3" w:rsidRDefault="00947FE3" w:rsidP="00A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E3" w:rsidRDefault="00947FE3" w:rsidP="00AF4242">
      <w:pPr>
        <w:spacing w:after="0" w:line="240" w:lineRule="auto"/>
      </w:pPr>
      <w:r>
        <w:separator/>
      </w:r>
    </w:p>
  </w:footnote>
  <w:footnote w:type="continuationSeparator" w:id="0">
    <w:p w:rsidR="00947FE3" w:rsidRDefault="00947FE3" w:rsidP="00A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BA" w:rsidRDefault="005D6C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B4A"/>
    <w:multiLevelType w:val="multilevel"/>
    <w:tmpl w:val="A0625F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F34FCD"/>
    <w:multiLevelType w:val="hybridMultilevel"/>
    <w:tmpl w:val="9DA67FF2"/>
    <w:lvl w:ilvl="0" w:tplc="F12EFB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AA4594"/>
    <w:multiLevelType w:val="hybridMultilevel"/>
    <w:tmpl w:val="C1DA68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F4C67"/>
    <w:multiLevelType w:val="hybridMultilevel"/>
    <w:tmpl w:val="6A20ED62"/>
    <w:lvl w:ilvl="0" w:tplc="487054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B34F8"/>
    <w:multiLevelType w:val="hybridMultilevel"/>
    <w:tmpl w:val="344A5110"/>
    <w:lvl w:ilvl="0" w:tplc="1934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9261EE"/>
    <w:multiLevelType w:val="hybridMultilevel"/>
    <w:tmpl w:val="9EC0AD72"/>
    <w:lvl w:ilvl="0" w:tplc="28FE1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3E"/>
    <w:rsid w:val="00001005"/>
    <w:rsid w:val="000104BD"/>
    <w:rsid w:val="000230EA"/>
    <w:rsid w:val="00034434"/>
    <w:rsid w:val="000644B0"/>
    <w:rsid w:val="00067924"/>
    <w:rsid w:val="0007019E"/>
    <w:rsid w:val="000765BB"/>
    <w:rsid w:val="00081BB3"/>
    <w:rsid w:val="00092572"/>
    <w:rsid w:val="00092D85"/>
    <w:rsid w:val="0009359F"/>
    <w:rsid w:val="0009555B"/>
    <w:rsid w:val="000A4D9E"/>
    <w:rsid w:val="000B0854"/>
    <w:rsid w:val="000D04F4"/>
    <w:rsid w:val="000D5C86"/>
    <w:rsid w:val="000E0B69"/>
    <w:rsid w:val="000F2518"/>
    <w:rsid w:val="00112033"/>
    <w:rsid w:val="00135531"/>
    <w:rsid w:val="0013759F"/>
    <w:rsid w:val="00151CF6"/>
    <w:rsid w:val="0015365D"/>
    <w:rsid w:val="00167866"/>
    <w:rsid w:val="001742DC"/>
    <w:rsid w:val="0017758A"/>
    <w:rsid w:val="0018102B"/>
    <w:rsid w:val="00182847"/>
    <w:rsid w:val="001844D4"/>
    <w:rsid w:val="001A706E"/>
    <w:rsid w:val="001B7828"/>
    <w:rsid w:val="001C6D02"/>
    <w:rsid w:val="001C748B"/>
    <w:rsid w:val="001D0E72"/>
    <w:rsid w:val="001D2ED3"/>
    <w:rsid w:val="001E625B"/>
    <w:rsid w:val="001F332B"/>
    <w:rsid w:val="001F3EB7"/>
    <w:rsid w:val="0020228B"/>
    <w:rsid w:val="00206052"/>
    <w:rsid w:val="0020649B"/>
    <w:rsid w:val="00236BD7"/>
    <w:rsid w:val="00257780"/>
    <w:rsid w:val="00267D3A"/>
    <w:rsid w:val="00294EB5"/>
    <w:rsid w:val="002965E6"/>
    <w:rsid w:val="002B0A98"/>
    <w:rsid w:val="002B5BF0"/>
    <w:rsid w:val="002D792A"/>
    <w:rsid w:val="002F091C"/>
    <w:rsid w:val="002F1234"/>
    <w:rsid w:val="002F64AE"/>
    <w:rsid w:val="0031185F"/>
    <w:rsid w:val="00311B23"/>
    <w:rsid w:val="00315B22"/>
    <w:rsid w:val="003204DE"/>
    <w:rsid w:val="0033029D"/>
    <w:rsid w:val="00345FEE"/>
    <w:rsid w:val="00347870"/>
    <w:rsid w:val="00374AEF"/>
    <w:rsid w:val="00395CC3"/>
    <w:rsid w:val="003A3613"/>
    <w:rsid w:val="003A436D"/>
    <w:rsid w:val="003A46AE"/>
    <w:rsid w:val="003B1422"/>
    <w:rsid w:val="003B6825"/>
    <w:rsid w:val="003C1014"/>
    <w:rsid w:val="003C2BAE"/>
    <w:rsid w:val="003E2981"/>
    <w:rsid w:val="003F2B38"/>
    <w:rsid w:val="00403B1A"/>
    <w:rsid w:val="00406DA5"/>
    <w:rsid w:val="00425BA6"/>
    <w:rsid w:val="004378A9"/>
    <w:rsid w:val="004408C1"/>
    <w:rsid w:val="00470929"/>
    <w:rsid w:val="004802C8"/>
    <w:rsid w:val="00495704"/>
    <w:rsid w:val="004A0B44"/>
    <w:rsid w:val="004A2E56"/>
    <w:rsid w:val="004C4D57"/>
    <w:rsid w:val="004C523F"/>
    <w:rsid w:val="004C6949"/>
    <w:rsid w:val="004E1672"/>
    <w:rsid w:val="004E7D10"/>
    <w:rsid w:val="0050427E"/>
    <w:rsid w:val="005117FE"/>
    <w:rsid w:val="00514F44"/>
    <w:rsid w:val="0053080E"/>
    <w:rsid w:val="00533A44"/>
    <w:rsid w:val="00534C2E"/>
    <w:rsid w:val="00536F87"/>
    <w:rsid w:val="00537012"/>
    <w:rsid w:val="00582AE2"/>
    <w:rsid w:val="00592D1D"/>
    <w:rsid w:val="005B4C0F"/>
    <w:rsid w:val="005B53CE"/>
    <w:rsid w:val="005B5DB9"/>
    <w:rsid w:val="005C17BC"/>
    <w:rsid w:val="005D3566"/>
    <w:rsid w:val="005D4619"/>
    <w:rsid w:val="005D6CBA"/>
    <w:rsid w:val="005E2551"/>
    <w:rsid w:val="005E5524"/>
    <w:rsid w:val="005F74C6"/>
    <w:rsid w:val="00606B6F"/>
    <w:rsid w:val="00627133"/>
    <w:rsid w:val="006315C5"/>
    <w:rsid w:val="00635874"/>
    <w:rsid w:val="00636B38"/>
    <w:rsid w:val="006424A9"/>
    <w:rsid w:val="00651F42"/>
    <w:rsid w:val="00653EA3"/>
    <w:rsid w:val="00662DCC"/>
    <w:rsid w:val="0067419F"/>
    <w:rsid w:val="006744E8"/>
    <w:rsid w:val="00690398"/>
    <w:rsid w:val="00696C9D"/>
    <w:rsid w:val="00697CC4"/>
    <w:rsid w:val="006A1252"/>
    <w:rsid w:val="006A42D2"/>
    <w:rsid w:val="006B71EC"/>
    <w:rsid w:val="006C7B5C"/>
    <w:rsid w:val="006F05B7"/>
    <w:rsid w:val="006F0D63"/>
    <w:rsid w:val="00706732"/>
    <w:rsid w:val="00713B62"/>
    <w:rsid w:val="007140A3"/>
    <w:rsid w:val="00714378"/>
    <w:rsid w:val="0072747C"/>
    <w:rsid w:val="00730A44"/>
    <w:rsid w:val="00744013"/>
    <w:rsid w:val="00746676"/>
    <w:rsid w:val="0075230C"/>
    <w:rsid w:val="007833C8"/>
    <w:rsid w:val="007911AD"/>
    <w:rsid w:val="0079500E"/>
    <w:rsid w:val="0079536C"/>
    <w:rsid w:val="007A3901"/>
    <w:rsid w:val="007A3D1D"/>
    <w:rsid w:val="007A4A85"/>
    <w:rsid w:val="007A75DD"/>
    <w:rsid w:val="007B78B7"/>
    <w:rsid w:val="007C4F36"/>
    <w:rsid w:val="007D1CEC"/>
    <w:rsid w:val="007D2892"/>
    <w:rsid w:val="007F05F8"/>
    <w:rsid w:val="007F0CC4"/>
    <w:rsid w:val="007F470B"/>
    <w:rsid w:val="007F680A"/>
    <w:rsid w:val="00852B16"/>
    <w:rsid w:val="00861943"/>
    <w:rsid w:val="008726A3"/>
    <w:rsid w:val="00874E37"/>
    <w:rsid w:val="008757D4"/>
    <w:rsid w:val="00877347"/>
    <w:rsid w:val="008808ED"/>
    <w:rsid w:val="00891597"/>
    <w:rsid w:val="00893BF5"/>
    <w:rsid w:val="00893FCC"/>
    <w:rsid w:val="00897E48"/>
    <w:rsid w:val="008A0EFF"/>
    <w:rsid w:val="008A0FFC"/>
    <w:rsid w:val="008B1746"/>
    <w:rsid w:val="008B7E33"/>
    <w:rsid w:val="008C1D3F"/>
    <w:rsid w:val="008C25A2"/>
    <w:rsid w:val="008C7B6F"/>
    <w:rsid w:val="008D213A"/>
    <w:rsid w:val="008E18FF"/>
    <w:rsid w:val="008E4315"/>
    <w:rsid w:val="008F356B"/>
    <w:rsid w:val="00910B37"/>
    <w:rsid w:val="00921D93"/>
    <w:rsid w:val="00925882"/>
    <w:rsid w:val="00935521"/>
    <w:rsid w:val="00940624"/>
    <w:rsid w:val="00947FE3"/>
    <w:rsid w:val="00950235"/>
    <w:rsid w:val="00963182"/>
    <w:rsid w:val="0097137B"/>
    <w:rsid w:val="00972C9C"/>
    <w:rsid w:val="00983778"/>
    <w:rsid w:val="009938EC"/>
    <w:rsid w:val="00997B76"/>
    <w:rsid w:val="009A1206"/>
    <w:rsid w:val="009A53E2"/>
    <w:rsid w:val="009A6A8B"/>
    <w:rsid w:val="009C1099"/>
    <w:rsid w:val="009E5869"/>
    <w:rsid w:val="00A3483C"/>
    <w:rsid w:val="00A56A30"/>
    <w:rsid w:val="00A57D2B"/>
    <w:rsid w:val="00A760E4"/>
    <w:rsid w:val="00A91377"/>
    <w:rsid w:val="00A91CB3"/>
    <w:rsid w:val="00A974D0"/>
    <w:rsid w:val="00AA238E"/>
    <w:rsid w:val="00AB179A"/>
    <w:rsid w:val="00AB4347"/>
    <w:rsid w:val="00AC467D"/>
    <w:rsid w:val="00AE0519"/>
    <w:rsid w:val="00AE1242"/>
    <w:rsid w:val="00AF00C9"/>
    <w:rsid w:val="00AF0F75"/>
    <w:rsid w:val="00AF11FB"/>
    <w:rsid w:val="00AF4242"/>
    <w:rsid w:val="00B07AB8"/>
    <w:rsid w:val="00B11C68"/>
    <w:rsid w:val="00B133A0"/>
    <w:rsid w:val="00B3031F"/>
    <w:rsid w:val="00B352D5"/>
    <w:rsid w:val="00B47006"/>
    <w:rsid w:val="00B80724"/>
    <w:rsid w:val="00B80EE6"/>
    <w:rsid w:val="00B842B1"/>
    <w:rsid w:val="00B94867"/>
    <w:rsid w:val="00BD2FAB"/>
    <w:rsid w:val="00BD357E"/>
    <w:rsid w:val="00BD633D"/>
    <w:rsid w:val="00BD6DF1"/>
    <w:rsid w:val="00BE123E"/>
    <w:rsid w:val="00BF3D06"/>
    <w:rsid w:val="00BF4977"/>
    <w:rsid w:val="00C00768"/>
    <w:rsid w:val="00C219EB"/>
    <w:rsid w:val="00C42638"/>
    <w:rsid w:val="00C55A42"/>
    <w:rsid w:val="00C77DBE"/>
    <w:rsid w:val="00C93408"/>
    <w:rsid w:val="00C95D3A"/>
    <w:rsid w:val="00C9746B"/>
    <w:rsid w:val="00C9783A"/>
    <w:rsid w:val="00CA3467"/>
    <w:rsid w:val="00CB104C"/>
    <w:rsid w:val="00CB3701"/>
    <w:rsid w:val="00CB3E18"/>
    <w:rsid w:val="00CB62FE"/>
    <w:rsid w:val="00CD1AB0"/>
    <w:rsid w:val="00CD324E"/>
    <w:rsid w:val="00CF189B"/>
    <w:rsid w:val="00CF37FB"/>
    <w:rsid w:val="00CF61A2"/>
    <w:rsid w:val="00D045FC"/>
    <w:rsid w:val="00D04BFF"/>
    <w:rsid w:val="00D05B2A"/>
    <w:rsid w:val="00D142AA"/>
    <w:rsid w:val="00D16D94"/>
    <w:rsid w:val="00D22921"/>
    <w:rsid w:val="00D237DF"/>
    <w:rsid w:val="00D24AD5"/>
    <w:rsid w:val="00D344A7"/>
    <w:rsid w:val="00D43B2A"/>
    <w:rsid w:val="00D463D9"/>
    <w:rsid w:val="00D4755F"/>
    <w:rsid w:val="00D5138B"/>
    <w:rsid w:val="00D65D51"/>
    <w:rsid w:val="00D74EA4"/>
    <w:rsid w:val="00D75869"/>
    <w:rsid w:val="00D9657A"/>
    <w:rsid w:val="00DA50D4"/>
    <w:rsid w:val="00DA5180"/>
    <w:rsid w:val="00DA7940"/>
    <w:rsid w:val="00DB1289"/>
    <w:rsid w:val="00DC0262"/>
    <w:rsid w:val="00DC13D0"/>
    <w:rsid w:val="00DD51D3"/>
    <w:rsid w:val="00DE376F"/>
    <w:rsid w:val="00DF1A84"/>
    <w:rsid w:val="00DF2541"/>
    <w:rsid w:val="00E22A08"/>
    <w:rsid w:val="00E44175"/>
    <w:rsid w:val="00E443A9"/>
    <w:rsid w:val="00E839B8"/>
    <w:rsid w:val="00E84A05"/>
    <w:rsid w:val="00E93735"/>
    <w:rsid w:val="00EB35AE"/>
    <w:rsid w:val="00EF5AC2"/>
    <w:rsid w:val="00F12464"/>
    <w:rsid w:val="00F1353D"/>
    <w:rsid w:val="00F14A52"/>
    <w:rsid w:val="00F579EF"/>
    <w:rsid w:val="00F62078"/>
    <w:rsid w:val="00F7205E"/>
    <w:rsid w:val="00F73329"/>
    <w:rsid w:val="00FA7970"/>
    <w:rsid w:val="00FC1C90"/>
    <w:rsid w:val="00FC1CF8"/>
    <w:rsid w:val="00FE09C3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7A"/>
    <w:pPr>
      <w:ind w:left="720"/>
      <w:contextualSpacing/>
    </w:pPr>
  </w:style>
  <w:style w:type="table" w:styleId="a4">
    <w:name w:val="Table Grid"/>
    <w:basedOn w:val="a1"/>
    <w:uiPriority w:val="59"/>
    <w:rsid w:val="00F1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242"/>
  </w:style>
  <w:style w:type="paragraph" w:styleId="a7">
    <w:name w:val="footer"/>
    <w:basedOn w:val="a"/>
    <w:link w:val="a8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242"/>
  </w:style>
  <w:style w:type="paragraph" w:styleId="a9">
    <w:name w:val="Balloon Text"/>
    <w:basedOn w:val="a"/>
    <w:link w:val="aa"/>
    <w:uiPriority w:val="99"/>
    <w:semiHidden/>
    <w:unhideWhenUsed/>
    <w:rsid w:val="005E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7A"/>
    <w:pPr>
      <w:ind w:left="720"/>
      <w:contextualSpacing/>
    </w:pPr>
  </w:style>
  <w:style w:type="table" w:styleId="a4">
    <w:name w:val="Table Grid"/>
    <w:basedOn w:val="a1"/>
    <w:uiPriority w:val="59"/>
    <w:rsid w:val="00F1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242"/>
  </w:style>
  <w:style w:type="paragraph" w:styleId="a7">
    <w:name w:val="footer"/>
    <w:basedOn w:val="a"/>
    <w:link w:val="a8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242"/>
  </w:style>
  <w:style w:type="paragraph" w:styleId="a9">
    <w:name w:val="Balloon Text"/>
    <w:basedOn w:val="a"/>
    <w:link w:val="aa"/>
    <w:uiPriority w:val="99"/>
    <w:semiHidden/>
    <w:unhideWhenUsed/>
    <w:rsid w:val="005E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13B4-4890-40DF-9DFA-C224CFB2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1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59</cp:revision>
  <cp:lastPrinted>2017-03-07T08:29:00Z</cp:lastPrinted>
  <dcterms:created xsi:type="dcterms:W3CDTF">2016-02-09T05:34:00Z</dcterms:created>
  <dcterms:modified xsi:type="dcterms:W3CDTF">2018-03-12T07:33:00Z</dcterms:modified>
</cp:coreProperties>
</file>